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04E233" w14:textId="003496A3" w:rsidR="001930BB" w:rsidRPr="00FA4124" w:rsidRDefault="00E92492" w:rsidP="000F27F8">
      <w:pPr>
        <w:spacing w:after="0" w:line="240" w:lineRule="auto"/>
        <w:jc w:val="center"/>
        <w:rPr>
          <w:rFonts w:eastAsia="Calibri"/>
          <w:noProof/>
          <w:lang w:val="kk-KZ" w:eastAsia="ru-RU"/>
        </w:rPr>
      </w:pPr>
      <w:bookmarkStart w:id="0" w:name="_Hlk146404602"/>
      <w:bookmarkStart w:id="1" w:name="_Hlk121872112"/>
      <w:bookmarkEnd w:id="0"/>
      <w:r w:rsidRPr="00FA4124">
        <w:rPr>
          <w:rFonts w:eastAsia="Calibri"/>
          <w:noProof/>
          <w:lang w:val="kk-KZ" w:eastAsia="ru-RU"/>
        </w:rPr>
        <w:t>Л</w:t>
      </w:r>
      <w:r w:rsidR="00F40130" w:rsidRPr="00FA4124">
        <w:rPr>
          <w:rFonts w:eastAsia="Calibri"/>
          <w:noProof/>
          <w:lang w:val="kk-KZ" w:eastAsia="ru-RU"/>
        </w:rPr>
        <w:t>.</w:t>
      </w:r>
      <w:r w:rsidRPr="00FA4124">
        <w:rPr>
          <w:rFonts w:eastAsia="Calibri"/>
          <w:noProof/>
          <w:lang w:val="kk-KZ" w:eastAsia="ru-RU"/>
        </w:rPr>
        <w:t>Н</w:t>
      </w:r>
      <w:r w:rsidR="001930BB" w:rsidRPr="00FA4124">
        <w:rPr>
          <w:rFonts w:eastAsia="Calibri"/>
          <w:noProof/>
          <w:lang w:val="kk-KZ" w:eastAsia="ru-RU"/>
        </w:rPr>
        <w:t>.</w:t>
      </w:r>
      <w:r w:rsidR="00525C4C" w:rsidRPr="00FA4124">
        <w:rPr>
          <w:rFonts w:eastAsia="Calibri"/>
          <w:noProof/>
          <w:lang w:val="kk-KZ" w:eastAsia="ru-RU"/>
        </w:rPr>
        <w:t xml:space="preserve"> </w:t>
      </w:r>
      <w:r w:rsidR="001930BB" w:rsidRPr="00FA4124">
        <w:rPr>
          <w:rFonts w:eastAsia="Calibri"/>
          <w:noProof/>
          <w:lang w:val="kk-KZ" w:eastAsia="ru-RU"/>
        </w:rPr>
        <w:t>Гумилев</w:t>
      </w:r>
      <w:r w:rsidR="008D0C9E" w:rsidRPr="00FA4124">
        <w:rPr>
          <w:rFonts w:eastAsia="Calibri"/>
          <w:noProof/>
          <w:lang w:val="kk-KZ" w:eastAsia="ru-RU"/>
        </w:rPr>
        <w:t xml:space="preserve"> </w:t>
      </w:r>
      <w:r w:rsidR="001930BB" w:rsidRPr="00FA4124">
        <w:rPr>
          <w:rFonts w:eastAsia="Calibri"/>
          <w:noProof/>
          <w:lang w:val="kk-KZ" w:eastAsia="ru-RU"/>
        </w:rPr>
        <w:t>атындағы</w:t>
      </w:r>
      <w:r w:rsidR="008D0C9E" w:rsidRPr="00FA4124">
        <w:rPr>
          <w:rFonts w:eastAsia="Calibri"/>
          <w:noProof/>
          <w:lang w:val="kk-KZ" w:eastAsia="ru-RU"/>
        </w:rPr>
        <w:t xml:space="preserve"> </w:t>
      </w:r>
      <w:r w:rsidR="001930BB" w:rsidRPr="00FA4124">
        <w:rPr>
          <w:rFonts w:eastAsia="Calibri"/>
          <w:noProof/>
          <w:lang w:val="kk-KZ" w:eastAsia="ru-RU"/>
        </w:rPr>
        <w:t>Еуразия</w:t>
      </w:r>
      <w:r w:rsidR="008D0C9E" w:rsidRPr="00FA4124">
        <w:rPr>
          <w:rFonts w:eastAsia="Calibri"/>
          <w:noProof/>
          <w:lang w:val="kk-KZ" w:eastAsia="ru-RU"/>
        </w:rPr>
        <w:t xml:space="preserve"> </w:t>
      </w:r>
      <w:r w:rsidR="001930BB" w:rsidRPr="00FA4124">
        <w:rPr>
          <w:rFonts w:eastAsia="Calibri"/>
          <w:noProof/>
          <w:lang w:val="kk-KZ" w:eastAsia="ru-RU"/>
        </w:rPr>
        <w:t>ұлттық</w:t>
      </w:r>
      <w:r w:rsidR="008D0C9E" w:rsidRPr="00FA4124">
        <w:rPr>
          <w:rFonts w:eastAsia="Calibri"/>
          <w:noProof/>
          <w:lang w:val="kk-KZ" w:eastAsia="ru-RU"/>
        </w:rPr>
        <w:t xml:space="preserve"> </w:t>
      </w:r>
      <w:r w:rsidR="001930BB" w:rsidRPr="00FA4124">
        <w:rPr>
          <w:rFonts w:eastAsia="Calibri"/>
          <w:noProof/>
          <w:lang w:val="kk-KZ" w:eastAsia="ru-RU"/>
        </w:rPr>
        <w:t>университеті</w:t>
      </w:r>
    </w:p>
    <w:p w14:paraId="7066A1A8" w14:textId="77777777" w:rsidR="001930BB" w:rsidRPr="00FA4124" w:rsidRDefault="001930BB" w:rsidP="00885355">
      <w:pPr>
        <w:spacing w:after="0" w:line="240" w:lineRule="auto"/>
        <w:ind w:firstLine="709"/>
        <w:jc w:val="center"/>
        <w:rPr>
          <w:rFonts w:eastAsia="Calibri"/>
          <w:b/>
          <w:bCs/>
          <w:noProof/>
          <w:lang w:val="kk-KZ" w:eastAsia="ru-RU"/>
        </w:rPr>
      </w:pPr>
    </w:p>
    <w:p w14:paraId="2C548FC9" w14:textId="77777777" w:rsidR="001930BB" w:rsidRPr="00FA4124" w:rsidRDefault="001930BB" w:rsidP="00885355">
      <w:pPr>
        <w:spacing w:after="0" w:line="240" w:lineRule="auto"/>
        <w:ind w:firstLine="709"/>
        <w:rPr>
          <w:rFonts w:eastAsia="Calibri"/>
          <w:bCs/>
          <w:noProof/>
          <w:lang w:val="kk-KZ" w:eastAsia="ru-RU"/>
        </w:rPr>
      </w:pPr>
    </w:p>
    <w:p w14:paraId="431CDF45" w14:textId="77777777" w:rsidR="001930BB" w:rsidRPr="00FA4124" w:rsidRDefault="001930BB" w:rsidP="00885355">
      <w:pPr>
        <w:spacing w:after="0" w:line="240" w:lineRule="auto"/>
        <w:ind w:firstLine="709"/>
        <w:jc w:val="center"/>
        <w:rPr>
          <w:rFonts w:eastAsia="Calibri"/>
          <w:bCs/>
          <w:noProof/>
          <w:lang w:val="kk-KZ" w:eastAsia="ru-RU"/>
        </w:rPr>
      </w:pPr>
    </w:p>
    <w:p w14:paraId="45AE3E52" w14:textId="10270C6A" w:rsidR="001930BB" w:rsidRPr="00FA4124" w:rsidRDefault="001930BB" w:rsidP="00CA5E85">
      <w:pPr>
        <w:spacing w:after="0" w:line="240" w:lineRule="auto"/>
        <w:rPr>
          <w:rFonts w:eastAsia="Calibri"/>
          <w:bCs/>
          <w:noProof/>
          <w:lang w:val="kk-KZ" w:eastAsia="ru-RU"/>
        </w:rPr>
      </w:pPr>
      <w:r w:rsidRPr="00FA4124">
        <w:rPr>
          <w:rFonts w:eastAsia="Calibri"/>
          <w:bCs/>
          <w:noProof/>
          <w:lang w:val="kk-KZ" w:eastAsia="ru-RU"/>
        </w:rPr>
        <w:t>ӘОЖ</w:t>
      </w:r>
      <w:r w:rsidR="008D0C9E" w:rsidRPr="00FA4124">
        <w:rPr>
          <w:rFonts w:eastAsia="Calibri"/>
          <w:bCs/>
          <w:noProof/>
          <w:lang w:val="kk-KZ" w:eastAsia="ru-RU"/>
        </w:rPr>
        <w:t xml:space="preserve"> </w:t>
      </w:r>
      <w:r w:rsidR="00C477CC" w:rsidRPr="00FA4124">
        <w:rPr>
          <w:rFonts w:eastAsia="Calibri"/>
          <w:bCs/>
          <w:noProof/>
          <w:lang w:val="kk-KZ" w:eastAsia="ru-RU"/>
        </w:rPr>
        <w:t>81'27:34</w:t>
      </w:r>
      <w:r w:rsidRPr="00FA4124">
        <w:rPr>
          <w:rFonts w:eastAsia="Calibri"/>
          <w:bCs/>
          <w:noProof/>
          <w:lang w:val="kk-KZ" w:eastAsia="ru-RU"/>
        </w:rPr>
        <w:tab/>
      </w:r>
      <w:r w:rsidRPr="00FA4124">
        <w:rPr>
          <w:rFonts w:eastAsia="Calibri"/>
          <w:bCs/>
          <w:noProof/>
          <w:lang w:val="kk-KZ" w:eastAsia="ru-RU"/>
        </w:rPr>
        <w:tab/>
      </w:r>
      <w:r w:rsidRPr="00FA4124">
        <w:rPr>
          <w:rFonts w:eastAsia="Calibri"/>
          <w:bCs/>
          <w:noProof/>
          <w:lang w:val="kk-KZ" w:eastAsia="ru-RU"/>
        </w:rPr>
        <w:tab/>
      </w:r>
      <w:r w:rsidRPr="00FA4124">
        <w:rPr>
          <w:rFonts w:eastAsia="Calibri"/>
          <w:bCs/>
          <w:noProof/>
          <w:lang w:val="kk-KZ" w:eastAsia="ru-RU"/>
        </w:rPr>
        <w:tab/>
      </w:r>
      <w:r w:rsidR="00837CE1" w:rsidRPr="00FA4124">
        <w:rPr>
          <w:rFonts w:eastAsia="Calibri"/>
          <w:bCs/>
          <w:noProof/>
          <w:lang w:val="kk-KZ" w:eastAsia="ru-RU"/>
        </w:rPr>
        <w:tab/>
      </w:r>
      <w:r w:rsidR="0000379C" w:rsidRPr="00FA4124">
        <w:rPr>
          <w:rFonts w:eastAsia="Calibri"/>
          <w:bCs/>
          <w:noProof/>
          <w:lang w:val="kk-KZ" w:eastAsia="ru-RU"/>
        </w:rPr>
        <w:t xml:space="preserve"> </w:t>
      </w:r>
      <w:r w:rsidRPr="00FA4124">
        <w:rPr>
          <w:rFonts w:eastAsia="Calibri"/>
          <w:bCs/>
          <w:noProof/>
          <w:lang w:val="kk-KZ" w:eastAsia="ru-RU"/>
        </w:rPr>
        <w:t>Қолжазба</w:t>
      </w:r>
      <w:r w:rsidR="008D0C9E" w:rsidRPr="00FA4124">
        <w:rPr>
          <w:rFonts w:eastAsia="Calibri"/>
          <w:bCs/>
          <w:noProof/>
          <w:lang w:val="kk-KZ" w:eastAsia="ru-RU"/>
        </w:rPr>
        <w:t xml:space="preserve"> </w:t>
      </w:r>
      <w:r w:rsidRPr="00FA4124">
        <w:rPr>
          <w:rFonts w:eastAsia="Calibri"/>
          <w:bCs/>
          <w:noProof/>
          <w:lang w:val="kk-KZ" w:eastAsia="ru-RU"/>
        </w:rPr>
        <w:t>құқығында</w:t>
      </w:r>
    </w:p>
    <w:p w14:paraId="4899AAFA" w14:textId="77777777" w:rsidR="001930BB" w:rsidRPr="00FA4124" w:rsidRDefault="001930BB" w:rsidP="00885355">
      <w:pPr>
        <w:spacing w:after="0" w:line="240" w:lineRule="auto"/>
        <w:ind w:firstLine="709"/>
        <w:jc w:val="center"/>
        <w:rPr>
          <w:rFonts w:eastAsia="Calibri"/>
          <w:bCs/>
          <w:noProof/>
          <w:lang w:val="kk-KZ" w:eastAsia="ru-RU"/>
        </w:rPr>
      </w:pPr>
    </w:p>
    <w:p w14:paraId="4A4114D5" w14:textId="77777777" w:rsidR="001930BB" w:rsidRPr="00FA4124" w:rsidRDefault="001930BB" w:rsidP="00885355">
      <w:pPr>
        <w:spacing w:after="0" w:line="240" w:lineRule="auto"/>
        <w:ind w:firstLine="709"/>
        <w:jc w:val="center"/>
        <w:rPr>
          <w:rFonts w:eastAsia="Calibri"/>
          <w:bCs/>
          <w:noProof/>
          <w:lang w:val="kk-KZ" w:eastAsia="ru-RU"/>
        </w:rPr>
      </w:pPr>
    </w:p>
    <w:p w14:paraId="4CF6B6C8" w14:textId="77777777" w:rsidR="001930BB" w:rsidRPr="00FA4124" w:rsidRDefault="001930BB" w:rsidP="00885355">
      <w:pPr>
        <w:spacing w:after="0" w:line="240" w:lineRule="auto"/>
        <w:ind w:firstLine="709"/>
        <w:jc w:val="center"/>
        <w:rPr>
          <w:rFonts w:eastAsia="Calibri"/>
          <w:bCs/>
          <w:noProof/>
          <w:lang w:val="kk-KZ" w:eastAsia="ru-RU"/>
        </w:rPr>
      </w:pPr>
    </w:p>
    <w:p w14:paraId="2FCEEF5F" w14:textId="59D62EB8" w:rsidR="001930BB" w:rsidRPr="00FA4124" w:rsidRDefault="001930BB" w:rsidP="00A4135D">
      <w:pPr>
        <w:spacing w:after="0" w:line="240" w:lineRule="auto"/>
        <w:jc w:val="center"/>
        <w:rPr>
          <w:rFonts w:eastAsia="Calibri"/>
          <w:b/>
          <w:bCs/>
          <w:noProof/>
          <w:lang w:val="kk-KZ" w:eastAsia="ru-RU"/>
        </w:rPr>
      </w:pPr>
      <w:r w:rsidRPr="00FA4124">
        <w:rPr>
          <w:rFonts w:eastAsia="Calibri"/>
          <w:b/>
          <w:bCs/>
          <w:noProof/>
          <w:lang w:val="kk-KZ" w:eastAsia="ru-RU"/>
        </w:rPr>
        <w:t>ЖАНЖИГИТОВ</w:t>
      </w:r>
      <w:r w:rsidR="008D0C9E" w:rsidRPr="00FA4124">
        <w:rPr>
          <w:rFonts w:eastAsia="Calibri"/>
          <w:b/>
          <w:bCs/>
          <w:noProof/>
          <w:lang w:val="kk-KZ" w:eastAsia="ru-RU"/>
        </w:rPr>
        <w:t xml:space="preserve"> </w:t>
      </w:r>
      <w:r w:rsidRPr="00FA4124">
        <w:rPr>
          <w:rFonts w:eastAsia="Calibri"/>
          <w:b/>
          <w:bCs/>
          <w:noProof/>
          <w:lang w:val="kk-KZ" w:eastAsia="ru-RU"/>
        </w:rPr>
        <w:t>СЫРЫМ</w:t>
      </w:r>
      <w:r w:rsidR="008D0C9E" w:rsidRPr="00FA4124">
        <w:rPr>
          <w:rFonts w:eastAsia="Calibri"/>
          <w:b/>
          <w:bCs/>
          <w:noProof/>
          <w:lang w:val="kk-KZ" w:eastAsia="ru-RU"/>
        </w:rPr>
        <w:t xml:space="preserve"> </w:t>
      </w:r>
      <w:r w:rsidRPr="00FA4124">
        <w:rPr>
          <w:rFonts w:eastAsia="Calibri"/>
          <w:b/>
          <w:bCs/>
          <w:noProof/>
          <w:lang w:val="kk-KZ" w:eastAsia="ru-RU"/>
        </w:rPr>
        <w:t>ЖАНМУРАТОВИЧ</w:t>
      </w:r>
    </w:p>
    <w:p w14:paraId="30C1EBC0" w14:textId="77777777" w:rsidR="001930BB" w:rsidRPr="00FA4124" w:rsidRDefault="001930BB" w:rsidP="00A4135D">
      <w:pPr>
        <w:spacing w:after="0" w:line="240" w:lineRule="auto"/>
        <w:jc w:val="center"/>
        <w:rPr>
          <w:rFonts w:eastAsia="Calibri"/>
          <w:bCs/>
          <w:noProof/>
          <w:lang w:val="kk-KZ" w:eastAsia="ru-RU"/>
        </w:rPr>
      </w:pPr>
    </w:p>
    <w:p w14:paraId="3EFD20D9" w14:textId="3B98CCE1" w:rsidR="001930BB" w:rsidRPr="00FA4124" w:rsidRDefault="001930BB" w:rsidP="00A4135D">
      <w:pPr>
        <w:spacing w:after="0" w:line="240" w:lineRule="auto"/>
        <w:rPr>
          <w:rFonts w:eastAsia="Calibri"/>
          <w:bCs/>
          <w:noProof/>
          <w:lang w:val="kk-KZ" w:eastAsia="ru-RU"/>
        </w:rPr>
      </w:pPr>
    </w:p>
    <w:p w14:paraId="6FF8BA8A" w14:textId="77777777" w:rsidR="006A0CBC" w:rsidRPr="00FA4124" w:rsidRDefault="006A0CBC" w:rsidP="00A4135D">
      <w:pPr>
        <w:spacing w:after="0" w:line="240" w:lineRule="auto"/>
        <w:rPr>
          <w:rFonts w:eastAsia="Calibri"/>
          <w:bCs/>
          <w:noProof/>
          <w:lang w:val="kk-KZ" w:eastAsia="ru-RU"/>
        </w:rPr>
      </w:pPr>
    </w:p>
    <w:p w14:paraId="6A337254" w14:textId="03FA998A" w:rsidR="001930BB" w:rsidRPr="00FA4124" w:rsidRDefault="001930BB" w:rsidP="00A4135D">
      <w:pPr>
        <w:spacing w:after="0" w:line="240" w:lineRule="auto"/>
        <w:jc w:val="center"/>
        <w:rPr>
          <w:rFonts w:eastAsia="Calibri"/>
          <w:b/>
          <w:bCs/>
          <w:noProof/>
          <w:lang w:val="kk-KZ" w:eastAsia="ru-RU"/>
        </w:rPr>
      </w:pPr>
      <w:r w:rsidRPr="00FA4124">
        <w:rPr>
          <w:rFonts w:eastAsia="Calibri"/>
          <w:b/>
          <w:bCs/>
          <w:noProof/>
          <w:lang w:val="kk-KZ" w:eastAsia="ru-RU"/>
        </w:rPr>
        <w:t>Әлеуметтік</w:t>
      </w:r>
      <w:r w:rsidR="008D0C9E" w:rsidRPr="00FA4124">
        <w:rPr>
          <w:rFonts w:eastAsia="Calibri"/>
          <w:b/>
          <w:bCs/>
          <w:noProof/>
          <w:lang w:val="kk-KZ" w:eastAsia="ru-RU"/>
        </w:rPr>
        <w:t xml:space="preserve"> </w:t>
      </w:r>
      <w:r w:rsidRPr="00FA4124">
        <w:rPr>
          <w:rFonts w:eastAsia="Calibri"/>
          <w:b/>
          <w:bCs/>
          <w:noProof/>
          <w:lang w:val="kk-KZ" w:eastAsia="ru-RU"/>
        </w:rPr>
        <w:t>өзгерістер</w:t>
      </w:r>
      <w:r w:rsidR="008D0C9E" w:rsidRPr="00FA4124">
        <w:rPr>
          <w:rFonts w:eastAsia="Calibri"/>
          <w:b/>
          <w:bCs/>
          <w:noProof/>
          <w:lang w:val="kk-KZ" w:eastAsia="ru-RU"/>
        </w:rPr>
        <w:t xml:space="preserve"> </w:t>
      </w:r>
      <w:r w:rsidRPr="00FA4124">
        <w:rPr>
          <w:rFonts w:eastAsia="Calibri"/>
          <w:b/>
          <w:bCs/>
          <w:noProof/>
          <w:lang w:val="kk-KZ" w:eastAsia="ru-RU"/>
        </w:rPr>
        <w:t>динамикасы</w:t>
      </w:r>
      <w:r w:rsidR="008D0C9E" w:rsidRPr="00FA4124">
        <w:rPr>
          <w:rFonts w:eastAsia="Calibri"/>
          <w:b/>
          <w:bCs/>
          <w:noProof/>
          <w:lang w:val="kk-KZ" w:eastAsia="ru-RU"/>
        </w:rPr>
        <w:t xml:space="preserve"> </w:t>
      </w:r>
      <w:r w:rsidRPr="00FA4124">
        <w:rPr>
          <w:rFonts w:eastAsia="Calibri"/>
          <w:b/>
          <w:bCs/>
          <w:noProof/>
          <w:lang w:val="kk-KZ" w:eastAsia="ru-RU"/>
        </w:rPr>
        <w:t>және</w:t>
      </w:r>
      <w:r w:rsidR="008D0C9E" w:rsidRPr="00FA4124">
        <w:rPr>
          <w:rFonts w:eastAsia="Calibri"/>
          <w:b/>
          <w:bCs/>
          <w:noProof/>
          <w:lang w:val="kk-KZ" w:eastAsia="ru-RU"/>
        </w:rPr>
        <w:t xml:space="preserve"> </w:t>
      </w:r>
      <w:r w:rsidRPr="00FA4124">
        <w:rPr>
          <w:rFonts w:eastAsia="Calibri"/>
          <w:b/>
          <w:bCs/>
          <w:noProof/>
          <w:lang w:val="kk-KZ" w:eastAsia="ru-RU"/>
        </w:rPr>
        <w:t>құқықтық</w:t>
      </w:r>
      <w:r w:rsidR="008D0C9E" w:rsidRPr="00FA4124">
        <w:rPr>
          <w:rFonts w:eastAsia="Calibri"/>
          <w:b/>
          <w:bCs/>
          <w:noProof/>
          <w:lang w:val="kk-KZ" w:eastAsia="ru-RU"/>
        </w:rPr>
        <w:t xml:space="preserve"> </w:t>
      </w:r>
      <w:r w:rsidRPr="00FA4124">
        <w:rPr>
          <w:rFonts w:eastAsia="Calibri"/>
          <w:b/>
          <w:bCs/>
          <w:noProof/>
          <w:lang w:val="kk-KZ" w:eastAsia="ru-RU"/>
        </w:rPr>
        <w:t>лексиканы</w:t>
      </w:r>
      <w:r w:rsidR="008D0C9E" w:rsidRPr="00FA4124">
        <w:rPr>
          <w:rFonts w:eastAsia="Calibri"/>
          <w:b/>
          <w:bCs/>
          <w:noProof/>
          <w:lang w:val="kk-KZ" w:eastAsia="ru-RU"/>
        </w:rPr>
        <w:t xml:space="preserve"> </w:t>
      </w:r>
      <w:r w:rsidRPr="00FA4124">
        <w:rPr>
          <w:rFonts w:eastAsia="Calibri"/>
          <w:b/>
          <w:bCs/>
          <w:noProof/>
          <w:lang w:val="kk-KZ" w:eastAsia="ru-RU"/>
        </w:rPr>
        <w:t>дамыту</w:t>
      </w:r>
      <w:r w:rsidR="008D0C9E" w:rsidRPr="00FA4124">
        <w:rPr>
          <w:rFonts w:eastAsia="Calibri"/>
          <w:b/>
          <w:bCs/>
          <w:noProof/>
          <w:lang w:val="kk-KZ" w:eastAsia="ru-RU"/>
        </w:rPr>
        <w:t xml:space="preserve"> </w:t>
      </w:r>
      <w:r w:rsidRPr="00FA4124">
        <w:rPr>
          <w:rFonts w:eastAsia="Calibri"/>
          <w:b/>
          <w:bCs/>
          <w:noProof/>
          <w:lang w:val="kk-KZ" w:eastAsia="ru-RU"/>
        </w:rPr>
        <w:t>әдістемесі</w:t>
      </w:r>
    </w:p>
    <w:p w14:paraId="52B5F6FA" w14:textId="77777777" w:rsidR="001930BB" w:rsidRPr="00FA4124" w:rsidRDefault="001930BB" w:rsidP="00A4135D">
      <w:pPr>
        <w:spacing w:after="0" w:line="240" w:lineRule="auto"/>
        <w:jc w:val="center"/>
        <w:rPr>
          <w:rFonts w:eastAsia="Calibri"/>
          <w:bCs/>
          <w:noProof/>
          <w:lang w:val="kk-KZ" w:eastAsia="ru-RU"/>
        </w:rPr>
      </w:pPr>
    </w:p>
    <w:p w14:paraId="29D0B554" w14:textId="77777777" w:rsidR="001930BB" w:rsidRPr="00FA4124" w:rsidRDefault="001930BB" w:rsidP="00A4135D">
      <w:pPr>
        <w:spacing w:after="0" w:line="240" w:lineRule="auto"/>
        <w:jc w:val="center"/>
        <w:rPr>
          <w:rFonts w:eastAsia="Calibri"/>
          <w:bCs/>
          <w:noProof/>
          <w:lang w:val="kk-KZ" w:eastAsia="ru-RU"/>
        </w:rPr>
      </w:pPr>
    </w:p>
    <w:p w14:paraId="46C92F8E" w14:textId="77777777" w:rsidR="001930BB" w:rsidRPr="00FA4124" w:rsidRDefault="001930BB" w:rsidP="00A4135D">
      <w:pPr>
        <w:spacing w:after="0" w:line="240" w:lineRule="auto"/>
        <w:jc w:val="center"/>
        <w:rPr>
          <w:rFonts w:eastAsia="Calibri"/>
          <w:bCs/>
          <w:noProof/>
          <w:lang w:val="kk-KZ" w:eastAsia="ru-RU"/>
        </w:rPr>
      </w:pPr>
    </w:p>
    <w:p w14:paraId="2F3244D6" w14:textId="03849849" w:rsidR="001930BB" w:rsidRPr="00FA4124" w:rsidRDefault="008A7F69" w:rsidP="00A4135D">
      <w:pPr>
        <w:spacing w:after="0" w:line="240" w:lineRule="auto"/>
        <w:jc w:val="center"/>
        <w:rPr>
          <w:rFonts w:eastAsia="Calibri"/>
          <w:bCs/>
          <w:noProof/>
          <w:lang w:val="kk-KZ" w:eastAsia="ru-RU"/>
        </w:rPr>
      </w:pPr>
      <w:r w:rsidRPr="00FA4124">
        <w:rPr>
          <w:rFonts w:eastAsia="Calibri"/>
          <w:bCs/>
          <w:noProof/>
          <w:lang w:val="kk-KZ" w:eastAsia="ru-RU"/>
        </w:rPr>
        <w:t>8D01717</w:t>
      </w:r>
      <w:r w:rsidR="008D0C9E" w:rsidRPr="00FA4124">
        <w:rPr>
          <w:rFonts w:eastAsia="Calibri"/>
          <w:bCs/>
          <w:noProof/>
          <w:lang w:val="kk-KZ" w:eastAsia="ru-RU"/>
        </w:rPr>
        <w:t xml:space="preserve"> </w:t>
      </w:r>
      <w:r w:rsidRPr="00FA4124">
        <w:rPr>
          <w:rFonts w:eastAsia="Calibri"/>
          <w:bCs/>
          <w:noProof/>
          <w:lang w:val="kk-KZ" w:eastAsia="ru-RU"/>
        </w:rPr>
        <w:t>–</w:t>
      </w:r>
      <w:r w:rsidR="008D0C9E" w:rsidRPr="00FA4124">
        <w:rPr>
          <w:rFonts w:eastAsia="Calibri"/>
          <w:bCs/>
          <w:noProof/>
          <w:lang w:val="kk-KZ" w:eastAsia="ru-RU"/>
        </w:rPr>
        <w:t xml:space="preserve"> </w:t>
      </w:r>
      <w:r w:rsidRPr="00FA4124">
        <w:rPr>
          <w:rFonts w:eastAsia="Calibri"/>
          <w:bCs/>
          <w:noProof/>
          <w:lang w:val="kk-KZ" w:eastAsia="ru-RU"/>
        </w:rPr>
        <w:t>Қазақ</w:t>
      </w:r>
      <w:r w:rsidR="008D0C9E" w:rsidRPr="00FA4124">
        <w:rPr>
          <w:rFonts w:eastAsia="Calibri"/>
          <w:bCs/>
          <w:noProof/>
          <w:lang w:val="kk-KZ" w:eastAsia="ru-RU"/>
        </w:rPr>
        <w:t xml:space="preserve"> </w:t>
      </w:r>
      <w:r w:rsidRPr="00FA4124">
        <w:rPr>
          <w:rFonts w:eastAsia="Calibri"/>
          <w:bCs/>
          <w:noProof/>
          <w:lang w:val="kk-KZ" w:eastAsia="ru-RU"/>
        </w:rPr>
        <w:t>тілі</w:t>
      </w:r>
      <w:r w:rsidR="008D0C9E" w:rsidRPr="00FA4124">
        <w:rPr>
          <w:rFonts w:eastAsia="Calibri"/>
          <w:bCs/>
          <w:noProof/>
          <w:lang w:val="kk-KZ" w:eastAsia="ru-RU"/>
        </w:rPr>
        <w:t xml:space="preserve"> </w:t>
      </w:r>
      <w:r w:rsidRPr="00FA4124">
        <w:rPr>
          <w:rFonts w:eastAsia="Calibri"/>
          <w:bCs/>
          <w:noProof/>
          <w:lang w:val="kk-KZ" w:eastAsia="ru-RU"/>
        </w:rPr>
        <w:t>мен</w:t>
      </w:r>
      <w:r w:rsidR="008D0C9E" w:rsidRPr="00FA4124">
        <w:rPr>
          <w:rFonts w:eastAsia="Calibri"/>
          <w:bCs/>
          <w:noProof/>
          <w:lang w:val="kk-KZ" w:eastAsia="ru-RU"/>
        </w:rPr>
        <w:t xml:space="preserve"> </w:t>
      </w:r>
      <w:r w:rsidRPr="00FA4124">
        <w:rPr>
          <w:rFonts w:eastAsia="Calibri"/>
          <w:bCs/>
          <w:noProof/>
          <w:lang w:val="kk-KZ" w:eastAsia="ru-RU"/>
        </w:rPr>
        <w:t>әдебиеті</w:t>
      </w:r>
      <w:r w:rsidR="008D0C9E" w:rsidRPr="00FA4124">
        <w:rPr>
          <w:rFonts w:eastAsia="Calibri"/>
          <w:bCs/>
          <w:noProof/>
          <w:lang w:val="kk-KZ" w:eastAsia="ru-RU"/>
        </w:rPr>
        <w:t xml:space="preserve"> </w:t>
      </w:r>
    </w:p>
    <w:p w14:paraId="36878EF3" w14:textId="77777777" w:rsidR="001930BB" w:rsidRPr="00FA4124" w:rsidRDefault="001930BB" w:rsidP="00A4135D">
      <w:pPr>
        <w:spacing w:after="0" w:line="240" w:lineRule="auto"/>
        <w:jc w:val="center"/>
        <w:rPr>
          <w:rFonts w:eastAsia="Calibri"/>
          <w:bCs/>
          <w:noProof/>
          <w:lang w:val="kk-KZ" w:eastAsia="ru-RU"/>
        </w:rPr>
      </w:pPr>
    </w:p>
    <w:p w14:paraId="0983C584" w14:textId="2BFB111C" w:rsidR="001930BB" w:rsidRPr="00FA4124" w:rsidRDefault="001930BB" w:rsidP="00A4135D">
      <w:pPr>
        <w:spacing w:after="0" w:line="240" w:lineRule="auto"/>
        <w:jc w:val="center"/>
        <w:rPr>
          <w:rFonts w:eastAsia="Calibri"/>
          <w:bCs/>
          <w:noProof/>
          <w:lang w:val="kk-KZ" w:eastAsia="ru-RU"/>
        </w:rPr>
      </w:pPr>
    </w:p>
    <w:p w14:paraId="1F3D0623" w14:textId="77777777" w:rsidR="001930BB" w:rsidRPr="00FA4124" w:rsidRDefault="001930BB" w:rsidP="00A4135D">
      <w:pPr>
        <w:spacing w:after="0" w:line="240" w:lineRule="auto"/>
        <w:jc w:val="center"/>
        <w:rPr>
          <w:rFonts w:eastAsia="Calibri"/>
          <w:bCs/>
          <w:noProof/>
          <w:lang w:val="kk-KZ" w:eastAsia="ru-RU"/>
        </w:rPr>
      </w:pPr>
    </w:p>
    <w:p w14:paraId="03213480" w14:textId="161B5BE5" w:rsidR="001930BB" w:rsidRPr="00FA4124" w:rsidRDefault="001930BB" w:rsidP="00A4135D">
      <w:pPr>
        <w:spacing w:after="0" w:line="240" w:lineRule="auto"/>
        <w:jc w:val="center"/>
        <w:rPr>
          <w:rFonts w:eastAsia="Calibri"/>
          <w:bCs/>
          <w:noProof/>
          <w:lang w:val="kk-KZ" w:eastAsia="ru-RU"/>
        </w:rPr>
      </w:pPr>
      <w:r w:rsidRPr="00FA4124">
        <w:rPr>
          <w:rFonts w:eastAsia="Calibri"/>
          <w:bCs/>
          <w:noProof/>
          <w:lang w:val="kk-KZ" w:eastAsia="ru-RU"/>
        </w:rPr>
        <w:t>Философия</w:t>
      </w:r>
      <w:r w:rsidR="008D0C9E" w:rsidRPr="00FA4124">
        <w:rPr>
          <w:rFonts w:eastAsia="Calibri"/>
          <w:bCs/>
          <w:noProof/>
          <w:lang w:val="kk-KZ" w:eastAsia="ru-RU"/>
        </w:rPr>
        <w:t xml:space="preserve"> </w:t>
      </w:r>
      <w:r w:rsidRPr="00FA4124">
        <w:rPr>
          <w:rFonts w:eastAsia="Calibri"/>
          <w:bCs/>
          <w:noProof/>
          <w:lang w:val="kk-KZ" w:eastAsia="ru-RU"/>
        </w:rPr>
        <w:t>докторы</w:t>
      </w:r>
      <w:r w:rsidR="008D0C9E" w:rsidRPr="00FA4124">
        <w:rPr>
          <w:rFonts w:eastAsia="Calibri"/>
          <w:bCs/>
          <w:noProof/>
          <w:lang w:val="kk-KZ" w:eastAsia="ru-RU"/>
        </w:rPr>
        <w:t xml:space="preserve"> </w:t>
      </w:r>
      <w:r w:rsidRPr="00FA4124">
        <w:rPr>
          <w:rFonts w:eastAsia="Calibri"/>
          <w:bCs/>
          <w:noProof/>
          <w:lang w:val="kk-KZ" w:eastAsia="ru-RU"/>
        </w:rPr>
        <w:t>(PhD)</w:t>
      </w:r>
      <w:r w:rsidR="008D0C9E" w:rsidRPr="00FA4124">
        <w:rPr>
          <w:rFonts w:eastAsia="Calibri"/>
          <w:bCs/>
          <w:noProof/>
          <w:lang w:val="kk-KZ" w:eastAsia="ru-RU"/>
        </w:rPr>
        <w:t xml:space="preserve"> </w:t>
      </w:r>
    </w:p>
    <w:p w14:paraId="2BE7C66D" w14:textId="0BD33636" w:rsidR="001930BB" w:rsidRPr="00FA4124" w:rsidRDefault="001930BB" w:rsidP="00A4135D">
      <w:pPr>
        <w:spacing w:after="0" w:line="240" w:lineRule="auto"/>
        <w:jc w:val="center"/>
        <w:rPr>
          <w:rFonts w:eastAsia="Calibri"/>
          <w:bCs/>
          <w:noProof/>
          <w:lang w:val="kk-KZ" w:eastAsia="ru-RU"/>
        </w:rPr>
      </w:pPr>
      <w:r w:rsidRPr="00FA4124">
        <w:rPr>
          <w:rFonts w:eastAsia="Calibri"/>
          <w:bCs/>
          <w:noProof/>
          <w:lang w:val="kk-KZ" w:eastAsia="ru-RU"/>
        </w:rPr>
        <w:t>дәрежесін</w:t>
      </w:r>
      <w:r w:rsidR="008D0C9E" w:rsidRPr="00FA4124">
        <w:rPr>
          <w:rFonts w:eastAsia="Calibri"/>
          <w:bCs/>
          <w:noProof/>
          <w:lang w:val="kk-KZ" w:eastAsia="ru-RU"/>
        </w:rPr>
        <w:t xml:space="preserve"> </w:t>
      </w:r>
      <w:r w:rsidRPr="00FA4124">
        <w:rPr>
          <w:rFonts w:eastAsia="Calibri"/>
          <w:bCs/>
          <w:noProof/>
          <w:lang w:val="kk-KZ" w:eastAsia="ru-RU"/>
        </w:rPr>
        <w:t>алу</w:t>
      </w:r>
      <w:r w:rsidR="008D0C9E" w:rsidRPr="00FA4124">
        <w:rPr>
          <w:rFonts w:eastAsia="Calibri"/>
          <w:bCs/>
          <w:noProof/>
          <w:lang w:val="kk-KZ" w:eastAsia="ru-RU"/>
        </w:rPr>
        <w:t xml:space="preserve"> </w:t>
      </w:r>
      <w:r w:rsidRPr="00FA4124">
        <w:rPr>
          <w:rFonts w:eastAsia="Calibri"/>
          <w:bCs/>
          <w:noProof/>
          <w:lang w:val="kk-KZ" w:eastAsia="ru-RU"/>
        </w:rPr>
        <w:t>үшін</w:t>
      </w:r>
      <w:r w:rsidR="008D0C9E" w:rsidRPr="00FA4124">
        <w:rPr>
          <w:rFonts w:eastAsia="Calibri"/>
          <w:bCs/>
          <w:noProof/>
          <w:lang w:val="kk-KZ" w:eastAsia="ru-RU"/>
        </w:rPr>
        <w:t xml:space="preserve"> </w:t>
      </w:r>
      <w:r w:rsidRPr="00FA4124">
        <w:rPr>
          <w:rFonts w:eastAsia="Calibri"/>
          <w:bCs/>
          <w:noProof/>
          <w:lang w:val="kk-KZ" w:eastAsia="ru-RU"/>
        </w:rPr>
        <w:t>дайындалған</w:t>
      </w:r>
      <w:r w:rsidR="008D0C9E" w:rsidRPr="00FA4124">
        <w:rPr>
          <w:rFonts w:eastAsia="Calibri"/>
          <w:bCs/>
          <w:noProof/>
          <w:lang w:val="kk-KZ" w:eastAsia="ru-RU"/>
        </w:rPr>
        <w:t xml:space="preserve"> </w:t>
      </w:r>
      <w:r w:rsidRPr="00FA4124">
        <w:rPr>
          <w:rFonts w:eastAsia="Calibri"/>
          <w:bCs/>
          <w:noProof/>
          <w:lang w:val="kk-KZ" w:eastAsia="ru-RU"/>
        </w:rPr>
        <w:t>диссертация</w:t>
      </w:r>
    </w:p>
    <w:p w14:paraId="75B418B7" w14:textId="77777777" w:rsidR="001930BB" w:rsidRPr="00FA4124" w:rsidRDefault="001930BB" w:rsidP="00A4135D">
      <w:pPr>
        <w:spacing w:after="0" w:line="240" w:lineRule="auto"/>
        <w:jc w:val="center"/>
        <w:rPr>
          <w:rFonts w:eastAsia="Calibri"/>
          <w:bCs/>
          <w:noProof/>
          <w:lang w:val="kk-KZ" w:eastAsia="ru-RU"/>
        </w:rPr>
      </w:pPr>
    </w:p>
    <w:p w14:paraId="19252283" w14:textId="5BCB2790" w:rsidR="001930BB" w:rsidRPr="00FA4124" w:rsidRDefault="001930BB" w:rsidP="00885355">
      <w:pPr>
        <w:spacing w:after="0" w:line="240" w:lineRule="auto"/>
        <w:ind w:firstLine="709"/>
        <w:jc w:val="center"/>
        <w:rPr>
          <w:rFonts w:eastAsia="Calibri"/>
          <w:bCs/>
          <w:noProof/>
          <w:lang w:val="kk-KZ" w:eastAsia="ru-RU"/>
        </w:rPr>
      </w:pPr>
    </w:p>
    <w:p w14:paraId="53B8D536" w14:textId="77777777" w:rsidR="002836C5" w:rsidRPr="00FA4124" w:rsidRDefault="002836C5" w:rsidP="00885355">
      <w:pPr>
        <w:spacing w:after="0" w:line="240" w:lineRule="auto"/>
        <w:ind w:firstLine="709"/>
        <w:jc w:val="center"/>
        <w:rPr>
          <w:rFonts w:eastAsia="Calibri"/>
          <w:bCs/>
          <w:noProof/>
          <w:lang w:val="kk-KZ" w:eastAsia="ru-RU"/>
        </w:rPr>
      </w:pPr>
    </w:p>
    <w:p w14:paraId="438769E6" w14:textId="2A475C8B" w:rsidR="0062660B" w:rsidRPr="00FA4124" w:rsidRDefault="0062660B" w:rsidP="00885355">
      <w:pPr>
        <w:spacing w:after="0" w:line="240" w:lineRule="auto"/>
        <w:ind w:left="4962" w:firstLine="709"/>
        <w:jc w:val="right"/>
        <w:rPr>
          <w:rFonts w:eastAsia="Calibri"/>
          <w:bCs/>
          <w:noProof/>
          <w:lang w:val="kk-KZ" w:eastAsia="ru-RU"/>
        </w:rPr>
      </w:pPr>
      <w:r w:rsidRPr="00FA4124">
        <w:rPr>
          <w:rFonts w:eastAsia="Calibri"/>
          <w:bCs/>
          <w:noProof/>
          <w:lang w:val="kk-KZ" w:eastAsia="ru-RU"/>
        </w:rPr>
        <w:t>Отандық ғылыми кеңесші</w:t>
      </w:r>
    </w:p>
    <w:p w14:paraId="107CD4FE" w14:textId="77777777" w:rsidR="00C75E26" w:rsidRPr="00FA4124" w:rsidRDefault="001930BB" w:rsidP="00A4135D">
      <w:pPr>
        <w:spacing w:after="0" w:line="240" w:lineRule="auto"/>
        <w:ind w:left="4962"/>
        <w:jc w:val="right"/>
        <w:rPr>
          <w:rFonts w:eastAsia="Calibri"/>
          <w:bCs/>
          <w:noProof/>
          <w:lang w:val="kk-KZ" w:eastAsia="ru-RU"/>
        </w:rPr>
      </w:pPr>
      <w:r w:rsidRPr="00FA4124">
        <w:rPr>
          <w:rFonts w:eastAsia="Calibri"/>
          <w:bCs/>
          <w:noProof/>
          <w:lang w:val="kk-KZ" w:eastAsia="ru-RU"/>
        </w:rPr>
        <w:t>филология</w:t>
      </w:r>
      <w:r w:rsidR="008D0C9E" w:rsidRPr="00FA4124">
        <w:rPr>
          <w:rFonts w:eastAsia="Calibri"/>
          <w:bCs/>
          <w:noProof/>
          <w:lang w:val="kk-KZ" w:eastAsia="ru-RU"/>
        </w:rPr>
        <w:t xml:space="preserve"> </w:t>
      </w:r>
      <w:r w:rsidRPr="00FA4124">
        <w:rPr>
          <w:rFonts w:eastAsia="Calibri"/>
          <w:bCs/>
          <w:noProof/>
          <w:lang w:val="kk-KZ" w:eastAsia="ru-RU"/>
        </w:rPr>
        <w:t>ғылымдарының</w:t>
      </w:r>
      <w:r w:rsidR="006653F6" w:rsidRPr="00FA4124">
        <w:rPr>
          <w:rFonts w:eastAsia="Calibri"/>
          <w:bCs/>
          <w:noProof/>
          <w:lang w:val="kk-KZ" w:eastAsia="ru-RU"/>
        </w:rPr>
        <w:t xml:space="preserve"> </w:t>
      </w:r>
      <w:r w:rsidRPr="00FA4124">
        <w:rPr>
          <w:rFonts w:eastAsia="Calibri"/>
          <w:bCs/>
          <w:noProof/>
          <w:lang w:val="kk-KZ" w:eastAsia="ru-RU"/>
        </w:rPr>
        <w:t>докторы</w:t>
      </w:r>
      <w:r w:rsidR="008D0C9E" w:rsidRPr="00FA4124">
        <w:rPr>
          <w:rFonts w:eastAsia="Calibri"/>
          <w:bCs/>
          <w:noProof/>
          <w:lang w:val="kk-KZ" w:eastAsia="ru-RU"/>
        </w:rPr>
        <w:t xml:space="preserve"> </w:t>
      </w:r>
    </w:p>
    <w:p w14:paraId="762F7454" w14:textId="77777777" w:rsidR="00EC7E93" w:rsidRPr="00FA4124" w:rsidRDefault="00C75E26" w:rsidP="00885355">
      <w:pPr>
        <w:spacing w:after="0" w:line="240" w:lineRule="auto"/>
        <w:ind w:left="4962" w:firstLine="709"/>
        <w:jc w:val="right"/>
        <w:rPr>
          <w:rFonts w:eastAsia="Calibri"/>
          <w:bCs/>
          <w:noProof/>
          <w:lang w:val="kk-KZ" w:eastAsia="ru-RU"/>
        </w:rPr>
      </w:pPr>
      <w:r w:rsidRPr="00FA4124">
        <w:rPr>
          <w:rFonts w:eastAsia="Calibri"/>
          <w:bCs/>
          <w:noProof/>
          <w:lang w:val="kk-KZ" w:eastAsia="ru-RU"/>
        </w:rPr>
        <w:t xml:space="preserve">профессор </w:t>
      </w:r>
    </w:p>
    <w:p w14:paraId="709F8EAB" w14:textId="4DEF7384" w:rsidR="001930BB" w:rsidRPr="00FA4124" w:rsidRDefault="008A7F69" w:rsidP="00885355">
      <w:pPr>
        <w:spacing w:after="0" w:line="240" w:lineRule="auto"/>
        <w:ind w:left="4962" w:firstLine="709"/>
        <w:jc w:val="right"/>
        <w:rPr>
          <w:rFonts w:eastAsia="Calibri"/>
          <w:bCs/>
          <w:noProof/>
          <w:lang w:val="kk-KZ" w:eastAsia="ru-RU"/>
        </w:rPr>
      </w:pPr>
      <w:r w:rsidRPr="00FA4124">
        <w:rPr>
          <w:rFonts w:eastAsia="Calibri"/>
          <w:noProof/>
          <w:lang w:val="kk-KZ" w:eastAsia="ru-RU"/>
        </w:rPr>
        <w:t>Б</w:t>
      </w:r>
      <w:r w:rsidR="00C75E26" w:rsidRPr="00FA4124">
        <w:rPr>
          <w:rFonts w:eastAsia="Calibri"/>
          <w:noProof/>
          <w:lang w:val="kk-KZ" w:eastAsia="ru-RU"/>
        </w:rPr>
        <w:t xml:space="preserve">. </w:t>
      </w:r>
      <w:r w:rsidRPr="00FA4124">
        <w:rPr>
          <w:rFonts w:eastAsia="Calibri"/>
          <w:noProof/>
          <w:lang w:val="kk-KZ" w:eastAsia="ru-RU"/>
        </w:rPr>
        <w:t>Ә</w:t>
      </w:r>
      <w:r w:rsidR="00BC4A74" w:rsidRPr="00FA4124">
        <w:rPr>
          <w:rFonts w:eastAsia="Calibri"/>
          <w:noProof/>
          <w:lang w:val="kk-KZ" w:eastAsia="ru-RU"/>
        </w:rPr>
        <w:t>б</w:t>
      </w:r>
      <w:r w:rsidRPr="00FA4124">
        <w:rPr>
          <w:rFonts w:eastAsia="Calibri"/>
          <w:noProof/>
          <w:lang w:val="kk-KZ" w:eastAsia="ru-RU"/>
        </w:rPr>
        <w:t>дуәлиұлы</w:t>
      </w:r>
    </w:p>
    <w:p w14:paraId="7EAF3EAD" w14:textId="77777777" w:rsidR="004C3E10" w:rsidRPr="00FA4124" w:rsidRDefault="004C3E10" w:rsidP="00885355">
      <w:pPr>
        <w:spacing w:after="0" w:line="240" w:lineRule="auto"/>
        <w:ind w:left="4962" w:firstLine="709"/>
        <w:jc w:val="right"/>
        <w:rPr>
          <w:rFonts w:eastAsia="Calibri"/>
          <w:bCs/>
          <w:noProof/>
          <w:sz w:val="16"/>
          <w:szCs w:val="16"/>
          <w:lang w:val="kk-KZ" w:eastAsia="ru-RU"/>
        </w:rPr>
      </w:pPr>
    </w:p>
    <w:p w14:paraId="34311A4D" w14:textId="0EB6141F" w:rsidR="001930BB" w:rsidRPr="00FA4124" w:rsidRDefault="001930BB" w:rsidP="00885355">
      <w:pPr>
        <w:spacing w:after="0" w:line="240" w:lineRule="auto"/>
        <w:ind w:left="4962" w:firstLine="709"/>
        <w:jc w:val="right"/>
        <w:rPr>
          <w:rFonts w:eastAsia="Calibri"/>
          <w:bCs/>
          <w:noProof/>
          <w:lang w:val="kk-KZ" w:eastAsia="ru-RU"/>
        </w:rPr>
      </w:pPr>
      <w:r w:rsidRPr="00FA4124">
        <w:rPr>
          <w:rFonts w:eastAsia="Calibri"/>
          <w:bCs/>
          <w:noProof/>
          <w:lang w:val="kk-KZ" w:eastAsia="ru-RU"/>
        </w:rPr>
        <w:t>Шетелдік</w:t>
      </w:r>
      <w:r w:rsidR="008D0C9E" w:rsidRPr="00FA4124">
        <w:rPr>
          <w:rFonts w:eastAsia="Calibri"/>
          <w:bCs/>
          <w:noProof/>
          <w:lang w:val="kk-KZ" w:eastAsia="ru-RU"/>
        </w:rPr>
        <w:t xml:space="preserve"> </w:t>
      </w:r>
      <w:r w:rsidRPr="00FA4124">
        <w:rPr>
          <w:rFonts w:eastAsia="Calibri"/>
          <w:bCs/>
          <w:noProof/>
          <w:lang w:val="kk-KZ" w:eastAsia="ru-RU"/>
        </w:rPr>
        <w:t>ғылыми</w:t>
      </w:r>
      <w:r w:rsidR="008D0C9E" w:rsidRPr="00FA4124">
        <w:rPr>
          <w:rFonts w:eastAsia="Calibri"/>
          <w:bCs/>
          <w:noProof/>
          <w:lang w:val="kk-KZ" w:eastAsia="ru-RU"/>
        </w:rPr>
        <w:t xml:space="preserve"> </w:t>
      </w:r>
      <w:r w:rsidRPr="00FA4124">
        <w:rPr>
          <w:rFonts w:eastAsia="Calibri"/>
          <w:bCs/>
          <w:noProof/>
          <w:lang w:val="kk-KZ" w:eastAsia="ru-RU"/>
        </w:rPr>
        <w:t>кеңесші</w:t>
      </w:r>
    </w:p>
    <w:p w14:paraId="7A2E91A5" w14:textId="77777777" w:rsidR="00A4135D" w:rsidRPr="00FA4124" w:rsidRDefault="001930BB" w:rsidP="00885355">
      <w:pPr>
        <w:spacing w:after="0" w:line="240" w:lineRule="auto"/>
        <w:ind w:left="4962" w:firstLine="709"/>
        <w:jc w:val="right"/>
        <w:rPr>
          <w:rFonts w:eastAsia="Calibri"/>
          <w:bCs/>
          <w:noProof/>
          <w:lang w:val="kk-KZ" w:eastAsia="ru-RU"/>
        </w:rPr>
      </w:pPr>
      <w:r w:rsidRPr="00FA4124">
        <w:rPr>
          <w:rFonts w:eastAsia="Calibri"/>
          <w:bCs/>
          <w:noProof/>
          <w:lang w:val="kk-KZ" w:eastAsia="ru-RU"/>
        </w:rPr>
        <w:t>доктор</w:t>
      </w:r>
      <w:r w:rsidR="0087346E" w:rsidRPr="00FA4124">
        <w:rPr>
          <w:rFonts w:eastAsia="Calibri"/>
          <w:bCs/>
          <w:noProof/>
          <w:lang w:val="kk-KZ" w:eastAsia="ru-RU"/>
        </w:rPr>
        <w:t>,</w:t>
      </w:r>
      <w:r w:rsidR="008D0C9E" w:rsidRPr="00FA4124">
        <w:rPr>
          <w:rFonts w:eastAsia="Calibri"/>
          <w:bCs/>
          <w:noProof/>
          <w:lang w:val="kk-KZ" w:eastAsia="ru-RU"/>
        </w:rPr>
        <w:t xml:space="preserve"> </w:t>
      </w:r>
    </w:p>
    <w:p w14:paraId="1E3C666D" w14:textId="67966378" w:rsidR="00EC7E93" w:rsidRPr="00FA4124" w:rsidRDefault="001930BB" w:rsidP="00885355">
      <w:pPr>
        <w:spacing w:after="0" w:line="240" w:lineRule="auto"/>
        <w:ind w:left="4962" w:firstLine="709"/>
        <w:jc w:val="right"/>
        <w:rPr>
          <w:rFonts w:eastAsia="Calibri"/>
          <w:bCs/>
          <w:noProof/>
          <w:lang w:val="kk-KZ" w:eastAsia="ru-RU"/>
        </w:rPr>
      </w:pPr>
      <w:r w:rsidRPr="00FA4124">
        <w:rPr>
          <w:rFonts w:eastAsia="Calibri"/>
          <w:bCs/>
          <w:noProof/>
          <w:lang w:val="kk-KZ" w:eastAsia="ru-RU"/>
        </w:rPr>
        <w:t>профессор</w:t>
      </w:r>
      <w:r w:rsidR="00C75E26" w:rsidRPr="00FA4124">
        <w:rPr>
          <w:rFonts w:eastAsia="Calibri"/>
          <w:bCs/>
          <w:noProof/>
          <w:lang w:val="kk-KZ" w:eastAsia="ru-RU"/>
        </w:rPr>
        <w:t xml:space="preserve"> </w:t>
      </w:r>
    </w:p>
    <w:p w14:paraId="31A4A7CE" w14:textId="65F12BDC" w:rsidR="001930BB" w:rsidRPr="00FA4124" w:rsidRDefault="002836C5" w:rsidP="00885355">
      <w:pPr>
        <w:spacing w:after="0" w:line="240" w:lineRule="auto"/>
        <w:ind w:left="4962" w:firstLine="709"/>
        <w:jc w:val="right"/>
        <w:rPr>
          <w:rFonts w:eastAsia="Calibri"/>
          <w:bCs/>
          <w:noProof/>
          <w:lang w:val="kk-KZ" w:eastAsia="ru-RU"/>
        </w:rPr>
      </w:pPr>
      <w:r w:rsidRPr="00FA4124">
        <w:rPr>
          <w:rFonts w:eastAsia="Calibri"/>
          <w:noProof/>
          <w:lang w:val="kk-KZ" w:eastAsia="ru-RU"/>
        </w:rPr>
        <w:t>Т</w:t>
      </w:r>
      <w:r w:rsidR="00C75E26" w:rsidRPr="00FA4124">
        <w:rPr>
          <w:rFonts w:eastAsia="Calibri"/>
          <w:noProof/>
          <w:lang w:val="kk-KZ" w:eastAsia="ru-RU"/>
        </w:rPr>
        <w:t>.</w:t>
      </w:r>
      <w:r w:rsidR="008D0C9E" w:rsidRPr="00FA4124">
        <w:rPr>
          <w:rFonts w:eastAsia="Calibri"/>
          <w:noProof/>
          <w:lang w:val="kk-KZ" w:eastAsia="ru-RU"/>
        </w:rPr>
        <w:t xml:space="preserve"> </w:t>
      </w:r>
      <w:r w:rsidRPr="00FA4124">
        <w:rPr>
          <w:rFonts w:eastAsia="Calibri"/>
          <w:noProof/>
          <w:lang w:val="kk-KZ" w:eastAsia="ru-RU"/>
        </w:rPr>
        <w:t>Ток</w:t>
      </w:r>
    </w:p>
    <w:p w14:paraId="14C66148" w14:textId="77777777" w:rsidR="001930BB" w:rsidRPr="00FA4124" w:rsidRDefault="001930BB" w:rsidP="00885355">
      <w:pPr>
        <w:spacing w:after="0" w:line="240" w:lineRule="auto"/>
        <w:ind w:left="5529" w:firstLine="709"/>
        <w:rPr>
          <w:rFonts w:eastAsia="Calibri"/>
          <w:bCs/>
          <w:noProof/>
          <w:lang w:val="kk-KZ" w:eastAsia="ru-RU"/>
        </w:rPr>
      </w:pPr>
    </w:p>
    <w:p w14:paraId="66772D80" w14:textId="6CB95966" w:rsidR="00C75E26" w:rsidRPr="00FA4124" w:rsidRDefault="00C75E26" w:rsidP="00885355">
      <w:pPr>
        <w:spacing w:after="0" w:line="240" w:lineRule="auto"/>
        <w:ind w:firstLine="709"/>
        <w:rPr>
          <w:rFonts w:eastAsia="Calibri"/>
          <w:bCs/>
          <w:noProof/>
          <w:lang w:val="kk-KZ" w:eastAsia="ru-RU"/>
        </w:rPr>
      </w:pPr>
    </w:p>
    <w:p w14:paraId="1DA77E57" w14:textId="77777777" w:rsidR="004C3E10" w:rsidRPr="00FA4124" w:rsidRDefault="004C3E10" w:rsidP="00885355">
      <w:pPr>
        <w:spacing w:after="0" w:line="240" w:lineRule="auto"/>
        <w:ind w:firstLine="709"/>
        <w:rPr>
          <w:rFonts w:eastAsia="Calibri"/>
          <w:bCs/>
          <w:noProof/>
          <w:lang w:val="kk-KZ" w:eastAsia="ru-RU"/>
        </w:rPr>
      </w:pPr>
    </w:p>
    <w:p w14:paraId="433CA93D" w14:textId="09355272" w:rsidR="006A0CBC" w:rsidRPr="00FA4124" w:rsidRDefault="006A0CBC" w:rsidP="0020315C">
      <w:pPr>
        <w:spacing w:after="0" w:line="240" w:lineRule="auto"/>
        <w:rPr>
          <w:rFonts w:eastAsia="Calibri"/>
          <w:bCs/>
          <w:noProof/>
          <w:lang w:val="kk-KZ" w:eastAsia="ru-RU"/>
        </w:rPr>
      </w:pPr>
    </w:p>
    <w:p w14:paraId="5DA88540" w14:textId="250CDE0A" w:rsidR="006A0CBC" w:rsidRPr="00FA4124" w:rsidRDefault="006A0CBC" w:rsidP="00885355">
      <w:pPr>
        <w:spacing w:after="0" w:line="240" w:lineRule="auto"/>
        <w:ind w:left="5529" w:firstLine="709"/>
        <w:rPr>
          <w:rFonts w:eastAsia="Calibri"/>
          <w:bCs/>
          <w:noProof/>
          <w:lang w:val="kk-KZ" w:eastAsia="ru-RU"/>
        </w:rPr>
      </w:pPr>
    </w:p>
    <w:p w14:paraId="79AEEDC9" w14:textId="77777777" w:rsidR="006A0CBC" w:rsidRPr="00FA4124" w:rsidRDefault="006A0CBC" w:rsidP="00885355">
      <w:pPr>
        <w:spacing w:after="0" w:line="240" w:lineRule="auto"/>
        <w:ind w:left="5529" w:firstLine="709"/>
        <w:rPr>
          <w:rFonts w:eastAsia="Calibri"/>
          <w:bCs/>
          <w:noProof/>
          <w:lang w:val="kk-KZ" w:eastAsia="ru-RU"/>
        </w:rPr>
      </w:pPr>
    </w:p>
    <w:p w14:paraId="4C794280" w14:textId="77777777" w:rsidR="006653F6" w:rsidRPr="00FA4124" w:rsidRDefault="006653F6" w:rsidP="00885355">
      <w:pPr>
        <w:spacing w:after="0" w:line="240" w:lineRule="auto"/>
        <w:ind w:firstLine="709"/>
        <w:rPr>
          <w:rFonts w:eastAsia="Calibri"/>
          <w:bCs/>
          <w:noProof/>
          <w:lang w:val="kk-KZ" w:eastAsia="ru-RU"/>
        </w:rPr>
      </w:pPr>
    </w:p>
    <w:p w14:paraId="3C5BDA3E" w14:textId="77777777" w:rsidR="00CA5E85" w:rsidRPr="00FA4124" w:rsidRDefault="00CA5E85" w:rsidP="00885355">
      <w:pPr>
        <w:spacing w:after="0" w:line="240" w:lineRule="auto"/>
        <w:ind w:firstLine="709"/>
        <w:rPr>
          <w:rFonts w:eastAsia="Calibri"/>
          <w:bCs/>
          <w:noProof/>
          <w:lang w:val="kk-KZ" w:eastAsia="ru-RU"/>
        </w:rPr>
      </w:pPr>
    </w:p>
    <w:p w14:paraId="13754C35" w14:textId="28E9D665" w:rsidR="001930BB" w:rsidRPr="00FA4124" w:rsidRDefault="001930BB" w:rsidP="00A4135D">
      <w:pPr>
        <w:spacing w:after="0" w:line="240" w:lineRule="auto"/>
        <w:jc w:val="center"/>
        <w:rPr>
          <w:rFonts w:eastAsia="Calibri"/>
          <w:bCs/>
          <w:noProof/>
          <w:lang w:val="kk-KZ" w:eastAsia="ru-RU"/>
        </w:rPr>
      </w:pPr>
      <w:r w:rsidRPr="00FA4124">
        <w:rPr>
          <w:rFonts w:eastAsia="Calibri"/>
          <w:bCs/>
          <w:noProof/>
          <w:lang w:val="kk-KZ" w:eastAsia="ru-RU"/>
        </w:rPr>
        <w:t>Қазақстан</w:t>
      </w:r>
      <w:r w:rsidR="008D0C9E" w:rsidRPr="00FA4124">
        <w:rPr>
          <w:rFonts w:eastAsia="Calibri"/>
          <w:bCs/>
          <w:noProof/>
          <w:lang w:val="kk-KZ" w:eastAsia="ru-RU"/>
        </w:rPr>
        <w:t xml:space="preserve"> </w:t>
      </w:r>
      <w:r w:rsidRPr="00FA4124">
        <w:rPr>
          <w:rFonts w:eastAsia="Calibri"/>
          <w:bCs/>
          <w:noProof/>
          <w:lang w:val="kk-KZ" w:eastAsia="ru-RU"/>
        </w:rPr>
        <w:t>Республикасы</w:t>
      </w:r>
    </w:p>
    <w:p w14:paraId="6E563E50" w14:textId="2B0ECC92" w:rsidR="00CF3B37" w:rsidRPr="00FA4124" w:rsidRDefault="00A4135D" w:rsidP="00A4135D">
      <w:pPr>
        <w:spacing w:after="0" w:line="240" w:lineRule="auto"/>
        <w:jc w:val="center"/>
        <w:rPr>
          <w:rFonts w:eastAsia="Calibri"/>
          <w:bCs/>
          <w:noProof/>
          <w:lang w:val="kk-KZ" w:eastAsia="ru-RU"/>
        </w:rPr>
      </w:pPr>
      <w:r w:rsidRPr="00FA4124">
        <w:rPr>
          <w:rFonts w:eastAsia="Calibri"/>
          <w:bCs/>
          <w:noProof/>
          <w:lang w:val="kk-KZ" w:eastAsia="ru-RU"/>
        </w:rPr>
        <mc:AlternateContent>
          <mc:Choice Requires="wps">
            <w:drawing>
              <wp:anchor distT="0" distB="0" distL="114300" distR="114300" simplePos="0" relativeHeight="251660800" behindDoc="0" locked="0" layoutInCell="1" allowOverlap="1" wp14:anchorId="71CAD96C" wp14:editId="111C87C0">
                <wp:simplePos x="0" y="0"/>
                <wp:positionH relativeFrom="column">
                  <wp:posOffset>2558415</wp:posOffset>
                </wp:positionH>
                <wp:positionV relativeFrom="paragraph">
                  <wp:posOffset>210820</wp:posOffset>
                </wp:positionV>
                <wp:extent cx="1171575" cy="457200"/>
                <wp:effectExtent l="0" t="0" r="9525" b="0"/>
                <wp:wrapNone/>
                <wp:docPr id="5" name="Прямоугольник 5"/>
                <wp:cNvGraphicFramePr/>
                <a:graphic xmlns:a="http://schemas.openxmlformats.org/drawingml/2006/main">
                  <a:graphicData uri="http://schemas.microsoft.com/office/word/2010/wordprocessingShape">
                    <wps:wsp>
                      <wps:cNvSpPr/>
                      <wps:spPr>
                        <a:xfrm>
                          <a:off x="0" y="0"/>
                          <a:ext cx="1171575"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19D0A" id="Прямоугольник 5" o:spid="_x0000_s1026" style="position:absolute;margin-left:201.45pt;margin-top:16.6pt;width:92.25pt;height:3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wCCtQIAAJUFAAAOAAAAZHJzL2Uyb0RvYy54bWysVM1u1DAQviPxDpbvNJuqS2HVbLVqVYRU&#10;lYoW9ex1nE0kx2Ns72aXExJXJB6Bh+CC+OkzZN+IsZ1kS6k4IHJwbM/MNz/+Zo6O17UkK2FsBSqj&#10;6d6IEqE45JVaZPTN9dmTZ5RYx1TOJCiR0Y2w9Hj6+NFRoydiH0qQuTAEQZSdNDqjpXN6kiSWl6Jm&#10;dg+0UCgswNTM4dEsktywBtFrmeyPRk+TBkyuDXBhLd6eRiGdBvyiENy9KgorHJEZxdhcWE1Y535N&#10;pkdssjBMlxXvwmD/EEXNKoVOB6hT5hhZmuoPqLriBiwUbo9DnUBRVFyEHDCbdHQvm6uSaRFyweJY&#10;PZTJ/j9YfrG6NKTKMzqmRLEan6j9vH2//dT+aG+3H9ov7W37ffux/dl+bb+Rsa9Xo+0Eza70pelO&#10;Frc++XVhav/HtMg61Hgz1FisHeF4maaH6fgQnXGUHYwP8RE9aLKz1sa6FwJq4jcZNfiGobRsdW5d&#10;VO1VvDMLssrPKinDwfNGnEhDVgxffL5IO/DftKTyugq8VQT0N4lPLKYSdm4jhdeT6rUosEQY/H4I&#10;JJBz54RxLpRLo6hkuYi+xyP8eu99WCHRAOiRC/Q/YHcAvWYE6bFjlJ2+NxWB24Px6G+BRePBIngG&#10;5QbjulJgHgKQmFXnOer3RYql8VWaQ75BAhmInWU1P6vw2c6ZdZfMYCth0+F4cK9wKSQ0GYVuR0kJ&#10;5t1D914fGY5SShpszYzat0tmBCXypULuP08PDnwvh0OgECXmrmR+V6KW9QkgF1IcRJqHLRobJ/tt&#10;YaC+wSky815RxBRH3xnlzvSHExdHBs4hLmazoIb9q5k7V1eae3BfVU/L6/UNM7rjrkPWX0Dfxmxy&#10;j8JR11sqmC0dFFXg966uXb2x9wNxujnlh8vdc9DaTdPpLwAAAP//AwBQSwMEFAAGAAgAAAAhAD8l&#10;/XPhAAAACgEAAA8AAABkcnMvZG93bnJldi54bWxMj8FOwzAQRO9I/IO1SFxQaxO3UEKcCpCQuPRA&#10;qSqObrLEVuN1FLtJytdjTnBczdPM22I9uZYN2AfrScHtXABDqnxtqVGw+3idrYCFqKnWrSdUcMYA&#10;6/LyotB57Ud6x2EbG5ZKKORagYmxyzkPlUGnw9x3SCn78r3TMZ19w+tej6nctTwT4o47bSktGN3h&#10;i8HquD05BZuzlG/DjTyOOysb+80/n/fGK3V9NT09Aos4xT8YfvWTOpTJ6eBPVAfWKliI7CGhCqTM&#10;gCVgubpfADskUiwz4GXB/79Q/gAAAP//AwBQSwECLQAUAAYACAAAACEAtoM4kv4AAADhAQAAEwAA&#10;AAAAAAAAAAAAAAAAAAAAW0NvbnRlbnRfVHlwZXNdLnhtbFBLAQItABQABgAIAAAAIQA4/SH/1gAA&#10;AJQBAAALAAAAAAAAAAAAAAAAAC8BAABfcmVscy8ucmVsc1BLAQItABQABgAIAAAAIQBg5wCCtQIA&#10;AJUFAAAOAAAAAAAAAAAAAAAAAC4CAABkcnMvZTJvRG9jLnhtbFBLAQItABQABgAIAAAAIQA/Jf1z&#10;4QAAAAoBAAAPAAAAAAAAAAAAAAAAAA8FAABkcnMvZG93bnJldi54bWxQSwUGAAAAAAQABADzAAAA&#10;HQYAAAAA&#10;" fillcolor="white [3212]" stroked="f" strokeweight="1pt"/>
            </w:pict>
          </mc:Fallback>
        </mc:AlternateContent>
      </w:r>
      <w:r w:rsidR="001930BB" w:rsidRPr="00FA4124">
        <w:rPr>
          <w:rFonts w:eastAsia="Calibri"/>
          <w:bCs/>
          <w:noProof/>
          <w:lang w:val="kk-KZ" w:eastAsia="ru-RU"/>
        </w:rPr>
        <w:t>А</w:t>
      </w:r>
      <w:r w:rsidR="002836C5" w:rsidRPr="00FA4124">
        <w:rPr>
          <w:rFonts w:eastAsia="Calibri"/>
          <w:bCs/>
          <w:noProof/>
          <w:lang w:val="kk-KZ" w:eastAsia="ru-RU"/>
        </w:rPr>
        <w:t>стана</w:t>
      </w:r>
      <w:r w:rsidR="0087346E" w:rsidRPr="00FA4124">
        <w:rPr>
          <w:rFonts w:eastAsia="Calibri"/>
          <w:bCs/>
          <w:noProof/>
          <w:lang w:val="kk-KZ" w:eastAsia="ru-RU"/>
        </w:rPr>
        <w:t>,</w:t>
      </w:r>
      <w:r w:rsidR="008D0C9E" w:rsidRPr="00FA4124">
        <w:rPr>
          <w:rFonts w:eastAsia="Calibri"/>
          <w:bCs/>
          <w:noProof/>
          <w:lang w:val="kk-KZ" w:eastAsia="ru-RU"/>
        </w:rPr>
        <w:t xml:space="preserve"> </w:t>
      </w:r>
      <w:r w:rsidR="001930BB" w:rsidRPr="00FA4124">
        <w:rPr>
          <w:rFonts w:eastAsia="Calibri"/>
          <w:bCs/>
          <w:noProof/>
          <w:lang w:val="kk-KZ" w:eastAsia="ru-RU"/>
        </w:rPr>
        <w:t>20</w:t>
      </w:r>
      <w:r w:rsidR="002836C5" w:rsidRPr="00FA4124">
        <w:rPr>
          <w:rFonts w:eastAsia="Calibri"/>
          <w:bCs/>
          <w:noProof/>
          <w:lang w:val="kk-KZ" w:eastAsia="ru-RU"/>
        </w:rPr>
        <w:t>23</w:t>
      </w:r>
    </w:p>
    <w:bookmarkEnd w:id="1"/>
    <w:p w14:paraId="6045AB90" w14:textId="4D542DC3" w:rsidR="00AD06BB" w:rsidRPr="00FA4124" w:rsidRDefault="00AD06BB" w:rsidP="000F27F8">
      <w:pPr>
        <w:spacing w:after="0" w:line="240" w:lineRule="auto"/>
        <w:jc w:val="center"/>
        <w:rPr>
          <w:rFonts w:eastAsia="Calibri"/>
          <w:b/>
          <w:noProof/>
          <w:lang w:val="kk-KZ" w:eastAsia="ru-RU"/>
        </w:rPr>
      </w:pPr>
      <w:r w:rsidRPr="00FA4124">
        <w:rPr>
          <w:rFonts w:eastAsia="Calibri"/>
          <w:b/>
          <w:noProof/>
          <w:lang w:val="kk-KZ" w:eastAsia="ru-RU"/>
        </w:rPr>
        <w:lastRenderedPageBreak/>
        <w:t>МАЗМҰНЫ</w:t>
      </w:r>
    </w:p>
    <w:p w14:paraId="316C6516" w14:textId="77777777" w:rsidR="0020315C" w:rsidRPr="00FA4124" w:rsidRDefault="0020315C" w:rsidP="00A4135D">
      <w:pPr>
        <w:spacing w:after="0" w:line="240" w:lineRule="auto"/>
        <w:ind w:firstLine="709"/>
        <w:jc w:val="right"/>
        <w:rPr>
          <w:rFonts w:eastAsia="Calibri"/>
          <w:b/>
          <w:noProof/>
          <w:lang w:val="kk-KZ" w:eastAsia="ru-RU"/>
        </w:rPr>
      </w:pPr>
    </w:p>
    <w:tbl>
      <w:tblPr>
        <w:tblW w:w="9854" w:type="dxa"/>
        <w:tblLayout w:type="fixed"/>
        <w:tblLook w:val="04A0" w:firstRow="1" w:lastRow="0" w:firstColumn="1" w:lastColumn="0" w:noHBand="0" w:noVBand="1"/>
      </w:tblPr>
      <w:tblGrid>
        <w:gridCol w:w="959"/>
        <w:gridCol w:w="8080"/>
        <w:gridCol w:w="815"/>
      </w:tblGrid>
      <w:tr w:rsidR="00DA261F" w:rsidRPr="00FA4124" w14:paraId="140FB772" w14:textId="77777777" w:rsidTr="00A4135D">
        <w:trPr>
          <w:cantSplit/>
        </w:trPr>
        <w:tc>
          <w:tcPr>
            <w:tcW w:w="9039" w:type="dxa"/>
            <w:gridSpan w:val="2"/>
            <w:hideMark/>
          </w:tcPr>
          <w:p w14:paraId="7A878933" w14:textId="3541B7ED" w:rsidR="0020315C" w:rsidRPr="00FA4124" w:rsidRDefault="0020315C" w:rsidP="0020315C">
            <w:pPr>
              <w:tabs>
                <w:tab w:val="left" w:leader="dot" w:pos="7584"/>
              </w:tabs>
              <w:spacing w:after="0" w:line="240" w:lineRule="auto"/>
              <w:jc w:val="both"/>
              <w:rPr>
                <w:b/>
                <w:bCs/>
                <w:noProof/>
                <w:lang w:val="kk-KZ"/>
              </w:rPr>
            </w:pPr>
            <w:r w:rsidRPr="00FA4124">
              <w:rPr>
                <w:b/>
                <w:bCs/>
                <w:noProof/>
                <w:lang w:val="kk-KZ"/>
              </w:rPr>
              <w:t>НОРМАТИВТІК СІЛТЕМЕЛЕР</w:t>
            </w:r>
            <w:r w:rsidR="009952FA" w:rsidRPr="00FA4124">
              <w:rPr>
                <w:noProof/>
                <w:lang w:val="kk-KZ"/>
              </w:rPr>
              <w:t>................................................................</w:t>
            </w:r>
            <w:r w:rsidR="00813686" w:rsidRPr="00FA4124">
              <w:rPr>
                <w:noProof/>
                <w:lang w:val="kk-KZ"/>
              </w:rPr>
              <w:t>.</w:t>
            </w:r>
            <w:r w:rsidR="006868BD" w:rsidRPr="00FA4124">
              <w:rPr>
                <w:noProof/>
                <w:lang w:val="kk-KZ"/>
              </w:rPr>
              <w:t>.</w:t>
            </w:r>
          </w:p>
          <w:p w14:paraId="71822406" w14:textId="3539C2FC" w:rsidR="0020315C" w:rsidRPr="00FA4124" w:rsidRDefault="0020315C" w:rsidP="0020315C">
            <w:pPr>
              <w:tabs>
                <w:tab w:val="left" w:leader="dot" w:pos="7584"/>
              </w:tabs>
              <w:spacing w:after="0" w:line="240" w:lineRule="auto"/>
              <w:jc w:val="both"/>
              <w:rPr>
                <w:b/>
                <w:noProof/>
                <w:lang w:val="kk-KZ"/>
              </w:rPr>
            </w:pPr>
            <w:r w:rsidRPr="00FA4124">
              <w:rPr>
                <w:b/>
                <w:bCs/>
                <w:noProof/>
                <w:lang w:val="kk-KZ"/>
              </w:rPr>
              <w:t>АНЫҚТАМАЛАР</w:t>
            </w:r>
            <w:r w:rsidR="009952FA" w:rsidRPr="00FA4124">
              <w:rPr>
                <w:noProof/>
                <w:lang w:val="kk-KZ"/>
              </w:rPr>
              <w:t>...........................................</w:t>
            </w:r>
            <w:r w:rsidR="008B05B6" w:rsidRPr="00FA4124">
              <w:rPr>
                <w:noProof/>
                <w:lang w:val="kk-KZ"/>
              </w:rPr>
              <w:t>.</w:t>
            </w:r>
            <w:r w:rsidR="009952FA" w:rsidRPr="00FA4124">
              <w:rPr>
                <w:noProof/>
                <w:lang w:val="kk-KZ"/>
              </w:rPr>
              <w:t>...............................................</w:t>
            </w:r>
            <w:r w:rsidR="00813686" w:rsidRPr="00FA4124">
              <w:rPr>
                <w:noProof/>
                <w:lang w:val="kk-KZ"/>
              </w:rPr>
              <w:t>.</w:t>
            </w:r>
          </w:p>
          <w:p w14:paraId="3CA76456" w14:textId="03FA06C1" w:rsidR="0020315C" w:rsidRPr="00FA4124" w:rsidRDefault="0020315C" w:rsidP="00A4135D">
            <w:pPr>
              <w:tabs>
                <w:tab w:val="left" w:leader="dot" w:pos="7584"/>
              </w:tabs>
              <w:spacing w:after="0" w:line="240" w:lineRule="auto"/>
              <w:jc w:val="both"/>
              <w:rPr>
                <w:rFonts w:eastAsia="Times New Roman"/>
                <w:b/>
                <w:noProof/>
                <w:lang w:val="kk-KZ"/>
              </w:rPr>
            </w:pPr>
            <w:r w:rsidRPr="00FA4124">
              <w:rPr>
                <w:b/>
                <w:noProof/>
                <w:lang w:val="kk-KZ"/>
              </w:rPr>
              <w:t>БЕЛГІЛЕУЛЕР МЕН ҚЫСҚАРТУЛАР</w:t>
            </w:r>
            <w:r w:rsidRPr="00FA4124">
              <w:rPr>
                <w:noProof/>
                <w:lang w:val="kk-KZ"/>
              </w:rPr>
              <w:t>....................................................</w:t>
            </w:r>
            <w:r w:rsidR="00813686" w:rsidRPr="00FA4124">
              <w:rPr>
                <w:noProof/>
                <w:lang w:val="kk-KZ"/>
              </w:rPr>
              <w:t>.</w:t>
            </w:r>
          </w:p>
        </w:tc>
        <w:tc>
          <w:tcPr>
            <w:tcW w:w="815" w:type="dxa"/>
          </w:tcPr>
          <w:p w14:paraId="03F8544B" w14:textId="4F8E1370" w:rsidR="0020315C" w:rsidRPr="00FA4124" w:rsidRDefault="00C71F0F" w:rsidP="00A4135D">
            <w:pPr>
              <w:tabs>
                <w:tab w:val="left" w:leader="dot" w:pos="7584"/>
              </w:tabs>
              <w:spacing w:after="0" w:line="240" w:lineRule="auto"/>
              <w:rPr>
                <w:rFonts w:eastAsia="Times New Roman"/>
                <w:noProof/>
                <w:lang w:val="kk-KZ"/>
              </w:rPr>
            </w:pPr>
            <w:r w:rsidRPr="00FA4124">
              <w:rPr>
                <w:rFonts w:eastAsia="Times New Roman"/>
                <w:noProof/>
                <w:lang w:val="kk-KZ"/>
              </w:rPr>
              <w:t>4</w:t>
            </w:r>
          </w:p>
          <w:p w14:paraId="1968C96B" w14:textId="6328AA57" w:rsidR="00554033" w:rsidRPr="00FA4124" w:rsidRDefault="00C71F0F" w:rsidP="00A4135D">
            <w:pPr>
              <w:tabs>
                <w:tab w:val="left" w:leader="dot" w:pos="7584"/>
              </w:tabs>
              <w:spacing w:after="0" w:line="240" w:lineRule="auto"/>
              <w:rPr>
                <w:rFonts w:eastAsia="Times New Roman"/>
                <w:noProof/>
                <w:lang w:val="kk-KZ"/>
              </w:rPr>
            </w:pPr>
            <w:r w:rsidRPr="00FA4124">
              <w:rPr>
                <w:rFonts w:eastAsia="Times New Roman"/>
                <w:noProof/>
                <w:lang w:val="kk-KZ"/>
              </w:rPr>
              <w:t>5</w:t>
            </w:r>
          </w:p>
          <w:p w14:paraId="7CC105FD" w14:textId="06A03ECC" w:rsidR="00554033" w:rsidRPr="00FA4124" w:rsidRDefault="00C71F0F" w:rsidP="00A4135D">
            <w:pPr>
              <w:tabs>
                <w:tab w:val="left" w:leader="dot" w:pos="7584"/>
              </w:tabs>
              <w:spacing w:after="0" w:line="240" w:lineRule="auto"/>
              <w:rPr>
                <w:rFonts w:eastAsia="Times New Roman"/>
                <w:noProof/>
                <w:lang w:val="kk-KZ"/>
              </w:rPr>
            </w:pPr>
            <w:r w:rsidRPr="00FA4124">
              <w:rPr>
                <w:rFonts w:eastAsia="Times New Roman"/>
                <w:noProof/>
                <w:lang w:val="kk-KZ"/>
              </w:rPr>
              <w:t>8</w:t>
            </w:r>
          </w:p>
        </w:tc>
      </w:tr>
      <w:tr w:rsidR="00DA261F" w:rsidRPr="00FA4124" w14:paraId="54830503" w14:textId="77777777" w:rsidTr="00A4135D">
        <w:trPr>
          <w:cantSplit/>
        </w:trPr>
        <w:tc>
          <w:tcPr>
            <w:tcW w:w="9039" w:type="dxa"/>
            <w:gridSpan w:val="2"/>
            <w:hideMark/>
          </w:tcPr>
          <w:p w14:paraId="39FD3FB2" w14:textId="29E1DF59" w:rsidR="0020315C" w:rsidRPr="00FA4124" w:rsidRDefault="0020315C" w:rsidP="00A4135D">
            <w:pPr>
              <w:tabs>
                <w:tab w:val="left" w:leader="dot" w:pos="7584"/>
              </w:tabs>
              <w:spacing w:after="0" w:line="240" w:lineRule="auto"/>
              <w:jc w:val="both"/>
              <w:rPr>
                <w:rFonts w:eastAsia="Times New Roman"/>
                <w:b/>
                <w:noProof/>
                <w:lang w:val="kk-KZ"/>
              </w:rPr>
            </w:pPr>
            <w:r w:rsidRPr="00FA4124">
              <w:rPr>
                <w:rFonts w:eastAsia="Times New Roman"/>
                <w:b/>
                <w:noProof/>
                <w:lang w:val="kk-KZ"/>
              </w:rPr>
              <w:t>КІРІСПЕ</w:t>
            </w:r>
            <w:r w:rsidRPr="00FA4124">
              <w:rPr>
                <w:rFonts w:eastAsia="Times New Roman"/>
                <w:noProof/>
                <w:lang w:val="kk-KZ"/>
              </w:rPr>
              <w:t>............................................................................................................</w:t>
            </w:r>
          </w:p>
        </w:tc>
        <w:tc>
          <w:tcPr>
            <w:tcW w:w="815" w:type="dxa"/>
          </w:tcPr>
          <w:p w14:paraId="43815ABE" w14:textId="2BFD50A7" w:rsidR="0020315C" w:rsidRPr="00FA4124" w:rsidRDefault="00C71F0F" w:rsidP="00A4135D">
            <w:pPr>
              <w:tabs>
                <w:tab w:val="left" w:leader="dot" w:pos="7584"/>
              </w:tabs>
              <w:spacing w:after="0" w:line="240" w:lineRule="auto"/>
              <w:rPr>
                <w:rFonts w:eastAsia="Times New Roman"/>
                <w:noProof/>
                <w:lang w:val="kk-KZ"/>
              </w:rPr>
            </w:pPr>
            <w:r w:rsidRPr="00FA4124">
              <w:rPr>
                <w:rFonts w:eastAsia="Times New Roman"/>
                <w:noProof/>
                <w:lang w:val="kk-KZ"/>
              </w:rPr>
              <w:t>9</w:t>
            </w:r>
          </w:p>
        </w:tc>
      </w:tr>
      <w:tr w:rsidR="00DA261F" w:rsidRPr="00FA4124" w14:paraId="451A1728" w14:textId="77777777" w:rsidTr="00A4135D">
        <w:tc>
          <w:tcPr>
            <w:tcW w:w="959" w:type="dxa"/>
            <w:hideMark/>
          </w:tcPr>
          <w:p w14:paraId="416423B3" w14:textId="77777777" w:rsidR="0020315C" w:rsidRPr="00FA4124" w:rsidRDefault="0020315C" w:rsidP="0020315C">
            <w:pPr>
              <w:tabs>
                <w:tab w:val="left" w:leader="dot" w:pos="7584"/>
              </w:tabs>
              <w:spacing w:after="0" w:line="240" w:lineRule="auto"/>
              <w:jc w:val="both"/>
              <w:rPr>
                <w:rFonts w:eastAsia="Times New Roman"/>
                <w:b/>
                <w:noProof/>
                <w:lang w:val="kk-KZ"/>
              </w:rPr>
            </w:pPr>
            <w:r w:rsidRPr="00FA4124">
              <w:rPr>
                <w:rFonts w:eastAsia="Times New Roman"/>
                <w:b/>
                <w:noProof/>
                <w:lang w:val="kk-KZ"/>
              </w:rPr>
              <w:t>1</w:t>
            </w:r>
          </w:p>
        </w:tc>
        <w:tc>
          <w:tcPr>
            <w:tcW w:w="8080" w:type="dxa"/>
          </w:tcPr>
          <w:p w14:paraId="39BA5B2D" w14:textId="254F779B" w:rsidR="0020315C" w:rsidRPr="00FA4124" w:rsidRDefault="0020315C" w:rsidP="00A4135D">
            <w:pPr>
              <w:pStyle w:val="ab"/>
              <w:tabs>
                <w:tab w:val="left" w:pos="851"/>
              </w:tabs>
              <w:spacing w:after="0" w:line="240" w:lineRule="auto"/>
              <w:ind w:left="0"/>
              <w:jc w:val="both"/>
              <w:rPr>
                <w:b/>
                <w:noProof/>
                <w:lang w:val="kk-KZ"/>
              </w:rPr>
            </w:pPr>
            <w:r w:rsidRPr="00FA4124">
              <w:rPr>
                <w:b/>
                <w:bCs/>
                <w:noProof/>
                <w:lang w:val="kk-KZ"/>
              </w:rPr>
              <w:t>ҚАЗАҚ ТІЛІНДЕГІ ҚҰҚЫҚТЫҚ ЛЕКСИКАНЫҢ ТАРИХИ НЕГІЗДЕРІ</w:t>
            </w:r>
            <w:r w:rsidRPr="00FA4124">
              <w:rPr>
                <w:noProof/>
                <w:lang w:val="kk-KZ"/>
              </w:rPr>
              <w:t>...........................................................</w:t>
            </w:r>
            <w:r w:rsidR="00E925D3" w:rsidRPr="00FA4124">
              <w:rPr>
                <w:noProof/>
                <w:lang w:val="kk-KZ"/>
              </w:rPr>
              <w:t>...............................</w:t>
            </w:r>
          </w:p>
        </w:tc>
        <w:tc>
          <w:tcPr>
            <w:tcW w:w="815" w:type="dxa"/>
          </w:tcPr>
          <w:p w14:paraId="3D489C53" w14:textId="78F1230C" w:rsidR="0020315C" w:rsidRPr="00FA4124" w:rsidRDefault="0020315C" w:rsidP="00A4135D">
            <w:pPr>
              <w:tabs>
                <w:tab w:val="left" w:leader="dot" w:pos="7584"/>
              </w:tabs>
              <w:spacing w:after="0" w:line="240" w:lineRule="auto"/>
              <w:rPr>
                <w:rFonts w:eastAsia="Times New Roman"/>
                <w:noProof/>
                <w:lang w:val="kk-KZ"/>
              </w:rPr>
            </w:pPr>
          </w:p>
          <w:p w14:paraId="20CF2062" w14:textId="2A33E843" w:rsidR="0020315C" w:rsidRPr="00FA4124" w:rsidRDefault="00C71F0F" w:rsidP="00A4135D">
            <w:pPr>
              <w:tabs>
                <w:tab w:val="left" w:leader="dot" w:pos="7584"/>
              </w:tabs>
              <w:spacing w:after="0" w:line="240" w:lineRule="auto"/>
              <w:rPr>
                <w:rFonts w:eastAsia="Times New Roman"/>
                <w:noProof/>
                <w:lang w:val="kk-KZ"/>
              </w:rPr>
            </w:pPr>
            <w:r w:rsidRPr="00FA4124">
              <w:rPr>
                <w:rFonts w:eastAsia="Times New Roman"/>
                <w:noProof/>
                <w:lang w:val="kk-KZ"/>
              </w:rPr>
              <w:t>1</w:t>
            </w:r>
            <w:r w:rsidR="00E0644A" w:rsidRPr="00FA4124">
              <w:rPr>
                <w:rFonts w:eastAsia="Times New Roman"/>
                <w:noProof/>
                <w:lang w:val="kk-KZ"/>
              </w:rPr>
              <w:t>8</w:t>
            </w:r>
          </w:p>
        </w:tc>
      </w:tr>
      <w:tr w:rsidR="00DA261F" w:rsidRPr="00FA4124" w14:paraId="70FD9E76" w14:textId="77777777" w:rsidTr="00A4135D">
        <w:tc>
          <w:tcPr>
            <w:tcW w:w="959" w:type="dxa"/>
            <w:hideMark/>
          </w:tcPr>
          <w:p w14:paraId="14F74548" w14:textId="7794E386" w:rsidR="0020315C" w:rsidRPr="00FA4124" w:rsidRDefault="0020315C" w:rsidP="00595205">
            <w:pPr>
              <w:tabs>
                <w:tab w:val="left" w:leader="dot" w:pos="7584"/>
              </w:tabs>
              <w:spacing w:after="0" w:line="240" w:lineRule="auto"/>
              <w:jc w:val="both"/>
              <w:rPr>
                <w:rFonts w:eastAsia="Times New Roman"/>
                <w:bCs/>
                <w:noProof/>
                <w:lang w:val="kk-KZ"/>
              </w:rPr>
            </w:pPr>
            <w:r w:rsidRPr="00FA4124">
              <w:rPr>
                <w:rFonts w:eastAsia="Times New Roman"/>
                <w:bCs/>
                <w:noProof/>
                <w:lang w:val="kk-KZ"/>
              </w:rPr>
              <w:t>1.1</w:t>
            </w:r>
          </w:p>
        </w:tc>
        <w:tc>
          <w:tcPr>
            <w:tcW w:w="8080" w:type="dxa"/>
          </w:tcPr>
          <w:p w14:paraId="6D299646" w14:textId="48E15122" w:rsidR="0020315C" w:rsidRPr="00FA4124" w:rsidRDefault="009952FA" w:rsidP="00CE3FFE">
            <w:pPr>
              <w:spacing w:after="0" w:line="240" w:lineRule="auto"/>
              <w:jc w:val="both"/>
              <w:rPr>
                <w:noProof/>
                <w:lang w:val="kk-KZ"/>
              </w:rPr>
            </w:pPr>
            <w:r w:rsidRPr="00FA4124">
              <w:rPr>
                <w:bCs/>
                <w:noProof/>
                <w:lang w:val="kk-KZ"/>
              </w:rPr>
              <w:t>Байырғы қазақ тіліндегі құқықтық лексиканың қайнар көздері</w:t>
            </w:r>
            <w:r w:rsidR="00CE3FFE" w:rsidRPr="00FA4124">
              <w:rPr>
                <w:noProof/>
                <w:lang w:val="kk-KZ"/>
              </w:rPr>
              <w:t>...................................................................................................</w:t>
            </w:r>
          </w:p>
        </w:tc>
        <w:tc>
          <w:tcPr>
            <w:tcW w:w="815" w:type="dxa"/>
          </w:tcPr>
          <w:p w14:paraId="61677179" w14:textId="77777777" w:rsidR="00A4135D" w:rsidRPr="00FA4124" w:rsidRDefault="00E925D3" w:rsidP="00A4135D">
            <w:pPr>
              <w:tabs>
                <w:tab w:val="left" w:leader="dot" w:pos="7584"/>
              </w:tabs>
              <w:spacing w:after="0" w:line="240" w:lineRule="auto"/>
              <w:rPr>
                <w:rFonts w:eastAsia="Times New Roman"/>
                <w:noProof/>
                <w:lang w:val="kk-KZ"/>
              </w:rPr>
            </w:pPr>
            <w:r w:rsidRPr="00FA4124">
              <w:rPr>
                <w:rFonts w:eastAsia="Times New Roman"/>
                <w:noProof/>
                <w:lang w:val="kk-KZ"/>
              </w:rPr>
              <w:t xml:space="preserve"> </w:t>
            </w:r>
          </w:p>
          <w:p w14:paraId="67598985" w14:textId="60C5063E" w:rsidR="0020315C" w:rsidRPr="00FA4124" w:rsidRDefault="0020315C" w:rsidP="00A4135D">
            <w:pPr>
              <w:tabs>
                <w:tab w:val="left" w:leader="dot" w:pos="7584"/>
              </w:tabs>
              <w:spacing w:after="0" w:line="240" w:lineRule="auto"/>
              <w:rPr>
                <w:rFonts w:eastAsia="Times New Roman"/>
                <w:noProof/>
                <w:lang w:val="kk-KZ"/>
              </w:rPr>
            </w:pPr>
            <w:r w:rsidRPr="00FA4124">
              <w:rPr>
                <w:rFonts w:eastAsia="Times New Roman"/>
                <w:noProof/>
                <w:lang w:val="kk-KZ"/>
              </w:rPr>
              <w:t>1</w:t>
            </w:r>
            <w:r w:rsidR="00E0644A" w:rsidRPr="00FA4124">
              <w:rPr>
                <w:rFonts w:eastAsia="Times New Roman"/>
                <w:noProof/>
                <w:lang w:val="kk-KZ"/>
              </w:rPr>
              <w:t>8</w:t>
            </w:r>
          </w:p>
        </w:tc>
      </w:tr>
      <w:tr w:rsidR="00DA261F" w:rsidRPr="00FA4124" w14:paraId="1C83B2A1" w14:textId="77777777" w:rsidTr="00A4135D">
        <w:tc>
          <w:tcPr>
            <w:tcW w:w="959" w:type="dxa"/>
            <w:hideMark/>
          </w:tcPr>
          <w:p w14:paraId="4CB50B54" w14:textId="5A482475" w:rsidR="0020315C" w:rsidRPr="00FA4124" w:rsidRDefault="0020315C" w:rsidP="0020315C">
            <w:pPr>
              <w:tabs>
                <w:tab w:val="left" w:leader="dot" w:pos="7584"/>
              </w:tabs>
              <w:spacing w:after="0" w:line="240" w:lineRule="auto"/>
              <w:jc w:val="both"/>
              <w:rPr>
                <w:rFonts w:eastAsia="Times New Roman"/>
                <w:noProof/>
                <w:lang w:val="kk-KZ"/>
              </w:rPr>
            </w:pPr>
            <w:r w:rsidRPr="00FA4124">
              <w:rPr>
                <w:rFonts w:eastAsia="Times New Roman"/>
                <w:noProof/>
                <w:lang w:val="kk-KZ"/>
              </w:rPr>
              <w:t>1.</w:t>
            </w:r>
            <w:r w:rsidR="00E925D3" w:rsidRPr="00FA4124">
              <w:rPr>
                <w:rFonts w:eastAsia="Times New Roman"/>
                <w:noProof/>
                <w:lang w:val="kk-KZ"/>
              </w:rPr>
              <w:t>1.1</w:t>
            </w:r>
          </w:p>
        </w:tc>
        <w:tc>
          <w:tcPr>
            <w:tcW w:w="8080" w:type="dxa"/>
          </w:tcPr>
          <w:p w14:paraId="58807619" w14:textId="7F2DC2A1" w:rsidR="0020315C" w:rsidRPr="00FA4124" w:rsidRDefault="00F15000" w:rsidP="00A4135D">
            <w:pPr>
              <w:spacing w:after="0" w:line="240" w:lineRule="auto"/>
              <w:jc w:val="both"/>
              <w:rPr>
                <w:rFonts w:eastAsia="Times New Roman"/>
                <w:noProof/>
                <w:lang w:val="kk-KZ"/>
              </w:rPr>
            </w:pPr>
            <w:r w:rsidRPr="00FA4124">
              <w:rPr>
                <w:iCs/>
                <w:noProof/>
                <w:lang w:val="kk-KZ"/>
              </w:rPr>
              <w:t>Құқықтық лексика және әлеуметтік өзгерістер сипаттамасы</w:t>
            </w:r>
            <w:r w:rsidR="00813686" w:rsidRPr="00FA4124">
              <w:rPr>
                <w:iCs/>
                <w:noProof/>
                <w:lang w:val="kk-KZ"/>
              </w:rPr>
              <w:t>........</w:t>
            </w:r>
          </w:p>
        </w:tc>
        <w:tc>
          <w:tcPr>
            <w:tcW w:w="815" w:type="dxa"/>
          </w:tcPr>
          <w:p w14:paraId="4588647C" w14:textId="25FC6731" w:rsidR="0020315C" w:rsidRPr="00FA4124" w:rsidRDefault="00C71F0F" w:rsidP="00A4135D">
            <w:pPr>
              <w:tabs>
                <w:tab w:val="left" w:leader="dot" w:pos="7584"/>
              </w:tabs>
              <w:spacing w:after="0" w:line="240" w:lineRule="auto"/>
              <w:rPr>
                <w:rFonts w:eastAsia="Times New Roman"/>
                <w:noProof/>
                <w:lang w:val="kk-KZ"/>
              </w:rPr>
            </w:pPr>
            <w:r w:rsidRPr="00FA4124">
              <w:rPr>
                <w:rFonts w:eastAsia="Times New Roman"/>
                <w:noProof/>
                <w:lang w:val="kk-KZ"/>
              </w:rPr>
              <w:t>1</w:t>
            </w:r>
            <w:r w:rsidR="00E0644A" w:rsidRPr="00FA4124">
              <w:rPr>
                <w:rFonts w:eastAsia="Times New Roman"/>
                <w:noProof/>
                <w:lang w:val="kk-KZ"/>
              </w:rPr>
              <w:t>8</w:t>
            </w:r>
          </w:p>
        </w:tc>
      </w:tr>
      <w:tr w:rsidR="00DA261F" w:rsidRPr="00FA4124" w14:paraId="41115E76" w14:textId="77777777" w:rsidTr="00A4135D">
        <w:tc>
          <w:tcPr>
            <w:tcW w:w="959" w:type="dxa"/>
            <w:hideMark/>
          </w:tcPr>
          <w:p w14:paraId="743B6FD4" w14:textId="77777777" w:rsidR="00813686" w:rsidRPr="00FA4124" w:rsidRDefault="0020315C" w:rsidP="0020315C">
            <w:pPr>
              <w:tabs>
                <w:tab w:val="left" w:leader="dot" w:pos="7584"/>
              </w:tabs>
              <w:spacing w:after="0" w:line="240" w:lineRule="auto"/>
              <w:jc w:val="both"/>
              <w:rPr>
                <w:rFonts w:eastAsia="Times New Roman"/>
                <w:noProof/>
                <w:lang w:val="kk-KZ"/>
              </w:rPr>
            </w:pPr>
            <w:r w:rsidRPr="00FA4124">
              <w:rPr>
                <w:rFonts w:eastAsia="Times New Roman"/>
                <w:noProof/>
                <w:lang w:val="kk-KZ"/>
              </w:rPr>
              <w:t>1.</w:t>
            </w:r>
            <w:r w:rsidR="00813686" w:rsidRPr="00FA4124">
              <w:rPr>
                <w:rFonts w:eastAsia="Times New Roman"/>
                <w:noProof/>
                <w:lang w:val="kk-KZ"/>
              </w:rPr>
              <w:t>1.2</w:t>
            </w:r>
          </w:p>
          <w:p w14:paraId="1048BB4E" w14:textId="77777777" w:rsidR="00776F18" w:rsidRPr="00FA4124" w:rsidRDefault="00776F18" w:rsidP="0020315C">
            <w:pPr>
              <w:tabs>
                <w:tab w:val="left" w:leader="dot" w:pos="7584"/>
              </w:tabs>
              <w:spacing w:after="0" w:line="240" w:lineRule="auto"/>
              <w:jc w:val="both"/>
              <w:rPr>
                <w:rFonts w:eastAsia="Times New Roman"/>
                <w:noProof/>
                <w:lang w:val="kk-KZ"/>
              </w:rPr>
            </w:pPr>
          </w:p>
          <w:p w14:paraId="03688C34" w14:textId="7144B038" w:rsidR="00776F18" w:rsidRPr="00FA4124" w:rsidRDefault="00776F18" w:rsidP="0020315C">
            <w:pPr>
              <w:tabs>
                <w:tab w:val="left" w:leader="dot" w:pos="7584"/>
              </w:tabs>
              <w:spacing w:after="0" w:line="240" w:lineRule="auto"/>
              <w:jc w:val="both"/>
              <w:rPr>
                <w:rFonts w:eastAsia="Times New Roman"/>
                <w:noProof/>
                <w:lang w:val="kk-KZ"/>
              </w:rPr>
            </w:pPr>
            <w:r w:rsidRPr="00FA4124">
              <w:rPr>
                <w:rFonts w:eastAsia="Times New Roman"/>
                <w:noProof/>
                <w:lang w:val="kk-KZ"/>
              </w:rPr>
              <w:t>1.1.3</w:t>
            </w:r>
          </w:p>
        </w:tc>
        <w:tc>
          <w:tcPr>
            <w:tcW w:w="8080" w:type="dxa"/>
          </w:tcPr>
          <w:p w14:paraId="6F2B759E" w14:textId="6E69BA71" w:rsidR="0020315C" w:rsidRPr="00FA4124" w:rsidRDefault="00776F18" w:rsidP="0020315C">
            <w:pPr>
              <w:spacing w:after="0" w:line="240" w:lineRule="auto"/>
              <w:jc w:val="both"/>
              <w:rPr>
                <w:rFonts w:eastAsia="Times New Roman"/>
                <w:noProof/>
                <w:lang w:val="kk-KZ"/>
              </w:rPr>
            </w:pPr>
            <w:r w:rsidRPr="00FA4124">
              <w:rPr>
                <w:rFonts w:eastAsia="Times New Roman"/>
                <w:iCs/>
                <w:noProof/>
                <w:lang w:val="kk-KZ"/>
              </w:rPr>
              <w:t xml:space="preserve">Қазақ </w:t>
            </w:r>
            <w:r w:rsidR="00801DE1" w:rsidRPr="00FA4124">
              <w:rPr>
                <w:rFonts w:eastAsia="Times New Roman"/>
                <w:iCs/>
                <w:noProof/>
                <w:lang w:val="kk-KZ"/>
              </w:rPr>
              <w:t>қоғамындағы</w:t>
            </w:r>
            <w:r w:rsidRPr="00FA4124">
              <w:rPr>
                <w:rFonts w:eastAsia="Times New Roman"/>
                <w:iCs/>
                <w:noProof/>
                <w:lang w:val="kk-KZ"/>
              </w:rPr>
              <w:t xml:space="preserve"> әлеуметтік-құқықтық қатынастар лексикасының қалыптасуы</w:t>
            </w:r>
            <w:r w:rsidR="0020315C" w:rsidRPr="00FA4124">
              <w:rPr>
                <w:rFonts w:eastAsia="Times New Roman"/>
                <w:noProof/>
                <w:lang w:val="kk-KZ"/>
              </w:rPr>
              <w:t>............</w:t>
            </w:r>
            <w:r w:rsidRPr="00FA4124">
              <w:rPr>
                <w:rFonts w:eastAsia="Times New Roman"/>
                <w:noProof/>
                <w:lang w:val="kk-KZ"/>
              </w:rPr>
              <w:t>........................................</w:t>
            </w:r>
            <w:r w:rsidR="00CE3FFE" w:rsidRPr="00FA4124">
              <w:rPr>
                <w:rFonts w:eastAsia="Times New Roman"/>
                <w:noProof/>
                <w:lang w:val="kk-KZ"/>
              </w:rPr>
              <w:t>....</w:t>
            </w:r>
            <w:r w:rsidR="000F27F8" w:rsidRPr="00FA4124">
              <w:rPr>
                <w:rFonts w:eastAsia="Times New Roman"/>
                <w:noProof/>
                <w:lang w:val="kk-KZ"/>
              </w:rPr>
              <w:t>.</w:t>
            </w:r>
            <w:r w:rsidRPr="00FA4124">
              <w:rPr>
                <w:rFonts w:eastAsia="Times New Roman"/>
                <w:noProof/>
                <w:lang w:val="kk-KZ"/>
              </w:rPr>
              <w:t>.........</w:t>
            </w:r>
          </w:p>
          <w:p w14:paraId="5CD765D4" w14:textId="0EF6FC5C" w:rsidR="00776F18" w:rsidRPr="00FA4124" w:rsidRDefault="00776F18" w:rsidP="00A4135D">
            <w:pPr>
              <w:spacing w:after="0" w:line="240" w:lineRule="auto"/>
              <w:jc w:val="both"/>
              <w:rPr>
                <w:rFonts w:eastAsia="Times New Roman"/>
                <w:noProof/>
                <w:lang w:val="kk-KZ"/>
              </w:rPr>
            </w:pPr>
            <w:r w:rsidRPr="00FA4124">
              <w:rPr>
                <w:rFonts w:eastAsia="Times New Roman"/>
                <w:iCs/>
                <w:noProof/>
                <w:lang w:val="kk-KZ"/>
              </w:rPr>
              <w:t>Хандар жарғыларының құқықтық мәні мен тілдік ерекшеліктері..</w:t>
            </w:r>
          </w:p>
        </w:tc>
        <w:tc>
          <w:tcPr>
            <w:tcW w:w="815" w:type="dxa"/>
          </w:tcPr>
          <w:p w14:paraId="4E6A6608" w14:textId="77777777" w:rsidR="0020315C" w:rsidRPr="00FA4124" w:rsidRDefault="0020315C" w:rsidP="00A4135D">
            <w:pPr>
              <w:tabs>
                <w:tab w:val="left" w:leader="dot" w:pos="7584"/>
              </w:tabs>
              <w:spacing w:after="0" w:line="240" w:lineRule="auto"/>
              <w:rPr>
                <w:rFonts w:eastAsia="Times New Roman"/>
                <w:noProof/>
                <w:lang w:val="kk-KZ"/>
              </w:rPr>
            </w:pPr>
          </w:p>
          <w:p w14:paraId="6AC5A5BC" w14:textId="71C5E19B" w:rsidR="0020315C" w:rsidRPr="00FA4124" w:rsidRDefault="00C71F0F" w:rsidP="00A4135D">
            <w:pPr>
              <w:tabs>
                <w:tab w:val="left" w:leader="dot" w:pos="7584"/>
              </w:tabs>
              <w:spacing w:after="0" w:line="240" w:lineRule="auto"/>
              <w:rPr>
                <w:rFonts w:eastAsia="Times New Roman"/>
                <w:noProof/>
                <w:lang w:val="kk-KZ"/>
              </w:rPr>
            </w:pPr>
            <w:r w:rsidRPr="00FA4124">
              <w:rPr>
                <w:rFonts w:eastAsia="Times New Roman"/>
                <w:noProof/>
                <w:lang w:val="kk-KZ"/>
              </w:rPr>
              <w:t>2</w:t>
            </w:r>
            <w:r w:rsidR="00E0644A" w:rsidRPr="00FA4124">
              <w:rPr>
                <w:rFonts w:eastAsia="Times New Roman"/>
                <w:noProof/>
                <w:lang w:val="kk-KZ"/>
              </w:rPr>
              <w:t>5</w:t>
            </w:r>
          </w:p>
          <w:p w14:paraId="62D92FF3" w14:textId="224C0F2B" w:rsidR="00776F18" w:rsidRPr="00FA4124" w:rsidRDefault="00C71F0F" w:rsidP="00A4135D">
            <w:pPr>
              <w:tabs>
                <w:tab w:val="left" w:leader="dot" w:pos="7584"/>
              </w:tabs>
              <w:spacing w:after="0" w:line="240" w:lineRule="auto"/>
              <w:rPr>
                <w:rFonts w:eastAsia="Times New Roman"/>
                <w:noProof/>
                <w:lang w:val="kk-KZ"/>
              </w:rPr>
            </w:pPr>
            <w:r w:rsidRPr="00FA4124">
              <w:rPr>
                <w:rFonts w:eastAsia="Times New Roman"/>
                <w:noProof/>
                <w:lang w:val="kk-KZ"/>
              </w:rPr>
              <w:t>3</w:t>
            </w:r>
            <w:r w:rsidR="00E0644A" w:rsidRPr="00FA4124">
              <w:rPr>
                <w:rFonts w:eastAsia="Times New Roman"/>
                <w:noProof/>
                <w:lang w:val="kk-KZ"/>
              </w:rPr>
              <w:t>9</w:t>
            </w:r>
          </w:p>
        </w:tc>
      </w:tr>
      <w:tr w:rsidR="00DA261F" w:rsidRPr="00FA4124" w14:paraId="233EC755" w14:textId="77777777" w:rsidTr="00A4135D">
        <w:tc>
          <w:tcPr>
            <w:tcW w:w="959" w:type="dxa"/>
            <w:hideMark/>
          </w:tcPr>
          <w:p w14:paraId="467FA4D8" w14:textId="77777777" w:rsidR="0020315C" w:rsidRPr="00FA4124" w:rsidRDefault="00FD0110" w:rsidP="0020315C">
            <w:pPr>
              <w:tabs>
                <w:tab w:val="left" w:leader="dot" w:pos="7584"/>
              </w:tabs>
              <w:spacing w:after="0" w:line="240" w:lineRule="auto"/>
              <w:jc w:val="both"/>
              <w:rPr>
                <w:rFonts w:eastAsia="Times New Roman"/>
                <w:noProof/>
                <w:lang w:val="kk-KZ"/>
              </w:rPr>
            </w:pPr>
            <w:r w:rsidRPr="00FA4124">
              <w:rPr>
                <w:rFonts w:eastAsia="Times New Roman"/>
                <w:noProof/>
                <w:lang w:val="kk-KZ"/>
              </w:rPr>
              <w:t>1.2</w:t>
            </w:r>
          </w:p>
          <w:p w14:paraId="52619EE5" w14:textId="6F7F3E2C" w:rsidR="00FD0110" w:rsidRPr="00FA4124" w:rsidRDefault="00FD0110" w:rsidP="0020315C">
            <w:pPr>
              <w:tabs>
                <w:tab w:val="left" w:leader="dot" w:pos="7584"/>
              </w:tabs>
              <w:spacing w:after="0" w:line="240" w:lineRule="auto"/>
              <w:jc w:val="both"/>
              <w:rPr>
                <w:rFonts w:eastAsia="Times New Roman"/>
                <w:bCs/>
                <w:noProof/>
                <w:lang w:val="kk-KZ"/>
              </w:rPr>
            </w:pPr>
            <w:r w:rsidRPr="00FA4124">
              <w:rPr>
                <w:rFonts w:eastAsia="Times New Roman"/>
                <w:bCs/>
                <w:noProof/>
                <w:lang w:val="kk-KZ"/>
              </w:rPr>
              <w:t>1.2.1</w:t>
            </w:r>
          </w:p>
        </w:tc>
        <w:tc>
          <w:tcPr>
            <w:tcW w:w="8080" w:type="dxa"/>
          </w:tcPr>
          <w:p w14:paraId="2A4CBFED" w14:textId="3AA66A85" w:rsidR="00FD0110" w:rsidRPr="00FA4124" w:rsidRDefault="00FD0110" w:rsidP="0020315C">
            <w:pPr>
              <w:spacing w:after="0" w:line="240" w:lineRule="auto"/>
              <w:jc w:val="both"/>
              <w:rPr>
                <w:rFonts w:eastAsia="Times New Roman"/>
                <w:b/>
                <w:noProof/>
                <w:lang w:val="kk-KZ"/>
              </w:rPr>
            </w:pPr>
            <w:r w:rsidRPr="00FA4124">
              <w:rPr>
                <w:rFonts w:eastAsia="Times New Roman"/>
                <w:noProof/>
                <w:lang w:val="kk-KZ"/>
              </w:rPr>
              <w:t>ХХ және ХХІ ғасырдағы құқықтық терминология</w:t>
            </w:r>
            <w:r w:rsidRPr="00FA4124">
              <w:rPr>
                <w:rFonts w:eastAsia="Times New Roman"/>
                <w:bCs/>
                <w:noProof/>
                <w:lang w:val="kk-KZ"/>
              </w:rPr>
              <w:t>....</w:t>
            </w:r>
            <w:r w:rsidR="000F27F8" w:rsidRPr="00FA4124">
              <w:rPr>
                <w:rFonts w:eastAsia="Times New Roman"/>
                <w:bCs/>
                <w:noProof/>
                <w:lang w:val="kk-KZ"/>
              </w:rPr>
              <w:t>........</w:t>
            </w:r>
            <w:r w:rsidRPr="00FA4124">
              <w:rPr>
                <w:rFonts w:eastAsia="Times New Roman"/>
                <w:bCs/>
                <w:noProof/>
                <w:lang w:val="kk-KZ"/>
              </w:rPr>
              <w:t>..</w:t>
            </w:r>
            <w:r w:rsidR="00CE3FFE" w:rsidRPr="00FA4124">
              <w:rPr>
                <w:rFonts w:eastAsia="Times New Roman"/>
                <w:bCs/>
                <w:noProof/>
                <w:lang w:val="kk-KZ"/>
              </w:rPr>
              <w:t>......</w:t>
            </w:r>
            <w:r w:rsidRPr="00FA4124">
              <w:rPr>
                <w:rFonts w:eastAsia="Times New Roman"/>
                <w:bCs/>
                <w:noProof/>
                <w:lang w:val="kk-KZ"/>
              </w:rPr>
              <w:t>......</w:t>
            </w:r>
          </w:p>
          <w:p w14:paraId="0619A2B8" w14:textId="54965F90" w:rsidR="0020315C" w:rsidRPr="00FA4124" w:rsidRDefault="000F27F8" w:rsidP="000F27F8">
            <w:pPr>
              <w:spacing w:after="0" w:line="240" w:lineRule="auto"/>
              <w:jc w:val="both"/>
              <w:rPr>
                <w:rFonts w:eastAsia="Times New Roman"/>
                <w:b/>
                <w:noProof/>
                <w:lang w:val="kk-KZ"/>
              </w:rPr>
            </w:pPr>
            <w:r w:rsidRPr="00FA4124">
              <w:rPr>
                <w:rFonts w:eastAsia="Calibri"/>
                <w:bCs/>
                <w:noProof/>
                <w:lang w:val="kk-KZ"/>
              </w:rPr>
              <w:t>Кеңестік жүйе тұсындағы құқықтық терминология</w:t>
            </w:r>
            <w:r w:rsidR="00FD0110" w:rsidRPr="00FA4124">
              <w:rPr>
                <w:rFonts w:eastAsia="Times New Roman"/>
                <w:noProof/>
                <w:lang w:val="kk-KZ"/>
              </w:rPr>
              <w:t>.............</w:t>
            </w:r>
            <w:r w:rsidR="00CE3FFE" w:rsidRPr="00FA4124">
              <w:rPr>
                <w:rFonts w:eastAsia="Times New Roman"/>
                <w:noProof/>
                <w:lang w:val="kk-KZ"/>
              </w:rPr>
              <w:t>.......</w:t>
            </w:r>
            <w:r w:rsidR="00FD0110" w:rsidRPr="00FA4124">
              <w:rPr>
                <w:rFonts w:eastAsia="Times New Roman"/>
                <w:noProof/>
                <w:lang w:val="kk-KZ"/>
              </w:rPr>
              <w:t>.....</w:t>
            </w:r>
          </w:p>
        </w:tc>
        <w:tc>
          <w:tcPr>
            <w:tcW w:w="815" w:type="dxa"/>
          </w:tcPr>
          <w:p w14:paraId="2084130F" w14:textId="20FBD791" w:rsidR="0020315C" w:rsidRPr="00FA4124" w:rsidRDefault="00C94A2A" w:rsidP="00A4135D">
            <w:pPr>
              <w:tabs>
                <w:tab w:val="left" w:leader="dot" w:pos="7584"/>
              </w:tabs>
              <w:spacing w:after="0" w:line="240" w:lineRule="auto"/>
              <w:rPr>
                <w:rFonts w:eastAsia="Times New Roman"/>
                <w:noProof/>
                <w:lang w:val="kk-KZ"/>
              </w:rPr>
            </w:pPr>
            <w:r w:rsidRPr="00FA4124">
              <w:rPr>
                <w:rFonts w:eastAsia="Times New Roman"/>
                <w:noProof/>
                <w:lang w:val="kk-KZ"/>
              </w:rPr>
              <w:t>4</w:t>
            </w:r>
            <w:r w:rsidR="00541BD3" w:rsidRPr="00FA4124">
              <w:rPr>
                <w:rFonts w:eastAsia="Times New Roman"/>
                <w:noProof/>
                <w:lang w:val="kk-KZ"/>
              </w:rPr>
              <w:t>8</w:t>
            </w:r>
          </w:p>
          <w:p w14:paraId="65D4794F" w14:textId="51D4F284" w:rsidR="0020315C" w:rsidRPr="00FA4124" w:rsidRDefault="00C94A2A" w:rsidP="00A4135D">
            <w:pPr>
              <w:tabs>
                <w:tab w:val="left" w:leader="dot" w:pos="7584"/>
              </w:tabs>
              <w:spacing w:after="0" w:line="240" w:lineRule="auto"/>
              <w:rPr>
                <w:rFonts w:eastAsia="Times New Roman"/>
                <w:noProof/>
                <w:lang w:val="kk-KZ"/>
              </w:rPr>
            </w:pPr>
            <w:r w:rsidRPr="00FA4124">
              <w:rPr>
                <w:rFonts w:eastAsia="Times New Roman"/>
                <w:noProof/>
                <w:lang w:val="kk-KZ"/>
              </w:rPr>
              <w:t>4</w:t>
            </w:r>
            <w:r w:rsidR="00541BD3" w:rsidRPr="00FA4124">
              <w:rPr>
                <w:rFonts w:eastAsia="Times New Roman"/>
                <w:noProof/>
                <w:lang w:val="kk-KZ"/>
              </w:rPr>
              <w:t>8</w:t>
            </w:r>
          </w:p>
        </w:tc>
      </w:tr>
      <w:tr w:rsidR="00DA261F" w:rsidRPr="00FA4124" w14:paraId="19E06C92" w14:textId="77777777" w:rsidTr="00A4135D">
        <w:tc>
          <w:tcPr>
            <w:tcW w:w="959" w:type="dxa"/>
            <w:hideMark/>
          </w:tcPr>
          <w:p w14:paraId="3A71D67B" w14:textId="659BD14E" w:rsidR="0020315C" w:rsidRPr="00FA4124" w:rsidRDefault="00F920BB" w:rsidP="0020315C">
            <w:pPr>
              <w:tabs>
                <w:tab w:val="left" w:leader="dot" w:pos="7584"/>
              </w:tabs>
              <w:spacing w:after="0" w:line="240" w:lineRule="auto"/>
              <w:jc w:val="both"/>
              <w:rPr>
                <w:rFonts w:eastAsia="Times New Roman"/>
                <w:noProof/>
                <w:lang w:val="kk-KZ"/>
              </w:rPr>
            </w:pPr>
            <w:r w:rsidRPr="00FA4124">
              <w:rPr>
                <w:rFonts w:eastAsia="Times New Roman"/>
                <w:noProof/>
                <w:lang w:val="kk-KZ"/>
              </w:rPr>
              <w:t>1.2.2</w:t>
            </w:r>
          </w:p>
        </w:tc>
        <w:tc>
          <w:tcPr>
            <w:tcW w:w="8080" w:type="dxa"/>
          </w:tcPr>
          <w:p w14:paraId="3C3DF4EA" w14:textId="37AE8AFB" w:rsidR="0020315C" w:rsidRPr="00FA4124" w:rsidRDefault="00F920BB" w:rsidP="00A4135D">
            <w:pPr>
              <w:spacing w:after="0" w:line="240" w:lineRule="auto"/>
              <w:jc w:val="both"/>
              <w:rPr>
                <w:rFonts w:eastAsia="Times New Roman"/>
                <w:noProof/>
                <w:lang w:val="kk-KZ"/>
              </w:rPr>
            </w:pPr>
            <w:r w:rsidRPr="00FA4124">
              <w:rPr>
                <w:rFonts w:eastAsia="Times New Roman"/>
                <w:noProof/>
                <w:lang w:val="kk-KZ"/>
              </w:rPr>
              <w:t xml:space="preserve">Тәуелсіздік жылдарындағы терминжасам </w:t>
            </w:r>
            <w:r w:rsidR="008B3239" w:rsidRPr="00FA4124">
              <w:rPr>
                <w:rFonts w:eastAsia="Times New Roman"/>
                <w:noProof/>
                <w:lang w:val="kk-KZ"/>
              </w:rPr>
              <w:t>және құқықтық лексика</w:t>
            </w:r>
            <w:r w:rsidR="00CE3FFE" w:rsidRPr="00FA4124">
              <w:rPr>
                <w:rFonts w:eastAsia="Times New Roman"/>
                <w:noProof/>
                <w:lang w:val="kk-KZ"/>
              </w:rPr>
              <w:t>..................................................................................................</w:t>
            </w:r>
          </w:p>
        </w:tc>
        <w:tc>
          <w:tcPr>
            <w:tcW w:w="815" w:type="dxa"/>
          </w:tcPr>
          <w:p w14:paraId="613C00ED" w14:textId="77777777" w:rsidR="000F27F8" w:rsidRPr="00FA4124" w:rsidRDefault="000F27F8" w:rsidP="00A4135D">
            <w:pPr>
              <w:tabs>
                <w:tab w:val="left" w:leader="dot" w:pos="7584"/>
              </w:tabs>
              <w:spacing w:after="0" w:line="240" w:lineRule="auto"/>
              <w:rPr>
                <w:rFonts w:eastAsia="Times New Roman"/>
                <w:noProof/>
                <w:lang w:val="kk-KZ"/>
              </w:rPr>
            </w:pPr>
          </w:p>
          <w:p w14:paraId="2EAF65C8" w14:textId="5573DDA3" w:rsidR="0020315C" w:rsidRPr="00FA4124" w:rsidRDefault="00C71F0F" w:rsidP="00A4135D">
            <w:pPr>
              <w:tabs>
                <w:tab w:val="left" w:leader="dot" w:pos="7584"/>
              </w:tabs>
              <w:spacing w:after="0" w:line="240" w:lineRule="auto"/>
              <w:rPr>
                <w:rFonts w:eastAsia="Times New Roman"/>
                <w:noProof/>
                <w:lang w:val="kk-KZ"/>
              </w:rPr>
            </w:pPr>
            <w:r w:rsidRPr="00FA4124">
              <w:rPr>
                <w:rFonts w:eastAsia="Times New Roman"/>
                <w:noProof/>
                <w:lang w:val="kk-KZ"/>
              </w:rPr>
              <w:t>6</w:t>
            </w:r>
            <w:r w:rsidR="00541BD3" w:rsidRPr="00FA4124">
              <w:rPr>
                <w:rFonts w:eastAsia="Times New Roman"/>
                <w:noProof/>
                <w:lang w:val="kk-KZ"/>
              </w:rPr>
              <w:t>0</w:t>
            </w:r>
          </w:p>
        </w:tc>
      </w:tr>
      <w:tr w:rsidR="00DA261F" w:rsidRPr="00FA4124" w14:paraId="47DCFC35" w14:textId="77777777" w:rsidTr="00A4135D">
        <w:tc>
          <w:tcPr>
            <w:tcW w:w="959" w:type="dxa"/>
            <w:hideMark/>
          </w:tcPr>
          <w:p w14:paraId="51B1D862" w14:textId="75080365" w:rsidR="0020315C" w:rsidRPr="00FA4124" w:rsidRDefault="0020315C" w:rsidP="0020315C">
            <w:pPr>
              <w:tabs>
                <w:tab w:val="left" w:leader="dot" w:pos="7584"/>
              </w:tabs>
              <w:spacing w:after="0" w:line="240" w:lineRule="auto"/>
              <w:jc w:val="both"/>
              <w:rPr>
                <w:rFonts w:eastAsia="Times New Roman"/>
                <w:noProof/>
                <w:lang w:val="kk-KZ"/>
              </w:rPr>
            </w:pPr>
          </w:p>
        </w:tc>
        <w:tc>
          <w:tcPr>
            <w:tcW w:w="8080" w:type="dxa"/>
          </w:tcPr>
          <w:p w14:paraId="2EC6FC0C" w14:textId="210A539B" w:rsidR="0020315C" w:rsidRPr="00FA4124" w:rsidRDefault="00F920BB" w:rsidP="00CE3FFE">
            <w:pPr>
              <w:spacing w:after="0" w:line="240" w:lineRule="auto"/>
              <w:jc w:val="both"/>
              <w:rPr>
                <w:rFonts w:eastAsia="Times New Roman"/>
                <w:noProof/>
                <w:lang w:val="kk-KZ"/>
              </w:rPr>
            </w:pPr>
            <w:r w:rsidRPr="00FA4124">
              <w:rPr>
                <w:rFonts w:eastAsia="Times New Roman"/>
                <w:noProof/>
                <w:lang w:val="kk-KZ"/>
              </w:rPr>
              <w:t xml:space="preserve">Бірінші </w:t>
            </w:r>
            <w:r w:rsidR="00CE3FFE" w:rsidRPr="00FA4124">
              <w:rPr>
                <w:rFonts w:eastAsia="Times New Roman"/>
                <w:noProof/>
                <w:lang w:val="kk-KZ"/>
              </w:rPr>
              <w:t>бөлім</w:t>
            </w:r>
            <w:r w:rsidRPr="00FA4124">
              <w:rPr>
                <w:rFonts w:eastAsia="Times New Roman"/>
                <w:noProof/>
                <w:lang w:val="kk-KZ"/>
              </w:rPr>
              <w:t xml:space="preserve"> бойынша тұжырым </w:t>
            </w:r>
            <w:r w:rsidR="0020315C" w:rsidRPr="00FA4124">
              <w:rPr>
                <w:rFonts w:eastAsia="Times New Roman"/>
                <w:noProof/>
                <w:lang w:val="kk-KZ"/>
              </w:rPr>
              <w:t>....................................</w:t>
            </w:r>
            <w:r w:rsidRPr="00FA4124">
              <w:rPr>
                <w:rFonts w:eastAsia="Times New Roman"/>
                <w:noProof/>
                <w:lang w:val="kk-KZ"/>
              </w:rPr>
              <w:t>..............</w:t>
            </w:r>
            <w:r w:rsidR="0020315C" w:rsidRPr="00FA4124">
              <w:rPr>
                <w:rFonts w:eastAsia="Times New Roman"/>
                <w:noProof/>
                <w:lang w:val="kk-KZ"/>
              </w:rPr>
              <w:t>...</w:t>
            </w:r>
          </w:p>
        </w:tc>
        <w:tc>
          <w:tcPr>
            <w:tcW w:w="815" w:type="dxa"/>
          </w:tcPr>
          <w:p w14:paraId="40A65378" w14:textId="07B21ED4" w:rsidR="0020315C" w:rsidRPr="00FA4124" w:rsidRDefault="00C71F0F" w:rsidP="00A4135D">
            <w:pPr>
              <w:tabs>
                <w:tab w:val="left" w:leader="dot" w:pos="7584"/>
              </w:tabs>
              <w:spacing w:after="0" w:line="240" w:lineRule="auto"/>
              <w:rPr>
                <w:rFonts w:eastAsia="Times New Roman"/>
                <w:noProof/>
                <w:lang w:val="kk-KZ"/>
              </w:rPr>
            </w:pPr>
            <w:r w:rsidRPr="00FA4124">
              <w:rPr>
                <w:rFonts w:eastAsia="Times New Roman"/>
                <w:noProof/>
                <w:lang w:val="kk-KZ"/>
              </w:rPr>
              <w:t>7</w:t>
            </w:r>
            <w:r w:rsidR="00541BD3" w:rsidRPr="00FA4124">
              <w:rPr>
                <w:rFonts w:eastAsia="Times New Roman"/>
                <w:noProof/>
                <w:lang w:val="kk-KZ"/>
              </w:rPr>
              <w:t>1</w:t>
            </w:r>
          </w:p>
        </w:tc>
      </w:tr>
      <w:tr w:rsidR="00DA261F" w:rsidRPr="00FA4124" w14:paraId="65EE9E9F" w14:textId="77777777" w:rsidTr="00A4135D">
        <w:tc>
          <w:tcPr>
            <w:tcW w:w="959" w:type="dxa"/>
            <w:hideMark/>
          </w:tcPr>
          <w:p w14:paraId="03C46063" w14:textId="654540C8" w:rsidR="0020315C" w:rsidRPr="00FA4124" w:rsidRDefault="005F650D" w:rsidP="0020315C">
            <w:pPr>
              <w:tabs>
                <w:tab w:val="left" w:leader="dot" w:pos="7584"/>
              </w:tabs>
              <w:spacing w:after="0" w:line="240" w:lineRule="auto"/>
              <w:jc w:val="both"/>
              <w:rPr>
                <w:rFonts w:eastAsia="Times New Roman"/>
                <w:b/>
                <w:noProof/>
                <w:lang w:val="kk-KZ"/>
              </w:rPr>
            </w:pPr>
            <w:r w:rsidRPr="00FA4124">
              <w:rPr>
                <w:rFonts w:eastAsia="Times New Roman"/>
                <w:b/>
                <w:noProof/>
                <w:lang w:val="kk-KZ"/>
              </w:rPr>
              <w:t>2</w:t>
            </w:r>
          </w:p>
        </w:tc>
        <w:tc>
          <w:tcPr>
            <w:tcW w:w="8080" w:type="dxa"/>
          </w:tcPr>
          <w:p w14:paraId="1FB2755B" w14:textId="17E9AD1B" w:rsidR="0020315C" w:rsidRPr="00FA4124" w:rsidRDefault="005F650D" w:rsidP="00A4135D">
            <w:pPr>
              <w:spacing w:after="0" w:line="240" w:lineRule="auto"/>
              <w:jc w:val="both"/>
              <w:rPr>
                <w:rFonts w:eastAsia="Times New Roman"/>
                <w:noProof/>
                <w:lang w:val="kk-KZ"/>
              </w:rPr>
            </w:pPr>
            <w:r w:rsidRPr="00FA4124">
              <w:rPr>
                <w:rFonts w:eastAsia="Times New Roman"/>
                <w:b/>
                <w:noProof/>
                <w:lang w:val="kk-KZ"/>
              </w:rPr>
              <w:t>ҚАЗІРГІ ҚАЗАҚ ҚҰҚЫҚТЫҚ ЛЕКСИКАСЫНЫҢ ҒЫЛЫМИ-</w:t>
            </w:r>
            <w:bookmarkStart w:id="2" w:name="_Hlk146406479"/>
            <w:r w:rsidRPr="00FA4124">
              <w:rPr>
                <w:rFonts w:eastAsia="Times New Roman"/>
                <w:b/>
                <w:noProof/>
                <w:lang w:val="kk-KZ"/>
              </w:rPr>
              <w:t xml:space="preserve">ТӘЖІРИБЕЛІК НЕГІЗДЕРІ </w:t>
            </w:r>
            <w:bookmarkEnd w:id="2"/>
            <w:r w:rsidR="0020315C" w:rsidRPr="00FA4124">
              <w:rPr>
                <w:rFonts w:eastAsia="Times New Roman"/>
                <w:noProof/>
                <w:lang w:val="kk-KZ"/>
              </w:rPr>
              <w:t>....................</w:t>
            </w:r>
            <w:r w:rsidRPr="00FA4124">
              <w:rPr>
                <w:rFonts w:eastAsia="Times New Roman"/>
                <w:noProof/>
                <w:lang w:val="kk-KZ"/>
              </w:rPr>
              <w:t>....</w:t>
            </w:r>
            <w:r w:rsidR="0020315C" w:rsidRPr="00FA4124">
              <w:rPr>
                <w:rFonts w:eastAsia="Times New Roman"/>
                <w:noProof/>
                <w:lang w:val="kk-KZ"/>
              </w:rPr>
              <w:t>...</w:t>
            </w:r>
            <w:r w:rsidR="000F27F8" w:rsidRPr="00FA4124">
              <w:rPr>
                <w:rFonts w:eastAsia="Times New Roman"/>
                <w:noProof/>
                <w:lang w:val="kk-KZ"/>
              </w:rPr>
              <w:t>....</w:t>
            </w:r>
            <w:r w:rsidR="0020315C" w:rsidRPr="00FA4124">
              <w:rPr>
                <w:rFonts w:eastAsia="Times New Roman"/>
                <w:noProof/>
                <w:lang w:val="kk-KZ"/>
              </w:rPr>
              <w:t>...</w:t>
            </w:r>
            <w:r w:rsidR="00D00524" w:rsidRPr="00FA4124">
              <w:rPr>
                <w:rFonts w:eastAsia="Times New Roman"/>
                <w:noProof/>
                <w:lang w:val="kk-KZ"/>
              </w:rPr>
              <w:t>...</w:t>
            </w:r>
          </w:p>
        </w:tc>
        <w:tc>
          <w:tcPr>
            <w:tcW w:w="815" w:type="dxa"/>
          </w:tcPr>
          <w:p w14:paraId="1C4CF12A" w14:textId="77777777" w:rsidR="0020315C" w:rsidRPr="00FA4124" w:rsidRDefault="0020315C" w:rsidP="00A4135D">
            <w:pPr>
              <w:tabs>
                <w:tab w:val="left" w:leader="dot" w:pos="7584"/>
              </w:tabs>
              <w:spacing w:after="0" w:line="240" w:lineRule="auto"/>
              <w:rPr>
                <w:rFonts w:eastAsia="Times New Roman"/>
                <w:noProof/>
                <w:lang w:val="kk-KZ"/>
              </w:rPr>
            </w:pPr>
          </w:p>
          <w:p w14:paraId="1792630D" w14:textId="7FDAA7AB" w:rsidR="0020315C" w:rsidRPr="00FA4124" w:rsidRDefault="00C71F0F" w:rsidP="00A4135D">
            <w:pPr>
              <w:tabs>
                <w:tab w:val="left" w:leader="dot" w:pos="7584"/>
              </w:tabs>
              <w:spacing w:after="0" w:line="240" w:lineRule="auto"/>
              <w:rPr>
                <w:rFonts w:eastAsia="Times New Roman"/>
                <w:noProof/>
                <w:lang w:val="kk-KZ"/>
              </w:rPr>
            </w:pPr>
            <w:r w:rsidRPr="00FA4124">
              <w:rPr>
                <w:rFonts w:eastAsia="Times New Roman"/>
                <w:noProof/>
                <w:lang w:val="kk-KZ"/>
              </w:rPr>
              <w:t>7</w:t>
            </w:r>
            <w:r w:rsidR="00541BD3" w:rsidRPr="00FA4124">
              <w:rPr>
                <w:rFonts w:eastAsia="Times New Roman"/>
                <w:noProof/>
                <w:lang w:val="kk-KZ"/>
              </w:rPr>
              <w:t>4</w:t>
            </w:r>
          </w:p>
        </w:tc>
      </w:tr>
      <w:tr w:rsidR="00DA261F" w:rsidRPr="00FA4124" w14:paraId="21F8C864" w14:textId="77777777" w:rsidTr="00A4135D">
        <w:tc>
          <w:tcPr>
            <w:tcW w:w="959" w:type="dxa"/>
            <w:hideMark/>
          </w:tcPr>
          <w:p w14:paraId="0E481CBF" w14:textId="6E13D042" w:rsidR="0020315C" w:rsidRPr="00FA4124" w:rsidRDefault="005F650D" w:rsidP="0020315C">
            <w:pPr>
              <w:tabs>
                <w:tab w:val="left" w:leader="dot" w:pos="7584"/>
              </w:tabs>
              <w:spacing w:after="0" w:line="240" w:lineRule="auto"/>
              <w:jc w:val="both"/>
              <w:rPr>
                <w:rFonts w:eastAsia="Times New Roman"/>
                <w:bCs/>
                <w:noProof/>
                <w:lang w:val="kk-KZ"/>
              </w:rPr>
            </w:pPr>
            <w:r w:rsidRPr="00FA4124">
              <w:rPr>
                <w:rFonts w:eastAsia="Times New Roman"/>
                <w:bCs/>
                <w:noProof/>
                <w:lang w:val="kk-KZ"/>
              </w:rPr>
              <w:t>2</w:t>
            </w:r>
            <w:r w:rsidR="0020315C" w:rsidRPr="00FA4124">
              <w:rPr>
                <w:rFonts w:eastAsia="Times New Roman"/>
                <w:bCs/>
                <w:noProof/>
                <w:lang w:val="kk-KZ"/>
              </w:rPr>
              <w:t>.1</w:t>
            </w:r>
          </w:p>
        </w:tc>
        <w:tc>
          <w:tcPr>
            <w:tcW w:w="8080" w:type="dxa"/>
          </w:tcPr>
          <w:p w14:paraId="7F837CD6" w14:textId="3D55AB43" w:rsidR="0020315C" w:rsidRPr="00FA4124" w:rsidRDefault="005F650D" w:rsidP="00A4135D">
            <w:pPr>
              <w:spacing w:after="0" w:line="240" w:lineRule="auto"/>
              <w:jc w:val="both"/>
              <w:rPr>
                <w:rFonts w:eastAsia="Times New Roman"/>
                <w:noProof/>
                <w:lang w:val="kk-KZ"/>
              </w:rPr>
            </w:pPr>
            <w:r w:rsidRPr="00FA4124">
              <w:rPr>
                <w:rFonts w:eastAsia="Times New Roman"/>
                <w:bCs/>
                <w:noProof/>
                <w:lang w:val="kk-KZ"/>
              </w:rPr>
              <w:t>Құқықтық лексиканың дамуындағы экстралингвистикалық факторлар</w:t>
            </w:r>
            <w:r w:rsidR="00627CFA" w:rsidRPr="00FA4124">
              <w:rPr>
                <w:rFonts w:eastAsia="Times New Roman"/>
                <w:noProof/>
                <w:lang w:val="kk-KZ"/>
              </w:rPr>
              <w:t>......................................................</w:t>
            </w:r>
            <w:r w:rsidR="00983B78" w:rsidRPr="00FA4124">
              <w:rPr>
                <w:rFonts w:eastAsia="Times New Roman"/>
                <w:noProof/>
                <w:lang w:val="kk-KZ"/>
              </w:rPr>
              <w:t>..</w:t>
            </w:r>
            <w:r w:rsidR="00627CFA" w:rsidRPr="00FA4124">
              <w:rPr>
                <w:rFonts w:eastAsia="Times New Roman"/>
                <w:noProof/>
                <w:lang w:val="kk-KZ"/>
              </w:rPr>
              <w:t>......................................</w:t>
            </w:r>
          </w:p>
        </w:tc>
        <w:tc>
          <w:tcPr>
            <w:tcW w:w="815" w:type="dxa"/>
          </w:tcPr>
          <w:p w14:paraId="72591972" w14:textId="77777777" w:rsidR="0020315C" w:rsidRPr="00FA4124" w:rsidRDefault="0020315C" w:rsidP="00A4135D">
            <w:pPr>
              <w:tabs>
                <w:tab w:val="left" w:leader="dot" w:pos="7584"/>
              </w:tabs>
              <w:spacing w:after="0" w:line="240" w:lineRule="auto"/>
              <w:rPr>
                <w:rFonts w:eastAsia="Times New Roman"/>
                <w:noProof/>
                <w:lang w:val="kk-KZ"/>
              </w:rPr>
            </w:pPr>
          </w:p>
          <w:p w14:paraId="5F32266B" w14:textId="1BBA0DD6" w:rsidR="0020315C" w:rsidRPr="00FA4124" w:rsidRDefault="00C71F0F" w:rsidP="00A4135D">
            <w:pPr>
              <w:tabs>
                <w:tab w:val="left" w:leader="dot" w:pos="7584"/>
              </w:tabs>
              <w:spacing w:after="0" w:line="240" w:lineRule="auto"/>
              <w:rPr>
                <w:rFonts w:eastAsia="Times New Roman"/>
                <w:noProof/>
                <w:lang w:val="kk-KZ"/>
              </w:rPr>
            </w:pPr>
            <w:r w:rsidRPr="00FA4124">
              <w:rPr>
                <w:rFonts w:eastAsia="Times New Roman"/>
                <w:noProof/>
                <w:lang w:val="kk-KZ"/>
              </w:rPr>
              <w:t>7</w:t>
            </w:r>
            <w:r w:rsidR="00541BD3" w:rsidRPr="00FA4124">
              <w:rPr>
                <w:rFonts w:eastAsia="Times New Roman"/>
                <w:noProof/>
                <w:lang w:val="kk-KZ"/>
              </w:rPr>
              <w:t>4</w:t>
            </w:r>
          </w:p>
        </w:tc>
      </w:tr>
      <w:tr w:rsidR="00DA261F" w:rsidRPr="00FA4124" w14:paraId="224BCBEF" w14:textId="77777777" w:rsidTr="00A4135D">
        <w:tc>
          <w:tcPr>
            <w:tcW w:w="959" w:type="dxa"/>
            <w:hideMark/>
          </w:tcPr>
          <w:p w14:paraId="135B9FE2" w14:textId="77777777" w:rsidR="0020315C" w:rsidRPr="00FA4124" w:rsidRDefault="00627CFA" w:rsidP="0020315C">
            <w:pPr>
              <w:tabs>
                <w:tab w:val="left" w:leader="dot" w:pos="7584"/>
              </w:tabs>
              <w:spacing w:after="0" w:line="240" w:lineRule="auto"/>
              <w:jc w:val="both"/>
              <w:rPr>
                <w:rFonts w:eastAsia="Times New Roman"/>
                <w:noProof/>
                <w:lang w:val="kk-KZ"/>
              </w:rPr>
            </w:pPr>
            <w:r w:rsidRPr="00FA4124">
              <w:rPr>
                <w:rFonts w:eastAsia="Times New Roman"/>
                <w:noProof/>
                <w:lang w:val="kk-KZ"/>
              </w:rPr>
              <w:t>2.1.1</w:t>
            </w:r>
          </w:p>
          <w:p w14:paraId="2D6CCF73" w14:textId="77777777" w:rsidR="00627CFA" w:rsidRPr="00FA4124" w:rsidRDefault="00627CFA" w:rsidP="0020315C">
            <w:pPr>
              <w:tabs>
                <w:tab w:val="left" w:leader="dot" w:pos="7584"/>
              </w:tabs>
              <w:spacing w:after="0" w:line="240" w:lineRule="auto"/>
              <w:jc w:val="both"/>
              <w:rPr>
                <w:rFonts w:eastAsia="Times New Roman"/>
                <w:noProof/>
                <w:lang w:val="kk-KZ"/>
              </w:rPr>
            </w:pPr>
            <w:r w:rsidRPr="00FA4124">
              <w:rPr>
                <w:rFonts w:eastAsia="Times New Roman"/>
                <w:noProof/>
                <w:lang w:val="kk-KZ"/>
              </w:rPr>
              <w:t>2.1.2</w:t>
            </w:r>
          </w:p>
          <w:p w14:paraId="5AD3B9B1" w14:textId="77777777" w:rsidR="006C79D3" w:rsidRPr="00FA4124" w:rsidRDefault="006C79D3" w:rsidP="0020315C">
            <w:pPr>
              <w:tabs>
                <w:tab w:val="left" w:leader="dot" w:pos="7584"/>
              </w:tabs>
              <w:spacing w:after="0" w:line="240" w:lineRule="auto"/>
              <w:jc w:val="both"/>
              <w:rPr>
                <w:rFonts w:eastAsia="Times New Roman"/>
                <w:noProof/>
                <w:lang w:val="kk-KZ"/>
              </w:rPr>
            </w:pPr>
          </w:p>
          <w:p w14:paraId="08005060" w14:textId="77777777" w:rsidR="006C79D3" w:rsidRPr="00FA4124" w:rsidRDefault="006C79D3" w:rsidP="0020315C">
            <w:pPr>
              <w:tabs>
                <w:tab w:val="left" w:leader="dot" w:pos="7584"/>
              </w:tabs>
              <w:spacing w:after="0" w:line="240" w:lineRule="auto"/>
              <w:jc w:val="both"/>
              <w:rPr>
                <w:rFonts w:eastAsia="Times New Roman"/>
                <w:noProof/>
                <w:lang w:val="kk-KZ"/>
              </w:rPr>
            </w:pPr>
            <w:r w:rsidRPr="00FA4124">
              <w:rPr>
                <w:rFonts w:eastAsia="Times New Roman"/>
                <w:noProof/>
                <w:lang w:val="kk-KZ"/>
              </w:rPr>
              <w:t>2.1.3</w:t>
            </w:r>
          </w:p>
          <w:p w14:paraId="2F2B8B04" w14:textId="77777777" w:rsidR="006C79D3" w:rsidRPr="00FA4124" w:rsidRDefault="006C79D3" w:rsidP="0020315C">
            <w:pPr>
              <w:tabs>
                <w:tab w:val="left" w:leader="dot" w:pos="7584"/>
              </w:tabs>
              <w:spacing w:after="0" w:line="240" w:lineRule="auto"/>
              <w:jc w:val="both"/>
              <w:rPr>
                <w:rFonts w:eastAsia="Times New Roman"/>
                <w:bCs/>
                <w:noProof/>
                <w:lang w:val="kk-KZ"/>
              </w:rPr>
            </w:pPr>
            <w:r w:rsidRPr="00FA4124">
              <w:rPr>
                <w:rFonts w:eastAsia="Times New Roman"/>
                <w:bCs/>
                <w:noProof/>
                <w:lang w:val="kk-KZ"/>
              </w:rPr>
              <w:t>2.2</w:t>
            </w:r>
          </w:p>
          <w:p w14:paraId="65B0A961" w14:textId="77777777" w:rsidR="001B4717" w:rsidRPr="00FA4124" w:rsidRDefault="001B4717" w:rsidP="0020315C">
            <w:pPr>
              <w:tabs>
                <w:tab w:val="left" w:leader="dot" w:pos="7584"/>
              </w:tabs>
              <w:spacing w:after="0" w:line="240" w:lineRule="auto"/>
              <w:jc w:val="both"/>
              <w:rPr>
                <w:rFonts w:eastAsia="Times New Roman"/>
                <w:noProof/>
                <w:lang w:val="kk-KZ"/>
              </w:rPr>
            </w:pPr>
            <w:r w:rsidRPr="00FA4124">
              <w:rPr>
                <w:rFonts w:eastAsia="Times New Roman"/>
                <w:noProof/>
                <w:lang w:val="kk-KZ"/>
              </w:rPr>
              <w:t>2.2.1</w:t>
            </w:r>
          </w:p>
          <w:p w14:paraId="65221FE7" w14:textId="77777777" w:rsidR="002F48DC" w:rsidRPr="00FA4124" w:rsidRDefault="002F48DC" w:rsidP="0020315C">
            <w:pPr>
              <w:tabs>
                <w:tab w:val="left" w:leader="dot" w:pos="7584"/>
              </w:tabs>
              <w:spacing w:after="0" w:line="240" w:lineRule="auto"/>
              <w:jc w:val="both"/>
              <w:rPr>
                <w:rFonts w:eastAsia="Times New Roman"/>
                <w:noProof/>
                <w:lang w:val="kk-KZ"/>
              </w:rPr>
            </w:pPr>
          </w:p>
          <w:p w14:paraId="4EB824B0" w14:textId="77777777" w:rsidR="002F48DC" w:rsidRPr="00FA4124" w:rsidRDefault="002F48DC" w:rsidP="0020315C">
            <w:pPr>
              <w:tabs>
                <w:tab w:val="left" w:leader="dot" w:pos="7584"/>
              </w:tabs>
              <w:spacing w:after="0" w:line="240" w:lineRule="auto"/>
              <w:jc w:val="both"/>
              <w:rPr>
                <w:rFonts w:eastAsia="Times New Roman"/>
                <w:noProof/>
                <w:lang w:val="kk-KZ"/>
              </w:rPr>
            </w:pPr>
            <w:r w:rsidRPr="00FA4124">
              <w:rPr>
                <w:rFonts w:eastAsia="Times New Roman"/>
                <w:noProof/>
                <w:lang w:val="kk-KZ"/>
              </w:rPr>
              <w:t>2.2.2</w:t>
            </w:r>
          </w:p>
          <w:p w14:paraId="24CF3679" w14:textId="77777777" w:rsidR="002F48DC" w:rsidRPr="00FA4124" w:rsidRDefault="002F48DC" w:rsidP="0020315C">
            <w:pPr>
              <w:tabs>
                <w:tab w:val="left" w:leader="dot" w:pos="7584"/>
              </w:tabs>
              <w:spacing w:after="0" w:line="240" w:lineRule="auto"/>
              <w:jc w:val="both"/>
              <w:rPr>
                <w:rFonts w:eastAsia="Times New Roman"/>
                <w:noProof/>
                <w:lang w:val="kk-KZ"/>
              </w:rPr>
            </w:pPr>
            <w:r w:rsidRPr="00FA4124">
              <w:rPr>
                <w:rFonts w:eastAsia="Times New Roman"/>
                <w:noProof/>
                <w:lang w:val="kk-KZ"/>
              </w:rPr>
              <w:t>2.2.3</w:t>
            </w:r>
          </w:p>
          <w:p w14:paraId="39CAFDF4" w14:textId="6550C852" w:rsidR="008C68CA" w:rsidRPr="00FA4124" w:rsidRDefault="008C68CA" w:rsidP="0020315C">
            <w:pPr>
              <w:tabs>
                <w:tab w:val="left" w:leader="dot" w:pos="7584"/>
              </w:tabs>
              <w:spacing w:after="0" w:line="240" w:lineRule="auto"/>
              <w:jc w:val="both"/>
              <w:rPr>
                <w:rFonts w:eastAsia="Times New Roman"/>
                <w:noProof/>
                <w:lang w:val="kk-KZ"/>
              </w:rPr>
            </w:pPr>
          </w:p>
          <w:p w14:paraId="6721DF8F" w14:textId="77777777" w:rsidR="00DB061E" w:rsidRPr="00FA4124" w:rsidRDefault="00DB061E" w:rsidP="0020315C">
            <w:pPr>
              <w:tabs>
                <w:tab w:val="left" w:leader="dot" w:pos="7584"/>
              </w:tabs>
              <w:spacing w:after="0" w:line="240" w:lineRule="auto"/>
              <w:jc w:val="both"/>
              <w:rPr>
                <w:rFonts w:eastAsia="Times New Roman"/>
                <w:noProof/>
                <w:lang w:val="kk-KZ"/>
              </w:rPr>
            </w:pPr>
          </w:p>
          <w:p w14:paraId="0611DAFB" w14:textId="77777777" w:rsidR="008C68CA" w:rsidRPr="00FA4124" w:rsidRDefault="00636C24" w:rsidP="0020315C">
            <w:pPr>
              <w:tabs>
                <w:tab w:val="left" w:leader="dot" w:pos="7584"/>
              </w:tabs>
              <w:spacing w:after="0" w:line="240" w:lineRule="auto"/>
              <w:jc w:val="both"/>
              <w:rPr>
                <w:rFonts w:eastAsia="Times New Roman"/>
                <w:b/>
                <w:bCs/>
                <w:noProof/>
                <w:lang w:val="kk-KZ"/>
              </w:rPr>
            </w:pPr>
            <w:r w:rsidRPr="00FA4124">
              <w:rPr>
                <w:rFonts w:eastAsia="Times New Roman"/>
                <w:b/>
                <w:bCs/>
                <w:noProof/>
                <w:lang w:val="kk-KZ"/>
              </w:rPr>
              <w:t>3</w:t>
            </w:r>
          </w:p>
          <w:p w14:paraId="0A5D94ED" w14:textId="77777777" w:rsidR="0025202B" w:rsidRPr="00FA4124" w:rsidRDefault="0025202B" w:rsidP="0020315C">
            <w:pPr>
              <w:tabs>
                <w:tab w:val="left" w:leader="dot" w:pos="7584"/>
              </w:tabs>
              <w:spacing w:after="0" w:line="240" w:lineRule="auto"/>
              <w:jc w:val="both"/>
              <w:rPr>
                <w:rFonts w:eastAsia="Times New Roman"/>
                <w:bCs/>
                <w:noProof/>
                <w:lang w:val="kk-KZ"/>
              </w:rPr>
            </w:pPr>
          </w:p>
          <w:p w14:paraId="5B948D21" w14:textId="0DDCAF52" w:rsidR="0025202B" w:rsidRPr="00FA4124" w:rsidRDefault="0025202B" w:rsidP="0020315C">
            <w:pPr>
              <w:tabs>
                <w:tab w:val="left" w:leader="dot" w:pos="7584"/>
              </w:tabs>
              <w:spacing w:after="0" w:line="240" w:lineRule="auto"/>
              <w:jc w:val="both"/>
              <w:rPr>
                <w:rFonts w:eastAsia="Times New Roman"/>
                <w:bCs/>
                <w:noProof/>
                <w:lang w:val="kk-KZ"/>
              </w:rPr>
            </w:pPr>
            <w:r w:rsidRPr="00FA4124">
              <w:rPr>
                <w:rFonts w:eastAsia="Times New Roman"/>
                <w:bCs/>
                <w:noProof/>
                <w:lang w:val="kk-KZ"/>
              </w:rPr>
              <w:t>3.1</w:t>
            </w:r>
          </w:p>
          <w:p w14:paraId="663EA77E" w14:textId="77777777" w:rsidR="007B5E03" w:rsidRPr="00FA4124" w:rsidRDefault="007B5E03" w:rsidP="0020315C">
            <w:pPr>
              <w:tabs>
                <w:tab w:val="left" w:leader="dot" w:pos="7584"/>
              </w:tabs>
              <w:spacing w:after="0" w:line="240" w:lineRule="auto"/>
              <w:jc w:val="both"/>
              <w:rPr>
                <w:rFonts w:eastAsia="Times New Roman"/>
                <w:bCs/>
                <w:noProof/>
                <w:lang w:val="kk-KZ"/>
              </w:rPr>
            </w:pPr>
          </w:p>
          <w:p w14:paraId="585DB9D1" w14:textId="77777777" w:rsidR="0025202B" w:rsidRPr="00FA4124" w:rsidRDefault="0025202B" w:rsidP="0020315C">
            <w:pPr>
              <w:tabs>
                <w:tab w:val="left" w:leader="dot" w:pos="7584"/>
              </w:tabs>
              <w:spacing w:after="0" w:line="240" w:lineRule="auto"/>
              <w:jc w:val="both"/>
              <w:rPr>
                <w:rFonts w:eastAsia="Times New Roman"/>
                <w:noProof/>
                <w:lang w:val="kk-KZ"/>
              </w:rPr>
            </w:pPr>
            <w:r w:rsidRPr="00FA4124">
              <w:rPr>
                <w:rFonts w:eastAsia="Times New Roman"/>
                <w:noProof/>
                <w:lang w:val="kk-KZ"/>
              </w:rPr>
              <w:t>3.1.1</w:t>
            </w:r>
          </w:p>
          <w:p w14:paraId="16F708C6" w14:textId="77777777" w:rsidR="000D4C61" w:rsidRPr="00FA4124" w:rsidRDefault="000D4C61" w:rsidP="0020315C">
            <w:pPr>
              <w:tabs>
                <w:tab w:val="left" w:leader="dot" w:pos="7584"/>
              </w:tabs>
              <w:spacing w:after="0" w:line="240" w:lineRule="auto"/>
              <w:jc w:val="both"/>
              <w:rPr>
                <w:rFonts w:eastAsia="Times New Roman"/>
                <w:noProof/>
                <w:lang w:val="kk-KZ"/>
              </w:rPr>
            </w:pPr>
          </w:p>
          <w:p w14:paraId="74D696F4" w14:textId="6E1E53BF" w:rsidR="00025D2B" w:rsidRPr="00FA4124" w:rsidRDefault="00025D2B" w:rsidP="0020315C">
            <w:pPr>
              <w:tabs>
                <w:tab w:val="left" w:leader="dot" w:pos="7584"/>
              </w:tabs>
              <w:spacing w:after="0" w:line="240" w:lineRule="auto"/>
              <w:jc w:val="both"/>
              <w:rPr>
                <w:rFonts w:eastAsia="Times New Roman"/>
                <w:noProof/>
                <w:lang w:val="kk-KZ"/>
              </w:rPr>
            </w:pPr>
            <w:r w:rsidRPr="00FA4124">
              <w:rPr>
                <w:rFonts w:eastAsia="Times New Roman"/>
                <w:noProof/>
                <w:lang w:val="kk-KZ"/>
              </w:rPr>
              <w:t>3.1.2</w:t>
            </w:r>
          </w:p>
          <w:p w14:paraId="1C7FC46B" w14:textId="77777777" w:rsidR="007468A8" w:rsidRPr="00FA4124" w:rsidRDefault="007468A8" w:rsidP="0020315C">
            <w:pPr>
              <w:tabs>
                <w:tab w:val="left" w:leader="dot" w:pos="7584"/>
              </w:tabs>
              <w:spacing w:after="0" w:line="240" w:lineRule="auto"/>
              <w:jc w:val="both"/>
              <w:rPr>
                <w:rFonts w:eastAsia="Times New Roman"/>
                <w:noProof/>
                <w:lang w:val="kk-KZ"/>
              </w:rPr>
            </w:pPr>
          </w:p>
          <w:p w14:paraId="239AABF0" w14:textId="77777777" w:rsidR="004F7439" w:rsidRPr="00FA4124" w:rsidRDefault="004F7439" w:rsidP="0020315C">
            <w:pPr>
              <w:tabs>
                <w:tab w:val="left" w:leader="dot" w:pos="7584"/>
              </w:tabs>
              <w:spacing w:after="0" w:line="240" w:lineRule="auto"/>
              <w:jc w:val="both"/>
              <w:rPr>
                <w:rFonts w:eastAsia="Times New Roman"/>
                <w:bCs/>
                <w:noProof/>
                <w:lang w:val="kk-KZ"/>
              </w:rPr>
            </w:pPr>
            <w:r w:rsidRPr="00FA4124">
              <w:rPr>
                <w:rFonts w:eastAsia="Times New Roman"/>
                <w:bCs/>
                <w:noProof/>
                <w:lang w:val="kk-KZ"/>
              </w:rPr>
              <w:t>3.2</w:t>
            </w:r>
          </w:p>
          <w:p w14:paraId="739358D1" w14:textId="77777777" w:rsidR="004F7439" w:rsidRPr="00FA4124" w:rsidRDefault="004F7439" w:rsidP="0020315C">
            <w:pPr>
              <w:tabs>
                <w:tab w:val="left" w:leader="dot" w:pos="7584"/>
              </w:tabs>
              <w:spacing w:after="0" w:line="240" w:lineRule="auto"/>
              <w:jc w:val="both"/>
              <w:rPr>
                <w:rFonts w:eastAsia="Times New Roman"/>
                <w:bCs/>
                <w:noProof/>
                <w:lang w:val="kk-KZ"/>
              </w:rPr>
            </w:pPr>
          </w:p>
          <w:p w14:paraId="19BFB55B" w14:textId="77777777" w:rsidR="004F7439" w:rsidRPr="00FA4124" w:rsidRDefault="004F7439" w:rsidP="0020315C">
            <w:pPr>
              <w:tabs>
                <w:tab w:val="left" w:leader="dot" w:pos="7584"/>
              </w:tabs>
              <w:spacing w:after="0" w:line="240" w:lineRule="auto"/>
              <w:jc w:val="both"/>
              <w:rPr>
                <w:rFonts w:eastAsia="Times New Roman"/>
                <w:noProof/>
                <w:lang w:val="kk-KZ"/>
              </w:rPr>
            </w:pPr>
            <w:r w:rsidRPr="00FA4124">
              <w:rPr>
                <w:rFonts w:eastAsia="Times New Roman"/>
                <w:noProof/>
                <w:lang w:val="kk-KZ"/>
              </w:rPr>
              <w:t>3.2.1</w:t>
            </w:r>
          </w:p>
          <w:p w14:paraId="7E7D2971" w14:textId="77777777" w:rsidR="00037F86" w:rsidRPr="00FA4124" w:rsidRDefault="00037F86" w:rsidP="0020315C">
            <w:pPr>
              <w:tabs>
                <w:tab w:val="left" w:leader="dot" w:pos="7584"/>
              </w:tabs>
              <w:spacing w:after="0" w:line="240" w:lineRule="auto"/>
              <w:jc w:val="both"/>
              <w:rPr>
                <w:rFonts w:eastAsia="Times New Roman"/>
                <w:noProof/>
                <w:lang w:val="kk-KZ"/>
              </w:rPr>
            </w:pPr>
          </w:p>
          <w:p w14:paraId="602C5EEC" w14:textId="1C22CF73" w:rsidR="004F7439" w:rsidRPr="00FA4124" w:rsidRDefault="004F7439" w:rsidP="0020315C">
            <w:pPr>
              <w:tabs>
                <w:tab w:val="left" w:leader="dot" w:pos="7584"/>
              </w:tabs>
              <w:spacing w:after="0" w:line="240" w:lineRule="auto"/>
              <w:jc w:val="both"/>
              <w:rPr>
                <w:rFonts w:eastAsia="Times New Roman"/>
                <w:noProof/>
                <w:lang w:val="kk-KZ"/>
              </w:rPr>
            </w:pPr>
            <w:r w:rsidRPr="00FA4124">
              <w:rPr>
                <w:rFonts w:eastAsia="Times New Roman"/>
                <w:noProof/>
                <w:lang w:val="kk-KZ"/>
              </w:rPr>
              <w:t>3.2.2</w:t>
            </w:r>
          </w:p>
        </w:tc>
        <w:tc>
          <w:tcPr>
            <w:tcW w:w="8080" w:type="dxa"/>
          </w:tcPr>
          <w:p w14:paraId="554ED0DD" w14:textId="6AE830B0" w:rsidR="0020315C" w:rsidRPr="00FA4124" w:rsidRDefault="00627CFA" w:rsidP="0020315C">
            <w:pPr>
              <w:spacing w:after="0" w:line="240" w:lineRule="auto"/>
              <w:jc w:val="both"/>
              <w:rPr>
                <w:rFonts w:eastAsia="Times New Roman"/>
                <w:noProof/>
                <w:lang w:val="kk-KZ"/>
              </w:rPr>
            </w:pPr>
            <w:r w:rsidRPr="00FA4124">
              <w:rPr>
                <w:rFonts w:eastAsia="Times New Roman"/>
                <w:noProof/>
                <w:lang w:val="kk-KZ"/>
              </w:rPr>
              <w:t>Заңнамалық лингвистиканың қалыптасуы мен зерттелуі</w:t>
            </w:r>
            <w:r w:rsidR="00F1737F" w:rsidRPr="00FA4124">
              <w:rPr>
                <w:rFonts w:eastAsia="Times New Roman"/>
                <w:noProof/>
                <w:lang w:val="kk-KZ"/>
              </w:rPr>
              <w:t>..</w:t>
            </w:r>
            <w:r w:rsidR="0020315C" w:rsidRPr="00FA4124">
              <w:rPr>
                <w:rFonts w:eastAsia="Times New Roman"/>
                <w:noProof/>
                <w:lang w:val="kk-KZ"/>
              </w:rPr>
              <w:t>......</w:t>
            </w:r>
            <w:r w:rsidRPr="00FA4124">
              <w:rPr>
                <w:rFonts w:eastAsia="Times New Roman"/>
                <w:noProof/>
                <w:lang w:val="kk-KZ"/>
              </w:rPr>
              <w:t>........</w:t>
            </w:r>
          </w:p>
          <w:p w14:paraId="2E532B1B" w14:textId="4FC8F98C" w:rsidR="00F1737F" w:rsidRPr="00FA4124" w:rsidRDefault="00F1737F" w:rsidP="0020315C">
            <w:pPr>
              <w:spacing w:after="0" w:line="240" w:lineRule="auto"/>
              <w:jc w:val="both"/>
              <w:rPr>
                <w:rFonts w:eastAsia="Times New Roman"/>
                <w:noProof/>
                <w:lang w:val="kk-KZ"/>
              </w:rPr>
            </w:pPr>
            <w:r w:rsidRPr="00FA4124">
              <w:rPr>
                <w:rFonts w:eastAsia="Times New Roman"/>
                <w:noProof/>
                <w:lang w:val="kk-KZ"/>
              </w:rPr>
              <w:t>Конфликтогенді лексика және лингвистикалық сараптама арақатынасы......................................................................................</w:t>
            </w:r>
            <w:r w:rsidR="000F27F8" w:rsidRPr="00FA4124">
              <w:rPr>
                <w:rFonts w:eastAsia="Times New Roman"/>
                <w:noProof/>
                <w:lang w:val="kk-KZ"/>
              </w:rPr>
              <w:t>..</w:t>
            </w:r>
            <w:r w:rsidRPr="00FA4124">
              <w:rPr>
                <w:rFonts w:eastAsia="Times New Roman"/>
                <w:noProof/>
                <w:lang w:val="kk-KZ"/>
              </w:rPr>
              <w:t>..</w:t>
            </w:r>
          </w:p>
          <w:p w14:paraId="4469C076" w14:textId="0FCB1B82" w:rsidR="00F1737F" w:rsidRPr="00FA4124" w:rsidRDefault="006C79D3" w:rsidP="0020315C">
            <w:pPr>
              <w:spacing w:after="0" w:line="240" w:lineRule="auto"/>
              <w:jc w:val="both"/>
              <w:rPr>
                <w:rFonts w:eastAsia="Times New Roman"/>
                <w:noProof/>
                <w:lang w:val="kk-KZ"/>
              </w:rPr>
            </w:pPr>
            <w:r w:rsidRPr="00FA4124">
              <w:rPr>
                <w:rFonts w:eastAsia="Times New Roman"/>
                <w:noProof/>
                <w:lang w:val="kk-KZ"/>
              </w:rPr>
              <w:t>Құқықтық лексиканың дамуындағы аударма мәселелері...............</w:t>
            </w:r>
            <w:r w:rsidR="001B4717" w:rsidRPr="00FA4124">
              <w:rPr>
                <w:rFonts w:eastAsia="Times New Roman"/>
                <w:noProof/>
                <w:lang w:val="kk-KZ"/>
              </w:rPr>
              <w:t>.</w:t>
            </w:r>
          </w:p>
          <w:p w14:paraId="6822D67D" w14:textId="455752EC" w:rsidR="006C79D3" w:rsidRPr="00FA4124" w:rsidRDefault="006C79D3" w:rsidP="0020315C">
            <w:pPr>
              <w:spacing w:after="0" w:line="240" w:lineRule="auto"/>
              <w:jc w:val="both"/>
              <w:rPr>
                <w:rFonts w:eastAsia="Times New Roman"/>
                <w:b/>
                <w:bCs/>
                <w:noProof/>
                <w:lang w:val="kk-KZ"/>
              </w:rPr>
            </w:pPr>
            <w:r w:rsidRPr="00FA4124">
              <w:rPr>
                <w:rFonts w:eastAsia="Times New Roman"/>
                <w:bCs/>
                <w:noProof/>
                <w:lang w:val="kk-KZ"/>
              </w:rPr>
              <w:t>Құқықтық лексик</w:t>
            </w:r>
            <w:r w:rsidR="000D4C61" w:rsidRPr="00FA4124">
              <w:rPr>
                <w:rFonts w:eastAsia="Times New Roman"/>
                <w:bCs/>
                <w:noProof/>
                <w:lang w:val="kk-KZ"/>
              </w:rPr>
              <w:t xml:space="preserve">аның дамуындағы лингвистикалық </w:t>
            </w:r>
            <w:r w:rsidRPr="00FA4124">
              <w:rPr>
                <w:rFonts w:eastAsia="Times New Roman"/>
                <w:bCs/>
                <w:noProof/>
                <w:lang w:val="kk-KZ"/>
              </w:rPr>
              <w:t>факторлар</w:t>
            </w:r>
            <w:r w:rsidR="001B4717" w:rsidRPr="00FA4124">
              <w:rPr>
                <w:rFonts w:eastAsia="Times New Roman"/>
                <w:noProof/>
                <w:lang w:val="kk-KZ"/>
              </w:rPr>
              <w:t>.</w:t>
            </w:r>
            <w:r w:rsidR="000D4C61" w:rsidRPr="00FA4124">
              <w:rPr>
                <w:rFonts w:eastAsia="Times New Roman"/>
                <w:noProof/>
                <w:lang w:val="kk-KZ"/>
              </w:rPr>
              <w:t>.</w:t>
            </w:r>
            <w:r w:rsidR="001B4717" w:rsidRPr="00FA4124">
              <w:rPr>
                <w:rFonts w:eastAsia="Times New Roman"/>
                <w:noProof/>
                <w:lang w:val="kk-KZ"/>
              </w:rPr>
              <w:t>.</w:t>
            </w:r>
          </w:p>
          <w:p w14:paraId="5D2FBC3D" w14:textId="773F6A6A" w:rsidR="002F48DC" w:rsidRPr="00FA4124" w:rsidRDefault="001B4717" w:rsidP="0020315C">
            <w:pPr>
              <w:spacing w:after="0" w:line="240" w:lineRule="auto"/>
              <w:jc w:val="both"/>
              <w:rPr>
                <w:rFonts w:eastAsia="Times New Roman"/>
                <w:noProof/>
                <w:lang w:val="kk-KZ"/>
              </w:rPr>
            </w:pPr>
            <w:r w:rsidRPr="00FA4124">
              <w:rPr>
                <w:rFonts w:eastAsia="Times New Roman"/>
                <w:noProof/>
                <w:lang w:val="kk-KZ"/>
              </w:rPr>
              <w:t>Құқықтық терминологиялық жүйенің лексика-семантикалық көрінісі...................................................................................................</w:t>
            </w:r>
          </w:p>
          <w:p w14:paraId="3B485F7C" w14:textId="450AD9A0" w:rsidR="002F48DC" w:rsidRPr="00FA4124" w:rsidRDefault="002F48DC" w:rsidP="0020315C">
            <w:pPr>
              <w:spacing w:after="0" w:line="240" w:lineRule="auto"/>
              <w:jc w:val="both"/>
              <w:rPr>
                <w:rFonts w:eastAsia="Times New Roman"/>
                <w:noProof/>
                <w:lang w:val="kk-KZ"/>
              </w:rPr>
            </w:pPr>
            <w:r w:rsidRPr="00FA4124">
              <w:rPr>
                <w:rFonts w:eastAsia="Times New Roman"/>
                <w:noProof/>
                <w:lang w:val="kk-KZ"/>
              </w:rPr>
              <w:t>Құқық тіліндегі клише, штамп қолданысының ерекшеліктері........</w:t>
            </w:r>
          </w:p>
          <w:p w14:paraId="07AF4FBC" w14:textId="74174F4D" w:rsidR="002F48DC" w:rsidRPr="00FA4124" w:rsidRDefault="00FB2797" w:rsidP="0020315C">
            <w:pPr>
              <w:spacing w:after="0" w:line="240" w:lineRule="auto"/>
              <w:jc w:val="both"/>
              <w:rPr>
                <w:rFonts w:eastAsia="Times New Roman"/>
                <w:bCs/>
                <w:noProof/>
                <w:lang w:val="kk-KZ"/>
              </w:rPr>
            </w:pPr>
            <w:bookmarkStart w:id="3" w:name="_Hlk145202649"/>
            <w:r w:rsidRPr="00FA4124">
              <w:rPr>
                <w:rFonts w:eastAsia="Times New Roman"/>
                <w:bCs/>
                <w:noProof/>
                <w:lang w:val="kk-KZ"/>
              </w:rPr>
              <w:t xml:space="preserve">Нормативтік актілер атауларының ақпараттық сипаты мен мазмұндық құрылымы </w:t>
            </w:r>
            <w:bookmarkEnd w:id="3"/>
            <w:r w:rsidR="002F48DC" w:rsidRPr="00FA4124">
              <w:rPr>
                <w:rFonts w:eastAsia="Times New Roman"/>
                <w:noProof/>
                <w:lang w:val="kk-KZ"/>
              </w:rPr>
              <w:t>............................................</w:t>
            </w:r>
            <w:r w:rsidRPr="00FA4124">
              <w:rPr>
                <w:rFonts w:eastAsia="Times New Roman"/>
                <w:noProof/>
                <w:lang w:val="kk-KZ"/>
              </w:rPr>
              <w:t>....................</w:t>
            </w:r>
            <w:r w:rsidR="000D4C61" w:rsidRPr="00FA4124">
              <w:rPr>
                <w:rFonts w:eastAsia="Times New Roman"/>
                <w:noProof/>
                <w:lang w:val="kk-KZ"/>
              </w:rPr>
              <w:t>.</w:t>
            </w:r>
            <w:r w:rsidRPr="00FA4124">
              <w:rPr>
                <w:rFonts w:eastAsia="Times New Roman"/>
                <w:noProof/>
                <w:lang w:val="kk-KZ"/>
              </w:rPr>
              <w:t>.......</w:t>
            </w:r>
          </w:p>
          <w:p w14:paraId="54DB821E" w14:textId="6268E232" w:rsidR="008C68CA" w:rsidRPr="00FA4124" w:rsidRDefault="008C68CA" w:rsidP="0020315C">
            <w:pPr>
              <w:spacing w:after="0" w:line="240" w:lineRule="auto"/>
              <w:jc w:val="both"/>
              <w:rPr>
                <w:rFonts w:eastAsia="Times New Roman"/>
                <w:noProof/>
                <w:lang w:val="kk-KZ"/>
              </w:rPr>
            </w:pPr>
            <w:r w:rsidRPr="00FA4124">
              <w:rPr>
                <w:rFonts w:eastAsia="Times New Roman"/>
                <w:noProof/>
                <w:lang w:val="kk-KZ"/>
              </w:rPr>
              <w:t xml:space="preserve">Екінші </w:t>
            </w:r>
            <w:r w:rsidR="00CE3FFE" w:rsidRPr="00FA4124">
              <w:rPr>
                <w:rFonts w:eastAsia="Times New Roman"/>
                <w:noProof/>
                <w:lang w:val="kk-KZ"/>
              </w:rPr>
              <w:t>бөлім</w:t>
            </w:r>
            <w:r w:rsidRPr="00FA4124">
              <w:rPr>
                <w:rFonts w:eastAsia="Times New Roman"/>
                <w:noProof/>
                <w:lang w:val="kk-KZ"/>
              </w:rPr>
              <w:t xml:space="preserve"> бойынша тұжырым......................................................</w:t>
            </w:r>
            <w:r w:rsidR="00652620" w:rsidRPr="00FA4124">
              <w:rPr>
                <w:rFonts w:eastAsia="Times New Roman"/>
                <w:noProof/>
                <w:lang w:val="kk-KZ"/>
              </w:rPr>
              <w:t>.</w:t>
            </w:r>
          </w:p>
          <w:p w14:paraId="1994D1C5" w14:textId="6C20C054" w:rsidR="008C68CA" w:rsidRPr="00FA4124" w:rsidRDefault="008C68CA" w:rsidP="0020315C">
            <w:pPr>
              <w:spacing w:after="0" w:line="240" w:lineRule="auto"/>
              <w:jc w:val="both"/>
              <w:rPr>
                <w:rFonts w:eastAsia="Times New Roman"/>
                <w:b/>
                <w:bCs/>
                <w:noProof/>
                <w:lang w:val="kk-KZ"/>
              </w:rPr>
            </w:pPr>
            <w:r w:rsidRPr="00FA4124">
              <w:rPr>
                <w:rFonts w:eastAsia="Times New Roman"/>
                <w:b/>
                <w:bCs/>
                <w:noProof/>
                <w:lang w:val="kk-KZ"/>
              </w:rPr>
              <w:t xml:space="preserve">ҚАЗАҚ ТІЛІНДЕГІ ҚҰҚЫҚТЫҚ </w:t>
            </w:r>
            <w:r w:rsidR="00213BD2" w:rsidRPr="00FA4124">
              <w:rPr>
                <w:rFonts w:eastAsia="Times New Roman"/>
                <w:b/>
                <w:bCs/>
                <w:noProof/>
                <w:lang w:val="kk-KZ"/>
              </w:rPr>
              <w:t xml:space="preserve">ТЕРМИНОЛОГИЯЛЫҚ </w:t>
            </w:r>
            <w:r w:rsidR="00DB061E" w:rsidRPr="00FA4124">
              <w:rPr>
                <w:rFonts w:eastAsia="Times New Roman"/>
                <w:b/>
                <w:bCs/>
                <w:noProof/>
                <w:lang w:val="kk-KZ"/>
              </w:rPr>
              <w:t>ҚҰЗЫРЕТТІЛІКТІ ДАМЫТУ ТӘЖІРИБЕСІ</w:t>
            </w:r>
            <w:r w:rsidR="00652620" w:rsidRPr="00FA4124">
              <w:rPr>
                <w:rFonts w:eastAsia="Times New Roman"/>
                <w:noProof/>
                <w:lang w:val="kk-KZ"/>
              </w:rPr>
              <w:t>.......................</w:t>
            </w:r>
            <w:r w:rsidR="00DB061E" w:rsidRPr="00FA4124">
              <w:rPr>
                <w:rFonts w:eastAsia="Times New Roman"/>
                <w:noProof/>
                <w:lang w:val="kk-KZ"/>
              </w:rPr>
              <w:t>......</w:t>
            </w:r>
          </w:p>
          <w:p w14:paraId="2597D715" w14:textId="2660B8F2" w:rsidR="007B5E03" w:rsidRPr="00FA4124" w:rsidRDefault="007B5E03" w:rsidP="0020315C">
            <w:pPr>
              <w:spacing w:after="0" w:line="240" w:lineRule="auto"/>
              <w:jc w:val="both"/>
              <w:rPr>
                <w:rFonts w:eastAsia="Times New Roman"/>
                <w:b/>
                <w:bCs/>
                <w:noProof/>
                <w:lang w:val="kk-KZ"/>
              </w:rPr>
            </w:pPr>
            <w:r w:rsidRPr="00FA4124">
              <w:rPr>
                <w:rFonts w:eastAsia="Times New Roman"/>
                <w:bCs/>
                <w:noProof/>
                <w:lang w:val="kk-KZ"/>
              </w:rPr>
              <w:t>Құқықтық терминологиялық құзыреттілікті дамытудың ғылыми</w:t>
            </w:r>
            <w:r w:rsidR="00980DC7" w:rsidRPr="00FA4124">
              <w:rPr>
                <w:rFonts w:eastAsia="Times New Roman"/>
                <w:bCs/>
                <w:noProof/>
                <w:lang w:val="kk-KZ"/>
              </w:rPr>
              <w:t>-</w:t>
            </w:r>
            <w:r w:rsidRPr="00FA4124">
              <w:rPr>
                <w:rFonts w:eastAsia="Times New Roman"/>
                <w:bCs/>
                <w:noProof/>
                <w:lang w:val="kk-KZ"/>
              </w:rPr>
              <w:t>әдістемелік негіздері</w:t>
            </w:r>
            <w:r w:rsidRPr="00FA4124">
              <w:rPr>
                <w:rFonts w:eastAsia="Times New Roman"/>
                <w:noProof/>
                <w:lang w:val="kk-KZ"/>
              </w:rPr>
              <w:t>.............</w:t>
            </w:r>
            <w:r w:rsidR="000D4C61" w:rsidRPr="00FA4124">
              <w:rPr>
                <w:rFonts w:eastAsia="Times New Roman"/>
                <w:noProof/>
                <w:lang w:val="kk-KZ"/>
              </w:rPr>
              <w:t>..................</w:t>
            </w:r>
            <w:r w:rsidRPr="00FA4124">
              <w:rPr>
                <w:rFonts w:eastAsia="Times New Roman"/>
                <w:noProof/>
                <w:lang w:val="kk-KZ"/>
              </w:rPr>
              <w:t>.......................................</w:t>
            </w:r>
            <w:r w:rsidR="000D4C61" w:rsidRPr="00FA4124">
              <w:rPr>
                <w:rFonts w:eastAsia="Times New Roman"/>
                <w:noProof/>
                <w:lang w:val="kk-KZ"/>
              </w:rPr>
              <w:t>.</w:t>
            </w:r>
            <w:r w:rsidRPr="00FA4124">
              <w:rPr>
                <w:rFonts w:eastAsia="Times New Roman"/>
                <w:noProof/>
                <w:lang w:val="kk-KZ"/>
              </w:rPr>
              <w:t>.....</w:t>
            </w:r>
          </w:p>
          <w:p w14:paraId="10BE1805" w14:textId="73C11D75" w:rsidR="00C16A25" w:rsidRPr="00FA4124" w:rsidRDefault="00C16A25" w:rsidP="0020315C">
            <w:pPr>
              <w:spacing w:after="0" w:line="240" w:lineRule="auto"/>
              <w:jc w:val="both"/>
              <w:rPr>
                <w:rFonts w:eastAsia="Times New Roman"/>
                <w:b/>
                <w:bCs/>
                <w:noProof/>
                <w:lang w:val="kk-KZ"/>
              </w:rPr>
            </w:pPr>
            <w:r w:rsidRPr="00FA4124">
              <w:rPr>
                <w:rFonts w:eastAsia="Times New Roman"/>
                <w:noProof/>
                <w:lang w:val="kk-KZ"/>
              </w:rPr>
              <w:t xml:space="preserve">Құқықтық </w:t>
            </w:r>
            <w:r w:rsidR="00DB061E" w:rsidRPr="00FA4124">
              <w:rPr>
                <w:rFonts w:eastAsia="Times New Roman"/>
                <w:noProof/>
                <w:lang w:val="kk-KZ"/>
              </w:rPr>
              <w:t>терминологиялық құзыреттілік</w:t>
            </w:r>
            <w:r w:rsidR="00F94BD3" w:rsidRPr="00FA4124">
              <w:rPr>
                <w:rFonts w:eastAsia="Times New Roman"/>
                <w:noProof/>
                <w:lang w:val="kk-KZ"/>
              </w:rPr>
              <w:t>тің мәні мен</w:t>
            </w:r>
            <w:r w:rsidR="0000379C" w:rsidRPr="00FA4124">
              <w:rPr>
                <w:rFonts w:eastAsia="Times New Roman"/>
                <w:noProof/>
                <w:lang w:val="kk-KZ"/>
              </w:rPr>
              <w:t xml:space="preserve"> </w:t>
            </w:r>
            <w:r w:rsidR="00F94BD3" w:rsidRPr="00FA4124">
              <w:rPr>
                <w:rFonts w:eastAsia="Times New Roman"/>
                <w:noProof/>
                <w:lang w:val="kk-KZ"/>
              </w:rPr>
              <w:t>құрылымы</w:t>
            </w:r>
            <w:r w:rsidR="000D4C61" w:rsidRPr="00FA4124">
              <w:rPr>
                <w:rFonts w:eastAsia="Times New Roman"/>
                <w:noProof/>
                <w:lang w:val="kk-KZ"/>
              </w:rPr>
              <w:t>.............................................................................................</w:t>
            </w:r>
          </w:p>
          <w:p w14:paraId="64DC4F50" w14:textId="08D4FBDB" w:rsidR="0025202B" w:rsidRPr="00FA4124" w:rsidRDefault="00511D1B" w:rsidP="0020315C">
            <w:pPr>
              <w:spacing w:after="0" w:line="240" w:lineRule="auto"/>
              <w:jc w:val="both"/>
              <w:rPr>
                <w:rFonts w:eastAsia="Times New Roman"/>
                <w:noProof/>
                <w:lang w:val="kk-KZ"/>
              </w:rPr>
            </w:pPr>
            <w:r w:rsidRPr="00FA4124">
              <w:rPr>
                <w:rFonts w:eastAsia="Times New Roman"/>
                <w:noProof/>
                <w:lang w:val="kk-KZ"/>
              </w:rPr>
              <w:t>Болашақ заңгер</w:t>
            </w:r>
            <w:r w:rsidR="00C71449" w:rsidRPr="00FA4124">
              <w:rPr>
                <w:rFonts w:eastAsia="Times New Roman"/>
                <w:noProof/>
                <w:lang w:val="kk-KZ"/>
              </w:rPr>
              <w:t xml:space="preserve">лердің кәсіби терминологиялық құзыреттілігін </w:t>
            </w:r>
            <w:r w:rsidR="007468A8" w:rsidRPr="00FA4124">
              <w:rPr>
                <w:rFonts w:eastAsia="Times New Roman"/>
                <w:noProof/>
                <w:lang w:val="kk-KZ"/>
              </w:rPr>
              <w:t>дамытудың педагогикалық моделі............</w:t>
            </w:r>
            <w:r w:rsidR="00CE3FFE" w:rsidRPr="00FA4124">
              <w:rPr>
                <w:rFonts w:eastAsia="Times New Roman"/>
                <w:noProof/>
                <w:lang w:val="kk-KZ"/>
              </w:rPr>
              <w:t>........</w:t>
            </w:r>
            <w:r w:rsidR="007468A8" w:rsidRPr="00FA4124">
              <w:rPr>
                <w:rFonts w:eastAsia="Times New Roman"/>
                <w:noProof/>
                <w:lang w:val="kk-KZ"/>
              </w:rPr>
              <w:t>.................................</w:t>
            </w:r>
          </w:p>
          <w:p w14:paraId="41FFB947" w14:textId="630FE3E5" w:rsidR="00025D2B" w:rsidRPr="00FA4124" w:rsidRDefault="007468A8" w:rsidP="0020315C">
            <w:pPr>
              <w:spacing w:after="0" w:line="240" w:lineRule="auto"/>
              <w:jc w:val="both"/>
              <w:rPr>
                <w:rFonts w:eastAsia="Times New Roman"/>
                <w:b/>
                <w:bCs/>
                <w:noProof/>
                <w:lang w:val="kk-KZ"/>
              </w:rPr>
            </w:pPr>
            <w:bookmarkStart w:id="4" w:name="_Hlk146403910"/>
            <w:r w:rsidRPr="00FA4124">
              <w:rPr>
                <w:rFonts w:eastAsia="Times New Roman"/>
                <w:bCs/>
                <w:noProof/>
                <w:lang w:val="kk-KZ"/>
              </w:rPr>
              <w:t xml:space="preserve">Кәсіби терминологиялық құзыреттілікті дамытудың </w:t>
            </w:r>
            <w:r w:rsidR="00AF4623" w:rsidRPr="00FA4124">
              <w:rPr>
                <w:rFonts w:eastAsia="Times New Roman"/>
                <w:bCs/>
                <w:noProof/>
                <w:lang w:val="kk-KZ"/>
              </w:rPr>
              <w:t>педагогикалық моделін жүзеге асыру тәжірибесі</w:t>
            </w:r>
            <w:bookmarkEnd w:id="4"/>
            <w:r w:rsidR="00AF4623" w:rsidRPr="00FA4124">
              <w:rPr>
                <w:rFonts w:eastAsia="Times New Roman"/>
                <w:noProof/>
                <w:lang w:val="kk-KZ"/>
              </w:rPr>
              <w:t>......</w:t>
            </w:r>
            <w:r w:rsidR="000D4C61" w:rsidRPr="00FA4124">
              <w:rPr>
                <w:rFonts w:eastAsia="Times New Roman"/>
                <w:noProof/>
                <w:lang w:val="kk-KZ"/>
              </w:rPr>
              <w:t>...</w:t>
            </w:r>
            <w:r w:rsidR="00AF4623" w:rsidRPr="00FA4124">
              <w:rPr>
                <w:rFonts w:eastAsia="Times New Roman"/>
                <w:noProof/>
                <w:lang w:val="kk-KZ"/>
              </w:rPr>
              <w:t>.................</w:t>
            </w:r>
            <w:r w:rsidR="00025D2B" w:rsidRPr="00FA4124">
              <w:rPr>
                <w:rFonts w:eastAsia="Times New Roman"/>
                <w:noProof/>
                <w:lang w:val="kk-KZ"/>
              </w:rPr>
              <w:t>.</w:t>
            </w:r>
          </w:p>
          <w:p w14:paraId="6602086F" w14:textId="2B12055F" w:rsidR="005E76E8" w:rsidRPr="00FA4124" w:rsidRDefault="005E76E8" w:rsidP="005E76E8">
            <w:pPr>
              <w:spacing w:after="0" w:line="240" w:lineRule="auto"/>
              <w:jc w:val="both"/>
              <w:rPr>
                <w:rFonts w:eastAsia="Times New Roman"/>
                <w:noProof/>
                <w:lang w:val="kk-KZ"/>
              </w:rPr>
            </w:pPr>
            <w:r w:rsidRPr="00FA4124">
              <w:rPr>
                <w:rFonts w:eastAsia="Times New Roman"/>
                <w:noProof/>
                <w:lang w:val="kk-KZ"/>
              </w:rPr>
              <w:t>Тәжірибелік зерттеу жұмысының ұйымдастырылуы мен мазмұны.....</w:t>
            </w:r>
            <w:r w:rsidR="00037F86" w:rsidRPr="00FA4124">
              <w:rPr>
                <w:rFonts w:eastAsia="Times New Roman"/>
                <w:noProof/>
                <w:lang w:val="kk-KZ"/>
              </w:rPr>
              <w:t>............................................................................................</w:t>
            </w:r>
          </w:p>
          <w:p w14:paraId="770A886D" w14:textId="0DA53548" w:rsidR="005E76E8" w:rsidRPr="00FA4124" w:rsidRDefault="005E76E8" w:rsidP="005E76E8">
            <w:pPr>
              <w:spacing w:after="0" w:line="240" w:lineRule="auto"/>
              <w:jc w:val="both"/>
              <w:rPr>
                <w:rFonts w:eastAsia="Times New Roman"/>
                <w:noProof/>
                <w:lang w:val="kk-KZ"/>
              </w:rPr>
            </w:pPr>
            <w:r w:rsidRPr="00FA4124">
              <w:rPr>
                <w:rFonts w:eastAsia="Times New Roman"/>
                <w:noProof/>
                <w:lang w:val="kk-KZ"/>
              </w:rPr>
              <w:t>Кәсіби терминологиялық құзыреттілікті дамытудың жүйелік-әрекеттік моделін жүзеге асырудың педагогикалық шарттары.</w:t>
            </w:r>
            <w:r w:rsidR="00037F86" w:rsidRPr="00FA4124">
              <w:rPr>
                <w:rFonts w:eastAsia="Times New Roman"/>
                <w:noProof/>
                <w:lang w:val="kk-KZ"/>
              </w:rPr>
              <w:t>.....</w:t>
            </w:r>
          </w:p>
          <w:p w14:paraId="21425F39" w14:textId="056C3FB4" w:rsidR="00D14D41" w:rsidRPr="00FA4124" w:rsidRDefault="00D14D41" w:rsidP="00CE3FFE">
            <w:pPr>
              <w:spacing w:after="0" w:line="240" w:lineRule="auto"/>
              <w:jc w:val="both"/>
              <w:rPr>
                <w:rFonts w:eastAsia="Times New Roman"/>
                <w:noProof/>
                <w:lang w:val="kk-KZ"/>
              </w:rPr>
            </w:pPr>
            <w:r w:rsidRPr="00FA4124">
              <w:rPr>
                <w:rFonts w:eastAsia="Times New Roman"/>
                <w:noProof/>
                <w:lang w:val="kk-KZ"/>
              </w:rPr>
              <w:t xml:space="preserve">Үшінші </w:t>
            </w:r>
            <w:r w:rsidR="00CE3FFE" w:rsidRPr="00FA4124">
              <w:rPr>
                <w:rFonts w:eastAsia="Times New Roman"/>
                <w:noProof/>
                <w:lang w:val="kk-KZ"/>
              </w:rPr>
              <w:t>бөлім</w:t>
            </w:r>
            <w:r w:rsidRPr="00FA4124">
              <w:rPr>
                <w:rFonts w:eastAsia="Times New Roman"/>
                <w:noProof/>
                <w:lang w:val="kk-KZ"/>
              </w:rPr>
              <w:t xml:space="preserve"> бойынша тұжырым...............................................</w:t>
            </w:r>
            <w:r w:rsidR="000D4C61" w:rsidRPr="00FA4124">
              <w:rPr>
                <w:rFonts w:eastAsia="Times New Roman"/>
                <w:noProof/>
                <w:lang w:val="kk-KZ"/>
              </w:rPr>
              <w:t>..</w:t>
            </w:r>
            <w:r w:rsidRPr="00FA4124">
              <w:rPr>
                <w:rFonts w:eastAsia="Times New Roman"/>
                <w:noProof/>
                <w:lang w:val="kk-KZ"/>
              </w:rPr>
              <w:t>...</w:t>
            </w:r>
            <w:r w:rsidR="00A35992" w:rsidRPr="00FA4124">
              <w:rPr>
                <w:rFonts w:eastAsia="Times New Roman"/>
                <w:noProof/>
                <w:lang w:val="kk-KZ"/>
              </w:rPr>
              <w:t>.</w:t>
            </w:r>
          </w:p>
        </w:tc>
        <w:tc>
          <w:tcPr>
            <w:tcW w:w="815" w:type="dxa"/>
          </w:tcPr>
          <w:p w14:paraId="0A4BDF3C" w14:textId="72C2B8D6" w:rsidR="0020315C" w:rsidRPr="00FA4124" w:rsidRDefault="00C71F0F" w:rsidP="00A4135D">
            <w:pPr>
              <w:tabs>
                <w:tab w:val="left" w:leader="dot" w:pos="7584"/>
              </w:tabs>
              <w:spacing w:after="0" w:line="240" w:lineRule="auto"/>
              <w:rPr>
                <w:rFonts w:eastAsia="Times New Roman"/>
                <w:noProof/>
                <w:lang w:val="kk-KZ"/>
              </w:rPr>
            </w:pPr>
            <w:r w:rsidRPr="00FA4124">
              <w:rPr>
                <w:rFonts w:eastAsia="Times New Roman"/>
                <w:noProof/>
                <w:lang w:val="kk-KZ"/>
              </w:rPr>
              <w:t>7</w:t>
            </w:r>
            <w:r w:rsidR="00541BD3" w:rsidRPr="00FA4124">
              <w:rPr>
                <w:rFonts w:eastAsia="Times New Roman"/>
                <w:noProof/>
                <w:lang w:val="kk-KZ"/>
              </w:rPr>
              <w:t>4</w:t>
            </w:r>
          </w:p>
          <w:p w14:paraId="05953D68" w14:textId="1CD346BB" w:rsidR="0020315C" w:rsidRPr="00FA4124" w:rsidRDefault="0020315C" w:rsidP="00A4135D">
            <w:pPr>
              <w:tabs>
                <w:tab w:val="left" w:leader="dot" w:pos="7584"/>
              </w:tabs>
              <w:spacing w:after="0" w:line="240" w:lineRule="auto"/>
              <w:rPr>
                <w:rFonts w:eastAsia="Times New Roman"/>
                <w:noProof/>
                <w:lang w:val="kk-KZ"/>
              </w:rPr>
            </w:pPr>
          </w:p>
          <w:p w14:paraId="704D259C" w14:textId="4D6F5614" w:rsidR="00C71F0F" w:rsidRPr="00FA4124" w:rsidRDefault="00C71F0F" w:rsidP="00A4135D">
            <w:pPr>
              <w:tabs>
                <w:tab w:val="left" w:leader="dot" w:pos="7584"/>
              </w:tabs>
              <w:spacing w:after="0" w:line="240" w:lineRule="auto"/>
              <w:rPr>
                <w:rFonts w:eastAsia="Times New Roman"/>
                <w:noProof/>
                <w:lang w:val="kk-KZ"/>
              </w:rPr>
            </w:pPr>
            <w:r w:rsidRPr="00FA4124">
              <w:rPr>
                <w:rFonts w:eastAsia="Times New Roman"/>
                <w:noProof/>
                <w:lang w:val="kk-KZ"/>
              </w:rPr>
              <w:t>8</w:t>
            </w:r>
            <w:r w:rsidR="00541BD3" w:rsidRPr="00FA4124">
              <w:rPr>
                <w:rFonts w:eastAsia="Times New Roman"/>
                <w:noProof/>
                <w:lang w:val="kk-KZ"/>
              </w:rPr>
              <w:t>2</w:t>
            </w:r>
          </w:p>
          <w:p w14:paraId="448B00AE" w14:textId="729DDC3A" w:rsidR="00F1737F" w:rsidRPr="00FA4124" w:rsidRDefault="00C71F0F" w:rsidP="00A4135D">
            <w:pPr>
              <w:tabs>
                <w:tab w:val="left" w:leader="dot" w:pos="7584"/>
              </w:tabs>
              <w:spacing w:after="0" w:line="240" w:lineRule="auto"/>
              <w:rPr>
                <w:rFonts w:eastAsia="Times New Roman"/>
                <w:noProof/>
                <w:lang w:val="kk-KZ"/>
              </w:rPr>
            </w:pPr>
            <w:r w:rsidRPr="00FA4124">
              <w:rPr>
                <w:rFonts w:eastAsia="Times New Roman"/>
                <w:noProof/>
                <w:lang w:val="kk-KZ"/>
              </w:rPr>
              <w:t>9</w:t>
            </w:r>
            <w:r w:rsidR="00541BD3" w:rsidRPr="00FA4124">
              <w:rPr>
                <w:rFonts w:eastAsia="Times New Roman"/>
                <w:noProof/>
                <w:lang w:val="kk-KZ"/>
              </w:rPr>
              <w:t>1</w:t>
            </w:r>
          </w:p>
          <w:p w14:paraId="7046B356" w14:textId="5834B13F" w:rsidR="00F1737F" w:rsidRPr="00FA4124" w:rsidRDefault="006C79D3" w:rsidP="00A4135D">
            <w:pPr>
              <w:tabs>
                <w:tab w:val="left" w:leader="dot" w:pos="7584"/>
              </w:tabs>
              <w:spacing w:after="0" w:line="240" w:lineRule="auto"/>
              <w:rPr>
                <w:rFonts w:eastAsia="Times New Roman"/>
                <w:noProof/>
                <w:lang w:val="kk-KZ"/>
              </w:rPr>
            </w:pPr>
            <w:r w:rsidRPr="00FA4124">
              <w:rPr>
                <w:rFonts w:eastAsia="Times New Roman"/>
                <w:noProof/>
                <w:lang w:val="kk-KZ"/>
              </w:rPr>
              <w:t>1</w:t>
            </w:r>
            <w:r w:rsidR="00C71F0F" w:rsidRPr="00FA4124">
              <w:rPr>
                <w:rFonts w:eastAsia="Times New Roman"/>
                <w:noProof/>
                <w:lang w:val="kk-KZ"/>
              </w:rPr>
              <w:t>0</w:t>
            </w:r>
            <w:r w:rsidR="00541BD3" w:rsidRPr="00FA4124">
              <w:rPr>
                <w:rFonts w:eastAsia="Times New Roman"/>
                <w:noProof/>
                <w:lang w:val="kk-KZ"/>
              </w:rPr>
              <w:t>3</w:t>
            </w:r>
          </w:p>
          <w:p w14:paraId="30349C82" w14:textId="77777777" w:rsidR="001B4717" w:rsidRPr="00FA4124" w:rsidRDefault="001B4717" w:rsidP="00A4135D">
            <w:pPr>
              <w:tabs>
                <w:tab w:val="left" w:leader="dot" w:pos="7584"/>
              </w:tabs>
              <w:spacing w:after="0" w:line="240" w:lineRule="auto"/>
              <w:rPr>
                <w:rFonts w:eastAsia="Times New Roman"/>
                <w:noProof/>
                <w:lang w:val="kk-KZ"/>
              </w:rPr>
            </w:pPr>
          </w:p>
          <w:p w14:paraId="3F69A611" w14:textId="79FB98B6" w:rsidR="001B4717" w:rsidRPr="00FA4124" w:rsidRDefault="001B4717" w:rsidP="00A4135D">
            <w:pPr>
              <w:tabs>
                <w:tab w:val="left" w:leader="dot" w:pos="7584"/>
              </w:tabs>
              <w:spacing w:after="0" w:line="240" w:lineRule="auto"/>
              <w:rPr>
                <w:rFonts w:eastAsia="Times New Roman"/>
                <w:noProof/>
                <w:lang w:val="kk-KZ"/>
              </w:rPr>
            </w:pPr>
            <w:r w:rsidRPr="00FA4124">
              <w:rPr>
                <w:rFonts w:eastAsia="Times New Roman"/>
                <w:noProof/>
                <w:lang w:val="kk-KZ"/>
              </w:rPr>
              <w:t>1</w:t>
            </w:r>
            <w:r w:rsidR="00C71F0F" w:rsidRPr="00FA4124">
              <w:rPr>
                <w:rFonts w:eastAsia="Times New Roman"/>
                <w:noProof/>
                <w:lang w:val="kk-KZ"/>
              </w:rPr>
              <w:t>0</w:t>
            </w:r>
            <w:r w:rsidR="00541BD3" w:rsidRPr="00FA4124">
              <w:rPr>
                <w:rFonts w:eastAsia="Times New Roman"/>
                <w:noProof/>
                <w:lang w:val="kk-KZ"/>
              </w:rPr>
              <w:t>3</w:t>
            </w:r>
          </w:p>
          <w:p w14:paraId="1364AD7A" w14:textId="5F8DB0CB" w:rsidR="001B4717" w:rsidRPr="00FA4124" w:rsidRDefault="00C71F0F" w:rsidP="00A4135D">
            <w:pPr>
              <w:tabs>
                <w:tab w:val="left" w:leader="dot" w:pos="7584"/>
              </w:tabs>
              <w:spacing w:after="0" w:line="240" w:lineRule="auto"/>
              <w:rPr>
                <w:rFonts w:eastAsia="Times New Roman"/>
                <w:noProof/>
                <w:lang w:val="kk-KZ"/>
              </w:rPr>
            </w:pPr>
            <w:r w:rsidRPr="00FA4124">
              <w:rPr>
                <w:rFonts w:eastAsia="Times New Roman"/>
                <w:noProof/>
                <w:lang w:val="kk-KZ"/>
              </w:rPr>
              <w:t>1</w:t>
            </w:r>
            <w:r w:rsidR="00D520DB" w:rsidRPr="00FA4124">
              <w:rPr>
                <w:rFonts w:eastAsia="Times New Roman"/>
                <w:noProof/>
                <w:lang w:val="kk-KZ"/>
              </w:rPr>
              <w:t>1</w:t>
            </w:r>
            <w:r w:rsidR="00541BD3" w:rsidRPr="00FA4124">
              <w:rPr>
                <w:rFonts w:eastAsia="Times New Roman"/>
                <w:noProof/>
                <w:lang w:val="kk-KZ"/>
              </w:rPr>
              <w:t>6</w:t>
            </w:r>
          </w:p>
          <w:p w14:paraId="5F3C0748" w14:textId="77777777" w:rsidR="00C71F0F" w:rsidRPr="00FA4124" w:rsidRDefault="00C71F0F" w:rsidP="00A4135D">
            <w:pPr>
              <w:tabs>
                <w:tab w:val="left" w:leader="dot" w:pos="7584"/>
              </w:tabs>
              <w:spacing w:after="0" w:line="240" w:lineRule="auto"/>
              <w:rPr>
                <w:rFonts w:eastAsia="Times New Roman"/>
                <w:noProof/>
                <w:lang w:val="kk-KZ"/>
              </w:rPr>
            </w:pPr>
          </w:p>
          <w:p w14:paraId="5495F0A3" w14:textId="5C25352A" w:rsidR="001B4717" w:rsidRPr="00FA4124" w:rsidRDefault="001B4717" w:rsidP="00A4135D">
            <w:pPr>
              <w:tabs>
                <w:tab w:val="left" w:leader="dot" w:pos="7584"/>
              </w:tabs>
              <w:spacing w:after="0" w:line="240" w:lineRule="auto"/>
              <w:rPr>
                <w:rFonts w:eastAsia="Times New Roman"/>
                <w:noProof/>
                <w:lang w:val="kk-KZ"/>
              </w:rPr>
            </w:pPr>
            <w:r w:rsidRPr="00FA4124">
              <w:rPr>
                <w:rFonts w:eastAsia="Times New Roman"/>
                <w:noProof/>
                <w:lang w:val="kk-KZ"/>
              </w:rPr>
              <w:t>1</w:t>
            </w:r>
            <w:r w:rsidR="00C71F0F" w:rsidRPr="00FA4124">
              <w:rPr>
                <w:rFonts w:eastAsia="Times New Roman"/>
                <w:noProof/>
                <w:lang w:val="kk-KZ"/>
              </w:rPr>
              <w:t>2</w:t>
            </w:r>
            <w:r w:rsidR="00541BD3" w:rsidRPr="00FA4124">
              <w:rPr>
                <w:rFonts w:eastAsia="Times New Roman"/>
                <w:noProof/>
                <w:lang w:val="kk-KZ"/>
              </w:rPr>
              <w:t>4</w:t>
            </w:r>
          </w:p>
          <w:p w14:paraId="0EF6C2DB" w14:textId="27951F54" w:rsidR="002F48DC" w:rsidRPr="00FA4124" w:rsidRDefault="002F48DC" w:rsidP="00A4135D">
            <w:pPr>
              <w:tabs>
                <w:tab w:val="left" w:leader="dot" w:pos="7584"/>
              </w:tabs>
              <w:spacing w:after="0" w:line="240" w:lineRule="auto"/>
              <w:rPr>
                <w:rFonts w:eastAsia="Times New Roman"/>
                <w:noProof/>
                <w:lang w:val="kk-KZ"/>
              </w:rPr>
            </w:pPr>
            <w:r w:rsidRPr="00FA4124">
              <w:rPr>
                <w:rFonts w:eastAsia="Times New Roman"/>
                <w:noProof/>
                <w:lang w:val="kk-KZ"/>
              </w:rPr>
              <w:t>1</w:t>
            </w:r>
            <w:r w:rsidR="00C71F0F" w:rsidRPr="00FA4124">
              <w:rPr>
                <w:rFonts w:eastAsia="Times New Roman"/>
                <w:noProof/>
                <w:lang w:val="kk-KZ"/>
              </w:rPr>
              <w:t>3</w:t>
            </w:r>
            <w:r w:rsidR="00541BD3" w:rsidRPr="00FA4124">
              <w:rPr>
                <w:rFonts w:eastAsia="Times New Roman"/>
                <w:noProof/>
                <w:lang w:val="kk-KZ"/>
              </w:rPr>
              <w:t>4</w:t>
            </w:r>
          </w:p>
          <w:p w14:paraId="1CFEF471" w14:textId="7BF44FBD" w:rsidR="00D520DB" w:rsidRPr="00FA4124" w:rsidRDefault="00D520DB" w:rsidP="00A4135D">
            <w:pPr>
              <w:tabs>
                <w:tab w:val="left" w:leader="dot" w:pos="7584"/>
              </w:tabs>
              <w:spacing w:after="0" w:line="240" w:lineRule="auto"/>
              <w:rPr>
                <w:rFonts w:eastAsia="Times New Roman"/>
                <w:noProof/>
                <w:lang w:val="kk-KZ"/>
              </w:rPr>
            </w:pPr>
          </w:p>
          <w:p w14:paraId="66A40ACE" w14:textId="0646E35D" w:rsidR="00D520DB" w:rsidRPr="00FA4124" w:rsidRDefault="00D520DB" w:rsidP="00A4135D">
            <w:pPr>
              <w:tabs>
                <w:tab w:val="left" w:leader="dot" w:pos="7584"/>
              </w:tabs>
              <w:spacing w:after="0" w:line="240" w:lineRule="auto"/>
              <w:rPr>
                <w:rFonts w:eastAsia="Times New Roman"/>
                <w:noProof/>
                <w:lang w:val="kk-KZ"/>
              </w:rPr>
            </w:pPr>
            <w:r w:rsidRPr="00FA4124">
              <w:rPr>
                <w:rFonts w:eastAsia="Times New Roman"/>
                <w:noProof/>
                <w:lang w:val="kk-KZ"/>
              </w:rPr>
              <w:t>1</w:t>
            </w:r>
            <w:r w:rsidR="00E57C6A" w:rsidRPr="00FA4124">
              <w:rPr>
                <w:rFonts w:eastAsia="Times New Roman"/>
                <w:noProof/>
                <w:lang w:val="kk-KZ"/>
              </w:rPr>
              <w:t>3</w:t>
            </w:r>
            <w:r w:rsidR="00541BD3" w:rsidRPr="00FA4124">
              <w:rPr>
                <w:rFonts w:eastAsia="Times New Roman"/>
                <w:noProof/>
                <w:lang w:val="kk-KZ"/>
              </w:rPr>
              <w:t>7</w:t>
            </w:r>
          </w:p>
          <w:p w14:paraId="162EB652" w14:textId="77777777" w:rsidR="00D520DB" w:rsidRPr="00FA4124" w:rsidRDefault="00D520DB" w:rsidP="00A4135D">
            <w:pPr>
              <w:tabs>
                <w:tab w:val="left" w:leader="dot" w:pos="7584"/>
              </w:tabs>
              <w:spacing w:after="0" w:line="240" w:lineRule="auto"/>
              <w:rPr>
                <w:rFonts w:eastAsia="Times New Roman"/>
                <w:noProof/>
                <w:lang w:val="kk-KZ"/>
              </w:rPr>
            </w:pPr>
          </w:p>
          <w:p w14:paraId="21B7C5F3" w14:textId="0A15586B" w:rsidR="00D520DB" w:rsidRPr="00FA4124" w:rsidRDefault="00D520DB" w:rsidP="00A4135D">
            <w:pPr>
              <w:tabs>
                <w:tab w:val="left" w:leader="dot" w:pos="7584"/>
              </w:tabs>
              <w:spacing w:after="0" w:line="240" w:lineRule="auto"/>
              <w:rPr>
                <w:rFonts w:eastAsia="Times New Roman"/>
                <w:noProof/>
                <w:lang w:val="kk-KZ"/>
              </w:rPr>
            </w:pPr>
            <w:r w:rsidRPr="00FA4124">
              <w:rPr>
                <w:rFonts w:eastAsia="Times New Roman"/>
                <w:noProof/>
                <w:lang w:val="kk-KZ"/>
              </w:rPr>
              <w:t>1</w:t>
            </w:r>
            <w:r w:rsidR="00E57C6A" w:rsidRPr="00FA4124">
              <w:rPr>
                <w:rFonts w:eastAsia="Times New Roman"/>
                <w:noProof/>
                <w:lang w:val="kk-KZ"/>
              </w:rPr>
              <w:t>3</w:t>
            </w:r>
            <w:r w:rsidR="00541BD3" w:rsidRPr="00FA4124">
              <w:rPr>
                <w:rFonts w:eastAsia="Times New Roman"/>
                <w:noProof/>
                <w:lang w:val="kk-KZ"/>
              </w:rPr>
              <w:t>7</w:t>
            </w:r>
          </w:p>
          <w:p w14:paraId="17572774" w14:textId="77777777" w:rsidR="000D4C61" w:rsidRPr="00FA4124" w:rsidRDefault="000D4C61" w:rsidP="00A4135D">
            <w:pPr>
              <w:tabs>
                <w:tab w:val="left" w:leader="dot" w:pos="7584"/>
              </w:tabs>
              <w:spacing w:after="0" w:line="240" w:lineRule="auto"/>
              <w:rPr>
                <w:rFonts w:eastAsia="Times New Roman"/>
                <w:noProof/>
                <w:lang w:val="kk-KZ"/>
              </w:rPr>
            </w:pPr>
          </w:p>
          <w:p w14:paraId="6D97BE2C" w14:textId="0D7468C6" w:rsidR="00D520DB" w:rsidRPr="00FA4124" w:rsidRDefault="00D520DB" w:rsidP="00A4135D">
            <w:pPr>
              <w:tabs>
                <w:tab w:val="left" w:leader="dot" w:pos="7584"/>
              </w:tabs>
              <w:spacing w:after="0" w:line="240" w:lineRule="auto"/>
              <w:rPr>
                <w:rFonts w:eastAsia="Times New Roman"/>
                <w:noProof/>
                <w:lang w:val="kk-KZ"/>
              </w:rPr>
            </w:pPr>
            <w:r w:rsidRPr="00FA4124">
              <w:rPr>
                <w:rFonts w:eastAsia="Times New Roman"/>
                <w:noProof/>
                <w:lang w:val="kk-KZ"/>
              </w:rPr>
              <w:t>1</w:t>
            </w:r>
            <w:r w:rsidR="00E57C6A" w:rsidRPr="00FA4124">
              <w:rPr>
                <w:rFonts w:eastAsia="Times New Roman"/>
                <w:noProof/>
                <w:lang w:val="kk-KZ"/>
              </w:rPr>
              <w:t>3</w:t>
            </w:r>
            <w:r w:rsidR="00541BD3" w:rsidRPr="00FA4124">
              <w:rPr>
                <w:rFonts w:eastAsia="Times New Roman"/>
                <w:noProof/>
                <w:lang w:val="kk-KZ"/>
              </w:rPr>
              <w:t>7</w:t>
            </w:r>
          </w:p>
          <w:p w14:paraId="059147BD" w14:textId="77777777" w:rsidR="000D4C61" w:rsidRPr="00FA4124" w:rsidRDefault="000D4C61" w:rsidP="00A4135D">
            <w:pPr>
              <w:tabs>
                <w:tab w:val="left" w:leader="dot" w:pos="7584"/>
              </w:tabs>
              <w:spacing w:after="0" w:line="240" w:lineRule="auto"/>
              <w:rPr>
                <w:rFonts w:eastAsia="Times New Roman"/>
                <w:noProof/>
                <w:lang w:val="kk-KZ"/>
              </w:rPr>
            </w:pPr>
          </w:p>
          <w:p w14:paraId="019E187B" w14:textId="5E88FE47" w:rsidR="00652620" w:rsidRPr="00FA4124" w:rsidRDefault="00D520DB" w:rsidP="00A4135D">
            <w:pPr>
              <w:tabs>
                <w:tab w:val="left" w:leader="dot" w:pos="7584"/>
              </w:tabs>
              <w:spacing w:after="0" w:line="240" w:lineRule="auto"/>
              <w:rPr>
                <w:rFonts w:eastAsia="Times New Roman"/>
                <w:noProof/>
                <w:lang w:val="kk-KZ"/>
              </w:rPr>
            </w:pPr>
            <w:r w:rsidRPr="00FA4124">
              <w:rPr>
                <w:rFonts w:eastAsia="Times New Roman"/>
                <w:noProof/>
                <w:lang w:val="kk-KZ"/>
              </w:rPr>
              <w:t>14</w:t>
            </w:r>
            <w:r w:rsidR="00541BD3" w:rsidRPr="00FA4124">
              <w:rPr>
                <w:rFonts w:eastAsia="Times New Roman"/>
                <w:noProof/>
                <w:lang w:val="kk-KZ"/>
              </w:rPr>
              <w:t>4</w:t>
            </w:r>
          </w:p>
          <w:p w14:paraId="7AEBD246" w14:textId="43EEC1F0" w:rsidR="00D520DB" w:rsidRPr="00FA4124" w:rsidRDefault="00D520DB" w:rsidP="00A4135D">
            <w:pPr>
              <w:tabs>
                <w:tab w:val="left" w:leader="dot" w:pos="7584"/>
              </w:tabs>
              <w:spacing w:after="0" w:line="240" w:lineRule="auto"/>
              <w:rPr>
                <w:rFonts w:eastAsia="Times New Roman"/>
                <w:noProof/>
                <w:lang w:val="kk-KZ"/>
              </w:rPr>
            </w:pPr>
          </w:p>
          <w:p w14:paraId="3992ED6E" w14:textId="4FA42043" w:rsidR="00D520DB" w:rsidRPr="00FA4124" w:rsidRDefault="00D520DB" w:rsidP="00A4135D">
            <w:pPr>
              <w:tabs>
                <w:tab w:val="left" w:leader="dot" w:pos="7584"/>
              </w:tabs>
              <w:spacing w:after="0" w:line="240" w:lineRule="auto"/>
              <w:rPr>
                <w:rFonts w:eastAsia="Times New Roman"/>
                <w:noProof/>
                <w:lang w:val="kk-KZ"/>
              </w:rPr>
            </w:pPr>
            <w:r w:rsidRPr="00FA4124">
              <w:rPr>
                <w:rFonts w:eastAsia="Times New Roman"/>
                <w:noProof/>
                <w:lang w:val="kk-KZ"/>
              </w:rPr>
              <w:t>1</w:t>
            </w:r>
            <w:r w:rsidR="00E57C6A" w:rsidRPr="00FA4124">
              <w:rPr>
                <w:rFonts w:eastAsia="Times New Roman"/>
                <w:noProof/>
                <w:lang w:val="kk-KZ"/>
              </w:rPr>
              <w:t>5</w:t>
            </w:r>
            <w:r w:rsidR="00541BD3" w:rsidRPr="00FA4124">
              <w:rPr>
                <w:rFonts w:eastAsia="Times New Roman"/>
                <w:noProof/>
                <w:lang w:val="kk-KZ"/>
              </w:rPr>
              <w:t>7</w:t>
            </w:r>
          </w:p>
          <w:p w14:paraId="51CD27B9" w14:textId="77777777" w:rsidR="00037F86" w:rsidRPr="00FA4124" w:rsidRDefault="00037F86" w:rsidP="00A4135D">
            <w:pPr>
              <w:tabs>
                <w:tab w:val="left" w:leader="dot" w:pos="7584"/>
              </w:tabs>
              <w:spacing w:after="0" w:line="240" w:lineRule="auto"/>
              <w:rPr>
                <w:rFonts w:eastAsia="Times New Roman"/>
                <w:noProof/>
                <w:lang w:val="kk-KZ"/>
              </w:rPr>
            </w:pPr>
          </w:p>
          <w:p w14:paraId="23EA54D6" w14:textId="6D8595B0" w:rsidR="00D520DB" w:rsidRPr="00FA4124" w:rsidRDefault="00D520DB" w:rsidP="00A4135D">
            <w:pPr>
              <w:tabs>
                <w:tab w:val="left" w:leader="dot" w:pos="7584"/>
              </w:tabs>
              <w:spacing w:after="0" w:line="240" w:lineRule="auto"/>
              <w:rPr>
                <w:rFonts w:eastAsia="Times New Roman"/>
                <w:noProof/>
                <w:lang w:val="kk-KZ"/>
              </w:rPr>
            </w:pPr>
            <w:r w:rsidRPr="00FA4124">
              <w:rPr>
                <w:rFonts w:eastAsia="Times New Roman"/>
                <w:noProof/>
                <w:lang w:val="kk-KZ"/>
              </w:rPr>
              <w:t>1</w:t>
            </w:r>
            <w:r w:rsidR="00E57C6A" w:rsidRPr="00FA4124">
              <w:rPr>
                <w:rFonts w:eastAsia="Times New Roman"/>
                <w:noProof/>
                <w:lang w:val="kk-KZ"/>
              </w:rPr>
              <w:t>5</w:t>
            </w:r>
            <w:r w:rsidR="00541BD3" w:rsidRPr="00FA4124">
              <w:rPr>
                <w:rFonts w:eastAsia="Times New Roman"/>
                <w:noProof/>
                <w:lang w:val="kk-KZ"/>
              </w:rPr>
              <w:t>7</w:t>
            </w:r>
          </w:p>
          <w:p w14:paraId="75CD88E9" w14:textId="77777777" w:rsidR="00037F86" w:rsidRPr="00FA4124" w:rsidRDefault="00037F86" w:rsidP="00A4135D">
            <w:pPr>
              <w:tabs>
                <w:tab w:val="left" w:leader="dot" w:pos="7584"/>
              </w:tabs>
              <w:spacing w:after="0" w:line="240" w:lineRule="auto"/>
              <w:rPr>
                <w:rFonts w:eastAsia="Times New Roman"/>
                <w:noProof/>
                <w:lang w:val="kk-KZ"/>
              </w:rPr>
            </w:pPr>
          </w:p>
          <w:p w14:paraId="2C8B5690" w14:textId="175DE105" w:rsidR="00D14D41" w:rsidRPr="00FA4124" w:rsidRDefault="00D520DB" w:rsidP="00A4135D">
            <w:pPr>
              <w:tabs>
                <w:tab w:val="left" w:leader="dot" w:pos="7584"/>
              </w:tabs>
              <w:spacing w:after="0" w:line="240" w:lineRule="auto"/>
              <w:rPr>
                <w:rFonts w:eastAsia="Times New Roman"/>
                <w:noProof/>
                <w:lang w:val="kk-KZ"/>
              </w:rPr>
            </w:pPr>
            <w:r w:rsidRPr="00FA4124">
              <w:rPr>
                <w:rFonts w:eastAsia="Times New Roman"/>
                <w:noProof/>
                <w:lang w:val="kk-KZ"/>
              </w:rPr>
              <w:t>17</w:t>
            </w:r>
            <w:r w:rsidR="00541BD3" w:rsidRPr="00FA4124">
              <w:rPr>
                <w:rFonts w:eastAsia="Times New Roman"/>
                <w:noProof/>
                <w:lang w:val="kk-KZ"/>
              </w:rPr>
              <w:t>5</w:t>
            </w:r>
          </w:p>
          <w:p w14:paraId="1BBFA5E4" w14:textId="759A5682" w:rsidR="00037F86" w:rsidRPr="00FA4124" w:rsidRDefault="00037F86" w:rsidP="00A4135D">
            <w:pPr>
              <w:tabs>
                <w:tab w:val="left" w:leader="dot" w:pos="7584"/>
              </w:tabs>
              <w:spacing w:after="0" w:line="240" w:lineRule="auto"/>
              <w:rPr>
                <w:rFonts w:eastAsia="Times New Roman"/>
                <w:noProof/>
                <w:lang w:val="kk-KZ"/>
              </w:rPr>
            </w:pPr>
            <w:r w:rsidRPr="00FA4124">
              <w:rPr>
                <w:rFonts w:eastAsia="Times New Roman"/>
                <w:noProof/>
                <w:lang w:val="kk-KZ"/>
              </w:rPr>
              <w:t>1</w:t>
            </w:r>
            <w:r w:rsidR="006333EB" w:rsidRPr="00FA4124">
              <w:rPr>
                <w:rFonts w:eastAsia="Times New Roman"/>
                <w:noProof/>
                <w:lang w:val="kk-KZ"/>
              </w:rPr>
              <w:t>8</w:t>
            </w:r>
            <w:r w:rsidR="00541BD3" w:rsidRPr="00FA4124">
              <w:rPr>
                <w:rFonts w:eastAsia="Times New Roman"/>
                <w:noProof/>
                <w:lang w:val="kk-KZ"/>
              </w:rPr>
              <w:t>8</w:t>
            </w:r>
          </w:p>
        </w:tc>
      </w:tr>
      <w:tr w:rsidR="00DA261F" w:rsidRPr="00FA4124" w14:paraId="2C7D1F00" w14:textId="77777777" w:rsidTr="00A4135D">
        <w:tc>
          <w:tcPr>
            <w:tcW w:w="9039" w:type="dxa"/>
            <w:gridSpan w:val="2"/>
            <w:hideMark/>
          </w:tcPr>
          <w:p w14:paraId="50DB5AD4" w14:textId="12B271D2" w:rsidR="0020315C" w:rsidRPr="00FA4124" w:rsidRDefault="0020315C" w:rsidP="00A4135D">
            <w:pPr>
              <w:spacing w:after="0" w:line="240" w:lineRule="auto"/>
              <w:jc w:val="both"/>
              <w:rPr>
                <w:rFonts w:eastAsia="Times New Roman"/>
                <w:b/>
                <w:noProof/>
                <w:lang w:val="kk-KZ"/>
              </w:rPr>
            </w:pPr>
            <w:r w:rsidRPr="00FA4124">
              <w:rPr>
                <w:rFonts w:eastAsia="Times New Roman"/>
                <w:b/>
                <w:noProof/>
                <w:lang w:val="kk-KZ"/>
              </w:rPr>
              <w:t>ҚОРЫТЫНДЫ</w:t>
            </w:r>
            <w:r w:rsidRPr="00FA4124">
              <w:rPr>
                <w:rFonts w:eastAsia="Times New Roman"/>
                <w:noProof/>
                <w:lang w:val="kk-KZ"/>
              </w:rPr>
              <w:t>...............................................................................................</w:t>
            </w:r>
            <w:r w:rsidR="00F1737F" w:rsidRPr="00FA4124">
              <w:rPr>
                <w:rFonts w:eastAsia="Times New Roman"/>
                <w:noProof/>
                <w:lang w:val="kk-KZ"/>
              </w:rPr>
              <w:t>.</w:t>
            </w:r>
            <w:r w:rsidR="00A35992" w:rsidRPr="00FA4124">
              <w:rPr>
                <w:rFonts w:eastAsia="Times New Roman"/>
                <w:noProof/>
                <w:lang w:val="kk-KZ"/>
              </w:rPr>
              <w:t>.</w:t>
            </w:r>
          </w:p>
        </w:tc>
        <w:tc>
          <w:tcPr>
            <w:tcW w:w="815" w:type="dxa"/>
          </w:tcPr>
          <w:p w14:paraId="0A384A0A" w14:textId="39E02265" w:rsidR="0020315C" w:rsidRPr="00FA4124" w:rsidRDefault="00D520DB" w:rsidP="00A4135D">
            <w:pPr>
              <w:tabs>
                <w:tab w:val="left" w:leader="dot" w:pos="7584"/>
              </w:tabs>
              <w:spacing w:after="0" w:line="240" w:lineRule="auto"/>
              <w:rPr>
                <w:rFonts w:eastAsia="Times New Roman"/>
                <w:noProof/>
                <w:lang w:val="kk-KZ"/>
              </w:rPr>
            </w:pPr>
            <w:r w:rsidRPr="00FA4124">
              <w:rPr>
                <w:rFonts w:eastAsia="Times New Roman"/>
                <w:noProof/>
                <w:lang w:val="kk-KZ"/>
              </w:rPr>
              <w:t>1</w:t>
            </w:r>
            <w:r w:rsidR="005C666B" w:rsidRPr="00FA4124">
              <w:rPr>
                <w:rFonts w:eastAsia="Times New Roman"/>
                <w:noProof/>
                <w:lang w:val="kk-KZ"/>
              </w:rPr>
              <w:t>9</w:t>
            </w:r>
            <w:r w:rsidR="00541BD3" w:rsidRPr="00FA4124">
              <w:rPr>
                <w:rFonts w:eastAsia="Times New Roman"/>
                <w:noProof/>
                <w:lang w:val="kk-KZ"/>
              </w:rPr>
              <w:t>0</w:t>
            </w:r>
          </w:p>
        </w:tc>
      </w:tr>
      <w:tr w:rsidR="00DA261F" w:rsidRPr="00FA4124" w14:paraId="5689DFE9" w14:textId="77777777" w:rsidTr="00A4135D">
        <w:tc>
          <w:tcPr>
            <w:tcW w:w="9039" w:type="dxa"/>
            <w:gridSpan w:val="2"/>
            <w:hideMark/>
          </w:tcPr>
          <w:p w14:paraId="571B13C6" w14:textId="4192DAB9" w:rsidR="0020315C" w:rsidRPr="00FA4124" w:rsidRDefault="0020315C" w:rsidP="00A4135D">
            <w:pPr>
              <w:spacing w:after="0" w:line="240" w:lineRule="auto"/>
              <w:jc w:val="both"/>
              <w:rPr>
                <w:rFonts w:eastAsia="Times New Roman"/>
                <w:b/>
                <w:noProof/>
                <w:lang w:val="kk-KZ"/>
              </w:rPr>
            </w:pPr>
            <w:r w:rsidRPr="00FA4124">
              <w:rPr>
                <w:rFonts w:eastAsia="Times New Roman"/>
                <w:b/>
                <w:noProof/>
                <w:lang w:val="kk-KZ"/>
              </w:rPr>
              <w:t>ПАЙДАЛАНЫЛҒАН ӘДЕБИЕТТЕР ТІЗІМІ</w:t>
            </w:r>
            <w:r w:rsidRPr="00FA4124">
              <w:rPr>
                <w:rFonts w:eastAsia="Times New Roman"/>
                <w:noProof/>
                <w:lang w:val="kk-KZ"/>
              </w:rPr>
              <w:t>..........................................</w:t>
            </w:r>
            <w:r w:rsidR="00F1737F" w:rsidRPr="00FA4124">
              <w:rPr>
                <w:rFonts w:eastAsia="Times New Roman"/>
                <w:noProof/>
                <w:lang w:val="kk-KZ"/>
              </w:rPr>
              <w:t>.</w:t>
            </w:r>
            <w:r w:rsidR="00A35992" w:rsidRPr="00FA4124">
              <w:rPr>
                <w:rFonts w:eastAsia="Times New Roman"/>
                <w:noProof/>
                <w:lang w:val="kk-KZ"/>
              </w:rPr>
              <w:t>.</w:t>
            </w:r>
          </w:p>
        </w:tc>
        <w:tc>
          <w:tcPr>
            <w:tcW w:w="815" w:type="dxa"/>
          </w:tcPr>
          <w:p w14:paraId="44D2656D" w14:textId="63F38F23" w:rsidR="0020315C" w:rsidRPr="00FA4124" w:rsidRDefault="00D520DB" w:rsidP="00A4135D">
            <w:pPr>
              <w:tabs>
                <w:tab w:val="left" w:leader="dot" w:pos="7584"/>
              </w:tabs>
              <w:spacing w:after="0" w:line="240" w:lineRule="auto"/>
              <w:rPr>
                <w:rFonts w:eastAsia="Times New Roman"/>
                <w:noProof/>
                <w:lang w:val="kk-KZ"/>
              </w:rPr>
            </w:pPr>
            <w:r w:rsidRPr="00FA4124">
              <w:rPr>
                <w:rFonts w:eastAsia="Times New Roman"/>
                <w:noProof/>
                <w:lang w:val="kk-KZ"/>
              </w:rPr>
              <w:t>1</w:t>
            </w:r>
            <w:r w:rsidR="005C666B" w:rsidRPr="00FA4124">
              <w:rPr>
                <w:rFonts w:eastAsia="Times New Roman"/>
                <w:noProof/>
                <w:lang w:val="kk-KZ"/>
              </w:rPr>
              <w:t>9</w:t>
            </w:r>
            <w:r w:rsidR="00541BD3" w:rsidRPr="00FA4124">
              <w:rPr>
                <w:rFonts w:eastAsia="Times New Roman"/>
                <w:noProof/>
                <w:lang w:val="kk-KZ"/>
              </w:rPr>
              <w:t>2</w:t>
            </w:r>
          </w:p>
        </w:tc>
      </w:tr>
      <w:tr w:rsidR="0020315C" w:rsidRPr="00FA4124" w14:paraId="636FEC5E" w14:textId="77777777" w:rsidTr="00A4135D">
        <w:tc>
          <w:tcPr>
            <w:tcW w:w="9039" w:type="dxa"/>
            <w:gridSpan w:val="2"/>
            <w:hideMark/>
          </w:tcPr>
          <w:p w14:paraId="7E240FFE" w14:textId="61CDBFA3" w:rsidR="007D65C5" w:rsidRPr="00FA4124" w:rsidRDefault="007D65C5" w:rsidP="003F37B0">
            <w:pPr>
              <w:spacing w:after="0" w:line="240" w:lineRule="auto"/>
              <w:rPr>
                <w:rFonts w:eastAsia="Times New Roman"/>
                <w:noProof/>
                <w:lang w:val="kk-KZ"/>
              </w:rPr>
            </w:pPr>
            <w:r w:rsidRPr="00FA4124">
              <w:rPr>
                <w:rFonts w:eastAsia="Times New Roman"/>
                <w:b/>
                <w:noProof/>
                <w:lang w:val="kk-KZ"/>
              </w:rPr>
              <w:t xml:space="preserve">ҚОСЫМША А </w:t>
            </w:r>
            <w:r w:rsidRPr="00FA4124">
              <w:rPr>
                <w:bCs/>
                <w:noProof/>
                <w:lang w:val="kk-KZ"/>
              </w:rPr>
              <w:t xml:space="preserve">– </w:t>
            </w:r>
            <w:r w:rsidRPr="00FA4124">
              <w:rPr>
                <w:rFonts w:eastAsia="Times New Roman"/>
                <w:noProof/>
                <w:lang w:val="kk-KZ"/>
              </w:rPr>
              <w:t>Пайдаланылған сөздіктер.................................................</w:t>
            </w:r>
          </w:p>
          <w:p w14:paraId="2D3DAD0D" w14:textId="796E7CE2" w:rsidR="00DB51E7" w:rsidRPr="00FA4124" w:rsidRDefault="00DB51E7" w:rsidP="003F37B0">
            <w:pPr>
              <w:spacing w:after="0" w:line="240" w:lineRule="auto"/>
              <w:rPr>
                <w:bCs/>
                <w:noProof/>
                <w:lang w:val="kk-KZ"/>
              </w:rPr>
            </w:pPr>
            <w:r w:rsidRPr="00FA4124">
              <w:rPr>
                <w:rFonts w:eastAsia="Times New Roman"/>
                <w:b/>
                <w:bCs/>
                <w:noProof/>
                <w:lang w:val="kk-KZ"/>
              </w:rPr>
              <w:t xml:space="preserve">ҚОСЫМША </w:t>
            </w:r>
            <w:r w:rsidR="00BF10C4" w:rsidRPr="00FA4124">
              <w:rPr>
                <w:rFonts w:eastAsia="Times New Roman"/>
                <w:b/>
                <w:bCs/>
                <w:noProof/>
                <w:lang w:val="kk-KZ"/>
              </w:rPr>
              <w:t>Ә</w:t>
            </w:r>
            <w:r w:rsidRPr="00FA4124">
              <w:rPr>
                <w:bCs/>
                <w:noProof/>
                <w:lang w:val="kk-KZ"/>
              </w:rPr>
              <w:t xml:space="preserve"> – </w:t>
            </w:r>
            <w:bookmarkStart w:id="5" w:name="_Hlk151072819"/>
            <w:r w:rsidRPr="00FA4124">
              <w:rPr>
                <w:bCs/>
                <w:noProof/>
                <w:lang w:val="kk-KZ"/>
              </w:rPr>
              <w:t>Авторлық құқықпен қорғалатын объектілерге құқықтардың мемлекеттік тізілімге мәліметтерді енгізу туралы куәліктер</w:t>
            </w:r>
            <w:bookmarkEnd w:id="5"/>
          </w:p>
          <w:p w14:paraId="48869023" w14:textId="5A52A8FA" w:rsidR="007D65C5" w:rsidRPr="00FA4124" w:rsidRDefault="007D65C5" w:rsidP="003F37B0">
            <w:pPr>
              <w:spacing w:after="0" w:line="240" w:lineRule="auto"/>
              <w:rPr>
                <w:rFonts w:eastAsia="Times New Roman"/>
                <w:b/>
                <w:bCs/>
                <w:noProof/>
                <w:lang w:val="kk-KZ"/>
              </w:rPr>
            </w:pPr>
            <w:r w:rsidRPr="00FA4124">
              <w:rPr>
                <w:rFonts w:eastAsia="Times New Roman"/>
                <w:b/>
                <w:bCs/>
                <w:noProof/>
                <w:lang w:val="kk-KZ"/>
              </w:rPr>
              <w:t xml:space="preserve">ҚОСЫМША </w:t>
            </w:r>
            <w:r w:rsidR="00BF10C4" w:rsidRPr="00FA4124">
              <w:rPr>
                <w:rFonts w:eastAsia="Times New Roman"/>
                <w:b/>
                <w:bCs/>
                <w:noProof/>
                <w:lang w:val="kk-KZ"/>
              </w:rPr>
              <w:t>Б</w:t>
            </w:r>
            <w:r w:rsidRPr="00FA4124">
              <w:rPr>
                <w:bCs/>
                <w:noProof/>
                <w:lang w:val="kk-KZ"/>
              </w:rPr>
              <w:t xml:space="preserve"> – Ғылыми-зерттеу жұмысының нәтижелерін оқу үд</w:t>
            </w:r>
            <w:r w:rsidR="00C86CD4" w:rsidRPr="00FA4124">
              <w:rPr>
                <w:bCs/>
                <w:noProof/>
                <w:lang w:val="kk-KZ"/>
              </w:rPr>
              <w:t>ері</w:t>
            </w:r>
            <w:r w:rsidRPr="00FA4124">
              <w:rPr>
                <w:bCs/>
                <w:noProof/>
                <w:lang w:val="kk-KZ"/>
              </w:rPr>
              <w:t>сіне енгізгендігі туралы акт</w:t>
            </w:r>
            <w:r w:rsidRPr="00FA4124">
              <w:rPr>
                <w:rFonts w:eastAsia="Times New Roman"/>
                <w:noProof/>
                <w:lang w:val="kk-KZ"/>
              </w:rPr>
              <w:t>.....................................................................</w:t>
            </w:r>
          </w:p>
          <w:p w14:paraId="6D547B22" w14:textId="3E15933D" w:rsidR="007D65C5" w:rsidRPr="00FA4124" w:rsidRDefault="007D65C5" w:rsidP="003F37B0">
            <w:pPr>
              <w:spacing w:after="0" w:line="240" w:lineRule="auto"/>
              <w:rPr>
                <w:rFonts w:eastAsia="Times New Roman"/>
                <w:noProof/>
                <w:lang w:val="kk-KZ"/>
              </w:rPr>
            </w:pPr>
            <w:r w:rsidRPr="00FA4124">
              <w:rPr>
                <w:rFonts w:eastAsia="Times New Roman"/>
                <w:b/>
                <w:bCs/>
                <w:noProof/>
                <w:lang w:val="kk-KZ"/>
              </w:rPr>
              <w:t xml:space="preserve">ҚОСЫМША </w:t>
            </w:r>
            <w:r w:rsidR="00BF10C4" w:rsidRPr="00FA4124">
              <w:rPr>
                <w:rFonts w:eastAsia="Times New Roman"/>
                <w:b/>
                <w:bCs/>
                <w:noProof/>
                <w:lang w:val="kk-KZ"/>
              </w:rPr>
              <w:t>В</w:t>
            </w:r>
            <w:r w:rsidRPr="00FA4124">
              <w:rPr>
                <w:rFonts w:eastAsia="Times New Roman"/>
                <w:b/>
                <w:bCs/>
                <w:noProof/>
                <w:lang w:val="kk-KZ"/>
              </w:rPr>
              <w:t xml:space="preserve"> </w:t>
            </w:r>
            <w:r w:rsidRPr="00FA4124">
              <w:rPr>
                <w:bCs/>
                <w:noProof/>
                <w:lang w:val="kk-KZ"/>
              </w:rPr>
              <w:t>– Авторлық бағдарлама</w:t>
            </w:r>
            <w:r w:rsidRPr="00FA4124">
              <w:rPr>
                <w:rFonts w:eastAsia="Times New Roman"/>
                <w:noProof/>
                <w:lang w:val="kk-KZ"/>
              </w:rPr>
              <w:t>........................................................</w:t>
            </w:r>
          </w:p>
          <w:p w14:paraId="1A740F67" w14:textId="649302C5" w:rsidR="007D65C5" w:rsidRPr="00FA4124" w:rsidRDefault="007D65C5" w:rsidP="003F37B0">
            <w:pPr>
              <w:spacing w:after="0" w:line="240" w:lineRule="auto"/>
              <w:rPr>
                <w:rFonts w:eastAsia="Times New Roman"/>
                <w:b/>
                <w:bCs/>
                <w:noProof/>
                <w:lang w:val="kk-KZ"/>
              </w:rPr>
            </w:pPr>
            <w:r w:rsidRPr="00FA4124">
              <w:rPr>
                <w:rFonts w:eastAsia="Times New Roman"/>
                <w:b/>
                <w:bCs/>
                <w:noProof/>
                <w:lang w:val="kk-KZ"/>
              </w:rPr>
              <w:t xml:space="preserve">ҚОСЫМША </w:t>
            </w:r>
            <w:r w:rsidR="00015574" w:rsidRPr="00FA4124">
              <w:rPr>
                <w:rFonts w:eastAsia="Times New Roman"/>
                <w:b/>
                <w:bCs/>
                <w:noProof/>
                <w:lang w:val="kk-KZ"/>
              </w:rPr>
              <w:t>Г</w:t>
            </w:r>
            <w:r w:rsidRPr="00FA4124">
              <w:rPr>
                <w:bCs/>
                <w:noProof/>
                <w:lang w:val="kk-KZ"/>
              </w:rPr>
              <w:t xml:space="preserve"> – «Құқықтану» мамандығының студенттеріне арналған «Кәсіби қазақ тілі» пәні бойынша оқу бағдарламасы</w:t>
            </w:r>
            <w:r w:rsidRPr="00FA4124">
              <w:rPr>
                <w:rFonts w:eastAsia="Times New Roman"/>
                <w:noProof/>
                <w:lang w:val="kk-KZ"/>
              </w:rPr>
              <w:t>...................................</w:t>
            </w:r>
            <w:r w:rsidR="003F37B0" w:rsidRPr="00FA4124">
              <w:rPr>
                <w:rFonts w:eastAsia="Times New Roman"/>
                <w:noProof/>
                <w:lang w:val="kk-KZ"/>
              </w:rPr>
              <w:t>.</w:t>
            </w:r>
          </w:p>
          <w:p w14:paraId="717FA866" w14:textId="4483D9CB" w:rsidR="007D65C5" w:rsidRPr="00FA4124" w:rsidRDefault="007D65C5" w:rsidP="003F37B0">
            <w:pPr>
              <w:spacing w:after="0" w:line="240" w:lineRule="auto"/>
              <w:rPr>
                <w:rFonts w:eastAsia="Times New Roman"/>
                <w:b/>
                <w:bCs/>
                <w:noProof/>
                <w:lang w:val="kk-KZ"/>
              </w:rPr>
            </w:pPr>
            <w:r w:rsidRPr="00FA4124">
              <w:rPr>
                <w:rFonts w:eastAsia="Times New Roman"/>
                <w:b/>
                <w:bCs/>
                <w:noProof/>
                <w:lang w:val="kk-KZ"/>
              </w:rPr>
              <w:t xml:space="preserve">ҚОСЫМША </w:t>
            </w:r>
            <w:r w:rsidR="00015574" w:rsidRPr="00FA4124">
              <w:rPr>
                <w:rFonts w:eastAsia="Times New Roman"/>
                <w:b/>
                <w:bCs/>
                <w:noProof/>
                <w:lang w:val="kk-KZ"/>
              </w:rPr>
              <w:t>Ғ</w:t>
            </w:r>
            <w:r w:rsidRPr="00FA4124">
              <w:rPr>
                <w:bCs/>
                <w:noProof/>
                <w:lang w:val="kk-KZ"/>
              </w:rPr>
              <w:t xml:space="preserve"> – Ассоциативтік сауалнама нәтижелері</w:t>
            </w:r>
            <w:r w:rsidRPr="00FA4124">
              <w:rPr>
                <w:rFonts w:eastAsia="Times New Roman"/>
                <w:noProof/>
                <w:lang w:val="kk-KZ"/>
              </w:rPr>
              <w:t>.............................</w:t>
            </w:r>
            <w:r w:rsidR="003F37B0" w:rsidRPr="00FA4124">
              <w:rPr>
                <w:rFonts w:eastAsia="Times New Roman"/>
                <w:noProof/>
                <w:lang w:val="kk-KZ"/>
              </w:rPr>
              <w:t>.</w:t>
            </w:r>
          </w:p>
          <w:p w14:paraId="496C43EB" w14:textId="70FEB0B6" w:rsidR="007D65C5" w:rsidRPr="00FA4124" w:rsidRDefault="007D65C5" w:rsidP="003F37B0">
            <w:pPr>
              <w:spacing w:after="0" w:line="240" w:lineRule="auto"/>
              <w:rPr>
                <w:rFonts w:eastAsia="Times New Roman"/>
                <w:noProof/>
                <w:lang w:val="kk-KZ"/>
              </w:rPr>
            </w:pPr>
            <w:r w:rsidRPr="00FA4124">
              <w:rPr>
                <w:rFonts w:eastAsia="Times New Roman"/>
                <w:b/>
                <w:bCs/>
                <w:noProof/>
                <w:lang w:val="kk-KZ"/>
              </w:rPr>
              <w:t xml:space="preserve">ҚОСЫМША </w:t>
            </w:r>
            <w:r w:rsidR="00015574" w:rsidRPr="00FA4124">
              <w:rPr>
                <w:rFonts w:eastAsia="Times New Roman"/>
                <w:b/>
                <w:bCs/>
                <w:noProof/>
                <w:lang w:val="kk-KZ"/>
              </w:rPr>
              <w:t>Д</w:t>
            </w:r>
            <w:r w:rsidRPr="00FA4124">
              <w:rPr>
                <w:bCs/>
                <w:noProof/>
                <w:lang w:val="kk-KZ"/>
              </w:rPr>
              <w:t xml:space="preserve"> – Өрістік талдау нәтижелері</w:t>
            </w:r>
            <w:r w:rsidRPr="00FA4124">
              <w:rPr>
                <w:rFonts w:eastAsia="Times New Roman"/>
                <w:noProof/>
                <w:lang w:val="kk-KZ"/>
              </w:rPr>
              <w:t>...............................................</w:t>
            </w:r>
            <w:r w:rsidR="003F37B0" w:rsidRPr="00FA4124">
              <w:rPr>
                <w:rFonts w:eastAsia="Times New Roman"/>
                <w:noProof/>
                <w:lang w:val="kk-KZ"/>
              </w:rPr>
              <w:t>.</w:t>
            </w:r>
          </w:p>
          <w:p w14:paraId="049CF077" w14:textId="7D84AD5D" w:rsidR="00015287" w:rsidRPr="00FA4124" w:rsidRDefault="00015287" w:rsidP="003F37B0">
            <w:pPr>
              <w:spacing w:after="0" w:line="240" w:lineRule="auto"/>
              <w:rPr>
                <w:bCs/>
                <w:noProof/>
                <w:lang w:val="kk-KZ"/>
              </w:rPr>
            </w:pPr>
            <w:r w:rsidRPr="00FA4124">
              <w:rPr>
                <w:rFonts w:eastAsia="Times New Roman"/>
                <w:b/>
                <w:bCs/>
                <w:noProof/>
                <w:lang w:val="kk-KZ"/>
              </w:rPr>
              <w:t xml:space="preserve">ҚОСЫМША </w:t>
            </w:r>
            <w:r w:rsidR="00015574" w:rsidRPr="00FA4124">
              <w:rPr>
                <w:rFonts w:eastAsia="Times New Roman"/>
                <w:b/>
                <w:bCs/>
                <w:noProof/>
                <w:lang w:val="kk-KZ"/>
              </w:rPr>
              <w:t>Е</w:t>
            </w:r>
            <w:r w:rsidRPr="00FA4124">
              <w:rPr>
                <w:bCs/>
                <w:noProof/>
                <w:lang w:val="kk-KZ"/>
              </w:rPr>
              <w:t xml:space="preserve"> –</w:t>
            </w:r>
            <w:r w:rsidR="00683669" w:rsidRPr="00FA4124">
              <w:rPr>
                <w:bCs/>
                <w:noProof/>
                <w:lang w:val="kk-KZ"/>
              </w:rPr>
              <w:t xml:space="preserve"> Электронды құқықтық терминдер сөздігі</w:t>
            </w:r>
            <w:r w:rsidRPr="00FA4124">
              <w:rPr>
                <w:bCs/>
                <w:noProof/>
                <w:lang w:val="kk-KZ"/>
              </w:rPr>
              <w:t>......................</w:t>
            </w:r>
          </w:p>
          <w:p w14:paraId="025FDB45" w14:textId="66D4202F" w:rsidR="0068151D" w:rsidRPr="00FA4124" w:rsidRDefault="0068151D" w:rsidP="00E204F4">
            <w:pPr>
              <w:spacing w:after="0" w:line="240" w:lineRule="auto"/>
              <w:rPr>
                <w:rFonts w:eastAsia="Times New Roman"/>
                <w:b/>
                <w:noProof/>
                <w:lang w:val="kk-KZ"/>
              </w:rPr>
            </w:pPr>
          </w:p>
        </w:tc>
        <w:tc>
          <w:tcPr>
            <w:tcW w:w="815" w:type="dxa"/>
          </w:tcPr>
          <w:p w14:paraId="040D75F6" w14:textId="1E3DDF4D" w:rsidR="0020315C" w:rsidRPr="00FA4124" w:rsidRDefault="00860C17" w:rsidP="00A4135D">
            <w:pPr>
              <w:tabs>
                <w:tab w:val="left" w:leader="dot" w:pos="7584"/>
              </w:tabs>
              <w:spacing w:after="0" w:line="240" w:lineRule="auto"/>
              <w:rPr>
                <w:rFonts w:eastAsia="Times New Roman"/>
                <w:noProof/>
                <w:lang w:val="kk-KZ"/>
              </w:rPr>
            </w:pPr>
            <w:r w:rsidRPr="00FA4124">
              <w:rPr>
                <w:rFonts w:eastAsia="Times New Roman"/>
                <w:noProof/>
                <w:lang w:val="kk-KZ"/>
              </w:rPr>
              <w:t>20</w:t>
            </w:r>
            <w:r w:rsidR="00541BD3" w:rsidRPr="00FA4124">
              <w:rPr>
                <w:rFonts w:eastAsia="Times New Roman"/>
                <w:noProof/>
                <w:lang w:val="kk-KZ"/>
              </w:rPr>
              <w:t>0</w:t>
            </w:r>
          </w:p>
          <w:p w14:paraId="52598BB6" w14:textId="5EF5287B" w:rsidR="0068151D" w:rsidRPr="00FA4124" w:rsidRDefault="0068151D" w:rsidP="00A4135D">
            <w:pPr>
              <w:tabs>
                <w:tab w:val="left" w:leader="dot" w:pos="7584"/>
              </w:tabs>
              <w:spacing w:after="0" w:line="240" w:lineRule="auto"/>
              <w:rPr>
                <w:rFonts w:eastAsia="Times New Roman"/>
                <w:noProof/>
                <w:lang w:val="kk-KZ"/>
              </w:rPr>
            </w:pPr>
          </w:p>
          <w:p w14:paraId="13371CD2" w14:textId="5AA9DC82" w:rsidR="00D520DB" w:rsidRPr="00FA4124" w:rsidRDefault="00860C17" w:rsidP="00A4135D">
            <w:pPr>
              <w:tabs>
                <w:tab w:val="left" w:leader="dot" w:pos="7584"/>
              </w:tabs>
              <w:spacing w:after="0" w:line="240" w:lineRule="auto"/>
              <w:rPr>
                <w:rFonts w:eastAsia="Times New Roman"/>
                <w:noProof/>
                <w:lang w:val="kk-KZ"/>
              </w:rPr>
            </w:pPr>
            <w:r w:rsidRPr="00FA4124">
              <w:rPr>
                <w:rFonts w:eastAsia="Times New Roman"/>
                <w:noProof/>
                <w:lang w:val="kk-KZ"/>
              </w:rPr>
              <w:t>20</w:t>
            </w:r>
            <w:r w:rsidR="00541BD3" w:rsidRPr="00FA4124">
              <w:rPr>
                <w:rFonts w:eastAsia="Times New Roman"/>
                <w:noProof/>
                <w:lang w:val="kk-KZ"/>
              </w:rPr>
              <w:t>2</w:t>
            </w:r>
          </w:p>
          <w:p w14:paraId="5B985884" w14:textId="77777777" w:rsidR="00BF10C4" w:rsidRPr="00FA4124" w:rsidRDefault="00BF10C4" w:rsidP="00A4135D">
            <w:pPr>
              <w:tabs>
                <w:tab w:val="left" w:leader="dot" w:pos="7584"/>
              </w:tabs>
              <w:spacing w:after="0" w:line="240" w:lineRule="auto"/>
              <w:rPr>
                <w:rFonts w:eastAsia="Times New Roman"/>
                <w:noProof/>
                <w:lang w:val="kk-KZ"/>
              </w:rPr>
            </w:pPr>
          </w:p>
          <w:p w14:paraId="10F3F97A" w14:textId="7CBA6068" w:rsidR="0068151D" w:rsidRPr="00FA4124" w:rsidRDefault="006917C6" w:rsidP="00A4135D">
            <w:pPr>
              <w:tabs>
                <w:tab w:val="left" w:leader="dot" w:pos="7584"/>
              </w:tabs>
              <w:spacing w:after="0" w:line="240" w:lineRule="auto"/>
              <w:rPr>
                <w:rFonts w:eastAsia="Times New Roman"/>
                <w:noProof/>
                <w:lang w:val="kk-KZ"/>
              </w:rPr>
            </w:pPr>
            <w:r w:rsidRPr="00FA4124">
              <w:rPr>
                <w:rFonts w:eastAsia="Times New Roman"/>
                <w:noProof/>
                <w:lang w:val="kk-KZ"/>
              </w:rPr>
              <w:t>20</w:t>
            </w:r>
            <w:r w:rsidR="00541BD3" w:rsidRPr="00FA4124">
              <w:rPr>
                <w:rFonts w:eastAsia="Times New Roman"/>
                <w:noProof/>
                <w:lang w:val="kk-KZ"/>
              </w:rPr>
              <w:t>4</w:t>
            </w:r>
          </w:p>
          <w:p w14:paraId="308552F7" w14:textId="57A6505D" w:rsidR="003F37B0" w:rsidRPr="00FA4124" w:rsidRDefault="006917C6" w:rsidP="00A4135D">
            <w:pPr>
              <w:tabs>
                <w:tab w:val="left" w:leader="dot" w:pos="7584"/>
              </w:tabs>
              <w:spacing w:after="0" w:line="240" w:lineRule="auto"/>
              <w:rPr>
                <w:rFonts w:eastAsia="Times New Roman"/>
                <w:noProof/>
                <w:lang w:val="kk-KZ"/>
              </w:rPr>
            </w:pPr>
            <w:r w:rsidRPr="00FA4124">
              <w:rPr>
                <w:rFonts w:eastAsia="Times New Roman"/>
                <w:noProof/>
                <w:lang w:val="kk-KZ"/>
              </w:rPr>
              <w:t>2</w:t>
            </w:r>
            <w:r w:rsidR="00057D31" w:rsidRPr="00FA4124">
              <w:rPr>
                <w:rFonts w:eastAsia="Times New Roman"/>
                <w:noProof/>
                <w:lang w:val="kk-KZ"/>
              </w:rPr>
              <w:t>0</w:t>
            </w:r>
            <w:r w:rsidR="00541BD3" w:rsidRPr="00FA4124">
              <w:rPr>
                <w:rFonts w:eastAsia="Times New Roman"/>
                <w:noProof/>
                <w:lang w:val="kk-KZ"/>
              </w:rPr>
              <w:t>6</w:t>
            </w:r>
          </w:p>
          <w:p w14:paraId="231E90F8" w14:textId="56EDA695" w:rsidR="003F37B0" w:rsidRPr="00FA4124" w:rsidRDefault="003F37B0" w:rsidP="00A4135D">
            <w:pPr>
              <w:tabs>
                <w:tab w:val="left" w:leader="dot" w:pos="7584"/>
              </w:tabs>
              <w:spacing w:after="0" w:line="240" w:lineRule="auto"/>
              <w:rPr>
                <w:rFonts w:eastAsia="Times New Roman"/>
                <w:noProof/>
                <w:lang w:val="kk-KZ"/>
              </w:rPr>
            </w:pPr>
          </w:p>
          <w:p w14:paraId="2B900857" w14:textId="3807448C" w:rsidR="002A69D2" w:rsidRPr="00FA4124" w:rsidRDefault="002A69D2" w:rsidP="00A4135D">
            <w:pPr>
              <w:tabs>
                <w:tab w:val="left" w:leader="dot" w:pos="7584"/>
              </w:tabs>
              <w:spacing w:after="0" w:line="240" w:lineRule="auto"/>
              <w:rPr>
                <w:rFonts w:eastAsia="Times New Roman"/>
                <w:noProof/>
                <w:lang w:val="kk-KZ"/>
              </w:rPr>
            </w:pPr>
            <w:r w:rsidRPr="00FA4124">
              <w:rPr>
                <w:rFonts w:eastAsia="Times New Roman"/>
                <w:noProof/>
                <w:lang w:val="kk-KZ"/>
              </w:rPr>
              <w:t>2</w:t>
            </w:r>
            <w:r w:rsidR="00D83C47" w:rsidRPr="00FA4124">
              <w:rPr>
                <w:rFonts w:eastAsia="Times New Roman"/>
                <w:noProof/>
                <w:lang w:val="kk-KZ"/>
              </w:rPr>
              <w:t>0</w:t>
            </w:r>
            <w:r w:rsidR="00541BD3" w:rsidRPr="00FA4124">
              <w:rPr>
                <w:rFonts w:eastAsia="Times New Roman"/>
                <w:noProof/>
                <w:lang w:val="kk-KZ"/>
              </w:rPr>
              <w:t>8</w:t>
            </w:r>
          </w:p>
          <w:p w14:paraId="0C1E32AB" w14:textId="73D1F49E" w:rsidR="00367A86" w:rsidRPr="00FA4124" w:rsidRDefault="00BF10C4" w:rsidP="00A4135D">
            <w:pPr>
              <w:tabs>
                <w:tab w:val="left" w:leader="dot" w:pos="7584"/>
              </w:tabs>
              <w:spacing w:after="0" w:line="240" w:lineRule="auto"/>
              <w:rPr>
                <w:rFonts w:eastAsia="Times New Roman"/>
                <w:noProof/>
                <w:lang w:val="kk-KZ"/>
              </w:rPr>
            </w:pPr>
            <w:r w:rsidRPr="00FA4124">
              <w:rPr>
                <w:rFonts w:eastAsia="Times New Roman"/>
                <w:noProof/>
                <w:lang w:val="kk-KZ"/>
              </w:rPr>
              <w:t>2</w:t>
            </w:r>
            <w:r w:rsidR="00541BD3" w:rsidRPr="00FA4124">
              <w:rPr>
                <w:rFonts w:eastAsia="Times New Roman"/>
                <w:noProof/>
                <w:lang w:val="kk-KZ"/>
              </w:rPr>
              <w:t>09</w:t>
            </w:r>
          </w:p>
          <w:p w14:paraId="3ED33B4F" w14:textId="675D8477" w:rsidR="002A69D2" w:rsidRPr="00FA4124" w:rsidRDefault="002A69D2" w:rsidP="00A4135D">
            <w:pPr>
              <w:tabs>
                <w:tab w:val="left" w:leader="dot" w:pos="7584"/>
              </w:tabs>
              <w:spacing w:after="0" w:line="240" w:lineRule="auto"/>
              <w:rPr>
                <w:rFonts w:eastAsia="Times New Roman"/>
                <w:noProof/>
                <w:lang w:val="kk-KZ"/>
              </w:rPr>
            </w:pPr>
            <w:r w:rsidRPr="00FA4124">
              <w:rPr>
                <w:rFonts w:eastAsia="Times New Roman"/>
                <w:noProof/>
                <w:lang w:val="kk-KZ"/>
              </w:rPr>
              <w:t>2</w:t>
            </w:r>
            <w:r w:rsidR="003E462F" w:rsidRPr="00FA4124">
              <w:rPr>
                <w:rFonts w:eastAsia="Times New Roman"/>
                <w:noProof/>
                <w:lang w:val="kk-KZ"/>
              </w:rPr>
              <w:t>1</w:t>
            </w:r>
            <w:r w:rsidR="00541BD3" w:rsidRPr="00FA4124">
              <w:rPr>
                <w:rFonts w:eastAsia="Times New Roman"/>
                <w:noProof/>
                <w:lang w:val="kk-KZ"/>
              </w:rPr>
              <w:t>4</w:t>
            </w:r>
          </w:p>
          <w:p w14:paraId="4AD211BC" w14:textId="341803CE" w:rsidR="005B7B37" w:rsidRPr="00FA4124" w:rsidRDefault="00015287" w:rsidP="00A4135D">
            <w:pPr>
              <w:tabs>
                <w:tab w:val="left" w:leader="dot" w:pos="7584"/>
              </w:tabs>
              <w:spacing w:after="0" w:line="240" w:lineRule="auto"/>
              <w:rPr>
                <w:rFonts w:eastAsia="Times New Roman"/>
                <w:noProof/>
                <w:lang w:val="kk-KZ"/>
              </w:rPr>
            </w:pPr>
            <w:r w:rsidRPr="00FA4124">
              <w:rPr>
                <w:rFonts w:eastAsia="Times New Roman"/>
                <w:noProof/>
                <w:lang w:val="kk-KZ"/>
              </w:rPr>
              <w:t>23</w:t>
            </w:r>
            <w:r w:rsidR="00541BD3" w:rsidRPr="00FA4124">
              <w:rPr>
                <w:rFonts w:eastAsia="Times New Roman"/>
                <w:noProof/>
                <w:lang w:val="kk-KZ"/>
              </w:rPr>
              <w:t>0</w:t>
            </w:r>
          </w:p>
          <w:p w14:paraId="326B8F94" w14:textId="34C6F6AA" w:rsidR="0068151D" w:rsidRPr="00FA4124" w:rsidRDefault="0068151D" w:rsidP="00A4135D">
            <w:pPr>
              <w:tabs>
                <w:tab w:val="left" w:leader="dot" w:pos="7584"/>
              </w:tabs>
              <w:spacing w:after="0" w:line="240" w:lineRule="auto"/>
              <w:rPr>
                <w:rFonts w:eastAsia="Times New Roman"/>
                <w:noProof/>
                <w:lang w:val="kk-KZ"/>
              </w:rPr>
            </w:pPr>
          </w:p>
        </w:tc>
      </w:tr>
    </w:tbl>
    <w:p w14:paraId="3C4BAA8E" w14:textId="224C0860" w:rsidR="0020315C" w:rsidRPr="00FA4124" w:rsidRDefault="0020315C" w:rsidP="00015574">
      <w:pPr>
        <w:spacing w:after="0" w:line="240" w:lineRule="auto"/>
        <w:rPr>
          <w:rFonts w:eastAsia="Calibri"/>
          <w:b/>
          <w:noProof/>
          <w:lang w:val="kk-KZ" w:eastAsia="ru-RU"/>
        </w:rPr>
      </w:pPr>
    </w:p>
    <w:p w14:paraId="0E963DD4" w14:textId="34CEA923" w:rsidR="0020315C" w:rsidRPr="00FA4124" w:rsidRDefault="0020315C" w:rsidP="00885355">
      <w:pPr>
        <w:spacing w:after="0" w:line="240" w:lineRule="auto"/>
        <w:ind w:firstLine="709"/>
        <w:jc w:val="center"/>
        <w:rPr>
          <w:rFonts w:eastAsia="Calibri"/>
          <w:b/>
          <w:noProof/>
          <w:lang w:val="kk-KZ" w:eastAsia="ru-RU"/>
        </w:rPr>
      </w:pPr>
    </w:p>
    <w:p w14:paraId="773B6340" w14:textId="3C5B8FA7" w:rsidR="0020315C" w:rsidRPr="00FA4124" w:rsidRDefault="0020315C" w:rsidP="00885355">
      <w:pPr>
        <w:spacing w:after="0" w:line="240" w:lineRule="auto"/>
        <w:ind w:firstLine="709"/>
        <w:jc w:val="center"/>
        <w:rPr>
          <w:rFonts w:eastAsia="Calibri"/>
          <w:b/>
          <w:noProof/>
          <w:lang w:val="kk-KZ" w:eastAsia="ru-RU"/>
        </w:rPr>
      </w:pPr>
    </w:p>
    <w:p w14:paraId="1FA2C7D2" w14:textId="42D88813" w:rsidR="0020315C" w:rsidRPr="00FA4124" w:rsidRDefault="0020315C" w:rsidP="00885355">
      <w:pPr>
        <w:spacing w:after="0" w:line="240" w:lineRule="auto"/>
        <w:ind w:firstLine="709"/>
        <w:jc w:val="center"/>
        <w:rPr>
          <w:rFonts w:eastAsia="Calibri"/>
          <w:b/>
          <w:noProof/>
          <w:lang w:val="kk-KZ" w:eastAsia="ru-RU"/>
        </w:rPr>
      </w:pPr>
    </w:p>
    <w:p w14:paraId="07E91101" w14:textId="133E0D83" w:rsidR="0020315C" w:rsidRPr="00FA4124" w:rsidRDefault="0020315C" w:rsidP="00885355">
      <w:pPr>
        <w:spacing w:after="0" w:line="240" w:lineRule="auto"/>
        <w:ind w:firstLine="709"/>
        <w:jc w:val="center"/>
        <w:rPr>
          <w:rFonts w:eastAsia="Calibri"/>
          <w:b/>
          <w:noProof/>
          <w:lang w:val="kk-KZ" w:eastAsia="ru-RU"/>
        </w:rPr>
      </w:pPr>
    </w:p>
    <w:p w14:paraId="4E990C44" w14:textId="607876F3" w:rsidR="0020315C" w:rsidRPr="00FA4124" w:rsidRDefault="0020315C" w:rsidP="00885355">
      <w:pPr>
        <w:spacing w:after="0" w:line="240" w:lineRule="auto"/>
        <w:ind w:firstLine="709"/>
        <w:jc w:val="center"/>
        <w:rPr>
          <w:rFonts w:eastAsia="Calibri"/>
          <w:b/>
          <w:noProof/>
          <w:lang w:val="kk-KZ" w:eastAsia="ru-RU"/>
        </w:rPr>
      </w:pPr>
    </w:p>
    <w:p w14:paraId="087837D9" w14:textId="07034512" w:rsidR="0020315C" w:rsidRPr="00FA4124" w:rsidRDefault="0020315C" w:rsidP="00885355">
      <w:pPr>
        <w:spacing w:after="0" w:line="240" w:lineRule="auto"/>
        <w:ind w:firstLine="709"/>
        <w:jc w:val="center"/>
        <w:rPr>
          <w:rFonts w:eastAsia="Calibri"/>
          <w:b/>
          <w:noProof/>
          <w:lang w:val="kk-KZ" w:eastAsia="ru-RU"/>
        </w:rPr>
      </w:pPr>
    </w:p>
    <w:p w14:paraId="237D70B9" w14:textId="1E5A30FE" w:rsidR="0020315C" w:rsidRPr="00FA4124" w:rsidRDefault="0020315C" w:rsidP="00885355">
      <w:pPr>
        <w:spacing w:after="0" w:line="240" w:lineRule="auto"/>
        <w:ind w:firstLine="709"/>
        <w:jc w:val="center"/>
        <w:rPr>
          <w:rFonts w:eastAsia="Calibri"/>
          <w:b/>
          <w:noProof/>
          <w:lang w:val="kk-KZ" w:eastAsia="ru-RU"/>
        </w:rPr>
      </w:pPr>
    </w:p>
    <w:p w14:paraId="05163434" w14:textId="3FDD5DA5" w:rsidR="0020315C" w:rsidRPr="00FA4124" w:rsidRDefault="0020315C" w:rsidP="00885355">
      <w:pPr>
        <w:spacing w:after="0" w:line="240" w:lineRule="auto"/>
        <w:ind w:firstLine="709"/>
        <w:jc w:val="center"/>
        <w:rPr>
          <w:rFonts w:eastAsia="Calibri"/>
          <w:b/>
          <w:noProof/>
          <w:lang w:val="kk-KZ" w:eastAsia="ru-RU"/>
        </w:rPr>
      </w:pPr>
    </w:p>
    <w:p w14:paraId="2A5E69F8" w14:textId="03141F92" w:rsidR="0020315C" w:rsidRPr="00FA4124" w:rsidRDefault="0020315C" w:rsidP="00885355">
      <w:pPr>
        <w:spacing w:after="0" w:line="240" w:lineRule="auto"/>
        <w:ind w:firstLine="709"/>
        <w:jc w:val="center"/>
        <w:rPr>
          <w:rFonts w:eastAsia="Calibri"/>
          <w:b/>
          <w:noProof/>
          <w:lang w:val="kk-KZ" w:eastAsia="ru-RU"/>
        </w:rPr>
      </w:pPr>
    </w:p>
    <w:p w14:paraId="360BDAAA" w14:textId="7FD06F31" w:rsidR="0020315C" w:rsidRPr="00FA4124" w:rsidRDefault="0020315C" w:rsidP="00885355">
      <w:pPr>
        <w:spacing w:after="0" w:line="240" w:lineRule="auto"/>
        <w:ind w:firstLine="709"/>
        <w:jc w:val="center"/>
        <w:rPr>
          <w:rFonts w:eastAsia="Calibri"/>
          <w:b/>
          <w:noProof/>
          <w:lang w:val="kk-KZ" w:eastAsia="ru-RU"/>
        </w:rPr>
      </w:pPr>
    </w:p>
    <w:p w14:paraId="7A46ADEC" w14:textId="048B3225" w:rsidR="0020315C" w:rsidRPr="00FA4124" w:rsidRDefault="0020315C" w:rsidP="00885355">
      <w:pPr>
        <w:spacing w:after="0" w:line="240" w:lineRule="auto"/>
        <w:ind w:firstLine="709"/>
        <w:jc w:val="center"/>
        <w:rPr>
          <w:rFonts w:eastAsia="Calibri"/>
          <w:b/>
          <w:noProof/>
          <w:lang w:val="kk-KZ" w:eastAsia="ru-RU"/>
        </w:rPr>
      </w:pPr>
    </w:p>
    <w:p w14:paraId="6B0F6F35" w14:textId="4A2A462E" w:rsidR="0020315C" w:rsidRPr="00FA4124" w:rsidRDefault="0020315C" w:rsidP="00885355">
      <w:pPr>
        <w:spacing w:after="0" w:line="240" w:lineRule="auto"/>
        <w:ind w:firstLine="709"/>
        <w:jc w:val="center"/>
        <w:rPr>
          <w:rFonts w:eastAsia="Calibri"/>
          <w:b/>
          <w:noProof/>
          <w:lang w:val="kk-KZ" w:eastAsia="ru-RU"/>
        </w:rPr>
      </w:pPr>
    </w:p>
    <w:p w14:paraId="52D32B5A" w14:textId="0A32F0F8" w:rsidR="0020315C" w:rsidRPr="00FA4124" w:rsidRDefault="0020315C" w:rsidP="00885355">
      <w:pPr>
        <w:spacing w:after="0" w:line="240" w:lineRule="auto"/>
        <w:ind w:firstLine="709"/>
        <w:jc w:val="center"/>
        <w:rPr>
          <w:rFonts w:eastAsia="Calibri"/>
          <w:b/>
          <w:noProof/>
          <w:lang w:val="kk-KZ" w:eastAsia="ru-RU"/>
        </w:rPr>
      </w:pPr>
    </w:p>
    <w:p w14:paraId="5F530254" w14:textId="0E8D3F1D" w:rsidR="0020315C" w:rsidRPr="00FA4124" w:rsidRDefault="0020315C" w:rsidP="00885355">
      <w:pPr>
        <w:spacing w:after="0" w:line="240" w:lineRule="auto"/>
        <w:ind w:firstLine="709"/>
        <w:jc w:val="center"/>
        <w:rPr>
          <w:rFonts w:eastAsia="Calibri"/>
          <w:b/>
          <w:noProof/>
          <w:lang w:val="kk-KZ" w:eastAsia="ru-RU"/>
        </w:rPr>
      </w:pPr>
    </w:p>
    <w:p w14:paraId="4AA43618" w14:textId="47A5176E" w:rsidR="00BC3F19" w:rsidRPr="00FA4124" w:rsidRDefault="00BC3F19" w:rsidP="00885355">
      <w:pPr>
        <w:tabs>
          <w:tab w:val="left" w:pos="3402"/>
        </w:tabs>
        <w:spacing w:after="0" w:line="240" w:lineRule="auto"/>
        <w:ind w:firstLine="709"/>
        <w:jc w:val="center"/>
        <w:rPr>
          <w:rFonts w:eastAsia="Calibri"/>
          <w:b/>
          <w:bCs/>
          <w:noProof/>
          <w:lang w:val="kk-KZ"/>
        </w:rPr>
      </w:pPr>
    </w:p>
    <w:p w14:paraId="2380BD04" w14:textId="1CE00511" w:rsidR="00610E25" w:rsidRPr="00FA4124" w:rsidRDefault="00610E25" w:rsidP="00885355">
      <w:pPr>
        <w:tabs>
          <w:tab w:val="left" w:pos="3402"/>
        </w:tabs>
        <w:spacing w:after="0" w:line="240" w:lineRule="auto"/>
        <w:ind w:firstLine="709"/>
        <w:jc w:val="center"/>
        <w:rPr>
          <w:rFonts w:eastAsia="Calibri"/>
          <w:b/>
          <w:bCs/>
          <w:noProof/>
          <w:lang w:val="kk-KZ"/>
        </w:rPr>
      </w:pPr>
    </w:p>
    <w:p w14:paraId="592F2302" w14:textId="005EE8A9" w:rsidR="00610E25" w:rsidRPr="00FA4124" w:rsidRDefault="00610E25" w:rsidP="00885355">
      <w:pPr>
        <w:tabs>
          <w:tab w:val="left" w:pos="3402"/>
        </w:tabs>
        <w:spacing w:after="0" w:line="240" w:lineRule="auto"/>
        <w:ind w:firstLine="709"/>
        <w:jc w:val="center"/>
        <w:rPr>
          <w:rFonts w:eastAsia="Calibri"/>
          <w:b/>
          <w:bCs/>
          <w:noProof/>
          <w:lang w:val="kk-KZ"/>
        </w:rPr>
      </w:pPr>
    </w:p>
    <w:p w14:paraId="54104235" w14:textId="0EC8C88B" w:rsidR="00610E25" w:rsidRPr="00FA4124" w:rsidRDefault="00610E25" w:rsidP="00885355">
      <w:pPr>
        <w:tabs>
          <w:tab w:val="left" w:pos="3402"/>
        </w:tabs>
        <w:spacing w:after="0" w:line="240" w:lineRule="auto"/>
        <w:ind w:firstLine="709"/>
        <w:jc w:val="center"/>
        <w:rPr>
          <w:rFonts w:eastAsia="Calibri"/>
          <w:b/>
          <w:bCs/>
          <w:noProof/>
          <w:lang w:val="kk-KZ"/>
        </w:rPr>
      </w:pPr>
    </w:p>
    <w:p w14:paraId="47C243D4" w14:textId="02B0F2DD" w:rsidR="00610E25" w:rsidRPr="00FA4124" w:rsidRDefault="00610E25" w:rsidP="00885355">
      <w:pPr>
        <w:tabs>
          <w:tab w:val="left" w:pos="3402"/>
        </w:tabs>
        <w:spacing w:after="0" w:line="240" w:lineRule="auto"/>
        <w:ind w:firstLine="709"/>
        <w:jc w:val="center"/>
        <w:rPr>
          <w:rFonts w:eastAsia="Calibri"/>
          <w:b/>
          <w:bCs/>
          <w:noProof/>
          <w:lang w:val="kk-KZ"/>
        </w:rPr>
      </w:pPr>
    </w:p>
    <w:p w14:paraId="5961A967" w14:textId="67E0A480" w:rsidR="00610E25" w:rsidRPr="00FA4124" w:rsidRDefault="00610E25" w:rsidP="00885355">
      <w:pPr>
        <w:tabs>
          <w:tab w:val="left" w:pos="3402"/>
        </w:tabs>
        <w:spacing w:after="0" w:line="240" w:lineRule="auto"/>
        <w:ind w:firstLine="709"/>
        <w:jc w:val="center"/>
        <w:rPr>
          <w:rFonts w:eastAsia="Calibri"/>
          <w:b/>
          <w:bCs/>
          <w:noProof/>
          <w:lang w:val="kk-KZ"/>
        </w:rPr>
      </w:pPr>
    </w:p>
    <w:p w14:paraId="3BF3C9B3" w14:textId="65FBBAD3" w:rsidR="002A69D2" w:rsidRPr="00FA4124" w:rsidRDefault="002A69D2" w:rsidP="002A69D2">
      <w:pPr>
        <w:spacing w:after="0" w:line="240" w:lineRule="auto"/>
        <w:rPr>
          <w:rFonts w:eastAsia="Calibri"/>
          <w:noProof/>
          <w:lang w:val="kk-KZ" w:eastAsia="ru-RU"/>
        </w:rPr>
      </w:pPr>
    </w:p>
    <w:p w14:paraId="053B1C2E" w14:textId="47B4B6ED" w:rsidR="00015574" w:rsidRPr="00FA4124" w:rsidRDefault="00015574" w:rsidP="002A69D2">
      <w:pPr>
        <w:spacing w:after="0" w:line="240" w:lineRule="auto"/>
        <w:rPr>
          <w:rFonts w:eastAsia="Calibri"/>
          <w:noProof/>
          <w:lang w:val="kk-KZ" w:eastAsia="ru-RU"/>
        </w:rPr>
      </w:pPr>
    </w:p>
    <w:p w14:paraId="7ADA6DFF" w14:textId="77777777" w:rsidR="00015574" w:rsidRPr="00FA4124" w:rsidRDefault="00015574" w:rsidP="002A69D2">
      <w:pPr>
        <w:spacing w:after="0" w:line="240" w:lineRule="auto"/>
        <w:rPr>
          <w:rFonts w:eastAsia="Calibri"/>
          <w:noProof/>
          <w:lang w:val="kk-KZ" w:eastAsia="ru-RU"/>
        </w:rPr>
      </w:pPr>
    </w:p>
    <w:p w14:paraId="51BB7881" w14:textId="77777777" w:rsidR="00E204F4" w:rsidRPr="00FA4124" w:rsidRDefault="00E204F4" w:rsidP="002A69D2">
      <w:pPr>
        <w:spacing w:after="0" w:line="240" w:lineRule="auto"/>
        <w:rPr>
          <w:rFonts w:eastAsia="Calibri"/>
          <w:noProof/>
          <w:lang w:val="kk-KZ" w:eastAsia="ru-RU"/>
        </w:rPr>
      </w:pPr>
    </w:p>
    <w:p w14:paraId="5F23AA26" w14:textId="47ACA49F" w:rsidR="000D4C61" w:rsidRPr="00FA4124" w:rsidRDefault="007A5BBE" w:rsidP="007A5BBE">
      <w:pPr>
        <w:spacing w:after="0" w:line="240" w:lineRule="auto"/>
        <w:jc w:val="center"/>
        <w:rPr>
          <w:rFonts w:eastAsia="Calibri"/>
          <w:noProof/>
          <w:lang w:val="kk-KZ" w:eastAsia="ru-RU"/>
        </w:rPr>
      </w:pPr>
      <w:r w:rsidRPr="00FA4124">
        <w:rPr>
          <w:rFonts w:eastAsia="Times New Roman"/>
          <w:b/>
          <w:bCs/>
          <w:noProof/>
          <w:lang w:val="kk-KZ" w:eastAsia="ru-RU"/>
        </w:rPr>
        <w:t>НОРМАТИВТІК СІЛТЕМЕЛЕР</w:t>
      </w:r>
    </w:p>
    <w:p w14:paraId="764355A8" w14:textId="77777777" w:rsidR="000D4C61" w:rsidRPr="00FA4124" w:rsidRDefault="000D4C61" w:rsidP="00885355">
      <w:pPr>
        <w:spacing w:after="0" w:line="240" w:lineRule="auto"/>
        <w:ind w:firstLine="709"/>
        <w:rPr>
          <w:rFonts w:eastAsia="Calibri"/>
          <w:noProof/>
          <w:lang w:val="kk-KZ" w:eastAsia="ru-RU"/>
        </w:rPr>
      </w:pPr>
    </w:p>
    <w:p w14:paraId="4E27FE72" w14:textId="77777777" w:rsidR="00281BEB" w:rsidRPr="00FA4124" w:rsidRDefault="00281BEB" w:rsidP="00383CD5">
      <w:pPr>
        <w:spacing w:after="0" w:line="240" w:lineRule="auto"/>
        <w:ind w:firstLine="709"/>
        <w:jc w:val="both"/>
        <w:rPr>
          <w:noProof/>
          <w:lang w:val="kk-KZ"/>
        </w:rPr>
      </w:pPr>
      <w:bookmarkStart w:id="6" w:name="_Hlk144825517"/>
      <w:r w:rsidRPr="00FA4124">
        <w:rPr>
          <w:noProof/>
          <w:lang w:val="kk-KZ"/>
        </w:rPr>
        <w:t xml:space="preserve">Диссертациялық жұмыста келесі нормативтік құжаттарға сілтемелер жасалған: </w:t>
      </w:r>
    </w:p>
    <w:p w14:paraId="6F59449C" w14:textId="6FC6A12C" w:rsidR="00281BEB" w:rsidRPr="00FA4124" w:rsidRDefault="00CE3FFE" w:rsidP="00383CD5">
      <w:pPr>
        <w:spacing w:after="0" w:line="240" w:lineRule="auto"/>
        <w:ind w:firstLine="709"/>
        <w:jc w:val="both"/>
        <w:rPr>
          <w:noProof/>
          <w:lang w:val="kk-KZ"/>
        </w:rPr>
      </w:pPr>
      <w:bookmarkStart w:id="7" w:name="_Hlk145066964"/>
      <w:r w:rsidRPr="00FA4124">
        <w:rPr>
          <w:noProof/>
          <w:lang w:val="kk-KZ"/>
        </w:rPr>
        <w:t xml:space="preserve">Қазақстан Республикасы Үкіметінің Қаулысы. </w:t>
      </w:r>
      <w:r w:rsidR="00281BEB" w:rsidRPr="00FA4124">
        <w:rPr>
          <w:noProof/>
          <w:lang w:val="kk-KZ"/>
        </w:rPr>
        <w:t>Қазақстан Республикасында тілдерді дамыту мен қолданудың 2001</w:t>
      </w:r>
      <w:r w:rsidR="00CA5E85" w:rsidRPr="00FA4124">
        <w:rPr>
          <w:noProof/>
          <w:lang w:val="kk-KZ"/>
        </w:rPr>
        <w:t>-</w:t>
      </w:r>
      <w:r w:rsidR="00281BEB" w:rsidRPr="00FA4124">
        <w:rPr>
          <w:noProof/>
          <w:lang w:val="kk-KZ"/>
        </w:rPr>
        <w:t>2010 жылдарға арналған мемлекеттік бағдарламасы</w:t>
      </w:r>
      <w:r w:rsidRPr="00FA4124">
        <w:rPr>
          <w:noProof/>
          <w:lang w:val="kk-KZ"/>
        </w:rPr>
        <w:t>: 2001 жылдың 7 ақпанда, №550 бекітілген</w:t>
      </w:r>
      <w:r w:rsidR="00281BEB" w:rsidRPr="00FA4124">
        <w:rPr>
          <w:noProof/>
          <w:lang w:val="kk-KZ"/>
        </w:rPr>
        <w:t xml:space="preserve">. </w:t>
      </w:r>
    </w:p>
    <w:p w14:paraId="237AA377" w14:textId="06E55281" w:rsidR="007230AA" w:rsidRPr="00FA4124" w:rsidRDefault="007230AA" w:rsidP="00383CD5">
      <w:pPr>
        <w:spacing w:after="0" w:line="240" w:lineRule="auto"/>
        <w:ind w:firstLine="709"/>
        <w:jc w:val="both"/>
        <w:rPr>
          <w:noProof/>
          <w:lang w:val="kk-KZ"/>
        </w:rPr>
      </w:pPr>
      <w:r w:rsidRPr="00FA4124">
        <w:rPr>
          <w:noProof/>
          <w:lang w:val="kk-KZ"/>
        </w:rPr>
        <w:t xml:space="preserve">Қазақстан Республикасының </w:t>
      </w:r>
      <w:r w:rsidR="00CE3FFE" w:rsidRPr="00FA4124">
        <w:rPr>
          <w:noProof/>
          <w:lang w:val="kk-KZ"/>
        </w:rPr>
        <w:t xml:space="preserve">Заңы. </w:t>
      </w:r>
      <w:r w:rsidRPr="00FA4124">
        <w:rPr>
          <w:noProof/>
          <w:lang w:val="kk-KZ"/>
        </w:rPr>
        <w:t>Білім туралы</w:t>
      </w:r>
      <w:r w:rsidR="00CE3FFE" w:rsidRPr="00FA4124">
        <w:rPr>
          <w:noProof/>
          <w:lang w:val="kk-KZ"/>
        </w:rPr>
        <w:t>:</w:t>
      </w:r>
      <w:r w:rsidRPr="00FA4124">
        <w:rPr>
          <w:noProof/>
          <w:lang w:val="kk-KZ"/>
        </w:rPr>
        <w:t xml:space="preserve"> 2007 жыл</w:t>
      </w:r>
      <w:r w:rsidR="00CE3FFE" w:rsidRPr="00FA4124">
        <w:rPr>
          <w:noProof/>
          <w:lang w:val="kk-KZ"/>
        </w:rPr>
        <w:t>д</w:t>
      </w:r>
      <w:r w:rsidRPr="00FA4124">
        <w:rPr>
          <w:noProof/>
          <w:lang w:val="kk-KZ"/>
        </w:rPr>
        <w:t>ы</w:t>
      </w:r>
      <w:r w:rsidR="00CE3FFE" w:rsidRPr="00FA4124">
        <w:rPr>
          <w:noProof/>
          <w:lang w:val="kk-KZ"/>
        </w:rPr>
        <w:t>ң</w:t>
      </w:r>
      <w:r w:rsidRPr="00FA4124">
        <w:rPr>
          <w:noProof/>
          <w:lang w:val="kk-KZ"/>
        </w:rPr>
        <w:t xml:space="preserve"> 27 шілде</w:t>
      </w:r>
      <w:r w:rsidR="00CE3FFE" w:rsidRPr="00FA4124">
        <w:rPr>
          <w:noProof/>
          <w:lang w:val="kk-KZ"/>
        </w:rPr>
        <w:t>с</w:t>
      </w:r>
      <w:r w:rsidRPr="00FA4124">
        <w:rPr>
          <w:noProof/>
          <w:lang w:val="kk-KZ"/>
        </w:rPr>
        <w:t>і</w:t>
      </w:r>
      <w:r w:rsidR="00CE3FFE" w:rsidRPr="00FA4124">
        <w:rPr>
          <w:noProof/>
          <w:lang w:val="kk-KZ"/>
        </w:rPr>
        <w:t>,</w:t>
      </w:r>
      <w:r w:rsidRPr="00FA4124">
        <w:rPr>
          <w:noProof/>
          <w:lang w:val="kk-KZ"/>
        </w:rPr>
        <w:t xml:space="preserve"> №319</w:t>
      </w:r>
      <w:r w:rsidR="00CE3FFE" w:rsidRPr="00FA4124">
        <w:rPr>
          <w:noProof/>
          <w:lang w:val="kk-KZ"/>
        </w:rPr>
        <w:t xml:space="preserve"> қабылданған</w:t>
      </w:r>
      <w:r w:rsidRPr="00FA4124">
        <w:rPr>
          <w:noProof/>
          <w:lang w:val="kk-KZ"/>
        </w:rPr>
        <w:t>.</w:t>
      </w:r>
    </w:p>
    <w:p w14:paraId="45B99372" w14:textId="169D49A3" w:rsidR="001810D0" w:rsidRPr="00FA4124" w:rsidRDefault="00CE3FFE" w:rsidP="00383CD5">
      <w:pPr>
        <w:spacing w:after="0" w:line="240" w:lineRule="auto"/>
        <w:ind w:firstLine="709"/>
        <w:jc w:val="both"/>
        <w:rPr>
          <w:noProof/>
          <w:lang w:val="kk-KZ"/>
        </w:rPr>
      </w:pPr>
      <w:r w:rsidRPr="00FA4124">
        <w:rPr>
          <w:noProof/>
          <w:lang w:val="kk-KZ"/>
        </w:rPr>
        <w:t xml:space="preserve">Қазақстан Республикасы Үкіметінің Қаулысы. </w:t>
      </w:r>
      <w:r w:rsidR="001810D0" w:rsidRPr="00FA4124">
        <w:rPr>
          <w:noProof/>
          <w:lang w:val="kk-KZ"/>
        </w:rPr>
        <w:t>Қазақстан Республикасындағы тіл саясатын іске асырудың 2020</w:t>
      </w:r>
      <w:r w:rsidR="00CA5E85" w:rsidRPr="00FA4124">
        <w:rPr>
          <w:noProof/>
          <w:lang w:val="kk-KZ"/>
        </w:rPr>
        <w:t>-</w:t>
      </w:r>
      <w:r w:rsidR="001810D0" w:rsidRPr="00FA4124">
        <w:rPr>
          <w:noProof/>
          <w:lang w:val="kk-KZ"/>
        </w:rPr>
        <w:t>2025 жылдарға арналған мемлекеттік бағдарламасы</w:t>
      </w:r>
      <w:r w:rsidRPr="00FA4124">
        <w:rPr>
          <w:noProof/>
          <w:lang w:val="kk-KZ"/>
        </w:rPr>
        <w:t>:</w:t>
      </w:r>
      <w:r w:rsidR="003519BC" w:rsidRPr="00FA4124">
        <w:rPr>
          <w:noProof/>
          <w:lang w:val="kk-KZ"/>
        </w:rPr>
        <w:t xml:space="preserve"> 2019 жыл</w:t>
      </w:r>
      <w:r w:rsidRPr="00FA4124">
        <w:rPr>
          <w:noProof/>
          <w:lang w:val="kk-KZ"/>
        </w:rPr>
        <w:t>д</w:t>
      </w:r>
      <w:r w:rsidR="003519BC" w:rsidRPr="00FA4124">
        <w:rPr>
          <w:noProof/>
          <w:lang w:val="kk-KZ"/>
        </w:rPr>
        <w:t>ы</w:t>
      </w:r>
      <w:r w:rsidRPr="00FA4124">
        <w:rPr>
          <w:noProof/>
          <w:lang w:val="kk-KZ"/>
        </w:rPr>
        <w:t>ң</w:t>
      </w:r>
      <w:r w:rsidR="003519BC" w:rsidRPr="00FA4124">
        <w:rPr>
          <w:noProof/>
          <w:lang w:val="kk-KZ"/>
        </w:rPr>
        <w:t xml:space="preserve"> 31 желтоқсаны</w:t>
      </w:r>
      <w:r w:rsidRPr="00FA4124">
        <w:rPr>
          <w:noProof/>
          <w:lang w:val="kk-KZ"/>
        </w:rPr>
        <w:t>,</w:t>
      </w:r>
      <w:r w:rsidR="003519BC" w:rsidRPr="00FA4124">
        <w:rPr>
          <w:noProof/>
          <w:lang w:val="kk-KZ"/>
        </w:rPr>
        <w:t xml:space="preserve"> №1045 </w:t>
      </w:r>
      <w:r w:rsidRPr="00FA4124">
        <w:rPr>
          <w:noProof/>
          <w:lang w:val="kk-KZ"/>
        </w:rPr>
        <w:t>бекітілген</w:t>
      </w:r>
      <w:r w:rsidR="003519BC" w:rsidRPr="00FA4124">
        <w:rPr>
          <w:noProof/>
          <w:lang w:val="kk-KZ"/>
        </w:rPr>
        <w:t>.</w:t>
      </w:r>
    </w:p>
    <w:p w14:paraId="413EA3D0" w14:textId="43B2374D" w:rsidR="005901F3" w:rsidRPr="00FA4124" w:rsidRDefault="00CE3FFE" w:rsidP="00383CD5">
      <w:pPr>
        <w:spacing w:after="0" w:line="240" w:lineRule="auto"/>
        <w:ind w:firstLine="709"/>
        <w:jc w:val="both"/>
        <w:rPr>
          <w:noProof/>
          <w:lang w:val="kk-KZ"/>
        </w:rPr>
      </w:pPr>
      <w:r w:rsidRPr="00FA4124">
        <w:rPr>
          <w:noProof/>
          <w:lang w:val="kk-KZ"/>
        </w:rPr>
        <w:t xml:space="preserve">Қазақстан Республикасы Үкіметінің Қаулысы. </w:t>
      </w:r>
      <w:r w:rsidR="005901F3" w:rsidRPr="00FA4124">
        <w:rPr>
          <w:noProof/>
          <w:lang w:val="kk-KZ"/>
        </w:rPr>
        <w:t>Қазақстан Республикасында білім беруді және ғылымды дамытудың 2020</w:t>
      </w:r>
      <w:r w:rsidRPr="00FA4124">
        <w:rPr>
          <w:noProof/>
          <w:lang w:val="kk-KZ"/>
        </w:rPr>
        <w:t>-</w:t>
      </w:r>
      <w:r w:rsidR="005901F3" w:rsidRPr="00FA4124">
        <w:rPr>
          <w:noProof/>
          <w:lang w:val="kk-KZ"/>
        </w:rPr>
        <w:t>2025 жылдарға арналған мемлекеттік бағдарламасы</w:t>
      </w:r>
      <w:r w:rsidRPr="00FA4124">
        <w:rPr>
          <w:noProof/>
          <w:lang w:val="kk-KZ"/>
        </w:rPr>
        <w:t>:</w:t>
      </w:r>
      <w:r w:rsidR="001810D0" w:rsidRPr="00FA4124">
        <w:rPr>
          <w:noProof/>
          <w:lang w:val="kk-KZ"/>
        </w:rPr>
        <w:t xml:space="preserve"> 2019 жыл</w:t>
      </w:r>
      <w:r w:rsidRPr="00FA4124">
        <w:rPr>
          <w:noProof/>
          <w:lang w:val="kk-KZ"/>
        </w:rPr>
        <w:t>д</w:t>
      </w:r>
      <w:r w:rsidR="001810D0" w:rsidRPr="00FA4124">
        <w:rPr>
          <w:noProof/>
          <w:lang w:val="kk-KZ"/>
        </w:rPr>
        <w:t>ы</w:t>
      </w:r>
      <w:r w:rsidRPr="00FA4124">
        <w:rPr>
          <w:noProof/>
          <w:lang w:val="kk-KZ"/>
        </w:rPr>
        <w:t>ң</w:t>
      </w:r>
      <w:r w:rsidR="001810D0" w:rsidRPr="00FA4124">
        <w:rPr>
          <w:noProof/>
          <w:lang w:val="kk-KZ"/>
        </w:rPr>
        <w:t xml:space="preserve"> 27 желтоқсаны</w:t>
      </w:r>
      <w:r w:rsidRPr="00FA4124">
        <w:rPr>
          <w:noProof/>
          <w:lang w:val="kk-KZ"/>
        </w:rPr>
        <w:t>,</w:t>
      </w:r>
      <w:r w:rsidR="001810D0" w:rsidRPr="00FA4124">
        <w:rPr>
          <w:noProof/>
          <w:lang w:val="kk-KZ"/>
        </w:rPr>
        <w:t xml:space="preserve"> №988 </w:t>
      </w:r>
      <w:r w:rsidRPr="00FA4124">
        <w:rPr>
          <w:noProof/>
          <w:lang w:val="kk-KZ"/>
        </w:rPr>
        <w:t>бекітілген</w:t>
      </w:r>
      <w:r w:rsidR="001810D0" w:rsidRPr="00FA4124">
        <w:rPr>
          <w:noProof/>
          <w:lang w:val="kk-KZ"/>
        </w:rPr>
        <w:t>.</w:t>
      </w:r>
    </w:p>
    <w:p w14:paraId="4EAA15C6" w14:textId="00090B90" w:rsidR="00281BEB" w:rsidRPr="00FA4124" w:rsidRDefault="00CE3FFE" w:rsidP="00383CD5">
      <w:pPr>
        <w:spacing w:after="0" w:line="240" w:lineRule="auto"/>
        <w:ind w:firstLine="709"/>
        <w:jc w:val="both"/>
        <w:rPr>
          <w:noProof/>
          <w:lang w:val="kk-KZ"/>
        </w:rPr>
      </w:pPr>
      <w:r w:rsidRPr="00FA4124">
        <w:rPr>
          <w:noProof/>
          <w:lang w:val="kk-KZ"/>
        </w:rPr>
        <w:t xml:space="preserve">Қазақстан Республикасының Заңы. </w:t>
      </w:r>
      <w:r w:rsidR="00281BEB" w:rsidRPr="00FA4124">
        <w:rPr>
          <w:noProof/>
          <w:lang w:val="kk-KZ"/>
        </w:rPr>
        <w:t>Қазақстан Республикасының Азаматтық кодексі</w:t>
      </w:r>
      <w:r w:rsidRPr="00FA4124">
        <w:rPr>
          <w:noProof/>
          <w:lang w:val="kk-KZ"/>
        </w:rPr>
        <w:t>:</w:t>
      </w:r>
      <w:r w:rsidR="00281BEB" w:rsidRPr="00FA4124">
        <w:rPr>
          <w:noProof/>
          <w:lang w:val="kk-KZ"/>
        </w:rPr>
        <w:t xml:space="preserve"> </w:t>
      </w:r>
      <w:r w:rsidR="0033437A" w:rsidRPr="00FA4124">
        <w:rPr>
          <w:noProof/>
          <w:lang w:val="kk-KZ"/>
        </w:rPr>
        <w:t>1999</w:t>
      </w:r>
      <w:r w:rsidR="00281BEB" w:rsidRPr="00FA4124">
        <w:rPr>
          <w:noProof/>
          <w:lang w:val="kk-KZ"/>
        </w:rPr>
        <w:t xml:space="preserve"> жыл</w:t>
      </w:r>
      <w:r w:rsidRPr="00FA4124">
        <w:rPr>
          <w:noProof/>
          <w:lang w:val="kk-KZ"/>
        </w:rPr>
        <w:t>д</w:t>
      </w:r>
      <w:r w:rsidR="00281BEB" w:rsidRPr="00FA4124">
        <w:rPr>
          <w:noProof/>
          <w:lang w:val="kk-KZ"/>
        </w:rPr>
        <w:t>ы</w:t>
      </w:r>
      <w:r w:rsidRPr="00FA4124">
        <w:rPr>
          <w:noProof/>
          <w:lang w:val="kk-KZ"/>
        </w:rPr>
        <w:t>ң</w:t>
      </w:r>
      <w:r w:rsidR="00281BEB" w:rsidRPr="00FA4124">
        <w:rPr>
          <w:noProof/>
          <w:lang w:val="kk-KZ"/>
        </w:rPr>
        <w:t xml:space="preserve"> </w:t>
      </w:r>
      <w:r w:rsidR="0033437A" w:rsidRPr="00FA4124">
        <w:rPr>
          <w:noProof/>
          <w:lang w:val="kk-KZ"/>
        </w:rPr>
        <w:t>1</w:t>
      </w:r>
      <w:r w:rsidR="00281BEB" w:rsidRPr="00FA4124">
        <w:rPr>
          <w:noProof/>
          <w:lang w:val="kk-KZ"/>
        </w:rPr>
        <w:t xml:space="preserve"> </w:t>
      </w:r>
      <w:r w:rsidR="0033437A" w:rsidRPr="00FA4124">
        <w:rPr>
          <w:noProof/>
          <w:lang w:val="kk-KZ"/>
        </w:rPr>
        <w:t>шілде</w:t>
      </w:r>
      <w:r w:rsidRPr="00FA4124">
        <w:rPr>
          <w:noProof/>
          <w:lang w:val="kk-KZ"/>
        </w:rPr>
        <w:t>с</w:t>
      </w:r>
      <w:r w:rsidR="0033437A" w:rsidRPr="00FA4124">
        <w:rPr>
          <w:noProof/>
          <w:lang w:val="kk-KZ"/>
        </w:rPr>
        <w:t>і</w:t>
      </w:r>
      <w:r w:rsidRPr="00FA4124">
        <w:rPr>
          <w:noProof/>
          <w:lang w:val="kk-KZ"/>
        </w:rPr>
        <w:t>,</w:t>
      </w:r>
      <w:r w:rsidR="00281BEB" w:rsidRPr="00FA4124">
        <w:rPr>
          <w:noProof/>
          <w:lang w:val="kk-KZ"/>
        </w:rPr>
        <w:t xml:space="preserve"> </w:t>
      </w:r>
      <w:r w:rsidR="007230AA" w:rsidRPr="00FA4124">
        <w:rPr>
          <w:noProof/>
          <w:lang w:val="kk-KZ"/>
        </w:rPr>
        <w:t>№</w:t>
      </w:r>
      <w:r w:rsidR="0033437A" w:rsidRPr="00FA4124">
        <w:rPr>
          <w:noProof/>
          <w:lang w:val="kk-KZ"/>
        </w:rPr>
        <w:t>409</w:t>
      </w:r>
      <w:r w:rsidR="00281BEB" w:rsidRPr="00FA4124">
        <w:rPr>
          <w:noProof/>
          <w:lang w:val="kk-KZ"/>
        </w:rPr>
        <w:t xml:space="preserve"> </w:t>
      </w:r>
      <w:r w:rsidRPr="00FA4124">
        <w:rPr>
          <w:noProof/>
          <w:lang w:val="kk-KZ"/>
        </w:rPr>
        <w:t>қабылданған.</w:t>
      </w:r>
    </w:p>
    <w:p w14:paraId="6E122591" w14:textId="400F67DC" w:rsidR="00281BEB" w:rsidRPr="00FA4124" w:rsidRDefault="00CE3FFE" w:rsidP="00383CD5">
      <w:pPr>
        <w:spacing w:after="0" w:line="240" w:lineRule="auto"/>
        <w:ind w:firstLine="709"/>
        <w:jc w:val="both"/>
        <w:rPr>
          <w:noProof/>
          <w:lang w:val="kk-KZ"/>
        </w:rPr>
      </w:pPr>
      <w:bookmarkStart w:id="8" w:name="_Hlk145588293"/>
      <w:r w:rsidRPr="00FA4124">
        <w:rPr>
          <w:noProof/>
          <w:lang w:val="kk-KZ"/>
        </w:rPr>
        <w:t xml:space="preserve">Қазақстан Республикасының Заңы. </w:t>
      </w:r>
      <w:r w:rsidR="00737B11" w:rsidRPr="00FA4124">
        <w:rPr>
          <w:noProof/>
          <w:lang w:val="kk-KZ"/>
        </w:rPr>
        <w:t>Қазақстан Республикасының Әкімшілік құқық бұзушылық туралы кодексі</w:t>
      </w:r>
      <w:r w:rsidRPr="00FA4124">
        <w:rPr>
          <w:noProof/>
          <w:lang w:val="kk-KZ"/>
        </w:rPr>
        <w:t>:</w:t>
      </w:r>
      <w:r w:rsidR="00281BEB" w:rsidRPr="00FA4124">
        <w:rPr>
          <w:noProof/>
          <w:lang w:val="kk-KZ"/>
        </w:rPr>
        <w:t xml:space="preserve"> 2014 жыл</w:t>
      </w:r>
      <w:r w:rsidRPr="00FA4124">
        <w:rPr>
          <w:noProof/>
          <w:lang w:val="kk-KZ"/>
        </w:rPr>
        <w:t>д</w:t>
      </w:r>
      <w:r w:rsidR="00281BEB" w:rsidRPr="00FA4124">
        <w:rPr>
          <w:noProof/>
          <w:lang w:val="kk-KZ"/>
        </w:rPr>
        <w:t>ы</w:t>
      </w:r>
      <w:r w:rsidRPr="00FA4124">
        <w:rPr>
          <w:noProof/>
          <w:lang w:val="kk-KZ"/>
        </w:rPr>
        <w:t>ң</w:t>
      </w:r>
      <w:r w:rsidR="00281BEB" w:rsidRPr="00FA4124">
        <w:rPr>
          <w:noProof/>
          <w:lang w:val="kk-KZ"/>
        </w:rPr>
        <w:t xml:space="preserve"> 5 шілде</w:t>
      </w:r>
      <w:r w:rsidRPr="00FA4124">
        <w:rPr>
          <w:noProof/>
          <w:lang w:val="kk-KZ"/>
        </w:rPr>
        <w:t>с</w:t>
      </w:r>
      <w:r w:rsidR="00281BEB" w:rsidRPr="00FA4124">
        <w:rPr>
          <w:noProof/>
          <w:lang w:val="kk-KZ"/>
        </w:rPr>
        <w:t>і</w:t>
      </w:r>
      <w:r w:rsidRPr="00FA4124">
        <w:rPr>
          <w:noProof/>
          <w:lang w:val="kk-KZ"/>
        </w:rPr>
        <w:t>,</w:t>
      </w:r>
      <w:r w:rsidR="00281BEB" w:rsidRPr="00FA4124">
        <w:rPr>
          <w:noProof/>
          <w:lang w:val="kk-KZ"/>
        </w:rPr>
        <w:t xml:space="preserve"> №235-V</w:t>
      </w:r>
      <w:r w:rsidR="00AA1191" w:rsidRPr="00FA4124">
        <w:rPr>
          <w:noProof/>
          <w:lang w:val="kk-KZ"/>
        </w:rPr>
        <w:t xml:space="preserve"> </w:t>
      </w:r>
      <w:r w:rsidRPr="00FA4124">
        <w:rPr>
          <w:noProof/>
          <w:lang w:val="kk-KZ"/>
        </w:rPr>
        <w:t>қабылданған.</w:t>
      </w:r>
    </w:p>
    <w:bookmarkEnd w:id="8"/>
    <w:p w14:paraId="4938274F" w14:textId="7E9C86DD" w:rsidR="00281BEB" w:rsidRPr="00FA4124" w:rsidRDefault="00681683" w:rsidP="00383CD5">
      <w:pPr>
        <w:spacing w:after="0" w:line="240" w:lineRule="auto"/>
        <w:ind w:firstLine="709"/>
        <w:jc w:val="both"/>
        <w:rPr>
          <w:noProof/>
          <w:lang w:val="kk-KZ"/>
        </w:rPr>
      </w:pPr>
      <w:r w:rsidRPr="00FA4124">
        <w:rPr>
          <w:noProof/>
          <w:lang w:val="kk-KZ"/>
        </w:rPr>
        <w:t xml:space="preserve">Қазақстан Республикасының Заңы. </w:t>
      </w:r>
      <w:r w:rsidR="00281BEB" w:rsidRPr="00FA4124">
        <w:rPr>
          <w:noProof/>
          <w:lang w:val="kk-KZ"/>
        </w:rPr>
        <w:t>Қазақстан Республикасының Қылмыстық кодекс</w:t>
      </w:r>
      <w:r w:rsidR="00B118F6" w:rsidRPr="00FA4124">
        <w:rPr>
          <w:noProof/>
          <w:lang w:val="kk-KZ"/>
        </w:rPr>
        <w:t>і</w:t>
      </w:r>
      <w:r w:rsidRPr="00FA4124">
        <w:rPr>
          <w:noProof/>
          <w:lang w:val="kk-KZ"/>
        </w:rPr>
        <w:t>:</w:t>
      </w:r>
      <w:r w:rsidR="00281BEB" w:rsidRPr="00FA4124">
        <w:rPr>
          <w:noProof/>
          <w:lang w:val="kk-KZ"/>
        </w:rPr>
        <w:t xml:space="preserve"> 2014 жыл</w:t>
      </w:r>
      <w:r w:rsidRPr="00FA4124">
        <w:rPr>
          <w:noProof/>
          <w:lang w:val="kk-KZ"/>
        </w:rPr>
        <w:t>д</w:t>
      </w:r>
      <w:r w:rsidR="00281BEB" w:rsidRPr="00FA4124">
        <w:rPr>
          <w:noProof/>
          <w:lang w:val="kk-KZ"/>
        </w:rPr>
        <w:t>ы</w:t>
      </w:r>
      <w:r w:rsidRPr="00FA4124">
        <w:rPr>
          <w:noProof/>
          <w:lang w:val="kk-KZ"/>
        </w:rPr>
        <w:t>ң</w:t>
      </w:r>
      <w:r w:rsidR="00281BEB" w:rsidRPr="00FA4124">
        <w:rPr>
          <w:noProof/>
          <w:lang w:val="kk-KZ"/>
        </w:rPr>
        <w:t xml:space="preserve"> 3 ш</w:t>
      </w:r>
      <w:r w:rsidR="00B118F6" w:rsidRPr="00FA4124">
        <w:rPr>
          <w:noProof/>
          <w:lang w:val="kk-KZ"/>
        </w:rPr>
        <w:t>і</w:t>
      </w:r>
      <w:r w:rsidR="00281BEB" w:rsidRPr="00FA4124">
        <w:rPr>
          <w:noProof/>
          <w:lang w:val="kk-KZ"/>
        </w:rPr>
        <w:t>лде</w:t>
      </w:r>
      <w:r w:rsidRPr="00FA4124">
        <w:rPr>
          <w:noProof/>
          <w:lang w:val="kk-KZ"/>
        </w:rPr>
        <w:t>с</w:t>
      </w:r>
      <w:r w:rsidR="00281BEB" w:rsidRPr="00FA4124">
        <w:rPr>
          <w:noProof/>
          <w:lang w:val="kk-KZ"/>
        </w:rPr>
        <w:t>і</w:t>
      </w:r>
      <w:r w:rsidRPr="00FA4124">
        <w:rPr>
          <w:noProof/>
          <w:lang w:val="kk-KZ"/>
        </w:rPr>
        <w:t>,</w:t>
      </w:r>
      <w:r w:rsidR="00281BEB" w:rsidRPr="00FA4124">
        <w:rPr>
          <w:noProof/>
          <w:lang w:val="kk-KZ"/>
        </w:rPr>
        <w:t xml:space="preserve"> №226-V</w:t>
      </w:r>
      <w:r w:rsidRPr="00FA4124">
        <w:rPr>
          <w:noProof/>
          <w:lang w:val="kk-KZ"/>
        </w:rPr>
        <w:t xml:space="preserve"> қабылданған.</w:t>
      </w:r>
      <w:r w:rsidR="00281BEB" w:rsidRPr="00FA4124">
        <w:rPr>
          <w:noProof/>
          <w:lang w:val="kk-KZ"/>
        </w:rPr>
        <w:t xml:space="preserve"> </w:t>
      </w:r>
    </w:p>
    <w:p w14:paraId="06C1A5DC" w14:textId="3A5350B1" w:rsidR="00DF1BB5" w:rsidRPr="00FA4124" w:rsidRDefault="00AA1191" w:rsidP="00383CD5">
      <w:pPr>
        <w:spacing w:after="0" w:line="240" w:lineRule="auto"/>
        <w:ind w:firstLine="709"/>
        <w:jc w:val="both"/>
        <w:rPr>
          <w:noProof/>
          <w:lang w:val="kk-KZ"/>
        </w:rPr>
      </w:pPr>
      <w:r w:rsidRPr="00FA4124">
        <w:rPr>
          <w:noProof/>
          <w:lang w:val="kk-KZ"/>
        </w:rPr>
        <w:t>Қазақстан Республикасының</w:t>
      </w:r>
      <w:r w:rsidR="002976AE" w:rsidRPr="00FA4124">
        <w:rPr>
          <w:noProof/>
          <w:lang w:val="kk-KZ"/>
        </w:rPr>
        <w:t xml:space="preserve"> </w:t>
      </w:r>
      <w:r w:rsidR="00681683" w:rsidRPr="00FA4124">
        <w:rPr>
          <w:noProof/>
          <w:lang w:val="kk-KZ"/>
        </w:rPr>
        <w:t xml:space="preserve">Заңы. </w:t>
      </w:r>
      <w:r w:rsidR="00251EE0" w:rsidRPr="00FA4124">
        <w:rPr>
          <w:noProof/>
          <w:lang w:val="kk-KZ"/>
        </w:rPr>
        <w:t>Қ</w:t>
      </w:r>
      <w:r w:rsidR="001413A6" w:rsidRPr="00FA4124">
        <w:rPr>
          <w:noProof/>
          <w:lang w:val="kk-KZ"/>
        </w:rPr>
        <w:t>ұқық қорғау қызмет</w:t>
      </w:r>
      <w:r w:rsidR="00B118F6" w:rsidRPr="00FA4124">
        <w:rPr>
          <w:noProof/>
          <w:lang w:val="kk-KZ"/>
        </w:rPr>
        <w:t>і</w:t>
      </w:r>
      <w:r w:rsidR="001413A6" w:rsidRPr="00FA4124">
        <w:rPr>
          <w:noProof/>
          <w:lang w:val="kk-KZ"/>
        </w:rPr>
        <w:t xml:space="preserve"> туралы</w:t>
      </w:r>
      <w:r w:rsidR="00681683" w:rsidRPr="00FA4124">
        <w:rPr>
          <w:noProof/>
          <w:lang w:val="kk-KZ"/>
        </w:rPr>
        <w:t>:</w:t>
      </w:r>
      <w:r w:rsidR="001413A6" w:rsidRPr="00FA4124">
        <w:rPr>
          <w:noProof/>
          <w:lang w:val="kk-KZ"/>
        </w:rPr>
        <w:t xml:space="preserve"> 2011 жыл</w:t>
      </w:r>
      <w:r w:rsidR="00681683" w:rsidRPr="00FA4124">
        <w:rPr>
          <w:noProof/>
          <w:lang w:val="kk-KZ"/>
        </w:rPr>
        <w:t>д</w:t>
      </w:r>
      <w:r w:rsidR="001413A6" w:rsidRPr="00FA4124">
        <w:rPr>
          <w:noProof/>
          <w:lang w:val="kk-KZ"/>
        </w:rPr>
        <w:t>ы</w:t>
      </w:r>
      <w:r w:rsidR="00681683" w:rsidRPr="00FA4124">
        <w:rPr>
          <w:noProof/>
          <w:lang w:val="kk-KZ"/>
        </w:rPr>
        <w:t>ң</w:t>
      </w:r>
      <w:r w:rsidR="001413A6" w:rsidRPr="00FA4124">
        <w:rPr>
          <w:noProof/>
          <w:lang w:val="kk-KZ"/>
        </w:rPr>
        <w:t xml:space="preserve"> 6 қаңтарда</w:t>
      </w:r>
      <w:r w:rsidR="00681683" w:rsidRPr="00FA4124">
        <w:rPr>
          <w:noProof/>
          <w:lang w:val="kk-KZ"/>
        </w:rPr>
        <w:t>,</w:t>
      </w:r>
      <w:r w:rsidR="001413A6" w:rsidRPr="00FA4124">
        <w:rPr>
          <w:noProof/>
          <w:lang w:val="kk-KZ"/>
        </w:rPr>
        <w:t xml:space="preserve"> №380-IV</w:t>
      </w:r>
      <w:r w:rsidR="00251EE0" w:rsidRPr="00FA4124">
        <w:rPr>
          <w:noProof/>
          <w:lang w:val="kk-KZ"/>
        </w:rPr>
        <w:t xml:space="preserve"> </w:t>
      </w:r>
      <w:r w:rsidR="00681683" w:rsidRPr="00FA4124">
        <w:rPr>
          <w:noProof/>
          <w:lang w:val="kk-KZ"/>
        </w:rPr>
        <w:t>қабылданған.</w:t>
      </w:r>
    </w:p>
    <w:p w14:paraId="61A9B82A" w14:textId="1563B5E9" w:rsidR="00C51C16" w:rsidRPr="00FA4124" w:rsidRDefault="00681683" w:rsidP="00383CD5">
      <w:pPr>
        <w:spacing w:after="0" w:line="240" w:lineRule="auto"/>
        <w:ind w:firstLine="709"/>
        <w:jc w:val="both"/>
        <w:rPr>
          <w:noProof/>
          <w:lang w:val="kk-KZ"/>
        </w:rPr>
      </w:pPr>
      <w:r w:rsidRPr="00FA4124">
        <w:rPr>
          <w:noProof/>
          <w:lang w:val="kk-KZ"/>
        </w:rPr>
        <w:t xml:space="preserve">Қазақстан Республикасының Заңы. </w:t>
      </w:r>
      <w:r w:rsidR="009C0AD3" w:rsidRPr="00FA4124">
        <w:rPr>
          <w:noProof/>
          <w:lang w:val="kk-KZ"/>
        </w:rPr>
        <w:t xml:space="preserve">Қазақстан Республикасының Қылмыстық-Процестік </w:t>
      </w:r>
      <w:r w:rsidR="00251EE0" w:rsidRPr="00FA4124">
        <w:rPr>
          <w:noProof/>
          <w:lang w:val="kk-KZ"/>
        </w:rPr>
        <w:t>кодексі</w:t>
      </w:r>
      <w:r w:rsidRPr="00FA4124">
        <w:rPr>
          <w:noProof/>
          <w:lang w:val="kk-KZ"/>
        </w:rPr>
        <w:t>:</w:t>
      </w:r>
      <w:r w:rsidR="009C0AD3" w:rsidRPr="00FA4124">
        <w:rPr>
          <w:noProof/>
          <w:lang w:val="kk-KZ"/>
        </w:rPr>
        <w:t xml:space="preserve"> 2014 жыл</w:t>
      </w:r>
      <w:r w:rsidRPr="00FA4124">
        <w:rPr>
          <w:noProof/>
          <w:lang w:val="kk-KZ"/>
        </w:rPr>
        <w:t>д</w:t>
      </w:r>
      <w:r w:rsidR="009C0AD3" w:rsidRPr="00FA4124">
        <w:rPr>
          <w:noProof/>
          <w:lang w:val="kk-KZ"/>
        </w:rPr>
        <w:t>ы</w:t>
      </w:r>
      <w:r w:rsidRPr="00FA4124">
        <w:rPr>
          <w:noProof/>
          <w:lang w:val="kk-KZ"/>
        </w:rPr>
        <w:t>ң</w:t>
      </w:r>
      <w:r w:rsidR="009C0AD3" w:rsidRPr="00FA4124">
        <w:rPr>
          <w:noProof/>
          <w:lang w:val="kk-KZ"/>
        </w:rPr>
        <w:t xml:space="preserve"> 4 шілде</w:t>
      </w:r>
      <w:r w:rsidRPr="00FA4124">
        <w:rPr>
          <w:noProof/>
          <w:lang w:val="kk-KZ"/>
        </w:rPr>
        <w:t>с</w:t>
      </w:r>
      <w:r w:rsidR="009C0AD3" w:rsidRPr="00FA4124">
        <w:rPr>
          <w:noProof/>
          <w:lang w:val="kk-KZ"/>
        </w:rPr>
        <w:t>і</w:t>
      </w:r>
      <w:r w:rsidRPr="00FA4124">
        <w:rPr>
          <w:noProof/>
          <w:lang w:val="kk-KZ"/>
        </w:rPr>
        <w:t>,</w:t>
      </w:r>
      <w:r w:rsidR="009C0AD3" w:rsidRPr="00FA4124">
        <w:rPr>
          <w:noProof/>
          <w:lang w:val="kk-KZ"/>
        </w:rPr>
        <w:t xml:space="preserve"> №231-V</w:t>
      </w:r>
      <w:r w:rsidRPr="00FA4124">
        <w:rPr>
          <w:noProof/>
          <w:lang w:val="kk-KZ"/>
        </w:rPr>
        <w:t xml:space="preserve"> қабылданған</w:t>
      </w:r>
      <w:r w:rsidR="009C0AD3" w:rsidRPr="00FA4124">
        <w:rPr>
          <w:noProof/>
          <w:lang w:val="kk-KZ"/>
        </w:rPr>
        <w:t>.</w:t>
      </w:r>
    </w:p>
    <w:p w14:paraId="4FB0368C" w14:textId="74E2548C" w:rsidR="00DF1BB5" w:rsidRPr="00FA4124" w:rsidRDefault="00C146CA" w:rsidP="00383CD5">
      <w:pPr>
        <w:spacing w:after="0" w:line="240" w:lineRule="auto"/>
        <w:ind w:firstLine="709"/>
        <w:jc w:val="both"/>
        <w:rPr>
          <w:noProof/>
          <w:lang w:val="kk-KZ"/>
        </w:rPr>
      </w:pPr>
      <w:r w:rsidRPr="00FA4124">
        <w:rPr>
          <w:noProof/>
          <w:lang w:val="kk-KZ"/>
        </w:rPr>
        <w:t xml:space="preserve">Қазақстан Республикасының </w:t>
      </w:r>
      <w:r w:rsidR="00681683" w:rsidRPr="00FA4124">
        <w:rPr>
          <w:noProof/>
          <w:lang w:val="kk-KZ"/>
        </w:rPr>
        <w:t xml:space="preserve">Заңы. </w:t>
      </w:r>
      <w:r w:rsidR="009C2CDE" w:rsidRPr="00FA4124">
        <w:rPr>
          <w:noProof/>
          <w:lang w:val="kk-KZ"/>
        </w:rPr>
        <w:t>С</w:t>
      </w:r>
      <w:r w:rsidRPr="00FA4124">
        <w:rPr>
          <w:noProof/>
          <w:lang w:val="kk-KZ"/>
        </w:rPr>
        <w:t>от жүйесі мен судьяларының мәртебесі туралы</w:t>
      </w:r>
      <w:r w:rsidR="00681683" w:rsidRPr="00FA4124">
        <w:rPr>
          <w:noProof/>
          <w:lang w:val="kk-KZ"/>
        </w:rPr>
        <w:t>:</w:t>
      </w:r>
      <w:r w:rsidR="009C2CDE" w:rsidRPr="00FA4124">
        <w:rPr>
          <w:noProof/>
          <w:lang w:val="kk-KZ"/>
        </w:rPr>
        <w:t xml:space="preserve"> </w:t>
      </w:r>
      <w:r w:rsidRPr="00FA4124">
        <w:rPr>
          <w:noProof/>
          <w:lang w:val="kk-KZ"/>
        </w:rPr>
        <w:t>2000 жыл</w:t>
      </w:r>
      <w:r w:rsidR="00681683" w:rsidRPr="00FA4124">
        <w:rPr>
          <w:noProof/>
          <w:lang w:val="kk-KZ"/>
        </w:rPr>
        <w:t>д</w:t>
      </w:r>
      <w:r w:rsidRPr="00FA4124">
        <w:rPr>
          <w:noProof/>
          <w:lang w:val="kk-KZ"/>
        </w:rPr>
        <w:t>ы</w:t>
      </w:r>
      <w:r w:rsidR="00681683" w:rsidRPr="00FA4124">
        <w:rPr>
          <w:noProof/>
          <w:lang w:val="kk-KZ"/>
        </w:rPr>
        <w:t>ң</w:t>
      </w:r>
      <w:r w:rsidRPr="00FA4124">
        <w:rPr>
          <w:noProof/>
          <w:lang w:val="kk-KZ"/>
        </w:rPr>
        <w:t xml:space="preserve"> 25 желтоқсаны</w:t>
      </w:r>
      <w:r w:rsidR="00681683" w:rsidRPr="00FA4124">
        <w:rPr>
          <w:noProof/>
          <w:lang w:val="kk-KZ"/>
        </w:rPr>
        <w:t>,</w:t>
      </w:r>
      <w:r w:rsidRPr="00FA4124">
        <w:rPr>
          <w:noProof/>
          <w:lang w:val="kk-KZ"/>
        </w:rPr>
        <w:t xml:space="preserve"> №132 </w:t>
      </w:r>
      <w:r w:rsidR="00681683" w:rsidRPr="00FA4124">
        <w:rPr>
          <w:noProof/>
          <w:lang w:val="kk-KZ"/>
        </w:rPr>
        <w:t>қабылданған.</w:t>
      </w:r>
    </w:p>
    <w:p w14:paraId="415E72EB" w14:textId="40EF8D43" w:rsidR="002532D5" w:rsidRPr="00FA4124" w:rsidRDefault="002532D5" w:rsidP="00383CD5">
      <w:pPr>
        <w:spacing w:after="0" w:line="240" w:lineRule="auto"/>
        <w:ind w:firstLine="709"/>
        <w:jc w:val="both"/>
        <w:rPr>
          <w:noProof/>
          <w:lang w:val="kk-KZ"/>
        </w:rPr>
      </w:pPr>
      <w:r w:rsidRPr="00FA4124">
        <w:rPr>
          <w:noProof/>
          <w:lang w:val="kk-KZ"/>
        </w:rPr>
        <w:t xml:space="preserve">Қазақстан Республикасындағы </w:t>
      </w:r>
      <w:r w:rsidR="00681683" w:rsidRPr="00FA4124">
        <w:rPr>
          <w:noProof/>
          <w:lang w:val="kk-KZ"/>
        </w:rPr>
        <w:t xml:space="preserve">Заңы. </w:t>
      </w:r>
      <w:r w:rsidR="009C2CDE" w:rsidRPr="00FA4124">
        <w:rPr>
          <w:noProof/>
          <w:lang w:val="kk-KZ"/>
        </w:rPr>
        <w:t>Б</w:t>
      </w:r>
      <w:r w:rsidRPr="00FA4124">
        <w:rPr>
          <w:noProof/>
          <w:lang w:val="kk-KZ"/>
        </w:rPr>
        <w:t>анктер және банк қызметі туралы</w:t>
      </w:r>
      <w:r w:rsidR="00681683" w:rsidRPr="00FA4124">
        <w:rPr>
          <w:noProof/>
          <w:lang w:val="kk-KZ"/>
        </w:rPr>
        <w:t>:</w:t>
      </w:r>
      <w:r w:rsidR="00DE79AE" w:rsidRPr="00FA4124">
        <w:rPr>
          <w:noProof/>
          <w:lang w:val="kk-KZ"/>
        </w:rPr>
        <w:t xml:space="preserve"> 1995 жыл</w:t>
      </w:r>
      <w:r w:rsidR="00681683" w:rsidRPr="00FA4124">
        <w:rPr>
          <w:noProof/>
          <w:lang w:val="kk-KZ"/>
        </w:rPr>
        <w:t>д</w:t>
      </w:r>
      <w:r w:rsidR="00DE79AE" w:rsidRPr="00FA4124">
        <w:rPr>
          <w:noProof/>
          <w:lang w:val="kk-KZ"/>
        </w:rPr>
        <w:t>ы</w:t>
      </w:r>
      <w:r w:rsidR="00681683" w:rsidRPr="00FA4124">
        <w:rPr>
          <w:noProof/>
          <w:lang w:val="kk-KZ"/>
        </w:rPr>
        <w:t>ң</w:t>
      </w:r>
      <w:r w:rsidR="00DE79AE" w:rsidRPr="00FA4124">
        <w:rPr>
          <w:noProof/>
          <w:lang w:val="kk-KZ"/>
        </w:rPr>
        <w:t xml:space="preserve"> 31 тамызда</w:t>
      </w:r>
      <w:r w:rsidR="00681683" w:rsidRPr="00FA4124">
        <w:rPr>
          <w:noProof/>
          <w:lang w:val="kk-KZ"/>
        </w:rPr>
        <w:t>,</w:t>
      </w:r>
      <w:r w:rsidR="00DE79AE" w:rsidRPr="00FA4124">
        <w:rPr>
          <w:noProof/>
          <w:lang w:val="kk-KZ"/>
        </w:rPr>
        <w:t xml:space="preserve"> </w:t>
      </w:r>
      <w:r w:rsidR="00D761D5" w:rsidRPr="00FA4124">
        <w:rPr>
          <w:noProof/>
          <w:lang w:val="kk-KZ"/>
        </w:rPr>
        <w:t>№</w:t>
      </w:r>
      <w:r w:rsidR="00DE79AE" w:rsidRPr="00FA4124">
        <w:rPr>
          <w:noProof/>
          <w:lang w:val="kk-KZ"/>
        </w:rPr>
        <w:t>2444</w:t>
      </w:r>
      <w:r w:rsidR="00681683" w:rsidRPr="00FA4124">
        <w:rPr>
          <w:noProof/>
          <w:lang w:val="kk-KZ"/>
        </w:rPr>
        <w:t xml:space="preserve"> қабылданған</w:t>
      </w:r>
      <w:r w:rsidR="00DE79AE" w:rsidRPr="00FA4124">
        <w:rPr>
          <w:noProof/>
          <w:lang w:val="kk-KZ"/>
        </w:rPr>
        <w:t>.</w:t>
      </w:r>
    </w:p>
    <w:p w14:paraId="3938A028" w14:textId="5EB8D96A" w:rsidR="00267857" w:rsidRPr="00FA4124" w:rsidRDefault="008B66BE" w:rsidP="00383CD5">
      <w:pPr>
        <w:spacing w:after="0" w:line="240" w:lineRule="auto"/>
        <w:ind w:firstLine="709"/>
        <w:jc w:val="both"/>
        <w:rPr>
          <w:noProof/>
          <w:lang w:val="kk-KZ"/>
        </w:rPr>
      </w:pPr>
      <w:r w:rsidRPr="00FA4124">
        <w:rPr>
          <w:noProof/>
          <w:lang w:val="kk-KZ"/>
        </w:rPr>
        <w:t xml:space="preserve">Қазақстан Республикасының </w:t>
      </w:r>
      <w:r w:rsidR="00681683" w:rsidRPr="00FA4124">
        <w:rPr>
          <w:noProof/>
          <w:lang w:val="kk-KZ"/>
        </w:rPr>
        <w:t xml:space="preserve">Заңы. </w:t>
      </w:r>
      <w:r w:rsidR="009C2CDE" w:rsidRPr="00FA4124">
        <w:rPr>
          <w:noProof/>
          <w:lang w:val="kk-KZ"/>
        </w:rPr>
        <w:t>Ж</w:t>
      </w:r>
      <w:r w:rsidRPr="00FA4124">
        <w:rPr>
          <w:noProof/>
          <w:lang w:val="kk-KZ"/>
        </w:rPr>
        <w:t>ылжымайтын мүл</w:t>
      </w:r>
      <w:r w:rsidR="00B118F6" w:rsidRPr="00FA4124">
        <w:rPr>
          <w:noProof/>
          <w:lang w:val="kk-KZ"/>
        </w:rPr>
        <w:t>і</w:t>
      </w:r>
      <w:r w:rsidRPr="00FA4124">
        <w:rPr>
          <w:noProof/>
          <w:lang w:val="kk-KZ"/>
        </w:rPr>
        <w:t>к ипотекасы туралы</w:t>
      </w:r>
      <w:r w:rsidR="00681683" w:rsidRPr="00FA4124">
        <w:rPr>
          <w:noProof/>
          <w:lang w:val="kk-KZ"/>
        </w:rPr>
        <w:t>:</w:t>
      </w:r>
      <w:r w:rsidR="00267857" w:rsidRPr="00FA4124">
        <w:rPr>
          <w:noProof/>
          <w:lang w:val="kk-KZ"/>
        </w:rPr>
        <w:t xml:space="preserve"> 1995 жыл</w:t>
      </w:r>
      <w:r w:rsidR="00681683" w:rsidRPr="00FA4124">
        <w:rPr>
          <w:noProof/>
          <w:lang w:val="kk-KZ"/>
        </w:rPr>
        <w:t>д</w:t>
      </w:r>
      <w:r w:rsidR="00267857" w:rsidRPr="00FA4124">
        <w:rPr>
          <w:noProof/>
          <w:lang w:val="kk-KZ"/>
        </w:rPr>
        <w:t>ы</w:t>
      </w:r>
      <w:r w:rsidR="00681683" w:rsidRPr="00FA4124">
        <w:rPr>
          <w:noProof/>
          <w:lang w:val="kk-KZ"/>
        </w:rPr>
        <w:t>ң</w:t>
      </w:r>
      <w:r w:rsidR="00267857" w:rsidRPr="00FA4124">
        <w:rPr>
          <w:noProof/>
          <w:lang w:val="kk-KZ"/>
        </w:rPr>
        <w:t xml:space="preserve"> 23 желтоқсаны</w:t>
      </w:r>
      <w:r w:rsidR="00681683" w:rsidRPr="00FA4124">
        <w:rPr>
          <w:noProof/>
          <w:lang w:val="kk-KZ"/>
        </w:rPr>
        <w:t>,</w:t>
      </w:r>
      <w:r w:rsidR="00267857" w:rsidRPr="00FA4124">
        <w:rPr>
          <w:noProof/>
          <w:lang w:val="kk-KZ"/>
        </w:rPr>
        <w:t xml:space="preserve"> </w:t>
      </w:r>
      <w:r w:rsidR="00D761D5" w:rsidRPr="00FA4124">
        <w:rPr>
          <w:noProof/>
          <w:lang w:val="kk-KZ"/>
        </w:rPr>
        <w:t>№</w:t>
      </w:r>
      <w:r w:rsidR="00267857" w:rsidRPr="00FA4124">
        <w:rPr>
          <w:noProof/>
          <w:lang w:val="kk-KZ"/>
        </w:rPr>
        <w:t xml:space="preserve">2723 </w:t>
      </w:r>
      <w:r w:rsidR="00681683" w:rsidRPr="00FA4124">
        <w:rPr>
          <w:noProof/>
          <w:lang w:val="kk-KZ"/>
        </w:rPr>
        <w:t>қабылданған.</w:t>
      </w:r>
    </w:p>
    <w:bookmarkEnd w:id="7"/>
    <w:p w14:paraId="0C2F8C69" w14:textId="084A0770" w:rsidR="004703AE" w:rsidRPr="00FA4124" w:rsidRDefault="00267857" w:rsidP="00383CD5">
      <w:pPr>
        <w:spacing w:after="0" w:line="240" w:lineRule="auto"/>
        <w:ind w:firstLine="709"/>
        <w:jc w:val="both"/>
        <w:rPr>
          <w:rFonts w:eastAsia="Calibri"/>
          <w:noProof/>
          <w:lang w:val="kk-KZ"/>
        </w:rPr>
      </w:pPr>
      <w:r w:rsidRPr="00FA4124">
        <w:rPr>
          <w:rFonts w:eastAsia="Calibri"/>
          <w:noProof/>
          <w:lang w:val="kk-KZ"/>
        </w:rPr>
        <w:t xml:space="preserve">Қазақстан Республикасы Үкіметінің </w:t>
      </w:r>
      <w:r w:rsidR="00681683" w:rsidRPr="00FA4124">
        <w:rPr>
          <w:rFonts w:eastAsia="Calibri"/>
          <w:noProof/>
          <w:lang w:val="kk-KZ"/>
        </w:rPr>
        <w:t xml:space="preserve">Қаулысы. </w:t>
      </w:r>
      <w:r w:rsidRPr="00FA4124">
        <w:rPr>
          <w:rFonts w:eastAsia="Calibri"/>
          <w:noProof/>
          <w:lang w:val="kk-KZ"/>
        </w:rPr>
        <w:t>Құқық қорғау қызметі туралы</w:t>
      </w:r>
      <w:r w:rsidR="00681683" w:rsidRPr="00FA4124">
        <w:rPr>
          <w:rFonts w:eastAsia="Calibri"/>
          <w:noProof/>
          <w:lang w:val="kk-KZ"/>
        </w:rPr>
        <w:t>:</w:t>
      </w:r>
      <w:r w:rsidRPr="00FA4124">
        <w:rPr>
          <w:rFonts w:eastAsia="Calibri"/>
          <w:noProof/>
          <w:lang w:val="kk-KZ"/>
        </w:rPr>
        <w:t xml:space="preserve"> 2010 жыл</w:t>
      </w:r>
      <w:r w:rsidR="00681683" w:rsidRPr="00FA4124">
        <w:rPr>
          <w:rFonts w:eastAsia="Calibri"/>
          <w:noProof/>
          <w:lang w:val="kk-KZ"/>
        </w:rPr>
        <w:t>д</w:t>
      </w:r>
      <w:r w:rsidRPr="00FA4124">
        <w:rPr>
          <w:rFonts w:eastAsia="Calibri"/>
          <w:noProof/>
          <w:lang w:val="kk-KZ"/>
        </w:rPr>
        <w:t>ы</w:t>
      </w:r>
      <w:r w:rsidR="00681683" w:rsidRPr="00FA4124">
        <w:rPr>
          <w:rFonts w:eastAsia="Calibri"/>
          <w:noProof/>
          <w:lang w:val="kk-KZ"/>
        </w:rPr>
        <w:t>ң</w:t>
      </w:r>
      <w:r w:rsidRPr="00FA4124">
        <w:rPr>
          <w:rFonts w:eastAsia="Calibri"/>
          <w:noProof/>
          <w:lang w:val="kk-KZ"/>
        </w:rPr>
        <w:t xml:space="preserve"> 30 қазанда</w:t>
      </w:r>
      <w:r w:rsidR="00681683" w:rsidRPr="00FA4124">
        <w:rPr>
          <w:rFonts w:eastAsia="Calibri"/>
          <w:noProof/>
          <w:lang w:val="kk-KZ"/>
        </w:rPr>
        <w:t>,</w:t>
      </w:r>
      <w:r w:rsidRPr="00FA4124">
        <w:rPr>
          <w:rFonts w:eastAsia="Calibri"/>
          <w:noProof/>
          <w:lang w:val="kk-KZ"/>
        </w:rPr>
        <w:t xml:space="preserve"> №1137</w:t>
      </w:r>
      <w:r w:rsidR="00681683" w:rsidRPr="00FA4124">
        <w:rPr>
          <w:rFonts w:eastAsia="Calibri"/>
          <w:noProof/>
          <w:lang w:val="kk-KZ"/>
        </w:rPr>
        <w:t xml:space="preserve"> бекітілген</w:t>
      </w:r>
      <w:r w:rsidR="00426AC6" w:rsidRPr="00FA4124">
        <w:rPr>
          <w:rFonts w:eastAsia="Calibri"/>
          <w:noProof/>
          <w:lang w:val="kk-KZ"/>
        </w:rPr>
        <w:t>.</w:t>
      </w:r>
    </w:p>
    <w:p w14:paraId="1BC9FCF0" w14:textId="499E4315" w:rsidR="00426AC6" w:rsidRPr="00FA4124" w:rsidRDefault="00426AC6" w:rsidP="00383CD5">
      <w:pPr>
        <w:spacing w:after="0" w:line="240" w:lineRule="auto"/>
        <w:ind w:firstLine="709"/>
        <w:jc w:val="both"/>
        <w:rPr>
          <w:rFonts w:eastAsia="Calibri"/>
          <w:noProof/>
          <w:lang w:val="kk-KZ"/>
        </w:rPr>
      </w:pPr>
      <w:r w:rsidRPr="00FA4124">
        <w:rPr>
          <w:rFonts w:eastAsia="Calibri"/>
          <w:noProof/>
          <w:lang w:val="kk-KZ"/>
        </w:rPr>
        <w:t xml:space="preserve">Қазақстан Республикасы </w:t>
      </w:r>
      <w:r w:rsidR="00681683" w:rsidRPr="00FA4124">
        <w:rPr>
          <w:rFonts w:eastAsia="Calibri"/>
          <w:noProof/>
          <w:lang w:val="kk-KZ"/>
        </w:rPr>
        <w:t xml:space="preserve">Заңы. </w:t>
      </w:r>
      <w:r w:rsidR="009C2CDE" w:rsidRPr="00FA4124">
        <w:rPr>
          <w:rFonts w:eastAsia="Calibri"/>
          <w:noProof/>
          <w:lang w:val="kk-KZ"/>
        </w:rPr>
        <w:t>А</w:t>
      </w:r>
      <w:r w:rsidRPr="00FA4124">
        <w:rPr>
          <w:rFonts w:eastAsia="Calibri"/>
          <w:noProof/>
          <w:lang w:val="kk-KZ"/>
        </w:rPr>
        <w:t>заматтарының төлем қабілеттілігін қалпына келтіру және банкроттығы туралы</w:t>
      </w:r>
      <w:r w:rsidR="00681683" w:rsidRPr="00FA4124">
        <w:rPr>
          <w:rFonts w:eastAsia="Calibri"/>
          <w:noProof/>
          <w:lang w:val="kk-KZ"/>
        </w:rPr>
        <w:t>:</w:t>
      </w:r>
      <w:r w:rsidR="00633657" w:rsidRPr="00FA4124">
        <w:rPr>
          <w:noProof/>
          <w:lang w:val="kk-KZ"/>
        </w:rPr>
        <w:t xml:space="preserve"> </w:t>
      </w:r>
      <w:r w:rsidR="00633657" w:rsidRPr="00FA4124">
        <w:rPr>
          <w:rFonts w:eastAsia="Calibri"/>
          <w:noProof/>
          <w:lang w:val="kk-KZ"/>
        </w:rPr>
        <w:t>2022 жыл</w:t>
      </w:r>
      <w:r w:rsidR="00681683" w:rsidRPr="00FA4124">
        <w:rPr>
          <w:rFonts w:eastAsia="Calibri"/>
          <w:noProof/>
          <w:lang w:val="kk-KZ"/>
        </w:rPr>
        <w:t>д</w:t>
      </w:r>
      <w:r w:rsidR="00633657" w:rsidRPr="00FA4124">
        <w:rPr>
          <w:rFonts w:eastAsia="Calibri"/>
          <w:noProof/>
          <w:lang w:val="kk-KZ"/>
        </w:rPr>
        <w:t>ы</w:t>
      </w:r>
      <w:r w:rsidR="00681683" w:rsidRPr="00FA4124">
        <w:rPr>
          <w:rFonts w:eastAsia="Calibri"/>
          <w:noProof/>
          <w:lang w:val="kk-KZ"/>
        </w:rPr>
        <w:t>ң</w:t>
      </w:r>
      <w:r w:rsidR="00633657" w:rsidRPr="00FA4124">
        <w:rPr>
          <w:rFonts w:eastAsia="Calibri"/>
          <w:noProof/>
          <w:lang w:val="kk-KZ"/>
        </w:rPr>
        <w:t xml:space="preserve"> 30 желтоқсаны</w:t>
      </w:r>
      <w:r w:rsidR="00681683" w:rsidRPr="00FA4124">
        <w:rPr>
          <w:rFonts w:eastAsia="Calibri"/>
          <w:noProof/>
          <w:lang w:val="kk-KZ"/>
        </w:rPr>
        <w:t>,</w:t>
      </w:r>
      <w:r w:rsidR="00633657" w:rsidRPr="00FA4124">
        <w:rPr>
          <w:rFonts w:eastAsia="Calibri"/>
          <w:noProof/>
          <w:lang w:val="kk-KZ"/>
        </w:rPr>
        <w:t xml:space="preserve"> №178-VII </w:t>
      </w:r>
      <w:r w:rsidR="00681683" w:rsidRPr="00FA4124">
        <w:rPr>
          <w:rFonts w:eastAsia="Calibri"/>
          <w:noProof/>
          <w:lang w:val="kk-KZ"/>
        </w:rPr>
        <w:t>қабылданған.</w:t>
      </w:r>
    </w:p>
    <w:p w14:paraId="1BBA0D96" w14:textId="47EFF570" w:rsidR="00633657" w:rsidRPr="00FA4124" w:rsidRDefault="00633657" w:rsidP="00383CD5">
      <w:pPr>
        <w:spacing w:after="0" w:line="240" w:lineRule="auto"/>
        <w:ind w:firstLine="709"/>
        <w:jc w:val="both"/>
        <w:rPr>
          <w:rFonts w:eastAsia="Calibri"/>
          <w:noProof/>
          <w:lang w:val="kk-KZ"/>
        </w:rPr>
      </w:pPr>
      <w:r w:rsidRPr="00FA4124">
        <w:rPr>
          <w:rFonts w:eastAsia="Calibri"/>
          <w:noProof/>
          <w:lang w:val="kk-KZ"/>
        </w:rPr>
        <w:t xml:space="preserve">Қазақстан Республикасының </w:t>
      </w:r>
      <w:r w:rsidR="00681683" w:rsidRPr="00FA4124">
        <w:rPr>
          <w:rFonts w:eastAsia="Calibri"/>
          <w:noProof/>
          <w:lang w:val="kk-KZ"/>
        </w:rPr>
        <w:t xml:space="preserve">Заңы. </w:t>
      </w:r>
      <w:r w:rsidR="009C2CDE" w:rsidRPr="00FA4124">
        <w:rPr>
          <w:rFonts w:eastAsia="Calibri"/>
          <w:noProof/>
          <w:lang w:val="kk-KZ"/>
        </w:rPr>
        <w:t>С</w:t>
      </w:r>
      <w:r w:rsidRPr="00FA4124">
        <w:rPr>
          <w:rFonts w:eastAsia="Calibri"/>
          <w:noProof/>
          <w:lang w:val="kk-KZ"/>
        </w:rPr>
        <w:t>ауда қызметін реттеу туралы</w:t>
      </w:r>
      <w:r w:rsidR="00681683" w:rsidRPr="00FA4124">
        <w:rPr>
          <w:rFonts w:eastAsia="Calibri"/>
          <w:noProof/>
          <w:lang w:val="kk-KZ"/>
        </w:rPr>
        <w:t>:</w:t>
      </w:r>
      <w:r w:rsidRPr="00FA4124">
        <w:rPr>
          <w:rFonts w:eastAsia="Calibri"/>
          <w:noProof/>
          <w:lang w:val="kk-KZ"/>
        </w:rPr>
        <w:t xml:space="preserve"> 2004 жыл</w:t>
      </w:r>
      <w:r w:rsidR="00681683" w:rsidRPr="00FA4124">
        <w:rPr>
          <w:rFonts w:eastAsia="Calibri"/>
          <w:noProof/>
          <w:lang w:val="kk-KZ"/>
        </w:rPr>
        <w:t>д</w:t>
      </w:r>
      <w:r w:rsidRPr="00FA4124">
        <w:rPr>
          <w:rFonts w:eastAsia="Calibri"/>
          <w:noProof/>
          <w:lang w:val="kk-KZ"/>
        </w:rPr>
        <w:t>ы</w:t>
      </w:r>
      <w:r w:rsidR="00681683" w:rsidRPr="00FA4124">
        <w:rPr>
          <w:rFonts w:eastAsia="Calibri"/>
          <w:noProof/>
          <w:lang w:val="kk-KZ"/>
        </w:rPr>
        <w:t>ң</w:t>
      </w:r>
      <w:r w:rsidRPr="00FA4124">
        <w:rPr>
          <w:rFonts w:eastAsia="Calibri"/>
          <w:noProof/>
          <w:lang w:val="kk-KZ"/>
        </w:rPr>
        <w:t xml:space="preserve"> 12 сәуіре</w:t>
      </w:r>
      <w:r w:rsidR="00681683" w:rsidRPr="00FA4124">
        <w:rPr>
          <w:rFonts w:eastAsia="Calibri"/>
          <w:noProof/>
          <w:lang w:val="kk-KZ"/>
        </w:rPr>
        <w:t>с</w:t>
      </w:r>
      <w:r w:rsidRPr="00FA4124">
        <w:rPr>
          <w:rFonts w:eastAsia="Calibri"/>
          <w:noProof/>
          <w:lang w:val="kk-KZ"/>
        </w:rPr>
        <w:t>і</w:t>
      </w:r>
      <w:r w:rsidR="00681683" w:rsidRPr="00FA4124">
        <w:rPr>
          <w:rFonts w:eastAsia="Calibri"/>
          <w:noProof/>
          <w:lang w:val="kk-KZ"/>
        </w:rPr>
        <w:t>,</w:t>
      </w:r>
      <w:r w:rsidRPr="00FA4124">
        <w:rPr>
          <w:rFonts w:eastAsia="Calibri"/>
          <w:noProof/>
          <w:lang w:val="kk-KZ"/>
        </w:rPr>
        <w:t xml:space="preserve"> </w:t>
      </w:r>
      <w:r w:rsidR="00D761D5" w:rsidRPr="00FA4124">
        <w:rPr>
          <w:rFonts w:eastAsia="Calibri"/>
          <w:noProof/>
          <w:lang w:val="kk-KZ"/>
        </w:rPr>
        <w:t>№</w:t>
      </w:r>
      <w:r w:rsidRPr="00FA4124">
        <w:rPr>
          <w:rFonts w:eastAsia="Calibri"/>
          <w:noProof/>
          <w:lang w:val="kk-KZ"/>
        </w:rPr>
        <w:t xml:space="preserve">544 </w:t>
      </w:r>
      <w:r w:rsidR="00681683" w:rsidRPr="00FA4124">
        <w:rPr>
          <w:rFonts w:eastAsia="Calibri"/>
          <w:noProof/>
          <w:lang w:val="kk-KZ"/>
        </w:rPr>
        <w:t>қабылданған.</w:t>
      </w:r>
    </w:p>
    <w:p w14:paraId="1A7E4DB4" w14:textId="707D9409" w:rsidR="00BB3720" w:rsidRPr="00FA4124" w:rsidRDefault="00BB3720" w:rsidP="00383CD5">
      <w:pPr>
        <w:spacing w:after="0" w:line="240" w:lineRule="auto"/>
        <w:ind w:firstLine="709"/>
        <w:jc w:val="both"/>
        <w:rPr>
          <w:rFonts w:eastAsia="Calibri"/>
          <w:noProof/>
          <w:lang w:val="kk-KZ"/>
        </w:rPr>
      </w:pPr>
      <w:r w:rsidRPr="00FA4124">
        <w:rPr>
          <w:rFonts w:eastAsia="Calibri"/>
          <w:noProof/>
          <w:lang w:val="kk-KZ"/>
        </w:rPr>
        <w:t xml:space="preserve">Қазақстан Республикасының </w:t>
      </w:r>
      <w:r w:rsidR="00A64BFE" w:rsidRPr="00FA4124">
        <w:rPr>
          <w:rFonts w:eastAsia="Calibri"/>
          <w:noProof/>
          <w:lang w:val="kk-KZ"/>
        </w:rPr>
        <w:t xml:space="preserve">Заңы. </w:t>
      </w:r>
      <w:r w:rsidR="009C4DF9" w:rsidRPr="00FA4124">
        <w:rPr>
          <w:rFonts w:eastAsia="Calibri"/>
          <w:noProof/>
          <w:lang w:val="kk-KZ"/>
        </w:rPr>
        <w:t>М</w:t>
      </w:r>
      <w:r w:rsidRPr="00FA4124">
        <w:rPr>
          <w:rFonts w:eastAsia="Calibri"/>
          <w:noProof/>
          <w:lang w:val="kk-KZ"/>
        </w:rPr>
        <w:t>емлекеттік қорғаныстық тапсырыс туралы</w:t>
      </w:r>
      <w:r w:rsidR="00A64BFE" w:rsidRPr="00FA4124">
        <w:rPr>
          <w:rFonts w:eastAsia="Calibri"/>
          <w:noProof/>
          <w:lang w:val="kk-KZ"/>
        </w:rPr>
        <w:t>:</w:t>
      </w:r>
      <w:r w:rsidRPr="00FA4124">
        <w:rPr>
          <w:rFonts w:eastAsia="Calibri"/>
          <w:noProof/>
          <w:lang w:val="kk-KZ"/>
        </w:rPr>
        <w:t xml:space="preserve"> 2019 жыл</w:t>
      </w:r>
      <w:r w:rsidR="00A64BFE" w:rsidRPr="00FA4124">
        <w:rPr>
          <w:rFonts w:eastAsia="Calibri"/>
          <w:noProof/>
          <w:lang w:val="kk-KZ"/>
        </w:rPr>
        <w:t>д</w:t>
      </w:r>
      <w:r w:rsidRPr="00FA4124">
        <w:rPr>
          <w:rFonts w:eastAsia="Calibri"/>
          <w:noProof/>
          <w:lang w:val="kk-KZ"/>
        </w:rPr>
        <w:t>ы</w:t>
      </w:r>
      <w:r w:rsidR="00A64BFE" w:rsidRPr="00FA4124">
        <w:rPr>
          <w:rFonts w:eastAsia="Calibri"/>
          <w:noProof/>
          <w:lang w:val="kk-KZ"/>
        </w:rPr>
        <w:t>ң</w:t>
      </w:r>
      <w:r w:rsidRPr="00FA4124">
        <w:rPr>
          <w:rFonts w:eastAsia="Calibri"/>
          <w:noProof/>
          <w:lang w:val="kk-KZ"/>
        </w:rPr>
        <w:t xml:space="preserve"> 18 наурызда</w:t>
      </w:r>
      <w:r w:rsidR="00A64BFE" w:rsidRPr="00FA4124">
        <w:rPr>
          <w:rFonts w:eastAsia="Calibri"/>
          <w:noProof/>
          <w:lang w:val="kk-KZ"/>
        </w:rPr>
        <w:t>,</w:t>
      </w:r>
      <w:r w:rsidRPr="00FA4124">
        <w:rPr>
          <w:rFonts w:eastAsia="Calibri"/>
          <w:noProof/>
          <w:lang w:val="kk-KZ"/>
        </w:rPr>
        <w:t xml:space="preserve"> №236-V</w:t>
      </w:r>
      <w:r w:rsidR="00DB1F60" w:rsidRPr="00FA4124">
        <w:rPr>
          <w:rFonts w:eastAsia="Calibri"/>
          <w:noProof/>
          <w:lang w:val="kk-KZ"/>
        </w:rPr>
        <w:t>I</w:t>
      </w:r>
      <w:r w:rsidRPr="00FA4124">
        <w:rPr>
          <w:rFonts w:eastAsia="Calibri"/>
          <w:noProof/>
          <w:lang w:val="kk-KZ"/>
        </w:rPr>
        <w:t xml:space="preserve"> </w:t>
      </w:r>
      <w:r w:rsidR="00A64BFE" w:rsidRPr="00FA4124">
        <w:rPr>
          <w:rFonts w:eastAsia="Calibri"/>
          <w:noProof/>
          <w:lang w:val="kk-KZ"/>
        </w:rPr>
        <w:t>қабылданған.</w:t>
      </w:r>
    </w:p>
    <w:p w14:paraId="5C1255D2" w14:textId="2AC35A5D" w:rsidR="00934231" w:rsidRPr="00FA4124" w:rsidRDefault="00934231" w:rsidP="00383CD5">
      <w:pPr>
        <w:spacing w:after="0" w:line="240" w:lineRule="auto"/>
        <w:ind w:firstLine="709"/>
        <w:jc w:val="both"/>
        <w:rPr>
          <w:rFonts w:eastAsia="Calibri"/>
          <w:noProof/>
          <w:lang w:val="kk-KZ"/>
        </w:rPr>
      </w:pPr>
      <w:r w:rsidRPr="00FA4124">
        <w:rPr>
          <w:rFonts w:eastAsia="Calibri"/>
          <w:noProof/>
          <w:lang w:val="kk-KZ"/>
        </w:rPr>
        <w:t xml:space="preserve">Қазақстан Республикасының </w:t>
      </w:r>
      <w:r w:rsidR="00A64BFE" w:rsidRPr="00FA4124">
        <w:rPr>
          <w:rFonts w:eastAsia="Calibri"/>
          <w:noProof/>
          <w:lang w:val="kk-KZ"/>
        </w:rPr>
        <w:t xml:space="preserve">Заңы. </w:t>
      </w:r>
      <w:r w:rsidR="009C4DF9" w:rsidRPr="00FA4124">
        <w:rPr>
          <w:rFonts w:eastAsia="Calibri"/>
          <w:noProof/>
          <w:lang w:val="kk-KZ"/>
        </w:rPr>
        <w:t>Б</w:t>
      </w:r>
      <w:r w:rsidRPr="00FA4124">
        <w:rPr>
          <w:rFonts w:eastAsia="Calibri"/>
          <w:noProof/>
          <w:lang w:val="kk-KZ"/>
        </w:rPr>
        <w:t>аланың құқықтары туралы</w:t>
      </w:r>
      <w:r w:rsidR="00A64BFE" w:rsidRPr="00FA4124">
        <w:rPr>
          <w:rFonts w:eastAsia="Calibri"/>
          <w:noProof/>
          <w:lang w:val="kk-KZ"/>
        </w:rPr>
        <w:t>:</w:t>
      </w:r>
      <w:r w:rsidRPr="00FA4124">
        <w:rPr>
          <w:rFonts w:eastAsia="Calibri"/>
          <w:noProof/>
          <w:lang w:val="kk-KZ"/>
        </w:rPr>
        <w:t xml:space="preserve"> 2002 жыл</w:t>
      </w:r>
      <w:r w:rsidR="00A64BFE" w:rsidRPr="00FA4124">
        <w:rPr>
          <w:rFonts w:eastAsia="Calibri"/>
          <w:noProof/>
          <w:lang w:val="kk-KZ"/>
        </w:rPr>
        <w:t>д</w:t>
      </w:r>
      <w:r w:rsidRPr="00FA4124">
        <w:rPr>
          <w:rFonts w:eastAsia="Calibri"/>
          <w:noProof/>
          <w:lang w:val="kk-KZ"/>
        </w:rPr>
        <w:t>ы</w:t>
      </w:r>
      <w:r w:rsidR="00A64BFE" w:rsidRPr="00FA4124">
        <w:rPr>
          <w:rFonts w:eastAsia="Calibri"/>
          <w:noProof/>
          <w:lang w:val="kk-KZ"/>
        </w:rPr>
        <w:t>ң</w:t>
      </w:r>
      <w:r w:rsidRPr="00FA4124">
        <w:rPr>
          <w:rFonts w:eastAsia="Calibri"/>
          <w:noProof/>
          <w:lang w:val="kk-KZ"/>
        </w:rPr>
        <w:t xml:space="preserve"> 8 тамызда</w:t>
      </w:r>
      <w:r w:rsidR="00A64BFE" w:rsidRPr="00FA4124">
        <w:rPr>
          <w:rFonts w:eastAsia="Calibri"/>
          <w:noProof/>
          <w:lang w:val="kk-KZ"/>
        </w:rPr>
        <w:t>,</w:t>
      </w:r>
      <w:r w:rsidRPr="00FA4124">
        <w:rPr>
          <w:rFonts w:eastAsia="Calibri"/>
          <w:noProof/>
          <w:lang w:val="kk-KZ"/>
        </w:rPr>
        <w:t xml:space="preserve"> </w:t>
      </w:r>
      <w:r w:rsidR="00D761D5" w:rsidRPr="00FA4124">
        <w:rPr>
          <w:rFonts w:eastAsia="Calibri"/>
          <w:noProof/>
          <w:lang w:val="kk-KZ"/>
        </w:rPr>
        <w:t>№</w:t>
      </w:r>
      <w:r w:rsidRPr="00FA4124">
        <w:rPr>
          <w:rFonts w:eastAsia="Calibri"/>
          <w:noProof/>
          <w:lang w:val="kk-KZ"/>
        </w:rPr>
        <w:t xml:space="preserve">345 </w:t>
      </w:r>
      <w:r w:rsidR="00A64BFE" w:rsidRPr="00FA4124">
        <w:rPr>
          <w:rFonts w:eastAsia="Calibri"/>
          <w:noProof/>
          <w:lang w:val="kk-KZ"/>
        </w:rPr>
        <w:t>қабылданған.</w:t>
      </w:r>
    </w:p>
    <w:bookmarkEnd w:id="6"/>
    <w:p w14:paraId="108A2FBA" w14:textId="77777777" w:rsidR="0046639C" w:rsidRPr="00FA4124" w:rsidRDefault="0046639C" w:rsidP="00A4135D">
      <w:pPr>
        <w:keepNext/>
        <w:autoSpaceDE w:val="0"/>
        <w:autoSpaceDN w:val="0"/>
        <w:adjustRightInd w:val="0"/>
        <w:spacing w:after="0" w:line="240" w:lineRule="auto"/>
        <w:jc w:val="center"/>
        <w:outlineLvl w:val="0"/>
        <w:rPr>
          <w:rFonts w:eastAsia="Times New Roman"/>
          <w:b/>
          <w:bCs/>
          <w:noProof/>
          <w:lang w:val="kk-KZ" w:eastAsia="ru-RU"/>
        </w:rPr>
      </w:pPr>
      <w:r w:rsidRPr="00FA4124">
        <w:rPr>
          <w:rFonts w:eastAsia="Times New Roman"/>
          <w:b/>
          <w:bCs/>
          <w:noProof/>
          <w:lang w:val="kk-KZ" w:eastAsia="ru-RU"/>
        </w:rPr>
        <w:t>АНЫҚТАМАЛАР</w:t>
      </w:r>
    </w:p>
    <w:p w14:paraId="0E52D18C" w14:textId="77777777" w:rsidR="00A4135D" w:rsidRPr="00FA4124" w:rsidRDefault="00A4135D" w:rsidP="00885355">
      <w:pPr>
        <w:spacing w:after="0" w:line="240" w:lineRule="auto"/>
        <w:ind w:firstLine="709"/>
        <w:jc w:val="both"/>
        <w:rPr>
          <w:rFonts w:eastAsia="Calibri"/>
          <w:noProof/>
          <w:lang w:val="kk-KZ"/>
        </w:rPr>
      </w:pPr>
    </w:p>
    <w:p w14:paraId="111D888B" w14:textId="77777777" w:rsidR="0046639C" w:rsidRPr="00FA4124" w:rsidRDefault="0046639C" w:rsidP="00885355">
      <w:pPr>
        <w:spacing w:after="0" w:line="240" w:lineRule="auto"/>
        <w:ind w:firstLine="709"/>
        <w:jc w:val="both"/>
        <w:rPr>
          <w:rFonts w:eastAsia="Calibri"/>
          <w:noProof/>
          <w:lang w:val="kk-KZ"/>
        </w:rPr>
      </w:pPr>
      <w:r w:rsidRPr="00FA4124">
        <w:rPr>
          <w:rFonts w:eastAsia="Calibri"/>
          <w:noProof/>
          <w:lang w:val="kk-KZ"/>
        </w:rPr>
        <w:t xml:space="preserve">Диссертациялық жұмыста төмендегідей терминдер мен анықтамалар қолданылады: </w:t>
      </w:r>
    </w:p>
    <w:p w14:paraId="15CB53E0" w14:textId="77777777" w:rsidR="00027711" w:rsidRPr="00FA4124" w:rsidRDefault="00027711" w:rsidP="00027711">
      <w:pPr>
        <w:spacing w:after="0" w:line="240" w:lineRule="auto"/>
        <w:ind w:firstLine="709"/>
        <w:jc w:val="both"/>
        <w:rPr>
          <w:b/>
          <w:bCs/>
          <w:noProof/>
          <w:lang w:val="kk-KZ"/>
        </w:rPr>
      </w:pPr>
      <w:r w:rsidRPr="00FA4124">
        <w:rPr>
          <w:b/>
          <w:bCs/>
          <w:noProof/>
          <w:lang w:val="kk-KZ"/>
        </w:rPr>
        <w:t xml:space="preserve">Ассоциация </w:t>
      </w:r>
      <w:r w:rsidRPr="00FA4124">
        <w:rPr>
          <w:bCs/>
          <w:noProof/>
          <w:lang w:val="kk-KZ"/>
        </w:rPr>
        <w:t>– неғұрлым жалпы мағынада екі (одан да көп) элементтердің арасындағы анықталған кез келген функциялық байланыс.</w:t>
      </w:r>
    </w:p>
    <w:p w14:paraId="345D7C7C" w14:textId="72F54FD4" w:rsidR="00027711" w:rsidRPr="00FA4124" w:rsidRDefault="00027711" w:rsidP="00027711">
      <w:pPr>
        <w:spacing w:after="0" w:line="240" w:lineRule="auto"/>
        <w:ind w:firstLine="709"/>
        <w:jc w:val="both"/>
        <w:rPr>
          <w:noProof/>
          <w:lang w:val="kk-KZ"/>
        </w:rPr>
      </w:pPr>
      <w:r w:rsidRPr="00FA4124">
        <w:rPr>
          <w:b/>
          <w:noProof/>
          <w:lang w:val="kk-KZ"/>
        </w:rPr>
        <w:t xml:space="preserve">Әлеуметтік лингвистика </w:t>
      </w:r>
      <w:r w:rsidRPr="00FA4124">
        <w:rPr>
          <w:noProof/>
          <w:lang w:val="kk-KZ"/>
        </w:rPr>
        <w:t>– тіл мен тілдің әлеуметтік аспектілерін зерттейтін ғылым.</w:t>
      </w:r>
    </w:p>
    <w:p w14:paraId="017D7F29" w14:textId="4B28F0FA" w:rsidR="00027711" w:rsidRPr="00FA4124" w:rsidRDefault="00027711" w:rsidP="00027711">
      <w:pPr>
        <w:spacing w:after="0" w:line="240" w:lineRule="auto"/>
        <w:ind w:firstLine="709"/>
        <w:jc w:val="both"/>
        <w:rPr>
          <w:b/>
          <w:noProof/>
          <w:lang w:val="kk-KZ"/>
        </w:rPr>
      </w:pPr>
      <w:r w:rsidRPr="00FA4124">
        <w:rPr>
          <w:b/>
          <w:noProof/>
          <w:lang w:val="kk-KZ"/>
        </w:rPr>
        <w:t xml:space="preserve">Әлеуметтік өзгерістер </w:t>
      </w:r>
      <w:r w:rsidRPr="00FA4124">
        <w:rPr>
          <w:noProof/>
          <w:lang w:val="kk-KZ"/>
        </w:rPr>
        <w:t xml:space="preserve">– </w:t>
      </w:r>
      <w:r w:rsidRPr="00FA4124">
        <w:rPr>
          <w:bCs/>
          <w:noProof/>
          <w:lang w:val="kk-KZ"/>
        </w:rPr>
        <w:t xml:space="preserve">белгілі бір уақыт аралығында әлеуметтік жүйелер ішінде және сол жүйелердің өзара байланыстарында, немесе жалпы тұтастай қоғамда </w:t>
      </w:r>
      <w:r w:rsidR="008467D4" w:rsidRPr="00FA4124">
        <w:rPr>
          <w:bCs/>
          <w:noProof/>
          <w:lang w:val="kk-KZ"/>
        </w:rPr>
        <w:t>болатын</w:t>
      </w:r>
      <w:r w:rsidRPr="00FA4124">
        <w:rPr>
          <w:bCs/>
          <w:noProof/>
          <w:lang w:val="kk-KZ"/>
        </w:rPr>
        <w:t xml:space="preserve"> өзгерістер, ауысулар.</w:t>
      </w:r>
    </w:p>
    <w:p w14:paraId="468400C4" w14:textId="48045C45" w:rsidR="00027711" w:rsidRPr="00FA4124" w:rsidRDefault="00027711" w:rsidP="00027711">
      <w:pPr>
        <w:spacing w:after="0" w:line="240" w:lineRule="auto"/>
        <w:ind w:firstLine="709"/>
        <w:jc w:val="both"/>
        <w:rPr>
          <w:b/>
          <w:bCs/>
          <w:noProof/>
          <w:lang w:val="kk-KZ"/>
        </w:rPr>
      </w:pPr>
      <w:r w:rsidRPr="00FA4124">
        <w:rPr>
          <w:b/>
          <w:bCs/>
          <w:noProof/>
          <w:lang w:val="kk-KZ"/>
        </w:rPr>
        <w:t xml:space="preserve">Визуалдау </w:t>
      </w:r>
      <w:r w:rsidRPr="00FA4124">
        <w:rPr>
          <w:noProof/>
          <w:lang w:val="kk-KZ"/>
        </w:rPr>
        <w:t>– құбылыс немесе үдерісті көру арқылы қабылдауға қолайлы көрнекі түрде көру.</w:t>
      </w:r>
    </w:p>
    <w:p w14:paraId="511E33DF" w14:textId="77777777" w:rsidR="00027711" w:rsidRPr="00FA4124" w:rsidRDefault="00027711" w:rsidP="00027711">
      <w:pPr>
        <w:spacing w:after="0" w:line="240" w:lineRule="auto"/>
        <w:ind w:firstLine="709"/>
        <w:jc w:val="both"/>
        <w:rPr>
          <w:b/>
          <w:bCs/>
          <w:noProof/>
          <w:lang w:val="kk-KZ"/>
        </w:rPr>
      </w:pPr>
      <w:r w:rsidRPr="00FA4124">
        <w:rPr>
          <w:b/>
          <w:bCs/>
          <w:noProof/>
          <w:lang w:val="kk-KZ"/>
        </w:rPr>
        <w:t xml:space="preserve">Демократизм </w:t>
      </w:r>
      <w:r w:rsidRPr="00FA4124">
        <w:rPr>
          <w:noProof/>
          <w:lang w:val="kk-KZ"/>
        </w:rPr>
        <w:t>– демократияға негізделушілік, демократияға сүйенушілік.</w:t>
      </w:r>
    </w:p>
    <w:p w14:paraId="0EB8E10F" w14:textId="77777777" w:rsidR="00027711" w:rsidRPr="00FA4124" w:rsidRDefault="00027711" w:rsidP="00027711">
      <w:pPr>
        <w:spacing w:after="0" w:line="240" w:lineRule="auto"/>
        <w:ind w:firstLine="709"/>
        <w:jc w:val="both"/>
        <w:rPr>
          <w:b/>
          <w:bCs/>
          <w:noProof/>
          <w:lang w:val="kk-KZ"/>
        </w:rPr>
      </w:pPr>
      <w:r w:rsidRPr="00FA4124">
        <w:rPr>
          <w:b/>
          <w:bCs/>
          <w:noProof/>
          <w:lang w:val="kk-KZ"/>
        </w:rPr>
        <w:t xml:space="preserve">Дизайн </w:t>
      </w:r>
      <w:r w:rsidRPr="00FA4124">
        <w:rPr>
          <w:noProof/>
          <w:lang w:val="kk-KZ"/>
        </w:rPr>
        <w:t>– көркемсурет және сәулет өнеріндегі өнеркәсіп бұйымдарының ең үздік үлгілерін жасау және заттық ортаны үйлестіру шараларын қамтитын бағыт.</w:t>
      </w:r>
    </w:p>
    <w:p w14:paraId="659EB744" w14:textId="77777777" w:rsidR="00027711" w:rsidRPr="00FA4124" w:rsidRDefault="00027711" w:rsidP="00027711">
      <w:pPr>
        <w:spacing w:after="0" w:line="240" w:lineRule="auto"/>
        <w:ind w:firstLine="709"/>
        <w:jc w:val="both"/>
        <w:rPr>
          <w:b/>
          <w:bCs/>
          <w:noProof/>
          <w:lang w:val="kk-KZ"/>
        </w:rPr>
      </w:pPr>
      <w:r w:rsidRPr="00FA4124">
        <w:rPr>
          <w:b/>
          <w:bCs/>
          <w:noProof/>
          <w:lang w:val="kk-KZ"/>
        </w:rPr>
        <w:t xml:space="preserve">Заң </w:t>
      </w:r>
      <w:r w:rsidRPr="00FA4124">
        <w:rPr>
          <w:noProof/>
          <w:lang w:val="kk-KZ"/>
        </w:rPr>
        <w:t>– тұтас алғанда барлық нормативтік-құқықтық актілер, мемлекет тағайындалған барлық жалпы міндетті тәртіптер.</w:t>
      </w:r>
    </w:p>
    <w:p w14:paraId="14E99C19" w14:textId="77777777" w:rsidR="00027711" w:rsidRPr="00FA4124" w:rsidRDefault="00027711" w:rsidP="00027711">
      <w:pPr>
        <w:spacing w:after="0" w:line="240" w:lineRule="auto"/>
        <w:ind w:firstLine="709"/>
        <w:jc w:val="both"/>
        <w:rPr>
          <w:b/>
          <w:bCs/>
          <w:noProof/>
          <w:lang w:val="kk-KZ"/>
        </w:rPr>
      </w:pPr>
      <w:r w:rsidRPr="00FA4124">
        <w:rPr>
          <w:b/>
          <w:bCs/>
          <w:noProof/>
          <w:lang w:val="kk-KZ"/>
        </w:rPr>
        <w:t xml:space="preserve">Заңнама </w:t>
      </w:r>
      <w:r w:rsidRPr="00FA4124">
        <w:rPr>
          <w:noProof/>
          <w:lang w:val="kk-KZ"/>
        </w:rPr>
        <w:t>– мемлекеттік билік органдарының заң шығаруы түрінде көрінетін, мемлекеттің өз міндеттерін жүзеге асыруының негізгі тәсілдерінің бірі.</w:t>
      </w:r>
    </w:p>
    <w:p w14:paraId="6116303D" w14:textId="77777777" w:rsidR="00027711" w:rsidRPr="00FA4124" w:rsidRDefault="00027711" w:rsidP="00027711">
      <w:pPr>
        <w:spacing w:after="0" w:line="240" w:lineRule="auto"/>
        <w:ind w:firstLine="709"/>
        <w:jc w:val="both"/>
        <w:rPr>
          <w:b/>
          <w:bCs/>
          <w:noProof/>
          <w:lang w:val="kk-KZ"/>
        </w:rPr>
      </w:pPr>
      <w:r w:rsidRPr="00FA4124">
        <w:rPr>
          <w:b/>
          <w:bCs/>
          <w:noProof/>
          <w:lang w:val="kk-KZ"/>
        </w:rPr>
        <w:t xml:space="preserve">Заңнамалық акт </w:t>
      </w:r>
      <w:r w:rsidRPr="00FA4124">
        <w:rPr>
          <w:noProof/>
          <w:lang w:val="kk-KZ"/>
        </w:rPr>
        <w:t>– Конституциялық заң, ҚР Президентінің конституциялық заң күші бар жарлығы, кодекс, ҚР Парламентінің қаулысы, Сенат пен Мәжілістің қаулылары.</w:t>
      </w:r>
    </w:p>
    <w:p w14:paraId="2B45871A" w14:textId="77777777" w:rsidR="00027711" w:rsidRPr="00FA4124" w:rsidRDefault="00027711" w:rsidP="00027711">
      <w:pPr>
        <w:spacing w:after="0" w:line="240" w:lineRule="auto"/>
        <w:ind w:firstLine="709"/>
        <w:jc w:val="both"/>
        <w:rPr>
          <w:b/>
          <w:bCs/>
          <w:noProof/>
          <w:lang w:val="kk-KZ"/>
        </w:rPr>
      </w:pPr>
      <w:r w:rsidRPr="00FA4124">
        <w:rPr>
          <w:b/>
          <w:bCs/>
          <w:noProof/>
          <w:lang w:val="kk-KZ"/>
        </w:rPr>
        <w:t xml:space="preserve">Инвективті лексема </w:t>
      </w:r>
      <w:r w:rsidRPr="00FA4124">
        <w:rPr>
          <w:noProof/>
          <w:lang w:val="kk-KZ"/>
        </w:rPr>
        <w:t>– әдепсіз сөздердің пайдалануы арқылы адамның ар-ұждан мен абыройына тіл тигізетін лексика.</w:t>
      </w:r>
    </w:p>
    <w:p w14:paraId="255CBC5A" w14:textId="77777777" w:rsidR="00027711" w:rsidRPr="00FA4124" w:rsidRDefault="00027711" w:rsidP="00027711">
      <w:pPr>
        <w:spacing w:after="0" w:line="240" w:lineRule="auto"/>
        <w:ind w:firstLine="709"/>
        <w:jc w:val="both"/>
        <w:rPr>
          <w:b/>
          <w:bCs/>
          <w:noProof/>
          <w:lang w:val="kk-KZ"/>
        </w:rPr>
      </w:pPr>
      <w:r w:rsidRPr="00FA4124">
        <w:rPr>
          <w:b/>
          <w:bCs/>
          <w:noProof/>
          <w:lang w:val="kk-KZ"/>
        </w:rPr>
        <w:t xml:space="preserve">Интерпретация </w:t>
      </w:r>
      <w:r w:rsidRPr="00FA4124">
        <w:rPr>
          <w:noProof/>
          <w:lang w:val="kk-KZ"/>
        </w:rPr>
        <w:t>– түсіндіру, мағынасын ашу, түсінікті тілге аудару.</w:t>
      </w:r>
    </w:p>
    <w:p w14:paraId="71B27C3E" w14:textId="77777777" w:rsidR="00027711" w:rsidRPr="00FA4124" w:rsidRDefault="00027711" w:rsidP="00027711">
      <w:pPr>
        <w:spacing w:after="0" w:line="240" w:lineRule="auto"/>
        <w:ind w:firstLine="709"/>
        <w:jc w:val="both"/>
        <w:rPr>
          <w:noProof/>
          <w:lang w:val="kk-KZ"/>
        </w:rPr>
      </w:pPr>
      <w:r w:rsidRPr="00FA4124">
        <w:rPr>
          <w:b/>
          <w:bCs/>
          <w:noProof/>
          <w:lang w:val="kk-KZ"/>
        </w:rPr>
        <w:t xml:space="preserve">Лексика </w:t>
      </w:r>
      <w:r w:rsidRPr="00FA4124">
        <w:rPr>
          <w:bCs/>
          <w:noProof/>
          <w:lang w:val="kk-KZ"/>
        </w:rPr>
        <w:t xml:space="preserve">– </w:t>
      </w:r>
      <w:r w:rsidRPr="00FA4124">
        <w:rPr>
          <w:noProof/>
          <w:lang w:val="kk-KZ"/>
        </w:rPr>
        <w:t>белгілі бір тілдегі барлық сөздердің жиынтығы.</w:t>
      </w:r>
    </w:p>
    <w:p w14:paraId="67555586" w14:textId="2C0601A6" w:rsidR="00027711" w:rsidRPr="00FA4124" w:rsidRDefault="00027711" w:rsidP="00027711">
      <w:pPr>
        <w:spacing w:after="0" w:line="240" w:lineRule="auto"/>
        <w:ind w:firstLine="709"/>
        <w:jc w:val="both"/>
        <w:rPr>
          <w:b/>
          <w:bCs/>
          <w:noProof/>
          <w:lang w:val="kk-KZ"/>
        </w:rPr>
      </w:pPr>
      <w:r w:rsidRPr="00FA4124">
        <w:rPr>
          <w:b/>
          <w:bCs/>
          <w:noProof/>
          <w:lang w:val="kk-KZ"/>
        </w:rPr>
        <w:t xml:space="preserve">Клише </w:t>
      </w:r>
      <w:r w:rsidRPr="00FA4124">
        <w:rPr>
          <w:noProof/>
          <w:lang w:val="kk-KZ"/>
        </w:rPr>
        <w:t>–</w:t>
      </w:r>
      <w:r w:rsidR="00127E37" w:rsidRPr="00FA4124">
        <w:rPr>
          <w:noProof/>
          <w:lang w:val="kk-KZ"/>
        </w:rPr>
        <w:t xml:space="preserve"> </w:t>
      </w:r>
      <w:r w:rsidR="00127E37" w:rsidRPr="00FA4124">
        <w:rPr>
          <w:bCs/>
          <w:noProof/>
          <w:lang w:val="kk-KZ"/>
        </w:rPr>
        <w:t>тілдік жағдаятта жиі қайталанатын қандай да бір тілдік тұлғалардың дайын күйінде қолданылуы</w:t>
      </w:r>
      <w:r w:rsidRPr="00FA4124">
        <w:rPr>
          <w:bCs/>
          <w:noProof/>
          <w:lang w:val="kk-KZ"/>
        </w:rPr>
        <w:t>.</w:t>
      </w:r>
    </w:p>
    <w:p w14:paraId="4FBEF163" w14:textId="2817DDD3" w:rsidR="00027711" w:rsidRPr="00FA4124" w:rsidRDefault="00027711" w:rsidP="00027711">
      <w:pPr>
        <w:spacing w:after="0" w:line="240" w:lineRule="auto"/>
        <w:ind w:firstLine="709"/>
        <w:jc w:val="both"/>
        <w:rPr>
          <w:b/>
          <w:noProof/>
          <w:lang w:val="kk-KZ"/>
        </w:rPr>
      </w:pPr>
      <w:r w:rsidRPr="00FA4124">
        <w:rPr>
          <w:b/>
          <w:noProof/>
          <w:lang w:val="kk-KZ"/>
        </w:rPr>
        <w:t xml:space="preserve">Когнитивтік лингвистика </w:t>
      </w:r>
      <w:r w:rsidRPr="00FA4124">
        <w:rPr>
          <w:noProof/>
          <w:lang w:val="kk-KZ"/>
        </w:rPr>
        <w:t xml:space="preserve">– тіл білімінің жаңа бағыттарының бірі, </w:t>
      </w:r>
      <w:r w:rsidR="003A0FD2" w:rsidRPr="00FA4124">
        <w:rPr>
          <w:noProof/>
          <w:lang w:val="kk-KZ"/>
        </w:rPr>
        <w:t>тілдің танымдық табиғи болмысын зерттейтін ғылым</w:t>
      </w:r>
      <w:r w:rsidRPr="00FA4124">
        <w:rPr>
          <w:noProof/>
          <w:lang w:val="kk-KZ"/>
        </w:rPr>
        <w:t xml:space="preserve"> саласы.</w:t>
      </w:r>
    </w:p>
    <w:p w14:paraId="6B3F3888" w14:textId="77777777" w:rsidR="00027711" w:rsidRPr="00FA4124" w:rsidRDefault="00027711" w:rsidP="00027711">
      <w:pPr>
        <w:spacing w:after="0" w:line="240" w:lineRule="auto"/>
        <w:ind w:firstLine="709"/>
        <w:jc w:val="both"/>
        <w:rPr>
          <w:b/>
          <w:bCs/>
          <w:noProof/>
          <w:lang w:val="kk-KZ"/>
        </w:rPr>
      </w:pPr>
      <w:r w:rsidRPr="00FA4124">
        <w:rPr>
          <w:b/>
          <w:bCs/>
          <w:noProof/>
          <w:lang w:val="kk-KZ"/>
        </w:rPr>
        <w:t xml:space="preserve">Конституция </w:t>
      </w:r>
      <w:r w:rsidRPr="00FA4124">
        <w:rPr>
          <w:noProof/>
          <w:lang w:val="kk-KZ"/>
        </w:rPr>
        <w:t>– қоғамдық-экономикалық, мемлекеттік құрылымның, сайлау жүйесінің, мемлекеттік органдардың қызметі мен ұйымдастыру қағидаттары және оның азаматтарының құқықтық ережелерін анықтап, бекітетін мемлекеттің негізгі заңы.</w:t>
      </w:r>
    </w:p>
    <w:p w14:paraId="7368A3E0" w14:textId="77777777" w:rsidR="00027711" w:rsidRPr="00FA4124" w:rsidRDefault="00027711" w:rsidP="00027711">
      <w:pPr>
        <w:spacing w:after="0" w:line="240" w:lineRule="auto"/>
        <w:ind w:firstLine="709"/>
        <w:jc w:val="both"/>
        <w:rPr>
          <w:b/>
          <w:bCs/>
          <w:noProof/>
          <w:lang w:val="kk-KZ"/>
        </w:rPr>
      </w:pPr>
      <w:r w:rsidRPr="00FA4124">
        <w:rPr>
          <w:b/>
          <w:bCs/>
          <w:noProof/>
          <w:lang w:val="kk-KZ"/>
        </w:rPr>
        <w:t xml:space="preserve">Конструктивті тұлға </w:t>
      </w:r>
      <w:r w:rsidRPr="00FA4124">
        <w:rPr>
          <w:noProof/>
          <w:lang w:val="kk-KZ"/>
        </w:rPr>
        <w:t>– өзін-өзі жетілдіре алатын, өзін-өзі реттей алатын, өзіндік үлгі қалыптастыру мақсатында жұмыс жасай алатын азамат.</w:t>
      </w:r>
    </w:p>
    <w:p w14:paraId="1063CCED" w14:textId="77777777" w:rsidR="00027711" w:rsidRPr="00FA4124" w:rsidRDefault="00027711" w:rsidP="00027711">
      <w:pPr>
        <w:spacing w:after="0" w:line="240" w:lineRule="auto"/>
        <w:ind w:firstLine="709"/>
        <w:jc w:val="both"/>
        <w:rPr>
          <w:b/>
          <w:bCs/>
          <w:noProof/>
          <w:lang w:val="kk-KZ"/>
        </w:rPr>
      </w:pPr>
      <w:r w:rsidRPr="00FA4124">
        <w:rPr>
          <w:b/>
          <w:bCs/>
          <w:noProof/>
          <w:lang w:val="kk-KZ"/>
        </w:rPr>
        <w:t xml:space="preserve">Контекст </w:t>
      </w:r>
      <w:r w:rsidRPr="00FA4124">
        <w:rPr>
          <w:noProof/>
          <w:lang w:val="kk-KZ"/>
        </w:rPr>
        <w:t>– жеке сөздердің, сөз тіркесінің мағынасын дәл, айқын түсінуге мүмкіндік беретін шығарма мәтінінің тиянақты ойды білдіретін бір бөлігі.</w:t>
      </w:r>
    </w:p>
    <w:p w14:paraId="5FB96003" w14:textId="77777777" w:rsidR="00027711" w:rsidRPr="00FA4124" w:rsidRDefault="00027711" w:rsidP="00027711">
      <w:pPr>
        <w:spacing w:after="0" w:line="240" w:lineRule="auto"/>
        <w:ind w:firstLine="709"/>
        <w:jc w:val="both"/>
        <w:rPr>
          <w:b/>
          <w:bCs/>
          <w:noProof/>
          <w:lang w:val="kk-KZ"/>
        </w:rPr>
      </w:pPr>
      <w:r w:rsidRPr="00FA4124">
        <w:rPr>
          <w:b/>
          <w:bCs/>
          <w:noProof/>
          <w:lang w:val="kk-KZ"/>
        </w:rPr>
        <w:t xml:space="preserve">Конфликт </w:t>
      </w:r>
      <w:r w:rsidRPr="00FA4124">
        <w:rPr>
          <w:noProof/>
          <w:lang w:val="kk-KZ"/>
        </w:rPr>
        <w:t>– қандай да бір сұрақ бойынша тараптардың өз келіспеушілігін белсенді түрде көрсетуі, дау, араздық, жанжал.</w:t>
      </w:r>
    </w:p>
    <w:p w14:paraId="65A52A9B" w14:textId="27474C6B" w:rsidR="00027711" w:rsidRPr="00FA4124" w:rsidRDefault="00027711" w:rsidP="00027711">
      <w:pPr>
        <w:spacing w:after="0" w:line="240" w:lineRule="auto"/>
        <w:ind w:firstLine="709"/>
        <w:jc w:val="both"/>
        <w:rPr>
          <w:b/>
          <w:bCs/>
          <w:noProof/>
          <w:lang w:val="kk-KZ"/>
        </w:rPr>
      </w:pPr>
      <w:r w:rsidRPr="00FA4124">
        <w:rPr>
          <w:b/>
          <w:bCs/>
          <w:noProof/>
          <w:lang w:val="kk-KZ"/>
        </w:rPr>
        <w:t xml:space="preserve">Конфронтация </w:t>
      </w:r>
      <w:r w:rsidRPr="00FA4124">
        <w:rPr>
          <w:noProof/>
          <w:lang w:val="kk-KZ"/>
        </w:rPr>
        <w:t>– қарсы тұру, күрес, түрлі көзқарастардың, қағидалардың қақтығысы.</w:t>
      </w:r>
    </w:p>
    <w:p w14:paraId="0C605C25" w14:textId="65F7EF2D" w:rsidR="00027711" w:rsidRPr="00FA4124" w:rsidRDefault="00027711" w:rsidP="00027711">
      <w:pPr>
        <w:spacing w:after="0" w:line="240" w:lineRule="auto"/>
        <w:ind w:firstLine="709"/>
        <w:jc w:val="both"/>
        <w:rPr>
          <w:b/>
          <w:bCs/>
          <w:noProof/>
          <w:lang w:val="kk-KZ"/>
        </w:rPr>
      </w:pPr>
      <w:r w:rsidRPr="00FA4124">
        <w:rPr>
          <w:b/>
          <w:bCs/>
          <w:noProof/>
          <w:lang w:val="kk-KZ"/>
        </w:rPr>
        <w:t xml:space="preserve">Криминолингвистикалық сараптама </w:t>
      </w:r>
      <w:r w:rsidRPr="00FA4124">
        <w:rPr>
          <w:noProof/>
          <w:lang w:val="kk-KZ"/>
        </w:rPr>
        <w:t xml:space="preserve">– қылмыстық іс бойынша </w:t>
      </w:r>
      <w:r w:rsidR="001457F3" w:rsidRPr="00FA4124">
        <w:rPr>
          <w:noProof/>
          <w:lang w:val="kk-KZ"/>
        </w:rPr>
        <w:t xml:space="preserve">тілдік </w:t>
      </w:r>
      <w:r w:rsidRPr="00FA4124">
        <w:rPr>
          <w:noProof/>
          <w:lang w:val="kk-KZ"/>
        </w:rPr>
        <w:t xml:space="preserve">айғақтамалық мәні бар </w:t>
      </w:r>
      <w:r w:rsidR="001457F3" w:rsidRPr="00FA4124">
        <w:rPr>
          <w:noProof/>
          <w:lang w:val="kk-KZ"/>
        </w:rPr>
        <w:t>деректерді</w:t>
      </w:r>
      <w:r w:rsidRPr="00FA4124">
        <w:rPr>
          <w:noProof/>
          <w:lang w:val="kk-KZ"/>
        </w:rPr>
        <w:t xml:space="preserve"> </w:t>
      </w:r>
      <w:r w:rsidR="001457F3" w:rsidRPr="00FA4124">
        <w:rPr>
          <w:noProof/>
          <w:lang w:val="kk-KZ"/>
        </w:rPr>
        <w:t>талдау</w:t>
      </w:r>
      <w:r w:rsidR="00537F7E" w:rsidRPr="00FA4124">
        <w:rPr>
          <w:noProof/>
          <w:lang w:val="kk-KZ"/>
        </w:rPr>
        <w:t>, сараптама жасау</w:t>
      </w:r>
      <w:r w:rsidRPr="00FA4124">
        <w:rPr>
          <w:noProof/>
          <w:lang w:val="kk-KZ"/>
        </w:rPr>
        <w:t>.</w:t>
      </w:r>
    </w:p>
    <w:p w14:paraId="67BBB721" w14:textId="77777777" w:rsidR="00027711" w:rsidRPr="00FA4124" w:rsidRDefault="00027711" w:rsidP="00027711">
      <w:pPr>
        <w:spacing w:after="0" w:line="240" w:lineRule="auto"/>
        <w:ind w:firstLine="709"/>
        <w:jc w:val="both"/>
        <w:rPr>
          <w:b/>
          <w:bCs/>
          <w:noProof/>
          <w:lang w:val="kk-KZ"/>
        </w:rPr>
      </w:pPr>
      <w:r w:rsidRPr="00FA4124">
        <w:rPr>
          <w:b/>
          <w:bCs/>
          <w:noProof/>
          <w:lang w:val="kk-KZ"/>
        </w:rPr>
        <w:t xml:space="preserve">Құқық </w:t>
      </w:r>
      <w:r w:rsidRPr="00FA4124">
        <w:rPr>
          <w:noProof/>
          <w:lang w:val="kk-KZ"/>
        </w:rPr>
        <w:t>– азаматтың немесе ұйымның мүддесін қанағаттандыруға байланысты мақсаттарына қол жеткізуге бағытталған болжамды іс-әрекетінің заңмен қамтамасыз етілген шаралары.</w:t>
      </w:r>
    </w:p>
    <w:p w14:paraId="276D55F7" w14:textId="77777777" w:rsidR="00027711" w:rsidRPr="00FA4124" w:rsidRDefault="00027711" w:rsidP="00027711">
      <w:pPr>
        <w:spacing w:after="0" w:line="240" w:lineRule="auto"/>
        <w:ind w:firstLine="709"/>
        <w:jc w:val="both"/>
        <w:rPr>
          <w:b/>
          <w:bCs/>
          <w:noProof/>
          <w:lang w:val="kk-KZ"/>
        </w:rPr>
      </w:pPr>
      <w:r w:rsidRPr="00FA4124">
        <w:rPr>
          <w:b/>
          <w:bCs/>
          <w:noProof/>
          <w:lang w:val="kk-KZ"/>
        </w:rPr>
        <w:t xml:space="preserve">Құқықбұзушылық </w:t>
      </w:r>
      <w:r w:rsidRPr="00FA4124">
        <w:rPr>
          <w:noProof/>
          <w:lang w:val="kk-KZ"/>
        </w:rPr>
        <w:t>– қоғамға, мемлекетке, тұлғаға зиян келтіретін және заңмен жазаланатын, қоғамға жат іс-әрекет.</w:t>
      </w:r>
    </w:p>
    <w:p w14:paraId="2887AA91" w14:textId="77777777" w:rsidR="00027711" w:rsidRPr="00FA4124" w:rsidRDefault="00027711" w:rsidP="00027711">
      <w:pPr>
        <w:spacing w:after="0" w:line="240" w:lineRule="auto"/>
        <w:ind w:firstLine="709"/>
        <w:jc w:val="both"/>
        <w:rPr>
          <w:b/>
          <w:bCs/>
          <w:noProof/>
          <w:lang w:val="kk-KZ"/>
        </w:rPr>
      </w:pPr>
      <w:r w:rsidRPr="00FA4124">
        <w:rPr>
          <w:b/>
          <w:bCs/>
          <w:noProof/>
          <w:lang w:val="kk-KZ"/>
        </w:rPr>
        <w:t xml:space="preserve">Құқықтық мемлекет </w:t>
      </w:r>
      <w:r w:rsidRPr="00FA4124">
        <w:rPr>
          <w:noProof/>
          <w:lang w:val="kk-KZ"/>
        </w:rPr>
        <w:t>– биліктің бөлінуі қағидатына негізделген, онда мемлекетке қатысы жағынан құқықтың жоғарылығы мойындалатын және жүзеге асырылатын және халықаралық мойындалған құқықтар және адам және азамат еркіндігі қамтамасыз етілетін мемлекет.</w:t>
      </w:r>
    </w:p>
    <w:p w14:paraId="77A73B3D" w14:textId="77777777" w:rsidR="00027711" w:rsidRPr="00FA4124" w:rsidRDefault="00027711" w:rsidP="00027711">
      <w:pPr>
        <w:spacing w:after="0" w:line="240" w:lineRule="auto"/>
        <w:ind w:firstLine="709"/>
        <w:jc w:val="both"/>
        <w:rPr>
          <w:b/>
          <w:bCs/>
          <w:noProof/>
          <w:lang w:val="kk-KZ"/>
        </w:rPr>
      </w:pPr>
      <w:r w:rsidRPr="00FA4124">
        <w:rPr>
          <w:b/>
          <w:bCs/>
          <w:noProof/>
          <w:lang w:val="kk-KZ"/>
        </w:rPr>
        <w:t xml:space="preserve">Лингвистикалық конфликтология </w:t>
      </w:r>
      <w:r w:rsidRPr="00FA4124">
        <w:rPr>
          <w:noProof/>
          <w:lang w:val="kk-KZ"/>
        </w:rPr>
        <w:t>– тілдік жанжал типтерін, олардың пайда болуын, сондай-ақ оларды болдырмау мен бейтарап-тандырудың жолдарын іздеуді зерттеумен айналысатын әлеуметтік лингвистика саласы.</w:t>
      </w:r>
    </w:p>
    <w:p w14:paraId="659886B3" w14:textId="77777777" w:rsidR="00027711" w:rsidRPr="00FA4124" w:rsidRDefault="00027711" w:rsidP="00027711">
      <w:pPr>
        <w:spacing w:after="0" w:line="240" w:lineRule="auto"/>
        <w:ind w:firstLine="709"/>
        <w:jc w:val="both"/>
        <w:rPr>
          <w:noProof/>
          <w:lang w:val="kk-KZ"/>
        </w:rPr>
      </w:pPr>
      <w:r w:rsidRPr="00FA4124">
        <w:rPr>
          <w:b/>
          <w:bCs/>
          <w:noProof/>
          <w:lang w:val="kk-KZ"/>
        </w:rPr>
        <w:t xml:space="preserve">Лингвистикалық сараптама </w:t>
      </w:r>
      <w:r w:rsidRPr="00FA4124">
        <w:rPr>
          <w:noProof/>
          <w:lang w:val="kk-KZ"/>
        </w:rPr>
        <w:t xml:space="preserve">– заң және құқық саласында қолданылатын, қылмысты, құқықбұзушылықты тілдік жағынан болған не болмағанын растайтын, сотта үкім шығаруға пайдаланылатын құзіретті дәйектеме. </w:t>
      </w:r>
    </w:p>
    <w:p w14:paraId="27745E77" w14:textId="77777777" w:rsidR="00027711" w:rsidRPr="00FA4124" w:rsidRDefault="00027711" w:rsidP="00027711">
      <w:pPr>
        <w:spacing w:after="0" w:line="240" w:lineRule="auto"/>
        <w:ind w:firstLine="709"/>
        <w:jc w:val="both"/>
        <w:rPr>
          <w:b/>
          <w:noProof/>
          <w:lang w:val="kk-KZ"/>
        </w:rPr>
      </w:pPr>
      <w:r w:rsidRPr="00FA4124">
        <w:rPr>
          <w:b/>
          <w:noProof/>
          <w:lang w:val="kk-KZ"/>
        </w:rPr>
        <w:t xml:space="preserve">Лингвомәдениеттану </w:t>
      </w:r>
      <w:r w:rsidRPr="00FA4124">
        <w:rPr>
          <w:noProof/>
          <w:lang w:val="kk-KZ"/>
        </w:rPr>
        <w:t>– мәдениет пен тілдің қызметіндегі өзара байланысы мен өзара іс-әрекетін зерттейтін кешенді ғылыми пән.</w:t>
      </w:r>
    </w:p>
    <w:p w14:paraId="3658C21D" w14:textId="77777777" w:rsidR="00027711" w:rsidRPr="00FA4124" w:rsidRDefault="00027711" w:rsidP="00027711">
      <w:pPr>
        <w:spacing w:after="0" w:line="240" w:lineRule="auto"/>
        <w:ind w:firstLine="709"/>
        <w:jc w:val="both"/>
        <w:rPr>
          <w:b/>
          <w:noProof/>
          <w:lang w:val="kk-KZ"/>
        </w:rPr>
      </w:pPr>
      <w:r w:rsidRPr="00FA4124">
        <w:rPr>
          <w:b/>
          <w:noProof/>
          <w:lang w:val="kk-KZ"/>
        </w:rPr>
        <w:t xml:space="preserve">Лингвоюристика </w:t>
      </w:r>
      <w:r w:rsidRPr="00FA4124">
        <w:rPr>
          <w:noProof/>
          <w:lang w:val="kk-KZ"/>
        </w:rPr>
        <w:t>– заңның тілге қатысын зерттейтін ғылым саласы.</w:t>
      </w:r>
    </w:p>
    <w:p w14:paraId="061BA5EF" w14:textId="77777777" w:rsidR="00027711" w:rsidRPr="00FA4124" w:rsidRDefault="00027711" w:rsidP="00027711">
      <w:pPr>
        <w:spacing w:after="0" w:line="240" w:lineRule="auto"/>
        <w:ind w:firstLine="709"/>
        <w:jc w:val="both"/>
        <w:rPr>
          <w:b/>
          <w:bCs/>
          <w:noProof/>
          <w:lang w:val="kk-KZ"/>
        </w:rPr>
      </w:pPr>
      <w:r w:rsidRPr="00FA4124">
        <w:rPr>
          <w:b/>
          <w:bCs/>
          <w:noProof/>
          <w:lang w:val="kk-KZ"/>
        </w:rPr>
        <w:t xml:space="preserve">Мазмұндық компонент </w:t>
      </w:r>
      <w:r w:rsidRPr="00FA4124">
        <w:rPr>
          <w:noProof/>
          <w:lang w:val="kk-KZ"/>
        </w:rPr>
        <w:t>– бұл кәсіптік қызметпен өзіндік білімдендіру, қарым-қатынас пен іс-әрекетті меңгерудегі білім, білік, дағдыларды анықтайды.</w:t>
      </w:r>
    </w:p>
    <w:p w14:paraId="6DB97BAB" w14:textId="77777777" w:rsidR="00027711" w:rsidRPr="00FA4124" w:rsidRDefault="00027711" w:rsidP="00027711">
      <w:pPr>
        <w:spacing w:after="0" w:line="240" w:lineRule="auto"/>
        <w:ind w:firstLine="709"/>
        <w:jc w:val="both"/>
        <w:rPr>
          <w:b/>
          <w:bCs/>
          <w:noProof/>
          <w:lang w:val="kk-KZ"/>
        </w:rPr>
      </w:pPr>
      <w:r w:rsidRPr="00FA4124">
        <w:rPr>
          <w:b/>
          <w:bCs/>
          <w:noProof/>
          <w:lang w:val="kk-KZ"/>
        </w:rPr>
        <w:t xml:space="preserve">Метафора </w:t>
      </w:r>
      <w:r w:rsidRPr="00FA4124">
        <w:rPr>
          <w:rFonts w:eastAsia="Calibri"/>
          <w:bCs/>
          <w:noProof/>
          <w:lang w:val="kk-KZ" w:eastAsia="ru-RU"/>
        </w:rPr>
        <w:t>–</w:t>
      </w:r>
      <w:r w:rsidRPr="00FA4124">
        <w:rPr>
          <w:b/>
          <w:bCs/>
          <w:noProof/>
          <w:lang w:val="kk-KZ"/>
        </w:rPr>
        <w:t xml:space="preserve"> </w:t>
      </w:r>
      <w:r w:rsidRPr="00FA4124">
        <w:rPr>
          <w:noProof/>
          <w:lang w:val="kk-KZ"/>
        </w:rPr>
        <w:t>затты немесе әрекетті түсіндіру үшін басқа заттың немесе әрекеттің сипаттамаларын қолданатын әдеби немесе риторикалық фигура.</w:t>
      </w:r>
    </w:p>
    <w:p w14:paraId="0ADFA81E" w14:textId="77777777" w:rsidR="00027711" w:rsidRPr="00FA4124" w:rsidRDefault="00027711" w:rsidP="00027711">
      <w:pPr>
        <w:spacing w:after="0" w:line="240" w:lineRule="auto"/>
        <w:ind w:firstLine="709"/>
        <w:jc w:val="both"/>
        <w:rPr>
          <w:b/>
          <w:bCs/>
          <w:noProof/>
          <w:lang w:val="kk-KZ"/>
        </w:rPr>
      </w:pPr>
      <w:r w:rsidRPr="00FA4124">
        <w:rPr>
          <w:b/>
          <w:bCs/>
          <w:noProof/>
          <w:lang w:val="kk-KZ"/>
        </w:rPr>
        <w:t xml:space="preserve">Орфоэпия </w:t>
      </w:r>
      <w:r w:rsidRPr="00FA4124">
        <w:rPr>
          <w:noProof/>
          <w:lang w:val="kk-KZ"/>
        </w:rPr>
        <w:t>– сөздер мен сөз тіркестерінің дұрыс айтылу ережелерінің жиынтығы.</w:t>
      </w:r>
    </w:p>
    <w:p w14:paraId="41412F49" w14:textId="77777777" w:rsidR="00027711" w:rsidRPr="00FA4124" w:rsidRDefault="00027711" w:rsidP="00027711">
      <w:pPr>
        <w:spacing w:after="0" w:line="240" w:lineRule="auto"/>
        <w:ind w:firstLine="709"/>
        <w:jc w:val="both"/>
        <w:rPr>
          <w:b/>
          <w:noProof/>
          <w:lang w:val="kk-KZ"/>
        </w:rPr>
      </w:pPr>
      <w:r w:rsidRPr="00FA4124">
        <w:rPr>
          <w:b/>
          <w:noProof/>
          <w:lang w:val="kk-KZ"/>
        </w:rPr>
        <w:t xml:space="preserve">Психолингвистика </w:t>
      </w:r>
      <w:r w:rsidRPr="00FA4124">
        <w:rPr>
          <w:noProof/>
          <w:lang w:val="kk-KZ"/>
        </w:rPr>
        <w:t>– психология мен лингвистиканың аралығындағы ғылым саласы.</w:t>
      </w:r>
    </w:p>
    <w:p w14:paraId="7CBFD9AF" w14:textId="77777777" w:rsidR="00027711" w:rsidRPr="00FA4124" w:rsidRDefault="00027711" w:rsidP="00027711">
      <w:pPr>
        <w:spacing w:after="0" w:line="240" w:lineRule="auto"/>
        <w:ind w:firstLine="709"/>
        <w:jc w:val="both"/>
        <w:rPr>
          <w:b/>
          <w:bCs/>
          <w:noProof/>
          <w:lang w:val="kk-KZ"/>
        </w:rPr>
      </w:pPr>
      <w:r w:rsidRPr="00FA4124">
        <w:rPr>
          <w:b/>
          <w:bCs/>
          <w:noProof/>
          <w:lang w:val="kk-KZ"/>
        </w:rPr>
        <w:t xml:space="preserve">Республика </w:t>
      </w:r>
      <w:r w:rsidRPr="00FA4124">
        <w:rPr>
          <w:noProof/>
          <w:lang w:val="kk-KZ"/>
        </w:rPr>
        <w:t>– заң шығаратын ең жоғарғы өкімет билігі сайланатын өкілетті орган – парламенттің, ал атқарушы билік – үкімет қолында болатын басқару түрі.</w:t>
      </w:r>
    </w:p>
    <w:p w14:paraId="670F0A6E" w14:textId="77777777" w:rsidR="00027711" w:rsidRPr="00FA4124" w:rsidRDefault="00027711" w:rsidP="00027711">
      <w:pPr>
        <w:spacing w:after="0" w:line="240" w:lineRule="auto"/>
        <w:ind w:firstLine="709"/>
        <w:jc w:val="both"/>
        <w:rPr>
          <w:b/>
          <w:bCs/>
          <w:noProof/>
          <w:lang w:val="kk-KZ"/>
        </w:rPr>
      </w:pPr>
      <w:r w:rsidRPr="00FA4124">
        <w:rPr>
          <w:b/>
          <w:bCs/>
          <w:noProof/>
          <w:lang w:val="kk-KZ"/>
        </w:rPr>
        <w:t xml:space="preserve">Референдум </w:t>
      </w:r>
      <w:r w:rsidRPr="00FA4124">
        <w:rPr>
          <w:noProof/>
          <w:lang w:val="kk-KZ"/>
        </w:rPr>
        <w:t>– аса маңызды мемлекеттік немесе қоғамдық мәселе бойынша сұрау салу немесе дауыс беру арқылы сайлаушылардың бүкілхалықтық еркін білдіруі.</w:t>
      </w:r>
    </w:p>
    <w:p w14:paraId="4710018A" w14:textId="77777777" w:rsidR="00027711" w:rsidRPr="00FA4124" w:rsidRDefault="00027711" w:rsidP="00027711">
      <w:pPr>
        <w:spacing w:after="0" w:line="240" w:lineRule="auto"/>
        <w:ind w:firstLine="709"/>
        <w:jc w:val="both"/>
        <w:rPr>
          <w:b/>
          <w:bCs/>
          <w:noProof/>
          <w:lang w:val="kk-KZ"/>
        </w:rPr>
      </w:pPr>
      <w:r w:rsidRPr="00FA4124">
        <w:rPr>
          <w:b/>
          <w:bCs/>
          <w:noProof/>
          <w:lang w:val="kk-KZ"/>
        </w:rPr>
        <w:t xml:space="preserve">Сайт </w:t>
      </w:r>
      <w:r w:rsidRPr="00FA4124">
        <w:rPr>
          <w:noProof/>
          <w:lang w:val="kk-KZ"/>
        </w:rPr>
        <w:t>– компьютерлік желідегі дүниежүзілік мәліметтер өрмегінің негізгі құрылымдық элементі болып табылатын мәтін немесе графикалық ақпарат сақталатын гиперсілтемелік құжат.</w:t>
      </w:r>
    </w:p>
    <w:p w14:paraId="4C17F455" w14:textId="77777777" w:rsidR="00027711" w:rsidRPr="00FA4124" w:rsidRDefault="00027711" w:rsidP="00027711">
      <w:pPr>
        <w:spacing w:after="0" w:line="240" w:lineRule="auto"/>
        <w:ind w:firstLine="709"/>
        <w:jc w:val="both"/>
        <w:rPr>
          <w:b/>
          <w:bCs/>
          <w:noProof/>
          <w:lang w:val="kk-KZ"/>
        </w:rPr>
      </w:pPr>
      <w:r w:rsidRPr="00FA4124">
        <w:rPr>
          <w:b/>
          <w:bCs/>
          <w:noProof/>
          <w:lang w:val="kk-KZ"/>
        </w:rPr>
        <w:t xml:space="preserve">Сема </w:t>
      </w:r>
      <w:r w:rsidRPr="00FA4124">
        <w:rPr>
          <w:noProof/>
          <w:lang w:val="kk-KZ"/>
        </w:rPr>
        <w:t>– сөз мағынасының әрі қарай бөлшектеуге келмейтін ең кіші бөлшегі.</w:t>
      </w:r>
    </w:p>
    <w:p w14:paraId="4E053B9E" w14:textId="77777777" w:rsidR="00027711" w:rsidRPr="00FA4124" w:rsidRDefault="00027711" w:rsidP="00027711">
      <w:pPr>
        <w:spacing w:after="0" w:line="240" w:lineRule="auto"/>
        <w:ind w:firstLine="709"/>
        <w:jc w:val="both"/>
        <w:rPr>
          <w:b/>
          <w:bCs/>
          <w:noProof/>
          <w:lang w:val="kk-KZ"/>
        </w:rPr>
      </w:pPr>
      <w:r w:rsidRPr="00FA4124">
        <w:rPr>
          <w:b/>
          <w:bCs/>
          <w:noProof/>
          <w:lang w:val="kk-KZ"/>
        </w:rPr>
        <w:t xml:space="preserve">Сөзбе-сөз аударма </w:t>
      </w:r>
      <w:r w:rsidRPr="00FA4124">
        <w:rPr>
          <w:noProof/>
          <w:lang w:val="kk-KZ"/>
        </w:rPr>
        <w:t>– бір тілден екінші тілге дәлме-дәл аудару арқылы жасалған тілдік бірлік.</w:t>
      </w:r>
    </w:p>
    <w:p w14:paraId="39CCF4F7" w14:textId="77777777" w:rsidR="00027711" w:rsidRPr="00FA4124" w:rsidRDefault="00027711" w:rsidP="00027711">
      <w:pPr>
        <w:spacing w:after="0" w:line="240" w:lineRule="auto"/>
        <w:ind w:firstLine="709"/>
        <w:jc w:val="both"/>
        <w:rPr>
          <w:b/>
          <w:bCs/>
          <w:noProof/>
          <w:lang w:val="kk-KZ"/>
        </w:rPr>
      </w:pPr>
      <w:r w:rsidRPr="00FA4124">
        <w:rPr>
          <w:b/>
          <w:bCs/>
          <w:noProof/>
          <w:lang w:val="kk-KZ"/>
        </w:rPr>
        <w:t xml:space="preserve">Стилистика </w:t>
      </w:r>
      <w:r w:rsidRPr="00FA4124">
        <w:rPr>
          <w:noProof/>
          <w:lang w:val="kk-KZ"/>
        </w:rPr>
        <w:t>– тіл білімінің, тілдің көркемдегіш амал-тәсілдерін, қолданылу аясын, қатысымдық әрекет-қызметін зерттейтін саласы.</w:t>
      </w:r>
    </w:p>
    <w:p w14:paraId="06DE7609" w14:textId="0C6229AC" w:rsidR="00027711" w:rsidRPr="00FA4124" w:rsidRDefault="00027711" w:rsidP="00027711">
      <w:pPr>
        <w:spacing w:after="0" w:line="240" w:lineRule="auto"/>
        <w:ind w:firstLine="709"/>
        <w:jc w:val="both"/>
        <w:rPr>
          <w:b/>
          <w:noProof/>
          <w:lang w:val="kk-KZ"/>
        </w:rPr>
      </w:pPr>
      <w:r w:rsidRPr="00FA4124">
        <w:rPr>
          <w:b/>
          <w:noProof/>
          <w:lang w:val="kk-KZ"/>
        </w:rPr>
        <w:t xml:space="preserve">Термин </w:t>
      </w:r>
      <w:r w:rsidRPr="00FA4124">
        <w:rPr>
          <w:noProof/>
          <w:lang w:val="kk-KZ"/>
        </w:rPr>
        <w:t>– ғылыми ұғымға айқы</w:t>
      </w:r>
      <w:r w:rsidR="006A27F2" w:rsidRPr="00FA4124">
        <w:rPr>
          <w:noProof/>
          <w:lang w:val="kk-KZ"/>
        </w:rPr>
        <w:t>н</w:t>
      </w:r>
      <w:r w:rsidRPr="00FA4124">
        <w:rPr>
          <w:noProof/>
          <w:lang w:val="kk-KZ"/>
        </w:rPr>
        <w:t xml:space="preserve"> анықтама беретін, оның мағыналық шегін дәл көрсететін сөздер.</w:t>
      </w:r>
    </w:p>
    <w:p w14:paraId="20822600" w14:textId="0CC0332B" w:rsidR="00B05493" w:rsidRPr="00FA4124" w:rsidRDefault="00B05493" w:rsidP="00027711">
      <w:pPr>
        <w:spacing w:after="0" w:line="240" w:lineRule="auto"/>
        <w:ind w:firstLine="709"/>
        <w:jc w:val="both"/>
        <w:rPr>
          <w:b/>
          <w:bCs/>
          <w:noProof/>
          <w:lang w:val="kk-KZ"/>
        </w:rPr>
      </w:pPr>
      <w:r w:rsidRPr="00FA4124">
        <w:rPr>
          <w:b/>
          <w:bCs/>
          <w:noProof/>
          <w:lang w:val="kk-KZ"/>
        </w:rPr>
        <w:t xml:space="preserve">Уәждемелік компонент </w:t>
      </w:r>
      <w:r w:rsidRPr="00FA4124">
        <w:rPr>
          <w:noProof/>
          <w:lang w:val="kk-KZ"/>
        </w:rPr>
        <w:t>– жаңаны зерттеу, жаңа тәсілдерді игеру, жаңа білім алу жолдарын іздеу.</w:t>
      </w:r>
    </w:p>
    <w:p w14:paraId="1F62E3A1" w14:textId="646C0ED6" w:rsidR="00027711" w:rsidRPr="00FA4124" w:rsidRDefault="00027711" w:rsidP="00027711">
      <w:pPr>
        <w:spacing w:after="0" w:line="240" w:lineRule="auto"/>
        <w:ind w:firstLine="709"/>
        <w:jc w:val="both"/>
        <w:rPr>
          <w:b/>
          <w:bCs/>
          <w:noProof/>
          <w:lang w:val="kk-KZ"/>
        </w:rPr>
      </w:pPr>
      <w:r w:rsidRPr="00FA4124">
        <w:rPr>
          <w:b/>
          <w:bCs/>
          <w:noProof/>
          <w:lang w:val="kk-KZ"/>
        </w:rPr>
        <w:t xml:space="preserve">Узус </w:t>
      </w:r>
      <w:r w:rsidRPr="00FA4124">
        <w:rPr>
          <w:noProof/>
          <w:lang w:val="kk-KZ"/>
        </w:rPr>
        <w:t>–</w:t>
      </w:r>
      <w:r w:rsidRPr="00FA4124">
        <w:rPr>
          <w:b/>
          <w:bCs/>
          <w:noProof/>
          <w:lang w:val="kk-KZ"/>
        </w:rPr>
        <w:t xml:space="preserve"> </w:t>
      </w:r>
      <w:r w:rsidRPr="00FA4124">
        <w:rPr>
          <w:noProof/>
          <w:lang w:val="kk-KZ"/>
        </w:rPr>
        <w:t>белгілі бір жағдайда тілдік бірліктердің қолданылуын айтады. Узус сөйлеу дағдылары мен белгілі бір қалыпқа түскен тілдік бірліктерді айқын көрсетеді.</w:t>
      </w:r>
    </w:p>
    <w:p w14:paraId="2FC35F59" w14:textId="77777777" w:rsidR="00027711" w:rsidRPr="00FA4124" w:rsidRDefault="00027711" w:rsidP="00027711">
      <w:pPr>
        <w:spacing w:after="0" w:line="240" w:lineRule="auto"/>
        <w:ind w:firstLine="709"/>
        <w:jc w:val="both"/>
        <w:rPr>
          <w:b/>
          <w:bCs/>
          <w:noProof/>
          <w:lang w:val="kk-KZ"/>
        </w:rPr>
      </w:pPr>
      <w:r w:rsidRPr="00FA4124">
        <w:rPr>
          <w:b/>
          <w:bCs/>
          <w:noProof/>
          <w:lang w:val="kk-KZ"/>
        </w:rPr>
        <w:t xml:space="preserve">Филологиялық сараптама </w:t>
      </w:r>
      <w:r w:rsidRPr="00FA4124">
        <w:rPr>
          <w:noProof/>
          <w:lang w:val="kk-KZ"/>
        </w:rPr>
        <w:t>– әлеуметтік, ұлттық, рулық, нәсілдік, таптық немесе діни араздықты жандандыру туралы істер бойынша сот.</w:t>
      </w:r>
    </w:p>
    <w:p w14:paraId="752D9439" w14:textId="6C81441E" w:rsidR="00027711" w:rsidRPr="00FA4124" w:rsidRDefault="00027711" w:rsidP="00E0523C">
      <w:pPr>
        <w:spacing w:after="0" w:line="240" w:lineRule="auto"/>
        <w:ind w:firstLine="709"/>
        <w:jc w:val="both"/>
        <w:rPr>
          <w:noProof/>
          <w:lang w:val="kk-KZ"/>
        </w:rPr>
      </w:pPr>
      <w:r w:rsidRPr="00FA4124">
        <w:rPr>
          <w:b/>
          <w:bCs/>
          <w:noProof/>
          <w:lang w:val="kk-KZ"/>
        </w:rPr>
        <w:t xml:space="preserve">Штамп </w:t>
      </w:r>
      <w:r w:rsidRPr="00FA4124">
        <w:rPr>
          <w:noProof/>
          <w:lang w:val="kk-KZ"/>
        </w:rPr>
        <w:t>– дайын күйінде қолданылатын тіл бірлігінің шектен тыс, орынсыз, ойсыз, ретсіз, талғамсыз қолданылуынан тіл мәнерін бұзушы ретінде жағымсыз бағаланатын құбылыс.</w:t>
      </w:r>
    </w:p>
    <w:p w14:paraId="709C4611" w14:textId="77777777" w:rsidR="00027711" w:rsidRPr="00FA4124" w:rsidRDefault="00027711" w:rsidP="00027711">
      <w:pPr>
        <w:spacing w:after="0" w:line="240" w:lineRule="auto"/>
        <w:ind w:firstLine="709"/>
        <w:jc w:val="both"/>
        <w:rPr>
          <w:b/>
          <w:bCs/>
          <w:noProof/>
          <w:lang w:val="kk-KZ"/>
        </w:rPr>
      </w:pPr>
      <w:r w:rsidRPr="00FA4124">
        <w:rPr>
          <w:b/>
          <w:bCs/>
          <w:noProof/>
          <w:lang w:val="kk-KZ"/>
        </w:rPr>
        <w:t xml:space="preserve">Эксперимент </w:t>
      </w:r>
      <w:r w:rsidRPr="00FA4124">
        <w:rPr>
          <w:noProof/>
          <w:lang w:val="kk-KZ"/>
        </w:rPr>
        <w:t>– ғылыми қойылған тәжірибе, нақты тіркелген жағдайларда зерттелетін құбылысты бақылау.</w:t>
      </w:r>
    </w:p>
    <w:p w14:paraId="3638E1A7" w14:textId="77777777" w:rsidR="00027711" w:rsidRPr="00FA4124" w:rsidRDefault="00027711" w:rsidP="00027711">
      <w:pPr>
        <w:spacing w:after="0" w:line="240" w:lineRule="auto"/>
        <w:ind w:firstLine="709"/>
        <w:jc w:val="both"/>
        <w:rPr>
          <w:b/>
          <w:noProof/>
          <w:lang w:val="kk-KZ"/>
        </w:rPr>
      </w:pPr>
      <w:r w:rsidRPr="00FA4124">
        <w:rPr>
          <w:b/>
          <w:noProof/>
          <w:lang w:val="kk-KZ"/>
        </w:rPr>
        <w:t xml:space="preserve">Этнолингвистика </w:t>
      </w:r>
      <w:r w:rsidRPr="00FA4124">
        <w:rPr>
          <w:noProof/>
          <w:lang w:val="kk-KZ"/>
        </w:rPr>
        <w:t>– тілдің мәдениетке қатыстылығын, тілдің қызмет етуі мен дамуындағы тілдік, этномәдениеттік және этнопсихологиялық факторлардың өзара байланысын зерттейтін тіл біліміндегі бағыт.</w:t>
      </w:r>
    </w:p>
    <w:p w14:paraId="3F3597AA" w14:textId="77777777" w:rsidR="00027711" w:rsidRPr="00FA4124" w:rsidRDefault="00027711" w:rsidP="00027711">
      <w:pPr>
        <w:spacing w:after="0" w:line="240" w:lineRule="auto"/>
        <w:ind w:firstLine="709"/>
        <w:jc w:val="both"/>
        <w:rPr>
          <w:noProof/>
          <w:lang w:val="kk-KZ"/>
        </w:rPr>
      </w:pPr>
      <w:r w:rsidRPr="00FA4124">
        <w:rPr>
          <w:b/>
          <w:noProof/>
          <w:lang w:val="kk-KZ"/>
        </w:rPr>
        <w:t xml:space="preserve">Этнопсихолингвистика </w:t>
      </w:r>
      <w:r w:rsidRPr="00FA4124">
        <w:rPr>
          <w:noProof/>
          <w:lang w:val="kk-KZ"/>
        </w:rPr>
        <w:t>– бұл этностық топтың мәдени қажеттіліктерді қабылдау және тұтынудағы психологиялық ерекшеліктердің тілдегі көрінісін зерттейтін ғылым.</w:t>
      </w:r>
    </w:p>
    <w:p w14:paraId="65ED2389" w14:textId="06081FFD" w:rsidR="00BC3F19" w:rsidRPr="00FA4124" w:rsidRDefault="00027711" w:rsidP="00027711">
      <w:pPr>
        <w:spacing w:after="0" w:line="240" w:lineRule="auto"/>
        <w:ind w:firstLine="709"/>
        <w:jc w:val="both"/>
        <w:rPr>
          <w:rFonts w:eastAsia="Calibri"/>
          <w:bCs/>
          <w:noProof/>
          <w:lang w:val="kk-KZ"/>
        </w:rPr>
      </w:pPr>
      <w:r w:rsidRPr="00FA4124">
        <w:rPr>
          <w:b/>
          <w:noProof/>
          <w:lang w:val="kk-KZ"/>
        </w:rPr>
        <w:t xml:space="preserve">Юрислингвистика </w:t>
      </w:r>
      <w:r w:rsidRPr="00FA4124">
        <w:rPr>
          <w:noProof/>
          <w:lang w:val="kk-KZ"/>
        </w:rPr>
        <w:t>– тіл мен құқықтың тоғысында пайда болып, пәнаралық сипатта қалыптасқан лингвистикалық ғылым саласы</w:t>
      </w:r>
      <w:r w:rsidR="0046639C" w:rsidRPr="00FA4124">
        <w:rPr>
          <w:rFonts w:eastAsia="Calibri"/>
          <w:bCs/>
          <w:noProof/>
          <w:lang w:val="kk-KZ"/>
        </w:rPr>
        <w:t>.</w:t>
      </w:r>
    </w:p>
    <w:p w14:paraId="00C85AE1" w14:textId="77777777" w:rsidR="00A032C0" w:rsidRPr="00FA4124" w:rsidRDefault="00A032C0" w:rsidP="00885355">
      <w:pPr>
        <w:spacing w:after="0" w:line="240" w:lineRule="auto"/>
        <w:ind w:firstLine="709"/>
        <w:jc w:val="both"/>
        <w:rPr>
          <w:noProof/>
          <w:lang w:val="kk-KZ"/>
        </w:rPr>
      </w:pPr>
    </w:p>
    <w:p w14:paraId="722EA540" w14:textId="77777777" w:rsidR="00A032C0" w:rsidRPr="00FA4124" w:rsidRDefault="00A032C0" w:rsidP="00A032C0">
      <w:pPr>
        <w:spacing w:after="0" w:line="240" w:lineRule="auto"/>
        <w:rPr>
          <w:rFonts w:eastAsia="Times New Roman"/>
          <w:b/>
          <w:bCs/>
          <w:noProof/>
          <w:lang w:val="kk-KZ"/>
        </w:rPr>
      </w:pPr>
    </w:p>
    <w:p w14:paraId="3147A36E" w14:textId="2455708E" w:rsidR="00A85847" w:rsidRPr="00FA4124" w:rsidRDefault="00A85847" w:rsidP="00885355">
      <w:pPr>
        <w:spacing w:after="0" w:line="240" w:lineRule="auto"/>
        <w:ind w:firstLine="709"/>
        <w:jc w:val="center"/>
        <w:rPr>
          <w:rFonts w:eastAsia="Times New Roman"/>
          <w:b/>
          <w:bCs/>
          <w:noProof/>
          <w:lang w:val="kk-KZ"/>
        </w:rPr>
      </w:pPr>
    </w:p>
    <w:p w14:paraId="7CCBB6E6" w14:textId="31A48037" w:rsidR="00A85847" w:rsidRPr="00FA4124" w:rsidRDefault="00A85847" w:rsidP="00885355">
      <w:pPr>
        <w:spacing w:after="0" w:line="240" w:lineRule="auto"/>
        <w:ind w:firstLine="709"/>
        <w:jc w:val="center"/>
        <w:rPr>
          <w:rFonts w:eastAsia="Times New Roman"/>
          <w:b/>
          <w:bCs/>
          <w:noProof/>
          <w:lang w:val="kk-KZ"/>
        </w:rPr>
      </w:pPr>
    </w:p>
    <w:p w14:paraId="2F6E072A" w14:textId="58297589" w:rsidR="00A85847" w:rsidRPr="00FA4124" w:rsidRDefault="00A85847" w:rsidP="00885355">
      <w:pPr>
        <w:spacing w:after="0" w:line="240" w:lineRule="auto"/>
        <w:ind w:firstLine="709"/>
        <w:jc w:val="center"/>
        <w:rPr>
          <w:rFonts w:eastAsia="Times New Roman"/>
          <w:b/>
          <w:bCs/>
          <w:noProof/>
          <w:lang w:val="kk-KZ"/>
        </w:rPr>
      </w:pPr>
    </w:p>
    <w:p w14:paraId="498EF9D6" w14:textId="0D136442" w:rsidR="00FC15BF" w:rsidRPr="00FA4124" w:rsidRDefault="00FC15BF" w:rsidP="00885355">
      <w:pPr>
        <w:spacing w:after="0" w:line="240" w:lineRule="auto"/>
        <w:ind w:firstLine="709"/>
        <w:jc w:val="center"/>
        <w:rPr>
          <w:rFonts w:eastAsia="Times New Roman"/>
          <w:b/>
          <w:bCs/>
          <w:noProof/>
          <w:lang w:val="kk-KZ"/>
        </w:rPr>
      </w:pPr>
    </w:p>
    <w:p w14:paraId="3BF9DF77" w14:textId="7BFEA780" w:rsidR="00FC15BF" w:rsidRPr="00FA4124" w:rsidRDefault="00FC15BF" w:rsidP="00885355">
      <w:pPr>
        <w:spacing w:after="0" w:line="240" w:lineRule="auto"/>
        <w:ind w:firstLine="709"/>
        <w:jc w:val="center"/>
        <w:rPr>
          <w:rFonts w:eastAsia="Times New Roman"/>
          <w:b/>
          <w:bCs/>
          <w:noProof/>
          <w:lang w:val="kk-KZ"/>
        </w:rPr>
      </w:pPr>
    </w:p>
    <w:p w14:paraId="736CE071" w14:textId="32EB5480" w:rsidR="00FC15BF" w:rsidRPr="00FA4124" w:rsidRDefault="00FC15BF" w:rsidP="00885355">
      <w:pPr>
        <w:spacing w:after="0" w:line="240" w:lineRule="auto"/>
        <w:ind w:firstLine="709"/>
        <w:jc w:val="center"/>
        <w:rPr>
          <w:rFonts w:eastAsia="Times New Roman"/>
          <w:b/>
          <w:bCs/>
          <w:noProof/>
          <w:lang w:val="kk-KZ"/>
        </w:rPr>
      </w:pPr>
    </w:p>
    <w:p w14:paraId="09157950" w14:textId="17DB9821" w:rsidR="00FC15BF" w:rsidRPr="00FA4124" w:rsidRDefault="00FC15BF" w:rsidP="00885355">
      <w:pPr>
        <w:spacing w:after="0" w:line="240" w:lineRule="auto"/>
        <w:ind w:firstLine="709"/>
        <w:jc w:val="center"/>
        <w:rPr>
          <w:rFonts w:eastAsia="Times New Roman"/>
          <w:b/>
          <w:bCs/>
          <w:noProof/>
          <w:lang w:val="kk-KZ"/>
        </w:rPr>
      </w:pPr>
    </w:p>
    <w:p w14:paraId="5E67E7F4" w14:textId="533A5DCC" w:rsidR="00FC15BF" w:rsidRPr="00FA4124" w:rsidRDefault="00FC15BF" w:rsidP="00885355">
      <w:pPr>
        <w:spacing w:after="0" w:line="240" w:lineRule="auto"/>
        <w:ind w:firstLine="709"/>
        <w:jc w:val="center"/>
        <w:rPr>
          <w:rFonts w:eastAsia="Times New Roman"/>
          <w:b/>
          <w:bCs/>
          <w:noProof/>
          <w:lang w:val="kk-KZ"/>
        </w:rPr>
      </w:pPr>
    </w:p>
    <w:p w14:paraId="012D3301" w14:textId="3E0A6350" w:rsidR="00FC15BF" w:rsidRPr="00FA4124" w:rsidRDefault="00FC15BF" w:rsidP="00885355">
      <w:pPr>
        <w:spacing w:after="0" w:line="240" w:lineRule="auto"/>
        <w:ind w:firstLine="709"/>
        <w:jc w:val="center"/>
        <w:rPr>
          <w:rFonts w:eastAsia="Times New Roman"/>
          <w:b/>
          <w:bCs/>
          <w:noProof/>
          <w:lang w:val="kk-KZ"/>
        </w:rPr>
      </w:pPr>
    </w:p>
    <w:p w14:paraId="2F90C583" w14:textId="480A7BCB" w:rsidR="00FC15BF" w:rsidRPr="00FA4124" w:rsidRDefault="00FC15BF" w:rsidP="00885355">
      <w:pPr>
        <w:spacing w:after="0" w:line="240" w:lineRule="auto"/>
        <w:ind w:firstLine="709"/>
        <w:jc w:val="center"/>
        <w:rPr>
          <w:rFonts w:eastAsia="Times New Roman"/>
          <w:b/>
          <w:bCs/>
          <w:noProof/>
          <w:lang w:val="kk-KZ"/>
        </w:rPr>
      </w:pPr>
    </w:p>
    <w:p w14:paraId="553BE90C" w14:textId="76684414" w:rsidR="00FF489F" w:rsidRPr="00FA4124" w:rsidRDefault="00FF489F" w:rsidP="00885355">
      <w:pPr>
        <w:spacing w:after="0" w:line="240" w:lineRule="auto"/>
        <w:ind w:firstLine="709"/>
        <w:jc w:val="center"/>
        <w:rPr>
          <w:rFonts w:eastAsia="Times New Roman"/>
          <w:b/>
          <w:bCs/>
          <w:noProof/>
          <w:lang w:val="kk-KZ"/>
        </w:rPr>
      </w:pPr>
    </w:p>
    <w:p w14:paraId="1908A17D" w14:textId="7B27F360" w:rsidR="00FF489F" w:rsidRPr="00FA4124" w:rsidRDefault="00FF489F" w:rsidP="00885355">
      <w:pPr>
        <w:spacing w:after="0" w:line="240" w:lineRule="auto"/>
        <w:ind w:firstLine="709"/>
        <w:jc w:val="center"/>
        <w:rPr>
          <w:rFonts w:eastAsia="Times New Roman"/>
          <w:b/>
          <w:bCs/>
          <w:noProof/>
          <w:lang w:val="kk-KZ"/>
        </w:rPr>
      </w:pPr>
    </w:p>
    <w:p w14:paraId="46B0A834" w14:textId="0231B653" w:rsidR="00FF489F" w:rsidRPr="00FA4124" w:rsidRDefault="00FF489F" w:rsidP="00885355">
      <w:pPr>
        <w:spacing w:after="0" w:line="240" w:lineRule="auto"/>
        <w:ind w:firstLine="709"/>
        <w:jc w:val="center"/>
        <w:rPr>
          <w:rFonts w:eastAsia="Times New Roman"/>
          <w:b/>
          <w:bCs/>
          <w:noProof/>
          <w:lang w:val="kk-KZ"/>
        </w:rPr>
      </w:pPr>
    </w:p>
    <w:p w14:paraId="435DC804" w14:textId="3116AE60" w:rsidR="0034275A" w:rsidRPr="00FA4124" w:rsidRDefault="0034275A" w:rsidP="00327F37">
      <w:pPr>
        <w:spacing w:after="0" w:line="240" w:lineRule="auto"/>
        <w:rPr>
          <w:rFonts w:eastAsia="Times New Roman"/>
          <w:b/>
          <w:bCs/>
          <w:noProof/>
          <w:lang w:val="kk-KZ"/>
        </w:rPr>
      </w:pPr>
    </w:p>
    <w:p w14:paraId="4E2C781C" w14:textId="1B089ED8" w:rsidR="006A27F2" w:rsidRPr="00FA4124" w:rsidRDefault="006A27F2" w:rsidP="00327F37">
      <w:pPr>
        <w:spacing w:after="0" w:line="240" w:lineRule="auto"/>
        <w:rPr>
          <w:rFonts w:eastAsia="Times New Roman"/>
          <w:b/>
          <w:bCs/>
          <w:noProof/>
          <w:lang w:val="kk-KZ"/>
        </w:rPr>
      </w:pPr>
    </w:p>
    <w:p w14:paraId="34C281B0" w14:textId="77777777" w:rsidR="006A27F2" w:rsidRPr="00FA4124" w:rsidRDefault="006A27F2" w:rsidP="00327F37">
      <w:pPr>
        <w:spacing w:after="0" w:line="240" w:lineRule="auto"/>
        <w:rPr>
          <w:rFonts w:eastAsia="Times New Roman"/>
          <w:b/>
          <w:bCs/>
          <w:noProof/>
          <w:lang w:val="kk-KZ"/>
        </w:rPr>
      </w:pPr>
    </w:p>
    <w:p w14:paraId="65ED8C89" w14:textId="77777777" w:rsidR="00327F37" w:rsidRPr="00FA4124" w:rsidRDefault="00327F37" w:rsidP="00327F37">
      <w:pPr>
        <w:spacing w:after="0" w:line="240" w:lineRule="auto"/>
        <w:rPr>
          <w:rFonts w:eastAsia="Times New Roman"/>
          <w:b/>
          <w:bCs/>
          <w:noProof/>
          <w:lang w:val="kk-KZ"/>
        </w:rPr>
      </w:pPr>
    </w:p>
    <w:p w14:paraId="46992674" w14:textId="7C650CF9" w:rsidR="0034275A" w:rsidRPr="00FA4124" w:rsidRDefault="0034275A" w:rsidP="00885355">
      <w:pPr>
        <w:spacing w:after="0" w:line="240" w:lineRule="auto"/>
        <w:ind w:firstLine="709"/>
        <w:jc w:val="center"/>
        <w:rPr>
          <w:rFonts w:eastAsia="Times New Roman"/>
          <w:b/>
          <w:bCs/>
          <w:noProof/>
          <w:lang w:val="kk-KZ"/>
        </w:rPr>
      </w:pPr>
    </w:p>
    <w:p w14:paraId="03AEAA68" w14:textId="51D16A88" w:rsidR="00CF2AE6" w:rsidRPr="00FA4124" w:rsidRDefault="0046639C" w:rsidP="00A4135D">
      <w:pPr>
        <w:spacing w:after="0" w:line="240" w:lineRule="auto"/>
        <w:jc w:val="center"/>
        <w:rPr>
          <w:rFonts w:eastAsia="Times New Roman"/>
          <w:b/>
          <w:bCs/>
          <w:noProof/>
          <w:lang w:val="kk-KZ"/>
        </w:rPr>
      </w:pPr>
      <w:r w:rsidRPr="00FA4124">
        <w:rPr>
          <w:rFonts w:eastAsia="Times New Roman"/>
          <w:b/>
          <w:bCs/>
          <w:noProof/>
          <w:lang w:val="kk-KZ"/>
        </w:rPr>
        <w:t>БЕЛГІЛЕУЛЕР МЕН ҚЫСҚАРТУЛАР</w:t>
      </w:r>
    </w:p>
    <w:tbl>
      <w:tblPr>
        <w:tblStyle w:val="90"/>
        <w:tblpPr w:leftFromText="180" w:rightFromText="180" w:horzAnchor="margin" w:tblpY="703"/>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7"/>
        <w:gridCol w:w="8314"/>
      </w:tblGrid>
      <w:tr w:rsidR="00CF2AE6" w:rsidRPr="00FA4124" w14:paraId="249C079D" w14:textId="77777777" w:rsidTr="00A4135D">
        <w:trPr>
          <w:trHeight w:val="13592"/>
        </w:trPr>
        <w:tc>
          <w:tcPr>
            <w:tcW w:w="1717" w:type="dxa"/>
          </w:tcPr>
          <w:p w14:paraId="3ADDAA7D" w14:textId="77777777" w:rsidR="00CF2AE6" w:rsidRPr="00FA4124" w:rsidRDefault="00CF2AE6" w:rsidP="00CF2AE6">
            <w:pPr>
              <w:rPr>
                <w:rFonts w:ascii="Times New Roman" w:eastAsia="Calibri" w:hAnsi="Times New Roman"/>
                <w:bCs/>
                <w:noProof/>
                <w:color w:val="000000" w:themeColor="text1"/>
                <w:sz w:val="28"/>
                <w:szCs w:val="28"/>
                <w:lang w:val="kk-KZ"/>
              </w:rPr>
            </w:pPr>
            <w:r w:rsidRPr="00FA4124">
              <w:rPr>
                <w:rFonts w:ascii="Times New Roman" w:eastAsia="Calibri" w:hAnsi="Times New Roman"/>
                <w:bCs/>
                <w:noProof/>
                <w:color w:val="000000" w:themeColor="text1"/>
                <w:sz w:val="28"/>
                <w:szCs w:val="28"/>
                <w:lang w:val="kk-KZ"/>
              </w:rPr>
              <w:t>ғ.</w:t>
            </w:r>
          </w:p>
          <w:p w14:paraId="64E23DC6" w14:textId="77777777" w:rsidR="00CF2AE6" w:rsidRPr="00FA4124" w:rsidRDefault="00CF2AE6" w:rsidP="00CF2AE6">
            <w:pPr>
              <w:rPr>
                <w:rFonts w:ascii="Times New Roman" w:eastAsia="Calibri" w:hAnsi="Times New Roman"/>
                <w:bCs/>
                <w:noProof/>
                <w:color w:val="000000" w:themeColor="text1"/>
                <w:sz w:val="28"/>
                <w:szCs w:val="28"/>
                <w:lang w:val="kk-KZ"/>
              </w:rPr>
            </w:pPr>
            <w:r w:rsidRPr="00FA4124">
              <w:rPr>
                <w:rFonts w:ascii="Times New Roman" w:eastAsia="Calibri" w:hAnsi="Times New Roman"/>
                <w:bCs/>
                <w:noProof/>
                <w:color w:val="000000" w:themeColor="text1"/>
                <w:sz w:val="28"/>
                <w:szCs w:val="28"/>
                <w:lang w:val="kk-KZ"/>
              </w:rPr>
              <w:t>жж.</w:t>
            </w:r>
          </w:p>
          <w:p w14:paraId="5668AFE4" w14:textId="77777777" w:rsidR="00CF2AE6" w:rsidRPr="00FA4124" w:rsidRDefault="00CF2AE6" w:rsidP="00CF2AE6">
            <w:pPr>
              <w:rPr>
                <w:rFonts w:ascii="Times New Roman" w:eastAsia="Calibri" w:hAnsi="Times New Roman"/>
                <w:bCs/>
                <w:noProof/>
                <w:color w:val="000000" w:themeColor="text1"/>
                <w:sz w:val="28"/>
                <w:szCs w:val="28"/>
                <w:lang w:val="kk-KZ"/>
              </w:rPr>
            </w:pPr>
            <w:r w:rsidRPr="00FA4124">
              <w:rPr>
                <w:rFonts w:ascii="Times New Roman" w:eastAsia="Calibri" w:hAnsi="Times New Roman"/>
                <w:bCs/>
                <w:noProof/>
                <w:color w:val="000000" w:themeColor="text1"/>
                <w:sz w:val="28"/>
                <w:szCs w:val="28"/>
                <w:lang w:val="kk-KZ"/>
              </w:rPr>
              <w:t xml:space="preserve">т.с.с </w:t>
            </w:r>
          </w:p>
          <w:p w14:paraId="0930AB4D" w14:textId="77777777" w:rsidR="00CF2AE6" w:rsidRPr="00FA4124" w:rsidRDefault="00CF2AE6" w:rsidP="00CF2AE6">
            <w:pPr>
              <w:rPr>
                <w:rFonts w:ascii="Times New Roman" w:eastAsia="Calibri" w:hAnsi="Times New Roman"/>
                <w:bCs/>
                <w:noProof/>
                <w:color w:val="000000" w:themeColor="text1"/>
                <w:sz w:val="28"/>
                <w:szCs w:val="28"/>
                <w:lang w:val="kk-KZ"/>
              </w:rPr>
            </w:pPr>
            <w:r w:rsidRPr="00FA4124">
              <w:rPr>
                <w:rFonts w:ascii="Times New Roman" w:eastAsia="Calibri" w:hAnsi="Times New Roman"/>
                <w:bCs/>
                <w:noProof/>
                <w:color w:val="000000" w:themeColor="text1"/>
                <w:sz w:val="28"/>
                <w:szCs w:val="28"/>
                <w:lang w:val="kk-KZ"/>
              </w:rPr>
              <w:t>т.б.</w:t>
            </w:r>
          </w:p>
          <w:p w14:paraId="2B286AE9" w14:textId="77777777" w:rsidR="00CF2AE6" w:rsidRPr="00FA4124" w:rsidRDefault="00CF2AE6" w:rsidP="00CF2AE6">
            <w:pPr>
              <w:rPr>
                <w:rFonts w:ascii="Times New Roman" w:eastAsia="Calibri" w:hAnsi="Times New Roman"/>
                <w:bCs/>
                <w:noProof/>
                <w:color w:val="000000" w:themeColor="text1"/>
                <w:sz w:val="28"/>
                <w:szCs w:val="28"/>
                <w:lang w:val="kk-KZ"/>
              </w:rPr>
            </w:pPr>
            <w:r w:rsidRPr="00FA4124">
              <w:rPr>
                <w:rFonts w:ascii="Times New Roman" w:eastAsia="Calibri" w:hAnsi="Times New Roman"/>
                <w:bCs/>
                <w:noProof/>
                <w:color w:val="000000" w:themeColor="text1"/>
                <w:sz w:val="28"/>
                <w:szCs w:val="28"/>
                <w:lang w:val="kk-KZ"/>
              </w:rPr>
              <w:t>АҚШ</w:t>
            </w:r>
          </w:p>
          <w:p w14:paraId="489A407D" w14:textId="77777777" w:rsidR="00CF2AE6" w:rsidRPr="00FA4124" w:rsidRDefault="00CF2AE6" w:rsidP="00CF2AE6">
            <w:pPr>
              <w:rPr>
                <w:rFonts w:ascii="Times New Roman" w:eastAsia="Calibri" w:hAnsi="Times New Roman"/>
                <w:bCs/>
                <w:noProof/>
                <w:color w:val="000000" w:themeColor="text1"/>
                <w:sz w:val="28"/>
                <w:szCs w:val="28"/>
                <w:lang w:val="kk-KZ"/>
              </w:rPr>
            </w:pPr>
            <w:r w:rsidRPr="00FA4124">
              <w:rPr>
                <w:rFonts w:ascii="Times New Roman" w:eastAsia="Calibri" w:hAnsi="Times New Roman"/>
                <w:bCs/>
                <w:noProof/>
                <w:color w:val="000000" w:themeColor="text1"/>
                <w:sz w:val="28"/>
                <w:szCs w:val="28"/>
                <w:lang w:val="kk-KZ"/>
              </w:rPr>
              <w:t>ӘС</w:t>
            </w:r>
          </w:p>
          <w:p w14:paraId="60A8DF10" w14:textId="77777777" w:rsidR="00CF2AE6" w:rsidRPr="00FA4124" w:rsidRDefault="00CF2AE6" w:rsidP="00CF2AE6">
            <w:pPr>
              <w:rPr>
                <w:rFonts w:ascii="Times New Roman" w:eastAsia="Calibri" w:hAnsi="Times New Roman"/>
                <w:bCs/>
                <w:noProof/>
                <w:color w:val="000000" w:themeColor="text1"/>
                <w:sz w:val="28"/>
                <w:szCs w:val="28"/>
                <w:lang w:val="kk-KZ"/>
              </w:rPr>
            </w:pPr>
            <w:r w:rsidRPr="00FA4124">
              <w:rPr>
                <w:rFonts w:ascii="Times New Roman" w:eastAsia="Calibri" w:hAnsi="Times New Roman"/>
                <w:bCs/>
                <w:noProof/>
                <w:color w:val="000000" w:themeColor="text1"/>
                <w:sz w:val="28"/>
                <w:szCs w:val="28"/>
                <w:lang w:val="kk-KZ"/>
              </w:rPr>
              <w:t>БАҚ</w:t>
            </w:r>
          </w:p>
          <w:p w14:paraId="498258FB" w14:textId="6AFE1D06" w:rsidR="00CF2AE6" w:rsidRPr="00FA4124" w:rsidRDefault="00CF2AE6" w:rsidP="00CF2AE6">
            <w:pPr>
              <w:rPr>
                <w:rFonts w:ascii="Times New Roman" w:eastAsia="Calibri" w:hAnsi="Times New Roman"/>
                <w:bCs/>
                <w:noProof/>
                <w:color w:val="000000" w:themeColor="text1"/>
                <w:sz w:val="28"/>
                <w:szCs w:val="28"/>
                <w:lang w:val="kk-KZ"/>
              </w:rPr>
            </w:pPr>
            <w:r w:rsidRPr="00FA4124">
              <w:rPr>
                <w:rFonts w:ascii="Times New Roman" w:eastAsia="Calibri" w:hAnsi="Times New Roman"/>
                <w:bCs/>
                <w:noProof/>
                <w:color w:val="000000" w:themeColor="text1"/>
                <w:sz w:val="28"/>
                <w:szCs w:val="28"/>
                <w:lang w:val="kk-KZ"/>
              </w:rPr>
              <w:t>ГЛЭДИС</w:t>
            </w:r>
          </w:p>
          <w:p w14:paraId="31AC650B" w14:textId="26FAC93B" w:rsidR="001A6A54" w:rsidRPr="00FA4124" w:rsidRDefault="001A6A54" w:rsidP="00CF2AE6">
            <w:pPr>
              <w:rPr>
                <w:rFonts w:ascii="Times New Roman" w:eastAsia="Calibri" w:hAnsi="Times New Roman"/>
                <w:bCs/>
                <w:noProof/>
                <w:color w:val="000000" w:themeColor="text1"/>
                <w:sz w:val="28"/>
                <w:szCs w:val="28"/>
                <w:lang w:val="kk-KZ"/>
              </w:rPr>
            </w:pPr>
          </w:p>
          <w:p w14:paraId="18F3B19B" w14:textId="77777777" w:rsidR="001A6A54" w:rsidRPr="00FA4124" w:rsidRDefault="001A6A54" w:rsidP="001A6A54">
            <w:pPr>
              <w:rPr>
                <w:rFonts w:ascii="Times New Roman" w:eastAsia="Calibri" w:hAnsi="Times New Roman"/>
                <w:bCs/>
                <w:noProof/>
                <w:color w:val="000000" w:themeColor="text1"/>
                <w:sz w:val="28"/>
                <w:szCs w:val="28"/>
                <w:lang w:val="kk-KZ"/>
              </w:rPr>
            </w:pPr>
            <w:r w:rsidRPr="00FA4124">
              <w:rPr>
                <w:rFonts w:ascii="Times New Roman" w:eastAsia="Calibri" w:hAnsi="Times New Roman"/>
                <w:bCs/>
                <w:noProof/>
                <w:color w:val="000000" w:themeColor="text1"/>
                <w:sz w:val="28"/>
                <w:szCs w:val="28"/>
                <w:lang w:val="kk-KZ"/>
              </w:rPr>
              <w:t>ЕФО</w:t>
            </w:r>
          </w:p>
          <w:p w14:paraId="57F1457F" w14:textId="77777777" w:rsidR="001A6A54" w:rsidRPr="00FA4124" w:rsidRDefault="001A6A54" w:rsidP="001A6A54">
            <w:pPr>
              <w:rPr>
                <w:rFonts w:ascii="Times New Roman" w:eastAsia="Calibri" w:hAnsi="Times New Roman"/>
                <w:bCs/>
                <w:noProof/>
                <w:color w:val="000000" w:themeColor="text1"/>
                <w:sz w:val="28"/>
                <w:szCs w:val="28"/>
                <w:lang w:val="kk-KZ"/>
              </w:rPr>
            </w:pPr>
            <w:r w:rsidRPr="00FA4124">
              <w:rPr>
                <w:rFonts w:ascii="Times New Roman" w:eastAsia="Calibri" w:hAnsi="Times New Roman"/>
                <w:bCs/>
                <w:noProof/>
                <w:color w:val="000000" w:themeColor="text1"/>
                <w:sz w:val="28"/>
                <w:szCs w:val="28"/>
                <w:lang w:val="kk-KZ"/>
              </w:rPr>
              <w:t>ЖББС</w:t>
            </w:r>
          </w:p>
          <w:p w14:paraId="5E041032" w14:textId="77777777" w:rsidR="001A6A54" w:rsidRPr="00FA4124" w:rsidRDefault="001A6A54" w:rsidP="001A6A54">
            <w:pPr>
              <w:rPr>
                <w:rFonts w:ascii="Times New Roman" w:eastAsia="Calibri" w:hAnsi="Times New Roman"/>
                <w:bCs/>
                <w:noProof/>
                <w:color w:val="000000" w:themeColor="text1"/>
                <w:sz w:val="28"/>
                <w:szCs w:val="28"/>
                <w:lang w:val="kk-KZ"/>
              </w:rPr>
            </w:pPr>
            <w:r w:rsidRPr="00FA4124">
              <w:rPr>
                <w:rFonts w:ascii="Times New Roman" w:eastAsia="Calibri" w:hAnsi="Times New Roman"/>
                <w:bCs/>
                <w:noProof/>
                <w:color w:val="000000" w:themeColor="text1"/>
                <w:sz w:val="28"/>
                <w:szCs w:val="28"/>
                <w:lang w:val="kk-KZ"/>
              </w:rPr>
              <w:t>ЖБҚ</w:t>
            </w:r>
          </w:p>
          <w:p w14:paraId="5CEE400E" w14:textId="77777777" w:rsidR="001A6A54" w:rsidRPr="00FA4124" w:rsidRDefault="001A6A54" w:rsidP="001A6A54">
            <w:pPr>
              <w:rPr>
                <w:rFonts w:ascii="Times New Roman" w:eastAsia="Calibri" w:hAnsi="Times New Roman"/>
                <w:bCs/>
                <w:noProof/>
                <w:color w:val="000000" w:themeColor="text1"/>
                <w:sz w:val="28"/>
                <w:szCs w:val="28"/>
                <w:lang w:val="kk-KZ"/>
              </w:rPr>
            </w:pPr>
            <w:r w:rsidRPr="00FA4124">
              <w:rPr>
                <w:rFonts w:ascii="Times New Roman" w:eastAsia="Calibri" w:hAnsi="Times New Roman"/>
                <w:bCs/>
                <w:noProof/>
                <w:color w:val="000000" w:themeColor="text1"/>
                <w:sz w:val="28"/>
                <w:szCs w:val="28"/>
                <w:lang w:val="kk-KZ"/>
              </w:rPr>
              <w:t>ЖОО</w:t>
            </w:r>
          </w:p>
          <w:p w14:paraId="3B1C3686" w14:textId="77777777" w:rsidR="001A6A54" w:rsidRPr="00FA4124" w:rsidRDefault="001A6A54" w:rsidP="001A6A54">
            <w:pPr>
              <w:rPr>
                <w:rFonts w:ascii="Times New Roman" w:eastAsia="Calibri" w:hAnsi="Times New Roman"/>
                <w:bCs/>
                <w:noProof/>
                <w:color w:val="000000" w:themeColor="text1"/>
                <w:sz w:val="28"/>
                <w:szCs w:val="28"/>
                <w:lang w:val="kk-KZ"/>
              </w:rPr>
            </w:pPr>
            <w:r w:rsidRPr="00FA4124">
              <w:rPr>
                <w:rFonts w:ascii="Times New Roman" w:eastAsia="Calibri" w:hAnsi="Times New Roman"/>
                <w:bCs/>
                <w:noProof/>
                <w:color w:val="000000" w:themeColor="text1"/>
                <w:sz w:val="28"/>
                <w:szCs w:val="28"/>
                <w:lang w:val="kk-KZ"/>
              </w:rPr>
              <w:t>ЗТОҚТС</w:t>
            </w:r>
          </w:p>
          <w:p w14:paraId="44647990" w14:textId="5D93EC42" w:rsidR="001A6A54" w:rsidRPr="00FA4124" w:rsidRDefault="001A6A54" w:rsidP="001A6A54">
            <w:pPr>
              <w:rPr>
                <w:rFonts w:ascii="Times New Roman" w:eastAsia="Calibri" w:hAnsi="Times New Roman"/>
                <w:bCs/>
                <w:noProof/>
                <w:color w:val="000000" w:themeColor="text1"/>
                <w:sz w:val="28"/>
                <w:szCs w:val="28"/>
                <w:lang w:val="kk-KZ"/>
              </w:rPr>
            </w:pPr>
            <w:r w:rsidRPr="00FA4124">
              <w:rPr>
                <w:rFonts w:ascii="Times New Roman" w:eastAsia="Calibri" w:hAnsi="Times New Roman"/>
                <w:bCs/>
                <w:noProof/>
                <w:color w:val="000000" w:themeColor="text1"/>
                <w:sz w:val="28"/>
                <w:szCs w:val="28"/>
                <w:lang w:val="kk-KZ"/>
              </w:rPr>
              <w:t>КСР</w:t>
            </w:r>
            <w:r w:rsidR="005446DD" w:rsidRPr="00FA4124">
              <w:rPr>
                <w:rFonts w:ascii="Times New Roman" w:eastAsia="Calibri" w:hAnsi="Times New Roman"/>
                <w:bCs/>
                <w:noProof/>
                <w:color w:val="000000" w:themeColor="text1"/>
                <w:sz w:val="28"/>
                <w:szCs w:val="28"/>
                <w:lang w:val="kk-KZ"/>
              </w:rPr>
              <w:t>О</w:t>
            </w:r>
          </w:p>
          <w:p w14:paraId="5D985CB5" w14:textId="77777777" w:rsidR="001A6A54" w:rsidRPr="00FA4124" w:rsidRDefault="001A6A54" w:rsidP="001A6A54">
            <w:pPr>
              <w:rPr>
                <w:rFonts w:ascii="Times New Roman" w:eastAsia="Calibri" w:hAnsi="Times New Roman"/>
                <w:bCs/>
                <w:noProof/>
                <w:color w:val="000000" w:themeColor="text1"/>
                <w:sz w:val="28"/>
                <w:szCs w:val="28"/>
                <w:lang w:val="kk-KZ"/>
              </w:rPr>
            </w:pPr>
            <w:r w:rsidRPr="00FA4124">
              <w:rPr>
                <w:rFonts w:ascii="Times New Roman" w:eastAsia="Calibri" w:hAnsi="Times New Roman"/>
                <w:bCs/>
                <w:noProof/>
                <w:color w:val="000000" w:themeColor="text1"/>
                <w:sz w:val="28"/>
                <w:szCs w:val="28"/>
                <w:lang w:val="kk-KZ"/>
              </w:rPr>
              <w:t>ҚР</w:t>
            </w:r>
          </w:p>
          <w:p w14:paraId="39296BF6" w14:textId="77777777" w:rsidR="001A6A54" w:rsidRPr="00FA4124" w:rsidRDefault="001A6A54" w:rsidP="001A6A54">
            <w:pPr>
              <w:rPr>
                <w:rFonts w:ascii="Times New Roman" w:eastAsia="Calibri" w:hAnsi="Times New Roman"/>
                <w:bCs/>
                <w:noProof/>
                <w:color w:val="000000" w:themeColor="text1"/>
                <w:sz w:val="28"/>
                <w:szCs w:val="28"/>
                <w:lang w:val="kk-KZ"/>
              </w:rPr>
            </w:pPr>
            <w:r w:rsidRPr="00FA4124">
              <w:rPr>
                <w:rFonts w:ascii="Times New Roman" w:eastAsia="Calibri" w:hAnsi="Times New Roman"/>
                <w:bCs/>
                <w:noProof/>
                <w:color w:val="000000" w:themeColor="text1"/>
                <w:sz w:val="28"/>
                <w:szCs w:val="28"/>
                <w:lang w:val="kk-KZ"/>
              </w:rPr>
              <w:t>ҚР АК</w:t>
            </w:r>
          </w:p>
          <w:p w14:paraId="051F9EE7" w14:textId="1D087AB2" w:rsidR="001A6A54" w:rsidRPr="00FA4124" w:rsidRDefault="001A6A54" w:rsidP="001A6A54">
            <w:pPr>
              <w:rPr>
                <w:rFonts w:ascii="Times New Roman" w:eastAsia="Calibri" w:hAnsi="Times New Roman"/>
                <w:bCs/>
                <w:noProof/>
                <w:color w:val="000000" w:themeColor="text1"/>
                <w:sz w:val="28"/>
                <w:szCs w:val="28"/>
                <w:lang w:val="kk-KZ"/>
              </w:rPr>
            </w:pPr>
            <w:r w:rsidRPr="00FA4124">
              <w:rPr>
                <w:rFonts w:ascii="Times New Roman" w:eastAsia="Calibri" w:hAnsi="Times New Roman"/>
                <w:bCs/>
                <w:noProof/>
                <w:color w:val="000000" w:themeColor="text1"/>
                <w:sz w:val="28"/>
                <w:szCs w:val="28"/>
                <w:lang w:val="kk-KZ"/>
              </w:rPr>
              <w:t>ҚР ӘҚК</w:t>
            </w:r>
          </w:p>
          <w:p w14:paraId="0B46E739" w14:textId="6EE7623C" w:rsidR="00A82240" w:rsidRPr="00FA4124" w:rsidRDefault="00A82240" w:rsidP="001A6A54">
            <w:pPr>
              <w:rPr>
                <w:rFonts w:ascii="Times New Roman" w:eastAsia="Calibri" w:hAnsi="Times New Roman"/>
                <w:bCs/>
                <w:noProof/>
                <w:color w:val="000000" w:themeColor="text1"/>
                <w:sz w:val="28"/>
                <w:szCs w:val="28"/>
                <w:lang w:val="kk-KZ"/>
              </w:rPr>
            </w:pPr>
          </w:p>
          <w:p w14:paraId="422C40BF" w14:textId="77777777" w:rsidR="00126500" w:rsidRPr="00FA4124" w:rsidRDefault="00126500" w:rsidP="00126500">
            <w:pPr>
              <w:rPr>
                <w:rFonts w:ascii="Times New Roman" w:eastAsia="Calibri" w:hAnsi="Times New Roman"/>
                <w:bCs/>
                <w:noProof/>
                <w:color w:val="000000" w:themeColor="text1"/>
                <w:sz w:val="28"/>
                <w:szCs w:val="28"/>
                <w:lang w:val="kk-KZ"/>
              </w:rPr>
            </w:pPr>
            <w:r w:rsidRPr="00FA4124">
              <w:rPr>
                <w:rFonts w:ascii="Times New Roman" w:eastAsia="Calibri" w:hAnsi="Times New Roman"/>
                <w:bCs/>
                <w:noProof/>
                <w:color w:val="000000" w:themeColor="text1"/>
                <w:sz w:val="28"/>
                <w:szCs w:val="28"/>
                <w:lang w:val="kk-KZ"/>
              </w:rPr>
              <w:t>ҚР ӘРПК</w:t>
            </w:r>
          </w:p>
          <w:p w14:paraId="14A67B0F" w14:textId="77777777" w:rsidR="004F6FAC" w:rsidRPr="00FA4124" w:rsidRDefault="004F6FAC" w:rsidP="00126500">
            <w:pPr>
              <w:rPr>
                <w:rFonts w:ascii="Times New Roman" w:eastAsia="Calibri" w:hAnsi="Times New Roman"/>
                <w:bCs/>
                <w:noProof/>
                <w:color w:val="000000" w:themeColor="text1"/>
                <w:sz w:val="28"/>
                <w:szCs w:val="28"/>
                <w:lang w:val="kk-KZ"/>
              </w:rPr>
            </w:pPr>
          </w:p>
          <w:p w14:paraId="7FB367E8" w14:textId="0EDB7865" w:rsidR="00126500" w:rsidRPr="00FA4124" w:rsidRDefault="00126500" w:rsidP="00126500">
            <w:pPr>
              <w:rPr>
                <w:rFonts w:ascii="Times New Roman" w:eastAsia="Calibri" w:hAnsi="Times New Roman"/>
                <w:bCs/>
                <w:noProof/>
                <w:color w:val="000000" w:themeColor="text1"/>
                <w:sz w:val="28"/>
                <w:szCs w:val="28"/>
                <w:lang w:val="kk-KZ"/>
              </w:rPr>
            </w:pPr>
            <w:r w:rsidRPr="00FA4124">
              <w:rPr>
                <w:rFonts w:ascii="Times New Roman" w:eastAsia="Calibri" w:hAnsi="Times New Roman"/>
                <w:bCs/>
                <w:noProof/>
                <w:color w:val="000000" w:themeColor="text1"/>
                <w:sz w:val="28"/>
                <w:szCs w:val="28"/>
                <w:lang w:val="kk-KZ"/>
              </w:rPr>
              <w:t>ҚР БЗ</w:t>
            </w:r>
          </w:p>
          <w:p w14:paraId="20A61915" w14:textId="77777777" w:rsidR="00126500" w:rsidRPr="00FA4124" w:rsidRDefault="00126500" w:rsidP="00126500">
            <w:pPr>
              <w:rPr>
                <w:rFonts w:ascii="Times New Roman" w:eastAsia="Calibri" w:hAnsi="Times New Roman"/>
                <w:bCs/>
                <w:noProof/>
                <w:color w:val="000000" w:themeColor="text1"/>
                <w:sz w:val="28"/>
                <w:szCs w:val="28"/>
                <w:lang w:val="kk-KZ"/>
              </w:rPr>
            </w:pPr>
            <w:r w:rsidRPr="00FA4124">
              <w:rPr>
                <w:rFonts w:ascii="Times New Roman" w:eastAsia="Calibri" w:hAnsi="Times New Roman"/>
                <w:bCs/>
                <w:noProof/>
                <w:color w:val="000000" w:themeColor="text1"/>
                <w:sz w:val="28"/>
                <w:szCs w:val="28"/>
                <w:lang w:val="kk-KZ"/>
              </w:rPr>
              <w:t>ҚР ҚК</w:t>
            </w:r>
          </w:p>
          <w:p w14:paraId="1F1D0064" w14:textId="056F6333" w:rsidR="00126500" w:rsidRPr="00FA4124" w:rsidRDefault="00126500" w:rsidP="00126500">
            <w:pPr>
              <w:rPr>
                <w:rFonts w:ascii="Times New Roman" w:eastAsia="Calibri" w:hAnsi="Times New Roman"/>
                <w:bCs/>
                <w:noProof/>
                <w:color w:val="000000" w:themeColor="text1"/>
                <w:sz w:val="28"/>
                <w:szCs w:val="28"/>
                <w:lang w:val="kk-KZ"/>
              </w:rPr>
            </w:pPr>
            <w:r w:rsidRPr="00FA4124">
              <w:rPr>
                <w:rFonts w:ascii="Times New Roman" w:eastAsia="Calibri" w:hAnsi="Times New Roman"/>
                <w:bCs/>
                <w:noProof/>
                <w:color w:val="000000" w:themeColor="text1"/>
                <w:sz w:val="28"/>
                <w:szCs w:val="28"/>
                <w:lang w:val="kk-KZ"/>
              </w:rPr>
              <w:t>ҚР ҚПК</w:t>
            </w:r>
          </w:p>
          <w:p w14:paraId="400ADD49" w14:textId="19AE52D2" w:rsidR="00126500" w:rsidRPr="00FA4124" w:rsidRDefault="00126500" w:rsidP="00126500">
            <w:pPr>
              <w:rPr>
                <w:rFonts w:ascii="Times New Roman" w:eastAsia="Calibri" w:hAnsi="Times New Roman"/>
                <w:bCs/>
                <w:noProof/>
                <w:color w:val="000000" w:themeColor="text1"/>
                <w:sz w:val="28"/>
                <w:szCs w:val="28"/>
                <w:lang w:val="kk-KZ"/>
              </w:rPr>
            </w:pPr>
            <w:r w:rsidRPr="00FA4124">
              <w:rPr>
                <w:rFonts w:ascii="Times New Roman" w:eastAsia="Calibri" w:hAnsi="Times New Roman"/>
                <w:bCs/>
                <w:noProof/>
                <w:color w:val="000000" w:themeColor="text1"/>
                <w:sz w:val="28"/>
                <w:szCs w:val="28"/>
                <w:lang w:val="kk-KZ"/>
              </w:rPr>
              <w:t>ҚӘТС</w:t>
            </w:r>
          </w:p>
          <w:p w14:paraId="6189B6C3" w14:textId="77777777" w:rsidR="00537E61" w:rsidRPr="00FA4124" w:rsidRDefault="00537E61" w:rsidP="00537E61">
            <w:pPr>
              <w:rPr>
                <w:rFonts w:ascii="Times New Roman" w:eastAsia="Calibri" w:hAnsi="Times New Roman"/>
                <w:bCs/>
                <w:noProof/>
                <w:color w:val="000000" w:themeColor="text1"/>
                <w:sz w:val="28"/>
                <w:szCs w:val="28"/>
                <w:lang w:val="kk-KZ"/>
              </w:rPr>
            </w:pPr>
            <w:r w:rsidRPr="00FA4124">
              <w:rPr>
                <w:rFonts w:ascii="Times New Roman" w:eastAsia="Calibri" w:hAnsi="Times New Roman"/>
                <w:bCs/>
                <w:noProof/>
                <w:color w:val="000000" w:themeColor="text1"/>
                <w:sz w:val="28"/>
                <w:szCs w:val="28"/>
                <w:lang w:val="kk-KZ"/>
              </w:rPr>
              <w:t>ҚТТС</w:t>
            </w:r>
          </w:p>
          <w:p w14:paraId="7B3531E0" w14:textId="77777777" w:rsidR="00537E61" w:rsidRPr="00FA4124" w:rsidRDefault="00537E61" w:rsidP="00537E61">
            <w:pPr>
              <w:rPr>
                <w:rFonts w:ascii="Times New Roman" w:eastAsia="Calibri" w:hAnsi="Times New Roman"/>
                <w:bCs/>
                <w:noProof/>
                <w:color w:val="000000" w:themeColor="text1"/>
                <w:sz w:val="28"/>
                <w:szCs w:val="28"/>
                <w:lang w:val="kk-KZ"/>
              </w:rPr>
            </w:pPr>
            <w:r w:rsidRPr="00FA4124">
              <w:rPr>
                <w:rFonts w:ascii="Times New Roman" w:eastAsia="Calibri" w:hAnsi="Times New Roman"/>
                <w:bCs/>
                <w:noProof/>
                <w:color w:val="000000" w:themeColor="text1"/>
                <w:sz w:val="28"/>
                <w:szCs w:val="28"/>
                <w:lang w:val="kk-KZ"/>
              </w:rPr>
              <w:t>ҚТЭС</w:t>
            </w:r>
          </w:p>
          <w:p w14:paraId="42C752D0" w14:textId="77777777" w:rsidR="00537E61" w:rsidRPr="00FA4124" w:rsidRDefault="00537E61" w:rsidP="00537E61">
            <w:pPr>
              <w:rPr>
                <w:rFonts w:ascii="Times New Roman" w:eastAsia="Calibri" w:hAnsi="Times New Roman"/>
                <w:bCs/>
                <w:noProof/>
                <w:color w:val="000000" w:themeColor="text1"/>
                <w:sz w:val="28"/>
                <w:szCs w:val="28"/>
                <w:lang w:val="kk-KZ"/>
              </w:rPr>
            </w:pPr>
            <w:r w:rsidRPr="00FA4124">
              <w:rPr>
                <w:rFonts w:ascii="Times New Roman" w:eastAsia="Calibri" w:hAnsi="Times New Roman"/>
                <w:bCs/>
                <w:noProof/>
                <w:color w:val="000000" w:themeColor="text1"/>
                <w:sz w:val="28"/>
                <w:szCs w:val="28"/>
                <w:lang w:val="kk-KZ"/>
              </w:rPr>
              <w:t>ҚСТС</w:t>
            </w:r>
          </w:p>
          <w:p w14:paraId="73C0D9E3" w14:textId="77777777" w:rsidR="00537E61" w:rsidRPr="00FA4124" w:rsidRDefault="00537E61" w:rsidP="00537E61">
            <w:pPr>
              <w:rPr>
                <w:rFonts w:ascii="Times New Roman" w:eastAsia="Calibri" w:hAnsi="Times New Roman"/>
                <w:bCs/>
                <w:noProof/>
                <w:color w:val="000000" w:themeColor="text1"/>
                <w:sz w:val="28"/>
                <w:szCs w:val="28"/>
                <w:lang w:val="kk-KZ"/>
              </w:rPr>
            </w:pPr>
            <w:r w:rsidRPr="00FA4124">
              <w:rPr>
                <w:rFonts w:ascii="Times New Roman" w:eastAsia="Calibri" w:hAnsi="Times New Roman"/>
                <w:bCs/>
                <w:noProof/>
                <w:color w:val="000000" w:themeColor="text1"/>
                <w:sz w:val="28"/>
                <w:szCs w:val="28"/>
                <w:lang w:val="kk-KZ"/>
              </w:rPr>
              <w:t>НҚА</w:t>
            </w:r>
          </w:p>
          <w:p w14:paraId="4873E1FC" w14:textId="77777777" w:rsidR="00537E61" w:rsidRPr="00FA4124" w:rsidRDefault="00537E61" w:rsidP="00537E61">
            <w:pPr>
              <w:rPr>
                <w:rFonts w:ascii="Times New Roman" w:eastAsia="Calibri" w:hAnsi="Times New Roman"/>
                <w:bCs/>
                <w:noProof/>
                <w:color w:val="000000" w:themeColor="text1"/>
                <w:sz w:val="28"/>
                <w:szCs w:val="28"/>
                <w:lang w:val="kk-KZ"/>
              </w:rPr>
            </w:pPr>
            <w:r w:rsidRPr="00FA4124">
              <w:rPr>
                <w:rFonts w:ascii="Times New Roman" w:eastAsia="Calibri" w:hAnsi="Times New Roman"/>
                <w:bCs/>
                <w:noProof/>
                <w:color w:val="000000" w:themeColor="text1"/>
                <w:sz w:val="28"/>
                <w:szCs w:val="28"/>
                <w:lang w:val="kk-KZ"/>
              </w:rPr>
              <w:t>ОӘК</w:t>
            </w:r>
          </w:p>
          <w:p w14:paraId="20B15897" w14:textId="77777777" w:rsidR="00537E61" w:rsidRPr="00FA4124" w:rsidRDefault="00537E61" w:rsidP="00537E61">
            <w:pPr>
              <w:rPr>
                <w:rFonts w:ascii="Times New Roman" w:eastAsia="Calibri" w:hAnsi="Times New Roman"/>
                <w:bCs/>
                <w:noProof/>
                <w:color w:val="000000" w:themeColor="text1"/>
                <w:sz w:val="28"/>
                <w:szCs w:val="28"/>
                <w:lang w:val="kk-KZ"/>
              </w:rPr>
            </w:pPr>
            <w:r w:rsidRPr="00FA4124">
              <w:rPr>
                <w:rFonts w:ascii="Times New Roman" w:eastAsia="Calibri" w:hAnsi="Times New Roman"/>
                <w:bCs/>
                <w:noProof/>
                <w:color w:val="000000" w:themeColor="text1"/>
                <w:sz w:val="28"/>
                <w:szCs w:val="28"/>
                <w:lang w:val="kk-KZ"/>
              </w:rPr>
              <w:t>ТМД</w:t>
            </w:r>
          </w:p>
          <w:p w14:paraId="4EA05CBD" w14:textId="77777777" w:rsidR="00537E61" w:rsidRPr="00FA4124" w:rsidRDefault="00537E61" w:rsidP="00537E61">
            <w:pPr>
              <w:rPr>
                <w:rFonts w:ascii="Times New Roman" w:eastAsia="Calibri" w:hAnsi="Times New Roman"/>
                <w:bCs/>
                <w:noProof/>
                <w:color w:val="000000" w:themeColor="text1"/>
                <w:sz w:val="28"/>
                <w:szCs w:val="28"/>
                <w:lang w:val="kk-KZ"/>
              </w:rPr>
            </w:pPr>
            <w:r w:rsidRPr="00FA4124">
              <w:rPr>
                <w:rFonts w:ascii="Times New Roman" w:eastAsia="Calibri" w:hAnsi="Times New Roman"/>
                <w:bCs/>
                <w:noProof/>
                <w:color w:val="000000" w:themeColor="text1"/>
                <w:sz w:val="28"/>
                <w:szCs w:val="28"/>
                <w:lang w:val="kk-KZ"/>
              </w:rPr>
              <w:t>СИБАЛЭКС</w:t>
            </w:r>
          </w:p>
          <w:p w14:paraId="7912AE3A" w14:textId="23552A0F" w:rsidR="00537E61" w:rsidRPr="00FA4124" w:rsidRDefault="00537E61" w:rsidP="00537E61">
            <w:pPr>
              <w:rPr>
                <w:rFonts w:ascii="Times New Roman" w:eastAsia="Calibri" w:hAnsi="Times New Roman"/>
                <w:bCs/>
                <w:noProof/>
                <w:color w:val="000000" w:themeColor="text1"/>
                <w:sz w:val="28"/>
                <w:szCs w:val="28"/>
                <w:lang w:val="kk-KZ"/>
              </w:rPr>
            </w:pPr>
            <w:r w:rsidRPr="00FA4124">
              <w:rPr>
                <w:rFonts w:ascii="Times New Roman" w:eastAsia="Calibri" w:hAnsi="Times New Roman"/>
                <w:bCs/>
                <w:noProof/>
                <w:color w:val="000000" w:themeColor="text1"/>
                <w:sz w:val="28"/>
                <w:szCs w:val="28"/>
                <w:lang w:val="kk-KZ"/>
              </w:rPr>
              <w:t>СИНЭО</w:t>
            </w:r>
          </w:p>
          <w:p w14:paraId="222C7ABD" w14:textId="77777777" w:rsidR="00A4135D" w:rsidRPr="00FA4124" w:rsidRDefault="00A4135D" w:rsidP="00537E61">
            <w:pPr>
              <w:rPr>
                <w:rFonts w:ascii="Times New Roman" w:eastAsia="Calibri" w:hAnsi="Times New Roman"/>
                <w:bCs/>
                <w:noProof/>
                <w:color w:val="000000" w:themeColor="text1"/>
                <w:sz w:val="28"/>
                <w:szCs w:val="28"/>
                <w:lang w:val="kk-KZ"/>
              </w:rPr>
            </w:pPr>
          </w:p>
          <w:p w14:paraId="1B6A39C6" w14:textId="7A66251F" w:rsidR="00537E61" w:rsidRPr="00FA4124" w:rsidRDefault="00537E61" w:rsidP="00537E61">
            <w:pPr>
              <w:rPr>
                <w:rFonts w:ascii="Times New Roman" w:eastAsia="Calibri" w:hAnsi="Times New Roman"/>
                <w:bCs/>
                <w:noProof/>
                <w:color w:val="000000" w:themeColor="text1"/>
                <w:sz w:val="28"/>
                <w:szCs w:val="28"/>
                <w:lang w:val="kk-KZ"/>
              </w:rPr>
            </w:pPr>
            <w:r w:rsidRPr="00FA4124">
              <w:rPr>
                <w:rFonts w:ascii="Times New Roman" w:eastAsia="Calibri" w:hAnsi="Times New Roman"/>
                <w:bCs/>
                <w:noProof/>
                <w:color w:val="000000" w:themeColor="text1"/>
                <w:sz w:val="28"/>
                <w:szCs w:val="28"/>
                <w:lang w:val="kk-KZ"/>
              </w:rPr>
              <w:t>СЛТ</w:t>
            </w:r>
          </w:p>
          <w:p w14:paraId="553713F4" w14:textId="77777777" w:rsidR="00537E61" w:rsidRPr="00FA4124" w:rsidRDefault="00537E61" w:rsidP="00537E61">
            <w:pPr>
              <w:rPr>
                <w:rFonts w:ascii="Times New Roman" w:eastAsia="Calibri" w:hAnsi="Times New Roman"/>
                <w:bCs/>
                <w:noProof/>
                <w:color w:val="000000" w:themeColor="text1"/>
                <w:sz w:val="28"/>
                <w:szCs w:val="28"/>
                <w:lang w:val="kk-KZ"/>
              </w:rPr>
            </w:pPr>
            <w:r w:rsidRPr="00FA4124">
              <w:rPr>
                <w:rFonts w:ascii="Times New Roman" w:eastAsia="Calibri" w:hAnsi="Times New Roman"/>
                <w:bCs/>
                <w:noProof/>
                <w:color w:val="000000" w:themeColor="text1"/>
                <w:sz w:val="28"/>
                <w:szCs w:val="28"/>
                <w:lang w:val="kk-KZ"/>
              </w:rPr>
              <w:t>СССР</w:t>
            </w:r>
          </w:p>
          <w:p w14:paraId="3D056C3B" w14:textId="77777777" w:rsidR="00537E61" w:rsidRPr="00FA4124" w:rsidRDefault="00537E61" w:rsidP="00537E61">
            <w:pPr>
              <w:rPr>
                <w:rFonts w:ascii="Times New Roman" w:eastAsia="Calibri" w:hAnsi="Times New Roman"/>
                <w:bCs/>
                <w:noProof/>
                <w:color w:val="000000" w:themeColor="text1"/>
                <w:sz w:val="28"/>
                <w:szCs w:val="28"/>
                <w:lang w:val="kk-KZ"/>
              </w:rPr>
            </w:pPr>
            <w:r w:rsidRPr="00FA4124">
              <w:rPr>
                <w:rFonts w:ascii="Times New Roman" w:eastAsia="Calibri" w:hAnsi="Times New Roman"/>
                <w:bCs/>
                <w:noProof/>
                <w:color w:val="000000" w:themeColor="text1"/>
                <w:sz w:val="28"/>
                <w:szCs w:val="28"/>
                <w:lang w:val="kk-KZ"/>
              </w:rPr>
              <w:t>США</w:t>
            </w:r>
          </w:p>
          <w:p w14:paraId="1415DF30" w14:textId="77777777" w:rsidR="00537E61" w:rsidRPr="00FA4124" w:rsidRDefault="00537E61" w:rsidP="00537E61">
            <w:pPr>
              <w:rPr>
                <w:rFonts w:ascii="Times New Roman" w:eastAsia="Calibri" w:hAnsi="Times New Roman"/>
                <w:bCs/>
                <w:noProof/>
                <w:color w:val="000000" w:themeColor="text1"/>
                <w:sz w:val="28"/>
                <w:szCs w:val="28"/>
                <w:lang w:val="kk-KZ"/>
              </w:rPr>
            </w:pPr>
            <w:r w:rsidRPr="00FA4124">
              <w:rPr>
                <w:rFonts w:ascii="Times New Roman" w:eastAsia="Calibri" w:hAnsi="Times New Roman"/>
                <w:bCs/>
                <w:noProof/>
                <w:color w:val="000000" w:themeColor="text1"/>
                <w:sz w:val="28"/>
                <w:szCs w:val="28"/>
                <w:lang w:val="kk-KZ"/>
              </w:rPr>
              <w:t>ФС</w:t>
            </w:r>
          </w:p>
          <w:p w14:paraId="2620006B" w14:textId="77777777" w:rsidR="00537E61" w:rsidRPr="00FA4124" w:rsidRDefault="00537E61" w:rsidP="00537E61">
            <w:pPr>
              <w:rPr>
                <w:rFonts w:ascii="Times New Roman" w:eastAsia="Calibri" w:hAnsi="Times New Roman"/>
                <w:bCs/>
                <w:noProof/>
                <w:color w:val="000000" w:themeColor="text1"/>
                <w:sz w:val="28"/>
                <w:szCs w:val="28"/>
                <w:lang w:val="kk-KZ"/>
              </w:rPr>
            </w:pPr>
            <w:r w:rsidRPr="00FA4124">
              <w:rPr>
                <w:rFonts w:ascii="Times New Roman" w:eastAsia="Calibri" w:hAnsi="Times New Roman"/>
                <w:bCs/>
                <w:noProof/>
                <w:color w:val="000000" w:themeColor="text1"/>
                <w:sz w:val="28"/>
                <w:szCs w:val="28"/>
                <w:lang w:val="kk-KZ"/>
              </w:rPr>
              <w:t>ҰҚК</w:t>
            </w:r>
          </w:p>
          <w:p w14:paraId="5ECC0317" w14:textId="2ECE764A" w:rsidR="00CF2AE6" w:rsidRPr="00FA4124" w:rsidRDefault="00537E61" w:rsidP="007A1A3F">
            <w:pPr>
              <w:rPr>
                <w:rFonts w:ascii="Times New Roman" w:eastAsia="Calibri" w:hAnsi="Times New Roman"/>
                <w:bCs/>
                <w:noProof/>
                <w:color w:val="000000" w:themeColor="text1"/>
                <w:sz w:val="28"/>
                <w:szCs w:val="28"/>
                <w:lang w:val="kk-KZ"/>
              </w:rPr>
            </w:pPr>
            <w:r w:rsidRPr="00FA4124">
              <w:rPr>
                <w:rFonts w:ascii="Times New Roman" w:eastAsia="Calibri" w:hAnsi="Times New Roman"/>
                <w:bCs/>
                <w:noProof/>
                <w:color w:val="000000" w:themeColor="text1"/>
                <w:sz w:val="28"/>
                <w:szCs w:val="28"/>
                <w:lang w:val="kk-KZ"/>
              </w:rPr>
              <w:t>PhD</w:t>
            </w:r>
          </w:p>
        </w:tc>
        <w:tc>
          <w:tcPr>
            <w:tcW w:w="8314" w:type="dxa"/>
          </w:tcPr>
          <w:p w14:paraId="470E895D" w14:textId="77777777" w:rsidR="00407120" w:rsidRPr="00FA4124" w:rsidRDefault="00407120" w:rsidP="00A4135D">
            <w:pPr>
              <w:numPr>
                <w:ilvl w:val="0"/>
                <w:numId w:val="13"/>
              </w:numPr>
              <w:tabs>
                <w:tab w:val="left" w:pos="268"/>
              </w:tabs>
              <w:ind w:left="299" w:hanging="294"/>
              <w:rPr>
                <w:rFonts w:ascii="Times New Roman" w:hAnsi="Times New Roman"/>
                <w:bCs/>
                <w:noProof/>
                <w:color w:val="000000" w:themeColor="text1"/>
                <w:sz w:val="28"/>
                <w:szCs w:val="28"/>
                <w:lang w:val="kk-KZ"/>
              </w:rPr>
            </w:pPr>
            <w:r w:rsidRPr="00FA4124">
              <w:rPr>
                <w:rFonts w:ascii="Times New Roman" w:hAnsi="Times New Roman"/>
                <w:bCs/>
                <w:noProof/>
                <w:color w:val="000000" w:themeColor="text1"/>
                <w:sz w:val="28"/>
                <w:szCs w:val="28"/>
                <w:lang w:val="kk-KZ"/>
              </w:rPr>
              <w:t>ғасыр</w:t>
            </w:r>
          </w:p>
          <w:p w14:paraId="13B884BD" w14:textId="77777777" w:rsidR="00407120" w:rsidRPr="00FA4124" w:rsidRDefault="00407120" w:rsidP="00A4135D">
            <w:pPr>
              <w:numPr>
                <w:ilvl w:val="0"/>
                <w:numId w:val="13"/>
              </w:numPr>
              <w:tabs>
                <w:tab w:val="left" w:pos="268"/>
              </w:tabs>
              <w:ind w:left="299" w:hanging="294"/>
              <w:rPr>
                <w:rFonts w:ascii="Times New Roman" w:hAnsi="Times New Roman"/>
                <w:bCs/>
                <w:noProof/>
                <w:color w:val="000000" w:themeColor="text1"/>
                <w:sz w:val="28"/>
                <w:szCs w:val="28"/>
                <w:lang w:val="kk-KZ"/>
              </w:rPr>
            </w:pPr>
            <w:r w:rsidRPr="00FA4124">
              <w:rPr>
                <w:rFonts w:ascii="Times New Roman" w:hAnsi="Times New Roman"/>
                <w:bCs/>
                <w:noProof/>
                <w:color w:val="000000" w:themeColor="text1"/>
                <w:sz w:val="28"/>
                <w:szCs w:val="28"/>
                <w:lang w:val="kk-KZ"/>
              </w:rPr>
              <w:t>жылдар</w:t>
            </w:r>
          </w:p>
          <w:p w14:paraId="28C8F2DF" w14:textId="77777777" w:rsidR="00407120" w:rsidRPr="00FA4124" w:rsidRDefault="00407120" w:rsidP="00A4135D">
            <w:pPr>
              <w:numPr>
                <w:ilvl w:val="0"/>
                <w:numId w:val="13"/>
              </w:numPr>
              <w:tabs>
                <w:tab w:val="left" w:pos="268"/>
              </w:tabs>
              <w:ind w:left="299" w:hanging="294"/>
              <w:rPr>
                <w:rFonts w:ascii="Times New Roman" w:hAnsi="Times New Roman"/>
                <w:bCs/>
                <w:noProof/>
                <w:color w:val="000000" w:themeColor="text1"/>
                <w:sz w:val="28"/>
                <w:szCs w:val="28"/>
                <w:lang w:val="kk-KZ"/>
              </w:rPr>
            </w:pPr>
            <w:r w:rsidRPr="00FA4124">
              <w:rPr>
                <w:rFonts w:ascii="Times New Roman" w:hAnsi="Times New Roman"/>
                <w:bCs/>
                <w:noProof/>
                <w:color w:val="000000" w:themeColor="text1"/>
                <w:sz w:val="28"/>
                <w:szCs w:val="28"/>
                <w:lang w:val="kk-KZ"/>
              </w:rPr>
              <w:t>тағы сол сияқты</w:t>
            </w:r>
          </w:p>
          <w:p w14:paraId="401A0EEE" w14:textId="77777777" w:rsidR="00407120" w:rsidRPr="00FA4124" w:rsidRDefault="00407120" w:rsidP="00A4135D">
            <w:pPr>
              <w:numPr>
                <w:ilvl w:val="0"/>
                <w:numId w:val="13"/>
              </w:numPr>
              <w:tabs>
                <w:tab w:val="left" w:pos="268"/>
              </w:tabs>
              <w:ind w:left="299" w:hanging="294"/>
              <w:rPr>
                <w:rFonts w:ascii="Times New Roman" w:hAnsi="Times New Roman"/>
                <w:bCs/>
                <w:noProof/>
                <w:color w:val="000000" w:themeColor="text1"/>
                <w:sz w:val="28"/>
                <w:szCs w:val="28"/>
                <w:lang w:val="kk-KZ"/>
              </w:rPr>
            </w:pPr>
            <w:r w:rsidRPr="00FA4124">
              <w:rPr>
                <w:rFonts w:ascii="Times New Roman" w:hAnsi="Times New Roman"/>
                <w:bCs/>
                <w:noProof/>
                <w:color w:val="000000" w:themeColor="text1"/>
                <w:sz w:val="28"/>
                <w:szCs w:val="28"/>
                <w:lang w:val="kk-KZ"/>
              </w:rPr>
              <w:t>тағы басқа</w:t>
            </w:r>
          </w:p>
          <w:p w14:paraId="42BBA9F6" w14:textId="77777777" w:rsidR="00407120" w:rsidRPr="00FA4124" w:rsidRDefault="00407120" w:rsidP="00A4135D">
            <w:pPr>
              <w:numPr>
                <w:ilvl w:val="0"/>
                <w:numId w:val="13"/>
              </w:numPr>
              <w:tabs>
                <w:tab w:val="left" w:pos="268"/>
              </w:tabs>
              <w:ind w:left="299" w:hanging="294"/>
              <w:rPr>
                <w:rFonts w:ascii="Times New Roman" w:hAnsi="Times New Roman"/>
                <w:bCs/>
                <w:noProof/>
                <w:color w:val="000000" w:themeColor="text1"/>
                <w:sz w:val="28"/>
                <w:szCs w:val="28"/>
                <w:lang w:val="kk-KZ"/>
              </w:rPr>
            </w:pPr>
            <w:r w:rsidRPr="00FA4124">
              <w:rPr>
                <w:rFonts w:ascii="Times New Roman" w:hAnsi="Times New Roman"/>
                <w:bCs/>
                <w:noProof/>
                <w:color w:val="000000" w:themeColor="text1"/>
                <w:sz w:val="28"/>
                <w:szCs w:val="28"/>
                <w:lang w:val="kk-KZ"/>
              </w:rPr>
              <w:t>Америка Құрама Штаттары</w:t>
            </w:r>
          </w:p>
          <w:p w14:paraId="3474129E" w14:textId="77777777" w:rsidR="00407120" w:rsidRPr="00FA4124" w:rsidRDefault="00407120" w:rsidP="00A4135D">
            <w:pPr>
              <w:numPr>
                <w:ilvl w:val="0"/>
                <w:numId w:val="13"/>
              </w:numPr>
              <w:tabs>
                <w:tab w:val="left" w:pos="268"/>
              </w:tabs>
              <w:ind w:left="299" w:hanging="294"/>
              <w:rPr>
                <w:rFonts w:ascii="Times New Roman" w:hAnsi="Times New Roman"/>
                <w:bCs/>
                <w:noProof/>
                <w:color w:val="000000" w:themeColor="text1"/>
                <w:sz w:val="28"/>
                <w:szCs w:val="28"/>
                <w:lang w:val="kk-KZ"/>
              </w:rPr>
            </w:pPr>
            <w:r w:rsidRPr="00FA4124">
              <w:rPr>
                <w:rFonts w:ascii="Times New Roman" w:hAnsi="Times New Roman"/>
                <w:bCs/>
                <w:noProof/>
                <w:color w:val="000000" w:themeColor="text1"/>
                <w:sz w:val="28"/>
                <w:szCs w:val="28"/>
                <w:lang w:val="kk-KZ"/>
              </w:rPr>
              <w:t>Әлеуметтану сөздігі</w:t>
            </w:r>
          </w:p>
          <w:p w14:paraId="63FAFF7A" w14:textId="77777777" w:rsidR="00407120" w:rsidRPr="00FA4124" w:rsidRDefault="00407120" w:rsidP="00A4135D">
            <w:pPr>
              <w:numPr>
                <w:ilvl w:val="0"/>
                <w:numId w:val="13"/>
              </w:numPr>
              <w:tabs>
                <w:tab w:val="left" w:pos="268"/>
              </w:tabs>
              <w:ind w:left="299" w:hanging="294"/>
              <w:rPr>
                <w:rFonts w:ascii="Times New Roman" w:hAnsi="Times New Roman"/>
                <w:noProof/>
                <w:color w:val="000000" w:themeColor="text1"/>
                <w:sz w:val="28"/>
                <w:szCs w:val="28"/>
                <w:lang w:val="kk-KZ"/>
              </w:rPr>
            </w:pPr>
            <w:r w:rsidRPr="00FA4124">
              <w:rPr>
                <w:rFonts w:ascii="Times New Roman" w:hAnsi="Times New Roman"/>
                <w:noProof/>
                <w:color w:val="000000" w:themeColor="text1"/>
                <w:sz w:val="28"/>
                <w:szCs w:val="28"/>
                <w:lang w:val="kk-KZ"/>
              </w:rPr>
              <w:t>бұқаралық ақпарат құралдары</w:t>
            </w:r>
          </w:p>
          <w:p w14:paraId="280216AF" w14:textId="06226D81" w:rsidR="00407120" w:rsidRPr="00FA4124" w:rsidRDefault="00407120" w:rsidP="00A4135D">
            <w:pPr>
              <w:numPr>
                <w:ilvl w:val="0"/>
                <w:numId w:val="13"/>
              </w:numPr>
              <w:tabs>
                <w:tab w:val="left" w:pos="268"/>
              </w:tabs>
              <w:ind w:left="299" w:hanging="294"/>
              <w:rPr>
                <w:rFonts w:ascii="Times New Roman" w:hAnsi="Times New Roman"/>
                <w:bCs/>
                <w:noProof/>
                <w:color w:val="000000" w:themeColor="text1"/>
                <w:sz w:val="28"/>
                <w:szCs w:val="28"/>
                <w:lang w:val="kk-KZ"/>
              </w:rPr>
            </w:pPr>
            <w:r w:rsidRPr="00FA4124">
              <w:rPr>
                <w:rFonts w:ascii="Times New Roman" w:hAnsi="Times New Roman"/>
                <w:bCs/>
                <w:noProof/>
                <w:color w:val="000000" w:themeColor="text1"/>
                <w:sz w:val="28"/>
                <w:szCs w:val="28"/>
                <w:lang w:val="kk-KZ"/>
              </w:rPr>
              <w:t>Гильдия лингвистов-экспертов по документационным и информационным спорам</w:t>
            </w:r>
          </w:p>
          <w:p w14:paraId="7FFE1535" w14:textId="77777777" w:rsidR="00CA0241" w:rsidRPr="00FA4124" w:rsidRDefault="00CA0241" w:rsidP="00A4135D">
            <w:pPr>
              <w:numPr>
                <w:ilvl w:val="0"/>
                <w:numId w:val="13"/>
              </w:numPr>
              <w:tabs>
                <w:tab w:val="left" w:pos="268"/>
              </w:tabs>
              <w:ind w:left="299" w:hanging="294"/>
              <w:rPr>
                <w:rFonts w:ascii="Times New Roman" w:hAnsi="Times New Roman"/>
                <w:bCs/>
                <w:noProof/>
                <w:color w:val="000000" w:themeColor="text1"/>
                <w:sz w:val="28"/>
                <w:szCs w:val="28"/>
                <w:lang w:val="kk-KZ"/>
              </w:rPr>
            </w:pPr>
            <w:r w:rsidRPr="00FA4124">
              <w:rPr>
                <w:rFonts w:ascii="Times New Roman" w:hAnsi="Times New Roman"/>
                <w:bCs/>
                <w:noProof/>
                <w:color w:val="000000" w:themeColor="text1"/>
                <w:sz w:val="28"/>
                <w:szCs w:val="28"/>
                <w:lang w:val="kk-KZ"/>
              </w:rPr>
              <w:t>Европейский фонд образования</w:t>
            </w:r>
          </w:p>
          <w:p w14:paraId="51807FA6" w14:textId="77777777" w:rsidR="00CA0241" w:rsidRPr="00FA4124" w:rsidRDefault="00CA0241" w:rsidP="00A4135D">
            <w:pPr>
              <w:numPr>
                <w:ilvl w:val="0"/>
                <w:numId w:val="13"/>
              </w:numPr>
              <w:tabs>
                <w:tab w:val="left" w:pos="268"/>
              </w:tabs>
              <w:ind w:left="299" w:hanging="294"/>
              <w:rPr>
                <w:rFonts w:ascii="Times New Roman" w:hAnsi="Times New Roman"/>
                <w:bCs/>
                <w:noProof/>
                <w:color w:val="000000" w:themeColor="text1"/>
                <w:sz w:val="28"/>
                <w:szCs w:val="28"/>
                <w:lang w:val="kk-KZ"/>
              </w:rPr>
            </w:pPr>
            <w:r w:rsidRPr="00FA4124">
              <w:rPr>
                <w:rFonts w:ascii="Times New Roman" w:hAnsi="Times New Roman"/>
                <w:bCs/>
                <w:noProof/>
                <w:color w:val="000000" w:themeColor="text1"/>
                <w:sz w:val="28"/>
                <w:szCs w:val="28"/>
                <w:lang w:val="kk-KZ"/>
              </w:rPr>
              <w:t>Жоғары білім беру стандарты</w:t>
            </w:r>
          </w:p>
          <w:p w14:paraId="49ADE4A3" w14:textId="77777777" w:rsidR="00CA0241" w:rsidRPr="00FA4124" w:rsidRDefault="00CA0241" w:rsidP="00A4135D">
            <w:pPr>
              <w:numPr>
                <w:ilvl w:val="0"/>
                <w:numId w:val="13"/>
              </w:numPr>
              <w:tabs>
                <w:tab w:val="left" w:pos="268"/>
              </w:tabs>
              <w:ind w:left="299" w:hanging="294"/>
              <w:rPr>
                <w:rFonts w:ascii="Times New Roman" w:hAnsi="Times New Roman"/>
                <w:bCs/>
                <w:noProof/>
                <w:color w:val="000000" w:themeColor="text1"/>
                <w:sz w:val="28"/>
                <w:szCs w:val="28"/>
                <w:lang w:val="kk-KZ"/>
              </w:rPr>
            </w:pPr>
            <w:r w:rsidRPr="00FA4124">
              <w:rPr>
                <w:rFonts w:ascii="Times New Roman" w:hAnsi="Times New Roman"/>
                <w:bCs/>
                <w:noProof/>
                <w:color w:val="000000" w:themeColor="text1"/>
                <w:sz w:val="28"/>
                <w:szCs w:val="28"/>
                <w:lang w:val="kk-KZ"/>
              </w:rPr>
              <w:t>Жоғарғы Бас Қолбасшы</w:t>
            </w:r>
          </w:p>
          <w:p w14:paraId="2F29192F" w14:textId="77777777" w:rsidR="00CA0241" w:rsidRPr="00FA4124" w:rsidRDefault="00CA0241" w:rsidP="00A4135D">
            <w:pPr>
              <w:numPr>
                <w:ilvl w:val="0"/>
                <w:numId w:val="13"/>
              </w:numPr>
              <w:tabs>
                <w:tab w:val="left" w:pos="268"/>
              </w:tabs>
              <w:ind w:left="299" w:hanging="294"/>
              <w:rPr>
                <w:rFonts w:ascii="Times New Roman" w:hAnsi="Times New Roman"/>
                <w:bCs/>
                <w:noProof/>
                <w:color w:val="000000" w:themeColor="text1"/>
                <w:sz w:val="28"/>
                <w:szCs w:val="28"/>
                <w:lang w:val="kk-KZ"/>
              </w:rPr>
            </w:pPr>
            <w:r w:rsidRPr="00FA4124">
              <w:rPr>
                <w:rFonts w:ascii="Times New Roman" w:hAnsi="Times New Roman"/>
                <w:bCs/>
                <w:noProof/>
                <w:color w:val="000000" w:themeColor="text1"/>
                <w:sz w:val="28"/>
                <w:szCs w:val="28"/>
                <w:lang w:val="kk-KZ"/>
              </w:rPr>
              <w:t>жоғары оқу орны</w:t>
            </w:r>
          </w:p>
          <w:p w14:paraId="66A5C999" w14:textId="7F58272E" w:rsidR="00CA0241" w:rsidRPr="00FA4124" w:rsidRDefault="00CA0241" w:rsidP="00A4135D">
            <w:pPr>
              <w:numPr>
                <w:ilvl w:val="0"/>
                <w:numId w:val="13"/>
              </w:numPr>
              <w:tabs>
                <w:tab w:val="left" w:pos="268"/>
              </w:tabs>
              <w:ind w:left="299" w:hanging="294"/>
              <w:rPr>
                <w:rFonts w:ascii="Times New Roman" w:hAnsi="Times New Roman"/>
                <w:bCs/>
                <w:noProof/>
                <w:color w:val="000000" w:themeColor="text1"/>
                <w:sz w:val="28"/>
                <w:szCs w:val="28"/>
                <w:lang w:val="kk-KZ"/>
              </w:rPr>
            </w:pPr>
            <w:r w:rsidRPr="00FA4124">
              <w:rPr>
                <w:rFonts w:ascii="Times New Roman" w:hAnsi="Times New Roman"/>
                <w:bCs/>
                <w:noProof/>
                <w:color w:val="000000" w:themeColor="text1"/>
                <w:sz w:val="28"/>
                <w:szCs w:val="28"/>
                <w:lang w:val="kk-KZ"/>
              </w:rPr>
              <w:t>Заң терминдерінің орысша-қазақша түсіндірме сөздігі</w:t>
            </w:r>
          </w:p>
          <w:p w14:paraId="0133DDCF" w14:textId="4345D398" w:rsidR="00CA0241" w:rsidRPr="00FA4124" w:rsidRDefault="00A82240" w:rsidP="00A4135D">
            <w:pPr>
              <w:numPr>
                <w:ilvl w:val="0"/>
                <w:numId w:val="13"/>
              </w:numPr>
              <w:tabs>
                <w:tab w:val="left" w:pos="268"/>
              </w:tabs>
              <w:ind w:left="299" w:hanging="294"/>
              <w:rPr>
                <w:rFonts w:ascii="Times New Roman" w:hAnsi="Times New Roman"/>
                <w:bCs/>
                <w:noProof/>
                <w:color w:val="000000" w:themeColor="text1"/>
                <w:sz w:val="28"/>
                <w:szCs w:val="28"/>
                <w:lang w:val="kk-KZ"/>
              </w:rPr>
            </w:pPr>
            <w:r w:rsidRPr="00FA4124">
              <w:rPr>
                <w:rFonts w:ascii="Times New Roman" w:hAnsi="Times New Roman"/>
                <w:bCs/>
                <w:noProof/>
                <w:color w:val="000000" w:themeColor="text1"/>
                <w:sz w:val="28"/>
                <w:szCs w:val="28"/>
                <w:lang w:val="kk-KZ"/>
              </w:rPr>
              <w:t>Кеңестік Социалистік Республикалар Одағы</w:t>
            </w:r>
          </w:p>
          <w:p w14:paraId="3DD0FEE7" w14:textId="77777777" w:rsidR="00CA0241" w:rsidRPr="00FA4124" w:rsidRDefault="00CA0241" w:rsidP="00A4135D">
            <w:pPr>
              <w:numPr>
                <w:ilvl w:val="0"/>
                <w:numId w:val="13"/>
              </w:numPr>
              <w:tabs>
                <w:tab w:val="left" w:pos="268"/>
              </w:tabs>
              <w:ind w:left="299" w:hanging="294"/>
              <w:rPr>
                <w:rFonts w:ascii="Times New Roman" w:hAnsi="Times New Roman"/>
                <w:bCs/>
                <w:noProof/>
                <w:color w:val="000000" w:themeColor="text1"/>
                <w:sz w:val="28"/>
                <w:szCs w:val="28"/>
                <w:lang w:val="kk-KZ"/>
              </w:rPr>
            </w:pPr>
            <w:r w:rsidRPr="00FA4124">
              <w:rPr>
                <w:rFonts w:ascii="Times New Roman" w:hAnsi="Times New Roman"/>
                <w:bCs/>
                <w:noProof/>
                <w:color w:val="000000" w:themeColor="text1"/>
                <w:sz w:val="28"/>
                <w:szCs w:val="28"/>
                <w:lang w:val="kk-KZ"/>
              </w:rPr>
              <w:t>Қазақстан Республикасы</w:t>
            </w:r>
          </w:p>
          <w:p w14:paraId="15CFC04F" w14:textId="77777777" w:rsidR="00CA0241" w:rsidRPr="00FA4124" w:rsidRDefault="00CA0241" w:rsidP="00A4135D">
            <w:pPr>
              <w:numPr>
                <w:ilvl w:val="0"/>
                <w:numId w:val="13"/>
              </w:numPr>
              <w:tabs>
                <w:tab w:val="left" w:pos="268"/>
              </w:tabs>
              <w:ind w:left="299" w:hanging="294"/>
              <w:rPr>
                <w:rFonts w:ascii="Times New Roman" w:hAnsi="Times New Roman"/>
                <w:bCs/>
                <w:noProof/>
                <w:color w:val="000000" w:themeColor="text1"/>
                <w:sz w:val="28"/>
                <w:szCs w:val="28"/>
                <w:lang w:val="kk-KZ"/>
              </w:rPr>
            </w:pPr>
            <w:r w:rsidRPr="00FA4124">
              <w:rPr>
                <w:rFonts w:ascii="Times New Roman" w:hAnsi="Times New Roman"/>
                <w:bCs/>
                <w:noProof/>
                <w:color w:val="000000" w:themeColor="text1"/>
                <w:sz w:val="28"/>
                <w:szCs w:val="28"/>
                <w:lang w:val="kk-KZ"/>
              </w:rPr>
              <w:t>Қазақстан Республикасының Азаматтық кодексі</w:t>
            </w:r>
          </w:p>
          <w:p w14:paraId="59D8A0B0" w14:textId="2124D319" w:rsidR="00CA0241" w:rsidRPr="00FA4124" w:rsidRDefault="00CA0241" w:rsidP="00A4135D">
            <w:pPr>
              <w:numPr>
                <w:ilvl w:val="0"/>
                <w:numId w:val="13"/>
              </w:numPr>
              <w:tabs>
                <w:tab w:val="left" w:pos="268"/>
              </w:tabs>
              <w:ind w:left="299" w:hanging="294"/>
              <w:rPr>
                <w:rFonts w:ascii="Times New Roman" w:hAnsi="Times New Roman"/>
                <w:bCs/>
                <w:noProof/>
                <w:color w:val="000000" w:themeColor="text1"/>
                <w:sz w:val="28"/>
                <w:szCs w:val="28"/>
                <w:lang w:val="kk-KZ"/>
              </w:rPr>
            </w:pPr>
            <w:r w:rsidRPr="00FA4124">
              <w:rPr>
                <w:rFonts w:ascii="Times New Roman" w:hAnsi="Times New Roman"/>
                <w:bCs/>
                <w:noProof/>
                <w:color w:val="000000" w:themeColor="text1"/>
                <w:sz w:val="28"/>
                <w:szCs w:val="28"/>
                <w:lang w:val="kk-KZ"/>
              </w:rPr>
              <w:t>Қазақстан Республикасының әкімшілік құқық бұзушылық кодексі</w:t>
            </w:r>
          </w:p>
          <w:p w14:paraId="2E0421D4" w14:textId="1C0DEEF7" w:rsidR="00537E61" w:rsidRPr="00FA4124" w:rsidRDefault="00537E61" w:rsidP="00A4135D">
            <w:pPr>
              <w:numPr>
                <w:ilvl w:val="0"/>
                <w:numId w:val="13"/>
              </w:numPr>
              <w:tabs>
                <w:tab w:val="left" w:pos="268"/>
              </w:tabs>
              <w:ind w:left="299" w:hanging="294"/>
              <w:rPr>
                <w:rFonts w:ascii="Times New Roman" w:hAnsi="Times New Roman"/>
                <w:bCs/>
                <w:noProof/>
                <w:color w:val="000000" w:themeColor="text1"/>
                <w:sz w:val="28"/>
                <w:szCs w:val="28"/>
                <w:lang w:val="kk-KZ"/>
              </w:rPr>
            </w:pPr>
            <w:r w:rsidRPr="00FA4124">
              <w:rPr>
                <w:rFonts w:ascii="Times New Roman" w:hAnsi="Times New Roman"/>
                <w:bCs/>
                <w:noProof/>
                <w:color w:val="000000" w:themeColor="text1"/>
                <w:sz w:val="28"/>
                <w:szCs w:val="28"/>
                <w:lang w:val="kk-KZ"/>
              </w:rPr>
              <w:t>Қазақстан Республикасының Әкімшілік рәсімдік-процестік Кодексі</w:t>
            </w:r>
          </w:p>
          <w:p w14:paraId="6F9289B8" w14:textId="77777777" w:rsidR="00537E61" w:rsidRPr="00FA4124" w:rsidRDefault="00537E61" w:rsidP="00A4135D">
            <w:pPr>
              <w:numPr>
                <w:ilvl w:val="0"/>
                <w:numId w:val="13"/>
              </w:numPr>
              <w:tabs>
                <w:tab w:val="left" w:pos="268"/>
              </w:tabs>
              <w:ind w:left="299" w:hanging="294"/>
              <w:rPr>
                <w:rFonts w:ascii="Times New Roman" w:hAnsi="Times New Roman"/>
                <w:bCs/>
                <w:noProof/>
                <w:color w:val="000000" w:themeColor="text1"/>
                <w:sz w:val="28"/>
                <w:szCs w:val="28"/>
                <w:lang w:val="kk-KZ"/>
              </w:rPr>
            </w:pPr>
            <w:r w:rsidRPr="00FA4124">
              <w:rPr>
                <w:rFonts w:ascii="Times New Roman" w:hAnsi="Times New Roman"/>
                <w:bCs/>
                <w:noProof/>
                <w:color w:val="000000" w:themeColor="text1"/>
                <w:sz w:val="28"/>
                <w:szCs w:val="28"/>
                <w:lang w:val="kk-KZ"/>
              </w:rPr>
              <w:t>Қазақстан Республикасының Білім туралы заңы</w:t>
            </w:r>
          </w:p>
          <w:p w14:paraId="63BA5187" w14:textId="77777777" w:rsidR="00537E61" w:rsidRPr="00FA4124" w:rsidRDefault="00537E61" w:rsidP="00A4135D">
            <w:pPr>
              <w:numPr>
                <w:ilvl w:val="0"/>
                <w:numId w:val="13"/>
              </w:numPr>
              <w:tabs>
                <w:tab w:val="left" w:pos="268"/>
              </w:tabs>
              <w:ind w:left="299" w:hanging="294"/>
              <w:rPr>
                <w:rFonts w:ascii="Times New Roman" w:hAnsi="Times New Roman"/>
                <w:bCs/>
                <w:noProof/>
                <w:color w:val="000000" w:themeColor="text1"/>
                <w:sz w:val="28"/>
                <w:szCs w:val="28"/>
                <w:lang w:val="kk-KZ"/>
              </w:rPr>
            </w:pPr>
            <w:r w:rsidRPr="00FA4124">
              <w:rPr>
                <w:rFonts w:ascii="Times New Roman" w:hAnsi="Times New Roman"/>
                <w:bCs/>
                <w:noProof/>
                <w:color w:val="000000" w:themeColor="text1"/>
                <w:sz w:val="28"/>
                <w:szCs w:val="28"/>
                <w:lang w:val="kk-KZ"/>
              </w:rPr>
              <w:t>Қазақстан Республикасының Қылмыстық кодексі</w:t>
            </w:r>
          </w:p>
          <w:p w14:paraId="46FBFC4C" w14:textId="167483C5" w:rsidR="001A6A54" w:rsidRPr="00FA4124" w:rsidRDefault="00537E61" w:rsidP="00A4135D">
            <w:pPr>
              <w:numPr>
                <w:ilvl w:val="0"/>
                <w:numId w:val="13"/>
              </w:numPr>
              <w:tabs>
                <w:tab w:val="left" w:pos="268"/>
              </w:tabs>
              <w:ind w:left="299" w:hanging="294"/>
              <w:rPr>
                <w:rFonts w:ascii="Times New Roman" w:hAnsi="Times New Roman"/>
                <w:bCs/>
                <w:noProof/>
                <w:color w:val="000000" w:themeColor="text1"/>
                <w:sz w:val="28"/>
                <w:szCs w:val="28"/>
                <w:lang w:val="kk-KZ"/>
              </w:rPr>
            </w:pPr>
            <w:r w:rsidRPr="00FA4124">
              <w:rPr>
                <w:rFonts w:ascii="Times New Roman" w:hAnsi="Times New Roman"/>
                <w:bCs/>
                <w:noProof/>
                <w:color w:val="000000" w:themeColor="text1"/>
                <w:sz w:val="28"/>
                <w:szCs w:val="28"/>
                <w:lang w:val="kk-KZ"/>
              </w:rPr>
              <w:t>Қазақстан Республикасының Қылмыстық-процестік</w:t>
            </w:r>
            <w:r w:rsidR="00A4135D" w:rsidRPr="00FA4124">
              <w:rPr>
                <w:rFonts w:ascii="Times New Roman" w:hAnsi="Times New Roman"/>
                <w:bCs/>
                <w:noProof/>
                <w:color w:val="000000" w:themeColor="text1"/>
                <w:sz w:val="28"/>
                <w:szCs w:val="28"/>
                <w:lang w:val="kk-KZ"/>
              </w:rPr>
              <w:t xml:space="preserve"> </w:t>
            </w:r>
            <w:r w:rsidR="007A1A3F" w:rsidRPr="00FA4124">
              <w:rPr>
                <w:rFonts w:ascii="Times New Roman" w:hAnsi="Times New Roman"/>
                <w:bCs/>
                <w:noProof/>
                <w:color w:val="000000" w:themeColor="text1"/>
                <w:sz w:val="28"/>
                <w:szCs w:val="28"/>
                <w:lang w:val="kk-KZ"/>
              </w:rPr>
              <w:t>к</w:t>
            </w:r>
            <w:r w:rsidRPr="00FA4124">
              <w:rPr>
                <w:rFonts w:ascii="Times New Roman" w:hAnsi="Times New Roman"/>
                <w:bCs/>
                <w:noProof/>
                <w:color w:val="000000" w:themeColor="text1"/>
                <w:sz w:val="28"/>
                <w:szCs w:val="28"/>
                <w:lang w:val="kk-KZ"/>
              </w:rPr>
              <w:t>одексі</w:t>
            </w:r>
          </w:p>
          <w:p w14:paraId="2ACD48B3" w14:textId="0EEFD78A" w:rsidR="00EF42B2" w:rsidRPr="00FA4124" w:rsidRDefault="00EF42B2" w:rsidP="00A4135D">
            <w:pPr>
              <w:tabs>
                <w:tab w:val="left" w:pos="268"/>
              </w:tabs>
              <w:ind w:left="299" w:hanging="294"/>
              <w:rPr>
                <w:rFonts w:ascii="Times New Roman" w:hAnsi="Times New Roman"/>
                <w:bCs/>
                <w:noProof/>
                <w:color w:val="000000" w:themeColor="text1"/>
                <w:sz w:val="28"/>
                <w:szCs w:val="28"/>
                <w:lang w:val="kk-KZ"/>
              </w:rPr>
            </w:pPr>
            <w:r w:rsidRPr="00FA4124">
              <w:rPr>
                <w:rFonts w:ascii="Times New Roman" w:hAnsi="Times New Roman"/>
                <w:bCs/>
                <w:noProof/>
                <w:color w:val="000000" w:themeColor="text1"/>
                <w:sz w:val="28"/>
                <w:szCs w:val="28"/>
                <w:lang w:val="kk-KZ"/>
              </w:rPr>
              <w:t>–</w:t>
            </w:r>
            <w:r w:rsidRPr="00FA4124">
              <w:rPr>
                <w:rFonts w:ascii="Times New Roman" w:hAnsi="Times New Roman"/>
                <w:bCs/>
                <w:noProof/>
                <w:color w:val="000000" w:themeColor="text1"/>
                <w:sz w:val="28"/>
                <w:szCs w:val="28"/>
                <w:lang w:val="kk-KZ"/>
              </w:rPr>
              <w:tab/>
              <w:t>Қазақ әдеби тілінің сөздігі</w:t>
            </w:r>
          </w:p>
          <w:p w14:paraId="61A8C175" w14:textId="77777777" w:rsidR="00EF42B2" w:rsidRPr="00FA4124" w:rsidRDefault="00EF42B2" w:rsidP="00A4135D">
            <w:pPr>
              <w:tabs>
                <w:tab w:val="left" w:pos="268"/>
              </w:tabs>
              <w:ind w:left="299" w:hanging="294"/>
              <w:rPr>
                <w:rFonts w:ascii="Times New Roman" w:hAnsi="Times New Roman"/>
                <w:bCs/>
                <w:noProof/>
                <w:color w:val="000000" w:themeColor="text1"/>
                <w:sz w:val="28"/>
                <w:szCs w:val="28"/>
                <w:lang w:val="kk-KZ"/>
              </w:rPr>
            </w:pPr>
            <w:r w:rsidRPr="00FA4124">
              <w:rPr>
                <w:rFonts w:ascii="Times New Roman" w:hAnsi="Times New Roman"/>
                <w:bCs/>
                <w:noProof/>
                <w:color w:val="000000" w:themeColor="text1"/>
                <w:sz w:val="28"/>
                <w:szCs w:val="28"/>
                <w:lang w:val="kk-KZ"/>
              </w:rPr>
              <w:t>–</w:t>
            </w:r>
            <w:r w:rsidRPr="00FA4124">
              <w:rPr>
                <w:rFonts w:ascii="Times New Roman" w:hAnsi="Times New Roman"/>
                <w:bCs/>
                <w:noProof/>
                <w:color w:val="000000" w:themeColor="text1"/>
                <w:sz w:val="28"/>
                <w:szCs w:val="28"/>
                <w:lang w:val="kk-KZ"/>
              </w:rPr>
              <w:tab/>
              <w:t>Қазақ тілінің түсіндірме сөздігі</w:t>
            </w:r>
          </w:p>
          <w:p w14:paraId="2212856A" w14:textId="77777777" w:rsidR="00EF42B2" w:rsidRPr="00FA4124" w:rsidRDefault="00EF42B2" w:rsidP="00A4135D">
            <w:pPr>
              <w:tabs>
                <w:tab w:val="left" w:pos="268"/>
              </w:tabs>
              <w:ind w:left="299" w:hanging="294"/>
              <w:rPr>
                <w:rFonts w:ascii="Times New Roman" w:hAnsi="Times New Roman"/>
                <w:bCs/>
                <w:noProof/>
                <w:color w:val="000000" w:themeColor="text1"/>
                <w:sz w:val="28"/>
                <w:szCs w:val="28"/>
                <w:lang w:val="kk-KZ"/>
              </w:rPr>
            </w:pPr>
            <w:r w:rsidRPr="00FA4124">
              <w:rPr>
                <w:rFonts w:ascii="Times New Roman" w:hAnsi="Times New Roman"/>
                <w:bCs/>
                <w:noProof/>
                <w:color w:val="000000" w:themeColor="text1"/>
                <w:sz w:val="28"/>
                <w:szCs w:val="28"/>
                <w:lang w:val="kk-KZ"/>
              </w:rPr>
              <w:t>–</w:t>
            </w:r>
            <w:r w:rsidRPr="00FA4124">
              <w:rPr>
                <w:rFonts w:ascii="Times New Roman" w:hAnsi="Times New Roman"/>
                <w:bCs/>
                <w:noProof/>
                <w:color w:val="000000" w:themeColor="text1"/>
                <w:sz w:val="28"/>
                <w:szCs w:val="28"/>
                <w:lang w:val="kk-KZ"/>
              </w:rPr>
              <w:tab/>
              <w:t>Қазақ тілінің этимологиялық сөздігі</w:t>
            </w:r>
          </w:p>
          <w:p w14:paraId="3B94FA2A" w14:textId="77777777" w:rsidR="00EF42B2" w:rsidRPr="00FA4124" w:rsidRDefault="00EF42B2" w:rsidP="00A4135D">
            <w:pPr>
              <w:tabs>
                <w:tab w:val="left" w:pos="268"/>
              </w:tabs>
              <w:ind w:left="299" w:hanging="294"/>
              <w:rPr>
                <w:rFonts w:ascii="Times New Roman" w:hAnsi="Times New Roman"/>
                <w:bCs/>
                <w:noProof/>
                <w:color w:val="000000" w:themeColor="text1"/>
                <w:sz w:val="28"/>
                <w:szCs w:val="28"/>
                <w:lang w:val="kk-KZ"/>
              </w:rPr>
            </w:pPr>
            <w:r w:rsidRPr="00FA4124">
              <w:rPr>
                <w:rFonts w:ascii="Times New Roman" w:hAnsi="Times New Roman"/>
                <w:bCs/>
                <w:noProof/>
                <w:color w:val="000000" w:themeColor="text1"/>
                <w:sz w:val="28"/>
                <w:szCs w:val="28"/>
                <w:lang w:val="kk-KZ"/>
              </w:rPr>
              <w:t>–</w:t>
            </w:r>
            <w:r w:rsidRPr="00FA4124">
              <w:rPr>
                <w:rFonts w:ascii="Times New Roman" w:hAnsi="Times New Roman"/>
                <w:bCs/>
                <w:noProof/>
                <w:color w:val="000000" w:themeColor="text1"/>
                <w:sz w:val="28"/>
                <w:szCs w:val="28"/>
                <w:lang w:val="kk-KZ"/>
              </w:rPr>
              <w:tab/>
              <w:t>Құқық саласының терминдер сөздігі</w:t>
            </w:r>
          </w:p>
          <w:p w14:paraId="5D4E021C" w14:textId="77777777" w:rsidR="00EF42B2" w:rsidRPr="00FA4124" w:rsidRDefault="00EF42B2" w:rsidP="00A4135D">
            <w:pPr>
              <w:tabs>
                <w:tab w:val="left" w:pos="268"/>
              </w:tabs>
              <w:ind w:left="299" w:hanging="294"/>
              <w:rPr>
                <w:rFonts w:ascii="Times New Roman" w:hAnsi="Times New Roman"/>
                <w:bCs/>
                <w:noProof/>
                <w:color w:val="000000" w:themeColor="text1"/>
                <w:sz w:val="28"/>
                <w:szCs w:val="28"/>
                <w:lang w:val="kk-KZ"/>
              </w:rPr>
            </w:pPr>
            <w:r w:rsidRPr="00FA4124">
              <w:rPr>
                <w:rFonts w:ascii="Times New Roman" w:hAnsi="Times New Roman"/>
                <w:bCs/>
                <w:noProof/>
                <w:color w:val="000000" w:themeColor="text1"/>
                <w:sz w:val="28"/>
                <w:szCs w:val="28"/>
                <w:lang w:val="kk-KZ"/>
              </w:rPr>
              <w:t>–</w:t>
            </w:r>
            <w:r w:rsidRPr="00FA4124">
              <w:rPr>
                <w:rFonts w:ascii="Times New Roman" w:hAnsi="Times New Roman"/>
                <w:bCs/>
                <w:noProof/>
                <w:color w:val="000000" w:themeColor="text1"/>
                <w:sz w:val="28"/>
                <w:szCs w:val="28"/>
                <w:lang w:val="kk-KZ"/>
              </w:rPr>
              <w:tab/>
              <w:t>Нормативтік құқықтық акті</w:t>
            </w:r>
          </w:p>
          <w:p w14:paraId="14B3D8BF" w14:textId="77777777" w:rsidR="00EF42B2" w:rsidRPr="00FA4124" w:rsidRDefault="00EF42B2" w:rsidP="00A4135D">
            <w:pPr>
              <w:tabs>
                <w:tab w:val="left" w:pos="268"/>
              </w:tabs>
              <w:ind w:left="299" w:hanging="294"/>
              <w:rPr>
                <w:rFonts w:ascii="Times New Roman" w:hAnsi="Times New Roman"/>
                <w:bCs/>
                <w:noProof/>
                <w:color w:val="000000" w:themeColor="text1"/>
                <w:sz w:val="28"/>
                <w:szCs w:val="28"/>
                <w:lang w:val="kk-KZ"/>
              </w:rPr>
            </w:pPr>
            <w:r w:rsidRPr="00FA4124">
              <w:rPr>
                <w:rFonts w:ascii="Times New Roman" w:hAnsi="Times New Roman"/>
                <w:bCs/>
                <w:noProof/>
                <w:color w:val="000000" w:themeColor="text1"/>
                <w:sz w:val="28"/>
                <w:szCs w:val="28"/>
                <w:lang w:val="kk-KZ"/>
              </w:rPr>
              <w:t>–</w:t>
            </w:r>
            <w:r w:rsidRPr="00FA4124">
              <w:rPr>
                <w:rFonts w:ascii="Times New Roman" w:hAnsi="Times New Roman"/>
                <w:bCs/>
                <w:noProof/>
                <w:color w:val="000000" w:themeColor="text1"/>
                <w:sz w:val="28"/>
                <w:szCs w:val="28"/>
                <w:lang w:val="kk-KZ"/>
              </w:rPr>
              <w:tab/>
              <w:t>Оқу-әдістемелік кешен</w:t>
            </w:r>
          </w:p>
          <w:p w14:paraId="528ED26E" w14:textId="77777777" w:rsidR="00EF42B2" w:rsidRPr="00FA4124" w:rsidRDefault="00EF42B2" w:rsidP="00A4135D">
            <w:pPr>
              <w:tabs>
                <w:tab w:val="left" w:pos="268"/>
              </w:tabs>
              <w:ind w:left="299" w:hanging="294"/>
              <w:rPr>
                <w:rFonts w:ascii="Times New Roman" w:hAnsi="Times New Roman"/>
                <w:bCs/>
                <w:noProof/>
                <w:color w:val="000000" w:themeColor="text1"/>
                <w:sz w:val="28"/>
                <w:szCs w:val="28"/>
                <w:lang w:val="kk-KZ"/>
              </w:rPr>
            </w:pPr>
            <w:r w:rsidRPr="00FA4124">
              <w:rPr>
                <w:rFonts w:ascii="Times New Roman" w:hAnsi="Times New Roman"/>
                <w:bCs/>
                <w:noProof/>
                <w:color w:val="000000" w:themeColor="text1"/>
                <w:sz w:val="28"/>
                <w:szCs w:val="28"/>
                <w:lang w:val="kk-KZ"/>
              </w:rPr>
              <w:t>–</w:t>
            </w:r>
            <w:r w:rsidRPr="00FA4124">
              <w:rPr>
                <w:rFonts w:ascii="Times New Roman" w:hAnsi="Times New Roman"/>
                <w:bCs/>
                <w:noProof/>
                <w:color w:val="000000" w:themeColor="text1"/>
                <w:sz w:val="28"/>
                <w:szCs w:val="28"/>
                <w:lang w:val="kk-KZ"/>
              </w:rPr>
              <w:tab/>
              <w:t>Тәуелсіз Мемлекеттер Достастығы</w:t>
            </w:r>
          </w:p>
          <w:p w14:paraId="4C2BA4E5" w14:textId="77777777" w:rsidR="00EF42B2" w:rsidRPr="00FA4124" w:rsidRDefault="00EF42B2" w:rsidP="00A4135D">
            <w:pPr>
              <w:tabs>
                <w:tab w:val="left" w:pos="268"/>
              </w:tabs>
              <w:ind w:left="299" w:hanging="294"/>
              <w:rPr>
                <w:rFonts w:ascii="Times New Roman" w:hAnsi="Times New Roman"/>
                <w:bCs/>
                <w:noProof/>
                <w:color w:val="000000" w:themeColor="text1"/>
                <w:sz w:val="28"/>
                <w:szCs w:val="28"/>
                <w:lang w:val="kk-KZ"/>
              </w:rPr>
            </w:pPr>
            <w:r w:rsidRPr="00FA4124">
              <w:rPr>
                <w:rFonts w:ascii="Times New Roman" w:hAnsi="Times New Roman"/>
                <w:bCs/>
                <w:noProof/>
                <w:color w:val="000000" w:themeColor="text1"/>
                <w:sz w:val="28"/>
                <w:szCs w:val="28"/>
                <w:lang w:val="kk-KZ"/>
              </w:rPr>
              <w:t>–</w:t>
            </w:r>
            <w:r w:rsidRPr="00FA4124">
              <w:rPr>
                <w:rFonts w:ascii="Times New Roman" w:hAnsi="Times New Roman"/>
                <w:bCs/>
                <w:noProof/>
                <w:color w:val="000000" w:themeColor="text1"/>
                <w:sz w:val="28"/>
                <w:szCs w:val="28"/>
                <w:lang w:val="kk-KZ"/>
              </w:rPr>
              <w:tab/>
              <w:t>Сибирская ассоциация лингвистов-экспертов</w:t>
            </w:r>
          </w:p>
          <w:p w14:paraId="2B353F4A" w14:textId="01E4C83D" w:rsidR="00EF42B2" w:rsidRPr="00FA4124" w:rsidRDefault="00EF42B2" w:rsidP="00A4135D">
            <w:pPr>
              <w:tabs>
                <w:tab w:val="left" w:pos="268"/>
              </w:tabs>
              <w:ind w:left="299" w:hanging="294"/>
              <w:rPr>
                <w:rFonts w:ascii="Times New Roman" w:hAnsi="Times New Roman"/>
                <w:bCs/>
                <w:noProof/>
                <w:color w:val="000000" w:themeColor="text1"/>
                <w:sz w:val="28"/>
                <w:szCs w:val="28"/>
                <w:lang w:val="kk-KZ"/>
              </w:rPr>
            </w:pPr>
            <w:r w:rsidRPr="00FA4124">
              <w:rPr>
                <w:rFonts w:ascii="Times New Roman" w:hAnsi="Times New Roman"/>
                <w:bCs/>
                <w:noProof/>
                <w:color w:val="000000" w:themeColor="text1"/>
                <w:sz w:val="28"/>
                <w:szCs w:val="28"/>
                <w:lang w:val="kk-KZ"/>
              </w:rPr>
              <w:t>–</w:t>
            </w:r>
            <w:r w:rsidRPr="00FA4124">
              <w:rPr>
                <w:rFonts w:ascii="Times New Roman" w:hAnsi="Times New Roman"/>
                <w:bCs/>
                <w:noProof/>
                <w:color w:val="000000" w:themeColor="text1"/>
                <w:sz w:val="28"/>
                <w:szCs w:val="28"/>
                <w:lang w:val="kk-KZ"/>
              </w:rPr>
              <w:tab/>
              <w:t>Санкт-Петербургский институт независимой экспертизы и оценки</w:t>
            </w:r>
          </w:p>
          <w:p w14:paraId="0712DB2F" w14:textId="77777777" w:rsidR="00EF42B2" w:rsidRPr="00FA4124" w:rsidRDefault="00EF42B2" w:rsidP="00A4135D">
            <w:pPr>
              <w:tabs>
                <w:tab w:val="left" w:pos="268"/>
              </w:tabs>
              <w:ind w:left="299" w:hanging="294"/>
              <w:rPr>
                <w:rFonts w:ascii="Times New Roman" w:hAnsi="Times New Roman"/>
                <w:bCs/>
                <w:noProof/>
                <w:color w:val="000000" w:themeColor="text1"/>
                <w:sz w:val="28"/>
                <w:szCs w:val="28"/>
                <w:lang w:val="kk-KZ"/>
              </w:rPr>
            </w:pPr>
            <w:r w:rsidRPr="00FA4124">
              <w:rPr>
                <w:rFonts w:ascii="Times New Roman" w:hAnsi="Times New Roman"/>
                <w:bCs/>
                <w:noProof/>
                <w:color w:val="000000" w:themeColor="text1"/>
                <w:sz w:val="28"/>
                <w:szCs w:val="28"/>
                <w:lang w:val="kk-KZ"/>
              </w:rPr>
              <w:t>–</w:t>
            </w:r>
            <w:r w:rsidRPr="00FA4124">
              <w:rPr>
                <w:rFonts w:ascii="Times New Roman" w:hAnsi="Times New Roman"/>
                <w:bCs/>
                <w:noProof/>
                <w:color w:val="000000" w:themeColor="text1"/>
                <w:sz w:val="28"/>
                <w:szCs w:val="28"/>
                <w:lang w:val="kk-KZ"/>
              </w:rPr>
              <w:tab/>
              <w:t>Словарь лингвистических терминов</w:t>
            </w:r>
          </w:p>
          <w:p w14:paraId="796F48FA" w14:textId="77777777" w:rsidR="00EF42B2" w:rsidRPr="00FA4124" w:rsidRDefault="00EF42B2" w:rsidP="00A4135D">
            <w:pPr>
              <w:tabs>
                <w:tab w:val="left" w:pos="268"/>
              </w:tabs>
              <w:ind w:left="299" w:hanging="294"/>
              <w:rPr>
                <w:rFonts w:ascii="Times New Roman" w:hAnsi="Times New Roman"/>
                <w:bCs/>
                <w:noProof/>
                <w:color w:val="000000" w:themeColor="text1"/>
                <w:sz w:val="28"/>
                <w:szCs w:val="28"/>
                <w:lang w:val="kk-KZ"/>
              </w:rPr>
            </w:pPr>
            <w:r w:rsidRPr="00FA4124">
              <w:rPr>
                <w:rFonts w:ascii="Times New Roman" w:hAnsi="Times New Roman"/>
                <w:bCs/>
                <w:noProof/>
                <w:color w:val="000000" w:themeColor="text1"/>
                <w:sz w:val="28"/>
                <w:szCs w:val="28"/>
                <w:lang w:val="kk-KZ"/>
              </w:rPr>
              <w:t>–</w:t>
            </w:r>
            <w:r w:rsidRPr="00FA4124">
              <w:rPr>
                <w:rFonts w:ascii="Times New Roman" w:hAnsi="Times New Roman"/>
                <w:bCs/>
                <w:noProof/>
                <w:color w:val="000000" w:themeColor="text1"/>
                <w:sz w:val="28"/>
                <w:szCs w:val="28"/>
                <w:lang w:val="kk-KZ"/>
              </w:rPr>
              <w:tab/>
              <w:t>Союз Советских Социалистических Республик</w:t>
            </w:r>
          </w:p>
          <w:p w14:paraId="3D4F93C9" w14:textId="77777777" w:rsidR="00EF42B2" w:rsidRPr="00FA4124" w:rsidRDefault="00EF42B2" w:rsidP="00A4135D">
            <w:pPr>
              <w:tabs>
                <w:tab w:val="left" w:pos="268"/>
              </w:tabs>
              <w:ind w:left="299" w:hanging="294"/>
              <w:rPr>
                <w:rFonts w:ascii="Times New Roman" w:hAnsi="Times New Roman"/>
                <w:bCs/>
                <w:noProof/>
                <w:color w:val="000000" w:themeColor="text1"/>
                <w:sz w:val="28"/>
                <w:szCs w:val="28"/>
                <w:lang w:val="kk-KZ"/>
              </w:rPr>
            </w:pPr>
            <w:r w:rsidRPr="00FA4124">
              <w:rPr>
                <w:rFonts w:ascii="Times New Roman" w:hAnsi="Times New Roman"/>
                <w:bCs/>
                <w:noProof/>
                <w:color w:val="000000" w:themeColor="text1"/>
                <w:sz w:val="28"/>
                <w:szCs w:val="28"/>
                <w:lang w:val="kk-KZ"/>
              </w:rPr>
              <w:t>–</w:t>
            </w:r>
            <w:r w:rsidRPr="00FA4124">
              <w:rPr>
                <w:rFonts w:ascii="Times New Roman" w:hAnsi="Times New Roman"/>
                <w:bCs/>
                <w:noProof/>
                <w:color w:val="000000" w:themeColor="text1"/>
                <w:sz w:val="28"/>
                <w:szCs w:val="28"/>
                <w:lang w:val="kk-KZ"/>
              </w:rPr>
              <w:tab/>
              <w:t>Соединённые Штаты Америки</w:t>
            </w:r>
          </w:p>
          <w:p w14:paraId="30E54E54" w14:textId="77777777" w:rsidR="00EF42B2" w:rsidRPr="00FA4124" w:rsidRDefault="00EF42B2" w:rsidP="00A4135D">
            <w:pPr>
              <w:tabs>
                <w:tab w:val="left" w:pos="268"/>
              </w:tabs>
              <w:ind w:left="299" w:hanging="294"/>
              <w:rPr>
                <w:rFonts w:ascii="Times New Roman" w:hAnsi="Times New Roman"/>
                <w:bCs/>
                <w:noProof/>
                <w:color w:val="000000" w:themeColor="text1"/>
                <w:sz w:val="28"/>
                <w:szCs w:val="28"/>
                <w:lang w:val="kk-KZ"/>
              </w:rPr>
            </w:pPr>
            <w:r w:rsidRPr="00FA4124">
              <w:rPr>
                <w:rFonts w:ascii="Times New Roman" w:hAnsi="Times New Roman"/>
                <w:bCs/>
                <w:noProof/>
                <w:color w:val="000000" w:themeColor="text1"/>
                <w:sz w:val="28"/>
                <w:szCs w:val="28"/>
                <w:lang w:val="kk-KZ"/>
              </w:rPr>
              <w:t>–</w:t>
            </w:r>
            <w:r w:rsidRPr="00FA4124">
              <w:rPr>
                <w:rFonts w:ascii="Times New Roman" w:hAnsi="Times New Roman"/>
                <w:bCs/>
                <w:noProof/>
                <w:color w:val="000000" w:themeColor="text1"/>
                <w:sz w:val="28"/>
                <w:szCs w:val="28"/>
                <w:lang w:val="kk-KZ"/>
              </w:rPr>
              <w:tab/>
              <w:t>Фразеологиялық сөздік</w:t>
            </w:r>
          </w:p>
          <w:p w14:paraId="67FAAADB" w14:textId="77777777" w:rsidR="00EF42B2" w:rsidRPr="00FA4124" w:rsidRDefault="00EF42B2" w:rsidP="00A4135D">
            <w:pPr>
              <w:tabs>
                <w:tab w:val="left" w:pos="268"/>
              </w:tabs>
              <w:ind w:left="299" w:hanging="294"/>
              <w:rPr>
                <w:rFonts w:ascii="Times New Roman" w:hAnsi="Times New Roman"/>
                <w:bCs/>
                <w:noProof/>
                <w:color w:val="000000" w:themeColor="text1"/>
                <w:sz w:val="28"/>
                <w:szCs w:val="28"/>
                <w:lang w:val="kk-KZ"/>
              </w:rPr>
            </w:pPr>
            <w:r w:rsidRPr="00FA4124">
              <w:rPr>
                <w:rFonts w:ascii="Times New Roman" w:hAnsi="Times New Roman"/>
                <w:bCs/>
                <w:noProof/>
                <w:color w:val="000000" w:themeColor="text1"/>
                <w:sz w:val="28"/>
                <w:szCs w:val="28"/>
                <w:lang w:val="kk-KZ"/>
              </w:rPr>
              <w:t>–</w:t>
            </w:r>
            <w:r w:rsidRPr="00FA4124">
              <w:rPr>
                <w:rFonts w:ascii="Times New Roman" w:hAnsi="Times New Roman"/>
                <w:bCs/>
                <w:noProof/>
                <w:color w:val="000000" w:themeColor="text1"/>
                <w:sz w:val="28"/>
                <w:szCs w:val="28"/>
                <w:lang w:val="kk-KZ"/>
              </w:rPr>
              <w:tab/>
              <w:t>Ұлттық Қауіпсіздік Комитеті</w:t>
            </w:r>
          </w:p>
          <w:p w14:paraId="539F62BE" w14:textId="2365D9DC" w:rsidR="005216C0" w:rsidRPr="00FA4124" w:rsidRDefault="00EF42B2" w:rsidP="00A4135D">
            <w:pPr>
              <w:tabs>
                <w:tab w:val="left" w:pos="268"/>
              </w:tabs>
              <w:ind w:left="299" w:hanging="294"/>
              <w:rPr>
                <w:rFonts w:ascii="Times New Roman" w:hAnsi="Times New Roman"/>
                <w:bCs/>
                <w:noProof/>
                <w:color w:val="000000" w:themeColor="text1"/>
                <w:sz w:val="28"/>
                <w:szCs w:val="28"/>
                <w:lang w:val="kk-KZ"/>
              </w:rPr>
            </w:pPr>
            <w:r w:rsidRPr="00FA4124">
              <w:rPr>
                <w:rFonts w:ascii="Times New Roman" w:hAnsi="Times New Roman"/>
                <w:bCs/>
                <w:noProof/>
                <w:color w:val="000000" w:themeColor="text1"/>
                <w:sz w:val="28"/>
                <w:szCs w:val="28"/>
                <w:lang w:val="kk-KZ"/>
              </w:rPr>
              <w:t>–</w:t>
            </w:r>
            <w:r w:rsidRPr="00FA4124">
              <w:rPr>
                <w:rFonts w:ascii="Times New Roman" w:hAnsi="Times New Roman"/>
                <w:bCs/>
                <w:noProof/>
                <w:color w:val="000000" w:themeColor="text1"/>
                <w:sz w:val="28"/>
                <w:szCs w:val="28"/>
                <w:lang w:val="kk-KZ"/>
              </w:rPr>
              <w:tab/>
              <w:t>Doctor of Philosophy</w:t>
            </w:r>
          </w:p>
        </w:tc>
      </w:tr>
    </w:tbl>
    <w:p w14:paraId="75506404" w14:textId="77777777" w:rsidR="005216C0" w:rsidRPr="00FA4124" w:rsidRDefault="005216C0" w:rsidP="00F10758">
      <w:pPr>
        <w:tabs>
          <w:tab w:val="left" w:pos="3402"/>
        </w:tabs>
        <w:spacing w:after="0" w:line="240" w:lineRule="auto"/>
        <w:jc w:val="center"/>
        <w:rPr>
          <w:rFonts w:eastAsia="Calibri"/>
          <w:b/>
          <w:bCs/>
          <w:noProof/>
          <w:lang w:val="kk-KZ"/>
        </w:rPr>
      </w:pPr>
    </w:p>
    <w:p w14:paraId="32C99316" w14:textId="18BF1334" w:rsidR="00521842" w:rsidRPr="00FA4124" w:rsidRDefault="00521842" w:rsidP="00F10758">
      <w:pPr>
        <w:tabs>
          <w:tab w:val="left" w:pos="3402"/>
        </w:tabs>
        <w:spacing w:after="0" w:line="240" w:lineRule="auto"/>
        <w:jc w:val="center"/>
        <w:rPr>
          <w:rFonts w:eastAsia="Calibri"/>
          <w:bCs/>
          <w:noProof/>
          <w:lang w:val="kk-KZ"/>
        </w:rPr>
      </w:pPr>
      <w:r w:rsidRPr="00FA4124">
        <w:rPr>
          <w:rFonts w:eastAsia="Calibri"/>
          <w:b/>
          <w:bCs/>
          <w:noProof/>
          <w:lang w:val="kk-KZ"/>
        </w:rPr>
        <w:t>КІРІСПЕ</w:t>
      </w:r>
    </w:p>
    <w:p w14:paraId="7A1C7DFE" w14:textId="77777777" w:rsidR="00521842" w:rsidRPr="00FA4124" w:rsidRDefault="00521842" w:rsidP="00885355">
      <w:pPr>
        <w:tabs>
          <w:tab w:val="left" w:pos="3402"/>
        </w:tabs>
        <w:spacing w:after="0" w:line="240" w:lineRule="auto"/>
        <w:ind w:firstLine="709"/>
        <w:jc w:val="both"/>
        <w:rPr>
          <w:rFonts w:eastAsia="Calibri"/>
          <w:bCs/>
          <w:noProof/>
          <w:lang w:val="kk-KZ"/>
        </w:rPr>
      </w:pPr>
    </w:p>
    <w:p w14:paraId="239C5E90" w14:textId="01B3C1F2" w:rsidR="0077547F" w:rsidRPr="00FA4124" w:rsidRDefault="00F222B3" w:rsidP="0077547F">
      <w:pPr>
        <w:spacing w:after="0" w:line="240" w:lineRule="auto"/>
        <w:ind w:firstLine="709"/>
        <w:jc w:val="both"/>
        <w:rPr>
          <w:rFonts w:eastAsia="Calibri"/>
          <w:bCs/>
          <w:noProof/>
          <w:lang w:val="kk-KZ"/>
        </w:rPr>
      </w:pPr>
      <w:r w:rsidRPr="00FA4124">
        <w:rPr>
          <w:rFonts w:eastAsia="Calibri"/>
          <w:b/>
          <w:noProof/>
          <w:lang w:val="kk-KZ"/>
        </w:rPr>
        <w:t>Зерттеу жұмысының жалпы сипаттамасы</w:t>
      </w:r>
      <w:r w:rsidR="007119FC" w:rsidRPr="00FA4124">
        <w:rPr>
          <w:rFonts w:eastAsia="Calibri"/>
          <w:noProof/>
          <w:lang w:val="kk-KZ"/>
        </w:rPr>
        <w:t>.</w:t>
      </w:r>
      <w:r w:rsidR="008D0C9E" w:rsidRPr="00FA4124">
        <w:rPr>
          <w:rFonts w:eastAsia="Calibri"/>
          <w:bCs/>
          <w:noProof/>
          <w:lang w:val="kk-KZ"/>
        </w:rPr>
        <w:t xml:space="preserve"> </w:t>
      </w:r>
      <w:r w:rsidR="00E75E0D" w:rsidRPr="00FA4124">
        <w:rPr>
          <w:rFonts w:eastAsia="Calibri"/>
          <w:bCs/>
          <w:noProof/>
          <w:lang w:val="kk-KZ"/>
        </w:rPr>
        <w:t xml:space="preserve">Соңғы </w:t>
      </w:r>
      <w:r w:rsidR="00E75E0D" w:rsidRPr="00FA4124">
        <w:rPr>
          <w:rFonts w:eastAsia="Calibri"/>
          <w:bCs/>
          <w:noProof/>
          <w:lang w:val="kk-KZ"/>
          <w14:textFill>
            <w14:solidFill>
              <w14:schemeClr w14:val="tx1">
                <w14:alpha w14:val="1000"/>
              </w14:schemeClr>
            </w14:solidFill>
          </w14:textFill>
        </w:rPr>
        <w:t xml:space="preserve">онжылдықта </w:t>
      </w:r>
      <w:r w:rsidR="00E75E0D" w:rsidRPr="00FA4124">
        <w:rPr>
          <w:rFonts w:eastAsia="Calibri"/>
          <w:bCs/>
          <w:noProof/>
          <w:lang w:val="kk-KZ"/>
        </w:rPr>
        <w:t xml:space="preserve">азаматтық </w:t>
      </w:r>
      <w:r w:rsidR="00E75E0D" w:rsidRPr="00FA4124">
        <w:rPr>
          <w:rFonts w:eastAsia="Calibri"/>
          <w:bCs/>
          <w:noProof/>
          <w:lang w:val="kk-KZ"/>
          <w14:textFill>
            <w14:solidFill>
              <w14:schemeClr w14:val="tx1">
                <w14:alpha w14:val="1000"/>
              </w14:schemeClr>
            </w14:solidFill>
          </w14:textFill>
        </w:rPr>
        <w:t xml:space="preserve">қоғам </w:t>
      </w:r>
      <w:r w:rsidR="00E75E0D" w:rsidRPr="00FA4124">
        <w:rPr>
          <w:rFonts w:eastAsia="Calibri"/>
          <w:bCs/>
          <w:noProof/>
          <w:lang w:val="kk-KZ"/>
        </w:rPr>
        <w:t xml:space="preserve">үшін </w:t>
      </w:r>
      <w:r w:rsidR="00E75E0D" w:rsidRPr="00FA4124">
        <w:rPr>
          <w:rFonts w:eastAsia="Calibri"/>
          <w:bCs/>
          <w:noProof/>
          <w:lang w:val="kk-KZ"/>
          <w14:textFill>
            <w14:solidFill>
              <w14:schemeClr w14:val="tx1">
                <w14:alpha w14:val="1000"/>
              </w14:schemeClr>
            </w14:solidFill>
          </w14:textFill>
        </w:rPr>
        <w:t>әлеуметтік</w:t>
      </w:r>
      <w:r w:rsidR="00E75E0D" w:rsidRPr="00FA4124">
        <w:rPr>
          <w:rFonts w:eastAsia="Calibri"/>
          <w:bCs/>
          <w:noProof/>
          <w:lang w:val="kk-KZ"/>
        </w:rPr>
        <w:t>-</w:t>
      </w:r>
      <w:r w:rsidR="00E75E0D" w:rsidRPr="00FA4124">
        <w:rPr>
          <w:rFonts w:eastAsia="Calibri"/>
          <w:bCs/>
          <w:noProof/>
          <w:lang w:val="kk-KZ"/>
          <w14:textFill>
            <w14:solidFill>
              <w14:schemeClr w14:val="tx1">
                <w14:alpha w14:val="1000"/>
              </w14:schemeClr>
            </w14:solidFill>
          </w14:textFill>
        </w:rPr>
        <w:t xml:space="preserve">құқықтық </w:t>
      </w:r>
      <w:r w:rsidR="00E75E0D" w:rsidRPr="00FA4124">
        <w:rPr>
          <w:rFonts w:eastAsia="Calibri"/>
          <w:bCs/>
          <w:noProof/>
          <w:lang w:val="kk-KZ"/>
        </w:rPr>
        <w:t xml:space="preserve">қатынастарды </w:t>
      </w:r>
      <w:r w:rsidR="00E75E0D" w:rsidRPr="00FA4124">
        <w:rPr>
          <w:rFonts w:eastAsia="Calibri"/>
          <w:bCs/>
          <w:noProof/>
          <w:lang w:val="kk-KZ"/>
          <w14:textFill>
            <w14:solidFill>
              <w14:schemeClr w14:val="tx1">
                <w14:alpha w14:val="1000"/>
              </w14:schemeClr>
            </w14:solidFill>
          </w14:textFill>
        </w:rPr>
        <w:t>заңдастыру</w:t>
      </w:r>
      <w:r w:rsidR="00E75E0D" w:rsidRPr="00FA4124">
        <w:rPr>
          <w:rFonts w:eastAsia="Calibri"/>
          <w:bCs/>
          <w:noProof/>
          <w:lang w:val="kk-KZ"/>
        </w:rPr>
        <w:t xml:space="preserve">, реттеу, </w:t>
      </w:r>
      <w:r w:rsidR="00E75E0D" w:rsidRPr="00FA4124">
        <w:rPr>
          <w:rFonts w:eastAsia="Calibri"/>
          <w:bCs/>
          <w:noProof/>
          <w:lang w:val="kk-KZ"/>
          <w14:textFill>
            <w14:solidFill>
              <w14:schemeClr w14:val="tx1">
                <w14:alpha w14:val="1000"/>
              </w14:schemeClr>
            </w14:solidFill>
          </w14:textFill>
        </w:rPr>
        <w:t>жүйелеу</w:t>
      </w:r>
      <w:r w:rsidR="00E75E0D" w:rsidRPr="00FA4124">
        <w:rPr>
          <w:rFonts w:eastAsia="Calibri"/>
          <w:bCs/>
          <w:noProof/>
          <w:lang w:val="kk-KZ"/>
        </w:rPr>
        <w:t xml:space="preserve">, оларды </w:t>
      </w:r>
      <w:r w:rsidR="00E75E0D" w:rsidRPr="00FA4124">
        <w:rPr>
          <w:rFonts w:eastAsia="Calibri"/>
          <w:bCs/>
          <w:noProof/>
          <w:lang w:val="kk-KZ"/>
          <w14:textFill>
            <w14:solidFill>
              <w14:schemeClr w14:val="tx1">
                <w14:alpha w14:val="1000"/>
              </w14:schemeClr>
            </w14:solidFill>
          </w14:textFill>
        </w:rPr>
        <w:t xml:space="preserve">қайта </w:t>
      </w:r>
      <w:r w:rsidR="00E75E0D" w:rsidRPr="00FA4124">
        <w:rPr>
          <w:rFonts w:eastAsia="Calibri"/>
          <w:bCs/>
          <w:noProof/>
          <w:lang w:val="kk-KZ"/>
        </w:rPr>
        <w:t xml:space="preserve">қарау, </w:t>
      </w:r>
      <w:r w:rsidR="00E75E0D" w:rsidRPr="00FA4124">
        <w:rPr>
          <w:rFonts w:eastAsia="Calibri"/>
          <w:bCs/>
          <w:noProof/>
          <w:lang w:val="kk-KZ"/>
          <w14:textFill>
            <w14:solidFill>
              <w14:schemeClr w14:val="tx1">
                <w14:alpha w14:val="1000"/>
              </w14:schemeClr>
            </w14:solidFill>
          </w14:textFill>
        </w:rPr>
        <w:t xml:space="preserve">жаңа </w:t>
      </w:r>
      <w:r w:rsidR="00E75E0D" w:rsidRPr="00FA4124">
        <w:rPr>
          <w:rFonts w:eastAsia="Calibri"/>
          <w:bCs/>
          <w:noProof/>
          <w:lang w:val="kk-KZ"/>
        </w:rPr>
        <w:t xml:space="preserve">құқық </w:t>
      </w:r>
      <w:r w:rsidR="00E75E0D" w:rsidRPr="00FA4124">
        <w:rPr>
          <w:rFonts w:eastAsia="Calibri"/>
          <w:bCs/>
          <w:noProof/>
          <w:lang w:val="kk-KZ"/>
          <w14:textFill>
            <w14:solidFill>
              <w14:schemeClr w14:val="tx1">
                <w14:alpha w14:val="1000"/>
              </w14:schemeClr>
            </w14:solidFill>
          </w14:textFill>
        </w:rPr>
        <w:t xml:space="preserve">қорғау </w:t>
      </w:r>
      <w:r w:rsidR="00E75E0D" w:rsidRPr="00FA4124">
        <w:rPr>
          <w:rFonts w:eastAsia="Calibri"/>
          <w:bCs/>
          <w:noProof/>
          <w:lang w:val="kk-KZ"/>
        </w:rPr>
        <w:t xml:space="preserve">нысандарын </w:t>
      </w:r>
      <w:r w:rsidR="00E75E0D" w:rsidRPr="00FA4124">
        <w:rPr>
          <w:rFonts w:eastAsia="Calibri"/>
          <w:bCs/>
          <w:noProof/>
          <w:lang w:val="kk-KZ"/>
          <w14:textFill>
            <w14:solidFill>
              <w14:schemeClr w14:val="tx1">
                <w14:alpha w14:val="1000"/>
              </w14:schemeClr>
            </w14:solidFill>
          </w14:textFill>
        </w:rPr>
        <w:t xml:space="preserve">қалыптастыру </w:t>
      </w:r>
      <w:r w:rsidR="00E75E0D" w:rsidRPr="00FA4124">
        <w:rPr>
          <w:rFonts w:eastAsia="Calibri"/>
          <w:bCs/>
          <w:noProof/>
          <w:lang w:val="kk-KZ"/>
        </w:rPr>
        <w:t xml:space="preserve">және </w:t>
      </w:r>
      <w:r w:rsidR="00E75E0D" w:rsidRPr="00FA4124">
        <w:rPr>
          <w:rFonts w:eastAsia="Calibri"/>
          <w:bCs/>
          <w:noProof/>
          <w:lang w:val="kk-KZ"/>
          <w14:textFill>
            <w14:solidFill>
              <w14:schemeClr w14:val="tx1">
                <w14:alpha w14:val="1000"/>
              </w14:schemeClr>
            </w14:solidFill>
          </w14:textFill>
        </w:rPr>
        <w:t xml:space="preserve">зерделеу </w:t>
      </w:r>
      <w:r w:rsidR="00E75E0D" w:rsidRPr="00FA4124">
        <w:rPr>
          <w:rFonts w:eastAsia="Calibri"/>
          <w:bCs/>
          <w:noProof/>
          <w:lang w:val="kk-KZ"/>
        </w:rPr>
        <w:t xml:space="preserve">мәселелері </w:t>
      </w:r>
      <w:r w:rsidR="00E75E0D" w:rsidRPr="00FA4124">
        <w:rPr>
          <w:rFonts w:eastAsia="Calibri"/>
          <w:bCs/>
          <w:noProof/>
          <w:lang w:val="kk-KZ"/>
          <w14:textFill>
            <w14:solidFill>
              <w14:schemeClr w14:val="tx1">
                <w14:alpha w14:val="1000"/>
              </w14:schemeClr>
            </w14:solidFill>
          </w14:textFill>
        </w:rPr>
        <w:t xml:space="preserve">маңызды </w:t>
      </w:r>
      <w:r w:rsidR="00E75E0D" w:rsidRPr="00FA4124">
        <w:rPr>
          <w:rFonts w:eastAsia="Calibri"/>
          <w:bCs/>
          <w:noProof/>
          <w:lang w:val="kk-KZ"/>
        </w:rPr>
        <w:t xml:space="preserve">салаға </w:t>
      </w:r>
      <w:r w:rsidR="00E75E0D" w:rsidRPr="00FA4124">
        <w:rPr>
          <w:rFonts w:eastAsia="Calibri"/>
          <w:bCs/>
          <w:noProof/>
          <w:lang w:val="kk-KZ"/>
          <w14:textFill>
            <w14:solidFill>
              <w14:schemeClr w14:val="tx1">
                <w14:alpha w14:val="1000"/>
              </w14:schemeClr>
            </w14:solidFill>
          </w14:textFill>
        </w:rPr>
        <w:t>айналды</w:t>
      </w:r>
      <w:r w:rsidR="00E75E0D" w:rsidRPr="00FA4124">
        <w:rPr>
          <w:rFonts w:eastAsia="Calibri"/>
          <w:bCs/>
          <w:noProof/>
          <w:lang w:val="kk-KZ"/>
        </w:rPr>
        <w:t xml:space="preserve">. Оның </w:t>
      </w:r>
      <w:r w:rsidR="00E75E0D" w:rsidRPr="00FA4124">
        <w:rPr>
          <w:rFonts w:eastAsia="Calibri"/>
          <w:bCs/>
          <w:noProof/>
          <w:lang w:val="kk-KZ"/>
          <w14:textFill>
            <w14:solidFill>
              <w14:schemeClr w14:val="tx1">
                <w14:alpha w14:val="1000"/>
              </w14:schemeClr>
            </w14:solidFill>
          </w14:textFill>
        </w:rPr>
        <w:t xml:space="preserve">басты </w:t>
      </w:r>
      <w:r w:rsidR="00E75E0D" w:rsidRPr="00FA4124">
        <w:rPr>
          <w:rFonts w:eastAsia="Calibri"/>
          <w:bCs/>
          <w:noProof/>
          <w:lang w:val="kk-KZ"/>
        </w:rPr>
        <w:t xml:space="preserve">себептері </w:t>
      </w:r>
      <w:r w:rsidR="00E75E0D" w:rsidRPr="00FA4124">
        <w:rPr>
          <w:rFonts w:eastAsia="Calibri"/>
          <w:bCs/>
          <w:noProof/>
          <w:lang w:val="kk-KZ"/>
          <w14:textFill>
            <w14:solidFill>
              <w14:schemeClr w14:val="tx1">
                <w14:alpha w14:val="1000"/>
              </w14:schemeClr>
            </w14:solidFill>
          </w14:textFill>
        </w:rPr>
        <w:t xml:space="preserve">– </w:t>
      </w:r>
      <w:r w:rsidR="00E75E0D" w:rsidRPr="00FA4124">
        <w:rPr>
          <w:rFonts w:eastAsia="Calibri"/>
          <w:bCs/>
          <w:noProof/>
          <w:lang w:val="kk-KZ"/>
        </w:rPr>
        <w:t xml:space="preserve">ХХІ </w:t>
      </w:r>
      <w:r w:rsidR="00E75E0D" w:rsidRPr="00FA4124">
        <w:rPr>
          <w:rFonts w:eastAsia="Calibri"/>
          <w:bCs/>
          <w:noProof/>
          <w:lang w:val="kk-KZ"/>
          <w14:textFill>
            <w14:solidFill>
              <w14:schemeClr w14:val="tx1">
                <w14:alpha w14:val="1000"/>
              </w14:schemeClr>
            </w14:solidFill>
          </w14:textFill>
        </w:rPr>
        <w:t xml:space="preserve">ғасырдың </w:t>
      </w:r>
      <w:r w:rsidR="00E75E0D" w:rsidRPr="00FA4124">
        <w:rPr>
          <w:rFonts w:eastAsia="Calibri"/>
          <w:bCs/>
          <w:noProof/>
          <w:lang w:val="kk-KZ"/>
        </w:rPr>
        <w:t xml:space="preserve">әлеуметтік </w:t>
      </w:r>
      <w:r w:rsidR="00E75E0D" w:rsidRPr="00FA4124">
        <w:rPr>
          <w:rFonts w:eastAsia="Calibri"/>
          <w:bCs/>
          <w:noProof/>
          <w:lang w:val="kk-KZ"/>
          <w14:textFill>
            <w14:solidFill>
              <w14:schemeClr w14:val="tx1">
                <w14:alpha w14:val="1000"/>
              </w14:schemeClr>
            </w14:solidFill>
          </w14:textFill>
        </w:rPr>
        <w:t xml:space="preserve">өзгерістері </w:t>
      </w:r>
      <w:r w:rsidR="00E75E0D" w:rsidRPr="00FA4124">
        <w:rPr>
          <w:rFonts w:eastAsia="Calibri"/>
          <w:bCs/>
          <w:noProof/>
          <w:lang w:val="kk-KZ"/>
        </w:rPr>
        <w:t xml:space="preserve">мен </w:t>
      </w:r>
      <w:r w:rsidR="00E75E0D" w:rsidRPr="00FA4124">
        <w:rPr>
          <w:rFonts w:eastAsia="Calibri"/>
          <w:bCs/>
          <w:noProof/>
          <w:lang w:val="kk-KZ"/>
          <w14:textFill>
            <w14:solidFill>
              <w14:schemeClr w14:val="tx1">
                <w14:alpha w14:val="1000"/>
              </w14:schemeClr>
            </w14:solidFill>
          </w14:textFill>
        </w:rPr>
        <w:t xml:space="preserve">қоғамның </w:t>
      </w:r>
      <w:r w:rsidR="00E75E0D" w:rsidRPr="00FA4124">
        <w:rPr>
          <w:rFonts w:eastAsia="Calibri"/>
          <w:bCs/>
          <w:noProof/>
          <w:lang w:val="kk-KZ"/>
        </w:rPr>
        <w:t xml:space="preserve">жеке </w:t>
      </w:r>
      <w:r w:rsidR="00E75E0D" w:rsidRPr="00FA4124">
        <w:rPr>
          <w:rFonts w:eastAsia="Calibri"/>
          <w:bCs/>
          <w:noProof/>
          <w:lang w:val="kk-KZ"/>
          <w14:textFill>
            <w14:solidFill>
              <w14:schemeClr w14:val="tx1">
                <w14:alpha w14:val="1000"/>
              </w14:schemeClr>
            </w14:solidFill>
          </w14:textFill>
        </w:rPr>
        <w:t xml:space="preserve">тұлғалық </w:t>
      </w:r>
      <w:r w:rsidR="00E75E0D" w:rsidRPr="00FA4124">
        <w:rPr>
          <w:rFonts w:eastAsia="Calibri"/>
          <w:bCs/>
          <w:noProof/>
          <w:lang w:val="kk-KZ"/>
        </w:rPr>
        <w:t xml:space="preserve">сипаттағы </w:t>
      </w:r>
      <w:r w:rsidR="00E75E0D" w:rsidRPr="00FA4124">
        <w:rPr>
          <w:rFonts w:eastAsia="Calibri"/>
          <w:bCs/>
          <w:noProof/>
          <w:lang w:val="kk-KZ"/>
          <w14:textFill>
            <w14:solidFill>
              <w14:schemeClr w14:val="tx1">
                <w14:alpha w14:val="1000"/>
              </w14:schemeClr>
            </w14:solidFill>
          </w14:textFill>
        </w:rPr>
        <w:t>сұраныстары</w:t>
      </w:r>
      <w:r w:rsidR="00E75E0D" w:rsidRPr="00FA4124">
        <w:rPr>
          <w:rFonts w:eastAsia="Calibri"/>
          <w:bCs/>
          <w:noProof/>
          <w:lang w:val="kk-KZ"/>
        </w:rPr>
        <w:t xml:space="preserve">, әлеуметтік </w:t>
      </w:r>
      <w:r w:rsidR="00E75E0D" w:rsidRPr="00FA4124">
        <w:rPr>
          <w:rFonts w:eastAsia="Calibri"/>
          <w:bCs/>
          <w:noProof/>
          <w:lang w:val="kk-KZ"/>
          <w14:textFill>
            <w14:solidFill>
              <w14:schemeClr w14:val="tx1">
                <w14:alpha w14:val="1000"/>
              </w14:schemeClr>
            </w14:solidFill>
          </w14:textFill>
        </w:rPr>
        <w:t xml:space="preserve">желілер </w:t>
      </w:r>
      <w:r w:rsidR="00E75E0D" w:rsidRPr="00FA4124">
        <w:rPr>
          <w:rFonts w:eastAsia="Calibri"/>
          <w:bCs/>
          <w:noProof/>
          <w:lang w:val="kk-KZ"/>
        </w:rPr>
        <w:t xml:space="preserve">мен </w:t>
      </w:r>
      <w:r w:rsidR="00E75E0D" w:rsidRPr="00FA4124">
        <w:rPr>
          <w:rFonts w:eastAsia="Calibri"/>
          <w:bCs/>
          <w:noProof/>
          <w:lang w:val="kk-KZ"/>
          <w14:textFill>
            <w14:solidFill>
              <w14:schemeClr w14:val="tx1">
                <w14:alpha w14:val="1000"/>
              </w14:schemeClr>
            </w14:solidFill>
          </w14:textFill>
        </w:rPr>
        <w:t xml:space="preserve">виртуалды </w:t>
      </w:r>
      <w:r w:rsidR="00E75E0D" w:rsidRPr="00FA4124">
        <w:rPr>
          <w:rFonts w:eastAsia="Calibri"/>
          <w:bCs/>
          <w:noProof/>
          <w:lang w:val="kk-KZ"/>
        </w:rPr>
        <w:t xml:space="preserve">коммуникация </w:t>
      </w:r>
      <w:r w:rsidR="00E75E0D" w:rsidRPr="00FA4124">
        <w:rPr>
          <w:rFonts w:eastAsia="Calibri"/>
          <w:bCs/>
          <w:noProof/>
          <w:lang w:val="kk-KZ"/>
          <w14:textFill>
            <w14:solidFill>
              <w14:schemeClr w14:val="tx1">
                <w14:alpha w14:val="1000"/>
              </w14:schemeClr>
            </w14:solidFill>
          </w14:textFill>
        </w:rPr>
        <w:t xml:space="preserve">технологияларының </w:t>
      </w:r>
      <w:r w:rsidR="00E75E0D" w:rsidRPr="00FA4124">
        <w:rPr>
          <w:rFonts w:eastAsia="Calibri"/>
          <w:bCs/>
          <w:noProof/>
          <w:lang w:val="kk-KZ"/>
        </w:rPr>
        <w:t xml:space="preserve">дамуы, </w:t>
      </w:r>
      <w:r w:rsidR="00E75E0D" w:rsidRPr="00FA4124">
        <w:rPr>
          <w:rFonts w:eastAsia="Calibri"/>
          <w:bCs/>
          <w:noProof/>
          <w:lang w:val="kk-KZ"/>
          <w14:textFill>
            <w14:solidFill>
              <w14:schemeClr w14:val="tx1">
                <w14:alpha w14:val="1000"/>
              </w14:schemeClr>
            </w14:solidFill>
          </w14:textFill>
        </w:rPr>
        <w:t xml:space="preserve">жалпы </w:t>
      </w:r>
      <w:r w:rsidR="00E75E0D" w:rsidRPr="00FA4124">
        <w:rPr>
          <w:rFonts w:eastAsia="Calibri"/>
          <w:bCs/>
          <w:noProof/>
          <w:lang w:val="kk-KZ"/>
        </w:rPr>
        <w:t xml:space="preserve">адамзаттық </w:t>
      </w:r>
      <w:r w:rsidR="00E75E0D" w:rsidRPr="00FA4124">
        <w:rPr>
          <w:rFonts w:eastAsia="Calibri"/>
          <w:bCs/>
          <w:noProof/>
          <w:lang w:val="kk-KZ"/>
          <w14:textFill>
            <w14:solidFill>
              <w14:schemeClr w14:val="tx1">
                <w14:alpha w14:val="1000"/>
              </w14:schemeClr>
            </w14:solidFill>
          </w14:textFill>
        </w:rPr>
        <w:t xml:space="preserve">құқықтық </w:t>
      </w:r>
      <w:r w:rsidR="00E75E0D" w:rsidRPr="00FA4124">
        <w:rPr>
          <w:rFonts w:eastAsia="Calibri"/>
          <w:bCs/>
          <w:noProof/>
          <w:lang w:val="kk-KZ"/>
        </w:rPr>
        <w:t xml:space="preserve">сауаттылықтың </w:t>
      </w:r>
      <w:r w:rsidR="00E75E0D" w:rsidRPr="00FA4124">
        <w:rPr>
          <w:rFonts w:eastAsia="Calibri"/>
          <w:bCs/>
          <w:noProof/>
          <w:lang w:val="kk-KZ"/>
          <w14:textFill>
            <w14:solidFill>
              <w14:schemeClr w14:val="tx1">
                <w14:alpha w14:val="1000"/>
              </w14:schemeClr>
            </w14:solidFill>
          </w14:textFill>
        </w:rPr>
        <w:t xml:space="preserve">дамуы </w:t>
      </w:r>
      <w:r w:rsidR="00E75E0D" w:rsidRPr="00FA4124">
        <w:rPr>
          <w:rFonts w:eastAsia="Calibri"/>
          <w:bCs/>
          <w:noProof/>
          <w:lang w:val="kk-KZ"/>
        </w:rPr>
        <w:t xml:space="preserve">мен </w:t>
      </w:r>
      <w:r w:rsidR="00E75E0D" w:rsidRPr="00FA4124">
        <w:rPr>
          <w:rFonts w:eastAsia="Calibri"/>
          <w:bCs/>
          <w:noProof/>
          <w:lang w:val="kk-KZ"/>
          <w14:textFill>
            <w14:solidFill>
              <w14:schemeClr w14:val="tx1">
                <w14:alpha w14:val="1000"/>
              </w14:schemeClr>
            </w14:solidFill>
          </w14:textFill>
        </w:rPr>
        <w:t xml:space="preserve">жеке </w:t>
      </w:r>
      <w:r w:rsidR="00E75E0D" w:rsidRPr="00FA4124">
        <w:rPr>
          <w:rFonts w:eastAsia="Calibri"/>
          <w:bCs/>
          <w:noProof/>
          <w:lang w:val="kk-KZ"/>
        </w:rPr>
        <w:t xml:space="preserve">меншік, </w:t>
      </w:r>
      <w:r w:rsidR="00E75E0D" w:rsidRPr="00FA4124">
        <w:rPr>
          <w:rFonts w:eastAsia="Calibri"/>
          <w:bCs/>
          <w:noProof/>
          <w:lang w:val="kk-KZ"/>
          <w14:textFill>
            <w14:solidFill>
              <w14:schemeClr w14:val="tx1">
                <w14:alpha w14:val="1000"/>
              </w14:schemeClr>
            </w14:solidFill>
          </w14:textFill>
        </w:rPr>
        <w:t xml:space="preserve">дербестік </w:t>
      </w:r>
      <w:r w:rsidR="00E75E0D" w:rsidRPr="00FA4124">
        <w:rPr>
          <w:rFonts w:eastAsia="Calibri"/>
          <w:bCs/>
          <w:noProof/>
          <w:lang w:val="kk-KZ"/>
        </w:rPr>
        <w:t xml:space="preserve">ұстанымдағы </w:t>
      </w:r>
      <w:r w:rsidR="00E75E0D" w:rsidRPr="00FA4124">
        <w:rPr>
          <w:rFonts w:eastAsia="Calibri"/>
          <w:bCs/>
          <w:noProof/>
          <w:lang w:val="kk-KZ"/>
          <w14:textFill>
            <w14:solidFill>
              <w14:schemeClr w14:val="tx1">
                <w14:alpha w14:val="1000"/>
              </w14:schemeClr>
            </w14:solidFill>
          </w14:textFill>
        </w:rPr>
        <w:t xml:space="preserve">тұлғалық </w:t>
      </w:r>
      <w:r w:rsidR="00E75E0D" w:rsidRPr="00FA4124">
        <w:rPr>
          <w:rFonts w:eastAsia="Calibri"/>
          <w:bCs/>
          <w:noProof/>
          <w:lang w:val="kk-KZ"/>
        </w:rPr>
        <w:t xml:space="preserve">қажеттіліктердің </w:t>
      </w:r>
      <w:r w:rsidR="00E75E0D" w:rsidRPr="00FA4124">
        <w:rPr>
          <w:rFonts w:eastAsia="Calibri"/>
          <w:bCs/>
          <w:noProof/>
          <w:lang w:val="kk-KZ"/>
          <w14:textFill>
            <w14:solidFill>
              <w14:schemeClr w14:val="tx1">
                <w14:alpha w14:val="1000"/>
              </w14:schemeClr>
            </w14:solidFill>
          </w14:textFill>
        </w:rPr>
        <w:t>қалыптасуы</w:t>
      </w:r>
      <w:r w:rsidR="00E75E0D" w:rsidRPr="00FA4124">
        <w:rPr>
          <w:rFonts w:eastAsia="Calibri"/>
          <w:bCs/>
          <w:noProof/>
          <w:lang w:val="kk-KZ"/>
        </w:rPr>
        <w:t xml:space="preserve">. Аталған </w:t>
      </w:r>
      <w:r w:rsidR="00E75E0D" w:rsidRPr="00FA4124">
        <w:rPr>
          <w:rFonts w:eastAsia="Calibri"/>
          <w:bCs/>
          <w:noProof/>
          <w:lang w:val="kk-KZ"/>
          <w14:textFill>
            <w14:solidFill>
              <w14:schemeClr w14:val="tx1">
                <w14:alpha w14:val="1000"/>
              </w14:schemeClr>
            </w14:solidFill>
          </w14:textFill>
        </w:rPr>
        <w:t xml:space="preserve">факторлар </w:t>
      </w:r>
      <w:r w:rsidR="00E75E0D" w:rsidRPr="00FA4124">
        <w:rPr>
          <w:rFonts w:eastAsia="Calibri"/>
          <w:bCs/>
          <w:noProof/>
          <w:lang w:val="kk-KZ"/>
        </w:rPr>
        <w:t>әлеуметтік</w:t>
      </w:r>
      <w:r w:rsidR="00E75E0D" w:rsidRPr="00FA4124">
        <w:rPr>
          <w:rFonts w:eastAsia="Calibri"/>
          <w:bCs/>
          <w:noProof/>
          <w:lang w:val="kk-KZ"/>
          <w14:textFill>
            <w14:solidFill>
              <w14:schemeClr w14:val="tx1">
                <w14:alpha w14:val="1000"/>
              </w14:schemeClr>
            </w14:solidFill>
          </w14:textFill>
        </w:rPr>
        <w:t>-</w:t>
      </w:r>
      <w:r w:rsidR="00E75E0D" w:rsidRPr="00FA4124">
        <w:rPr>
          <w:rFonts w:eastAsia="Calibri"/>
          <w:bCs/>
          <w:noProof/>
          <w:lang w:val="kk-KZ"/>
        </w:rPr>
        <w:t xml:space="preserve">құқықтық </w:t>
      </w:r>
      <w:r w:rsidR="00E75E0D" w:rsidRPr="00FA4124">
        <w:rPr>
          <w:rFonts w:eastAsia="Calibri"/>
          <w:bCs/>
          <w:noProof/>
          <w:lang w:val="kk-KZ"/>
          <w14:textFill>
            <w14:solidFill>
              <w14:schemeClr w14:val="tx1">
                <w14:alpha w14:val="1000"/>
              </w14:schemeClr>
            </w14:solidFill>
          </w14:textFill>
        </w:rPr>
        <w:t xml:space="preserve">қатынастарды </w:t>
      </w:r>
      <w:r w:rsidR="00E75E0D" w:rsidRPr="00FA4124">
        <w:rPr>
          <w:rFonts w:eastAsia="Calibri"/>
          <w:bCs/>
          <w:noProof/>
          <w:lang w:val="kk-KZ"/>
        </w:rPr>
        <w:t xml:space="preserve">кешенді </w:t>
      </w:r>
      <w:r w:rsidR="00E75E0D" w:rsidRPr="00FA4124">
        <w:rPr>
          <w:rFonts w:eastAsia="Calibri"/>
          <w:bCs/>
          <w:noProof/>
          <w:lang w:val="kk-KZ"/>
          <w14:textFill>
            <w14:solidFill>
              <w14:schemeClr w14:val="tx1">
                <w14:alpha w14:val="1000"/>
              </w14:schemeClr>
            </w14:solidFill>
          </w14:textFill>
        </w:rPr>
        <w:t xml:space="preserve">сипаттағы </w:t>
      </w:r>
      <w:r w:rsidR="00E75E0D" w:rsidRPr="00FA4124">
        <w:rPr>
          <w:rFonts w:eastAsia="Calibri"/>
          <w:bCs/>
          <w:noProof/>
          <w:lang w:val="kk-KZ"/>
        </w:rPr>
        <w:t xml:space="preserve">феноменге </w:t>
      </w:r>
      <w:r w:rsidR="00E75E0D" w:rsidRPr="00FA4124">
        <w:rPr>
          <w:rFonts w:eastAsia="Calibri"/>
          <w:bCs/>
          <w:noProof/>
          <w:lang w:val="kk-KZ"/>
          <w14:textFill>
            <w14:solidFill>
              <w14:schemeClr w14:val="tx1">
                <w14:alpha w14:val="1000"/>
              </w14:schemeClr>
            </w14:solidFill>
          </w14:textFill>
        </w:rPr>
        <w:t>айналдырды</w:t>
      </w:r>
      <w:r w:rsidR="00E75E0D" w:rsidRPr="00FA4124">
        <w:rPr>
          <w:rFonts w:eastAsia="Calibri"/>
          <w:bCs/>
          <w:noProof/>
          <w:lang w:val="kk-KZ"/>
        </w:rPr>
        <w:t xml:space="preserve">. Сондықтан </w:t>
      </w:r>
      <w:r w:rsidR="00E75E0D" w:rsidRPr="00FA4124">
        <w:rPr>
          <w:rFonts w:eastAsia="Calibri"/>
          <w:bCs/>
          <w:noProof/>
          <w:lang w:val="kk-KZ"/>
          <w14:textFill>
            <w14:solidFill>
              <w14:schemeClr w14:val="tx1">
                <w14:alpha w14:val="1000"/>
              </w14:schemeClr>
            </w14:solidFill>
          </w14:textFill>
        </w:rPr>
        <w:t>әлеуметтану</w:t>
      </w:r>
      <w:r w:rsidR="00E75E0D" w:rsidRPr="00FA4124">
        <w:rPr>
          <w:rFonts w:eastAsia="Calibri"/>
          <w:bCs/>
          <w:noProof/>
          <w:lang w:val="kk-KZ"/>
        </w:rPr>
        <w:t xml:space="preserve">, философия, </w:t>
      </w:r>
      <w:r w:rsidR="00E75E0D" w:rsidRPr="00FA4124">
        <w:rPr>
          <w:rFonts w:eastAsia="Calibri"/>
          <w:bCs/>
          <w:noProof/>
          <w:lang w:val="kk-KZ"/>
          <w14:textFill>
            <w14:solidFill>
              <w14:schemeClr w14:val="tx1">
                <w14:alpha w14:val="1000"/>
              </w14:schemeClr>
            </w14:solidFill>
          </w14:textFill>
        </w:rPr>
        <w:t>мәдениеттану</w:t>
      </w:r>
      <w:r w:rsidR="00E75E0D" w:rsidRPr="00FA4124">
        <w:rPr>
          <w:rFonts w:eastAsia="Calibri"/>
          <w:bCs/>
          <w:noProof/>
          <w:lang w:val="kk-KZ"/>
        </w:rPr>
        <w:t xml:space="preserve">, аймақтану, </w:t>
      </w:r>
      <w:r w:rsidR="00E75E0D" w:rsidRPr="00FA4124">
        <w:rPr>
          <w:rFonts w:eastAsia="Calibri"/>
          <w:bCs/>
          <w:noProof/>
          <w:lang w:val="kk-KZ"/>
          <w14:textFill>
            <w14:solidFill>
              <w14:schemeClr w14:val="tx1">
                <w14:alpha w14:val="1000"/>
              </w14:schemeClr>
            </w14:solidFill>
          </w14:textFill>
        </w:rPr>
        <w:t>психология</w:t>
      </w:r>
      <w:r w:rsidR="00E75E0D" w:rsidRPr="00FA4124">
        <w:rPr>
          <w:rFonts w:eastAsia="Calibri"/>
          <w:bCs/>
          <w:noProof/>
          <w:lang w:val="kk-KZ"/>
        </w:rPr>
        <w:t xml:space="preserve">, коммуникация, </w:t>
      </w:r>
      <w:r w:rsidR="00E75E0D" w:rsidRPr="00FA4124">
        <w:rPr>
          <w:rFonts w:eastAsia="Calibri"/>
          <w:bCs/>
          <w:noProof/>
          <w:lang w:val="kk-KZ"/>
          <w14:textFill>
            <w14:solidFill>
              <w14:schemeClr w14:val="tx1">
                <w14:alpha w14:val="1000"/>
              </w14:schemeClr>
            </w14:solidFill>
          </w14:textFill>
        </w:rPr>
        <w:t>құқық</w:t>
      </w:r>
      <w:r w:rsidR="00E75E0D" w:rsidRPr="00FA4124">
        <w:rPr>
          <w:rFonts w:eastAsia="Calibri"/>
          <w:bCs/>
          <w:noProof/>
          <w:lang w:val="kk-KZ"/>
        </w:rPr>
        <w:t xml:space="preserve">, лингвистика, </w:t>
      </w:r>
      <w:r w:rsidR="00E75E0D" w:rsidRPr="00FA4124">
        <w:rPr>
          <w:rFonts w:eastAsia="Calibri"/>
          <w:bCs/>
          <w:noProof/>
          <w:lang w:val="kk-KZ"/>
          <w14:textFill>
            <w14:solidFill>
              <w14:schemeClr w14:val="tx1">
                <w14:alpha w14:val="1000"/>
              </w14:schemeClr>
            </w14:solidFill>
          </w14:textFill>
        </w:rPr>
        <w:t xml:space="preserve">әлеуметтік </w:t>
      </w:r>
      <w:r w:rsidR="00E75E0D" w:rsidRPr="00FA4124">
        <w:rPr>
          <w:rFonts w:eastAsia="Calibri"/>
          <w:bCs/>
          <w:noProof/>
          <w:lang w:val="kk-KZ"/>
        </w:rPr>
        <w:t xml:space="preserve">лингвистика </w:t>
      </w:r>
      <w:r w:rsidR="00E75E0D" w:rsidRPr="00FA4124">
        <w:rPr>
          <w:rFonts w:eastAsia="Calibri"/>
          <w:bCs/>
          <w:noProof/>
          <w:lang w:val="kk-KZ"/>
          <w14:textFill>
            <w14:solidFill>
              <w14:schemeClr w14:val="tx1">
                <w14:alpha w14:val="1000"/>
              </w14:schemeClr>
            </w14:solidFill>
          </w14:textFill>
        </w:rPr>
        <w:t>т</w:t>
      </w:r>
      <w:r w:rsidR="00E75E0D" w:rsidRPr="00FA4124">
        <w:rPr>
          <w:rFonts w:eastAsia="Calibri"/>
          <w:bCs/>
          <w:noProof/>
          <w:lang w:val="kk-KZ"/>
        </w:rPr>
        <w:t xml:space="preserve">.б. </w:t>
      </w:r>
      <w:r w:rsidR="00E75E0D" w:rsidRPr="00FA4124">
        <w:rPr>
          <w:rFonts w:eastAsia="Calibri"/>
          <w:bCs/>
          <w:noProof/>
          <w:lang w:val="kk-KZ"/>
          <w14:textFill>
            <w14:solidFill>
              <w14:schemeClr w14:val="tx1">
                <w14:alpha w14:val="1000"/>
              </w14:schemeClr>
            </w14:solidFill>
          </w14:textFill>
        </w:rPr>
        <w:t xml:space="preserve">сияқты </w:t>
      </w:r>
      <w:r w:rsidR="00E75E0D" w:rsidRPr="00FA4124">
        <w:rPr>
          <w:rFonts w:eastAsia="Calibri"/>
          <w:bCs/>
          <w:noProof/>
          <w:lang w:val="kk-KZ"/>
        </w:rPr>
        <w:t xml:space="preserve">ғылымдар </w:t>
      </w:r>
      <w:r w:rsidR="00E75E0D" w:rsidRPr="00FA4124">
        <w:rPr>
          <w:rFonts w:eastAsia="Calibri"/>
          <w:bCs/>
          <w:noProof/>
          <w:lang w:val="kk-KZ"/>
          <w14:textFill>
            <w14:solidFill>
              <w14:schemeClr w14:val="tx1">
                <w14:alpha w14:val="1000"/>
              </w14:schemeClr>
            </w14:solidFill>
          </w14:textFill>
        </w:rPr>
        <w:t xml:space="preserve">бұл </w:t>
      </w:r>
      <w:r w:rsidR="00E75E0D" w:rsidRPr="00FA4124">
        <w:rPr>
          <w:rFonts w:eastAsia="Calibri"/>
          <w:bCs/>
          <w:noProof/>
          <w:lang w:val="kk-KZ"/>
        </w:rPr>
        <w:t xml:space="preserve">феноменді </w:t>
      </w:r>
      <w:r w:rsidR="00E75E0D" w:rsidRPr="00FA4124">
        <w:rPr>
          <w:rFonts w:eastAsia="Calibri"/>
          <w:bCs/>
          <w:noProof/>
          <w:lang w:val="kk-KZ"/>
          <w14:textFill>
            <w14:solidFill>
              <w14:schemeClr w14:val="tx1">
                <w14:alpha w14:val="1000"/>
              </w14:schemeClr>
            </w14:solidFill>
          </w14:textFill>
        </w:rPr>
        <w:t xml:space="preserve">зерттеу </w:t>
      </w:r>
      <w:r w:rsidR="00E75E0D" w:rsidRPr="00FA4124">
        <w:rPr>
          <w:rFonts w:eastAsia="Calibri"/>
          <w:bCs/>
          <w:noProof/>
          <w:lang w:val="kk-KZ"/>
        </w:rPr>
        <w:t xml:space="preserve">назарына </w:t>
      </w:r>
      <w:r w:rsidR="00E75E0D" w:rsidRPr="00FA4124">
        <w:rPr>
          <w:rFonts w:eastAsia="Calibri"/>
          <w:bCs/>
          <w:noProof/>
          <w:lang w:val="kk-KZ"/>
          <w14:textFill>
            <w14:solidFill>
              <w14:schemeClr w14:val="tx1">
                <w14:alpha w14:val="1000"/>
              </w14:schemeClr>
            </w14:solidFill>
          </w14:textFill>
        </w:rPr>
        <w:t>алды</w:t>
      </w:r>
      <w:r w:rsidR="00E75E0D" w:rsidRPr="00FA4124">
        <w:rPr>
          <w:rFonts w:eastAsia="Calibri"/>
          <w:bCs/>
          <w:noProof/>
          <w:lang w:val="kk-KZ"/>
        </w:rPr>
        <w:t xml:space="preserve">. Зерттеулердің </w:t>
      </w:r>
      <w:r w:rsidR="00E75E0D" w:rsidRPr="00FA4124">
        <w:rPr>
          <w:rFonts w:eastAsia="Calibri"/>
          <w:bCs/>
          <w:noProof/>
          <w:lang w:val="kk-KZ"/>
          <w14:textFill>
            <w14:solidFill>
              <w14:schemeClr w14:val="tx1">
                <w14:alpha w14:val="1000"/>
              </w14:schemeClr>
            </w14:solidFill>
          </w14:textFill>
        </w:rPr>
        <w:t xml:space="preserve">антропоөзекті </w:t>
      </w:r>
      <w:r w:rsidR="00E75E0D" w:rsidRPr="00FA4124">
        <w:rPr>
          <w:rFonts w:eastAsia="Calibri"/>
          <w:bCs/>
          <w:noProof/>
          <w:lang w:val="kk-KZ"/>
        </w:rPr>
        <w:t xml:space="preserve">сипаты </w:t>
      </w:r>
      <w:r w:rsidR="00E75E0D" w:rsidRPr="00FA4124">
        <w:rPr>
          <w:rFonts w:eastAsia="Calibri"/>
          <w:bCs/>
          <w:noProof/>
          <w:lang w:val="kk-KZ"/>
          <w14:textFill>
            <w14:solidFill>
              <w14:schemeClr w14:val="tx1">
                <w14:alpha w14:val="1000"/>
              </w14:schemeClr>
            </w14:solidFill>
          </w14:textFill>
        </w:rPr>
        <w:t xml:space="preserve">құқық </w:t>
      </w:r>
      <w:r w:rsidR="00E75E0D" w:rsidRPr="00FA4124">
        <w:rPr>
          <w:rFonts w:eastAsia="Calibri"/>
          <w:bCs/>
          <w:noProof/>
          <w:lang w:val="kk-KZ"/>
        </w:rPr>
        <w:t xml:space="preserve">саласының </w:t>
      </w:r>
      <w:r w:rsidR="00E75E0D" w:rsidRPr="00FA4124">
        <w:rPr>
          <w:rFonts w:eastAsia="Calibri"/>
          <w:bCs/>
          <w:noProof/>
          <w:lang w:val="kk-KZ"/>
          <w14:textFill>
            <w14:solidFill>
              <w14:schemeClr w14:val="tx1">
                <w14:alpha w14:val="1000"/>
              </w14:schemeClr>
            </w14:solidFill>
          </w14:textFill>
        </w:rPr>
        <w:t xml:space="preserve">тілдік </w:t>
      </w:r>
      <w:r w:rsidR="00E75E0D" w:rsidRPr="00FA4124">
        <w:rPr>
          <w:rFonts w:eastAsia="Calibri"/>
          <w:bCs/>
          <w:noProof/>
          <w:lang w:val="kk-KZ"/>
        </w:rPr>
        <w:t xml:space="preserve">деректеріне </w:t>
      </w:r>
      <w:r w:rsidR="00E75E0D" w:rsidRPr="00FA4124">
        <w:rPr>
          <w:rFonts w:eastAsia="Calibri"/>
          <w:bCs/>
          <w:noProof/>
          <w:lang w:val="kk-KZ"/>
          <w14:textFill>
            <w14:solidFill>
              <w14:schemeClr w14:val="tx1">
                <w14:alpha w14:val="1000"/>
              </w14:schemeClr>
            </w14:solidFill>
          </w14:textFill>
        </w:rPr>
        <w:t xml:space="preserve">назар </w:t>
      </w:r>
      <w:r w:rsidR="00E75E0D" w:rsidRPr="00FA4124">
        <w:rPr>
          <w:rFonts w:eastAsia="Calibri"/>
          <w:bCs/>
          <w:noProof/>
          <w:lang w:val="kk-KZ"/>
        </w:rPr>
        <w:t xml:space="preserve">аудартты, </w:t>
      </w:r>
      <w:r w:rsidR="00E75E0D" w:rsidRPr="00FA4124">
        <w:rPr>
          <w:rFonts w:eastAsia="Calibri"/>
          <w:bCs/>
          <w:noProof/>
          <w:lang w:val="kk-KZ"/>
          <w14:textFill>
            <w14:solidFill>
              <w14:schemeClr w14:val="tx1">
                <w14:alpha w14:val="1000"/>
              </w14:schemeClr>
            </w14:solidFill>
          </w14:textFill>
        </w:rPr>
        <w:t xml:space="preserve">себебі </w:t>
      </w:r>
      <w:r w:rsidR="00E75E0D" w:rsidRPr="00FA4124">
        <w:rPr>
          <w:rFonts w:eastAsia="Calibri"/>
          <w:bCs/>
          <w:noProof/>
          <w:lang w:val="kk-KZ"/>
        </w:rPr>
        <w:t xml:space="preserve">қазіргі </w:t>
      </w:r>
      <w:r w:rsidR="00E75E0D" w:rsidRPr="00FA4124">
        <w:rPr>
          <w:rFonts w:eastAsia="Calibri"/>
          <w:bCs/>
          <w:noProof/>
          <w:lang w:val="kk-KZ"/>
          <w14:textFill>
            <w14:solidFill>
              <w14:schemeClr w14:val="tx1">
                <w14:alpha w14:val="1000"/>
              </w14:schemeClr>
            </w14:solidFill>
          </w14:textFill>
        </w:rPr>
        <w:t xml:space="preserve">тілдік </w:t>
      </w:r>
      <w:r w:rsidR="00E75E0D" w:rsidRPr="00FA4124">
        <w:rPr>
          <w:rFonts w:eastAsia="Calibri"/>
          <w:bCs/>
          <w:noProof/>
          <w:lang w:val="kk-KZ"/>
        </w:rPr>
        <w:t xml:space="preserve">құралдар </w:t>
      </w:r>
      <w:r w:rsidR="00E75E0D" w:rsidRPr="00FA4124">
        <w:rPr>
          <w:rFonts w:eastAsia="Calibri"/>
          <w:bCs/>
          <w:noProof/>
          <w:lang w:val="kk-KZ"/>
          <w14:textFill>
            <w14:solidFill>
              <w14:schemeClr w14:val="tx1">
                <w14:alpha w14:val="1000"/>
              </w14:schemeClr>
            </w14:solidFill>
          </w14:textFill>
        </w:rPr>
        <w:t xml:space="preserve">әлеуметтік </w:t>
      </w:r>
      <w:r w:rsidR="00E75E0D" w:rsidRPr="00FA4124">
        <w:rPr>
          <w:rFonts w:eastAsia="Calibri"/>
          <w:bCs/>
          <w:noProof/>
          <w:lang w:val="kk-KZ"/>
        </w:rPr>
        <w:t xml:space="preserve">қатынастардың </w:t>
      </w:r>
      <w:r w:rsidR="00E75E0D" w:rsidRPr="00FA4124">
        <w:rPr>
          <w:rFonts w:eastAsia="Calibri"/>
          <w:bCs/>
          <w:noProof/>
          <w:lang w:val="kk-KZ"/>
          <w14:textFill>
            <w14:solidFill>
              <w14:schemeClr w14:val="tx1">
                <w14:alpha w14:val="1000"/>
              </w14:schemeClr>
            </w14:solidFill>
          </w14:textFill>
        </w:rPr>
        <w:t xml:space="preserve">конфликтогенді </w:t>
      </w:r>
      <w:r w:rsidR="00E75E0D" w:rsidRPr="00FA4124">
        <w:rPr>
          <w:rFonts w:eastAsia="Calibri"/>
          <w:bCs/>
          <w:noProof/>
          <w:lang w:val="kk-KZ"/>
        </w:rPr>
        <w:t xml:space="preserve">дискурсын </w:t>
      </w:r>
      <w:r w:rsidR="00E75E0D" w:rsidRPr="00FA4124">
        <w:rPr>
          <w:rFonts w:eastAsia="Calibri"/>
          <w:bCs/>
          <w:noProof/>
          <w:lang w:val="kk-KZ"/>
          <w14:textFill>
            <w14:solidFill>
              <w14:schemeClr w14:val="tx1">
                <w14:alpha w14:val="1000"/>
              </w14:schemeClr>
            </w14:solidFill>
          </w14:textFill>
        </w:rPr>
        <w:t xml:space="preserve">тудырушы </w:t>
      </w:r>
      <w:r w:rsidR="00E75E0D" w:rsidRPr="00FA4124">
        <w:rPr>
          <w:rFonts w:eastAsia="Calibri"/>
          <w:bCs/>
          <w:noProof/>
          <w:lang w:val="kk-KZ"/>
        </w:rPr>
        <w:t xml:space="preserve">құралға </w:t>
      </w:r>
      <w:r w:rsidR="00E75E0D" w:rsidRPr="00FA4124">
        <w:rPr>
          <w:rFonts w:eastAsia="Calibri"/>
          <w:bCs/>
          <w:noProof/>
          <w:lang w:val="kk-KZ"/>
          <w14:textFill>
            <w14:solidFill>
              <w14:schemeClr w14:val="tx1">
                <w14:alpha w14:val="1000"/>
              </w14:schemeClr>
            </w14:solidFill>
          </w14:textFill>
        </w:rPr>
        <w:t>айналды</w:t>
      </w:r>
      <w:r w:rsidR="00E75E0D" w:rsidRPr="00FA4124">
        <w:rPr>
          <w:rFonts w:eastAsia="Calibri"/>
          <w:bCs/>
          <w:noProof/>
          <w:lang w:val="kk-KZ"/>
        </w:rPr>
        <w:t xml:space="preserve">. Әлеуметтік </w:t>
      </w:r>
      <w:r w:rsidR="00E75E0D" w:rsidRPr="00FA4124">
        <w:rPr>
          <w:rFonts w:eastAsia="Calibri"/>
          <w:bCs/>
          <w:noProof/>
          <w:lang w:val="kk-KZ"/>
          <w14:textFill>
            <w14:solidFill>
              <w14:schemeClr w14:val="tx1">
                <w14:alpha w14:val="1000"/>
              </w14:schemeClr>
            </w14:solidFill>
          </w14:textFill>
        </w:rPr>
        <w:t xml:space="preserve">өзгерістердің </w:t>
      </w:r>
      <w:r w:rsidR="00E75E0D" w:rsidRPr="00FA4124">
        <w:rPr>
          <w:rFonts w:eastAsia="Calibri"/>
          <w:bCs/>
          <w:noProof/>
          <w:lang w:val="kk-KZ"/>
        </w:rPr>
        <w:t xml:space="preserve">басты </w:t>
      </w:r>
      <w:r w:rsidR="00E75E0D" w:rsidRPr="00FA4124">
        <w:rPr>
          <w:rFonts w:eastAsia="Calibri"/>
          <w:bCs/>
          <w:noProof/>
          <w:lang w:val="kk-KZ"/>
          <w14:textFill>
            <w14:solidFill>
              <w14:schemeClr w14:val="tx1">
                <w14:alpha w14:val="1000"/>
              </w14:schemeClr>
            </w14:solidFill>
          </w14:textFill>
        </w:rPr>
        <w:t xml:space="preserve">нышаны </w:t>
      </w:r>
      <w:r w:rsidR="00E75E0D" w:rsidRPr="00FA4124">
        <w:rPr>
          <w:rFonts w:eastAsia="Calibri"/>
          <w:bCs/>
          <w:noProof/>
          <w:lang w:val="kk-KZ"/>
        </w:rPr>
        <w:t xml:space="preserve">ретінде </w:t>
      </w:r>
      <w:r w:rsidR="00E75E0D" w:rsidRPr="00FA4124">
        <w:rPr>
          <w:rFonts w:eastAsia="Calibri"/>
          <w:bCs/>
          <w:noProof/>
          <w:lang w:val="kk-KZ"/>
          <w14:textFill>
            <w14:solidFill>
              <w14:schemeClr w14:val="tx1">
                <w14:alpha w14:val="1000"/>
              </w14:schemeClr>
            </w14:solidFill>
          </w14:textFill>
        </w:rPr>
        <w:t xml:space="preserve">осы </w:t>
      </w:r>
      <w:r w:rsidR="00E75E0D" w:rsidRPr="00FA4124">
        <w:rPr>
          <w:rFonts w:eastAsia="Calibri"/>
          <w:bCs/>
          <w:noProof/>
          <w:lang w:val="kk-KZ"/>
        </w:rPr>
        <w:t xml:space="preserve">конфликтогенді </w:t>
      </w:r>
      <w:r w:rsidR="00E75E0D" w:rsidRPr="00FA4124">
        <w:rPr>
          <w:rFonts w:eastAsia="Calibri"/>
          <w:bCs/>
          <w:noProof/>
          <w:lang w:val="kk-KZ"/>
          <w14:textFill>
            <w14:solidFill>
              <w14:schemeClr w14:val="tx1">
                <w14:alpha w14:val="1000"/>
              </w14:schemeClr>
            </w14:solidFill>
          </w14:textFill>
        </w:rPr>
        <w:t xml:space="preserve">және </w:t>
      </w:r>
      <w:r w:rsidR="00E75E0D" w:rsidRPr="00FA4124">
        <w:rPr>
          <w:rFonts w:eastAsia="Calibri"/>
          <w:bCs/>
          <w:noProof/>
          <w:lang w:val="kk-KZ"/>
        </w:rPr>
        <w:t xml:space="preserve">құқықтық </w:t>
      </w:r>
      <w:r w:rsidR="00E75E0D" w:rsidRPr="00FA4124">
        <w:rPr>
          <w:rFonts w:eastAsia="Calibri"/>
          <w:bCs/>
          <w:noProof/>
          <w:lang w:val="kk-KZ"/>
          <w14:textFill>
            <w14:solidFill>
              <w14:schemeClr w14:val="tx1">
                <w14:alpha w14:val="1000"/>
              </w14:schemeClr>
            </w14:solidFill>
          </w14:textFill>
        </w:rPr>
        <w:t xml:space="preserve">дискурс </w:t>
      </w:r>
      <w:r w:rsidR="00E75E0D" w:rsidRPr="00FA4124">
        <w:rPr>
          <w:rFonts w:eastAsia="Calibri"/>
          <w:bCs/>
          <w:noProof/>
          <w:lang w:val="kk-KZ"/>
        </w:rPr>
        <w:t xml:space="preserve">болып </w:t>
      </w:r>
      <w:r w:rsidR="00E75E0D" w:rsidRPr="00FA4124">
        <w:rPr>
          <w:rFonts w:eastAsia="Calibri"/>
          <w:bCs/>
          <w:noProof/>
          <w:lang w:val="kk-KZ"/>
          <w14:textFill>
            <w14:solidFill>
              <w14:schemeClr w14:val="tx1">
                <w14:alpha w14:val="1000"/>
              </w14:schemeClr>
            </w14:solidFill>
          </w14:textFill>
        </w:rPr>
        <w:t xml:space="preserve">отыр </w:t>
      </w:r>
      <w:r w:rsidR="00E75E0D" w:rsidRPr="00FA4124">
        <w:rPr>
          <w:rFonts w:eastAsia="Calibri"/>
          <w:bCs/>
          <w:noProof/>
          <w:lang w:val="kk-KZ"/>
        </w:rPr>
        <w:t xml:space="preserve">– </w:t>
      </w:r>
      <w:r w:rsidR="00E75E0D" w:rsidRPr="00FA4124">
        <w:rPr>
          <w:rFonts w:eastAsia="Calibri"/>
          <w:bCs/>
          <w:noProof/>
          <w:lang w:val="kk-KZ"/>
          <w14:textFill>
            <w14:solidFill>
              <w14:schemeClr w14:val="tx1">
                <w14:alpha w14:val="1000"/>
              </w14:schemeClr>
            </w14:solidFill>
          </w14:textFill>
        </w:rPr>
        <w:t xml:space="preserve">жеке </w:t>
      </w:r>
      <w:r w:rsidR="00E75E0D" w:rsidRPr="00FA4124">
        <w:rPr>
          <w:rFonts w:eastAsia="Calibri"/>
          <w:bCs/>
          <w:noProof/>
          <w:lang w:val="kk-KZ"/>
        </w:rPr>
        <w:t xml:space="preserve">тұлғалар </w:t>
      </w:r>
      <w:r w:rsidR="00E75E0D" w:rsidRPr="00FA4124">
        <w:rPr>
          <w:rFonts w:eastAsia="Calibri"/>
          <w:bCs/>
          <w:noProof/>
          <w:lang w:val="kk-KZ"/>
          <w14:textFill>
            <w14:solidFill>
              <w14:schemeClr w14:val="tx1">
                <w14:alpha w14:val="1000"/>
              </w14:schemeClr>
            </w14:solidFill>
          </w14:textFill>
        </w:rPr>
        <w:t>арасындағы</w:t>
      </w:r>
      <w:r w:rsidR="00E75E0D" w:rsidRPr="00FA4124">
        <w:rPr>
          <w:rFonts w:eastAsia="Calibri"/>
          <w:bCs/>
          <w:noProof/>
          <w:lang w:val="kk-KZ"/>
        </w:rPr>
        <w:t xml:space="preserve">, азаматтар </w:t>
      </w:r>
      <w:r w:rsidR="00E75E0D" w:rsidRPr="00FA4124">
        <w:rPr>
          <w:rFonts w:eastAsia="Calibri"/>
          <w:bCs/>
          <w:noProof/>
          <w:lang w:val="kk-KZ"/>
          <w14:textFill>
            <w14:solidFill>
              <w14:schemeClr w14:val="tx1">
                <w14:alpha w14:val="1000"/>
              </w14:schemeClr>
            </w14:solidFill>
          </w14:textFill>
        </w:rPr>
        <w:t xml:space="preserve">мен </w:t>
      </w:r>
      <w:r w:rsidR="00E75E0D" w:rsidRPr="00FA4124">
        <w:rPr>
          <w:rFonts w:eastAsia="Calibri"/>
          <w:bCs/>
          <w:noProof/>
          <w:lang w:val="kk-KZ"/>
        </w:rPr>
        <w:t xml:space="preserve">билік, </w:t>
      </w:r>
      <w:r w:rsidR="00E75E0D" w:rsidRPr="00FA4124">
        <w:rPr>
          <w:rFonts w:eastAsia="Calibri"/>
          <w:bCs/>
          <w:noProof/>
          <w:lang w:val="kk-KZ"/>
          <w14:textFill>
            <w14:solidFill>
              <w14:schemeClr w14:val="tx1">
                <w14:alpha w14:val="1000"/>
              </w14:schemeClr>
            </w14:solidFill>
          </w14:textFill>
        </w:rPr>
        <w:t xml:space="preserve">қауымдастықтар </w:t>
      </w:r>
      <w:r w:rsidR="00E75E0D" w:rsidRPr="00FA4124">
        <w:rPr>
          <w:rFonts w:eastAsia="Calibri"/>
          <w:bCs/>
          <w:noProof/>
          <w:lang w:val="kk-KZ"/>
        </w:rPr>
        <w:t xml:space="preserve">мен </w:t>
      </w:r>
      <w:r w:rsidR="00E75E0D" w:rsidRPr="00FA4124">
        <w:rPr>
          <w:rFonts w:eastAsia="Calibri"/>
          <w:bCs/>
          <w:noProof/>
          <w:lang w:val="kk-KZ"/>
          <w14:textFill>
            <w14:solidFill>
              <w14:schemeClr w14:val="tx1">
                <w14:alpha w14:val="1000"/>
              </w14:schemeClr>
            </w14:solidFill>
          </w14:textFill>
        </w:rPr>
        <w:t>бәсекелестер</w:t>
      </w:r>
      <w:r w:rsidR="00E75E0D" w:rsidRPr="00FA4124">
        <w:rPr>
          <w:rFonts w:eastAsia="Calibri"/>
          <w:bCs/>
          <w:noProof/>
          <w:lang w:val="kk-KZ"/>
        </w:rPr>
        <w:t xml:space="preserve">, ақпараттық </w:t>
      </w:r>
      <w:r w:rsidR="00E75E0D" w:rsidRPr="00FA4124">
        <w:rPr>
          <w:rFonts w:eastAsia="Calibri"/>
          <w:bCs/>
          <w:noProof/>
          <w:lang w:val="kk-KZ"/>
          <w14:textFill>
            <w14:solidFill>
              <w14:schemeClr w14:val="tx1">
                <w14:alpha w14:val="1000"/>
              </w14:schemeClr>
            </w14:solidFill>
          </w14:textFill>
        </w:rPr>
        <w:t>«</w:t>
      </w:r>
      <w:r w:rsidR="00E75E0D" w:rsidRPr="00FA4124">
        <w:rPr>
          <w:rFonts w:eastAsia="Calibri"/>
          <w:bCs/>
          <w:noProof/>
          <w:lang w:val="kk-KZ"/>
        </w:rPr>
        <w:t xml:space="preserve">соғысушылар», </w:t>
      </w:r>
      <w:r w:rsidR="00E75E0D" w:rsidRPr="00FA4124">
        <w:rPr>
          <w:rFonts w:eastAsia="Calibri"/>
          <w:bCs/>
          <w:noProof/>
          <w:lang w:val="kk-KZ"/>
          <w14:textFill>
            <w14:solidFill>
              <w14:schemeClr w14:val="tx1">
                <w14:alpha w14:val="1000"/>
              </w14:schemeClr>
            </w14:solidFill>
          </w14:textFill>
        </w:rPr>
        <w:t xml:space="preserve">БАҚ </w:t>
      </w:r>
      <w:r w:rsidR="00E75E0D" w:rsidRPr="00FA4124">
        <w:rPr>
          <w:rFonts w:eastAsia="Calibri"/>
          <w:bCs/>
          <w:noProof/>
          <w:lang w:val="kk-KZ"/>
        </w:rPr>
        <w:t xml:space="preserve">өкілдері </w:t>
      </w:r>
      <w:r w:rsidR="00E75E0D" w:rsidRPr="00FA4124">
        <w:rPr>
          <w:rFonts w:eastAsia="Calibri"/>
          <w:bCs/>
          <w:noProof/>
          <w:lang w:val="kk-KZ"/>
          <w14:textFill>
            <w14:solidFill>
              <w14:schemeClr w14:val="tx1">
                <w14:alpha w14:val="1000"/>
              </w14:schemeClr>
            </w14:solidFill>
          </w14:textFill>
        </w:rPr>
        <w:t>т</w:t>
      </w:r>
      <w:r w:rsidR="00E75E0D" w:rsidRPr="00FA4124">
        <w:rPr>
          <w:rFonts w:eastAsia="Calibri"/>
          <w:bCs/>
          <w:noProof/>
          <w:lang w:val="kk-KZ"/>
        </w:rPr>
        <w:t>.б</w:t>
      </w:r>
      <w:r w:rsidR="0077547F" w:rsidRPr="00FA4124">
        <w:rPr>
          <w:rFonts w:eastAsia="Calibri"/>
          <w:bCs/>
          <w:noProof/>
          <w:lang w:val="kk-KZ"/>
        </w:rPr>
        <w:t xml:space="preserve">. </w:t>
      </w:r>
    </w:p>
    <w:p w14:paraId="40E46DF0" w14:textId="1BC15B0D" w:rsidR="0077547F" w:rsidRPr="00FA4124" w:rsidRDefault="0077547F" w:rsidP="0077547F">
      <w:pPr>
        <w:spacing w:after="0" w:line="240" w:lineRule="auto"/>
        <w:ind w:firstLine="709"/>
        <w:jc w:val="both"/>
        <w:rPr>
          <w:rFonts w:eastAsia="Calibri"/>
          <w:bCs/>
          <w:noProof/>
          <w:lang w:val="kk-KZ"/>
        </w:rPr>
      </w:pPr>
      <w:r w:rsidRPr="00FA4124">
        <w:rPr>
          <w:rFonts w:eastAsia="Calibri"/>
          <w:bCs/>
          <w:noProof/>
          <w:lang w:val="kk-KZ"/>
        </w:rPr>
        <w:t>Әлеуметтік ортамыздағы осындай деректер құқық тілі мен азаматтардың өзара әлеуметтік-құқықтық қатынастарын реттеу мәселесіне әкелді. Әлеуметтік желілердегі коммуникация мен жеке меншік қатынастары дамыған сайын, мемлекетімізде құқық тіліне, заңнамалық мәселелерге қатысты ізденістер өз маңыздылығын арттыра беретіні сөзсіз.</w:t>
      </w:r>
      <w:r w:rsidR="00770F00" w:rsidRPr="00FA4124">
        <w:rPr>
          <w:rFonts w:eastAsia="Calibri"/>
          <w:bCs/>
          <w:noProof/>
          <w:lang w:val="kk-KZ"/>
        </w:rPr>
        <w:t xml:space="preserve"> </w:t>
      </w:r>
      <w:r w:rsidRPr="00FA4124">
        <w:rPr>
          <w:rFonts w:eastAsia="Calibri"/>
          <w:bCs/>
          <w:noProof/>
          <w:lang w:val="kk-KZ"/>
        </w:rPr>
        <w:t xml:space="preserve">Заңнамалық нормалар мен ережелер тілдік құралдар (тіл жүйесінің әлеуеті) арқылы ғана жүзеге асырылатыны белгілі, яғни құқық пен тілдің өзара байланысы мен бірлігі сөзсіз дегенді білдіреді. </w:t>
      </w:r>
      <w:r w:rsidR="00B90A66" w:rsidRPr="00FA4124">
        <w:rPr>
          <w:rFonts w:eastAsia="Calibri"/>
          <w:bCs/>
          <w:noProof/>
          <w:lang w:val="kk-KZ"/>
        </w:rPr>
        <w:t>Сонымен қатар</w:t>
      </w:r>
      <w:r w:rsidRPr="00FA4124">
        <w:rPr>
          <w:rFonts w:eastAsia="Calibri"/>
          <w:bCs/>
          <w:noProof/>
          <w:lang w:val="kk-KZ"/>
        </w:rPr>
        <w:t xml:space="preserve"> тіл теориясында </w:t>
      </w:r>
      <w:r w:rsidRPr="00FA4124">
        <w:rPr>
          <w:rFonts w:eastAsia="Calibri"/>
          <w:bCs/>
          <w:i/>
          <w:noProof/>
          <w:lang w:val="kk-KZ"/>
        </w:rPr>
        <w:t>заңнамалық тіл</w:t>
      </w:r>
      <w:r w:rsidRPr="00FA4124">
        <w:rPr>
          <w:rFonts w:eastAsia="Calibri"/>
          <w:bCs/>
          <w:noProof/>
          <w:lang w:val="kk-KZ"/>
        </w:rPr>
        <w:t xml:space="preserve"> (құқық тілі) </w:t>
      </w:r>
      <w:r w:rsidRPr="00FA4124">
        <w:rPr>
          <w:rFonts w:eastAsia="Calibri"/>
          <w:bCs/>
          <w:i/>
          <w:noProof/>
          <w:lang w:val="kk-KZ"/>
        </w:rPr>
        <w:t>әдеби тілдің бір тармағы</w:t>
      </w:r>
      <w:r w:rsidRPr="00FA4124">
        <w:rPr>
          <w:rFonts w:eastAsia="Calibri"/>
          <w:bCs/>
          <w:noProof/>
          <w:lang w:val="kk-KZ"/>
        </w:rPr>
        <w:t xml:space="preserve"> деген өзекті тұжырыммен бекітілген (мысалы, Ә.Т. Қайдаров, А.В. Суперанская, В.А. Татаринов, С.П. Хижняк т.б.). </w:t>
      </w:r>
    </w:p>
    <w:p w14:paraId="5796FBCA" w14:textId="77777777" w:rsidR="003A6394" w:rsidRPr="00FA4124" w:rsidRDefault="003A6394" w:rsidP="003A6394">
      <w:pPr>
        <w:spacing w:after="0" w:line="240" w:lineRule="auto"/>
        <w:ind w:firstLine="709"/>
        <w:jc w:val="both"/>
        <w:rPr>
          <w:bCs/>
          <w:noProof/>
          <w:lang w:val="kk-KZ"/>
        </w:rPr>
      </w:pPr>
      <w:r w:rsidRPr="00FA4124">
        <w:rPr>
          <w:bCs/>
          <w:noProof/>
          <w:lang w:val="kk-KZ"/>
        </w:rPr>
        <w:t xml:space="preserve">Құқықтық лексика мен терминдер проблемасы мемлекеттік деңгейде мәні зор мәселелердің бірі болып отыр. Осы күнге дейін тіл мен құқық саласының ғалымдары мен практик-мамандарды назар аудартып отырған проблемалар орын алуда, олардың маңыздылығы құқық саласының әлеуметтік мәні зор сипатымен айқындалады. Бұл проблемалардың ғылыми негіздемесін дамыту немесе зерттеу әдістемесін қалыптастыру әлі де болса жеткіліксіз деңгейде. Құқықтық лексика мен терминдер пәнаралық сипаттағы проблема екені анық – олар тілшілер және заңгерлер тарапынан қатар зерттеледі; әрине, бұл екі саланың ғалым-мамандарының ғылыми-әдістемелік тоғысуы – екі сала үшін де тиімді болмақ. </w:t>
      </w:r>
    </w:p>
    <w:p w14:paraId="5646532B" w14:textId="67ACFB54" w:rsidR="003A6394" w:rsidRPr="00FA4124" w:rsidRDefault="003A6394" w:rsidP="003A6394">
      <w:pPr>
        <w:spacing w:after="0" w:line="240" w:lineRule="auto"/>
        <w:ind w:firstLine="709"/>
        <w:jc w:val="both"/>
        <w:rPr>
          <w:bCs/>
          <w:noProof/>
          <w:lang w:val="kk-KZ"/>
        </w:rPr>
      </w:pPr>
      <w:r w:rsidRPr="00FA4124">
        <w:rPr>
          <w:bCs/>
          <w:noProof/>
          <w:lang w:val="kk-KZ"/>
        </w:rPr>
        <w:t xml:space="preserve">Болашақ заңгерлерді заңнамалық қызметіне дайындауда құқықтық лексика мен терминдерді қамтитын тілдік құзыреттілік олардың кәсіби құзыреттілігінің басты көрсеткіші болып табылады. </w:t>
      </w:r>
      <w:r w:rsidR="00765F9D" w:rsidRPr="00FA4124">
        <w:rPr>
          <w:bCs/>
          <w:noProof/>
          <w:lang w:val="kk-KZ"/>
        </w:rPr>
        <w:t>Сондықтан</w:t>
      </w:r>
      <w:r w:rsidRPr="00FA4124">
        <w:rPr>
          <w:bCs/>
          <w:noProof/>
          <w:lang w:val="kk-KZ"/>
        </w:rPr>
        <w:t xml:space="preserve"> құқықтық лексиканы зерделеуде оны қолданатын, кәсіби құралына айналдыратын болашақ мамандық иелерін де ғылыми-зерттеу назарына алу қисынды шешім.</w:t>
      </w:r>
    </w:p>
    <w:p w14:paraId="3E9940FF" w14:textId="77777777" w:rsidR="0077547F" w:rsidRPr="00FA4124" w:rsidRDefault="00F222B3" w:rsidP="0077547F">
      <w:pPr>
        <w:spacing w:after="0" w:line="240" w:lineRule="auto"/>
        <w:ind w:firstLine="709"/>
        <w:jc w:val="both"/>
        <w:rPr>
          <w:rFonts w:eastAsia="Calibri"/>
          <w:bCs/>
          <w:noProof/>
          <w:lang w:val="kk-KZ"/>
        </w:rPr>
      </w:pPr>
      <w:r w:rsidRPr="00FA4124">
        <w:rPr>
          <w:rFonts w:eastAsia="Calibri"/>
          <w:b/>
          <w:noProof/>
          <w:lang w:val="kk-KZ"/>
        </w:rPr>
        <w:t>Зерттеу жұмысының өзектілігі.</w:t>
      </w:r>
      <w:r w:rsidR="00E87B42" w:rsidRPr="00FA4124">
        <w:rPr>
          <w:rFonts w:eastAsia="Calibri"/>
          <w:b/>
          <w:noProof/>
          <w:lang w:val="kk-KZ"/>
        </w:rPr>
        <w:t xml:space="preserve"> </w:t>
      </w:r>
      <w:r w:rsidR="0077547F" w:rsidRPr="00FA4124">
        <w:rPr>
          <w:rFonts w:eastAsia="Calibri"/>
          <w:bCs/>
          <w:noProof/>
          <w:lang w:val="kk-KZ"/>
        </w:rPr>
        <w:t xml:space="preserve">Диссертациялық зерттеуіміздің өзектілігін жоғарыда аталған факторлар айқындаумен қатар, Тәуелсіздік алғаннан кейінгі кезеңде дамыған құқықтық лексиканың басты тармағы – терминологиялық жүйенің өзіндік көрінісін, мазмұнын, проблемаларын назарға алу, осы кезеңді қалыптастырып бекітумен байланысты. Ғалым-терминолог Ш. Құрманбайұлы анықтаған терминологияның төрт даму кезеңі (Алғашқы кезең; Алаш кезеңі; Кеңестік кезең; Тәуелсіздік кезеңі) қазіргі таңда Тәуелсіздік алғаннан кейінгі, ХХІ ғ. екінші онжылдығында қалыптасқан, ұлттық тіліміздің байырғы лексикалық қорын қайтадан жаңғыртуға бет алған кезеңді айтуға болады деп есептейміз және осы себеп-фактор диссертациямыздың өзекті бір қырын нақтылайды. </w:t>
      </w:r>
    </w:p>
    <w:p w14:paraId="185F440A" w14:textId="1090A316" w:rsidR="0077547F" w:rsidRPr="00FA4124" w:rsidRDefault="00B90A66" w:rsidP="0077547F">
      <w:pPr>
        <w:spacing w:after="0" w:line="240" w:lineRule="auto"/>
        <w:ind w:firstLine="709"/>
        <w:jc w:val="both"/>
        <w:rPr>
          <w:rFonts w:eastAsia="Calibri"/>
          <w:bCs/>
          <w:noProof/>
          <w:lang w:val="kk-KZ"/>
        </w:rPr>
      </w:pPr>
      <w:r w:rsidRPr="00FA4124">
        <w:rPr>
          <w:rFonts w:eastAsia="Calibri"/>
          <w:bCs/>
          <w:noProof/>
          <w:lang w:val="kk-KZ"/>
        </w:rPr>
        <w:t>Сонымен қатар</w:t>
      </w:r>
      <w:r w:rsidR="0077547F" w:rsidRPr="00FA4124">
        <w:rPr>
          <w:rFonts w:eastAsia="Calibri"/>
          <w:bCs/>
          <w:noProof/>
          <w:lang w:val="kk-KZ"/>
        </w:rPr>
        <w:t xml:space="preserve"> мемлекеттік тіл мәртебесі кәсіби салалар үшін, әсіресе, құқық саласына қатысты маңызды проблема болып отырғаны анық, бұл тұста заңгерлердің тілдік құзыреттілігі (қазақ тілі), заңнамалық нормативтік актілердің аударма нұсқалары (орысшадан қазақшаға), құқық саласының ресми-іскери құжатнамасының қазақ тілінде толыққанды деңгейде қалыптаспауы, </w:t>
      </w:r>
      <w:r w:rsidR="00CD4F89" w:rsidRPr="00FA4124">
        <w:rPr>
          <w:rFonts w:eastAsia="Calibri"/>
          <w:bCs/>
          <w:noProof/>
          <w:lang w:val="kk-KZ"/>
        </w:rPr>
        <w:t>болашақ заңгер</w:t>
      </w:r>
      <w:r w:rsidR="0077547F" w:rsidRPr="00FA4124">
        <w:rPr>
          <w:rFonts w:eastAsia="Calibri"/>
          <w:bCs/>
          <w:noProof/>
          <w:lang w:val="kk-KZ"/>
        </w:rPr>
        <w:t xml:space="preserve">лердің кәсіби қазақ тілінің және терминологиялық құзыреттілігінің әлсіздігі зерттеу жұмысымыздың өзектілігін сипаттайды. </w:t>
      </w:r>
    </w:p>
    <w:p w14:paraId="19C1FF77" w14:textId="52BD2398" w:rsidR="0077547F" w:rsidRPr="00FA4124" w:rsidRDefault="0077547F" w:rsidP="0077547F">
      <w:pPr>
        <w:spacing w:after="0" w:line="240" w:lineRule="auto"/>
        <w:ind w:firstLine="709"/>
        <w:jc w:val="both"/>
        <w:rPr>
          <w:rFonts w:eastAsia="Calibri"/>
          <w:bCs/>
          <w:noProof/>
          <w:lang w:val="kk-KZ"/>
        </w:rPr>
      </w:pPr>
      <w:r w:rsidRPr="00FA4124">
        <w:rPr>
          <w:rFonts w:eastAsia="Calibri"/>
          <w:bCs/>
          <w:noProof/>
          <w:lang w:val="kk-KZ"/>
        </w:rPr>
        <w:t xml:space="preserve">Осы күнге дейін болашақ заңгерлердің кәсіби қазақ тілін және қазақ тіліндегі терминологиялық құзыреттілігін қалыптастырып дамыту мәселесі арнайы зерттеуге алынбаған. Жаңа мазмұндағы білім беру </w:t>
      </w:r>
      <w:r w:rsidRPr="00FA4124">
        <w:rPr>
          <w:rFonts w:eastAsia="Calibri"/>
          <w:bCs/>
          <w:i/>
          <w:noProof/>
          <w:lang w:val="kk-KZ"/>
        </w:rPr>
        <w:t>құзыреттілік</w:t>
      </w:r>
      <w:r w:rsidRPr="00FA4124">
        <w:rPr>
          <w:rFonts w:eastAsia="Calibri"/>
          <w:bCs/>
          <w:noProof/>
          <w:lang w:val="kk-KZ"/>
        </w:rPr>
        <w:t xml:space="preserve"> қағидатымен сипатталатыны анық; осы қағидатқа сүйену арқылы </w:t>
      </w:r>
      <w:r w:rsidR="00CD4F89" w:rsidRPr="00FA4124">
        <w:rPr>
          <w:rFonts w:eastAsia="Calibri"/>
          <w:bCs/>
          <w:noProof/>
          <w:lang w:val="kk-KZ"/>
        </w:rPr>
        <w:t>болашақ заңгер</w:t>
      </w:r>
      <w:r w:rsidRPr="00FA4124">
        <w:rPr>
          <w:rFonts w:eastAsia="Calibri"/>
          <w:bCs/>
          <w:noProof/>
          <w:lang w:val="kk-KZ"/>
        </w:rPr>
        <w:t>лердің кәсіби терминологиялық құзыреттілігін кәсіби қазақ тілін оқыту барысында тиімді меңгерту жолдарын іздеуді – өзекті проблемалық мақсат деп есептейміз.</w:t>
      </w:r>
      <w:r w:rsidR="00770F00" w:rsidRPr="00FA4124">
        <w:rPr>
          <w:rFonts w:eastAsia="Calibri"/>
          <w:bCs/>
          <w:noProof/>
          <w:lang w:val="kk-KZ"/>
        </w:rPr>
        <w:t xml:space="preserve"> </w:t>
      </w:r>
      <w:r w:rsidRPr="00FA4124">
        <w:rPr>
          <w:rFonts w:eastAsia="Calibri"/>
          <w:bCs/>
          <w:noProof/>
          <w:lang w:val="kk-KZ"/>
        </w:rPr>
        <w:t>Қоғамда қазақ тілді құзыретті заңгер-мамандарға деген сұраныс артылып келгенімен, бұл сұранысты қамтамасыз етуге арналған ғылыми-әдістемелік тұжырымдар және кәсіби терминологиялық құзыреттілікті дамыту әдістері мен педагогикалық мүмкіндіктері</w:t>
      </w:r>
      <w:r w:rsidR="00770F00" w:rsidRPr="00FA4124">
        <w:rPr>
          <w:rFonts w:eastAsia="Calibri"/>
          <w:bCs/>
          <w:noProof/>
          <w:lang w:val="kk-KZ"/>
        </w:rPr>
        <w:t xml:space="preserve"> </w:t>
      </w:r>
      <w:r w:rsidRPr="00FA4124">
        <w:rPr>
          <w:rFonts w:eastAsia="Calibri"/>
          <w:bCs/>
          <w:noProof/>
          <w:lang w:val="kk-KZ"/>
        </w:rPr>
        <w:t xml:space="preserve">жүйеленбеген. </w:t>
      </w:r>
    </w:p>
    <w:p w14:paraId="427224D0" w14:textId="17A100F4" w:rsidR="0077547F" w:rsidRPr="00FA4124" w:rsidRDefault="0077547F" w:rsidP="0077547F">
      <w:pPr>
        <w:spacing w:after="0" w:line="240" w:lineRule="auto"/>
        <w:ind w:firstLine="709"/>
        <w:jc w:val="both"/>
        <w:rPr>
          <w:rFonts w:eastAsia="Calibri"/>
          <w:bCs/>
          <w:noProof/>
          <w:lang w:val="kk-KZ"/>
        </w:rPr>
      </w:pPr>
      <w:r w:rsidRPr="00FA4124">
        <w:rPr>
          <w:rFonts w:eastAsia="Calibri"/>
          <w:bCs/>
          <w:noProof/>
          <w:lang w:val="kk-KZ"/>
        </w:rPr>
        <w:t xml:space="preserve">Кәсіби лексика мәселесі </w:t>
      </w:r>
      <w:r w:rsidRPr="00FA4124">
        <w:rPr>
          <w:rFonts w:eastAsia="Calibri"/>
          <w:bCs/>
          <w:i/>
          <w:noProof/>
          <w:lang w:val="kk-KZ"/>
        </w:rPr>
        <w:t xml:space="preserve">тілдік құзыреттілік, кәсіби тұлға </w:t>
      </w:r>
      <w:r w:rsidRPr="00FA4124">
        <w:rPr>
          <w:rFonts w:eastAsia="Calibri"/>
          <w:bCs/>
          <w:noProof/>
          <w:lang w:val="kk-KZ"/>
        </w:rPr>
        <w:t>мен</w:t>
      </w:r>
      <w:r w:rsidRPr="00FA4124">
        <w:rPr>
          <w:rFonts w:eastAsia="Calibri"/>
          <w:bCs/>
          <w:i/>
          <w:noProof/>
          <w:lang w:val="kk-KZ"/>
        </w:rPr>
        <w:t xml:space="preserve"> кәсіби тілдік тұлға, кәсіби құзыреттілік, кәсіби терминологиялық құзыреттілік</w:t>
      </w:r>
      <w:r w:rsidRPr="00FA4124">
        <w:rPr>
          <w:rFonts w:eastAsia="Calibri"/>
          <w:bCs/>
          <w:noProof/>
          <w:lang w:val="kk-KZ"/>
        </w:rPr>
        <w:t xml:space="preserve"> сияқты бүгінгі білім беру саласының өзекті категорияларымен ұштасады</w:t>
      </w:r>
      <w:r w:rsidR="00C27046" w:rsidRPr="00FA4124">
        <w:rPr>
          <w:rFonts w:eastAsia="Calibri"/>
          <w:bCs/>
          <w:noProof/>
          <w:lang w:val="kk-KZ"/>
        </w:rPr>
        <w:t>.</w:t>
      </w:r>
      <w:r w:rsidRPr="00FA4124">
        <w:rPr>
          <w:rFonts w:eastAsia="Calibri"/>
          <w:bCs/>
          <w:noProof/>
          <w:lang w:val="kk-KZ"/>
        </w:rPr>
        <w:t xml:space="preserve"> </w:t>
      </w:r>
      <w:r w:rsidR="00C27046" w:rsidRPr="00FA4124">
        <w:rPr>
          <w:rFonts w:eastAsia="Calibri"/>
          <w:bCs/>
          <w:noProof/>
          <w:lang w:val="kk-KZ"/>
        </w:rPr>
        <w:t>О</w:t>
      </w:r>
      <w:r w:rsidRPr="00FA4124">
        <w:rPr>
          <w:rFonts w:eastAsia="Calibri"/>
          <w:bCs/>
          <w:noProof/>
          <w:lang w:val="kk-KZ"/>
        </w:rPr>
        <w:t xml:space="preserve">ларды құқық саласы тұрғысынан кешенді түрде зерделеп, мәні мен құрылымдарын, кәсіби тұлғаны табысты дайындау барысындағы орнын белгілеу – педагогика мен кәсіби білім беру саласы үшін маңызды. </w:t>
      </w:r>
    </w:p>
    <w:p w14:paraId="19337A80" w14:textId="1DE117A9" w:rsidR="00CB486A" w:rsidRPr="00FA4124" w:rsidRDefault="0077547F" w:rsidP="0077547F">
      <w:pPr>
        <w:tabs>
          <w:tab w:val="left" w:pos="3402"/>
        </w:tabs>
        <w:spacing w:after="0" w:line="240" w:lineRule="auto"/>
        <w:ind w:firstLine="709"/>
        <w:jc w:val="both"/>
        <w:rPr>
          <w:rFonts w:eastAsia="Calibri"/>
          <w:bCs/>
          <w:noProof/>
          <w:lang w:val="kk-KZ"/>
        </w:rPr>
      </w:pPr>
      <w:r w:rsidRPr="00FA4124">
        <w:rPr>
          <w:rFonts w:eastAsia="Calibri"/>
          <w:bCs/>
          <w:noProof/>
          <w:lang w:val="kk-KZ"/>
        </w:rPr>
        <w:t xml:space="preserve">Кез келген кәсіби тіл жалпы тіл жүйесіне берер деректері мол. Оларды арнайы зерттеу барысында анықтап, тіл теориясы мен оның қолданбалы саласын жаңа тұжырымдармен, ғылыми идеялармен, зерттеу құралдары және әдістемесімен толықтыруға мүмкіндік аламыз. Диссертациямыз осы факторды өзектендірді. Құқықтық лексиканың тілдік сипаттарын зерделеу мен меңгерту және кәсіби терминологиялық құзыреттілікке айналдыру жолдарын іздеу барысында қазақ тілі теориясы мен зерттеу әдістемесіне жаңашыл көзқарастар мен тұжырымдар қалыптастырылды. </w:t>
      </w:r>
      <w:r w:rsidR="00765F9D" w:rsidRPr="00FA4124">
        <w:rPr>
          <w:rFonts w:eastAsia="Calibri"/>
          <w:bCs/>
          <w:noProof/>
          <w:lang w:val="kk-KZ"/>
        </w:rPr>
        <w:t>Сондықтан</w:t>
      </w:r>
      <w:r w:rsidRPr="00FA4124">
        <w:rPr>
          <w:rFonts w:eastAsia="Calibri"/>
          <w:bCs/>
          <w:noProof/>
          <w:lang w:val="kk-KZ"/>
        </w:rPr>
        <w:t xml:space="preserve"> кәсіби тілді, әсіресе, кәсіби лексиканы зерттеу – тіл теориясы мен оның қолданбалы саласын толықтыратын феномен</w:t>
      </w:r>
      <w:r w:rsidR="00B00D34" w:rsidRPr="00FA4124">
        <w:rPr>
          <w:rFonts w:eastAsia="Calibri"/>
          <w:bCs/>
          <w:noProof/>
          <w:lang w:val="kk-KZ"/>
        </w:rPr>
        <w:t>. М</w:t>
      </w:r>
      <w:r w:rsidRPr="00FA4124">
        <w:rPr>
          <w:rFonts w:eastAsia="Calibri"/>
          <w:bCs/>
          <w:noProof/>
          <w:lang w:val="kk-KZ"/>
        </w:rPr>
        <w:t>ұндай зерттеулер ұлттық тілдің кәсіби лексикалық пен кәсіби терминологиялық әлеуетін арттыруға мүмкіндік береді</w:t>
      </w:r>
      <w:r w:rsidR="007119FC" w:rsidRPr="00FA4124">
        <w:rPr>
          <w:rFonts w:eastAsia="Calibri"/>
          <w:bCs/>
          <w:noProof/>
          <w:lang w:val="kk-KZ"/>
        </w:rPr>
        <w:t>.</w:t>
      </w:r>
    </w:p>
    <w:p w14:paraId="25AF4D5C" w14:textId="6B46A0C1" w:rsidR="00B077EC" w:rsidRPr="00FA4124" w:rsidRDefault="00B077EC" w:rsidP="00CA5E85">
      <w:pPr>
        <w:spacing w:after="0" w:line="240" w:lineRule="auto"/>
        <w:ind w:firstLine="709"/>
        <w:jc w:val="both"/>
        <w:rPr>
          <w:rFonts w:eastAsia="Calibri"/>
          <w:bCs/>
          <w:noProof/>
          <w:lang w:val="kk-KZ"/>
        </w:rPr>
      </w:pPr>
      <w:r w:rsidRPr="00FA4124">
        <w:rPr>
          <w:rFonts w:eastAsia="Calibri"/>
          <w:b/>
          <w:bCs/>
          <w:noProof/>
          <w:lang w:val="kk-KZ"/>
        </w:rPr>
        <w:t>Зерттеу нысаны</w:t>
      </w:r>
      <w:r w:rsidR="0077547F" w:rsidRPr="00FA4124">
        <w:rPr>
          <w:rFonts w:eastAsia="Calibri"/>
          <w:bCs/>
          <w:noProof/>
          <w:lang w:val="kk-KZ"/>
        </w:rPr>
        <w:t xml:space="preserve"> ретінде құқықтық лексиканың терминологиялық жүйесі алынды</w:t>
      </w:r>
      <w:r w:rsidR="006966FF" w:rsidRPr="00FA4124">
        <w:rPr>
          <w:rFonts w:eastAsia="Calibri"/>
          <w:bCs/>
          <w:noProof/>
          <w:lang w:val="kk-KZ"/>
        </w:rPr>
        <w:t>.</w:t>
      </w:r>
    </w:p>
    <w:p w14:paraId="4CA03C94" w14:textId="7F4B6563" w:rsidR="00B077EC" w:rsidRPr="00FA4124" w:rsidRDefault="00B077EC" w:rsidP="00CA5E85">
      <w:pPr>
        <w:spacing w:after="0" w:line="240" w:lineRule="auto"/>
        <w:ind w:firstLine="709"/>
        <w:jc w:val="both"/>
        <w:rPr>
          <w:rFonts w:eastAsia="Calibri"/>
          <w:bCs/>
          <w:noProof/>
          <w:lang w:val="kk-KZ"/>
        </w:rPr>
      </w:pPr>
      <w:r w:rsidRPr="00FA4124">
        <w:rPr>
          <w:rFonts w:eastAsia="Calibri"/>
          <w:b/>
          <w:bCs/>
          <w:noProof/>
          <w:lang w:val="kk-KZ"/>
        </w:rPr>
        <w:t>Зерттеу пәні</w:t>
      </w:r>
      <w:r w:rsidR="006966FF" w:rsidRPr="00FA4124">
        <w:rPr>
          <w:rFonts w:eastAsia="Calibri"/>
          <w:bCs/>
          <w:noProof/>
          <w:lang w:val="kk-KZ"/>
        </w:rPr>
        <w:t xml:space="preserve">. </w:t>
      </w:r>
      <w:r w:rsidR="00045684" w:rsidRPr="00FA4124">
        <w:rPr>
          <w:rFonts w:eastAsia="Calibri"/>
          <w:bCs/>
          <w:noProof/>
          <w:lang w:val="kk-KZ"/>
        </w:rPr>
        <w:t>Заңнамалық терминдердің диахрониялық әрі синхрониялық сипаты және құқық тілін болашақ заңгерлердің кәсіби құзыреттілігінің басты компоненті ретінде дамыту әдістемесі</w:t>
      </w:r>
      <w:r w:rsidR="005D5ACF" w:rsidRPr="00FA4124">
        <w:rPr>
          <w:rFonts w:eastAsia="Calibri"/>
          <w:bCs/>
          <w:noProof/>
          <w:lang w:val="kk-KZ"/>
        </w:rPr>
        <w:t>.</w:t>
      </w:r>
    </w:p>
    <w:p w14:paraId="3001A923" w14:textId="77777777" w:rsidR="00045684" w:rsidRPr="00FA4124" w:rsidRDefault="00521842" w:rsidP="00045684">
      <w:pPr>
        <w:tabs>
          <w:tab w:val="left" w:pos="3402"/>
        </w:tabs>
        <w:spacing w:after="0" w:line="240" w:lineRule="auto"/>
        <w:ind w:firstLine="709"/>
        <w:jc w:val="both"/>
        <w:rPr>
          <w:rFonts w:eastAsia="Calibri"/>
          <w:bCs/>
          <w:noProof/>
          <w:lang w:val="kk-KZ"/>
        </w:rPr>
      </w:pPr>
      <w:r w:rsidRPr="00FA4124">
        <w:rPr>
          <w:rFonts w:eastAsia="Calibri"/>
          <w:b/>
          <w:bCs/>
          <w:noProof/>
          <w:lang w:val="kk-KZ"/>
        </w:rPr>
        <w:t>Зерттеудің</w:t>
      </w:r>
      <w:r w:rsidR="008D0C9E" w:rsidRPr="00FA4124">
        <w:rPr>
          <w:rFonts w:eastAsia="Calibri"/>
          <w:b/>
          <w:bCs/>
          <w:noProof/>
          <w:lang w:val="kk-KZ"/>
        </w:rPr>
        <w:t xml:space="preserve"> </w:t>
      </w:r>
      <w:r w:rsidRPr="00FA4124">
        <w:rPr>
          <w:rFonts w:eastAsia="Calibri"/>
          <w:b/>
          <w:bCs/>
          <w:noProof/>
          <w:lang w:val="kk-KZ"/>
        </w:rPr>
        <w:t>мақсаты</w:t>
      </w:r>
      <w:r w:rsidR="00F9513C" w:rsidRPr="00FA4124">
        <w:rPr>
          <w:rFonts w:eastAsia="Calibri"/>
          <w:b/>
          <w:bCs/>
          <w:noProof/>
          <w:lang w:val="kk-KZ"/>
        </w:rPr>
        <w:t>.</w:t>
      </w:r>
      <w:r w:rsidR="008D0C9E" w:rsidRPr="00FA4124">
        <w:rPr>
          <w:rFonts w:eastAsia="Calibri"/>
          <w:bCs/>
          <w:i/>
          <w:noProof/>
          <w:lang w:val="kk-KZ"/>
        </w:rPr>
        <w:t xml:space="preserve"> </w:t>
      </w:r>
      <w:r w:rsidR="00045684" w:rsidRPr="00FA4124">
        <w:rPr>
          <w:rFonts w:eastAsia="Calibri"/>
          <w:bCs/>
          <w:noProof/>
          <w:lang w:val="kk-KZ"/>
        </w:rPr>
        <w:t xml:space="preserve">Әлеуметтік өзгерістер аясындағы құқықтық лексиканың даму ерекшеліктеріне тарихи және сипаттамалық, лингвистикалық және экстралингвистикалық тұрғыдан талдаулар жасау және заңнамалық терминдерді кәсіби құзыреттіліктің компоненті ретінде педагогикалық тәжірибе арқылы зерттеу. </w:t>
      </w:r>
    </w:p>
    <w:p w14:paraId="4AC2808D" w14:textId="77777777" w:rsidR="00045684" w:rsidRPr="00FA4124" w:rsidRDefault="00045684" w:rsidP="00045684">
      <w:pPr>
        <w:tabs>
          <w:tab w:val="left" w:pos="3402"/>
        </w:tabs>
        <w:spacing w:after="0" w:line="240" w:lineRule="auto"/>
        <w:ind w:firstLine="709"/>
        <w:jc w:val="both"/>
        <w:rPr>
          <w:rFonts w:eastAsia="Calibri"/>
          <w:bCs/>
          <w:noProof/>
          <w:lang w:val="kk-KZ"/>
        </w:rPr>
      </w:pPr>
      <w:r w:rsidRPr="00FA4124">
        <w:rPr>
          <w:rFonts w:eastAsia="Calibri"/>
          <w:bCs/>
          <w:noProof/>
          <w:lang w:val="kk-KZ"/>
        </w:rPr>
        <w:t xml:space="preserve">Зерттеу мақсатын жүзеге асыру үшін келесі </w:t>
      </w:r>
      <w:r w:rsidRPr="00FA4124">
        <w:rPr>
          <w:rFonts w:eastAsia="Calibri"/>
          <w:b/>
          <w:bCs/>
          <w:noProof/>
          <w:lang w:val="kk-KZ"/>
        </w:rPr>
        <w:t>міндеттер</w:t>
      </w:r>
      <w:r w:rsidRPr="00FA4124">
        <w:rPr>
          <w:rFonts w:eastAsia="Calibri"/>
          <w:bCs/>
          <w:noProof/>
          <w:lang w:val="kk-KZ"/>
        </w:rPr>
        <w:t xml:space="preserve"> қойылды:</w:t>
      </w:r>
    </w:p>
    <w:p w14:paraId="22CA7D16" w14:textId="77777777" w:rsidR="00045684" w:rsidRPr="00FA4124" w:rsidRDefault="00045684" w:rsidP="00126832">
      <w:pPr>
        <w:numPr>
          <w:ilvl w:val="0"/>
          <w:numId w:val="42"/>
        </w:numPr>
        <w:tabs>
          <w:tab w:val="left" w:pos="993"/>
        </w:tabs>
        <w:spacing w:after="0" w:line="240" w:lineRule="auto"/>
        <w:ind w:left="0" w:firstLine="709"/>
        <w:jc w:val="both"/>
        <w:rPr>
          <w:rFonts w:eastAsia="Calibri"/>
          <w:bCs/>
          <w:noProof/>
          <w:lang w:val="kk-KZ"/>
        </w:rPr>
      </w:pPr>
      <w:r w:rsidRPr="00FA4124">
        <w:rPr>
          <w:rFonts w:eastAsia="Calibri"/>
          <w:bCs/>
          <w:noProof/>
          <w:lang w:val="kk-KZ"/>
        </w:rPr>
        <w:t>құқықтық лексиканың әлеуметтік өзгерістер аясындағы даму кезеңдерін зерделеу;</w:t>
      </w:r>
    </w:p>
    <w:p w14:paraId="4D2D82FE" w14:textId="77777777" w:rsidR="00045684" w:rsidRPr="00FA4124" w:rsidRDefault="00045684" w:rsidP="00126832">
      <w:pPr>
        <w:numPr>
          <w:ilvl w:val="0"/>
          <w:numId w:val="42"/>
        </w:numPr>
        <w:tabs>
          <w:tab w:val="left" w:pos="993"/>
        </w:tabs>
        <w:spacing w:after="0" w:line="240" w:lineRule="auto"/>
        <w:ind w:left="0" w:firstLine="709"/>
        <w:jc w:val="both"/>
        <w:rPr>
          <w:rFonts w:eastAsia="Calibri"/>
          <w:bCs/>
          <w:noProof/>
          <w:lang w:val="kk-KZ"/>
        </w:rPr>
      </w:pPr>
      <w:r w:rsidRPr="00FA4124">
        <w:rPr>
          <w:rFonts w:eastAsia="Calibri"/>
          <w:bCs/>
          <w:noProof/>
          <w:lang w:val="kk-KZ"/>
        </w:rPr>
        <w:t>қазақ құқықтық лексикасының дамуындағы экстралингвистикалық факторларды анықтау;</w:t>
      </w:r>
    </w:p>
    <w:p w14:paraId="6607277B" w14:textId="77777777" w:rsidR="00045684" w:rsidRPr="00FA4124" w:rsidRDefault="00045684" w:rsidP="00126832">
      <w:pPr>
        <w:numPr>
          <w:ilvl w:val="0"/>
          <w:numId w:val="42"/>
        </w:numPr>
        <w:tabs>
          <w:tab w:val="left" w:pos="993"/>
        </w:tabs>
        <w:spacing w:after="0" w:line="240" w:lineRule="auto"/>
        <w:ind w:left="0" w:firstLine="709"/>
        <w:jc w:val="both"/>
        <w:rPr>
          <w:rFonts w:eastAsia="Calibri"/>
          <w:bCs/>
          <w:noProof/>
          <w:lang w:val="kk-KZ"/>
        </w:rPr>
      </w:pPr>
      <w:r w:rsidRPr="00FA4124">
        <w:rPr>
          <w:rFonts w:eastAsia="Calibri"/>
          <w:bCs/>
          <w:noProof/>
          <w:lang w:val="kk-KZ"/>
        </w:rPr>
        <w:t>қазақ құқықтық лексикасының лингвистикалық сипаттарын зерделеу мен қазіргі даму ерекшеліктерін айқындау;</w:t>
      </w:r>
    </w:p>
    <w:p w14:paraId="3B829863" w14:textId="77777777" w:rsidR="00045684" w:rsidRPr="00FA4124" w:rsidRDefault="00045684" w:rsidP="00126832">
      <w:pPr>
        <w:numPr>
          <w:ilvl w:val="0"/>
          <w:numId w:val="42"/>
        </w:numPr>
        <w:tabs>
          <w:tab w:val="left" w:pos="993"/>
        </w:tabs>
        <w:spacing w:after="0" w:line="240" w:lineRule="auto"/>
        <w:ind w:left="0" w:firstLine="709"/>
        <w:jc w:val="both"/>
        <w:rPr>
          <w:rFonts w:eastAsia="Calibri"/>
          <w:bCs/>
          <w:noProof/>
          <w:lang w:val="kk-KZ"/>
        </w:rPr>
      </w:pPr>
      <w:r w:rsidRPr="00FA4124">
        <w:rPr>
          <w:rFonts w:eastAsia="Calibri"/>
          <w:bCs/>
          <w:noProof/>
          <w:lang w:val="kk-KZ"/>
        </w:rPr>
        <w:t xml:space="preserve">құқықтық терминологияны кәсіби лексиканың жүйелі тілдік қабаты ретінде зерделеу; </w:t>
      </w:r>
    </w:p>
    <w:p w14:paraId="1C1CEDBA" w14:textId="77777777" w:rsidR="00045684" w:rsidRPr="00FA4124" w:rsidRDefault="00045684" w:rsidP="00126832">
      <w:pPr>
        <w:numPr>
          <w:ilvl w:val="0"/>
          <w:numId w:val="42"/>
        </w:numPr>
        <w:tabs>
          <w:tab w:val="left" w:pos="993"/>
        </w:tabs>
        <w:spacing w:after="0" w:line="240" w:lineRule="auto"/>
        <w:ind w:left="0" w:firstLine="709"/>
        <w:jc w:val="both"/>
        <w:rPr>
          <w:rFonts w:eastAsia="Calibri"/>
          <w:bCs/>
          <w:noProof/>
          <w:lang w:val="kk-KZ"/>
        </w:rPr>
      </w:pPr>
      <w:r w:rsidRPr="00FA4124">
        <w:rPr>
          <w:rFonts w:eastAsia="Calibri"/>
          <w:bCs/>
          <w:noProof/>
          <w:lang w:val="kk-KZ"/>
        </w:rPr>
        <w:t>болашақ заңгерлердің кәсіби терминологиялық құзыреттілігінің мәні мен құрылымын анықтау;</w:t>
      </w:r>
    </w:p>
    <w:p w14:paraId="1CD8B14B" w14:textId="77777777" w:rsidR="00045684" w:rsidRPr="00FA4124" w:rsidRDefault="00045684" w:rsidP="00126832">
      <w:pPr>
        <w:numPr>
          <w:ilvl w:val="0"/>
          <w:numId w:val="42"/>
        </w:numPr>
        <w:tabs>
          <w:tab w:val="left" w:pos="993"/>
        </w:tabs>
        <w:spacing w:after="0" w:line="240" w:lineRule="auto"/>
        <w:ind w:left="0" w:firstLine="709"/>
        <w:jc w:val="both"/>
        <w:rPr>
          <w:rFonts w:eastAsia="Calibri"/>
          <w:bCs/>
          <w:noProof/>
          <w:lang w:val="kk-KZ"/>
        </w:rPr>
      </w:pPr>
      <w:r w:rsidRPr="00FA4124">
        <w:rPr>
          <w:rFonts w:eastAsia="Calibri"/>
          <w:bCs/>
          <w:noProof/>
          <w:lang w:val="kk-KZ"/>
        </w:rPr>
        <w:t>құқықтық терминологиялық құзыреттілікті дамытудың ғылыми-әдістемелік негіздерін тәжірибелік зерттеу;</w:t>
      </w:r>
    </w:p>
    <w:p w14:paraId="401650FB" w14:textId="77777777" w:rsidR="00045684" w:rsidRPr="00FA4124" w:rsidRDefault="00045684" w:rsidP="00126832">
      <w:pPr>
        <w:numPr>
          <w:ilvl w:val="0"/>
          <w:numId w:val="42"/>
        </w:numPr>
        <w:tabs>
          <w:tab w:val="left" w:pos="993"/>
        </w:tabs>
        <w:spacing w:after="0" w:line="240" w:lineRule="auto"/>
        <w:ind w:left="0" w:firstLine="709"/>
        <w:jc w:val="both"/>
        <w:rPr>
          <w:rFonts w:eastAsia="Calibri"/>
          <w:bCs/>
          <w:noProof/>
          <w:lang w:val="kk-KZ"/>
        </w:rPr>
      </w:pPr>
      <w:r w:rsidRPr="00FA4124">
        <w:rPr>
          <w:rFonts w:eastAsia="Calibri"/>
          <w:bCs/>
          <w:noProof/>
          <w:lang w:val="kk-KZ"/>
        </w:rPr>
        <w:t>болашақ заңгерлердің кәсіби терминологиялық құзыреттілігін тиімді дамытудың педагогикалық моделін құрастырып, оқу үдерісінде апробациялау мен ғылыми негіздемесін беру.</w:t>
      </w:r>
    </w:p>
    <w:p w14:paraId="392A6FED" w14:textId="332D72A5" w:rsidR="00543A09" w:rsidRPr="00FA4124" w:rsidRDefault="00543A09" w:rsidP="00045684">
      <w:pPr>
        <w:tabs>
          <w:tab w:val="left" w:pos="3402"/>
        </w:tabs>
        <w:spacing w:after="0" w:line="240" w:lineRule="auto"/>
        <w:ind w:firstLine="709"/>
        <w:jc w:val="both"/>
        <w:rPr>
          <w:rFonts w:eastAsia="Calibri"/>
          <w:bCs/>
          <w:noProof/>
          <w:lang w:val="kk-KZ"/>
        </w:rPr>
      </w:pPr>
      <w:r w:rsidRPr="00FA4124">
        <w:rPr>
          <w:rFonts w:eastAsia="Calibri"/>
          <w:b/>
          <w:noProof/>
          <w:lang w:val="kk-KZ"/>
        </w:rPr>
        <w:t xml:space="preserve">Зерттеудің </w:t>
      </w:r>
      <w:r w:rsidR="00F9513C" w:rsidRPr="00FA4124">
        <w:rPr>
          <w:rFonts w:eastAsia="Calibri"/>
          <w:b/>
          <w:noProof/>
          <w:lang w:val="kk-KZ"/>
        </w:rPr>
        <w:t xml:space="preserve">ғылыми </w:t>
      </w:r>
      <w:r w:rsidRPr="00FA4124">
        <w:rPr>
          <w:rFonts w:eastAsia="Calibri"/>
          <w:b/>
          <w:noProof/>
          <w:lang w:val="kk-KZ"/>
        </w:rPr>
        <w:t>болжамы</w:t>
      </w:r>
      <w:r w:rsidRPr="00FA4124">
        <w:rPr>
          <w:rFonts w:eastAsia="Calibri"/>
          <w:bCs/>
          <w:noProof/>
          <w:lang w:val="kk-KZ"/>
        </w:rPr>
        <w:t xml:space="preserve">. </w:t>
      </w:r>
      <w:r w:rsidR="005D5ACF" w:rsidRPr="00FA4124">
        <w:rPr>
          <w:rFonts w:eastAsia="Calibri"/>
          <w:b/>
          <w:noProof/>
          <w:lang w:val="kk-KZ"/>
        </w:rPr>
        <w:t>Егер</w:t>
      </w:r>
      <w:r w:rsidR="005D5ACF" w:rsidRPr="00FA4124">
        <w:rPr>
          <w:rFonts w:eastAsia="Calibri"/>
          <w:bCs/>
          <w:noProof/>
          <w:lang w:val="kk-KZ"/>
        </w:rPr>
        <w:t xml:space="preserve"> құқықтық лексиканы дамыту жолдары кешенді сипатта зерттеуге алынатын болса – әлеуметтік өзгерістер мен әлеуметтік-құқықтық қатынастар аясында, экстралингвистикалық және лингвистикалық деректерді анықтау тұрғысынан, терминологиялық қабатының кәсіби құзыреттілік құрылымының басты компоненті ретінде, </w:t>
      </w:r>
      <w:r w:rsidR="005D5ACF" w:rsidRPr="00FA4124">
        <w:rPr>
          <w:rFonts w:eastAsia="Calibri"/>
          <w:b/>
          <w:bCs/>
          <w:noProof/>
          <w:lang w:val="kk-KZ"/>
        </w:rPr>
        <w:t>онда</w:t>
      </w:r>
      <w:r w:rsidR="005D5ACF" w:rsidRPr="00FA4124">
        <w:rPr>
          <w:rFonts w:eastAsia="Calibri"/>
          <w:bCs/>
          <w:noProof/>
          <w:lang w:val="kk-KZ"/>
        </w:rPr>
        <w:t xml:space="preserve"> құқық тілінің феномендік табиғаты тіл теориясы, тілдің қолданбалы бағыты, кәсіби лексика, педагогика, оқыту әдістемесі сияқты салаларға негізделу арқылы кешенді түрде зерттеледі. </w:t>
      </w:r>
      <w:r w:rsidR="005D5ACF" w:rsidRPr="00FA4124">
        <w:rPr>
          <w:rFonts w:eastAsia="Calibri"/>
          <w:b/>
          <w:bCs/>
          <w:noProof/>
          <w:lang w:val="kk-KZ"/>
        </w:rPr>
        <w:t>Өйткені</w:t>
      </w:r>
      <w:r w:rsidR="005D5ACF" w:rsidRPr="00FA4124">
        <w:rPr>
          <w:rFonts w:eastAsia="Calibri"/>
          <w:bCs/>
          <w:noProof/>
          <w:lang w:val="kk-KZ"/>
        </w:rPr>
        <w:t xml:space="preserve"> осы күнге дейін құқықтық лексика мен терминдер лингвистикалық нысан ретінде ғана қарастырылып келді, олардың экстралингвистикалық болмысы, кәсіби және кәсіби құзыреттілік саласымен байланысы, инновациялық оқыту жолдары және осы зерттеу мәселелері арқылы анықталатын проблемалары жүйеленіп, кешенді іргелі зерттеуге алынбады</w:t>
      </w:r>
      <w:r w:rsidRPr="00FA4124">
        <w:rPr>
          <w:rFonts w:eastAsia="Calibri"/>
          <w:bCs/>
          <w:noProof/>
          <w:lang w:val="kk-KZ"/>
        </w:rPr>
        <w:t>.</w:t>
      </w:r>
    </w:p>
    <w:p w14:paraId="2A106C1B" w14:textId="25F0EFF1" w:rsidR="00543A09" w:rsidRPr="00FA4124" w:rsidRDefault="00543A09" w:rsidP="00CA5E85">
      <w:pPr>
        <w:spacing w:after="0" w:line="240" w:lineRule="auto"/>
        <w:ind w:firstLine="709"/>
        <w:jc w:val="both"/>
        <w:rPr>
          <w:rFonts w:eastAsia="Calibri"/>
          <w:bCs/>
          <w:noProof/>
          <w:lang w:val="kk-KZ"/>
        </w:rPr>
      </w:pPr>
      <w:r w:rsidRPr="00FA4124">
        <w:rPr>
          <w:rFonts w:eastAsia="Calibri"/>
          <w:b/>
          <w:noProof/>
          <w:lang w:val="kk-KZ"/>
        </w:rPr>
        <w:t>Зерттеудің жетекші идеясы</w:t>
      </w:r>
      <w:r w:rsidRPr="00FA4124">
        <w:rPr>
          <w:rFonts w:eastAsia="Calibri"/>
          <w:bCs/>
          <w:noProof/>
          <w:lang w:val="kk-KZ"/>
        </w:rPr>
        <w:t xml:space="preserve">. </w:t>
      </w:r>
      <w:r w:rsidR="00F71F0D" w:rsidRPr="00FA4124">
        <w:rPr>
          <w:rFonts w:eastAsia="Calibri"/>
          <w:bCs/>
          <w:noProof/>
          <w:lang w:val="kk-KZ"/>
        </w:rPr>
        <w:t>Құқықтық лексиканың терминологиялық қабатын тарихи әлеуметтік өзгерістер, экстралингвистикалық және лингвистикалық деректерін сипаттау тұрғысынан зерттеудің ғылыми негіздері мен әдістемесін қалыптастыру және болашақ заңгерлердің құқықтық терминологиялық құзыреттілігін дамыту жолдарын анықтап, оқыту тәжірибесіне енгізу</w:t>
      </w:r>
      <w:r w:rsidRPr="00FA4124">
        <w:rPr>
          <w:rFonts w:eastAsia="Calibri"/>
          <w:bCs/>
          <w:noProof/>
          <w:lang w:val="kk-KZ"/>
        </w:rPr>
        <w:t>.</w:t>
      </w:r>
    </w:p>
    <w:p w14:paraId="25C47C66" w14:textId="34F1DF50" w:rsidR="004C1C69" w:rsidRPr="00FA4124" w:rsidRDefault="004C1C69" w:rsidP="00CA5E85">
      <w:pPr>
        <w:tabs>
          <w:tab w:val="left" w:pos="3402"/>
        </w:tabs>
        <w:spacing w:after="0" w:line="240" w:lineRule="auto"/>
        <w:ind w:firstLine="709"/>
        <w:jc w:val="both"/>
        <w:rPr>
          <w:rFonts w:eastAsia="Times New Roman"/>
          <w:b/>
          <w:noProof/>
          <w:lang w:val="kk-KZ" w:eastAsia="ru-RU"/>
        </w:rPr>
      </w:pPr>
      <w:bookmarkStart w:id="9" w:name="_Hlk146220571"/>
      <w:r w:rsidRPr="00FA4124">
        <w:rPr>
          <w:rFonts w:eastAsia="Times New Roman"/>
          <w:b/>
          <w:noProof/>
          <w:lang w:val="kk-KZ" w:eastAsia="ru-RU"/>
        </w:rPr>
        <w:t xml:space="preserve">Зерттеу жұмысының әдіснамалық негіздері. </w:t>
      </w:r>
      <w:r w:rsidR="00F71F0D" w:rsidRPr="00FA4124">
        <w:rPr>
          <w:rFonts w:eastAsia="Times New Roman"/>
          <w:noProof/>
          <w:lang w:val="kk-KZ" w:eastAsia="ru-RU"/>
        </w:rPr>
        <w:t xml:space="preserve">Құқықтық лексиканың терминологиялық қабаты құқық және тіл ғылымымен өзара байланыста болғандықтан, зерттеуіміздің әдіснамасы екі ғылымда қалыптастырылған теориялық тұжырымдарға сүйенеді, атап айтсақ – жалпы және жеке тіл білімі (лексикология, ономастика, терминология, семасиология, этимология); қолданбалы тіл білімі; </w:t>
      </w:r>
      <w:r w:rsidR="00F71F0D" w:rsidRPr="00FA4124">
        <w:rPr>
          <w:rFonts w:eastAsia="Times New Roman"/>
          <w:bCs/>
          <w:noProof/>
          <w:lang w:val="kk-KZ" w:eastAsia="ru-RU"/>
        </w:rPr>
        <w:t xml:space="preserve">мемлекет және құқық теориясы; заң ғылымдарының салалары (конституциялық, әкімшілік, азаматтық, отбасылық, қылмыстық құқық т.б.). </w:t>
      </w:r>
      <w:r w:rsidR="00B90A66" w:rsidRPr="00FA4124">
        <w:rPr>
          <w:rFonts w:eastAsia="Times New Roman"/>
          <w:bCs/>
          <w:noProof/>
          <w:lang w:val="kk-KZ" w:eastAsia="ru-RU"/>
        </w:rPr>
        <w:t>Сонымен қатар</w:t>
      </w:r>
      <w:r w:rsidR="00F71F0D" w:rsidRPr="00FA4124">
        <w:rPr>
          <w:rFonts w:eastAsia="Times New Roman"/>
          <w:bCs/>
          <w:noProof/>
          <w:lang w:val="kk-KZ" w:eastAsia="ru-RU"/>
        </w:rPr>
        <w:t xml:space="preserve"> құқықтық терминологияны құзыреттілік ретінде қалыптастырып дамыту мәселесінің тәжірибелік зерттеу әдіснамасы педагогика, психология, философия, логика, қазақ тілін тілін оқыту әдістемесі, құзыреттілік теориясы, кәсіби білім беру сияқты салалардың іргелі жетістіктері мен ғылыми тұжырымдарына негізделді</w:t>
      </w:r>
      <w:r w:rsidRPr="00FA4124">
        <w:rPr>
          <w:rFonts w:eastAsia="Times New Roman"/>
          <w:bCs/>
          <w:noProof/>
          <w:lang w:val="kk-KZ" w:eastAsia="ru-RU"/>
        </w:rPr>
        <w:t>.</w:t>
      </w:r>
    </w:p>
    <w:bookmarkEnd w:id="9"/>
    <w:p w14:paraId="334E1199" w14:textId="77777777" w:rsidR="00045684" w:rsidRPr="00FA4124" w:rsidRDefault="00306DAB" w:rsidP="00045684">
      <w:pPr>
        <w:tabs>
          <w:tab w:val="left" w:pos="3402"/>
        </w:tabs>
        <w:spacing w:after="0" w:line="240" w:lineRule="auto"/>
        <w:ind w:firstLine="709"/>
        <w:jc w:val="both"/>
        <w:rPr>
          <w:rFonts w:eastAsia="Times New Roman"/>
          <w:bCs/>
          <w:iCs/>
          <w:noProof/>
          <w:lang w:val="kk-KZ" w:eastAsia="ru-RU"/>
        </w:rPr>
      </w:pPr>
      <w:r w:rsidRPr="00FA4124">
        <w:rPr>
          <w:rFonts w:eastAsia="Times New Roman"/>
          <w:b/>
          <w:noProof/>
          <w:lang w:val="kk-KZ" w:eastAsia="ru-RU"/>
        </w:rPr>
        <w:t>Зерттеу әдістері.</w:t>
      </w:r>
      <w:r w:rsidRPr="00FA4124">
        <w:rPr>
          <w:rFonts w:eastAsia="Times New Roman"/>
          <w:bCs/>
          <w:noProof/>
          <w:lang w:val="kk-KZ" w:eastAsia="ru-RU"/>
        </w:rPr>
        <w:t xml:space="preserve"> </w:t>
      </w:r>
      <w:r w:rsidR="00045684" w:rsidRPr="00FA4124">
        <w:rPr>
          <w:rFonts w:eastAsia="Times New Roman"/>
          <w:bCs/>
          <w:iCs/>
          <w:noProof/>
          <w:lang w:val="kk-KZ" w:eastAsia="ru-RU"/>
        </w:rPr>
        <w:t xml:space="preserve">Зерттеу барысында </w:t>
      </w:r>
      <w:r w:rsidR="00045684" w:rsidRPr="00FA4124">
        <w:rPr>
          <w:rFonts w:eastAsia="Times New Roman"/>
          <w:bCs/>
          <w:i/>
          <w:iCs/>
          <w:noProof/>
          <w:lang w:val="kk-KZ" w:eastAsia="ru-RU"/>
        </w:rPr>
        <w:t>жалпы ғылыми әдістер</w:t>
      </w:r>
      <w:r w:rsidR="00045684" w:rsidRPr="00FA4124">
        <w:rPr>
          <w:rFonts w:eastAsia="Times New Roman"/>
          <w:bCs/>
          <w:iCs/>
          <w:noProof/>
          <w:lang w:val="kk-KZ" w:eastAsia="ru-RU"/>
        </w:rPr>
        <w:t xml:space="preserve"> мен </w:t>
      </w:r>
      <w:r w:rsidR="00045684" w:rsidRPr="00FA4124">
        <w:rPr>
          <w:rFonts w:eastAsia="Times New Roman"/>
          <w:bCs/>
          <w:i/>
          <w:iCs/>
          <w:noProof/>
          <w:lang w:val="kk-KZ" w:eastAsia="ru-RU"/>
        </w:rPr>
        <w:t xml:space="preserve">арнайы зерттеу әдістері </w:t>
      </w:r>
      <w:r w:rsidR="00045684" w:rsidRPr="00FA4124">
        <w:rPr>
          <w:rFonts w:eastAsia="Times New Roman"/>
          <w:bCs/>
          <w:iCs/>
          <w:noProof/>
          <w:lang w:val="kk-KZ" w:eastAsia="ru-RU"/>
        </w:rPr>
        <w:t xml:space="preserve">қолданылды. Жалпы ғылыми әдістер: болжам жасау, шолу, сипаттау, салыстыру, талдау, саралау, жүйелеу, топтастыру, тұжырымдау, деректер мен мысалдарды іріктеу, статистикалық талдау, графикалық ресімдеу (сызба, кестелер, суреттерді дайындау). Арнайы зерттеу әдістері: лексика-семантикалық талдау, мағынаны компоненттік талдау, ассоциативтік тәжірибе (эксперимент), үлгілеу, педагогикалық тәжірибе (эксперимент), эмпирикалық талдау. </w:t>
      </w:r>
    </w:p>
    <w:p w14:paraId="2033AEF2" w14:textId="7C4E6A4E" w:rsidR="00306DAB" w:rsidRPr="00FA4124" w:rsidRDefault="00045684" w:rsidP="00045684">
      <w:pPr>
        <w:tabs>
          <w:tab w:val="left" w:pos="3402"/>
        </w:tabs>
        <w:spacing w:after="0" w:line="240" w:lineRule="auto"/>
        <w:ind w:firstLine="709"/>
        <w:jc w:val="both"/>
        <w:rPr>
          <w:rFonts w:eastAsia="Times New Roman"/>
          <w:noProof/>
          <w:lang w:val="kk-KZ" w:eastAsia="ru-RU"/>
        </w:rPr>
      </w:pPr>
      <w:r w:rsidRPr="00FA4124">
        <w:rPr>
          <w:rFonts w:eastAsia="Times New Roman"/>
          <w:bCs/>
          <w:i/>
          <w:iCs/>
          <w:noProof/>
          <w:lang w:val="kk-KZ" w:eastAsia="ru-RU"/>
        </w:rPr>
        <w:t>Педагогикалық тәжірибелік (эксперименттік) зерттеу</w:t>
      </w:r>
      <w:r w:rsidRPr="00FA4124">
        <w:rPr>
          <w:rFonts w:eastAsia="Times New Roman"/>
          <w:bCs/>
          <w:iCs/>
          <w:noProof/>
          <w:lang w:val="kk-KZ" w:eastAsia="ru-RU"/>
        </w:rPr>
        <w:t xml:space="preserve"> А. Байтұрсынов атындағы Қостанай мемлекеттік университетінің П.И. Чужинов атындағы экономика және құ</w:t>
      </w:r>
      <w:r w:rsidR="00B55E4A" w:rsidRPr="00FA4124">
        <w:rPr>
          <w:rFonts w:eastAsia="Times New Roman"/>
          <w:bCs/>
          <w:iCs/>
          <w:noProof/>
          <w:lang w:val="kk-KZ" w:eastAsia="ru-RU"/>
        </w:rPr>
        <w:t>қ</w:t>
      </w:r>
      <w:r w:rsidRPr="00FA4124">
        <w:rPr>
          <w:rFonts w:eastAsia="Times New Roman"/>
          <w:bCs/>
          <w:iCs/>
          <w:noProof/>
          <w:lang w:val="kk-KZ" w:eastAsia="ru-RU"/>
        </w:rPr>
        <w:t>ық институтының «Мемлекет және құқық теориясы» мен «Әлеуметтік-гуманитарлық пәндер» кафедраларында, Л.Н. Гумилев атындағы Еуразия ұлттық университетінде жүргізілді</w:t>
      </w:r>
      <w:r w:rsidR="00306DAB" w:rsidRPr="00FA4124">
        <w:rPr>
          <w:rFonts w:eastAsia="Times New Roman"/>
          <w:noProof/>
          <w:lang w:val="kk-KZ" w:eastAsia="ru-RU"/>
        </w:rPr>
        <w:t xml:space="preserve">. </w:t>
      </w:r>
    </w:p>
    <w:p w14:paraId="361B2046" w14:textId="67513C6D" w:rsidR="00F71F0D" w:rsidRPr="00FA4124" w:rsidRDefault="00E95A1D" w:rsidP="00F71F0D">
      <w:pPr>
        <w:tabs>
          <w:tab w:val="left" w:pos="3402"/>
        </w:tabs>
        <w:spacing w:after="0" w:line="240" w:lineRule="auto"/>
        <w:ind w:firstLine="709"/>
        <w:jc w:val="both"/>
        <w:rPr>
          <w:rFonts w:eastAsia="Calibri"/>
          <w:bCs/>
          <w:noProof/>
          <w:lang w:val="kk-KZ"/>
        </w:rPr>
      </w:pPr>
      <w:r w:rsidRPr="00FA4124">
        <w:rPr>
          <w:rFonts w:eastAsia="Times New Roman"/>
          <w:b/>
          <w:noProof/>
          <w:lang w:val="kk-KZ" w:eastAsia="ru-RU"/>
        </w:rPr>
        <w:t>Диссертациялық зерттеудің дереккөзі</w:t>
      </w:r>
      <w:r w:rsidRPr="00FA4124">
        <w:rPr>
          <w:rFonts w:eastAsia="Times New Roman"/>
          <w:bCs/>
          <w:noProof/>
          <w:lang w:val="kk-KZ" w:eastAsia="ru-RU"/>
        </w:rPr>
        <w:t xml:space="preserve"> </w:t>
      </w:r>
      <w:r w:rsidR="00F71F0D" w:rsidRPr="00FA4124">
        <w:rPr>
          <w:rFonts w:eastAsia="Times New Roman"/>
          <w:bCs/>
          <w:noProof/>
          <w:lang w:val="kk-KZ" w:eastAsia="ru-RU"/>
        </w:rPr>
        <w:t xml:space="preserve">ретінде заң терминологиясының мәселелерін алға тартып, зерттеуге елеулі үлес қосқан А. Байтұрсынұлы, Қ. Жұбанов, Х. Досмұхамедов, Н. Төреқұлов, Қ. Басымов, </w:t>
      </w:r>
      <w:r w:rsidR="00F71F0D" w:rsidRPr="00FA4124">
        <w:rPr>
          <w:rFonts w:eastAsia="Calibri"/>
          <w:bCs/>
          <w:noProof/>
          <w:lang w:val="kk-KZ"/>
        </w:rPr>
        <w:t xml:space="preserve">Н.Д. Голев, </w:t>
      </w:r>
      <w:r w:rsidR="00F71F0D" w:rsidRPr="00FA4124">
        <w:rPr>
          <w:rFonts w:eastAsia="Times New Roman"/>
          <w:bCs/>
          <w:noProof/>
          <w:lang w:val="kk-KZ" w:eastAsia="ru-RU"/>
        </w:rPr>
        <w:t xml:space="preserve">Т. Шонанов, Қ. Кемеңгеров, М.А. Айымбетов, С.А. Ынтымақов., Н. Мыңжан, С.З. Зиманов, Ө. Айтбаев, А.В. </w:t>
      </w:r>
      <w:r w:rsidR="00F71F0D" w:rsidRPr="00FA4124">
        <w:rPr>
          <w:rFonts w:eastAsia="Calibri"/>
          <w:bCs/>
          <w:noProof/>
          <w:lang w:val="kk-KZ"/>
        </w:rPr>
        <w:t xml:space="preserve">Суперанская, Лейчик В.М., </w:t>
      </w:r>
      <w:r w:rsidR="00F71F0D" w:rsidRPr="00FA4124">
        <w:rPr>
          <w:rFonts w:eastAsia="Times New Roman"/>
          <w:bCs/>
          <w:noProof/>
          <w:lang w:val="kk-KZ" w:eastAsia="ru-RU"/>
        </w:rPr>
        <w:t>Е.С Кара-Мурза, Ш.</w:t>
      </w:r>
      <w:r w:rsidR="00770F00" w:rsidRPr="00FA4124">
        <w:rPr>
          <w:rFonts w:eastAsia="Times New Roman"/>
          <w:bCs/>
          <w:noProof/>
          <w:lang w:val="kk-KZ" w:eastAsia="ru-RU"/>
        </w:rPr>
        <w:t xml:space="preserve"> </w:t>
      </w:r>
      <w:r w:rsidR="00F71F0D" w:rsidRPr="00FA4124">
        <w:rPr>
          <w:rFonts w:eastAsia="Times New Roman"/>
          <w:bCs/>
          <w:noProof/>
          <w:lang w:val="kk-KZ" w:eastAsia="ru-RU"/>
        </w:rPr>
        <w:t xml:space="preserve">Құрманбайұлы, </w:t>
      </w:r>
      <w:r w:rsidR="00F71F0D" w:rsidRPr="00FA4124">
        <w:rPr>
          <w:rFonts w:eastAsia="Calibri"/>
          <w:bCs/>
          <w:noProof/>
          <w:lang w:val="kk-KZ"/>
        </w:rPr>
        <w:t xml:space="preserve">С.П. Хижняк, D. Сао, S. Sarsevic, P.M. Tiersma </w:t>
      </w:r>
      <w:r w:rsidR="00F71F0D" w:rsidRPr="00FA4124">
        <w:rPr>
          <w:rFonts w:eastAsia="Times New Roman"/>
          <w:bCs/>
          <w:noProof/>
          <w:lang w:val="kk-KZ" w:eastAsia="ru-RU"/>
        </w:rPr>
        <w:t xml:space="preserve">және т.б. ғалымдардың еңбектеріне, сондай-ақ диссертациялық зерттеу тақырыбына байланысты диссертациялық зерттеулерге, ғылыми басылымдарға назар аударылды. Құқық терминологиясының лексика-семантикалық сипаттары, аударма мәселелері, терминологиялық бірізділік проблемаларына арналған </w:t>
      </w:r>
      <w:r w:rsidR="00F71F0D" w:rsidRPr="00FA4124">
        <w:rPr>
          <w:rFonts w:eastAsia="Calibri"/>
          <w:bCs/>
          <w:noProof/>
          <w:lang w:val="kk-KZ"/>
        </w:rPr>
        <w:t>Ө. Айтбаев, С. Б</w:t>
      </w:r>
      <w:r w:rsidR="00995BB8" w:rsidRPr="00FA4124">
        <w:rPr>
          <w:rFonts w:eastAsia="Calibri"/>
          <w:bCs/>
          <w:noProof/>
          <w:lang w:val="kk-KZ"/>
        </w:rPr>
        <w:t>ә</w:t>
      </w:r>
      <w:r w:rsidR="00F71F0D" w:rsidRPr="00FA4124">
        <w:rPr>
          <w:rFonts w:eastAsia="Calibri"/>
          <w:bCs/>
          <w:noProof/>
          <w:lang w:val="kk-KZ"/>
        </w:rPr>
        <w:t xml:space="preserve">йішев, Ә. Болғанбаев, Қ. Жұбанов, </w:t>
      </w:r>
      <w:r w:rsidR="00995BB8" w:rsidRPr="00FA4124">
        <w:rPr>
          <w:rFonts w:eastAsia="Calibri"/>
          <w:bCs/>
          <w:noProof/>
          <w:lang w:val="kk-KZ"/>
        </w:rPr>
        <w:t>Ә</w:t>
      </w:r>
      <w:r w:rsidR="00F71F0D" w:rsidRPr="00FA4124">
        <w:rPr>
          <w:rFonts w:eastAsia="Calibri"/>
          <w:bCs/>
          <w:noProof/>
          <w:lang w:val="kk-KZ"/>
        </w:rPr>
        <w:t>. Қайдар, Б. Момынова, Е. Омарұлы, Н. Сауранбаев, В.А.</w:t>
      </w:r>
      <w:r w:rsidR="00770F00" w:rsidRPr="00FA4124">
        <w:rPr>
          <w:rFonts w:eastAsia="Calibri"/>
          <w:bCs/>
          <w:noProof/>
          <w:lang w:val="kk-KZ"/>
        </w:rPr>
        <w:t xml:space="preserve"> </w:t>
      </w:r>
      <w:r w:rsidR="00F71F0D" w:rsidRPr="00FA4124">
        <w:rPr>
          <w:rFonts w:eastAsia="Calibri"/>
          <w:bCs/>
          <w:noProof/>
          <w:lang w:val="kk-KZ"/>
        </w:rPr>
        <w:t>Татаринов т.б. зерттеулері талдауға алынды.</w:t>
      </w:r>
    </w:p>
    <w:p w14:paraId="49B1E0F1" w14:textId="6AF82EB9" w:rsidR="00F71F0D" w:rsidRPr="00FA4124" w:rsidRDefault="00B90A66" w:rsidP="00F71F0D">
      <w:pPr>
        <w:tabs>
          <w:tab w:val="left" w:pos="3402"/>
        </w:tabs>
        <w:spacing w:after="0" w:line="240" w:lineRule="auto"/>
        <w:ind w:firstLine="709"/>
        <w:jc w:val="both"/>
        <w:rPr>
          <w:rFonts w:eastAsia="Calibri"/>
          <w:bCs/>
          <w:noProof/>
          <w:lang w:val="kk-KZ"/>
        </w:rPr>
      </w:pPr>
      <w:r w:rsidRPr="00FA4124">
        <w:rPr>
          <w:rFonts w:eastAsia="Calibri"/>
          <w:bCs/>
          <w:noProof/>
          <w:lang w:val="kk-KZ"/>
        </w:rPr>
        <w:t>Сонымен қатар</w:t>
      </w:r>
      <w:r w:rsidR="00F71F0D" w:rsidRPr="00FA4124">
        <w:rPr>
          <w:rFonts w:eastAsia="Calibri"/>
          <w:bCs/>
          <w:noProof/>
          <w:lang w:val="kk-KZ"/>
        </w:rPr>
        <w:t xml:space="preserve"> зерттеуге қатысты ғылыми аппаратты нақтылау жұмысы лингвистикалық терминологиялық сөздіктермен жүргізілді; құқықтық терминдер қазақ, қазақ-орыс терминологиялық сөздіктерден жинақталды; құқықтық лексикалық бірліктерді тілдік талдау, терминдердің лексика-семантикалық сипатын зерделеу үшін қазақ тілінің түсіндірме сөздігі, этимологиялық сөздік, қазақ әдеби тілінің сөздігі, электрондық сөздіктер т.б. қолданылды. Лексикографиялық және терминографиялық дереккөздер диссертацияның «</w:t>
      </w:r>
      <w:r w:rsidR="00525861" w:rsidRPr="00FA4124">
        <w:rPr>
          <w:rFonts w:eastAsia="Calibri"/>
          <w:bCs/>
          <w:noProof/>
          <w:lang w:val="kk-KZ"/>
        </w:rPr>
        <w:t>Пайдаланылған ә</w:t>
      </w:r>
      <w:r w:rsidR="00F71F0D" w:rsidRPr="00FA4124">
        <w:rPr>
          <w:rFonts w:eastAsia="Calibri"/>
          <w:bCs/>
          <w:noProof/>
          <w:lang w:val="kk-KZ"/>
        </w:rPr>
        <w:t xml:space="preserve">дебиеттер тізімінде» библиографиясымен көрсетілді. </w:t>
      </w:r>
    </w:p>
    <w:p w14:paraId="06DFC4E1" w14:textId="52519613" w:rsidR="00E95A1D" w:rsidRPr="00FA4124" w:rsidRDefault="00F71F0D" w:rsidP="00F71F0D">
      <w:pPr>
        <w:tabs>
          <w:tab w:val="left" w:pos="3402"/>
        </w:tabs>
        <w:spacing w:after="0" w:line="240" w:lineRule="auto"/>
        <w:ind w:firstLine="709"/>
        <w:jc w:val="both"/>
        <w:rPr>
          <w:rFonts w:eastAsia="Times New Roman"/>
          <w:bCs/>
          <w:noProof/>
          <w:lang w:val="kk-KZ" w:eastAsia="ru-RU"/>
        </w:rPr>
      </w:pPr>
      <w:r w:rsidRPr="00FA4124">
        <w:rPr>
          <w:rFonts w:eastAsia="Calibri"/>
          <w:bCs/>
          <w:noProof/>
          <w:lang w:val="kk-KZ"/>
        </w:rPr>
        <w:t xml:space="preserve">Заңнамалық нормативтік актілердің мәтіндеріндегі терминдерді анықтау, іріктеу мен зерделеу жұмыстарын жүргізу </w:t>
      </w:r>
      <w:hyperlink r:id="rId8" w:history="1">
        <w:r w:rsidRPr="00FA4124">
          <w:rPr>
            <w:rFonts w:eastAsia="Calibri"/>
            <w:bCs/>
            <w:noProof/>
            <w:lang w:val="kk-KZ"/>
          </w:rPr>
          <w:t>www.adilet.zan.kz</w:t>
        </w:r>
      </w:hyperlink>
      <w:r w:rsidR="00770F00" w:rsidRPr="00FA4124">
        <w:rPr>
          <w:rFonts w:eastAsia="Calibri"/>
          <w:bCs/>
          <w:noProof/>
          <w:lang w:val="kk-KZ"/>
        </w:rPr>
        <w:t xml:space="preserve"> </w:t>
      </w:r>
      <w:r w:rsidRPr="00FA4124">
        <w:rPr>
          <w:rFonts w:eastAsia="Calibri"/>
          <w:bCs/>
          <w:noProof/>
          <w:lang w:val="kk-KZ"/>
        </w:rPr>
        <w:t>ресми ақпараттық-құқықтық жүйесіне сүйенді</w:t>
      </w:r>
      <w:r w:rsidR="00E95A1D" w:rsidRPr="00FA4124">
        <w:rPr>
          <w:rFonts w:eastAsia="Times New Roman"/>
          <w:bCs/>
          <w:noProof/>
          <w:lang w:val="kk-KZ" w:eastAsia="ru-RU"/>
        </w:rPr>
        <w:t xml:space="preserve">. </w:t>
      </w:r>
    </w:p>
    <w:p w14:paraId="60CA7334" w14:textId="77777777" w:rsidR="00F71F0D" w:rsidRPr="00FA4124" w:rsidRDefault="00DC793C" w:rsidP="00F71F0D">
      <w:pPr>
        <w:tabs>
          <w:tab w:val="left" w:pos="3402"/>
        </w:tabs>
        <w:spacing w:after="0" w:line="240" w:lineRule="auto"/>
        <w:ind w:firstLine="709"/>
        <w:jc w:val="both"/>
        <w:rPr>
          <w:rFonts w:eastAsia="Times New Roman"/>
          <w:noProof/>
          <w:lang w:val="kk-KZ" w:eastAsia="ru-RU"/>
        </w:rPr>
      </w:pPr>
      <w:r w:rsidRPr="00FA4124">
        <w:rPr>
          <w:rFonts w:eastAsia="Times New Roman"/>
          <w:b/>
          <w:noProof/>
          <w:lang w:val="kk-KZ" w:eastAsia="ru-RU"/>
        </w:rPr>
        <w:t>Зерттеу жұмысының негізгі кезеңдері</w:t>
      </w:r>
      <w:r w:rsidRPr="00FA4124">
        <w:rPr>
          <w:rFonts w:eastAsia="Times New Roman"/>
          <w:noProof/>
          <w:lang w:val="kk-KZ" w:eastAsia="ru-RU"/>
        </w:rPr>
        <w:t xml:space="preserve">. </w:t>
      </w:r>
      <w:r w:rsidR="00F71F0D" w:rsidRPr="00FA4124">
        <w:rPr>
          <w:rFonts w:eastAsia="Times New Roman"/>
          <w:noProof/>
          <w:lang w:val="kk-KZ" w:eastAsia="ru-RU"/>
        </w:rPr>
        <w:t>Диссертациялық зерттеу үш кезең арқылы жүзеге асырылды.</w:t>
      </w:r>
    </w:p>
    <w:p w14:paraId="51B27984" w14:textId="0303B10A" w:rsidR="00F71F0D" w:rsidRPr="00FA4124" w:rsidRDefault="00F71F0D" w:rsidP="00F71F0D">
      <w:pPr>
        <w:tabs>
          <w:tab w:val="left" w:pos="3402"/>
        </w:tabs>
        <w:spacing w:after="0" w:line="240" w:lineRule="auto"/>
        <w:ind w:firstLine="709"/>
        <w:jc w:val="both"/>
        <w:rPr>
          <w:rFonts w:eastAsia="Times New Roman"/>
          <w:noProof/>
          <w:lang w:val="kk-KZ" w:eastAsia="ru-RU"/>
        </w:rPr>
      </w:pPr>
      <w:r w:rsidRPr="00FA4124">
        <w:rPr>
          <w:rFonts w:eastAsia="Times New Roman"/>
          <w:bCs/>
          <w:i/>
          <w:iCs/>
          <w:noProof/>
          <w:lang w:val="kk-KZ" w:eastAsia="ru-RU"/>
        </w:rPr>
        <w:t>Бірінші кезеңде (2020-2021)</w:t>
      </w:r>
      <w:r w:rsidRPr="00FA4124">
        <w:rPr>
          <w:rFonts w:eastAsia="Times New Roman"/>
          <w:bCs/>
          <w:noProof/>
          <w:lang w:val="kk-KZ" w:eastAsia="ru-RU"/>
        </w:rPr>
        <w:t xml:space="preserve"> зерттеу тақырыбының ғылыми аппаратын жобалау, зерттеу болжамын қалыптастыру және ізденіс бағыттарын айқындау, ғылыми идеясын негіздеу, ғылыми-теориялық базасын анықтау, зерттеудің мақсат-міндеттерін айқындау мәселелері қолға алынды. А. Байтұрсынұлы, Қ. Жұбанов, Х. Досмұхамедов, Н. Төреқұлов, Қ. Басымов, Т. Шонанов, Қ. Кемеңгеров, М. А.Айымбетов, С. А.Ынтымақов., Н. Мыңжан, С. З.Зиманов, Ө. Айтбаев, </w:t>
      </w:r>
      <w:r w:rsidRPr="00FA4124">
        <w:rPr>
          <w:rFonts w:eastAsia="Calibri"/>
          <w:bCs/>
          <w:noProof/>
          <w:lang w:val="kk-KZ"/>
        </w:rPr>
        <w:t xml:space="preserve">Ш. Құрманбайұлы </w:t>
      </w:r>
      <w:r w:rsidRPr="00FA4124">
        <w:rPr>
          <w:rFonts w:eastAsia="Times New Roman"/>
          <w:bCs/>
          <w:noProof/>
          <w:lang w:val="kk-KZ" w:eastAsia="ru-RU"/>
        </w:rPr>
        <w:t>және «Диссертациялық зерттеудің дереккөзі» бөлімінде көрсетілген шетелдік, ТМД ғалымдарының және т.б. (әдебиеттер тізіміндегі) іргелі зерттеулеріне теориялық шолу жасалып, тақырыпқа қатысты ғылыми тұжырымдары жүйеленді; қазақ терминологиялық жүйесінің тарихи даму кезеңдері, олардың әлеуметтік өзгерістермен сабақтастығы зерделенді.</w:t>
      </w:r>
      <w:r w:rsidR="00770F00" w:rsidRPr="00FA4124">
        <w:rPr>
          <w:rFonts w:eastAsia="Times New Roman"/>
          <w:bCs/>
          <w:noProof/>
          <w:lang w:val="kk-KZ" w:eastAsia="ru-RU"/>
        </w:rPr>
        <w:t xml:space="preserve"> </w:t>
      </w:r>
    </w:p>
    <w:p w14:paraId="46EC9ECF" w14:textId="7C82EDB0" w:rsidR="00F71F0D" w:rsidRPr="00FA4124" w:rsidRDefault="00F71F0D" w:rsidP="00F71F0D">
      <w:pPr>
        <w:tabs>
          <w:tab w:val="left" w:pos="3402"/>
        </w:tabs>
        <w:spacing w:after="0" w:line="240" w:lineRule="auto"/>
        <w:ind w:firstLine="709"/>
        <w:jc w:val="both"/>
        <w:rPr>
          <w:rFonts w:eastAsia="Times New Roman"/>
          <w:bCs/>
          <w:noProof/>
          <w:lang w:val="kk-KZ" w:eastAsia="ru-RU"/>
        </w:rPr>
      </w:pPr>
      <w:r w:rsidRPr="00FA4124">
        <w:rPr>
          <w:rFonts w:eastAsia="Times New Roman"/>
          <w:bCs/>
          <w:i/>
          <w:iCs/>
          <w:noProof/>
          <w:lang w:val="kk-KZ" w:eastAsia="ru-RU"/>
        </w:rPr>
        <w:t>Екінші кезеңде (2021-2022)</w:t>
      </w:r>
      <w:r w:rsidRPr="00FA4124">
        <w:rPr>
          <w:rFonts w:eastAsia="Times New Roman"/>
          <w:bCs/>
          <w:noProof/>
          <w:lang w:val="kk-KZ" w:eastAsia="ru-RU"/>
        </w:rPr>
        <w:t xml:space="preserve"> жалпы терминологиялық бірліктердің және құқықтық лексиканың терминдер қабатының экстралингвистикалық және лингвистикалық деректерін айқындауға бағытталған талдау, жүйелеу, саралау жұмыстары жүргізілді; заң терминологиясының ерекшеліктерін (бірізділік, терминографиялық, семантикалық, ақпараттылығы т.б.) анықтау үшін заңнамалық нормативтік актілердің мәтіндері, аударма мәтіндер, лингвистикалық сараптама проблемалары зерттеуге алынды. Құқық терминологиясын зерттеу әдістеме</w:t>
      </w:r>
      <w:r w:rsidR="00086286" w:rsidRPr="00FA4124">
        <w:rPr>
          <w:rFonts w:eastAsia="Times New Roman"/>
          <w:bCs/>
          <w:noProof/>
          <w:lang w:val="kk-KZ" w:eastAsia="ru-RU"/>
        </w:rPr>
        <w:t>сі</w:t>
      </w:r>
      <w:r w:rsidRPr="00FA4124">
        <w:rPr>
          <w:rFonts w:eastAsia="Times New Roman"/>
          <w:bCs/>
          <w:noProof/>
          <w:lang w:val="kk-KZ" w:eastAsia="ru-RU"/>
        </w:rPr>
        <w:t xml:space="preserve"> қалыптастырылды. Құқық терминдері туралы білім, білік пен дағдылар </w:t>
      </w:r>
      <w:r w:rsidR="00CD4F89" w:rsidRPr="00FA4124">
        <w:rPr>
          <w:rFonts w:eastAsia="Times New Roman"/>
          <w:bCs/>
          <w:noProof/>
          <w:lang w:val="kk-KZ" w:eastAsia="ru-RU"/>
        </w:rPr>
        <w:t>болашақ заңгер</w:t>
      </w:r>
      <w:r w:rsidRPr="00FA4124">
        <w:rPr>
          <w:rFonts w:eastAsia="Times New Roman"/>
          <w:bCs/>
          <w:noProof/>
          <w:lang w:val="kk-KZ" w:eastAsia="ru-RU"/>
        </w:rPr>
        <w:t xml:space="preserve">лердің кәсіби құзыреттілігі компоненті ретінде қарастырылып, кәсіби терминологиялық құзыреттілікті дамыту жолдары педагогикалық үлгілеу (оқыту моделін құрастыру) арқылы белгіленді. Педагогикалық модельді құрастыру әдістемесі зерделеніп, оны оқыту </w:t>
      </w:r>
      <w:bookmarkStart w:id="10" w:name="_Hlk148306772"/>
      <w:r w:rsidR="00F3704D" w:rsidRPr="00FA4124">
        <w:rPr>
          <w:rFonts w:eastAsia="Times New Roman"/>
          <w:bCs/>
          <w:noProof/>
          <w:lang w:val="kk-KZ" w:eastAsia="ru-RU"/>
        </w:rPr>
        <w:t>үдер</w:t>
      </w:r>
      <w:bookmarkEnd w:id="10"/>
      <w:r w:rsidRPr="00FA4124">
        <w:rPr>
          <w:rFonts w:eastAsia="Times New Roman"/>
          <w:bCs/>
          <w:noProof/>
          <w:lang w:val="kk-KZ" w:eastAsia="ru-RU"/>
        </w:rPr>
        <w:t xml:space="preserve">ісіне енгізу мүмкіндіктері қарастырылып, педагогикалық тәжірибелік зерттеу ұйымдастырылды. Тәжірибелік зерттеу (педагогикалық эксперимент) деректері талданып, сараптауға алынып отырды, статистикалық өңдеу жұмыстары, зерттеу нәтижелерін салыстыру, тиімділігін арттыру жұмыстары жүргізілді, негізгі зерттеу тұжырымдары ғылыми басылымдар мен конференция жинақтарында апробацияланып отырды. </w:t>
      </w:r>
    </w:p>
    <w:p w14:paraId="5411791E" w14:textId="788552B4" w:rsidR="00DC793C" w:rsidRPr="00FA4124" w:rsidRDefault="00F71F0D" w:rsidP="00BF36A1">
      <w:pPr>
        <w:tabs>
          <w:tab w:val="left" w:pos="3402"/>
        </w:tabs>
        <w:spacing w:after="0" w:line="240" w:lineRule="auto"/>
        <w:ind w:firstLine="709"/>
        <w:jc w:val="both"/>
        <w:rPr>
          <w:rFonts w:eastAsia="Times New Roman"/>
          <w:bCs/>
          <w:noProof/>
          <w:lang w:val="kk-KZ" w:eastAsia="ru-RU"/>
        </w:rPr>
      </w:pPr>
      <w:r w:rsidRPr="00FA4124">
        <w:rPr>
          <w:rFonts w:eastAsia="Times New Roman"/>
          <w:bCs/>
          <w:i/>
          <w:iCs/>
          <w:noProof/>
          <w:lang w:val="kk-KZ" w:eastAsia="ru-RU"/>
        </w:rPr>
        <w:t>Үшінші кезеңде (2022-2023)</w:t>
      </w:r>
      <w:r w:rsidRPr="00FA4124">
        <w:rPr>
          <w:rFonts w:eastAsia="Times New Roman"/>
          <w:b/>
          <w:bCs/>
          <w:noProof/>
          <w:lang w:val="kk-KZ" w:eastAsia="ru-RU"/>
        </w:rPr>
        <w:t xml:space="preserve"> </w:t>
      </w:r>
      <w:r w:rsidRPr="00FA4124">
        <w:rPr>
          <w:rFonts w:eastAsia="Times New Roman"/>
          <w:bCs/>
          <w:noProof/>
          <w:lang w:val="kk-KZ" w:eastAsia="ru-RU"/>
        </w:rPr>
        <w:t>зерттеу нәтижелері бір жүйеге түсіріліп, жинақталды, қорытындыланды: құқықтық терминология бойынша білім мазмұны нақтыланды; құқық саласындағы терминдерді жетілдірудің ғылыми-әдіснамалық негіздері айқындалды; зерттеу нәтижелері графикалық тұрғыдан өңделді; педагогикалық эксперименттің қорытындылау жұмыстары жүргізілді;</w:t>
      </w:r>
      <w:r w:rsidR="00BF36A1" w:rsidRPr="00FA4124">
        <w:rPr>
          <w:rFonts w:eastAsia="Times New Roman"/>
          <w:bCs/>
          <w:noProof/>
          <w:lang w:val="kk-KZ" w:eastAsia="ru-RU"/>
        </w:rPr>
        <w:t xml:space="preserve"> </w:t>
      </w:r>
      <w:r w:rsidRPr="00FA4124">
        <w:rPr>
          <w:rFonts w:eastAsia="Times New Roman"/>
          <w:bCs/>
          <w:noProof/>
          <w:lang w:val="kk-KZ" w:eastAsia="ru-RU"/>
        </w:rPr>
        <w:t>болашақ заңгерлердің құқықтық терминологиялық құзыреттілігін дамыту</w:t>
      </w:r>
      <w:r w:rsidR="00770F00" w:rsidRPr="00FA4124">
        <w:rPr>
          <w:rFonts w:eastAsia="Times New Roman"/>
          <w:bCs/>
          <w:noProof/>
          <w:lang w:val="kk-KZ" w:eastAsia="ru-RU"/>
        </w:rPr>
        <w:t xml:space="preserve"> </w:t>
      </w:r>
      <w:r w:rsidRPr="00FA4124">
        <w:rPr>
          <w:rFonts w:eastAsia="Times New Roman"/>
          <w:bCs/>
          <w:noProof/>
          <w:lang w:val="kk-KZ" w:eastAsia="ru-RU"/>
        </w:rPr>
        <w:t xml:space="preserve">әдістемесінің мәні, құрылымы, тиімділігі ғылыми-әдістемелік тұрғыдан негізделді; ЖОО-ның </w:t>
      </w:r>
      <w:r w:rsidR="00CD4F89" w:rsidRPr="00FA4124">
        <w:rPr>
          <w:rFonts w:eastAsia="Times New Roman"/>
          <w:bCs/>
          <w:noProof/>
          <w:lang w:val="kk-KZ" w:eastAsia="ru-RU"/>
        </w:rPr>
        <w:t>болашақ заңгер</w:t>
      </w:r>
      <w:r w:rsidRPr="00FA4124">
        <w:rPr>
          <w:rFonts w:eastAsia="Times New Roman"/>
          <w:bCs/>
          <w:noProof/>
          <w:lang w:val="kk-KZ" w:eastAsia="ru-RU"/>
        </w:rPr>
        <w:t>леріне кәсіби қазақ тілін терминологиялық құзыреттілікті қалыптастырып дамыту мақсатында, арнайы ұйымдастырылатын интегративтік әдістеме негізінде оқыту жолдарының тиімділігі дәлелденді. Диссертацияның мәтіні толыққанды ресімделіп, қосымша деректері нақтыланып, зерттеу деректері талаптарға сай қалыптастырылды</w:t>
      </w:r>
      <w:r w:rsidR="00DC793C" w:rsidRPr="00FA4124">
        <w:rPr>
          <w:rFonts w:eastAsia="Times New Roman"/>
          <w:bCs/>
          <w:noProof/>
          <w:lang w:val="kk-KZ" w:eastAsia="ru-RU"/>
        </w:rPr>
        <w:t xml:space="preserve">. </w:t>
      </w:r>
    </w:p>
    <w:p w14:paraId="68AF369E" w14:textId="77777777" w:rsidR="00BE7E6A" w:rsidRPr="00FA4124" w:rsidRDefault="00BE7E6A" w:rsidP="00BE7E6A">
      <w:pPr>
        <w:tabs>
          <w:tab w:val="left" w:pos="3402"/>
        </w:tabs>
        <w:spacing w:after="0" w:line="240" w:lineRule="auto"/>
        <w:ind w:firstLine="709"/>
        <w:jc w:val="both"/>
        <w:rPr>
          <w:rFonts w:eastAsia="Times New Roman"/>
          <w:noProof/>
          <w:lang w:val="kk-KZ" w:eastAsia="ru-RU"/>
        </w:rPr>
      </w:pPr>
      <w:r w:rsidRPr="00FA4124">
        <w:rPr>
          <w:rFonts w:eastAsia="Times New Roman"/>
          <w:b/>
          <w:noProof/>
          <w:lang w:val="kk-KZ" w:eastAsia="ru-RU"/>
        </w:rPr>
        <w:t xml:space="preserve">Зерттеу жұмысының ғылыми жаңалық дәрежесі </w:t>
      </w:r>
      <w:r w:rsidRPr="00FA4124">
        <w:rPr>
          <w:rFonts w:eastAsia="Times New Roman"/>
          <w:noProof/>
          <w:lang w:val="kk-KZ" w:eastAsia="ru-RU"/>
        </w:rPr>
        <w:t>төмендегідей тың мәселелердің күн тәртібіне қойылуы мен ұсынылған нақты шешімдері арқылы көрінеді:</w:t>
      </w:r>
    </w:p>
    <w:p w14:paraId="24CF3B6B" w14:textId="77777777" w:rsidR="00BE7E6A" w:rsidRPr="00FA4124" w:rsidRDefault="00BE7E6A" w:rsidP="00BE7E6A">
      <w:pPr>
        <w:numPr>
          <w:ilvl w:val="0"/>
          <w:numId w:val="43"/>
        </w:numPr>
        <w:tabs>
          <w:tab w:val="left" w:pos="993"/>
          <w:tab w:val="left" w:pos="3402"/>
        </w:tabs>
        <w:spacing w:after="0" w:line="240" w:lineRule="auto"/>
        <w:ind w:left="0" w:firstLine="709"/>
        <w:contextualSpacing/>
        <w:jc w:val="both"/>
        <w:rPr>
          <w:rFonts w:eastAsia="Times New Roman"/>
          <w:bCs/>
          <w:noProof/>
          <w:lang w:val="kk-KZ" w:eastAsia="ru-RU"/>
        </w:rPr>
      </w:pPr>
      <w:r w:rsidRPr="00FA4124">
        <w:rPr>
          <w:rFonts w:eastAsia="Times New Roman"/>
          <w:bCs/>
          <w:noProof/>
          <w:lang w:val="kk-KZ" w:eastAsia="ru-RU"/>
        </w:rPr>
        <w:t>құқықтық терминологияның тарихи даму кезеңдері және әлеуметтік өзгерістермен сабақтастығы, экстралингвистикалық және лингвистикалық сипаттары, заңнамалық нормативтік мәтіндердегі қолданылу ерекшеліктері, кәсіби құзыреттілік ретінде оқыту әдістемесі т.б. мәселелер кешені біртұтас жүйенің құрылымдары ретінде қарастырылды;</w:t>
      </w:r>
    </w:p>
    <w:p w14:paraId="3D27408D" w14:textId="77777777" w:rsidR="00BE7E6A" w:rsidRPr="00FA4124" w:rsidRDefault="00BE7E6A" w:rsidP="00BE7E6A">
      <w:pPr>
        <w:numPr>
          <w:ilvl w:val="0"/>
          <w:numId w:val="43"/>
        </w:numPr>
        <w:tabs>
          <w:tab w:val="left" w:pos="993"/>
          <w:tab w:val="left" w:pos="3402"/>
        </w:tabs>
        <w:spacing w:after="0" w:line="240" w:lineRule="auto"/>
        <w:ind w:left="0" w:firstLine="709"/>
        <w:contextualSpacing/>
        <w:jc w:val="both"/>
        <w:rPr>
          <w:rFonts w:eastAsia="Times New Roman"/>
          <w:bCs/>
          <w:noProof/>
          <w:lang w:val="kk-KZ" w:eastAsia="ru-RU"/>
        </w:rPr>
      </w:pPr>
      <w:r w:rsidRPr="00FA4124">
        <w:rPr>
          <w:rFonts w:eastAsia="Times New Roman"/>
          <w:bCs/>
          <w:noProof/>
          <w:lang w:val="kk-KZ" w:eastAsia="ru-RU"/>
        </w:rPr>
        <w:t xml:space="preserve">құқықтық терминологияның қолданбалы саласы жобаланды – кәсіби терминологияны тиімді оқытудың педагогикалық моделі құрастырылды, электронды қазақ терминологиялық сөздігінің жобасы ұсынылды, терминологиялық сауаттылықты анықтаудың ассоциативтік және педагогикалық эксперименті түріндегі екі тәжірибелік зерттеу (эксперимент) жүргізілді; </w:t>
      </w:r>
    </w:p>
    <w:p w14:paraId="25E44268" w14:textId="77777777" w:rsidR="00BE7E6A" w:rsidRPr="00FA4124" w:rsidRDefault="00BE7E6A" w:rsidP="00BE7E6A">
      <w:pPr>
        <w:numPr>
          <w:ilvl w:val="0"/>
          <w:numId w:val="43"/>
        </w:numPr>
        <w:tabs>
          <w:tab w:val="left" w:pos="993"/>
          <w:tab w:val="left" w:pos="3402"/>
        </w:tabs>
        <w:spacing w:after="0" w:line="240" w:lineRule="auto"/>
        <w:ind w:left="0" w:firstLine="709"/>
        <w:contextualSpacing/>
        <w:jc w:val="both"/>
        <w:rPr>
          <w:rFonts w:eastAsia="Times New Roman"/>
          <w:bCs/>
          <w:noProof/>
          <w:lang w:val="kk-KZ" w:eastAsia="ru-RU"/>
        </w:rPr>
      </w:pPr>
      <w:r w:rsidRPr="00FA4124">
        <w:rPr>
          <w:rFonts w:eastAsia="Times New Roman"/>
          <w:bCs/>
          <w:noProof/>
          <w:lang w:val="kk-KZ" w:eastAsia="ru-RU"/>
        </w:rPr>
        <w:t>кәсіби қазақ тілін құқықтық пәндермен бірге интегративтік әдістемелік модель негізінде меңгерту жолдары ұсынылды;</w:t>
      </w:r>
    </w:p>
    <w:p w14:paraId="40D459D0" w14:textId="77777777" w:rsidR="00BE7E6A" w:rsidRPr="00FA4124" w:rsidRDefault="00BE7E6A" w:rsidP="00BE7E6A">
      <w:pPr>
        <w:numPr>
          <w:ilvl w:val="0"/>
          <w:numId w:val="43"/>
        </w:numPr>
        <w:tabs>
          <w:tab w:val="left" w:pos="993"/>
          <w:tab w:val="left" w:pos="3402"/>
        </w:tabs>
        <w:spacing w:after="0" w:line="240" w:lineRule="auto"/>
        <w:ind w:left="0" w:firstLine="709"/>
        <w:contextualSpacing/>
        <w:jc w:val="both"/>
        <w:rPr>
          <w:rFonts w:eastAsia="Times New Roman"/>
          <w:bCs/>
          <w:noProof/>
          <w:lang w:val="kk-KZ" w:eastAsia="ru-RU"/>
        </w:rPr>
      </w:pPr>
      <w:r w:rsidRPr="00FA4124">
        <w:rPr>
          <w:rFonts w:eastAsia="Times New Roman"/>
          <w:bCs/>
          <w:noProof/>
          <w:lang w:val="kk-KZ" w:eastAsia="ru-RU"/>
        </w:rPr>
        <w:t>«кәсіби терминологиялық құзыреттілік» ұғымының мәні, құрылымы, кәсіби және тілдік құзыреттілік жүйесіндегі орны анықталды;</w:t>
      </w:r>
    </w:p>
    <w:p w14:paraId="2D8645B9" w14:textId="1AC3134D" w:rsidR="00BE7E6A" w:rsidRPr="00FA4124" w:rsidRDefault="00BE7E6A" w:rsidP="00BE7E6A">
      <w:pPr>
        <w:numPr>
          <w:ilvl w:val="0"/>
          <w:numId w:val="43"/>
        </w:numPr>
        <w:tabs>
          <w:tab w:val="left" w:pos="993"/>
          <w:tab w:val="left" w:pos="3402"/>
        </w:tabs>
        <w:spacing w:after="0" w:line="240" w:lineRule="auto"/>
        <w:ind w:left="0" w:firstLine="709"/>
        <w:contextualSpacing/>
        <w:jc w:val="both"/>
        <w:rPr>
          <w:rFonts w:eastAsia="Times New Roman"/>
          <w:bCs/>
          <w:noProof/>
          <w:lang w:val="kk-KZ" w:eastAsia="ru-RU"/>
        </w:rPr>
      </w:pPr>
      <w:r w:rsidRPr="00FA4124">
        <w:rPr>
          <w:rFonts w:eastAsia="Times New Roman"/>
          <w:bCs/>
          <w:noProof/>
          <w:lang w:val="kk-KZ" w:eastAsia="ru-RU"/>
        </w:rPr>
        <w:t xml:space="preserve">қазақ </w:t>
      </w:r>
      <w:r w:rsidR="00E35A84" w:rsidRPr="00FA4124">
        <w:rPr>
          <w:rFonts w:eastAsia="Times New Roman"/>
          <w:bCs/>
          <w:noProof/>
          <w:lang w:val="kk-KZ" w:eastAsia="ru-RU"/>
        </w:rPr>
        <w:t>құқықтық заңнамалық</w:t>
      </w:r>
      <w:r w:rsidRPr="00FA4124">
        <w:rPr>
          <w:rFonts w:eastAsia="Times New Roman"/>
          <w:bCs/>
          <w:noProof/>
          <w:lang w:val="kk-KZ" w:eastAsia="ru-RU"/>
        </w:rPr>
        <w:t xml:space="preserve"> лингвистикасы мен лингвистикалық конфликтологияның ерекшеліктері анықталып, ғылыми сала ретінде дәлелденді;</w:t>
      </w:r>
    </w:p>
    <w:p w14:paraId="132D96C9" w14:textId="77777777" w:rsidR="00BE7E6A" w:rsidRPr="00FA4124" w:rsidRDefault="00BE7E6A" w:rsidP="00BE7E6A">
      <w:pPr>
        <w:numPr>
          <w:ilvl w:val="0"/>
          <w:numId w:val="43"/>
        </w:numPr>
        <w:tabs>
          <w:tab w:val="left" w:pos="993"/>
          <w:tab w:val="left" w:pos="3402"/>
        </w:tabs>
        <w:spacing w:after="0" w:line="240" w:lineRule="auto"/>
        <w:ind w:left="0" w:firstLine="709"/>
        <w:contextualSpacing/>
        <w:jc w:val="both"/>
        <w:rPr>
          <w:rFonts w:eastAsia="Times New Roman"/>
          <w:bCs/>
          <w:noProof/>
          <w:lang w:val="kk-KZ" w:eastAsia="ru-RU"/>
        </w:rPr>
      </w:pPr>
      <w:r w:rsidRPr="00FA4124">
        <w:rPr>
          <w:rFonts w:eastAsia="Times New Roman"/>
          <w:bCs/>
          <w:noProof/>
          <w:lang w:val="kk-KZ" w:eastAsia="ru-RU"/>
        </w:rPr>
        <w:t xml:space="preserve">құқықтық терминологияны зерттеу әдістемесі, ғылыми тұжырымдары, оқыту және дамыту жолдары қазіргі тіл білімі, заңнамалық лингвистика және кәсіби оқыту теориясы тұрғысынан нақтыланды. </w:t>
      </w:r>
    </w:p>
    <w:p w14:paraId="41B85040" w14:textId="3F5A185F" w:rsidR="00BE7E6A" w:rsidRPr="00FA4124" w:rsidRDefault="00CE53BD" w:rsidP="00BE7E6A">
      <w:pPr>
        <w:tabs>
          <w:tab w:val="left" w:pos="3402"/>
        </w:tabs>
        <w:spacing w:after="0" w:line="240" w:lineRule="auto"/>
        <w:ind w:firstLine="709"/>
        <w:jc w:val="both"/>
        <w:rPr>
          <w:rFonts w:eastAsia="Times New Roman"/>
          <w:noProof/>
          <w:lang w:val="kk-KZ" w:eastAsia="ru-RU"/>
        </w:rPr>
      </w:pPr>
      <w:r w:rsidRPr="00FA4124">
        <w:rPr>
          <w:rFonts w:eastAsia="Times New Roman"/>
          <w:b/>
          <w:noProof/>
          <w:lang w:val="kk-KZ" w:eastAsia="ru-RU"/>
        </w:rPr>
        <w:t>Зерттеудің теориялық маңызы</w:t>
      </w:r>
      <w:r w:rsidR="0089330C" w:rsidRPr="00FA4124">
        <w:rPr>
          <w:rFonts w:eastAsia="Times New Roman"/>
          <w:b/>
          <w:noProof/>
          <w:lang w:val="kk-KZ" w:eastAsia="ru-RU"/>
        </w:rPr>
        <w:t xml:space="preserve">. </w:t>
      </w:r>
      <w:r w:rsidR="008A72A2" w:rsidRPr="00FA4124">
        <w:rPr>
          <w:rFonts w:eastAsia="Times New Roman"/>
          <w:noProof/>
          <w:lang w:val="kk-KZ" w:eastAsia="ru-RU"/>
        </w:rPr>
        <w:t>Зерттеу нәтижелері қ</w:t>
      </w:r>
      <w:r w:rsidR="00BE7E6A" w:rsidRPr="00FA4124">
        <w:rPr>
          <w:rFonts w:eastAsia="Times New Roman"/>
          <w:noProof/>
          <w:lang w:val="kk-KZ" w:eastAsia="ru-RU"/>
        </w:rPr>
        <w:t xml:space="preserve">ұқықтық терминологияның ғылыми сала ретіндегі жүйелік сипаттарын тереңдетуге, тілдің теориялық және қолданбалық өзге салаларымен байланысын зерделеуге үлес қосады. Құқықтық терминологияның дербес бағыт ретінде дамуына, оның негізгі ғылыми категорияларының нақтылануына теориялық негіздемелер ұсынады. Заңнамалық лингвистика, лингвистикалық конфликтология және лингвистикалық сараптама салаларын жаңаша теориялық талдаулармен толықтыруға және жаңа бағыттардың (өзекті құқық салаларымен байланысты) әрі қарай дамуына үлес қоса алады. </w:t>
      </w:r>
    </w:p>
    <w:p w14:paraId="56EB8522" w14:textId="4986CFAF" w:rsidR="00BE7E6A" w:rsidRPr="00FA4124" w:rsidRDefault="00662123" w:rsidP="00BE7E6A">
      <w:pPr>
        <w:tabs>
          <w:tab w:val="left" w:pos="3402"/>
        </w:tabs>
        <w:spacing w:after="0" w:line="240" w:lineRule="auto"/>
        <w:ind w:firstLine="709"/>
        <w:jc w:val="both"/>
        <w:rPr>
          <w:rFonts w:eastAsia="Times New Roman"/>
          <w:b/>
          <w:noProof/>
          <w:lang w:val="kk-KZ" w:eastAsia="ru-RU"/>
        </w:rPr>
      </w:pPr>
      <w:r w:rsidRPr="00FA4124">
        <w:rPr>
          <w:rFonts w:eastAsia="Times New Roman"/>
          <w:noProof/>
          <w:lang w:val="kk-KZ" w:eastAsia="ru-RU"/>
        </w:rPr>
        <w:t>Сонымен қатар з</w:t>
      </w:r>
      <w:r w:rsidR="00BE7E6A" w:rsidRPr="00FA4124">
        <w:rPr>
          <w:rFonts w:eastAsia="Times New Roman"/>
          <w:noProof/>
          <w:lang w:val="kk-KZ" w:eastAsia="ru-RU"/>
        </w:rPr>
        <w:t xml:space="preserve">ерттеу жұмысының нәтижелері жалпы тіл білімі, қазақ тіл білімі, заңнамалық лингвистика, әлеуметтік лингвистика, педагогика, кәсіби білім беру теориясы аясында қаралатын проблемалармен тікелей байланысты болып отырғандықтан, оларға қатысты зерттеулердің ғылыми шешімдерін өзіндік тұжырымдармен толықтырады. Бұл зерттеу жұмысы қазақ құқықтық терминологиясының ғылымитеориялық негіздерін дамытуға өз </w:t>
      </w:r>
      <w:r w:rsidR="008A72A2" w:rsidRPr="00FA4124">
        <w:rPr>
          <w:rFonts w:eastAsia="Times New Roman"/>
          <w:noProof/>
          <w:lang w:val="kk-KZ" w:eastAsia="ru-RU"/>
        </w:rPr>
        <w:t>септігін тигізеді</w:t>
      </w:r>
      <w:r w:rsidR="00BE7E6A" w:rsidRPr="00FA4124">
        <w:rPr>
          <w:rFonts w:eastAsia="Times New Roman"/>
          <w:bCs/>
          <w:noProof/>
          <w:lang w:val="kk-KZ" w:eastAsia="ru-RU"/>
        </w:rPr>
        <w:t>.</w:t>
      </w:r>
    </w:p>
    <w:p w14:paraId="7CABE197" w14:textId="77777777" w:rsidR="00BE7E6A" w:rsidRPr="00FA4124" w:rsidRDefault="00CE53BD" w:rsidP="00BE7E6A">
      <w:pPr>
        <w:tabs>
          <w:tab w:val="left" w:pos="3402"/>
        </w:tabs>
        <w:spacing w:after="0" w:line="240" w:lineRule="auto"/>
        <w:ind w:firstLine="709"/>
        <w:jc w:val="both"/>
        <w:rPr>
          <w:rFonts w:eastAsia="Times New Roman"/>
          <w:bCs/>
          <w:noProof/>
          <w:lang w:val="kk-KZ" w:eastAsia="ru-RU"/>
        </w:rPr>
      </w:pPr>
      <w:r w:rsidRPr="00FA4124">
        <w:rPr>
          <w:rFonts w:eastAsia="Times New Roman"/>
          <w:b/>
          <w:noProof/>
          <w:lang w:val="kk-KZ" w:eastAsia="ru-RU"/>
        </w:rPr>
        <w:t>Жұмыстың практикалық маңызы.</w:t>
      </w:r>
      <w:r w:rsidRPr="00FA4124">
        <w:rPr>
          <w:rFonts w:eastAsia="Times New Roman"/>
          <w:noProof/>
          <w:lang w:val="kk-KZ" w:eastAsia="ru-RU"/>
        </w:rPr>
        <w:t xml:space="preserve"> </w:t>
      </w:r>
      <w:r w:rsidR="00BE7E6A" w:rsidRPr="00FA4124">
        <w:rPr>
          <w:rFonts w:eastAsia="Times New Roman"/>
          <w:bCs/>
          <w:noProof/>
          <w:lang w:val="kk-KZ" w:eastAsia="ru-RU"/>
        </w:rPr>
        <w:t xml:space="preserve">Диссертациялық зерттеу барысында алынған нәтижелер құқық теориясының бірқатар бөлімдерін практикалық тұрғыдан дамытуға өз әсерін тигізеді. Атап айтқанда, заң шығару, заң техникасы, құқық нормалары, құқық көздері және т.б. мәселелердің тілдік тұрғыдан ресімделуі, құқық терминдерінің бірізденуі, құжаттардың мемлекеттік тілде дайындалуына ықпал ете алады. </w:t>
      </w:r>
    </w:p>
    <w:p w14:paraId="68FA670C" w14:textId="05B1105D" w:rsidR="00BE7E6A" w:rsidRPr="00FA4124" w:rsidRDefault="002E1AC1" w:rsidP="00BE7E6A">
      <w:pPr>
        <w:tabs>
          <w:tab w:val="left" w:pos="3402"/>
        </w:tabs>
        <w:spacing w:after="0" w:line="240" w:lineRule="auto"/>
        <w:ind w:firstLine="709"/>
        <w:jc w:val="both"/>
        <w:rPr>
          <w:rFonts w:eastAsia="Times New Roman"/>
          <w:bCs/>
          <w:noProof/>
          <w:lang w:val="kk-KZ" w:eastAsia="ru-RU"/>
        </w:rPr>
      </w:pPr>
      <w:r w:rsidRPr="00FA4124">
        <w:rPr>
          <w:rFonts w:eastAsia="Times New Roman"/>
          <w:bCs/>
          <w:noProof/>
          <w:lang w:val="kk-KZ" w:eastAsia="ru-RU"/>
        </w:rPr>
        <w:t>Д</w:t>
      </w:r>
      <w:r w:rsidR="00BE7E6A" w:rsidRPr="00FA4124">
        <w:rPr>
          <w:rFonts w:eastAsia="Times New Roman"/>
          <w:bCs/>
          <w:noProof/>
          <w:lang w:val="kk-KZ" w:eastAsia="ru-RU"/>
        </w:rPr>
        <w:t xml:space="preserve">иссертацияның жекелеген тұжырымдары салалық құқықтық пәндерді оқыту үдерісінде, нақтылап айтқанда, жоғары оқу орнының білім алушыларына құқықтық лексиканы меңгертуге, болашақ мамандарды кәсіби дайындауда элективтік (авторлық) курстардың мазмұнын толықтыруға, құқық пәндері мен кәсіби тілді интегративтік әдістеме негізінде меңгертуге мүмкіндік береді. Зерттеу жұмысының деректерін, тәжірибелік зерттеу әдістемесін магистранттар мен ізденушілерге, «Қазақ тілі» және «Кәсіби қазақ тілі» пәндерінің оқытушыларына көмекші құрал ретінде пайдалануға болады. </w:t>
      </w:r>
    </w:p>
    <w:p w14:paraId="695027AD" w14:textId="58BC5F94" w:rsidR="00BE7E6A" w:rsidRPr="00FA4124" w:rsidRDefault="00BE7E6A" w:rsidP="00BE7E6A">
      <w:pPr>
        <w:tabs>
          <w:tab w:val="left" w:pos="3402"/>
        </w:tabs>
        <w:spacing w:after="0" w:line="240" w:lineRule="auto"/>
        <w:ind w:firstLine="709"/>
        <w:jc w:val="both"/>
        <w:rPr>
          <w:rFonts w:eastAsia="Times New Roman"/>
          <w:bCs/>
          <w:noProof/>
          <w:lang w:val="kk-KZ" w:eastAsia="ru-RU"/>
        </w:rPr>
      </w:pPr>
      <w:r w:rsidRPr="00FA4124">
        <w:rPr>
          <w:rFonts w:eastAsia="Times New Roman"/>
          <w:bCs/>
          <w:noProof/>
          <w:lang w:val="kk-KZ" w:eastAsia="ru-RU"/>
        </w:rPr>
        <w:t>Алынған қорытынды нәтижелер мен зерттеу деректерін кәсіби тілді (қазақ, орыс, ағылшын) меңгерту тәжірибесінде, Қазақстанда заң шығару қызметін жүзеге асыру үдерісінде, құқықтық терминдерді аудару және біріздендіру, терминологиялық сөздіктерді (</w:t>
      </w:r>
      <w:r w:rsidR="00B90A66" w:rsidRPr="00FA4124">
        <w:rPr>
          <w:rFonts w:eastAsia="Times New Roman"/>
          <w:bCs/>
          <w:noProof/>
          <w:lang w:val="kk-KZ" w:eastAsia="ru-RU"/>
        </w:rPr>
        <w:t>сонымен қатар</w:t>
      </w:r>
      <w:r w:rsidRPr="00FA4124">
        <w:rPr>
          <w:rFonts w:eastAsia="Times New Roman"/>
          <w:bCs/>
          <w:noProof/>
          <w:lang w:val="kk-KZ" w:eastAsia="ru-RU"/>
        </w:rPr>
        <w:t xml:space="preserve"> электронды сөздіктерді) құрастыру мақсатында қолдануға болады. </w:t>
      </w:r>
    </w:p>
    <w:p w14:paraId="73BC3A7D" w14:textId="430EFC67" w:rsidR="0089330C" w:rsidRPr="00FA4124" w:rsidRDefault="00BE7E6A" w:rsidP="00BE7E6A">
      <w:pPr>
        <w:tabs>
          <w:tab w:val="left" w:pos="3402"/>
        </w:tabs>
        <w:spacing w:after="0" w:line="240" w:lineRule="auto"/>
        <w:ind w:firstLine="709"/>
        <w:jc w:val="both"/>
        <w:rPr>
          <w:rFonts w:eastAsia="Times New Roman"/>
          <w:bCs/>
          <w:noProof/>
          <w:lang w:val="kk-KZ" w:eastAsia="ru-RU"/>
        </w:rPr>
      </w:pPr>
      <w:r w:rsidRPr="00FA4124">
        <w:rPr>
          <w:rFonts w:eastAsia="Times New Roman"/>
          <w:bCs/>
          <w:noProof/>
          <w:lang w:val="kk-KZ" w:eastAsia="ru-RU"/>
        </w:rPr>
        <w:t>Ұсынылған педагогикалық модель, оның жүйелік-әрекеттік сипаттағы әдістемесі, модельді оқу үдерісіне тиімді енгізу мақсатында қалыптастырылған ұйымдастыру-педагогикалық шарттар кешені, ұсынылған оқыту әдістері «Кәсіби қазақ тілі», «Практикалық қазақ тілі» пәндерін оқыту сапасын арттыруға үлес қосады</w:t>
      </w:r>
      <w:r w:rsidR="00CE53BD" w:rsidRPr="00FA4124">
        <w:rPr>
          <w:rFonts w:eastAsia="Times New Roman"/>
          <w:bCs/>
          <w:noProof/>
          <w:lang w:val="kk-KZ" w:eastAsia="ru-RU"/>
        </w:rPr>
        <w:t>.</w:t>
      </w:r>
    </w:p>
    <w:p w14:paraId="1E87E8A9" w14:textId="412203E5" w:rsidR="00521842" w:rsidRPr="00FA4124" w:rsidRDefault="001309D4" w:rsidP="00CA5E85">
      <w:pPr>
        <w:tabs>
          <w:tab w:val="left" w:pos="3402"/>
        </w:tabs>
        <w:spacing w:after="0" w:line="240" w:lineRule="auto"/>
        <w:ind w:firstLine="709"/>
        <w:jc w:val="both"/>
        <w:rPr>
          <w:rFonts w:eastAsia="Times New Roman"/>
          <w:noProof/>
          <w:lang w:val="kk-KZ" w:eastAsia="ru-RU"/>
        </w:rPr>
      </w:pPr>
      <w:r w:rsidRPr="00FA4124">
        <w:rPr>
          <w:rFonts w:eastAsia="Times New Roman"/>
          <w:b/>
          <w:noProof/>
          <w:lang w:val="kk-KZ" w:eastAsia="ru-RU"/>
        </w:rPr>
        <w:t>Қорғауға ұсынылатын негізгі тұжырымдар</w:t>
      </w:r>
      <w:r w:rsidR="00521842" w:rsidRPr="00FA4124">
        <w:rPr>
          <w:rFonts w:eastAsia="Times New Roman"/>
          <w:noProof/>
          <w:lang w:val="kk-KZ" w:eastAsia="ru-RU"/>
        </w:rPr>
        <w:t>:</w:t>
      </w:r>
    </w:p>
    <w:p w14:paraId="0ABB0FC0" w14:textId="7E89CC87" w:rsidR="00C750CB" w:rsidRPr="00FA4124" w:rsidRDefault="00293BFA" w:rsidP="00293BFA">
      <w:pPr>
        <w:numPr>
          <w:ilvl w:val="0"/>
          <w:numId w:val="45"/>
        </w:numPr>
        <w:tabs>
          <w:tab w:val="left" w:pos="993"/>
        </w:tabs>
        <w:spacing w:after="0" w:line="240" w:lineRule="auto"/>
        <w:ind w:left="0" w:firstLine="709"/>
        <w:jc w:val="both"/>
        <w:rPr>
          <w:rFonts w:eastAsia="Times New Roman"/>
          <w:noProof/>
          <w:lang w:val="kk-KZ" w:eastAsia="ru-RU"/>
        </w:rPr>
      </w:pPr>
      <w:r w:rsidRPr="00FA4124">
        <w:rPr>
          <w:rFonts w:eastAsia="Times New Roman"/>
          <w:noProof/>
          <w:lang w:val="kk-KZ" w:eastAsia="ru-RU"/>
        </w:rPr>
        <w:t>б</w:t>
      </w:r>
      <w:r w:rsidR="00C750CB" w:rsidRPr="00FA4124">
        <w:rPr>
          <w:rFonts w:eastAsia="Times New Roman"/>
          <w:noProof/>
          <w:lang w:val="kk-KZ" w:eastAsia="ru-RU"/>
        </w:rPr>
        <w:t>айырғы қазақ қоғамындағы құқықтық ұғым-түсініктер және олардың даму сатылары мен әлеуметтік өзгерістер барысындағы терминдену үдерістері</w:t>
      </w:r>
      <w:r w:rsidR="009444E3" w:rsidRPr="00FA4124">
        <w:rPr>
          <w:rFonts w:eastAsia="Times New Roman"/>
          <w:noProof/>
          <w:lang w:val="kk-KZ" w:eastAsia="ru-RU"/>
        </w:rPr>
        <w:t>;</w:t>
      </w:r>
      <w:r w:rsidR="00C750CB" w:rsidRPr="00FA4124">
        <w:rPr>
          <w:rFonts w:eastAsia="Times New Roman"/>
          <w:noProof/>
          <w:lang w:val="kk-KZ" w:eastAsia="ru-RU"/>
        </w:rPr>
        <w:t xml:space="preserve"> </w:t>
      </w:r>
    </w:p>
    <w:p w14:paraId="4558015B" w14:textId="2C78F780" w:rsidR="00C750CB" w:rsidRPr="00FA4124" w:rsidRDefault="00293BFA" w:rsidP="00293BFA">
      <w:pPr>
        <w:numPr>
          <w:ilvl w:val="0"/>
          <w:numId w:val="45"/>
        </w:numPr>
        <w:tabs>
          <w:tab w:val="left" w:pos="993"/>
        </w:tabs>
        <w:spacing w:after="0" w:line="240" w:lineRule="auto"/>
        <w:ind w:left="0" w:firstLine="709"/>
        <w:jc w:val="both"/>
        <w:rPr>
          <w:rFonts w:eastAsia="Times New Roman"/>
          <w:noProof/>
          <w:lang w:val="kk-KZ" w:eastAsia="ru-RU"/>
        </w:rPr>
      </w:pPr>
      <w:r w:rsidRPr="00FA4124">
        <w:rPr>
          <w:rFonts w:eastAsia="Times New Roman"/>
          <w:noProof/>
          <w:lang w:val="kk-KZ" w:eastAsia="ru-RU"/>
        </w:rPr>
        <w:t>т</w:t>
      </w:r>
      <w:r w:rsidR="00C750CB" w:rsidRPr="00FA4124">
        <w:rPr>
          <w:rFonts w:eastAsia="Times New Roman"/>
          <w:noProof/>
          <w:lang w:val="kk-KZ" w:eastAsia="ru-RU"/>
        </w:rPr>
        <w:t>ілдік, метатілдік, кәсіби лексика, стилдік компоненттер бойынша арнайы сөздер қабаты қамтылған құқықтық лексика жүйесінің лексика-семантикалық сипаттамасы</w:t>
      </w:r>
      <w:r w:rsidR="009444E3" w:rsidRPr="00FA4124">
        <w:rPr>
          <w:rFonts w:eastAsia="Times New Roman"/>
          <w:noProof/>
          <w:lang w:val="kk-KZ" w:eastAsia="ru-RU"/>
        </w:rPr>
        <w:t>;</w:t>
      </w:r>
    </w:p>
    <w:p w14:paraId="5C38DA45" w14:textId="3744E92B" w:rsidR="00C750CB" w:rsidRPr="00FA4124" w:rsidRDefault="00293BFA" w:rsidP="00293BFA">
      <w:pPr>
        <w:numPr>
          <w:ilvl w:val="0"/>
          <w:numId w:val="45"/>
        </w:numPr>
        <w:tabs>
          <w:tab w:val="left" w:pos="993"/>
        </w:tabs>
        <w:spacing w:after="0" w:line="240" w:lineRule="auto"/>
        <w:ind w:left="0" w:firstLine="709"/>
        <w:jc w:val="both"/>
        <w:rPr>
          <w:rFonts w:eastAsia="Times New Roman"/>
          <w:noProof/>
          <w:lang w:val="kk-KZ" w:eastAsia="ru-RU"/>
        </w:rPr>
      </w:pPr>
      <w:r w:rsidRPr="00FA4124">
        <w:rPr>
          <w:rFonts w:eastAsia="Times New Roman"/>
          <w:noProof/>
          <w:lang w:val="kk-KZ" w:eastAsia="ru-RU"/>
        </w:rPr>
        <w:t>қ</w:t>
      </w:r>
      <w:r w:rsidR="00C750CB" w:rsidRPr="00FA4124">
        <w:rPr>
          <w:rFonts w:eastAsia="Times New Roman"/>
          <w:noProof/>
          <w:lang w:val="kk-KZ" w:eastAsia="ru-RU"/>
        </w:rPr>
        <w:t>ұқықтық лексиканың қалыптасуы мен дамуының лингвистикалық (лексика-семантикалық кеңеюі, тарылуы, актив немесе пассив қорға ауысуы, қайта жаңғыруы т.б.) және экстралингвистикалық (әлеуметтік өзгерістер, қоғамның тарихи даму кезеңдері және кәсіби саладағы өзгерістер) заңдылықтары</w:t>
      </w:r>
      <w:r w:rsidR="009444E3" w:rsidRPr="00FA4124">
        <w:rPr>
          <w:rFonts w:eastAsia="Times New Roman"/>
          <w:noProof/>
          <w:lang w:val="kk-KZ" w:eastAsia="ru-RU"/>
        </w:rPr>
        <w:t>;</w:t>
      </w:r>
    </w:p>
    <w:p w14:paraId="0C1A7D95" w14:textId="6A659068" w:rsidR="00C750CB" w:rsidRPr="00FA4124" w:rsidRDefault="00293BFA" w:rsidP="00293BFA">
      <w:pPr>
        <w:numPr>
          <w:ilvl w:val="0"/>
          <w:numId w:val="45"/>
        </w:numPr>
        <w:tabs>
          <w:tab w:val="left" w:pos="993"/>
        </w:tabs>
        <w:spacing w:after="0" w:line="240" w:lineRule="auto"/>
        <w:ind w:left="0" w:firstLine="709"/>
        <w:jc w:val="both"/>
        <w:rPr>
          <w:rFonts w:eastAsia="Times New Roman"/>
          <w:noProof/>
          <w:lang w:val="kk-KZ" w:eastAsia="ru-RU"/>
        </w:rPr>
      </w:pPr>
      <w:r w:rsidRPr="00FA4124">
        <w:rPr>
          <w:rFonts w:eastAsia="Times New Roman"/>
          <w:noProof/>
          <w:lang w:val="kk-KZ" w:eastAsia="ru-RU"/>
        </w:rPr>
        <w:t>з</w:t>
      </w:r>
      <w:r w:rsidR="00C750CB" w:rsidRPr="00FA4124">
        <w:rPr>
          <w:rFonts w:eastAsia="Times New Roman"/>
          <w:noProof/>
          <w:lang w:val="kk-KZ" w:eastAsia="ru-RU"/>
        </w:rPr>
        <w:t>аңнамалық нормативтік актілер мәтіндеріндегі құқықтық терминдердің, терминологиялық сөздіктердегі нұсқаларымен лингвистикалық салыстырмасы</w:t>
      </w:r>
      <w:r w:rsidR="009444E3" w:rsidRPr="00FA4124">
        <w:rPr>
          <w:rFonts w:eastAsia="Times New Roman"/>
          <w:noProof/>
          <w:lang w:val="kk-KZ" w:eastAsia="ru-RU"/>
        </w:rPr>
        <w:t>;</w:t>
      </w:r>
    </w:p>
    <w:p w14:paraId="0C9CBE46" w14:textId="27116E1C" w:rsidR="00FA2DB3" w:rsidRPr="00FA4124" w:rsidRDefault="00293BFA" w:rsidP="00293BFA">
      <w:pPr>
        <w:numPr>
          <w:ilvl w:val="0"/>
          <w:numId w:val="45"/>
        </w:numPr>
        <w:tabs>
          <w:tab w:val="left" w:pos="993"/>
        </w:tabs>
        <w:spacing w:after="0" w:line="240" w:lineRule="auto"/>
        <w:ind w:left="0" w:firstLine="709"/>
        <w:jc w:val="both"/>
        <w:rPr>
          <w:rFonts w:eastAsia="Times New Roman"/>
          <w:noProof/>
          <w:lang w:val="kk-KZ" w:eastAsia="ru-RU"/>
        </w:rPr>
      </w:pPr>
      <w:r w:rsidRPr="00FA4124">
        <w:rPr>
          <w:rFonts w:eastAsia="Times New Roman"/>
          <w:noProof/>
          <w:lang w:val="kk-KZ" w:eastAsia="ru-RU"/>
        </w:rPr>
        <w:t>к</w:t>
      </w:r>
      <w:r w:rsidR="00FA2DB3" w:rsidRPr="00FA4124">
        <w:rPr>
          <w:rFonts w:eastAsia="Times New Roman"/>
          <w:noProof/>
          <w:lang w:val="kk-KZ" w:eastAsia="ru-RU"/>
        </w:rPr>
        <w:t>онфликтогенді мәтіндер құрамындағы конфликтогенді лексиканың лингвистикалық сипаттамасы</w:t>
      </w:r>
      <w:r w:rsidR="009444E3" w:rsidRPr="00FA4124">
        <w:rPr>
          <w:rFonts w:eastAsia="Times New Roman"/>
          <w:noProof/>
          <w:lang w:val="kk-KZ" w:eastAsia="ru-RU"/>
        </w:rPr>
        <w:t>;</w:t>
      </w:r>
    </w:p>
    <w:p w14:paraId="6F5081E9" w14:textId="12487D28" w:rsidR="00C750CB" w:rsidRPr="00FA4124" w:rsidRDefault="00293BFA" w:rsidP="00293BFA">
      <w:pPr>
        <w:numPr>
          <w:ilvl w:val="0"/>
          <w:numId w:val="45"/>
        </w:numPr>
        <w:tabs>
          <w:tab w:val="left" w:pos="993"/>
        </w:tabs>
        <w:spacing w:after="0" w:line="240" w:lineRule="auto"/>
        <w:ind w:left="0" w:firstLine="709"/>
        <w:jc w:val="both"/>
        <w:rPr>
          <w:rFonts w:eastAsia="Times New Roman"/>
          <w:noProof/>
          <w:lang w:val="kk-KZ" w:eastAsia="ru-RU"/>
        </w:rPr>
      </w:pPr>
      <w:r w:rsidRPr="00FA4124">
        <w:rPr>
          <w:rFonts w:eastAsia="Times New Roman"/>
          <w:noProof/>
          <w:lang w:val="kk-KZ" w:eastAsia="ru-RU"/>
        </w:rPr>
        <w:t>т</w:t>
      </w:r>
      <w:r w:rsidR="00C750CB" w:rsidRPr="00FA4124">
        <w:rPr>
          <w:rFonts w:eastAsia="Times New Roman"/>
          <w:noProof/>
          <w:lang w:val="kk-KZ" w:eastAsia="ru-RU"/>
        </w:rPr>
        <w:t>ерминологиялық сөздіктерде қамтылған және заңнамалық нормативтік актілерде заңнамалық тәжірибеде сирек, жеткіліксіз дәрежеде қолданыла</w:t>
      </w:r>
      <w:r w:rsidR="0026053E" w:rsidRPr="00FA4124">
        <w:rPr>
          <w:rFonts w:eastAsia="Times New Roman"/>
          <w:noProof/>
          <w:lang w:val="kk-KZ" w:eastAsia="ru-RU"/>
        </w:rPr>
        <w:t>тын</w:t>
      </w:r>
      <w:r w:rsidR="00C750CB" w:rsidRPr="00FA4124">
        <w:rPr>
          <w:rFonts w:eastAsia="Times New Roman"/>
          <w:noProof/>
          <w:lang w:val="kk-KZ" w:eastAsia="ru-RU"/>
        </w:rPr>
        <w:t xml:space="preserve"> арнайы салалық (мамандырылған) құқықтық терминдердің қазіргі мәселелері</w:t>
      </w:r>
      <w:r w:rsidR="009444E3" w:rsidRPr="00FA4124">
        <w:rPr>
          <w:rFonts w:eastAsia="Times New Roman"/>
          <w:noProof/>
          <w:lang w:val="kk-KZ" w:eastAsia="ru-RU"/>
        </w:rPr>
        <w:t>;</w:t>
      </w:r>
    </w:p>
    <w:p w14:paraId="7E94BE1A" w14:textId="5ACCFE02" w:rsidR="00C750CB" w:rsidRPr="00FA4124" w:rsidRDefault="00293BFA" w:rsidP="00293BFA">
      <w:pPr>
        <w:numPr>
          <w:ilvl w:val="0"/>
          <w:numId w:val="45"/>
        </w:numPr>
        <w:tabs>
          <w:tab w:val="left" w:pos="993"/>
        </w:tabs>
        <w:spacing w:after="0" w:line="240" w:lineRule="auto"/>
        <w:ind w:left="0" w:firstLine="709"/>
        <w:jc w:val="both"/>
        <w:rPr>
          <w:rFonts w:eastAsia="Times New Roman"/>
          <w:noProof/>
          <w:lang w:val="kk-KZ" w:eastAsia="ru-RU"/>
        </w:rPr>
      </w:pPr>
      <w:r w:rsidRPr="00FA4124">
        <w:rPr>
          <w:rFonts w:eastAsia="Times New Roman"/>
          <w:noProof/>
          <w:lang w:val="kk-KZ" w:eastAsia="ru-RU"/>
        </w:rPr>
        <w:t>б</w:t>
      </w:r>
      <w:r w:rsidR="00C750CB" w:rsidRPr="00FA4124">
        <w:rPr>
          <w:rFonts w:eastAsia="Times New Roman"/>
          <w:noProof/>
          <w:lang w:val="kk-KZ" w:eastAsia="ru-RU"/>
        </w:rPr>
        <w:t>олашақ заңгерлердің терминологиялық құзыреттілігінің, кәсіби қызметі мәнін құрайтын және тұлғалық әлеуетін сипаттайтын маңызды кәсіби құзыреттілігінің құрамдас бөлігі ретіндегі ерекшеліктері</w:t>
      </w:r>
      <w:r w:rsidR="009444E3" w:rsidRPr="00FA4124">
        <w:rPr>
          <w:rFonts w:eastAsia="Times New Roman"/>
          <w:noProof/>
          <w:lang w:val="kk-KZ" w:eastAsia="ru-RU"/>
        </w:rPr>
        <w:t>;</w:t>
      </w:r>
    </w:p>
    <w:p w14:paraId="2B4DF265" w14:textId="0834B1C6" w:rsidR="00C750CB" w:rsidRPr="00FA4124" w:rsidRDefault="00293BFA" w:rsidP="00293BFA">
      <w:pPr>
        <w:numPr>
          <w:ilvl w:val="0"/>
          <w:numId w:val="45"/>
        </w:numPr>
        <w:tabs>
          <w:tab w:val="left" w:pos="993"/>
        </w:tabs>
        <w:spacing w:after="0" w:line="240" w:lineRule="auto"/>
        <w:ind w:left="0" w:firstLine="709"/>
        <w:jc w:val="both"/>
        <w:rPr>
          <w:rFonts w:eastAsia="Times New Roman"/>
          <w:noProof/>
          <w:lang w:val="kk-KZ" w:eastAsia="ru-RU"/>
        </w:rPr>
      </w:pPr>
      <w:r w:rsidRPr="00FA4124">
        <w:rPr>
          <w:rFonts w:eastAsia="Times New Roman"/>
          <w:noProof/>
          <w:lang w:val="kk-KZ" w:eastAsia="ru-RU"/>
        </w:rPr>
        <w:t>к</w:t>
      </w:r>
      <w:r w:rsidR="00C750CB" w:rsidRPr="00FA4124">
        <w:rPr>
          <w:rFonts w:eastAsia="Times New Roman"/>
          <w:noProof/>
          <w:lang w:val="kk-KZ" w:eastAsia="ru-RU"/>
        </w:rPr>
        <w:t>әсіби терминологиялық құзыреттілік болып табылатын тілдік пәндердің арнайы құқықтық пәндермен сабақтастықта оқытылуы, яғни пәнаралық байланыста оқыту әдістемесі</w:t>
      </w:r>
      <w:r w:rsidR="009444E3" w:rsidRPr="00FA4124">
        <w:rPr>
          <w:rFonts w:eastAsia="Times New Roman"/>
          <w:noProof/>
          <w:lang w:val="kk-KZ" w:eastAsia="ru-RU"/>
        </w:rPr>
        <w:t>;</w:t>
      </w:r>
    </w:p>
    <w:p w14:paraId="6858C569" w14:textId="21DA372B" w:rsidR="00C750CB" w:rsidRPr="00FA4124" w:rsidRDefault="00293BFA" w:rsidP="00293BFA">
      <w:pPr>
        <w:numPr>
          <w:ilvl w:val="0"/>
          <w:numId w:val="45"/>
        </w:numPr>
        <w:tabs>
          <w:tab w:val="left" w:pos="993"/>
        </w:tabs>
        <w:spacing w:after="0" w:line="240" w:lineRule="auto"/>
        <w:ind w:left="0" w:firstLine="709"/>
        <w:jc w:val="both"/>
        <w:rPr>
          <w:rFonts w:eastAsia="Times New Roman"/>
          <w:noProof/>
          <w:lang w:val="kk-KZ" w:eastAsia="ru-RU"/>
        </w:rPr>
      </w:pPr>
      <w:r w:rsidRPr="00FA4124">
        <w:rPr>
          <w:rFonts w:eastAsia="Times New Roman"/>
          <w:noProof/>
          <w:lang w:val="kk-KZ" w:eastAsia="ru-RU"/>
        </w:rPr>
        <w:t>б</w:t>
      </w:r>
      <w:r w:rsidR="00C750CB" w:rsidRPr="00FA4124">
        <w:rPr>
          <w:rFonts w:eastAsia="Times New Roman"/>
          <w:noProof/>
          <w:lang w:val="kk-KZ" w:eastAsia="ru-RU"/>
        </w:rPr>
        <w:t>олашақ заңгерлерге кәсіби терминологиялық білім беру үдерісінде жүйелік-әрекеттік педагогикалық модельді тиімді жүзеге асыру жолдары</w:t>
      </w:r>
      <w:r w:rsidR="00C750CB" w:rsidRPr="00FA4124">
        <w:rPr>
          <w:rFonts w:eastAsia="Times New Roman"/>
          <w:bCs/>
          <w:noProof/>
          <w:lang w:val="kk-KZ" w:eastAsia="ru-RU"/>
        </w:rPr>
        <w:t>.</w:t>
      </w:r>
    </w:p>
    <w:p w14:paraId="34B10588" w14:textId="0B8AFAD0" w:rsidR="00F92969" w:rsidRPr="00FA4124" w:rsidRDefault="00B87FA7" w:rsidP="00CA5E85">
      <w:pPr>
        <w:spacing w:after="0" w:line="240" w:lineRule="auto"/>
        <w:ind w:firstLine="709"/>
        <w:jc w:val="both"/>
        <w:rPr>
          <w:rFonts w:eastAsia="Calibri"/>
          <w:noProof/>
          <w:lang w:val="kk-KZ"/>
        </w:rPr>
      </w:pPr>
      <w:r w:rsidRPr="00FA4124">
        <w:rPr>
          <w:rFonts w:eastAsia="Calibri"/>
          <w:b/>
          <w:noProof/>
          <w:lang w:val="kk-KZ"/>
        </w:rPr>
        <w:t xml:space="preserve">Зерттеудің жарияланымы мен мақұлдануы. </w:t>
      </w:r>
      <w:r w:rsidRPr="00FA4124">
        <w:rPr>
          <w:rFonts w:eastAsia="Calibri"/>
          <w:noProof/>
          <w:lang w:val="kk-KZ"/>
        </w:rPr>
        <w:t xml:space="preserve">Зерттеу жұмысының басты нәтижелері </w:t>
      </w:r>
      <w:r w:rsidR="0067588C" w:rsidRPr="00FA4124">
        <w:rPr>
          <w:rFonts w:eastAsia="Calibri"/>
          <w:noProof/>
          <w:lang w:val="kk-KZ"/>
        </w:rPr>
        <w:t>1</w:t>
      </w:r>
      <w:r w:rsidR="005517B0" w:rsidRPr="00FA4124">
        <w:rPr>
          <w:rFonts w:eastAsia="Calibri"/>
          <w:noProof/>
          <w:lang w:val="kk-KZ"/>
        </w:rPr>
        <w:t>0</w:t>
      </w:r>
      <w:r w:rsidRPr="00FA4124">
        <w:rPr>
          <w:rFonts w:eastAsia="Calibri"/>
          <w:noProof/>
          <w:lang w:val="kk-KZ"/>
        </w:rPr>
        <w:t xml:space="preserve"> ғылыми мақалада көрініс тапты. Скопус (Scopus) мәліметтер баспасына </w:t>
      </w:r>
      <w:r w:rsidR="00653729" w:rsidRPr="00FA4124">
        <w:rPr>
          <w:rFonts w:eastAsia="Calibri"/>
          <w:noProof/>
          <w:lang w:val="kk-KZ"/>
        </w:rPr>
        <w:t>1</w:t>
      </w:r>
      <w:r w:rsidRPr="00FA4124">
        <w:rPr>
          <w:rFonts w:eastAsia="Calibri"/>
          <w:noProof/>
          <w:lang w:val="kk-KZ"/>
        </w:rPr>
        <w:t xml:space="preserve"> мақала, ҚР ҒЖБМ Ғылым және жоғары білім саласындағы бақылау комитеті (ҒЖБСБК) ұсынған тізімге енетін журналдарда </w:t>
      </w:r>
      <w:r w:rsidR="00653729" w:rsidRPr="00FA4124">
        <w:rPr>
          <w:rFonts w:eastAsia="Calibri"/>
          <w:noProof/>
          <w:lang w:val="kk-KZ"/>
        </w:rPr>
        <w:t>5</w:t>
      </w:r>
      <w:r w:rsidRPr="00FA4124">
        <w:rPr>
          <w:rFonts w:eastAsia="Calibri"/>
          <w:noProof/>
          <w:lang w:val="kk-KZ"/>
        </w:rPr>
        <w:t xml:space="preserve"> мақала, халықаралық конференцияларда </w:t>
      </w:r>
      <w:r w:rsidR="005517B0" w:rsidRPr="00FA4124">
        <w:rPr>
          <w:rFonts w:eastAsia="Calibri"/>
          <w:noProof/>
          <w:lang w:val="kk-KZ"/>
        </w:rPr>
        <w:t>4</w:t>
      </w:r>
      <w:r w:rsidRPr="00FA4124">
        <w:rPr>
          <w:rFonts w:eastAsia="Calibri"/>
          <w:noProof/>
          <w:lang w:val="kk-KZ"/>
        </w:rPr>
        <w:t xml:space="preserve"> мақала</w:t>
      </w:r>
      <w:r w:rsidR="00672A4C" w:rsidRPr="00FA4124">
        <w:rPr>
          <w:rFonts w:eastAsia="Calibri"/>
          <w:noProof/>
          <w:lang w:val="kk-KZ"/>
        </w:rPr>
        <w:t xml:space="preserve"> </w:t>
      </w:r>
      <w:r w:rsidRPr="00FA4124">
        <w:rPr>
          <w:rFonts w:eastAsia="Calibri"/>
          <w:noProof/>
          <w:lang w:val="kk-KZ"/>
        </w:rPr>
        <w:t xml:space="preserve">жарияланды: </w:t>
      </w:r>
    </w:p>
    <w:p w14:paraId="58D7B193" w14:textId="32D98CC0" w:rsidR="00672A4C" w:rsidRPr="00FA4124" w:rsidRDefault="00E002A0" w:rsidP="00CA5E85">
      <w:pPr>
        <w:spacing w:after="0" w:line="240" w:lineRule="auto"/>
        <w:ind w:firstLine="709"/>
        <w:jc w:val="both"/>
        <w:rPr>
          <w:rFonts w:eastAsia="Calibri"/>
          <w:bCs/>
          <w:noProof/>
          <w:lang w:val="kk-KZ"/>
        </w:rPr>
      </w:pPr>
      <w:r w:rsidRPr="00FA4124">
        <w:rPr>
          <w:rFonts w:eastAsia="Calibri"/>
          <w:noProof/>
          <w:lang w:val="kk-KZ"/>
        </w:rPr>
        <w:t xml:space="preserve">1. </w:t>
      </w:r>
      <w:r w:rsidR="00F92969" w:rsidRPr="00FA4124">
        <w:rPr>
          <w:rFonts w:eastAsia="Calibri"/>
          <w:noProof/>
          <w:lang w:val="kk-KZ"/>
        </w:rPr>
        <w:t>The problem of systematization of terms in turkic languages and technologies of teaching at universities</w:t>
      </w:r>
      <w:r w:rsidR="00110E22" w:rsidRPr="00FA4124">
        <w:rPr>
          <w:rFonts w:eastAsia="Calibri"/>
          <w:noProof/>
          <w:lang w:val="kk-KZ"/>
        </w:rPr>
        <w:t xml:space="preserve"> // Cypriot Journalof Educational Science.</w:t>
      </w:r>
      <w:r w:rsidR="007972DE" w:rsidRPr="00FA4124">
        <w:rPr>
          <w:rFonts w:eastAsia="Calibri"/>
          <w:noProof/>
          <w:lang w:val="kk-KZ"/>
        </w:rPr>
        <w:t xml:space="preserve"> </w:t>
      </w:r>
      <w:r w:rsidR="00D27B9A" w:rsidRPr="00FA4124">
        <w:rPr>
          <w:rFonts w:eastAsia="Calibri"/>
          <w:noProof/>
          <w:lang w:val="kk-KZ"/>
        </w:rPr>
        <w:t xml:space="preserve">– 2022. </w:t>
      </w:r>
      <w:r w:rsidR="00D27B9A" w:rsidRPr="00FA4124">
        <w:rPr>
          <w:rFonts w:eastAsia="Calibri"/>
          <w:bCs/>
          <w:noProof/>
          <w:lang w:val="kk-KZ"/>
        </w:rPr>
        <w:t>– Vol. 17</w:t>
      </w:r>
      <w:r w:rsidRPr="00FA4124">
        <w:rPr>
          <w:rFonts w:eastAsia="Calibri"/>
          <w:bCs/>
          <w:noProof/>
          <w:lang w:val="kk-KZ"/>
        </w:rPr>
        <w:t>, №4. – P. 1077-1089.</w:t>
      </w:r>
    </w:p>
    <w:p w14:paraId="1533B9D6" w14:textId="04C58067" w:rsidR="00E002A0" w:rsidRPr="00FA4124" w:rsidRDefault="00E002A0" w:rsidP="00CA5E85">
      <w:pPr>
        <w:spacing w:after="0" w:line="240" w:lineRule="auto"/>
        <w:ind w:firstLine="709"/>
        <w:jc w:val="both"/>
        <w:rPr>
          <w:noProof/>
          <w:lang w:val="kk-KZ"/>
        </w:rPr>
      </w:pPr>
      <w:r w:rsidRPr="00FA4124">
        <w:rPr>
          <w:noProof/>
          <w:lang w:val="kk-KZ"/>
        </w:rPr>
        <w:t xml:space="preserve">2. </w:t>
      </w:r>
      <w:r w:rsidR="00A7001E" w:rsidRPr="00FA4124">
        <w:rPr>
          <w:noProof/>
          <w:lang w:val="kk-KZ"/>
        </w:rPr>
        <w:t xml:space="preserve">Заң құжаттарындағы даулы мәтіндер </w:t>
      </w:r>
      <w:r w:rsidRPr="00FA4124">
        <w:rPr>
          <w:noProof/>
          <w:lang w:val="kk-KZ"/>
        </w:rPr>
        <w:t xml:space="preserve">// </w:t>
      </w:r>
      <w:r w:rsidR="007A1513" w:rsidRPr="00FA4124">
        <w:rPr>
          <w:noProof/>
          <w:lang w:val="kk-KZ"/>
        </w:rPr>
        <w:t>Абылай хан атындағы Қазақ халықаралық қатынастар және әлем тілдері университетінің</w:t>
      </w:r>
      <w:r w:rsidR="00A7001E" w:rsidRPr="00FA4124">
        <w:rPr>
          <w:noProof/>
          <w:lang w:val="kk-KZ"/>
        </w:rPr>
        <w:t xml:space="preserve"> Хабаршысы</w:t>
      </w:r>
      <w:r w:rsidRPr="00FA4124">
        <w:rPr>
          <w:noProof/>
          <w:lang w:val="kk-KZ"/>
        </w:rPr>
        <w:t>. – 202</w:t>
      </w:r>
      <w:r w:rsidR="008C5A63" w:rsidRPr="00FA4124">
        <w:rPr>
          <w:noProof/>
          <w:lang w:val="kk-KZ"/>
        </w:rPr>
        <w:t>3</w:t>
      </w:r>
      <w:r w:rsidRPr="00FA4124">
        <w:rPr>
          <w:noProof/>
          <w:lang w:val="kk-KZ"/>
        </w:rPr>
        <w:t>. – №</w:t>
      </w:r>
      <w:r w:rsidR="008C5A63" w:rsidRPr="00FA4124">
        <w:rPr>
          <w:noProof/>
          <w:lang w:val="kk-KZ"/>
        </w:rPr>
        <w:t>1</w:t>
      </w:r>
      <w:r w:rsidRPr="00FA4124">
        <w:rPr>
          <w:noProof/>
          <w:lang w:val="kk-KZ"/>
        </w:rPr>
        <w:t>(</w:t>
      </w:r>
      <w:r w:rsidR="00670210" w:rsidRPr="00FA4124">
        <w:rPr>
          <w:noProof/>
          <w:lang w:val="kk-KZ"/>
        </w:rPr>
        <w:t>68</w:t>
      </w:r>
      <w:r w:rsidRPr="00FA4124">
        <w:rPr>
          <w:noProof/>
          <w:lang w:val="kk-KZ"/>
        </w:rPr>
        <w:t xml:space="preserve">). – Б. </w:t>
      </w:r>
      <w:r w:rsidR="008C5A63" w:rsidRPr="00FA4124">
        <w:rPr>
          <w:noProof/>
          <w:lang w:val="kk-KZ"/>
        </w:rPr>
        <w:t>73</w:t>
      </w:r>
      <w:r w:rsidRPr="00FA4124">
        <w:rPr>
          <w:noProof/>
          <w:lang w:val="kk-KZ"/>
        </w:rPr>
        <w:t>-</w:t>
      </w:r>
      <w:r w:rsidR="008C5A63" w:rsidRPr="00FA4124">
        <w:rPr>
          <w:noProof/>
          <w:lang w:val="kk-KZ"/>
        </w:rPr>
        <w:t>88</w:t>
      </w:r>
      <w:r w:rsidRPr="00FA4124">
        <w:rPr>
          <w:noProof/>
          <w:lang w:val="kk-KZ"/>
        </w:rPr>
        <w:t>.</w:t>
      </w:r>
    </w:p>
    <w:p w14:paraId="765DB3E8" w14:textId="77503DD9" w:rsidR="008C5A63" w:rsidRPr="00FA4124" w:rsidRDefault="0062031E" w:rsidP="00CA5E85">
      <w:pPr>
        <w:spacing w:after="0" w:line="240" w:lineRule="auto"/>
        <w:ind w:firstLine="709"/>
        <w:jc w:val="both"/>
        <w:rPr>
          <w:noProof/>
          <w:lang w:val="kk-KZ"/>
        </w:rPr>
      </w:pPr>
      <w:r w:rsidRPr="00FA4124">
        <w:rPr>
          <w:noProof/>
          <w:lang w:val="kk-KZ"/>
        </w:rPr>
        <w:t>3</w:t>
      </w:r>
      <w:r w:rsidR="008C5A63" w:rsidRPr="00FA4124">
        <w:rPr>
          <w:noProof/>
          <w:lang w:val="kk-KZ"/>
        </w:rPr>
        <w:t xml:space="preserve">. </w:t>
      </w:r>
      <w:r w:rsidR="00D93A79" w:rsidRPr="00FA4124">
        <w:rPr>
          <w:noProof/>
          <w:lang w:val="kk-KZ"/>
        </w:rPr>
        <w:t>С</w:t>
      </w:r>
      <w:r w:rsidR="00E3113F" w:rsidRPr="00FA4124">
        <w:rPr>
          <w:noProof/>
          <w:lang w:val="kk-KZ"/>
        </w:rPr>
        <w:t xml:space="preserve">туденттердің құқықтық сауаттылығын қалыптастыру әдістемесі </w:t>
      </w:r>
      <w:r w:rsidR="008C5A63" w:rsidRPr="00FA4124">
        <w:rPr>
          <w:noProof/>
          <w:lang w:val="kk-KZ"/>
        </w:rPr>
        <w:t xml:space="preserve">// </w:t>
      </w:r>
      <w:r w:rsidR="00670210" w:rsidRPr="00FA4124">
        <w:rPr>
          <w:noProof/>
          <w:lang w:val="kk-KZ"/>
        </w:rPr>
        <w:t>Қ</w:t>
      </w:r>
      <w:r w:rsidR="007A7BB1" w:rsidRPr="00FA4124">
        <w:rPr>
          <w:noProof/>
          <w:lang w:val="kk-KZ"/>
        </w:rPr>
        <w:t xml:space="preserve">Р </w:t>
      </w:r>
      <w:r w:rsidR="00670210" w:rsidRPr="00FA4124">
        <w:rPr>
          <w:noProof/>
          <w:lang w:val="kk-KZ"/>
        </w:rPr>
        <w:t>Ұлттық ғылым академиясы</w:t>
      </w:r>
      <w:r w:rsidR="007A1513" w:rsidRPr="00FA4124">
        <w:rPr>
          <w:noProof/>
          <w:lang w:val="kk-KZ"/>
        </w:rPr>
        <w:t>ның</w:t>
      </w:r>
      <w:r w:rsidR="00670210" w:rsidRPr="00FA4124">
        <w:rPr>
          <w:noProof/>
          <w:lang w:val="kk-KZ"/>
        </w:rPr>
        <w:t xml:space="preserve"> </w:t>
      </w:r>
      <w:r w:rsidR="008C5A63" w:rsidRPr="00FA4124">
        <w:rPr>
          <w:noProof/>
          <w:lang w:val="kk-KZ"/>
        </w:rPr>
        <w:t xml:space="preserve">Хабаршысы. – 2023. – №1(401). – Б. </w:t>
      </w:r>
      <w:r w:rsidR="005B65A4" w:rsidRPr="00FA4124">
        <w:rPr>
          <w:noProof/>
          <w:lang w:val="kk-KZ"/>
        </w:rPr>
        <w:t>140-159</w:t>
      </w:r>
      <w:r w:rsidR="008C5A63" w:rsidRPr="00FA4124">
        <w:rPr>
          <w:noProof/>
          <w:lang w:val="kk-KZ"/>
        </w:rPr>
        <w:t>.</w:t>
      </w:r>
    </w:p>
    <w:p w14:paraId="7C57A44C" w14:textId="6A549E67" w:rsidR="008C5A63" w:rsidRPr="00FA4124" w:rsidRDefault="0062031E" w:rsidP="00CA5E85">
      <w:pPr>
        <w:spacing w:after="0" w:line="240" w:lineRule="auto"/>
        <w:ind w:firstLine="709"/>
        <w:jc w:val="both"/>
        <w:rPr>
          <w:noProof/>
          <w:lang w:val="kk-KZ"/>
        </w:rPr>
      </w:pPr>
      <w:r w:rsidRPr="00FA4124">
        <w:rPr>
          <w:noProof/>
          <w:lang w:val="kk-KZ"/>
        </w:rPr>
        <w:t>4</w:t>
      </w:r>
      <w:r w:rsidR="008C5A63" w:rsidRPr="00FA4124">
        <w:rPr>
          <w:noProof/>
          <w:lang w:val="kk-KZ"/>
        </w:rPr>
        <w:t xml:space="preserve">. </w:t>
      </w:r>
      <w:r w:rsidR="00E3113F" w:rsidRPr="00FA4124">
        <w:rPr>
          <w:noProof/>
          <w:lang w:val="kk-KZ"/>
        </w:rPr>
        <w:t>Заң құжаттарының стилистика саласында зерттелуі</w:t>
      </w:r>
      <w:r w:rsidR="008C5A63" w:rsidRPr="00FA4124">
        <w:rPr>
          <w:noProof/>
          <w:lang w:val="kk-KZ"/>
        </w:rPr>
        <w:t xml:space="preserve"> // </w:t>
      </w:r>
      <w:r w:rsidR="00E84344" w:rsidRPr="00FA4124">
        <w:rPr>
          <w:noProof/>
          <w:lang w:val="kk-KZ"/>
        </w:rPr>
        <w:t>Л.Н. Гумилев атындағы Еуразия ұлттық университетінің Хабаршысы</w:t>
      </w:r>
      <w:r w:rsidR="008C5A63" w:rsidRPr="00FA4124">
        <w:rPr>
          <w:noProof/>
          <w:lang w:val="kk-KZ"/>
        </w:rPr>
        <w:t>. – 2023. – №</w:t>
      </w:r>
      <w:r w:rsidR="00E84344" w:rsidRPr="00FA4124">
        <w:rPr>
          <w:noProof/>
          <w:lang w:val="kk-KZ"/>
        </w:rPr>
        <w:t>2</w:t>
      </w:r>
      <w:r w:rsidR="008C5A63" w:rsidRPr="00FA4124">
        <w:rPr>
          <w:noProof/>
          <w:lang w:val="kk-KZ"/>
        </w:rPr>
        <w:t>(</w:t>
      </w:r>
      <w:r w:rsidR="00E84344" w:rsidRPr="00FA4124">
        <w:rPr>
          <w:noProof/>
          <w:lang w:val="kk-KZ"/>
        </w:rPr>
        <w:t>143</w:t>
      </w:r>
      <w:r w:rsidR="008C5A63" w:rsidRPr="00FA4124">
        <w:rPr>
          <w:noProof/>
          <w:lang w:val="kk-KZ"/>
        </w:rPr>
        <w:t>). – Б.</w:t>
      </w:r>
      <w:r w:rsidR="00E84344" w:rsidRPr="00FA4124">
        <w:rPr>
          <w:noProof/>
          <w:lang w:val="kk-KZ"/>
        </w:rPr>
        <w:t>39</w:t>
      </w:r>
      <w:r w:rsidR="008C5A63" w:rsidRPr="00FA4124">
        <w:rPr>
          <w:noProof/>
          <w:lang w:val="kk-KZ"/>
        </w:rPr>
        <w:t>-</w:t>
      </w:r>
      <w:r w:rsidR="00E84344" w:rsidRPr="00FA4124">
        <w:rPr>
          <w:noProof/>
          <w:lang w:val="kk-KZ"/>
        </w:rPr>
        <w:t>52</w:t>
      </w:r>
      <w:r w:rsidR="008C5A63" w:rsidRPr="00FA4124">
        <w:rPr>
          <w:noProof/>
          <w:lang w:val="kk-KZ"/>
        </w:rPr>
        <w:t>.</w:t>
      </w:r>
    </w:p>
    <w:p w14:paraId="7556AD63" w14:textId="73ABA099" w:rsidR="008C5A63" w:rsidRPr="00FA4124" w:rsidRDefault="0062031E" w:rsidP="00CA5E85">
      <w:pPr>
        <w:spacing w:after="0" w:line="240" w:lineRule="auto"/>
        <w:ind w:firstLine="709"/>
        <w:jc w:val="both"/>
        <w:rPr>
          <w:noProof/>
          <w:lang w:val="kk-KZ"/>
        </w:rPr>
      </w:pPr>
      <w:r w:rsidRPr="00FA4124">
        <w:rPr>
          <w:noProof/>
          <w:lang w:val="kk-KZ"/>
        </w:rPr>
        <w:t>5</w:t>
      </w:r>
      <w:r w:rsidR="008C5A63" w:rsidRPr="00FA4124">
        <w:rPr>
          <w:noProof/>
          <w:lang w:val="kk-KZ"/>
        </w:rPr>
        <w:t xml:space="preserve">. </w:t>
      </w:r>
      <w:r w:rsidR="00E3113F" w:rsidRPr="00FA4124">
        <w:rPr>
          <w:noProof/>
          <w:lang w:val="kk-KZ"/>
        </w:rPr>
        <w:t>Methods of studying legal terminology in the classroom in the kazakh language</w:t>
      </w:r>
      <w:r w:rsidR="008C5A63" w:rsidRPr="00FA4124">
        <w:rPr>
          <w:noProof/>
          <w:lang w:val="kk-KZ"/>
        </w:rPr>
        <w:t xml:space="preserve"> // </w:t>
      </w:r>
      <w:r w:rsidR="00474045" w:rsidRPr="00FA4124">
        <w:rPr>
          <w:noProof/>
          <w:lang w:val="kk-KZ"/>
        </w:rPr>
        <w:t>Абай атындағы Қазақ ұлттық педагогикалық университетінің Хабаршысы</w:t>
      </w:r>
      <w:r w:rsidR="008C5A63" w:rsidRPr="00FA4124">
        <w:rPr>
          <w:noProof/>
          <w:lang w:val="kk-KZ"/>
        </w:rPr>
        <w:t>. – 2023. – №</w:t>
      </w:r>
      <w:r w:rsidR="00474045" w:rsidRPr="00FA4124">
        <w:rPr>
          <w:noProof/>
          <w:lang w:val="kk-KZ"/>
        </w:rPr>
        <w:t>2</w:t>
      </w:r>
      <w:r w:rsidR="008C5A63" w:rsidRPr="00FA4124">
        <w:rPr>
          <w:noProof/>
          <w:lang w:val="kk-KZ"/>
        </w:rPr>
        <w:t xml:space="preserve">(401). – Б. </w:t>
      </w:r>
      <w:r w:rsidR="00474045" w:rsidRPr="00FA4124">
        <w:rPr>
          <w:noProof/>
          <w:lang w:val="kk-KZ"/>
        </w:rPr>
        <w:t>44</w:t>
      </w:r>
      <w:r w:rsidR="008C5A63" w:rsidRPr="00FA4124">
        <w:rPr>
          <w:noProof/>
          <w:lang w:val="kk-KZ"/>
        </w:rPr>
        <w:t>-</w:t>
      </w:r>
      <w:r w:rsidR="00474045" w:rsidRPr="00FA4124">
        <w:rPr>
          <w:noProof/>
          <w:lang w:val="kk-KZ"/>
        </w:rPr>
        <w:t>53</w:t>
      </w:r>
      <w:r w:rsidR="008C5A63" w:rsidRPr="00FA4124">
        <w:rPr>
          <w:noProof/>
          <w:lang w:val="kk-KZ"/>
        </w:rPr>
        <w:t>.</w:t>
      </w:r>
    </w:p>
    <w:p w14:paraId="4AA1C72F" w14:textId="7FB3D5C4" w:rsidR="008C5A63" w:rsidRPr="00FA4124" w:rsidRDefault="0062031E" w:rsidP="00CA5E85">
      <w:pPr>
        <w:spacing w:after="0" w:line="240" w:lineRule="auto"/>
        <w:ind w:firstLine="709"/>
        <w:jc w:val="both"/>
        <w:rPr>
          <w:noProof/>
          <w:lang w:val="kk-KZ"/>
        </w:rPr>
      </w:pPr>
      <w:r w:rsidRPr="00FA4124">
        <w:rPr>
          <w:noProof/>
          <w:lang w:val="kk-KZ"/>
        </w:rPr>
        <w:t>6</w:t>
      </w:r>
      <w:r w:rsidR="008C5A63" w:rsidRPr="00FA4124">
        <w:rPr>
          <w:noProof/>
          <w:lang w:val="kk-KZ"/>
        </w:rPr>
        <w:t xml:space="preserve">. </w:t>
      </w:r>
      <w:r w:rsidR="00E3113F" w:rsidRPr="00FA4124">
        <w:rPr>
          <w:noProof/>
          <w:lang w:val="kk-KZ"/>
        </w:rPr>
        <w:t>Болашақ заңгерлердің кәсіби терминологиялық сауаттылығын</w:t>
      </w:r>
      <w:r w:rsidR="0000379C" w:rsidRPr="00FA4124">
        <w:rPr>
          <w:noProof/>
          <w:lang w:val="kk-KZ"/>
        </w:rPr>
        <w:t xml:space="preserve"> </w:t>
      </w:r>
      <w:r w:rsidR="00E3113F" w:rsidRPr="00FA4124">
        <w:rPr>
          <w:noProof/>
          <w:lang w:val="kk-KZ"/>
        </w:rPr>
        <w:t>дамытудың педагогикалық моделі</w:t>
      </w:r>
      <w:r w:rsidR="008C5A63" w:rsidRPr="00FA4124">
        <w:rPr>
          <w:noProof/>
          <w:lang w:val="kk-KZ"/>
        </w:rPr>
        <w:t xml:space="preserve"> // </w:t>
      </w:r>
      <w:r w:rsidR="007A7BB1" w:rsidRPr="00FA4124">
        <w:rPr>
          <w:noProof/>
          <w:lang w:val="kk-KZ"/>
        </w:rPr>
        <w:t>ҚР Ұлттық ғылым академиясы</w:t>
      </w:r>
      <w:r w:rsidR="007A1513" w:rsidRPr="00FA4124">
        <w:rPr>
          <w:noProof/>
          <w:lang w:val="kk-KZ"/>
        </w:rPr>
        <w:t>ның</w:t>
      </w:r>
      <w:r w:rsidR="007A7BB1" w:rsidRPr="00FA4124">
        <w:rPr>
          <w:noProof/>
          <w:lang w:val="kk-KZ"/>
        </w:rPr>
        <w:t xml:space="preserve"> Хабаршысы</w:t>
      </w:r>
      <w:r w:rsidR="008C5A63" w:rsidRPr="00FA4124">
        <w:rPr>
          <w:noProof/>
          <w:lang w:val="kk-KZ"/>
        </w:rPr>
        <w:t>. – 2023. – №</w:t>
      </w:r>
      <w:r w:rsidR="007A7BB1" w:rsidRPr="00FA4124">
        <w:rPr>
          <w:noProof/>
          <w:lang w:val="kk-KZ"/>
        </w:rPr>
        <w:t>4</w:t>
      </w:r>
      <w:r w:rsidR="008C5A63" w:rsidRPr="00FA4124">
        <w:rPr>
          <w:noProof/>
          <w:lang w:val="kk-KZ"/>
        </w:rPr>
        <w:t>(40</w:t>
      </w:r>
      <w:r w:rsidR="007A7BB1" w:rsidRPr="00FA4124">
        <w:rPr>
          <w:noProof/>
          <w:lang w:val="kk-KZ"/>
        </w:rPr>
        <w:t>4</w:t>
      </w:r>
      <w:r w:rsidR="008C5A63" w:rsidRPr="00FA4124">
        <w:rPr>
          <w:noProof/>
          <w:lang w:val="kk-KZ"/>
        </w:rPr>
        <w:t xml:space="preserve">). – Б. </w:t>
      </w:r>
      <w:r w:rsidR="007A7BB1" w:rsidRPr="00FA4124">
        <w:rPr>
          <w:noProof/>
          <w:lang w:val="kk-KZ"/>
        </w:rPr>
        <w:t>66</w:t>
      </w:r>
      <w:r w:rsidR="008C5A63" w:rsidRPr="00FA4124">
        <w:rPr>
          <w:noProof/>
          <w:lang w:val="kk-KZ"/>
        </w:rPr>
        <w:t>-8</w:t>
      </w:r>
      <w:r w:rsidR="007A7BB1" w:rsidRPr="00FA4124">
        <w:rPr>
          <w:noProof/>
          <w:lang w:val="kk-KZ"/>
        </w:rPr>
        <w:t>0</w:t>
      </w:r>
      <w:r w:rsidR="008C5A63" w:rsidRPr="00FA4124">
        <w:rPr>
          <w:noProof/>
          <w:lang w:val="kk-KZ"/>
        </w:rPr>
        <w:t>.</w:t>
      </w:r>
    </w:p>
    <w:p w14:paraId="4A3247E5" w14:textId="04B00146" w:rsidR="005E76E8" w:rsidRPr="00FA4124" w:rsidRDefault="005E76E8" w:rsidP="007C6528">
      <w:pPr>
        <w:spacing w:after="0" w:line="240" w:lineRule="auto"/>
        <w:ind w:firstLine="709"/>
        <w:jc w:val="both"/>
        <w:rPr>
          <w:noProof/>
          <w:lang w:val="kk-KZ"/>
        </w:rPr>
      </w:pPr>
      <w:r w:rsidRPr="00FA4124">
        <w:rPr>
          <w:noProof/>
          <w:lang w:val="kk-KZ"/>
        </w:rPr>
        <w:t xml:space="preserve">7. Sovyet sisteminde yasal kelime sorunları // «Türklük bilimi araştırmaları (türk dünyasından makaleler)» </w:t>
      </w:r>
      <w:r w:rsidR="00217D60" w:rsidRPr="00FA4124">
        <w:rPr>
          <w:noProof/>
          <w:lang w:val="kk-KZ"/>
        </w:rPr>
        <w:t xml:space="preserve">uluslararası </w:t>
      </w:r>
      <w:r w:rsidRPr="00FA4124">
        <w:rPr>
          <w:noProof/>
          <w:lang w:val="kk-KZ"/>
        </w:rPr>
        <w:t>sempozyumu (Denizli, 2022. – Б. 227-230).</w:t>
      </w:r>
    </w:p>
    <w:p w14:paraId="34452D73" w14:textId="416D71AB" w:rsidR="002C410D" w:rsidRPr="00FA4124" w:rsidRDefault="007C6528" w:rsidP="007C652D">
      <w:pPr>
        <w:spacing w:after="0" w:line="240" w:lineRule="auto"/>
        <w:ind w:firstLine="709"/>
        <w:jc w:val="both"/>
        <w:rPr>
          <w:noProof/>
          <w:lang w:val="kk-KZ"/>
        </w:rPr>
      </w:pPr>
      <w:r w:rsidRPr="00FA4124">
        <w:rPr>
          <w:noProof/>
          <w:lang w:val="kk-KZ"/>
        </w:rPr>
        <w:t>8</w:t>
      </w:r>
      <w:r w:rsidR="002C410D" w:rsidRPr="00FA4124">
        <w:rPr>
          <w:noProof/>
          <w:lang w:val="kk-KZ"/>
        </w:rPr>
        <w:t>. Лингвистическая модель электронного словаря юридических терминов</w:t>
      </w:r>
      <w:r w:rsidR="007E3D5D" w:rsidRPr="00FA4124">
        <w:rPr>
          <w:noProof/>
          <w:lang w:val="kk-KZ"/>
        </w:rPr>
        <w:t xml:space="preserve"> // </w:t>
      </w:r>
      <w:r w:rsidR="007C652D" w:rsidRPr="00FA4124">
        <w:rPr>
          <w:noProof/>
          <w:lang w:val="kk-KZ"/>
        </w:rPr>
        <w:t>Современные научные исследования: актуальные вопросы,</w:t>
      </w:r>
      <w:r w:rsidR="00A47ECB" w:rsidRPr="00FA4124">
        <w:rPr>
          <w:noProof/>
          <w:lang w:val="kk-KZ"/>
        </w:rPr>
        <w:t xml:space="preserve"> </w:t>
      </w:r>
      <w:r w:rsidR="007C652D" w:rsidRPr="00FA4124">
        <w:rPr>
          <w:noProof/>
          <w:lang w:val="kk-KZ"/>
        </w:rPr>
        <w:t>достижения и инновации: сборник статей XXXV Международной научно</w:t>
      </w:r>
      <w:r w:rsidR="00F35718" w:rsidRPr="00FA4124">
        <w:rPr>
          <w:noProof/>
          <w:lang w:val="kk-KZ"/>
        </w:rPr>
        <w:t>-</w:t>
      </w:r>
      <w:r w:rsidR="007C652D" w:rsidRPr="00FA4124">
        <w:rPr>
          <w:noProof/>
          <w:lang w:val="kk-KZ"/>
        </w:rPr>
        <w:t>практической конференции (Пенза, 2023.</w:t>
      </w:r>
      <w:r w:rsidR="002F0B42" w:rsidRPr="00FA4124">
        <w:rPr>
          <w:noProof/>
          <w:lang w:val="kk-KZ"/>
        </w:rPr>
        <w:t xml:space="preserve"> – С. 48-53).</w:t>
      </w:r>
    </w:p>
    <w:p w14:paraId="4F986CF4" w14:textId="29E68CBF" w:rsidR="00F57028" w:rsidRPr="00FA4124" w:rsidRDefault="007C6528" w:rsidP="00F57028">
      <w:pPr>
        <w:spacing w:after="0" w:line="240" w:lineRule="auto"/>
        <w:ind w:firstLine="709"/>
        <w:jc w:val="both"/>
        <w:rPr>
          <w:noProof/>
          <w:lang w:val="kk-KZ"/>
        </w:rPr>
      </w:pPr>
      <w:r w:rsidRPr="00FA4124">
        <w:rPr>
          <w:noProof/>
          <w:lang w:val="kk-KZ"/>
        </w:rPr>
        <w:t>9</w:t>
      </w:r>
      <w:r w:rsidR="00F57028" w:rsidRPr="00FA4124">
        <w:rPr>
          <w:noProof/>
          <w:lang w:val="kk-KZ"/>
        </w:rPr>
        <w:t xml:space="preserve">. Қазақстанда нормативтік құқықтық терминологияны біріздендірудің болашағы // Membership in the WTO: Prospects of Scientific Researches and International Technology Market: Materials of the VIII International Scientific-Practical Conference (Edmonton, 2023. – </w:t>
      </w:r>
      <w:r w:rsidR="00874238" w:rsidRPr="00FA4124">
        <w:rPr>
          <w:noProof/>
          <w:lang w:val="kk-KZ"/>
        </w:rPr>
        <w:t>P. 272-279</w:t>
      </w:r>
      <w:r w:rsidR="00F57028" w:rsidRPr="00FA4124">
        <w:rPr>
          <w:noProof/>
          <w:lang w:val="kk-KZ"/>
        </w:rPr>
        <w:t>).</w:t>
      </w:r>
    </w:p>
    <w:p w14:paraId="542695BD" w14:textId="2D5787F4" w:rsidR="008C1EDA" w:rsidRPr="00FA4124" w:rsidRDefault="008C1EDA" w:rsidP="001E1C7E">
      <w:pPr>
        <w:spacing w:after="0" w:line="240" w:lineRule="auto"/>
        <w:ind w:firstLine="709"/>
        <w:jc w:val="both"/>
        <w:rPr>
          <w:noProof/>
          <w:lang w:val="kk-KZ"/>
        </w:rPr>
      </w:pPr>
      <w:r w:rsidRPr="00FA4124">
        <w:rPr>
          <w:noProof/>
          <w:lang w:val="kk-KZ"/>
        </w:rPr>
        <w:t>1</w:t>
      </w:r>
      <w:r w:rsidR="007C6528" w:rsidRPr="00FA4124">
        <w:rPr>
          <w:noProof/>
          <w:lang w:val="kk-KZ"/>
        </w:rPr>
        <w:t>0</w:t>
      </w:r>
      <w:r w:rsidRPr="00FA4124">
        <w:rPr>
          <w:noProof/>
          <w:lang w:val="kk-KZ"/>
        </w:rPr>
        <w:t xml:space="preserve">. </w:t>
      </w:r>
      <w:r w:rsidR="001E1C7E" w:rsidRPr="00FA4124">
        <w:rPr>
          <w:noProof/>
          <w:lang w:val="kk-KZ"/>
        </w:rPr>
        <w:t>Информационный характер названий нормативных актов // Донецкие чтения 202</w:t>
      </w:r>
      <w:r w:rsidR="00B35063" w:rsidRPr="00FA4124">
        <w:rPr>
          <w:noProof/>
          <w:lang w:val="kk-KZ"/>
        </w:rPr>
        <w:t>3</w:t>
      </w:r>
      <w:r w:rsidR="001E1C7E" w:rsidRPr="00FA4124">
        <w:rPr>
          <w:noProof/>
          <w:lang w:val="kk-KZ"/>
        </w:rPr>
        <w:t>: образование, наука, инновации, культура и вызовы современности: Материалы VII Международной научной конференции</w:t>
      </w:r>
      <w:r w:rsidR="00F35718" w:rsidRPr="00FA4124">
        <w:rPr>
          <w:noProof/>
          <w:lang w:val="kk-KZ"/>
        </w:rPr>
        <w:t xml:space="preserve"> (Донецк, 2023. – С. </w:t>
      </w:r>
      <w:r w:rsidR="007D49E4" w:rsidRPr="00FA4124">
        <w:rPr>
          <w:noProof/>
          <w:lang w:val="kk-KZ"/>
        </w:rPr>
        <w:t>164-167</w:t>
      </w:r>
      <w:r w:rsidR="00F35718" w:rsidRPr="00FA4124">
        <w:rPr>
          <w:noProof/>
          <w:lang w:val="kk-KZ"/>
        </w:rPr>
        <w:t>).</w:t>
      </w:r>
    </w:p>
    <w:p w14:paraId="2391A0EF" w14:textId="549E48BB" w:rsidR="003E1BED" w:rsidRPr="00FA4124" w:rsidRDefault="00BC248D" w:rsidP="00CA5E85">
      <w:pPr>
        <w:tabs>
          <w:tab w:val="left" w:pos="7230"/>
        </w:tabs>
        <w:spacing w:after="0" w:line="240" w:lineRule="auto"/>
        <w:ind w:firstLine="709"/>
        <w:jc w:val="both"/>
        <w:rPr>
          <w:rFonts w:eastAsia="Calibri"/>
          <w:bCs/>
          <w:noProof/>
          <w:lang w:val="kk-KZ"/>
        </w:rPr>
      </w:pPr>
      <w:r w:rsidRPr="00FA4124">
        <w:rPr>
          <w:rFonts w:eastAsia="Calibri"/>
          <w:b/>
          <w:noProof/>
          <w:lang w:val="kk-KZ"/>
        </w:rPr>
        <w:t xml:space="preserve">Зерттеу жұмысының құрылымы. </w:t>
      </w:r>
      <w:r w:rsidR="00C2018E" w:rsidRPr="00FA4124">
        <w:rPr>
          <w:rFonts w:eastAsia="Calibri"/>
          <w:bCs/>
          <w:noProof/>
          <w:lang w:val="kk-KZ"/>
        </w:rPr>
        <w:t>Диссертациялық жұмыс кіріспеден, үш тараудан, әр тараудың тұжырымдарынан, қорытындыдан, пайдаланылған әдебиеттер тізімі мен қосымшалардан тұрады. Тараулар мазмұнында кестелер, сызбалар, суреттер бейнеленген</w:t>
      </w:r>
      <w:r w:rsidR="003E1BED" w:rsidRPr="00FA4124">
        <w:rPr>
          <w:rFonts w:eastAsia="Calibri"/>
          <w:bCs/>
          <w:noProof/>
          <w:lang w:val="kk-KZ"/>
        </w:rPr>
        <w:t>.</w:t>
      </w:r>
    </w:p>
    <w:p w14:paraId="115E9542" w14:textId="7490C15E" w:rsidR="00947F6F" w:rsidRPr="00FA4124" w:rsidRDefault="00947F6F" w:rsidP="00CA5E85">
      <w:pPr>
        <w:tabs>
          <w:tab w:val="left" w:pos="3402"/>
        </w:tabs>
        <w:spacing w:after="0" w:line="240" w:lineRule="auto"/>
        <w:ind w:firstLine="709"/>
        <w:rPr>
          <w:rFonts w:eastAsia="Calibri"/>
          <w:bCs/>
          <w:noProof/>
          <w:lang w:val="kk-KZ"/>
        </w:rPr>
      </w:pPr>
    </w:p>
    <w:p w14:paraId="3FF3FF14" w14:textId="52B57D5F" w:rsidR="00A22FF4" w:rsidRPr="00FA4124" w:rsidRDefault="00A22FF4" w:rsidP="00CA5E85">
      <w:pPr>
        <w:tabs>
          <w:tab w:val="left" w:pos="3402"/>
        </w:tabs>
        <w:spacing w:after="0" w:line="240" w:lineRule="auto"/>
        <w:ind w:firstLine="709"/>
        <w:rPr>
          <w:rFonts w:eastAsia="Calibri"/>
          <w:bCs/>
          <w:noProof/>
          <w:lang w:val="kk-KZ"/>
        </w:rPr>
      </w:pPr>
    </w:p>
    <w:p w14:paraId="17977B3C" w14:textId="295F587B" w:rsidR="00A104B7" w:rsidRPr="00FA4124" w:rsidRDefault="00A104B7" w:rsidP="00CA5E85">
      <w:pPr>
        <w:tabs>
          <w:tab w:val="left" w:pos="3402"/>
        </w:tabs>
        <w:spacing w:after="0" w:line="240" w:lineRule="auto"/>
        <w:ind w:firstLine="709"/>
        <w:rPr>
          <w:rFonts w:eastAsia="Calibri"/>
          <w:bCs/>
          <w:noProof/>
          <w:lang w:val="kk-KZ"/>
        </w:rPr>
      </w:pPr>
    </w:p>
    <w:p w14:paraId="49D23C8D" w14:textId="2169CD35" w:rsidR="00A104B7" w:rsidRPr="00FA4124" w:rsidRDefault="00A104B7" w:rsidP="00CA5E85">
      <w:pPr>
        <w:tabs>
          <w:tab w:val="left" w:pos="3402"/>
        </w:tabs>
        <w:spacing w:after="0" w:line="240" w:lineRule="auto"/>
        <w:ind w:firstLine="709"/>
        <w:rPr>
          <w:rFonts w:eastAsia="Calibri"/>
          <w:bCs/>
          <w:noProof/>
          <w:lang w:val="kk-KZ"/>
        </w:rPr>
      </w:pPr>
    </w:p>
    <w:p w14:paraId="2E1D3C9E" w14:textId="4B2CD9AF" w:rsidR="001C1554" w:rsidRPr="00FA4124" w:rsidRDefault="001C1554" w:rsidP="00CA5E85">
      <w:pPr>
        <w:tabs>
          <w:tab w:val="left" w:pos="567"/>
        </w:tabs>
        <w:spacing w:after="0" w:line="240" w:lineRule="auto"/>
        <w:ind w:firstLine="709"/>
        <w:contextualSpacing/>
        <w:rPr>
          <w:rFonts w:eastAsia="Calibri"/>
          <w:bCs/>
          <w:noProof/>
          <w:lang w:val="kk-KZ"/>
        </w:rPr>
      </w:pPr>
    </w:p>
    <w:p w14:paraId="12A7F1B5" w14:textId="4FF06C25" w:rsidR="000128E9" w:rsidRPr="00FA4124" w:rsidRDefault="000128E9" w:rsidP="00CA5E85">
      <w:pPr>
        <w:tabs>
          <w:tab w:val="left" w:pos="567"/>
        </w:tabs>
        <w:spacing w:after="0" w:line="240" w:lineRule="auto"/>
        <w:ind w:firstLine="709"/>
        <w:contextualSpacing/>
        <w:rPr>
          <w:rFonts w:eastAsia="Calibri"/>
          <w:bCs/>
          <w:noProof/>
          <w:lang w:val="kk-KZ"/>
        </w:rPr>
      </w:pPr>
    </w:p>
    <w:p w14:paraId="5571948B" w14:textId="2A945703" w:rsidR="000128E9" w:rsidRPr="00FA4124" w:rsidRDefault="000128E9" w:rsidP="00CA5E85">
      <w:pPr>
        <w:tabs>
          <w:tab w:val="left" w:pos="567"/>
        </w:tabs>
        <w:spacing w:after="0" w:line="240" w:lineRule="auto"/>
        <w:ind w:firstLine="709"/>
        <w:contextualSpacing/>
        <w:rPr>
          <w:rFonts w:eastAsia="Calibri"/>
          <w:bCs/>
          <w:noProof/>
          <w:lang w:val="kk-KZ"/>
        </w:rPr>
      </w:pPr>
    </w:p>
    <w:p w14:paraId="17DAC863" w14:textId="77777777" w:rsidR="00302494" w:rsidRPr="00FA4124" w:rsidRDefault="00302494" w:rsidP="00CA5E85">
      <w:pPr>
        <w:tabs>
          <w:tab w:val="left" w:pos="567"/>
        </w:tabs>
        <w:spacing w:after="0" w:line="240" w:lineRule="auto"/>
        <w:ind w:firstLine="709"/>
        <w:contextualSpacing/>
        <w:rPr>
          <w:rFonts w:eastAsia="Calibri"/>
          <w:bCs/>
          <w:noProof/>
          <w:lang w:val="kk-KZ"/>
        </w:rPr>
      </w:pPr>
    </w:p>
    <w:p w14:paraId="521404FE" w14:textId="12973E20" w:rsidR="000128E9" w:rsidRPr="00FA4124" w:rsidRDefault="000128E9" w:rsidP="00CA5E85">
      <w:pPr>
        <w:tabs>
          <w:tab w:val="left" w:pos="567"/>
        </w:tabs>
        <w:spacing w:after="0" w:line="240" w:lineRule="auto"/>
        <w:ind w:firstLine="709"/>
        <w:contextualSpacing/>
        <w:rPr>
          <w:rFonts w:eastAsia="Calibri"/>
          <w:bCs/>
          <w:noProof/>
          <w:lang w:val="kk-KZ"/>
        </w:rPr>
      </w:pPr>
    </w:p>
    <w:p w14:paraId="4F370566" w14:textId="77777777" w:rsidR="006200FA" w:rsidRPr="00FA4124" w:rsidRDefault="006200FA" w:rsidP="00CA5E85">
      <w:pPr>
        <w:tabs>
          <w:tab w:val="left" w:pos="567"/>
        </w:tabs>
        <w:spacing w:after="0" w:line="240" w:lineRule="auto"/>
        <w:ind w:firstLine="709"/>
        <w:contextualSpacing/>
        <w:rPr>
          <w:rFonts w:eastAsia="Calibri"/>
          <w:bCs/>
          <w:noProof/>
          <w:lang w:val="kk-KZ"/>
        </w:rPr>
      </w:pPr>
    </w:p>
    <w:p w14:paraId="54ADF17A" w14:textId="264ECA09" w:rsidR="000128E9" w:rsidRPr="00FA4124" w:rsidRDefault="000128E9" w:rsidP="00CA5E85">
      <w:pPr>
        <w:tabs>
          <w:tab w:val="left" w:pos="567"/>
        </w:tabs>
        <w:spacing w:after="0" w:line="240" w:lineRule="auto"/>
        <w:ind w:firstLine="709"/>
        <w:contextualSpacing/>
        <w:rPr>
          <w:rFonts w:eastAsia="Calibri"/>
          <w:bCs/>
          <w:noProof/>
          <w:lang w:val="kk-KZ"/>
        </w:rPr>
      </w:pPr>
    </w:p>
    <w:p w14:paraId="37A97C88" w14:textId="7C1B4F42" w:rsidR="00BC248D" w:rsidRPr="00FA4124" w:rsidRDefault="00BC248D" w:rsidP="00CA5E85">
      <w:pPr>
        <w:tabs>
          <w:tab w:val="left" w:pos="567"/>
        </w:tabs>
        <w:spacing w:after="0" w:line="240" w:lineRule="auto"/>
        <w:ind w:firstLine="709"/>
        <w:contextualSpacing/>
        <w:rPr>
          <w:rFonts w:eastAsia="Calibri"/>
          <w:bCs/>
          <w:noProof/>
          <w:lang w:val="kk-KZ"/>
        </w:rPr>
      </w:pPr>
    </w:p>
    <w:p w14:paraId="3EBC9FB9" w14:textId="654842B6" w:rsidR="00BC248D" w:rsidRPr="00FA4124" w:rsidRDefault="00BC248D" w:rsidP="00CA5E85">
      <w:pPr>
        <w:tabs>
          <w:tab w:val="left" w:pos="567"/>
        </w:tabs>
        <w:spacing w:after="0" w:line="240" w:lineRule="auto"/>
        <w:ind w:firstLine="709"/>
        <w:contextualSpacing/>
        <w:rPr>
          <w:rFonts w:eastAsia="Calibri"/>
          <w:bCs/>
          <w:noProof/>
          <w:lang w:val="kk-KZ"/>
        </w:rPr>
      </w:pPr>
    </w:p>
    <w:p w14:paraId="20343D66" w14:textId="0F244082" w:rsidR="00BC248D" w:rsidRPr="00FA4124" w:rsidRDefault="00BC248D" w:rsidP="00CA5E85">
      <w:pPr>
        <w:tabs>
          <w:tab w:val="left" w:pos="567"/>
        </w:tabs>
        <w:spacing w:after="0" w:line="240" w:lineRule="auto"/>
        <w:ind w:firstLine="709"/>
        <w:contextualSpacing/>
        <w:rPr>
          <w:rFonts w:eastAsia="Calibri"/>
          <w:bCs/>
          <w:noProof/>
          <w:lang w:val="kk-KZ"/>
        </w:rPr>
      </w:pPr>
    </w:p>
    <w:p w14:paraId="7CCB7584" w14:textId="2468554C" w:rsidR="00BC248D" w:rsidRPr="00FA4124" w:rsidRDefault="00BC248D" w:rsidP="00CA5E85">
      <w:pPr>
        <w:tabs>
          <w:tab w:val="left" w:pos="567"/>
        </w:tabs>
        <w:spacing w:after="0" w:line="240" w:lineRule="auto"/>
        <w:ind w:firstLine="709"/>
        <w:contextualSpacing/>
        <w:rPr>
          <w:rFonts w:eastAsia="Calibri"/>
          <w:bCs/>
          <w:noProof/>
          <w:lang w:val="kk-KZ"/>
        </w:rPr>
      </w:pPr>
    </w:p>
    <w:p w14:paraId="519D0054" w14:textId="0F226771" w:rsidR="00BC248D" w:rsidRPr="00FA4124" w:rsidRDefault="00BC248D" w:rsidP="00CA5E85">
      <w:pPr>
        <w:tabs>
          <w:tab w:val="left" w:pos="567"/>
        </w:tabs>
        <w:spacing w:after="0" w:line="240" w:lineRule="auto"/>
        <w:ind w:firstLine="709"/>
        <w:contextualSpacing/>
        <w:rPr>
          <w:rFonts w:eastAsia="Calibri"/>
          <w:bCs/>
          <w:noProof/>
          <w:lang w:val="kk-KZ"/>
        </w:rPr>
      </w:pPr>
    </w:p>
    <w:p w14:paraId="35E7141F" w14:textId="7CFBBA55" w:rsidR="00BC248D" w:rsidRPr="00FA4124" w:rsidRDefault="00BC248D" w:rsidP="00AE42CE">
      <w:pPr>
        <w:tabs>
          <w:tab w:val="left" w:pos="567"/>
        </w:tabs>
        <w:spacing w:after="0" w:line="240" w:lineRule="auto"/>
        <w:contextualSpacing/>
        <w:rPr>
          <w:rFonts w:eastAsia="Calibri"/>
          <w:bCs/>
          <w:noProof/>
          <w:lang w:val="kk-KZ"/>
        </w:rPr>
      </w:pPr>
    </w:p>
    <w:p w14:paraId="60283D3F" w14:textId="02C28929" w:rsidR="00BC248D" w:rsidRPr="00FA4124" w:rsidRDefault="00BC248D" w:rsidP="00AE42CE">
      <w:pPr>
        <w:tabs>
          <w:tab w:val="left" w:pos="567"/>
        </w:tabs>
        <w:spacing w:after="0" w:line="240" w:lineRule="auto"/>
        <w:contextualSpacing/>
        <w:rPr>
          <w:rFonts w:eastAsia="Calibri"/>
          <w:bCs/>
          <w:noProof/>
          <w:lang w:val="kk-KZ"/>
        </w:rPr>
      </w:pPr>
    </w:p>
    <w:p w14:paraId="7C149340" w14:textId="3C6208A5" w:rsidR="00BC248D" w:rsidRPr="00FA4124" w:rsidRDefault="00BC248D" w:rsidP="00AE42CE">
      <w:pPr>
        <w:tabs>
          <w:tab w:val="left" w:pos="567"/>
        </w:tabs>
        <w:spacing w:after="0" w:line="240" w:lineRule="auto"/>
        <w:contextualSpacing/>
        <w:rPr>
          <w:rFonts w:eastAsia="Calibri"/>
          <w:bCs/>
          <w:noProof/>
          <w:lang w:val="kk-KZ"/>
        </w:rPr>
      </w:pPr>
    </w:p>
    <w:p w14:paraId="17F27F3B" w14:textId="4D07B361" w:rsidR="00BC248D" w:rsidRPr="00FA4124" w:rsidRDefault="00BC248D" w:rsidP="00AE42CE">
      <w:pPr>
        <w:tabs>
          <w:tab w:val="left" w:pos="567"/>
        </w:tabs>
        <w:spacing w:after="0" w:line="240" w:lineRule="auto"/>
        <w:contextualSpacing/>
        <w:rPr>
          <w:rFonts w:eastAsia="Calibri"/>
          <w:bCs/>
          <w:noProof/>
          <w:lang w:val="kk-KZ"/>
        </w:rPr>
      </w:pPr>
    </w:p>
    <w:p w14:paraId="3B796BE0" w14:textId="3C2C4FD6" w:rsidR="00BC248D" w:rsidRPr="00FA4124" w:rsidRDefault="00BC248D" w:rsidP="00AE42CE">
      <w:pPr>
        <w:tabs>
          <w:tab w:val="left" w:pos="567"/>
        </w:tabs>
        <w:spacing w:after="0" w:line="240" w:lineRule="auto"/>
        <w:contextualSpacing/>
        <w:rPr>
          <w:rFonts w:eastAsia="Calibri"/>
          <w:bCs/>
          <w:noProof/>
          <w:lang w:val="kk-KZ"/>
        </w:rPr>
      </w:pPr>
    </w:p>
    <w:p w14:paraId="0AFF87F5" w14:textId="080F72DC" w:rsidR="00BC248D" w:rsidRPr="00FA4124" w:rsidRDefault="00BC248D" w:rsidP="00AE42CE">
      <w:pPr>
        <w:tabs>
          <w:tab w:val="left" w:pos="567"/>
        </w:tabs>
        <w:spacing w:after="0" w:line="240" w:lineRule="auto"/>
        <w:contextualSpacing/>
        <w:rPr>
          <w:rFonts w:eastAsia="Calibri"/>
          <w:bCs/>
          <w:noProof/>
          <w:lang w:val="kk-KZ"/>
        </w:rPr>
      </w:pPr>
    </w:p>
    <w:p w14:paraId="0DFF0DD3" w14:textId="0970AEE3" w:rsidR="00BC248D" w:rsidRPr="00FA4124" w:rsidRDefault="00BC248D" w:rsidP="00AE42CE">
      <w:pPr>
        <w:tabs>
          <w:tab w:val="left" w:pos="567"/>
        </w:tabs>
        <w:spacing w:after="0" w:line="240" w:lineRule="auto"/>
        <w:contextualSpacing/>
        <w:rPr>
          <w:rFonts w:eastAsia="Calibri"/>
          <w:bCs/>
          <w:noProof/>
          <w:lang w:val="kk-KZ"/>
        </w:rPr>
      </w:pPr>
    </w:p>
    <w:p w14:paraId="42F1FBF4" w14:textId="585B900A" w:rsidR="005652ED" w:rsidRPr="00FA4124" w:rsidRDefault="005652ED" w:rsidP="00AE42CE">
      <w:pPr>
        <w:tabs>
          <w:tab w:val="left" w:pos="567"/>
        </w:tabs>
        <w:spacing w:after="0" w:line="240" w:lineRule="auto"/>
        <w:contextualSpacing/>
        <w:rPr>
          <w:rFonts w:eastAsia="Calibri"/>
          <w:bCs/>
          <w:noProof/>
          <w:lang w:val="kk-KZ"/>
        </w:rPr>
      </w:pPr>
    </w:p>
    <w:p w14:paraId="4BB1A5A6" w14:textId="792CBF39" w:rsidR="005652ED" w:rsidRPr="00FA4124" w:rsidRDefault="005652ED" w:rsidP="00AE42CE">
      <w:pPr>
        <w:tabs>
          <w:tab w:val="left" w:pos="567"/>
        </w:tabs>
        <w:spacing w:after="0" w:line="240" w:lineRule="auto"/>
        <w:contextualSpacing/>
        <w:rPr>
          <w:rFonts w:eastAsia="Calibri"/>
          <w:bCs/>
          <w:noProof/>
          <w:lang w:val="kk-KZ"/>
        </w:rPr>
      </w:pPr>
    </w:p>
    <w:p w14:paraId="0C15216E" w14:textId="1486D14F" w:rsidR="00B82A08" w:rsidRPr="00FA4124" w:rsidRDefault="00B82A08" w:rsidP="00AE42CE">
      <w:pPr>
        <w:tabs>
          <w:tab w:val="left" w:pos="567"/>
        </w:tabs>
        <w:spacing w:after="0" w:line="240" w:lineRule="auto"/>
        <w:contextualSpacing/>
        <w:rPr>
          <w:rFonts w:eastAsia="Calibri"/>
          <w:bCs/>
          <w:noProof/>
          <w:lang w:val="kk-KZ"/>
        </w:rPr>
      </w:pPr>
    </w:p>
    <w:p w14:paraId="13187887" w14:textId="6805B74C" w:rsidR="00666F96" w:rsidRPr="00FA4124" w:rsidRDefault="00666F96" w:rsidP="00AE42CE">
      <w:pPr>
        <w:tabs>
          <w:tab w:val="left" w:pos="567"/>
        </w:tabs>
        <w:spacing w:after="0" w:line="240" w:lineRule="auto"/>
        <w:contextualSpacing/>
        <w:rPr>
          <w:rFonts w:eastAsia="Calibri"/>
          <w:bCs/>
          <w:noProof/>
          <w:lang w:val="kk-KZ"/>
        </w:rPr>
      </w:pPr>
    </w:p>
    <w:p w14:paraId="3E55DFB6" w14:textId="7F7421AE" w:rsidR="005C06E3" w:rsidRPr="00FA4124" w:rsidRDefault="005C06E3" w:rsidP="00AE42CE">
      <w:pPr>
        <w:tabs>
          <w:tab w:val="left" w:pos="567"/>
        </w:tabs>
        <w:spacing w:after="0" w:line="240" w:lineRule="auto"/>
        <w:contextualSpacing/>
        <w:rPr>
          <w:rFonts w:eastAsia="Calibri"/>
          <w:bCs/>
          <w:noProof/>
          <w:lang w:val="kk-KZ"/>
        </w:rPr>
      </w:pPr>
    </w:p>
    <w:p w14:paraId="253D04E0" w14:textId="30F0D82C" w:rsidR="005C06E3" w:rsidRPr="00FA4124" w:rsidRDefault="005C06E3" w:rsidP="00AE42CE">
      <w:pPr>
        <w:tabs>
          <w:tab w:val="left" w:pos="567"/>
        </w:tabs>
        <w:spacing w:after="0" w:line="240" w:lineRule="auto"/>
        <w:contextualSpacing/>
        <w:rPr>
          <w:rFonts w:eastAsia="Calibri"/>
          <w:bCs/>
          <w:noProof/>
          <w:lang w:val="kk-KZ"/>
        </w:rPr>
      </w:pPr>
    </w:p>
    <w:p w14:paraId="22A1DED0" w14:textId="36ED8856" w:rsidR="005C06E3" w:rsidRPr="00FA4124" w:rsidRDefault="005C06E3" w:rsidP="00AE42CE">
      <w:pPr>
        <w:tabs>
          <w:tab w:val="left" w:pos="567"/>
        </w:tabs>
        <w:spacing w:after="0" w:line="240" w:lineRule="auto"/>
        <w:contextualSpacing/>
        <w:rPr>
          <w:rFonts w:eastAsia="Calibri"/>
          <w:bCs/>
          <w:noProof/>
          <w:lang w:val="kk-KZ"/>
        </w:rPr>
      </w:pPr>
    </w:p>
    <w:p w14:paraId="51941C9D" w14:textId="07970E98" w:rsidR="005C06E3" w:rsidRPr="00FA4124" w:rsidRDefault="005C06E3" w:rsidP="00AE42CE">
      <w:pPr>
        <w:tabs>
          <w:tab w:val="left" w:pos="567"/>
        </w:tabs>
        <w:spacing w:after="0" w:line="240" w:lineRule="auto"/>
        <w:contextualSpacing/>
        <w:rPr>
          <w:rFonts w:eastAsia="Calibri"/>
          <w:bCs/>
          <w:noProof/>
          <w:lang w:val="kk-KZ"/>
        </w:rPr>
      </w:pPr>
    </w:p>
    <w:p w14:paraId="49179B56" w14:textId="29AEFBF9" w:rsidR="009946AC" w:rsidRPr="00FA4124" w:rsidRDefault="009946AC" w:rsidP="00AE42CE">
      <w:pPr>
        <w:tabs>
          <w:tab w:val="left" w:pos="567"/>
        </w:tabs>
        <w:spacing w:after="0" w:line="240" w:lineRule="auto"/>
        <w:contextualSpacing/>
        <w:rPr>
          <w:rFonts w:eastAsia="Calibri"/>
          <w:bCs/>
          <w:noProof/>
          <w:lang w:val="kk-KZ"/>
        </w:rPr>
      </w:pPr>
    </w:p>
    <w:p w14:paraId="39054F1B" w14:textId="77777777" w:rsidR="009946AC" w:rsidRPr="00FA4124" w:rsidRDefault="009946AC" w:rsidP="00AE42CE">
      <w:pPr>
        <w:tabs>
          <w:tab w:val="left" w:pos="567"/>
        </w:tabs>
        <w:spacing w:after="0" w:line="240" w:lineRule="auto"/>
        <w:contextualSpacing/>
        <w:rPr>
          <w:rFonts w:eastAsia="Calibri"/>
          <w:bCs/>
          <w:noProof/>
          <w:lang w:val="kk-KZ"/>
        </w:rPr>
      </w:pPr>
    </w:p>
    <w:p w14:paraId="291C6DB8" w14:textId="42A9F619" w:rsidR="005C06E3" w:rsidRPr="00FA4124" w:rsidRDefault="005C06E3" w:rsidP="00AE42CE">
      <w:pPr>
        <w:tabs>
          <w:tab w:val="left" w:pos="567"/>
        </w:tabs>
        <w:spacing w:after="0" w:line="240" w:lineRule="auto"/>
        <w:contextualSpacing/>
        <w:rPr>
          <w:rFonts w:eastAsia="Calibri"/>
          <w:bCs/>
          <w:noProof/>
          <w:lang w:val="kk-KZ"/>
        </w:rPr>
      </w:pPr>
    </w:p>
    <w:p w14:paraId="0D52F726" w14:textId="77777777" w:rsidR="005C06E3" w:rsidRPr="00FA4124" w:rsidRDefault="005C06E3" w:rsidP="00AE42CE">
      <w:pPr>
        <w:tabs>
          <w:tab w:val="left" w:pos="567"/>
        </w:tabs>
        <w:spacing w:after="0" w:line="240" w:lineRule="auto"/>
        <w:contextualSpacing/>
        <w:rPr>
          <w:rFonts w:eastAsia="Calibri"/>
          <w:bCs/>
          <w:noProof/>
          <w:lang w:val="kk-KZ"/>
        </w:rPr>
      </w:pPr>
    </w:p>
    <w:p w14:paraId="7916918C" w14:textId="2F839CFA" w:rsidR="00BF116E" w:rsidRPr="00FA4124" w:rsidRDefault="00971B00" w:rsidP="002D7D25">
      <w:pPr>
        <w:tabs>
          <w:tab w:val="left" w:pos="567"/>
        </w:tabs>
        <w:spacing w:after="0" w:line="240" w:lineRule="auto"/>
        <w:ind w:firstLine="709"/>
        <w:jc w:val="both"/>
        <w:rPr>
          <w:rFonts w:eastAsia="Calibri"/>
          <w:b/>
          <w:bCs/>
          <w:noProof/>
          <w:lang w:val="kk-KZ"/>
        </w:rPr>
      </w:pPr>
      <w:r w:rsidRPr="00FA4124">
        <w:rPr>
          <w:rFonts w:eastAsia="Calibri"/>
          <w:b/>
          <w:bCs/>
          <w:noProof/>
          <w:lang w:val="kk-KZ"/>
        </w:rPr>
        <w:t xml:space="preserve">1 </w:t>
      </w:r>
      <w:r w:rsidR="00D3006B" w:rsidRPr="00FA4124">
        <w:rPr>
          <w:rFonts w:eastAsia="Calibri"/>
          <w:b/>
          <w:bCs/>
          <w:noProof/>
          <w:lang w:val="kk-KZ"/>
        </w:rPr>
        <w:t>ҚАЗАҚ ТІЛІНДЕГІ ҚҰҚЫҚТЫҚ ЛЕКСИКАНЫҢ ТАРИХИ</w:t>
      </w:r>
      <w:r w:rsidRPr="00FA4124">
        <w:rPr>
          <w:rFonts w:eastAsia="Calibri"/>
          <w:b/>
          <w:bCs/>
          <w:noProof/>
          <w:lang w:val="kk-KZ"/>
        </w:rPr>
        <w:t xml:space="preserve"> </w:t>
      </w:r>
      <w:r w:rsidR="00D3006B" w:rsidRPr="00FA4124">
        <w:rPr>
          <w:rFonts w:eastAsia="Calibri"/>
          <w:b/>
          <w:bCs/>
          <w:noProof/>
          <w:lang w:val="kk-KZ"/>
        </w:rPr>
        <w:t>НЕГІЗДЕРІ</w:t>
      </w:r>
    </w:p>
    <w:p w14:paraId="2257636D" w14:textId="77777777" w:rsidR="00550165" w:rsidRPr="00FA4124" w:rsidRDefault="00550165" w:rsidP="00AE42CE">
      <w:pPr>
        <w:tabs>
          <w:tab w:val="left" w:pos="567"/>
        </w:tabs>
        <w:spacing w:after="0" w:line="240" w:lineRule="auto"/>
        <w:ind w:firstLine="709"/>
        <w:contextualSpacing/>
        <w:jc w:val="both"/>
        <w:rPr>
          <w:rFonts w:eastAsia="Calibri"/>
          <w:b/>
          <w:bCs/>
          <w:noProof/>
          <w:lang w:val="kk-KZ"/>
        </w:rPr>
      </w:pPr>
    </w:p>
    <w:p w14:paraId="6589BEDA" w14:textId="77777777" w:rsidR="000B635A" w:rsidRPr="00FA4124" w:rsidRDefault="00FE006D" w:rsidP="00AE42CE">
      <w:pPr>
        <w:spacing w:after="0" w:line="240" w:lineRule="auto"/>
        <w:ind w:firstLine="709"/>
        <w:contextualSpacing/>
        <w:jc w:val="both"/>
        <w:rPr>
          <w:rFonts w:eastAsia="Calibri"/>
          <w:b/>
          <w:bCs/>
          <w:noProof/>
          <w:lang w:val="kk-KZ"/>
        </w:rPr>
      </w:pPr>
      <w:r w:rsidRPr="00FA4124">
        <w:rPr>
          <w:rFonts w:eastAsia="Calibri"/>
          <w:b/>
          <w:bCs/>
          <w:noProof/>
          <w:lang w:val="kk-KZ"/>
        </w:rPr>
        <w:t xml:space="preserve">1.1 </w:t>
      </w:r>
      <w:r w:rsidR="000B635A" w:rsidRPr="00FA4124">
        <w:rPr>
          <w:rFonts w:eastAsia="Calibri"/>
          <w:b/>
          <w:bCs/>
          <w:noProof/>
          <w:lang w:val="kk-KZ"/>
        </w:rPr>
        <w:t>Байырғы қазақ тіліндегі құқықтық лексиканың қайнар көздері</w:t>
      </w:r>
    </w:p>
    <w:p w14:paraId="1F6D6194" w14:textId="77777777" w:rsidR="00A4135D" w:rsidRPr="00FA4124" w:rsidRDefault="00A4135D" w:rsidP="00AE42CE">
      <w:pPr>
        <w:spacing w:after="0" w:line="240" w:lineRule="auto"/>
        <w:ind w:firstLine="709"/>
        <w:contextualSpacing/>
        <w:jc w:val="both"/>
        <w:rPr>
          <w:rFonts w:eastAsia="Calibri"/>
          <w:b/>
          <w:noProof/>
          <w:sz w:val="16"/>
          <w:szCs w:val="16"/>
          <w:lang w:val="kk-KZ"/>
        </w:rPr>
      </w:pPr>
    </w:p>
    <w:p w14:paraId="6A63D9C2" w14:textId="07E4FB2E" w:rsidR="00B8683A" w:rsidRPr="00FA4124" w:rsidRDefault="00F15000" w:rsidP="00897BFB">
      <w:pPr>
        <w:pStyle w:val="ab"/>
        <w:numPr>
          <w:ilvl w:val="2"/>
          <w:numId w:val="5"/>
        </w:numPr>
        <w:spacing w:after="0" w:line="240" w:lineRule="auto"/>
        <w:ind w:left="0" w:firstLine="709"/>
        <w:jc w:val="both"/>
        <w:rPr>
          <w:rFonts w:eastAsia="Calibri"/>
          <w:noProof/>
          <w:lang w:val="kk-KZ"/>
        </w:rPr>
      </w:pPr>
      <w:r w:rsidRPr="00FA4124">
        <w:rPr>
          <w:iCs/>
          <w:noProof/>
          <w:lang w:val="kk-KZ"/>
        </w:rPr>
        <w:t>Құқықтық лексика және әлеуметтік өзгерістер сипаттамасы</w:t>
      </w:r>
    </w:p>
    <w:p w14:paraId="13A5E489" w14:textId="40A1EF57" w:rsidR="00B8683A" w:rsidRPr="00FA4124" w:rsidRDefault="00B8683A" w:rsidP="00885355">
      <w:pPr>
        <w:spacing w:after="0" w:line="240" w:lineRule="auto"/>
        <w:ind w:firstLine="709"/>
        <w:jc w:val="both"/>
        <w:rPr>
          <w:rFonts w:eastAsia="Calibri"/>
          <w:bCs/>
          <w:noProof/>
          <w:lang w:val="kk-KZ"/>
        </w:rPr>
      </w:pPr>
      <w:r w:rsidRPr="00FA4124">
        <w:rPr>
          <w:rFonts w:eastAsia="Calibri"/>
          <w:bCs/>
          <w:noProof/>
          <w:lang w:val="kk-KZ"/>
        </w:rPr>
        <w:t xml:space="preserve">Құқықтық тілдің ғылыми тұрғыда зерттелуі жалпы құқықтық-лингвистикалық мәселелерге деген эпистемиологиялық қызығушылықтың туындауымен байланысты. </w:t>
      </w:r>
      <w:r w:rsidR="00B90A66" w:rsidRPr="00FA4124">
        <w:rPr>
          <w:rFonts w:eastAsia="Calibri"/>
          <w:bCs/>
          <w:noProof/>
          <w:lang w:val="kk-KZ"/>
        </w:rPr>
        <w:t>Сонымен қатар</w:t>
      </w:r>
      <w:r w:rsidRPr="00FA4124">
        <w:rPr>
          <w:rFonts w:eastAsia="Calibri"/>
          <w:bCs/>
          <w:noProof/>
          <w:lang w:val="kk-KZ"/>
        </w:rPr>
        <w:t xml:space="preserve"> ғасырлар бойы қазақ даласынан бастап осы кезеңге дейінгі мемлекеттік басқару институты мен әлеуметтік институттардың дамуы мен реформалары, ресмиленген </w:t>
      </w:r>
      <w:r w:rsidR="0053138E" w:rsidRPr="00FA4124">
        <w:rPr>
          <w:rFonts w:eastAsia="Calibri"/>
          <w:bCs/>
          <w:noProof/>
          <w:lang w:val="kk-KZ"/>
        </w:rPr>
        <w:t>үдер</w:t>
      </w:r>
      <w:r w:rsidRPr="00FA4124">
        <w:rPr>
          <w:rFonts w:eastAsia="Calibri"/>
          <w:bCs/>
          <w:noProof/>
          <w:lang w:val="kk-KZ"/>
        </w:rPr>
        <w:t xml:space="preserve">істер, әлеуметтік-құқықтық байланыстар, экономикалық өзгерістер, қоғамдық сана-сезімнің трансформациялық </w:t>
      </w:r>
      <w:r w:rsidR="00D31831" w:rsidRPr="00FA4124">
        <w:rPr>
          <w:rFonts w:eastAsia="Calibri"/>
          <w:bCs/>
          <w:noProof/>
          <w:lang w:val="kk-KZ"/>
        </w:rPr>
        <w:t>үрді</w:t>
      </w:r>
      <w:r w:rsidRPr="00FA4124">
        <w:rPr>
          <w:rFonts w:eastAsia="Calibri"/>
          <w:bCs/>
          <w:noProof/>
          <w:lang w:val="kk-KZ"/>
        </w:rPr>
        <w:t>стері құқықтық тілдің табиғатын, даму сипатын ашуға негіз болды. Қазақ құқықтық лексикасы аталып отырған әлеуметтік-экономикалық, саяси</w:t>
      </w:r>
      <w:r w:rsidR="007A5BBE" w:rsidRPr="00FA4124">
        <w:rPr>
          <w:rFonts w:eastAsia="Calibri"/>
          <w:bCs/>
          <w:noProof/>
          <w:lang w:val="kk-KZ"/>
        </w:rPr>
        <w:t xml:space="preserve">-мемлекеттік даму үрдістерімен </w:t>
      </w:r>
      <w:r w:rsidRPr="00FA4124">
        <w:rPr>
          <w:rFonts w:eastAsia="Calibri"/>
          <w:bCs/>
          <w:noProof/>
          <w:lang w:val="kk-KZ"/>
        </w:rPr>
        <w:t>қатар қалыптасып келді (қоғамдық өмірдің бұл салалары өзгеріске жиі ұшырайтыны белгілі). Соның ішінде қазақ даласындағы әлеуметтік қатынастар алғашқы құқықтық лексикалық жүйенің қалыптасуына зор әсер етті.</w:t>
      </w:r>
      <w:r w:rsidR="0000379C" w:rsidRPr="00FA4124">
        <w:rPr>
          <w:rFonts w:eastAsia="Calibri"/>
          <w:bCs/>
          <w:noProof/>
          <w:lang w:val="kk-KZ"/>
        </w:rPr>
        <w:t xml:space="preserve"> </w:t>
      </w:r>
    </w:p>
    <w:p w14:paraId="5E3D1550" w14:textId="734E6B53" w:rsidR="00B8683A" w:rsidRPr="00FA4124" w:rsidRDefault="00B8683A" w:rsidP="00885355">
      <w:pPr>
        <w:spacing w:after="0" w:line="240" w:lineRule="auto"/>
        <w:ind w:firstLine="709"/>
        <w:jc w:val="both"/>
        <w:rPr>
          <w:rFonts w:eastAsia="Calibri"/>
          <w:bCs/>
          <w:noProof/>
          <w:lang w:val="kk-KZ"/>
        </w:rPr>
      </w:pPr>
      <w:r w:rsidRPr="00FA4124">
        <w:rPr>
          <w:rFonts w:eastAsia="Calibri"/>
          <w:bCs/>
          <w:noProof/>
          <w:lang w:val="kk-KZ"/>
        </w:rPr>
        <w:t xml:space="preserve">Бұл тараушаның басты мақсаты – қазақ құқықтық лексикасының қалыптасуына әсер ететін әлеуметтік факторларды анықтап сипаттау және әлеуметтік өзгерістер динамикасы мен құқықтық лексикалық қор дамуының өзара байланысын қарастыру. Бұл мақсатты жүзеге асыру үшін кешенді талдау жұмыстары жүргізілді: </w:t>
      </w:r>
      <w:r w:rsidRPr="00FA4124">
        <w:rPr>
          <w:rFonts w:eastAsia="Calibri"/>
          <w:bCs/>
          <w:i/>
          <w:noProof/>
          <w:lang w:val="kk-KZ"/>
        </w:rPr>
        <w:t>әлеуметтік өзгерістер</w:t>
      </w:r>
      <w:r w:rsidRPr="00FA4124">
        <w:rPr>
          <w:rFonts w:eastAsia="Calibri"/>
          <w:bCs/>
          <w:noProof/>
          <w:lang w:val="kk-KZ"/>
        </w:rPr>
        <w:t xml:space="preserve"> ұғымына тоқталу, оның табиғатын анықтау; зерттеліп отырған тілдік </w:t>
      </w:r>
      <w:r w:rsidRPr="00FA4124">
        <w:rPr>
          <w:rFonts w:eastAsia="Calibri"/>
          <w:bCs/>
          <w:i/>
          <w:noProof/>
          <w:lang w:val="kk-KZ"/>
        </w:rPr>
        <w:t>жүйеге</w:t>
      </w:r>
      <w:r w:rsidRPr="00FA4124">
        <w:rPr>
          <w:rFonts w:eastAsia="Calibri"/>
          <w:bCs/>
          <w:noProof/>
          <w:lang w:val="kk-KZ"/>
        </w:rPr>
        <w:t xml:space="preserve"> қатысты қалыптасу мен даму сипаттарын анықтау, ол үшін жалпы жүйелердің қалыптасу заңдылықтарымен танысып, құқықтық лексикалық жүйенің даму кезеңдерін қарастыру; қазақ тілінің құқықтық лексикасының</w:t>
      </w:r>
      <w:r w:rsidR="0000379C" w:rsidRPr="00FA4124">
        <w:rPr>
          <w:rFonts w:eastAsia="Calibri"/>
          <w:bCs/>
          <w:noProof/>
          <w:lang w:val="kk-KZ"/>
        </w:rPr>
        <w:t xml:space="preserve"> </w:t>
      </w:r>
      <w:r w:rsidRPr="00FA4124">
        <w:rPr>
          <w:rFonts w:eastAsia="Calibri"/>
          <w:bCs/>
          <w:noProof/>
          <w:lang w:val="kk-KZ"/>
        </w:rPr>
        <w:t xml:space="preserve">және оның құрамына енетін терминологиялық жүйесінің әлеуметтік өзгерістер әсерінен туындаған деректерін, әсер етуші факторларын айқындау. </w:t>
      </w:r>
    </w:p>
    <w:p w14:paraId="68678B15" w14:textId="1302B5A3" w:rsidR="00B8683A" w:rsidRPr="00FA4124" w:rsidRDefault="00B8683A" w:rsidP="00885355">
      <w:pPr>
        <w:spacing w:after="0" w:line="240" w:lineRule="auto"/>
        <w:ind w:firstLine="709"/>
        <w:jc w:val="both"/>
        <w:rPr>
          <w:rFonts w:eastAsia="Calibri"/>
          <w:bCs/>
          <w:noProof/>
          <w:lang w:val="kk-KZ"/>
        </w:rPr>
      </w:pPr>
      <w:r w:rsidRPr="00FA4124">
        <w:rPr>
          <w:rFonts w:eastAsia="Calibri"/>
          <w:bCs/>
          <w:noProof/>
          <w:lang w:val="kk-KZ"/>
        </w:rPr>
        <w:t xml:space="preserve">Тараушаның негізгі ұғымдарының бірі </w:t>
      </w:r>
      <w:r w:rsidRPr="00FA4124">
        <w:rPr>
          <w:rFonts w:eastAsia="Calibri"/>
          <w:bCs/>
          <w:i/>
          <w:noProof/>
          <w:lang w:val="kk-KZ"/>
        </w:rPr>
        <w:t>әлеуметтік өзгерістер</w:t>
      </w:r>
      <w:r w:rsidRPr="00FA4124">
        <w:rPr>
          <w:rFonts w:eastAsia="Calibri"/>
          <w:bCs/>
          <w:noProof/>
          <w:lang w:val="kk-KZ"/>
        </w:rPr>
        <w:t xml:space="preserve"> болғандықтан, ғылыми деректерге жүгініп, оны анықтауға назар аударамыз. Әлеуметтану саласындағы анықтамаларда бұл ұғымға мынадай сипаттама беріледі – әлеуметтік өзгерістер (сол сияқты мәдени) белгілі бір уақыт аралығында әлеуметтік жүйелер ішінде және сол жүйелердің өзара байланыстарында, немесе жалпы тұтастай қоғамда өтетін өзгерістер, ауысулар [</w:t>
      </w:r>
      <w:r w:rsidR="00BC3145" w:rsidRPr="00FA4124">
        <w:rPr>
          <w:rFonts w:eastAsia="Calibri"/>
          <w:bCs/>
          <w:noProof/>
          <w:lang w:val="kk-KZ"/>
        </w:rPr>
        <w:t>1</w:t>
      </w:r>
      <w:r w:rsidR="008B43F4" w:rsidRPr="00FA4124">
        <w:rPr>
          <w:rFonts w:eastAsia="Calibri"/>
          <w:bCs/>
          <w:noProof/>
          <w:lang w:val="kk-KZ"/>
        </w:rPr>
        <w:t>]</w:t>
      </w:r>
      <w:r w:rsidRPr="00FA4124">
        <w:rPr>
          <w:rFonts w:eastAsia="Calibri"/>
          <w:bCs/>
          <w:noProof/>
          <w:lang w:val="kk-KZ"/>
        </w:rPr>
        <w:t xml:space="preserve">. Осыған орай </w:t>
      </w:r>
      <w:r w:rsidRPr="00FA4124">
        <w:rPr>
          <w:rFonts w:eastAsia="Calibri"/>
          <w:bCs/>
          <w:i/>
          <w:noProof/>
          <w:lang w:val="kk-KZ"/>
        </w:rPr>
        <w:t>әлеуметтік өзгерістердің</w:t>
      </w:r>
      <w:r w:rsidRPr="00FA4124">
        <w:rPr>
          <w:rFonts w:eastAsia="Calibri"/>
          <w:bCs/>
          <w:noProof/>
          <w:lang w:val="kk-KZ"/>
        </w:rPr>
        <w:t xml:space="preserve"> төрт түрін көрсетеді – </w:t>
      </w:r>
      <w:r w:rsidRPr="00FA4124">
        <w:rPr>
          <w:rFonts w:eastAsia="Calibri"/>
          <w:bCs/>
          <w:i/>
          <w:noProof/>
          <w:lang w:val="kk-KZ"/>
        </w:rPr>
        <w:t>құрылымдық</w:t>
      </w:r>
      <w:r w:rsidR="00B25A5C" w:rsidRPr="00FA4124">
        <w:rPr>
          <w:rFonts w:eastAsia="Calibri"/>
          <w:bCs/>
          <w:i/>
          <w:noProof/>
          <w:lang w:val="kk-KZ"/>
        </w:rPr>
        <w:t xml:space="preserve">, </w:t>
      </w:r>
      <w:r w:rsidRPr="00FA4124">
        <w:rPr>
          <w:rFonts w:eastAsia="Calibri"/>
          <w:bCs/>
          <w:i/>
          <w:noProof/>
          <w:lang w:val="kk-KZ"/>
        </w:rPr>
        <w:t>үрдістік</w:t>
      </w:r>
      <w:r w:rsidR="00B25A5C" w:rsidRPr="00FA4124">
        <w:rPr>
          <w:rFonts w:eastAsia="Calibri"/>
          <w:bCs/>
          <w:i/>
          <w:noProof/>
          <w:lang w:val="kk-KZ"/>
        </w:rPr>
        <w:t xml:space="preserve">, </w:t>
      </w:r>
      <w:r w:rsidRPr="00FA4124">
        <w:rPr>
          <w:rFonts w:eastAsia="Calibri"/>
          <w:bCs/>
          <w:i/>
          <w:noProof/>
          <w:lang w:val="kk-KZ"/>
        </w:rPr>
        <w:t xml:space="preserve">функционалдық </w:t>
      </w:r>
      <w:r w:rsidRPr="00FA4124">
        <w:rPr>
          <w:rFonts w:eastAsia="Calibri"/>
          <w:bCs/>
          <w:noProof/>
          <w:lang w:val="kk-KZ"/>
        </w:rPr>
        <w:t xml:space="preserve">және </w:t>
      </w:r>
      <w:r w:rsidRPr="00FA4124">
        <w:rPr>
          <w:rFonts w:eastAsia="Calibri"/>
          <w:bCs/>
          <w:i/>
          <w:noProof/>
          <w:lang w:val="kk-KZ"/>
        </w:rPr>
        <w:t>рухани</w:t>
      </w:r>
      <w:r w:rsidRPr="00FA4124">
        <w:rPr>
          <w:rFonts w:eastAsia="Calibri"/>
          <w:bCs/>
          <w:noProof/>
          <w:lang w:val="kk-KZ"/>
        </w:rPr>
        <w:t>.</w:t>
      </w:r>
    </w:p>
    <w:p w14:paraId="674F897B" w14:textId="7C38AB6C" w:rsidR="00B8683A" w:rsidRPr="00FA4124" w:rsidRDefault="00B8683A" w:rsidP="00885355">
      <w:pPr>
        <w:spacing w:after="0" w:line="240" w:lineRule="auto"/>
        <w:ind w:firstLine="709"/>
        <w:jc w:val="both"/>
        <w:rPr>
          <w:rFonts w:eastAsia="Calibri"/>
          <w:bCs/>
          <w:noProof/>
          <w:lang w:val="kk-KZ"/>
        </w:rPr>
      </w:pPr>
      <w:r w:rsidRPr="00FA4124">
        <w:rPr>
          <w:rFonts w:eastAsia="Calibri"/>
          <w:bCs/>
          <w:noProof/>
          <w:lang w:val="kk-KZ"/>
        </w:rPr>
        <w:t xml:space="preserve">Белгілі американдық әлеуметтанушы, Калифорния университетінің профессоры Нил Смелзер </w:t>
      </w:r>
      <w:r w:rsidRPr="00FA4124">
        <w:rPr>
          <w:rFonts w:eastAsia="Calibri"/>
          <w:bCs/>
          <w:i/>
          <w:noProof/>
          <w:lang w:val="kk-KZ"/>
        </w:rPr>
        <w:t>әлеуметтік өзгерістерді</w:t>
      </w:r>
      <w:r w:rsidRPr="00FA4124">
        <w:rPr>
          <w:rFonts w:eastAsia="Calibri"/>
          <w:bCs/>
          <w:noProof/>
          <w:lang w:val="kk-KZ"/>
        </w:rPr>
        <w:t xml:space="preserve"> терең зерттеуге алып, оларға өз анықтамасын берген [</w:t>
      </w:r>
      <w:r w:rsidR="00BC3145" w:rsidRPr="00FA4124">
        <w:rPr>
          <w:rFonts w:eastAsia="Calibri"/>
          <w:bCs/>
          <w:noProof/>
          <w:lang w:val="kk-KZ"/>
        </w:rPr>
        <w:t>2</w:t>
      </w:r>
      <w:r w:rsidR="008B43F4" w:rsidRPr="00FA4124">
        <w:rPr>
          <w:rFonts w:eastAsia="Calibri"/>
          <w:bCs/>
          <w:noProof/>
          <w:lang w:val="kk-KZ"/>
        </w:rPr>
        <w:t>]</w:t>
      </w:r>
      <w:r w:rsidRPr="00FA4124">
        <w:rPr>
          <w:rFonts w:eastAsia="Calibri"/>
          <w:bCs/>
          <w:noProof/>
          <w:lang w:val="kk-KZ"/>
        </w:rPr>
        <w:t>; оның пікірінше, әлеуметтік нысандардың бір қалпынан келесі қалпына өтуі, қоғамдық-экономикалық формацияның ауысуы, қоғамның әлеуметтік ұйымдастырылуындағы, оның институттары мен әлеуметтік құрылымындағы айтарлықтай өзгерістер, тұрақталған әлеуметтік мінез-құлық үлгілерінің өзгеруі, түрлі институционалдық болмыстардың жаңаруы мен өрлеуі – әлеуметтік өзгерістерге жатады.</w:t>
      </w:r>
      <w:r w:rsidR="0000379C" w:rsidRPr="00FA4124">
        <w:rPr>
          <w:rFonts w:eastAsia="Calibri"/>
          <w:bCs/>
          <w:noProof/>
          <w:lang w:val="kk-KZ"/>
        </w:rPr>
        <w:t xml:space="preserve"> </w:t>
      </w:r>
    </w:p>
    <w:p w14:paraId="715A2041" w14:textId="0AF46B47" w:rsidR="00B8683A" w:rsidRPr="00FA4124" w:rsidRDefault="00B8683A" w:rsidP="00885355">
      <w:pPr>
        <w:spacing w:after="0" w:line="240" w:lineRule="auto"/>
        <w:ind w:firstLine="709"/>
        <w:jc w:val="both"/>
        <w:rPr>
          <w:rFonts w:eastAsia="Calibri"/>
          <w:bCs/>
          <w:noProof/>
          <w:lang w:val="kk-KZ"/>
        </w:rPr>
      </w:pPr>
      <w:r w:rsidRPr="00FA4124">
        <w:rPr>
          <w:rFonts w:eastAsia="Calibri"/>
          <w:bCs/>
          <w:noProof/>
          <w:lang w:val="kk-KZ"/>
        </w:rPr>
        <w:t xml:space="preserve">Әлеуметтанудың түсіндірме сөздігінде </w:t>
      </w:r>
      <w:r w:rsidR="00E533F9" w:rsidRPr="00FA4124">
        <w:rPr>
          <w:rFonts w:eastAsia="Calibri"/>
          <w:bCs/>
          <w:noProof/>
          <w:lang w:val="kk-KZ"/>
        </w:rPr>
        <w:t>(Қосымша А (</w:t>
      </w:r>
      <w:r w:rsidR="00BC3145" w:rsidRPr="00FA4124">
        <w:rPr>
          <w:rFonts w:eastAsia="Calibri"/>
          <w:bCs/>
          <w:noProof/>
          <w:lang w:val="kk-KZ"/>
        </w:rPr>
        <w:t>ӘС</w:t>
      </w:r>
      <w:r w:rsidR="00E533F9" w:rsidRPr="00FA4124">
        <w:rPr>
          <w:rFonts w:eastAsia="Calibri"/>
          <w:bCs/>
          <w:noProof/>
          <w:lang w:val="kk-KZ"/>
        </w:rPr>
        <w:t>))</w:t>
      </w:r>
      <w:r w:rsidRPr="00FA4124">
        <w:rPr>
          <w:rFonts w:eastAsia="Calibri"/>
          <w:bCs/>
          <w:noProof/>
          <w:lang w:val="kk-KZ"/>
        </w:rPr>
        <w:t xml:space="preserve"> </w:t>
      </w:r>
      <w:r w:rsidRPr="00FA4124">
        <w:rPr>
          <w:rFonts w:eastAsia="Calibri"/>
          <w:bCs/>
          <w:i/>
          <w:noProof/>
          <w:lang w:val="kk-KZ"/>
        </w:rPr>
        <w:t xml:space="preserve">әлеуметтік өзгерістер </w:t>
      </w:r>
      <w:r w:rsidRPr="00FA4124">
        <w:rPr>
          <w:rFonts w:eastAsia="Calibri"/>
          <w:bCs/>
          <w:noProof/>
          <w:lang w:val="kk-KZ"/>
        </w:rPr>
        <w:t xml:space="preserve">қоғамның әдет-ғұрыптарындағы, әлеуметтік институттарындағы немесе мәдени дәстүрлеріндегі өзгерістер деп сипатталған. </w:t>
      </w:r>
    </w:p>
    <w:p w14:paraId="29943F06" w14:textId="56509187" w:rsidR="00B8683A" w:rsidRPr="00FA4124" w:rsidRDefault="00B8683A" w:rsidP="00885355">
      <w:pPr>
        <w:spacing w:after="0" w:line="240" w:lineRule="auto"/>
        <w:ind w:firstLine="709"/>
        <w:jc w:val="both"/>
        <w:rPr>
          <w:rFonts w:eastAsia="Calibri"/>
          <w:bCs/>
          <w:noProof/>
          <w:lang w:val="kk-KZ"/>
        </w:rPr>
      </w:pPr>
      <w:r w:rsidRPr="00FA4124">
        <w:rPr>
          <w:rFonts w:eastAsia="Calibri"/>
          <w:bCs/>
          <w:noProof/>
          <w:lang w:val="kk-KZ"/>
        </w:rPr>
        <w:t xml:space="preserve">ХХ ғ. әйгілі әлеуметтанушысы атанған Т. Парсонс (Э. Дюркгейм ізбасары), жалпы қоғамды </w:t>
      </w:r>
      <w:r w:rsidRPr="00FA4124">
        <w:rPr>
          <w:rFonts w:eastAsia="Calibri"/>
          <w:bCs/>
          <w:i/>
          <w:noProof/>
          <w:lang w:val="kk-KZ"/>
        </w:rPr>
        <w:t>жүйе</w:t>
      </w:r>
      <w:r w:rsidRPr="00FA4124">
        <w:rPr>
          <w:rFonts w:eastAsia="Calibri"/>
          <w:bCs/>
          <w:noProof/>
          <w:lang w:val="kk-KZ"/>
        </w:rPr>
        <w:t xml:space="preserve"> ретінде қарастырып, кез-келген </w:t>
      </w:r>
      <w:r w:rsidRPr="00FA4124">
        <w:rPr>
          <w:rFonts w:eastAsia="Calibri"/>
          <w:bCs/>
          <w:i/>
          <w:noProof/>
          <w:lang w:val="kk-KZ"/>
        </w:rPr>
        <w:t>әлеуметтік жүйе</w:t>
      </w:r>
      <w:r w:rsidRPr="00FA4124">
        <w:rPr>
          <w:rFonts w:eastAsia="Calibri"/>
          <w:bCs/>
          <w:noProof/>
          <w:lang w:val="kk-KZ"/>
        </w:rPr>
        <w:t xml:space="preserve"> келесі функционалдық талаптарға жауап беруі тиіс деп мойындаған [</w:t>
      </w:r>
      <w:r w:rsidR="007619EC" w:rsidRPr="00FA4124">
        <w:rPr>
          <w:rFonts w:eastAsia="Calibri"/>
          <w:bCs/>
          <w:noProof/>
          <w:lang w:val="kk-KZ"/>
        </w:rPr>
        <w:t>3</w:t>
      </w:r>
      <w:r w:rsidR="008B43F4" w:rsidRPr="00FA4124">
        <w:rPr>
          <w:rFonts w:eastAsia="Calibri"/>
          <w:bCs/>
          <w:noProof/>
          <w:lang w:val="kk-KZ"/>
        </w:rPr>
        <w:t>]</w:t>
      </w:r>
      <w:r w:rsidRPr="00FA4124">
        <w:rPr>
          <w:rFonts w:eastAsia="Calibri"/>
          <w:bCs/>
          <w:noProof/>
          <w:lang w:val="kk-KZ"/>
        </w:rPr>
        <w:t xml:space="preserve">: </w:t>
      </w:r>
    </w:p>
    <w:p w14:paraId="374281C0" w14:textId="77777777" w:rsidR="00B8683A" w:rsidRPr="00FA4124" w:rsidRDefault="00B8683A" w:rsidP="00885355">
      <w:pPr>
        <w:spacing w:after="0" w:line="240" w:lineRule="auto"/>
        <w:ind w:firstLine="709"/>
        <w:jc w:val="both"/>
        <w:rPr>
          <w:rFonts w:eastAsia="Calibri"/>
          <w:bCs/>
          <w:noProof/>
          <w:lang w:val="kk-KZ"/>
        </w:rPr>
      </w:pPr>
      <w:r w:rsidRPr="00FA4124">
        <w:rPr>
          <w:rFonts w:eastAsia="Calibri"/>
          <w:bCs/>
          <w:noProof/>
          <w:lang w:val="kk-KZ"/>
        </w:rPr>
        <w:t>1) adaptation (бейімделу, адаптация);</w:t>
      </w:r>
    </w:p>
    <w:p w14:paraId="0D7881EA" w14:textId="77777777" w:rsidR="00B8683A" w:rsidRPr="00FA4124" w:rsidRDefault="00B8683A" w:rsidP="00885355">
      <w:pPr>
        <w:spacing w:after="0" w:line="240" w:lineRule="auto"/>
        <w:ind w:firstLine="709"/>
        <w:jc w:val="both"/>
        <w:rPr>
          <w:rFonts w:eastAsia="Calibri"/>
          <w:bCs/>
          <w:noProof/>
          <w:lang w:val="kk-KZ"/>
        </w:rPr>
      </w:pPr>
      <w:r w:rsidRPr="00FA4124">
        <w:rPr>
          <w:rFonts w:eastAsia="Calibri"/>
          <w:bCs/>
          <w:noProof/>
          <w:lang w:val="kk-KZ"/>
        </w:rPr>
        <w:t>2) goal attainment (мақсатқа жету);</w:t>
      </w:r>
    </w:p>
    <w:p w14:paraId="631C9558" w14:textId="77777777" w:rsidR="00B8683A" w:rsidRPr="00FA4124" w:rsidRDefault="00B8683A" w:rsidP="00885355">
      <w:pPr>
        <w:spacing w:after="0" w:line="240" w:lineRule="auto"/>
        <w:ind w:firstLine="709"/>
        <w:jc w:val="both"/>
        <w:rPr>
          <w:rFonts w:eastAsia="Calibri"/>
          <w:bCs/>
          <w:noProof/>
          <w:lang w:val="kk-KZ"/>
        </w:rPr>
      </w:pPr>
      <w:r w:rsidRPr="00FA4124">
        <w:rPr>
          <w:rFonts w:eastAsia="Calibri"/>
          <w:bCs/>
          <w:noProof/>
          <w:lang w:val="kk-KZ"/>
        </w:rPr>
        <w:t>3) integration (бірігу, интеграция);</w:t>
      </w:r>
    </w:p>
    <w:p w14:paraId="5A9A38AB" w14:textId="77777777" w:rsidR="00B8683A" w:rsidRPr="00FA4124" w:rsidRDefault="00B8683A" w:rsidP="00885355">
      <w:pPr>
        <w:spacing w:after="0" w:line="240" w:lineRule="auto"/>
        <w:ind w:firstLine="709"/>
        <w:jc w:val="both"/>
        <w:rPr>
          <w:rFonts w:eastAsia="Calibri"/>
          <w:bCs/>
          <w:noProof/>
          <w:lang w:val="kk-KZ"/>
        </w:rPr>
      </w:pPr>
      <w:r w:rsidRPr="00FA4124">
        <w:rPr>
          <w:rFonts w:eastAsia="Calibri"/>
          <w:bCs/>
          <w:noProof/>
          <w:lang w:val="kk-KZ"/>
        </w:rPr>
        <w:t xml:space="preserve">4) latency (үлгіні сақтап қалу). </w:t>
      </w:r>
    </w:p>
    <w:p w14:paraId="697CE0F2" w14:textId="3E7484BE" w:rsidR="00B8683A" w:rsidRPr="00FA4124" w:rsidRDefault="00B8683A" w:rsidP="00885355">
      <w:pPr>
        <w:spacing w:after="0" w:line="240" w:lineRule="auto"/>
        <w:ind w:firstLine="709"/>
        <w:jc w:val="both"/>
        <w:rPr>
          <w:rFonts w:eastAsia="Calibri"/>
          <w:bCs/>
          <w:noProof/>
          <w:lang w:val="kk-KZ"/>
        </w:rPr>
      </w:pPr>
      <w:r w:rsidRPr="00FA4124">
        <w:rPr>
          <w:rFonts w:eastAsia="Calibri"/>
          <w:bCs/>
          <w:noProof/>
          <w:lang w:val="kk-KZ"/>
        </w:rPr>
        <w:t>Парсонстың жіктелімі біздің қарастырып отырған мәселеміз тұрғысынан</w:t>
      </w:r>
      <w:r w:rsidR="0000379C" w:rsidRPr="00FA4124">
        <w:rPr>
          <w:rFonts w:eastAsia="Calibri"/>
          <w:bCs/>
          <w:noProof/>
          <w:lang w:val="kk-KZ"/>
        </w:rPr>
        <w:t xml:space="preserve"> </w:t>
      </w:r>
      <w:r w:rsidRPr="00FA4124">
        <w:rPr>
          <w:rFonts w:eastAsia="Calibri"/>
          <w:bCs/>
          <w:noProof/>
          <w:lang w:val="kk-KZ"/>
        </w:rPr>
        <w:t xml:space="preserve">қызығушылық туындатады, атап айтсақ, бұл жіктелімді ғалым барлық </w:t>
      </w:r>
      <w:r w:rsidRPr="00FA4124">
        <w:rPr>
          <w:rFonts w:eastAsia="Calibri"/>
          <w:bCs/>
          <w:i/>
          <w:noProof/>
          <w:lang w:val="kk-KZ"/>
        </w:rPr>
        <w:t>әлеуметтік құбылыстарды</w:t>
      </w:r>
      <w:r w:rsidRPr="00FA4124">
        <w:rPr>
          <w:rFonts w:eastAsia="Calibri"/>
          <w:bCs/>
          <w:noProof/>
          <w:lang w:val="kk-KZ"/>
        </w:rPr>
        <w:t xml:space="preserve"> талдауда құрылымдық-функционалдық қағидат ретінде қолданған; сондай құбылыстардың бірі – </w:t>
      </w:r>
      <w:r w:rsidRPr="00FA4124">
        <w:rPr>
          <w:rFonts w:eastAsia="Calibri"/>
          <w:bCs/>
          <w:i/>
          <w:noProof/>
          <w:lang w:val="kk-KZ"/>
        </w:rPr>
        <w:t>әлеуметтік өзгерістер</w:t>
      </w:r>
      <w:r w:rsidRPr="00FA4124">
        <w:rPr>
          <w:rFonts w:eastAsia="Calibri"/>
          <w:bCs/>
          <w:noProof/>
          <w:lang w:val="kk-KZ"/>
        </w:rPr>
        <w:t xml:space="preserve">. </w:t>
      </w:r>
    </w:p>
    <w:p w14:paraId="76CE822C" w14:textId="1BB89BDF" w:rsidR="00B8683A" w:rsidRPr="00FA4124" w:rsidRDefault="00B8683A" w:rsidP="00885355">
      <w:pPr>
        <w:spacing w:after="0" w:line="240" w:lineRule="auto"/>
        <w:ind w:firstLine="709"/>
        <w:jc w:val="both"/>
        <w:rPr>
          <w:rFonts w:eastAsia="Calibri"/>
          <w:bCs/>
          <w:noProof/>
          <w:lang w:val="kk-KZ"/>
        </w:rPr>
      </w:pPr>
      <w:r w:rsidRPr="00FA4124">
        <w:rPr>
          <w:rFonts w:eastAsia="Calibri"/>
          <w:bCs/>
          <w:noProof/>
          <w:lang w:val="kk-KZ"/>
        </w:rPr>
        <w:t>Жіктелім бойынша қысқаша</w:t>
      </w:r>
      <w:r w:rsidR="0000379C" w:rsidRPr="00FA4124">
        <w:rPr>
          <w:rFonts w:eastAsia="Calibri"/>
          <w:bCs/>
          <w:noProof/>
          <w:lang w:val="kk-KZ"/>
        </w:rPr>
        <w:t xml:space="preserve"> </w:t>
      </w:r>
      <w:r w:rsidRPr="00FA4124">
        <w:rPr>
          <w:rFonts w:eastAsia="Calibri"/>
          <w:bCs/>
          <w:noProof/>
          <w:lang w:val="kk-KZ"/>
        </w:rPr>
        <w:t>шолу бізге қажетті ақпарат берді: 1)</w:t>
      </w:r>
      <w:r w:rsidR="009946AC" w:rsidRPr="00FA4124">
        <w:rPr>
          <w:rFonts w:eastAsia="Calibri"/>
          <w:bCs/>
          <w:noProof/>
          <w:lang w:val="kk-KZ"/>
        </w:rPr>
        <w:t xml:space="preserve"> </w:t>
      </w:r>
      <w:r w:rsidRPr="00FA4124">
        <w:rPr>
          <w:rFonts w:eastAsia="Calibri"/>
          <w:bCs/>
          <w:noProof/>
          <w:lang w:val="kk-KZ"/>
        </w:rPr>
        <w:t xml:space="preserve">adaptation – </w:t>
      </w:r>
      <w:r w:rsidRPr="00FA4124">
        <w:rPr>
          <w:rFonts w:eastAsia="Calibri"/>
          <w:bCs/>
          <w:i/>
          <w:noProof/>
          <w:lang w:val="kk-KZ"/>
        </w:rPr>
        <w:t>бейімделу</w:t>
      </w:r>
      <w:r w:rsidRPr="00FA4124">
        <w:rPr>
          <w:rFonts w:eastAsia="Calibri"/>
          <w:bCs/>
          <w:noProof/>
          <w:lang w:val="kk-KZ"/>
        </w:rPr>
        <w:t xml:space="preserve"> – функционалдық талап ретінде жүйе мен оның ортасы арасындағы қатынастарға қатысты, яғни жүйе қызмет етуі (өмір сүруі) үшін өз ортасын белгілі дәрежеде бақылай алатындай болуы тиіс. Мысалы, азаматтардың </w:t>
      </w:r>
      <w:r w:rsidRPr="00FA4124">
        <w:rPr>
          <w:rFonts w:eastAsia="Calibri"/>
          <w:bCs/>
          <w:i/>
          <w:noProof/>
          <w:lang w:val="kk-KZ"/>
        </w:rPr>
        <w:t>қалыпты</w:t>
      </w:r>
      <w:r w:rsidRPr="00FA4124">
        <w:rPr>
          <w:rFonts w:eastAsia="Calibri"/>
          <w:bCs/>
          <w:noProof/>
          <w:lang w:val="kk-KZ"/>
        </w:rPr>
        <w:t xml:space="preserve"> өмір сүруі үшін экономикалық және әлеуметтік ортаның болуы маңызды, ал </w:t>
      </w:r>
      <w:r w:rsidRPr="00FA4124">
        <w:rPr>
          <w:rFonts w:eastAsia="Calibri"/>
          <w:bCs/>
          <w:i/>
          <w:noProof/>
          <w:lang w:val="kk-KZ"/>
        </w:rPr>
        <w:t xml:space="preserve">қауіпсіз </w:t>
      </w:r>
      <w:r w:rsidRPr="00FA4124">
        <w:rPr>
          <w:rFonts w:eastAsia="Calibri"/>
          <w:bCs/>
          <w:noProof/>
          <w:lang w:val="kk-KZ"/>
        </w:rPr>
        <w:t xml:space="preserve">өмір сүруі үшін – реттелген әлеуметтік-құқықтық қатынастардың ортасы болуы шарт деп білеміз. Келесі функционалдық талап </w:t>
      </w:r>
      <w:r w:rsidRPr="00FA4124">
        <w:rPr>
          <w:rFonts w:eastAsia="Calibri"/>
          <w:bCs/>
          <w:i/>
          <w:noProof/>
          <w:lang w:val="kk-KZ"/>
        </w:rPr>
        <w:t>(goal attainment – мақсатқа жету)</w:t>
      </w:r>
      <w:r w:rsidRPr="00FA4124">
        <w:rPr>
          <w:rFonts w:eastAsia="Calibri"/>
          <w:bCs/>
          <w:noProof/>
          <w:lang w:val="kk-KZ"/>
        </w:rPr>
        <w:t xml:space="preserve"> барлық қоғамдардың мақсат қою қажеттілігі мен оған бағытталатын әлеуметтік белсенділікті бейнелейді. Келесі </w:t>
      </w:r>
      <w:r w:rsidRPr="00FA4124">
        <w:rPr>
          <w:rFonts w:eastAsia="Calibri"/>
          <w:bCs/>
          <w:i/>
          <w:noProof/>
          <w:lang w:val="kk-KZ"/>
        </w:rPr>
        <w:t>integration</w:t>
      </w:r>
      <w:r w:rsidRPr="00FA4124">
        <w:rPr>
          <w:rFonts w:eastAsia="Calibri"/>
          <w:bCs/>
          <w:noProof/>
          <w:lang w:val="kk-KZ"/>
        </w:rPr>
        <w:t xml:space="preserve"> – </w:t>
      </w:r>
      <w:r w:rsidRPr="00FA4124">
        <w:rPr>
          <w:rFonts w:eastAsia="Calibri"/>
          <w:bCs/>
          <w:i/>
          <w:noProof/>
          <w:lang w:val="kk-KZ"/>
        </w:rPr>
        <w:t>бірігу</w:t>
      </w:r>
      <w:r w:rsidRPr="00FA4124">
        <w:rPr>
          <w:rFonts w:eastAsia="Calibri"/>
          <w:bCs/>
          <w:noProof/>
          <w:lang w:val="kk-KZ"/>
        </w:rPr>
        <w:t xml:space="preserve"> талабы әлеуметтік жүйенің бөліктерін үйлестіруге қатысты. Бұл талапты (функцияны) жүзеге асырушы басты әлеуметтік институт – құқық. Құқықтық нормалар арқылы тұлғалар мен институттардың арақатынасы реттеледі, яғни жанжалдардың әлеуетін төмендетеді. Орын алатын жанжалдарды құқықтық жүйе арқылы ғана үйлестіріп реттеп, осыған байланысты әлеуметтік жүйенің ыдырауынан бас тарту қажет. </w:t>
      </w:r>
      <w:r w:rsidR="00765F9D" w:rsidRPr="00FA4124">
        <w:rPr>
          <w:rFonts w:eastAsia="Calibri"/>
          <w:bCs/>
          <w:noProof/>
          <w:lang w:val="kk-KZ"/>
        </w:rPr>
        <w:t>Сондықтан</w:t>
      </w:r>
      <w:r w:rsidRPr="00FA4124">
        <w:rPr>
          <w:rFonts w:eastAsia="Calibri"/>
          <w:bCs/>
          <w:noProof/>
          <w:lang w:val="kk-KZ"/>
        </w:rPr>
        <w:t xml:space="preserve"> құқықтық лексиканы зерделеуде </w:t>
      </w:r>
      <w:r w:rsidRPr="00FA4124">
        <w:rPr>
          <w:rFonts w:eastAsia="Calibri"/>
          <w:bCs/>
          <w:i/>
          <w:noProof/>
          <w:lang w:val="kk-KZ"/>
        </w:rPr>
        <w:t>әлеуметтік өзгерістер</w:t>
      </w:r>
      <w:r w:rsidRPr="00FA4124">
        <w:rPr>
          <w:rFonts w:eastAsia="Calibri"/>
          <w:bCs/>
          <w:noProof/>
          <w:lang w:val="kk-KZ"/>
        </w:rPr>
        <w:t xml:space="preserve"> мен </w:t>
      </w:r>
      <w:r w:rsidRPr="00FA4124">
        <w:rPr>
          <w:rFonts w:eastAsia="Calibri"/>
          <w:bCs/>
          <w:i/>
          <w:noProof/>
          <w:lang w:val="kk-KZ"/>
        </w:rPr>
        <w:t>әлеуметтік-құқықтық қатынастар</w:t>
      </w:r>
      <w:r w:rsidRPr="00FA4124">
        <w:rPr>
          <w:rFonts w:eastAsia="Calibri"/>
          <w:bCs/>
          <w:noProof/>
          <w:lang w:val="kk-KZ"/>
        </w:rPr>
        <w:t xml:space="preserve"> ұғымдарымен байланысты қарастырамыз. Ал соңғы көрсетілген талап </w:t>
      </w:r>
      <w:r w:rsidRPr="00FA4124">
        <w:rPr>
          <w:rFonts w:eastAsia="Calibri"/>
          <w:bCs/>
          <w:i/>
          <w:noProof/>
          <w:lang w:val="kk-KZ"/>
        </w:rPr>
        <w:t>latency – үлгіні сақтап қалу</w:t>
      </w:r>
      <w:r w:rsidRPr="00FA4124">
        <w:rPr>
          <w:rFonts w:eastAsia="Calibri"/>
          <w:bCs/>
          <w:noProof/>
          <w:lang w:val="kk-KZ"/>
        </w:rPr>
        <w:t xml:space="preserve"> қоғамның негізгі құндылықтарын</w:t>
      </w:r>
      <w:r w:rsidR="0000379C" w:rsidRPr="00FA4124">
        <w:rPr>
          <w:rFonts w:eastAsia="Calibri"/>
          <w:bCs/>
          <w:noProof/>
          <w:lang w:val="kk-KZ"/>
        </w:rPr>
        <w:t xml:space="preserve"> </w:t>
      </w:r>
      <w:r w:rsidRPr="00FA4124">
        <w:rPr>
          <w:rFonts w:eastAsia="Calibri"/>
          <w:bCs/>
          <w:noProof/>
          <w:lang w:val="kk-KZ"/>
        </w:rPr>
        <w:t xml:space="preserve">сақтап қалу және қолдау дегенді меңзейді. </w:t>
      </w:r>
    </w:p>
    <w:p w14:paraId="6B64BF27" w14:textId="1DA72CD1" w:rsidR="00B8683A" w:rsidRPr="00FA4124" w:rsidRDefault="00B8683A" w:rsidP="00885355">
      <w:pPr>
        <w:spacing w:after="0" w:line="240" w:lineRule="auto"/>
        <w:ind w:firstLine="709"/>
        <w:jc w:val="both"/>
        <w:rPr>
          <w:rFonts w:eastAsia="Calibri"/>
          <w:bCs/>
          <w:noProof/>
          <w:lang w:val="kk-KZ"/>
        </w:rPr>
      </w:pPr>
      <w:r w:rsidRPr="00FA4124">
        <w:rPr>
          <w:rFonts w:eastAsia="Calibri"/>
          <w:bCs/>
          <w:noProof/>
          <w:lang w:val="kk-KZ"/>
        </w:rPr>
        <w:t xml:space="preserve">Әлеуметтік жүйенің осы айтылған соңғы талабы </w:t>
      </w:r>
      <w:r w:rsidRPr="00FA4124">
        <w:rPr>
          <w:rFonts w:eastAsia="Calibri"/>
          <w:bCs/>
          <w:i/>
          <w:noProof/>
          <w:lang w:val="kk-KZ"/>
        </w:rPr>
        <w:t>latency – үлгіні сақтап қалу</w:t>
      </w:r>
      <w:r w:rsidRPr="00FA4124">
        <w:rPr>
          <w:rFonts w:eastAsia="Calibri"/>
          <w:bCs/>
          <w:noProof/>
          <w:lang w:val="kk-KZ"/>
        </w:rPr>
        <w:t xml:space="preserve"> қазақ қоғамының тарихи дамуы барысында үздіксіз орын алып келген функциялардың бірі және бұл талап тілдік жүйеде, соның ішінде құқықтық терминологиялық салада айқын көрініс тапты – ұлттық лексикалық жүйеге сүйену арқылы жаңа ұғымдарды атаудағы бейімділік, терминдердің баламасын іздеудегі ұмтылыстар, ұлттық-мәдени болмыстың өзіндік ерекшелігін әмбебап сала ретінде танылған – ғылыми терминологияның</w:t>
      </w:r>
      <w:r w:rsidR="0000379C" w:rsidRPr="00FA4124">
        <w:rPr>
          <w:rFonts w:eastAsia="Calibri"/>
          <w:bCs/>
          <w:noProof/>
          <w:lang w:val="kk-KZ"/>
        </w:rPr>
        <w:t xml:space="preserve"> </w:t>
      </w:r>
      <w:r w:rsidRPr="00FA4124">
        <w:rPr>
          <w:rFonts w:eastAsia="Calibri"/>
          <w:bCs/>
          <w:noProof/>
          <w:lang w:val="kk-KZ"/>
        </w:rPr>
        <w:t xml:space="preserve">өзінде сақтап қалу </w:t>
      </w:r>
      <w:r w:rsidR="00525C4C" w:rsidRPr="00FA4124">
        <w:rPr>
          <w:rFonts w:eastAsia="Calibri"/>
          <w:bCs/>
          <w:noProof/>
          <w:lang w:val="kk-KZ"/>
        </w:rPr>
        <w:t>т.б.</w:t>
      </w:r>
      <w:r w:rsidRPr="00FA4124">
        <w:rPr>
          <w:rFonts w:eastAsia="Calibri"/>
          <w:bCs/>
          <w:noProof/>
          <w:lang w:val="kk-KZ"/>
        </w:rPr>
        <w:t xml:space="preserve"> </w:t>
      </w:r>
    </w:p>
    <w:p w14:paraId="13062E09" w14:textId="2AE73904" w:rsidR="00B8683A" w:rsidRPr="00FA4124" w:rsidRDefault="00B8683A" w:rsidP="00885355">
      <w:pPr>
        <w:spacing w:after="0" w:line="240" w:lineRule="auto"/>
        <w:ind w:firstLine="709"/>
        <w:jc w:val="both"/>
        <w:rPr>
          <w:rFonts w:eastAsia="Calibri"/>
          <w:bCs/>
          <w:noProof/>
          <w:lang w:val="kk-KZ"/>
        </w:rPr>
      </w:pPr>
      <w:r w:rsidRPr="00FA4124">
        <w:rPr>
          <w:rFonts w:eastAsia="Calibri"/>
          <w:bCs/>
          <w:noProof/>
          <w:lang w:val="kk-KZ"/>
        </w:rPr>
        <w:t xml:space="preserve">Сол сияқты әлеуметтік жүйенің </w:t>
      </w:r>
      <w:r w:rsidRPr="00FA4124">
        <w:rPr>
          <w:rFonts w:eastAsia="Calibri"/>
          <w:bCs/>
          <w:i/>
          <w:noProof/>
          <w:lang w:val="kk-KZ"/>
        </w:rPr>
        <w:t>adaptation – бейімделу</w:t>
      </w:r>
      <w:r w:rsidRPr="00FA4124">
        <w:rPr>
          <w:rFonts w:eastAsia="Calibri"/>
          <w:bCs/>
          <w:noProof/>
          <w:lang w:val="kk-KZ"/>
        </w:rPr>
        <w:t xml:space="preserve"> – функционалдық талабына орай келесі деректерді келтіруге болады, мысалы: ХХІ ғ. басындағы </w:t>
      </w:r>
      <w:r w:rsidRPr="00FA4124">
        <w:rPr>
          <w:rFonts w:eastAsia="Calibri"/>
          <w:bCs/>
          <w:i/>
          <w:noProof/>
          <w:lang w:val="kk-KZ"/>
        </w:rPr>
        <w:t xml:space="preserve">әлеуметтік </w:t>
      </w:r>
      <w:r w:rsidRPr="00FA4124">
        <w:rPr>
          <w:rFonts w:eastAsia="Calibri"/>
          <w:bCs/>
          <w:noProof/>
          <w:lang w:val="kk-KZ"/>
        </w:rPr>
        <w:t xml:space="preserve">өзгерістер </w:t>
      </w:r>
      <w:r w:rsidRPr="00FA4124">
        <w:rPr>
          <w:rFonts w:eastAsia="Calibri"/>
          <w:bCs/>
          <w:i/>
          <w:noProof/>
          <w:lang w:val="kk-KZ"/>
        </w:rPr>
        <w:t>гуманистік қағидатқа</w:t>
      </w:r>
      <w:r w:rsidRPr="00FA4124">
        <w:rPr>
          <w:rFonts w:eastAsia="Calibri"/>
          <w:bCs/>
          <w:noProof/>
          <w:lang w:val="kk-KZ"/>
        </w:rPr>
        <w:t xml:space="preserve"> негізделіп, республикамыздағы (жалпы ТМД аймағында да) қоғамдық даму </w:t>
      </w:r>
      <w:r w:rsidRPr="00FA4124">
        <w:rPr>
          <w:rFonts w:eastAsia="Calibri"/>
          <w:bCs/>
          <w:i/>
          <w:noProof/>
          <w:lang w:val="kk-KZ"/>
        </w:rPr>
        <w:t>гуманистік, антропоөзектілік</w:t>
      </w:r>
      <w:r w:rsidRPr="00FA4124">
        <w:rPr>
          <w:rFonts w:eastAsia="Calibri"/>
          <w:bCs/>
          <w:noProof/>
          <w:lang w:val="kk-KZ"/>
        </w:rPr>
        <w:t xml:space="preserve"> (адами факторға бағытталған) сипатта жүзеге асырылды. Бұған дәлел ретінде инклюзивтік білім беру тұжырымы мен технологияларын (2010), жеке-тұлғалық бағдарланған білім беруді, әлеуметтік жобаларды қолдау шешімдерін келтіре аламыз. Осы қатарда құқық пен сот саласында да </w:t>
      </w:r>
      <w:r w:rsidRPr="00FA4124">
        <w:rPr>
          <w:rFonts w:eastAsia="Calibri"/>
          <w:bCs/>
          <w:i/>
          <w:noProof/>
          <w:lang w:val="kk-KZ"/>
        </w:rPr>
        <w:t>гуманистік</w:t>
      </w:r>
      <w:r w:rsidRPr="00FA4124">
        <w:rPr>
          <w:rFonts w:eastAsia="Calibri"/>
          <w:bCs/>
          <w:noProof/>
          <w:lang w:val="kk-KZ"/>
        </w:rPr>
        <w:t xml:space="preserve"> қағидат (әлеуметтік өзгеріс ретінде) жүзеге асырылды – өлім жазасын тоқтату; алқабилер соты жүйесін енгізу (2007); сотқа дейінгі медиациялық жүйені қолдану (2011); экономикалық қылмыс жасағандардың айыппұл төлеп, бостандыққа шартты түрде (пробациялық талаппен) шығуы </w:t>
      </w:r>
      <w:r w:rsidR="00525C4C" w:rsidRPr="00FA4124">
        <w:rPr>
          <w:rFonts w:eastAsia="Calibri"/>
          <w:bCs/>
          <w:noProof/>
          <w:lang w:val="kk-KZ"/>
        </w:rPr>
        <w:t>т.б.</w:t>
      </w:r>
      <w:r w:rsidRPr="00FA4124">
        <w:rPr>
          <w:rFonts w:eastAsia="Calibri"/>
          <w:bCs/>
          <w:noProof/>
          <w:lang w:val="kk-KZ"/>
        </w:rPr>
        <w:t xml:space="preserve"> Әрине, қазақстандық қоғамдық жүйеде орын алған осы өзгерістер институционалдық әлеуметтік жүйелерге бейімделуден туындады. Бұл өзгерістер тілдік жүйедегі «қозғалыстарға» да негіз болды – жаңа құқықтық лексикалық бірліктердің туындауына, өзгертілуіне, мағыналық тұрғыдан қайта қаралуына, номинативтік болмысының өзгеруіне </w:t>
      </w:r>
      <w:r w:rsidR="00525C4C" w:rsidRPr="00FA4124">
        <w:rPr>
          <w:rFonts w:eastAsia="Calibri"/>
          <w:bCs/>
          <w:noProof/>
          <w:lang w:val="kk-KZ"/>
        </w:rPr>
        <w:t>т.б.</w:t>
      </w:r>
      <w:r w:rsidRPr="00FA4124">
        <w:rPr>
          <w:rFonts w:eastAsia="Calibri"/>
          <w:bCs/>
          <w:noProof/>
          <w:lang w:val="kk-KZ"/>
        </w:rPr>
        <w:t xml:space="preserve"> әкелді. </w:t>
      </w:r>
    </w:p>
    <w:p w14:paraId="6F20D447" w14:textId="6CACCF8B" w:rsidR="00B8683A" w:rsidRPr="00FA4124" w:rsidRDefault="00B8683A" w:rsidP="00885355">
      <w:pPr>
        <w:spacing w:after="0" w:line="240" w:lineRule="auto"/>
        <w:ind w:firstLine="709"/>
        <w:jc w:val="both"/>
        <w:rPr>
          <w:rFonts w:eastAsia="Calibri"/>
          <w:bCs/>
          <w:noProof/>
          <w:lang w:val="kk-KZ"/>
        </w:rPr>
      </w:pPr>
      <w:r w:rsidRPr="00FA4124">
        <w:rPr>
          <w:rFonts w:eastAsia="Calibri"/>
          <w:bCs/>
          <w:noProof/>
          <w:lang w:val="kk-KZ"/>
        </w:rPr>
        <w:t xml:space="preserve">Қазақ тілінің құқықтық лексикасы (терминологиялық жүйесі де) тарихи, әлеуметтік, саяси, мәдени </w:t>
      </w:r>
      <w:r w:rsidR="00525C4C" w:rsidRPr="00FA4124">
        <w:rPr>
          <w:rFonts w:eastAsia="Calibri"/>
          <w:bCs/>
          <w:noProof/>
          <w:lang w:val="kk-KZ"/>
        </w:rPr>
        <w:t>т.б.</w:t>
      </w:r>
      <w:r w:rsidRPr="00FA4124">
        <w:rPr>
          <w:rFonts w:eastAsia="Calibri"/>
          <w:bCs/>
          <w:noProof/>
          <w:lang w:val="kk-KZ"/>
        </w:rPr>
        <w:t xml:space="preserve"> факторлар әсерінен болатын өзгеру </w:t>
      </w:r>
      <w:r w:rsidR="001847AC" w:rsidRPr="00FA4124">
        <w:rPr>
          <w:rFonts w:eastAsia="Calibri"/>
          <w:noProof/>
          <w:lang w:val="kk-KZ"/>
        </w:rPr>
        <w:t>үдер</w:t>
      </w:r>
      <w:r w:rsidR="00D31831" w:rsidRPr="00FA4124">
        <w:rPr>
          <w:rFonts w:eastAsia="Calibri"/>
          <w:bCs/>
          <w:noProof/>
          <w:lang w:val="kk-KZ"/>
        </w:rPr>
        <w:t>іс</w:t>
      </w:r>
      <w:r w:rsidRPr="00FA4124">
        <w:rPr>
          <w:rFonts w:eastAsia="Calibri"/>
          <w:bCs/>
          <w:noProof/>
          <w:lang w:val="kk-KZ"/>
        </w:rPr>
        <w:t xml:space="preserve">інде, яғни үнемі даму үстінде болатыны айқын. Бұндай өзгерістердің алғышарттарын анықтау үшін құқықтық лексиканың генезис мәселесіне назар аударған жөн. Оның генезисін біз сатылы қалыптасу </w:t>
      </w:r>
      <w:r w:rsidR="00F35D54" w:rsidRPr="00FA4124">
        <w:rPr>
          <w:rFonts w:eastAsia="Times New Roman"/>
          <w:bCs/>
          <w:noProof/>
          <w:lang w:val="kk-KZ" w:eastAsia="ru-RU"/>
        </w:rPr>
        <w:t>үдер</w:t>
      </w:r>
      <w:r w:rsidRPr="00FA4124">
        <w:rPr>
          <w:rFonts w:eastAsia="Calibri"/>
          <w:bCs/>
          <w:noProof/>
          <w:lang w:val="kk-KZ"/>
        </w:rPr>
        <w:t xml:space="preserve">ісі ретінде қарастырамыз. Осыған орай біз жалпы жүйенің дамуы туралы мәселеге, яғни жүйенің қалыптасуы мен дамуының философиялық негіздеріне жүгіндік. </w:t>
      </w:r>
    </w:p>
    <w:p w14:paraId="597C8CCC" w14:textId="1AF8030C" w:rsidR="00B8683A" w:rsidRPr="00FA4124" w:rsidRDefault="00B8683A" w:rsidP="00885355">
      <w:pPr>
        <w:spacing w:after="0" w:line="240" w:lineRule="auto"/>
        <w:ind w:firstLine="709"/>
        <w:jc w:val="both"/>
        <w:rPr>
          <w:rFonts w:eastAsia="Calibri"/>
          <w:bCs/>
          <w:noProof/>
          <w:lang w:val="kk-KZ"/>
        </w:rPr>
      </w:pPr>
      <w:r w:rsidRPr="00FA4124">
        <w:rPr>
          <w:rFonts w:eastAsia="Calibri"/>
          <w:bCs/>
          <w:noProof/>
          <w:lang w:val="kk-KZ"/>
        </w:rPr>
        <w:t>Философиялық тұжырымдар, мысалы, [</w:t>
      </w:r>
      <w:r w:rsidR="007619EC" w:rsidRPr="00FA4124">
        <w:rPr>
          <w:rFonts w:eastAsia="Calibri"/>
          <w:bCs/>
          <w:noProof/>
          <w:lang w:val="kk-KZ"/>
        </w:rPr>
        <w:t>4</w:t>
      </w:r>
      <w:r w:rsidR="008B43F4" w:rsidRPr="00FA4124">
        <w:rPr>
          <w:rFonts w:eastAsia="Calibri"/>
          <w:bCs/>
          <w:noProof/>
          <w:lang w:val="kk-KZ"/>
        </w:rPr>
        <w:t>]</w:t>
      </w:r>
      <w:r w:rsidRPr="00FA4124">
        <w:rPr>
          <w:rFonts w:eastAsia="Calibri"/>
          <w:bCs/>
          <w:noProof/>
          <w:lang w:val="kk-KZ"/>
        </w:rPr>
        <w:t xml:space="preserve"> кез-келген жүйенің қалыптасуы бес негізгі кезеңнен тұрады деп мынадай жіктелімді ұсынады: 1) пайда болу кезеңі</w:t>
      </w:r>
      <w:r w:rsidR="00595205" w:rsidRPr="00FA4124">
        <w:rPr>
          <w:rFonts w:eastAsia="Calibri"/>
          <w:bCs/>
          <w:noProof/>
          <w:lang w:val="kk-KZ"/>
        </w:rPr>
        <w:t>;</w:t>
      </w:r>
      <w:r w:rsidRPr="00FA4124">
        <w:rPr>
          <w:rFonts w:eastAsia="Calibri"/>
          <w:bCs/>
          <w:noProof/>
          <w:lang w:val="kk-KZ"/>
        </w:rPr>
        <w:t xml:space="preserve"> 2) қалыптасу кезеңі</w:t>
      </w:r>
      <w:r w:rsidR="00595205" w:rsidRPr="00FA4124">
        <w:rPr>
          <w:rFonts w:eastAsia="Calibri"/>
          <w:bCs/>
          <w:noProof/>
          <w:lang w:val="kk-KZ"/>
        </w:rPr>
        <w:t>;</w:t>
      </w:r>
      <w:r w:rsidRPr="00FA4124">
        <w:rPr>
          <w:rFonts w:eastAsia="Calibri"/>
          <w:bCs/>
          <w:noProof/>
          <w:lang w:val="kk-KZ"/>
        </w:rPr>
        <w:t xml:space="preserve"> 3) толығу, кемелдену кезеңі</w:t>
      </w:r>
      <w:r w:rsidR="00595205" w:rsidRPr="00FA4124">
        <w:rPr>
          <w:rFonts w:eastAsia="Calibri"/>
          <w:bCs/>
          <w:noProof/>
          <w:lang w:val="kk-KZ"/>
        </w:rPr>
        <w:t>;</w:t>
      </w:r>
      <w:r w:rsidRPr="00FA4124">
        <w:rPr>
          <w:rFonts w:eastAsia="Calibri"/>
          <w:bCs/>
          <w:noProof/>
          <w:lang w:val="kk-KZ"/>
        </w:rPr>
        <w:t xml:space="preserve"> 4) регрессивтік өзгерістер кезеңі</w:t>
      </w:r>
      <w:r w:rsidR="00595205" w:rsidRPr="00FA4124">
        <w:rPr>
          <w:rFonts w:eastAsia="Calibri"/>
          <w:bCs/>
          <w:noProof/>
          <w:lang w:val="kk-KZ"/>
        </w:rPr>
        <w:t>;</w:t>
      </w:r>
      <w:r w:rsidRPr="00FA4124">
        <w:rPr>
          <w:rFonts w:eastAsia="Calibri"/>
          <w:bCs/>
          <w:noProof/>
          <w:lang w:val="kk-KZ"/>
        </w:rPr>
        <w:t xml:space="preserve"> 5) жойылу кезеңі. Жүйенің дамуы туралы аталған тұжырым құқықтық лексикалық жүйеге қатысты қолданыла алады; бірақ бұл тұста біз құқықтық лксиканың дамуын әлеуметтік өзгерістер ықпалымен байланыстырып қарастырамыз, </w:t>
      </w:r>
      <w:r w:rsidR="00B90A66" w:rsidRPr="00FA4124">
        <w:rPr>
          <w:rFonts w:eastAsia="Calibri"/>
          <w:bCs/>
          <w:noProof/>
          <w:lang w:val="kk-KZ"/>
        </w:rPr>
        <w:t>сонымен қатар</w:t>
      </w:r>
      <w:r w:rsidRPr="00FA4124">
        <w:rPr>
          <w:rFonts w:eastAsia="Calibri"/>
          <w:bCs/>
          <w:noProof/>
          <w:lang w:val="kk-KZ"/>
        </w:rPr>
        <w:t xml:space="preserve"> әлеуметтік құрылымның өзі де жүйеге жататындығын алға тартамыз. Сонда әлеуметтік саладағы (әлеуметтік жүйедегі) қалыптасу кезеңдері аталған бес түрлі сипатта өтетін болса, оның әлеуметтік-құқықтық бағытындағы деректерді атайтын лексикалық жүйе де сол кезеңдермен сипатталады. </w:t>
      </w:r>
    </w:p>
    <w:p w14:paraId="1A324242" w14:textId="57C3C187" w:rsidR="00B8683A" w:rsidRPr="00FA4124" w:rsidRDefault="00B8683A" w:rsidP="00885355">
      <w:pPr>
        <w:spacing w:after="0" w:line="240" w:lineRule="auto"/>
        <w:ind w:firstLine="709"/>
        <w:jc w:val="both"/>
        <w:rPr>
          <w:rFonts w:eastAsia="Calibri"/>
          <w:bCs/>
          <w:noProof/>
          <w:lang w:val="kk-KZ"/>
        </w:rPr>
      </w:pPr>
      <w:r w:rsidRPr="00FA4124">
        <w:rPr>
          <w:rFonts w:eastAsia="Calibri"/>
          <w:bCs/>
          <w:noProof/>
          <w:lang w:val="kk-KZ"/>
        </w:rPr>
        <w:t xml:space="preserve">Дегенмен, бұл тұста мынадай факторға мән берген жөн: құқықтық лексика әлеуметтік өзгерістер динамикасын бейнелегенмен, ол әлеуметтік жүйеге сияқты дәл осы бес кезеңмен қалыптаспайды, себебі құқықтық лексикалық жүйеге, сонымен қатар тек қана регрессивтік өзгерістер емес, оны жетілдіруге бағытталған прогрессивтік – ілгері өзгерістер сипаты да тән. </w:t>
      </w:r>
      <w:r w:rsidR="00765F9D" w:rsidRPr="00FA4124">
        <w:rPr>
          <w:rFonts w:eastAsia="Calibri"/>
          <w:bCs/>
          <w:noProof/>
          <w:lang w:val="kk-KZ"/>
        </w:rPr>
        <w:t>Сондықтан</w:t>
      </w:r>
      <w:r w:rsidRPr="00FA4124">
        <w:rPr>
          <w:rFonts w:eastAsia="Calibri"/>
          <w:bCs/>
          <w:noProof/>
          <w:lang w:val="kk-KZ"/>
        </w:rPr>
        <w:t xml:space="preserve"> құқықтық лексикалық жүйенің қалыптасуы келесі кезеңдерді қамтуы тиіс деп ой түйеміз: 1) пайда болу кезеңі</w:t>
      </w:r>
      <w:r w:rsidR="00595205" w:rsidRPr="00FA4124">
        <w:rPr>
          <w:rFonts w:eastAsia="Calibri"/>
          <w:bCs/>
          <w:noProof/>
          <w:lang w:val="kk-KZ"/>
        </w:rPr>
        <w:t>;</w:t>
      </w:r>
      <w:r w:rsidRPr="00FA4124">
        <w:rPr>
          <w:rFonts w:eastAsia="Calibri"/>
          <w:bCs/>
          <w:noProof/>
          <w:lang w:val="kk-KZ"/>
        </w:rPr>
        <w:t xml:space="preserve"> 2) қалыптасуы</w:t>
      </w:r>
      <w:r w:rsidR="00595205" w:rsidRPr="00FA4124">
        <w:rPr>
          <w:rFonts w:eastAsia="Calibri"/>
          <w:bCs/>
          <w:noProof/>
          <w:lang w:val="kk-KZ"/>
        </w:rPr>
        <w:t>;</w:t>
      </w:r>
      <w:r w:rsidRPr="00FA4124">
        <w:rPr>
          <w:rFonts w:eastAsia="Calibri"/>
          <w:bCs/>
          <w:noProof/>
          <w:lang w:val="kk-KZ"/>
        </w:rPr>
        <w:t xml:space="preserve"> 3) толығып кемелденуі</w:t>
      </w:r>
      <w:r w:rsidR="00595205" w:rsidRPr="00FA4124">
        <w:rPr>
          <w:rFonts w:eastAsia="Calibri"/>
          <w:bCs/>
          <w:noProof/>
          <w:lang w:val="kk-KZ"/>
        </w:rPr>
        <w:t>;</w:t>
      </w:r>
      <w:r w:rsidRPr="00FA4124">
        <w:rPr>
          <w:rFonts w:eastAsia="Calibri"/>
          <w:bCs/>
          <w:noProof/>
          <w:lang w:val="kk-KZ"/>
        </w:rPr>
        <w:t xml:space="preserve"> 4) өзгеруі</w:t>
      </w:r>
      <w:r w:rsidR="00595205" w:rsidRPr="00FA4124">
        <w:rPr>
          <w:rFonts w:eastAsia="Calibri"/>
          <w:bCs/>
          <w:noProof/>
          <w:lang w:val="kk-KZ"/>
        </w:rPr>
        <w:t>;</w:t>
      </w:r>
      <w:r w:rsidRPr="00FA4124">
        <w:rPr>
          <w:rFonts w:eastAsia="Calibri"/>
          <w:bCs/>
          <w:noProof/>
          <w:lang w:val="kk-KZ"/>
        </w:rPr>
        <w:t xml:space="preserve"> 5) жойылуы (қолданыстан шығуы).</w:t>
      </w:r>
    </w:p>
    <w:p w14:paraId="152490C8" w14:textId="6CF9EB97" w:rsidR="00B8683A" w:rsidRPr="00FA4124" w:rsidRDefault="00B8683A" w:rsidP="00885355">
      <w:pPr>
        <w:spacing w:after="0" w:line="240" w:lineRule="auto"/>
        <w:ind w:firstLine="709"/>
        <w:jc w:val="both"/>
        <w:rPr>
          <w:rFonts w:eastAsia="Calibri"/>
          <w:bCs/>
          <w:noProof/>
          <w:lang w:val="kk-KZ"/>
        </w:rPr>
      </w:pPr>
      <w:r w:rsidRPr="00FA4124">
        <w:rPr>
          <w:rFonts w:eastAsia="Calibri"/>
          <w:bCs/>
          <w:noProof/>
          <w:lang w:val="kk-KZ"/>
        </w:rPr>
        <w:t xml:space="preserve">Құқықтық лексиканың дамуындағы </w:t>
      </w:r>
      <w:r w:rsidR="00DA4E59" w:rsidRPr="00FA4124">
        <w:rPr>
          <w:rFonts w:eastAsia="Calibri"/>
          <w:bCs/>
          <w:noProof/>
          <w:lang w:val="kk-KZ"/>
        </w:rPr>
        <w:t>бірінші кезең</w:t>
      </w:r>
      <w:r w:rsidRPr="00FA4124">
        <w:rPr>
          <w:rFonts w:eastAsia="Calibri"/>
          <w:bCs/>
          <w:noProof/>
          <w:lang w:val="kk-KZ"/>
        </w:rPr>
        <w:t xml:space="preserve"> (пайда болуы) және </w:t>
      </w:r>
      <w:r w:rsidR="00DA4E59" w:rsidRPr="00FA4124">
        <w:rPr>
          <w:rFonts w:eastAsia="Calibri"/>
          <w:bCs/>
          <w:noProof/>
          <w:lang w:val="kk-KZ"/>
        </w:rPr>
        <w:t>екінші</w:t>
      </w:r>
      <w:r w:rsidRPr="00FA4124">
        <w:rPr>
          <w:rFonts w:eastAsia="Calibri"/>
          <w:bCs/>
          <w:noProof/>
          <w:lang w:val="kk-KZ"/>
        </w:rPr>
        <w:t xml:space="preserve"> кезеңін (қалыптасуы) бұл жүйенің прогрессивтік өзгеруі (ілгері дамуы) деп анықтауға болады, ол ішкі (мысалы, тілдік, жүйеаралық) немесе сыртқы факторлармен (тілдік емес – әлеуметтік, саяси </w:t>
      </w:r>
      <w:r w:rsidR="00525C4C" w:rsidRPr="00FA4124">
        <w:rPr>
          <w:rFonts w:eastAsia="Calibri"/>
          <w:bCs/>
          <w:noProof/>
          <w:lang w:val="kk-KZ"/>
        </w:rPr>
        <w:t>т.б.</w:t>
      </w:r>
      <w:r w:rsidRPr="00FA4124">
        <w:rPr>
          <w:rFonts w:eastAsia="Calibri"/>
          <w:bCs/>
          <w:noProof/>
          <w:lang w:val="kk-KZ"/>
        </w:rPr>
        <w:t xml:space="preserve">) байланысты болатын өзгерістер динамикасы. Сонда, құқықтық лексиканың жүйе ретіндегі дамуында (кезеңдерімен қатар), ішкі және сыртқы факторлар әсерін де ажыратамыз. </w:t>
      </w:r>
      <w:r w:rsidR="00DA4E59" w:rsidRPr="00FA4124">
        <w:rPr>
          <w:rFonts w:eastAsia="Calibri"/>
          <w:bCs/>
          <w:noProof/>
          <w:lang w:val="kk-KZ"/>
        </w:rPr>
        <w:t>Үші</w:t>
      </w:r>
      <w:r w:rsidRPr="00FA4124">
        <w:rPr>
          <w:rFonts w:eastAsia="Calibri"/>
          <w:bCs/>
          <w:noProof/>
          <w:lang w:val="kk-KZ"/>
        </w:rPr>
        <w:t xml:space="preserve">нші кезең – толығып кемелденуі, құқықтық лексиканың тұрақты қалпын бейнелейді, сонымен бірге арнайы лексикалық жүйеде терминологиялық деректердің үздіксіз диффузиялық </w:t>
      </w:r>
      <w:r w:rsidR="00F35D54" w:rsidRPr="00FA4124">
        <w:rPr>
          <w:rFonts w:eastAsia="Times New Roman"/>
          <w:bCs/>
          <w:noProof/>
          <w:lang w:val="kk-KZ" w:eastAsia="ru-RU"/>
        </w:rPr>
        <w:t>үдер</w:t>
      </w:r>
      <w:r w:rsidRPr="00FA4124">
        <w:rPr>
          <w:rFonts w:eastAsia="Calibri"/>
          <w:bCs/>
          <w:noProof/>
          <w:lang w:val="kk-KZ"/>
        </w:rPr>
        <w:t>ісі жүріп жататыны да айқын, және сол арқылы терминологияның дамуы да қамтамасыз етілетіні сөзсіз. Құқықтық терминологияның тұрақтылығы мен диффузиялық (ауысулар, ену-кірігу, шығу, бірігу) болмысы оның үнемі толығу үстінде болуын және динамикалық сипатын байқатып, даму жолдарына</w:t>
      </w:r>
      <w:r w:rsidR="0000379C" w:rsidRPr="00FA4124">
        <w:rPr>
          <w:rFonts w:eastAsia="Calibri"/>
          <w:bCs/>
          <w:noProof/>
          <w:lang w:val="kk-KZ"/>
        </w:rPr>
        <w:t xml:space="preserve"> </w:t>
      </w:r>
      <w:r w:rsidRPr="00FA4124">
        <w:rPr>
          <w:rFonts w:eastAsia="Calibri"/>
          <w:bCs/>
          <w:noProof/>
          <w:lang w:val="kk-KZ"/>
        </w:rPr>
        <w:t>да меңзейді.</w:t>
      </w:r>
      <w:r w:rsidR="0000379C" w:rsidRPr="00FA4124">
        <w:rPr>
          <w:rFonts w:eastAsia="Calibri"/>
          <w:bCs/>
          <w:noProof/>
          <w:lang w:val="kk-KZ"/>
        </w:rPr>
        <w:t xml:space="preserve"> </w:t>
      </w:r>
    </w:p>
    <w:p w14:paraId="36D301FA" w14:textId="77777777" w:rsidR="00B8683A" w:rsidRPr="00FA4124" w:rsidRDefault="00B8683A" w:rsidP="00885355">
      <w:pPr>
        <w:spacing w:after="0" w:line="240" w:lineRule="auto"/>
        <w:ind w:firstLine="709"/>
        <w:jc w:val="both"/>
        <w:rPr>
          <w:rFonts w:eastAsia="Calibri"/>
          <w:bCs/>
          <w:noProof/>
          <w:lang w:val="kk-KZ"/>
        </w:rPr>
      </w:pPr>
      <w:r w:rsidRPr="00FA4124">
        <w:rPr>
          <w:rFonts w:eastAsia="Calibri"/>
          <w:bCs/>
          <w:noProof/>
          <w:lang w:val="kk-KZ"/>
        </w:rPr>
        <w:t>Құқықтық лексикалық жүйенің «</w:t>
      </w:r>
      <w:r w:rsidRPr="00FA4124">
        <w:rPr>
          <w:rFonts w:eastAsia="Calibri"/>
          <w:bCs/>
          <w:i/>
          <w:iCs/>
          <w:noProof/>
          <w:lang w:val="kk-KZ"/>
        </w:rPr>
        <w:t>кемелденуі</w:t>
      </w:r>
      <w:r w:rsidRPr="00FA4124">
        <w:rPr>
          <w:rFonts w:eastAsia="Calibri"/>
          <w:bCs/>
          <w:noProof/>
          <w:lang w:val="kk-KZ"/>
        </w:rPr>
        <w:t xml:space="preserve">» оның құрамына енетін бірліктердің (құрамды элементтердің) тұрақтылығын дәлелдейді. Ол үшін мемлекеттік басқару жүйесінің дамуында тұрақтылықтың және құқықтық нормалар негізінде реттелген қоғамдық қатынастардың нақты белгіленген шектерінің болуы шарт. </w:t>
      </w:r>
    </w:p>
    <w:p w14:paraId="57FFABEF" w14:textId="7CD119B0" w:rsidR="00B8683A" w:rsidRPr="00FA4124" w:rsidRDefault="00B8683A" w:rsidP="00885355">
      <w:pPr>
        <w:spacing w:after="0" w:line="240" w:lineRule="auto"/>
        <w:ind w:firstLine="709"/>
        <w:jc w:val="both"/>
        <w:rPr>
          <w:rFonts w:eastAsia="Calibri"/>
          <w:bCs/>
          <w:noProof/>
          <w:lang w:val="kk-KZ"/>
        </w:rPr>
      </w:pPr>
      <w:r w:rsidRPr="00FA4124">
        <w:rPr>
          <w:rFonts w:eastAsia="Calibri"/>
          <w:bCs/>
          <w:noProof/>
          <w:lang w:val="kk-KZ"/>
        </w:rPr>
        <w:t xml:space="preserve">Қазақ құқықтық лексикалық жүйенің қалыптасуындағы </w:t>
      </w:r>
      <w:r w:rsidR="00724626" w:rsidRPr="00FA4124">
        <w:rPr>
          <w:rFonts w:eastAsia="Calibri"/>
          <w:bCs/>
          <w:noProof/>
          <w:lang w:val="kk-KZ"/>
        </w:rPr>
        <w:t>үшінші</w:t>
      </w:r>
      <w:r w:rsidRPr="00FA4124">
        <w:rPr>
          <w:rFonts w:eastAsia="Calibri"/>
          <w:bCs/>
          <w:noProof/>
          <w:lang w:val="kk-KZ"/>
        </w:rPr>
        <w:t xml:space="preserve"> кезең (толығып кемелденуі) белгілі тарихи жағдаяттарға орай бірнеше мәрте қайталанды, әрине, тарихи деректер қазақ даласының барлық өмірлік салаларының қалыптасуына қатысты факторларды қамтиды. Ал келесі, </w:t>
      </w:r>
      <w:r w:rsidR="00724626" w:rsidRPr="00FA4124">
        <w:rPr>
          <w:rFonts w:eastAsia="Calibri"/>
          <w:bCs/>
          <w:noProof/>
          <w:lang w:val="kk-KZ"/>
        </w:rPr>
        <w:t>төртінші кезең</w:t>
      </w:r>
      <w:r w:rsidRPr="00FA4124">
        <w:rPr>
          <w:rFonts w:eastAsia="Calibri"/>
          <w:bCs/>
          <w:noProof/>
          <w:lang w:val="kk-KZ"/>
        </w:rPr>
        <w:t xml:space="preserve"> (өзгеру) қайта құрылу, қалыптасу сипатымен ерекшеленеді. Өзгеру (қайта құрылу, қайта қалыптасу) кезеңінде құқықтық лексика жаңа жүйелерге бөлінуі немесе жаңа жүйелердің пайда болуын байқатуы мүмкін. Мәселен, сот саласын алатын болсақ, Қазақстанда 2007 ж</w:t>
      </w:r>
      <w:r w:rsidR="000B294B" w:rsidRPr="00FA4124">
        <w:rPr>
          <w:rFonts w:eastAsia="Calibri"/>
          <w:bCs/>
          <w:noProof/>
          <w:lang w:val="kk-KZ"/>
        </w:rPr>
        <w:t xml:space="preserve">ылдан </w:t>
      </w:r>
      <w:r w:rsidRPr="00FA4124">
        <w:rPr>
          <w:rFonts w:eastAsia="Calibri"/>
          <w:bCs/>
          <w:noProof/>
          <w:lang w:val="kk-KZ"/>
        </w:rPr>
        <w:t xml:space="preserve">бастап </w:t>
      </w:r>
      <w:r w:rsidRPr="00FA4124">
        <w:rPr>
          <w:rFonts w:eastAsia="Calibri"/>
          <w:bCs/>
          <w:i/>
          <w:noProof/>
          <w:lang w:val="kk-KZ"/>
        </w:rPr>
        <w:t>алқабилер соты</w:t>
      </w:r>
      <w:r w:rsidRPr="00FA4124">
        <w:rPr>
          <w:rFonts w:eastAsia="Calibri"/>
          <w:bCs/>
          <w:noProof/>
          <w:lang w:val="kk-KZ"/>
        </w:rPr>
        <w:t xml:space="preserve"> (суд присяжных) қызмет атқарды [</w:t>
      </w:r>
      <w:r w:rsidR="007619EC" w:rsidRPr="00FA4124">
        <w:rPr>
          <w:rFonts w:eastAsia="Calibri"/>
          <w:bCs/>
          <w:noProof/>
          <w:lang w:val="kk-KZ"/>
        </w:rPr>
        <w:t>5</w:t>
      </w:r>
      <w:r w:rsidR="008B43F4" w:rsidRPr="00FA4124">
        <w:rPr>
          <w:rFonts w:eastAsia="Calibri"/>
          <w:bCs/>
          <w:noProof/>
          <w:lang w:val="kk-KZ"/>
        </w:rPr>
        <w:t>]</w:t>
      </w:r>
      <w:r w:rsidRPr="00FA4124">
        <w:rPr>
          <w:rFonts w:eastAsia="Calibri"/>
          <w:bCs/>
          <w:noProof/>
          <w:lang w:val="kk-KZ"/>
        </w:rPr>
        <w:t xml:space="preserve">, осыған орай </w:t>
      </w:r>
      <w:r w:rsidRPr="00FA4124">
        <w:rPr>
          <w:rFonts w:eastAsia="Calibri"/>
          <w:bCs/>
          <w:i/>
          <w:noProof/>
          <w:lang w:val="kk-KZ"/>
        </w:rPr>
        <w:t>сот, сот отырысы, сот отырысының мүшелері</w:t>
      </w:r>
      <w:r w:rsidRPr="00FA4124">
        <w:rPr>
          <w:rFonts w:eastAsia="Calibri"/>
          <w:bCs/>
          <w:noProof/>
          <w:lang w:val="kk-KZ"/>
        </w:rPr>
        <w:t xml:space="preserve"> деген арнайы атауларға, яғни құқықтық лексикалық құрамда </w:t>
      </w:r>
      <w:r w:rsidRPr="00FA4124">
        <w:rPr>
          <w:rFonts w:eastAsia="Calibri"/>
          <w:bCs/>
          <w:i/>
          <w:noProof/>
          <w:lang w:val="kk-KZ"/>
        </w:rPr>
        <w:t>алқабилер соты, алқабилер отырысы, алқабилер отырысының мүшелері</w:t>
      </w:r>
      <w:r w:rsidRPr="00FA4124">
        <w:rPr>
          <w:rFonts w:eastAsia="Calibri"/>
          <w:bCs/>
          <w:noProof/>
          <w:lang w:val="kk-KZ"/>
        </w:rPr>
        <w:t xml:space="preserve"> деген жаңа сөз тіркестері қалыптасты. Осы мысал негізінде сот жүйесінде, әлеуметтік-құқықтық қатынастар жүйесінде және оны атайтын құ</w:t>
      </w:r>
      <w:r w:rsidR="00A5158F" w:rsidRPr="00FA4124">
        <w:rPr>
          <w:rFonts w:eastAsia="Calibri"/>
          <w:bCs/>
          <w:noProof/>
          <w:lang w:val="kk-KZ"/>
        </w:rPr>
        <w:t>қ</w:t>
      </w:r>
      <w:r w:rsidRPr="00FA4124">
        <w:rPr>
          <w:rFonts w:eastAsia="Calibri"/>
          <w:bCs/>
          <w:noProof/>
          <w:lang w:val="kk-KZ"/>
        </w:rPr>
        <w:t xml:space="preserve">ықтық лексикалық қорда да қайта қалыптасу негізінде пайда болған, өзгеру сипатындағы 4-кезеңді байқаймыз, мысалы, </w:t>
      </w:r>
      <w:r w:rsidRPr="00FA4124">
        <w:rPr>
          <w:rFonts w:eastAsia="Calibri"/>
          <w:bCs/>
          <w:i/>
          <w:noProof/>
          <w:lang w:val="kk-KZ"/>
        </w:rPr>
        <w:t xml:space="preserve">би </w:t>
      </w:r>
      <w:r w:rsidRPr="00FA4124">
        <w:rPr>
          <w:rFonts w:eastAsia="Calibri"/>
          <w:bCs/>
          <w:noProof/>
          <w:lang w:val="kk-KZ"/>
        </w:rPr>
        <w:t>сөзі байырғы әлеуметтік-құқықтық қатынастарға қатысты лауазымдық және қоғамдық сипаттағы тұлғаны бейнелеген, байырғы қазақ лексикасында кең қолданылғанын білеміз. Кейін кеңес дәуірінде өзінің функционалдық-семантикалық өзектілігін жоғалтқаны белгілі, бұған әсер еткен сыртқы фактор – әлеуметтік-құқықтық жүйе мен қоғамдық қатынастардың өзгеруі (</w:t>
      </w:r>
      <w:r w:rsidRPr="00FA4124">
        <w:rPr>
          <w:rFonts w:eastAsia="Calibri"/>
          <w:bCs/>
          <w:i/>
          <w:noProof/>
          <w:lang w:val="kk-KZ"/>
        </w:rPr>
        <w:t xml:space="preserve">билер </w:t>
      </w:r>
      <w:r w:rsidRPr="00FA4124">
        <w:rPr>
          <w:rFonts w:eastAsia="Calibri"/>
          <w:bCs/>
          <w:noProof/>
          <w:lang w:val="kk-KZ"/>
        </w:rPr>
        <w:t xml:space="preserve">институтының бұл жүйелерден жойылуы). </w:t>
      </w:r>
    </w:p>
    <w:p w14:paraId="0673E10B" w14:textId="1CB0011B" w:rsidR="00B8683A" w:rsidRPr="00FA4124" w:rsidRDefault="00B8683A" w:rsidP="00885355">
      <w:pPr>
        <w:spacing w:after="0" w:line="240" w:lineRule="auto"/>
        <w:ind w:firstLine="709"/>
        <w:jc w:val="both"/>
        <w:rPr>
          <w:rFonts w:eastAsia="Calibri"/>
          <w:bCs/>
          <w:noProof/>
          <w:lang w:val="kk-KZ"/>
        </w:rPr>
      </w:pPr>
      <w:r w:rsidRPr="00FA4124">
        <w:rPr>
          <w:rFonts w:eastAsia="Calibri"/>
          <w:bCs/>
          <w:noProof/>
          <w:lang w:val="kk-KZ"/>
        </w:rPr>
        <w:t xml:space="preserve">Мұндай </w:t>
      </w:r>
      <w:r w:rsidR="00F35D54" w:rsidRPr="00FA4124">
        <w:rPr>
          <w:rFonts w:eastAsia="Times New Roman"/>
          <w:bCs/>
          <w:noProof/>
          <w:lang w:val="kk-KZ" w:eastAsia="ru-RU"/>
        </w:rPr>
        <w:t>үдер</w:t>
      </w:r>
      <w:r w:rsidRPr="00FA4124">
        <w:rPr>
          <w:rFonts w:eastAsia="Calibri"/>
          <w:bCs/>
          <w:noProof/>
          <w:lang w:val="kk-KZ"/>
        </w:rPr>
        <w:t xml:space="preserve">істер жағымды сипатта қабылдануы тиіс, себебі кез-келген лексикалық немесе терминологиялық жүйенің оңтайлануын, нақтылануын, «тазаруын» қамтамасыз етеді. </w:t>
      </w:r>
      <w:r w:rsidRPr="00FA4124">
        <w:rPr>
          <w:rFonts w:eastAsia="Calibri"/>
          <w:bCs/>
          <w:i/>
          <w:noProof/>
          <w:lang w:val="kk-KZ"/>
        </w:rPr>
        <w:t>Би</w:t>
      </w:r>
      <w:r w:rsidRPr="00FA4124">
        <w:rPr>
          <w:rFonts w:eastAsia="Calibri"/>
          <w:bCs/>
          <w:noProof/>
          <w:lang w:val="kk-KZ"/>
        </w:rPr>
        <w:t xml:space="preserve"> сөзі мысалында </w:t>
      </w:r>
      <w:r w:rsidR="00724626" w:rsidRPr="00FA4124">
        <w:rPr>
          <w:rFonts w:eastAsia="Calibri"/>
          <w:bCs/>
          <w:noProof/>
          <w:lang w:val="kk-KZ"/>
        </w:rPr>
        <w:t>бесінші</w:t>
      </w:r>
      <w:r w:rsidRPr="00FA4124">
        <w:rPr>
          <w:rFonts w:eastAsia="Calibri"/>
          <w:bCs/>
          <w:noProof/>
          <w:lang w:val="kk-KZ"/>
        </w:rPr>
        <w:t xml:space="preserve"> кезеңді де бейнелеуге болады – өз дәуірінде өзекті лексикалық қорда болған сөз, себебі </w:t>
      </w:r>
      <w:r w:rsidRPr="00FA4124">
        <w:rPr>
          <w:rFonts w:eastAsia="Calibri"/>
          <w:bCs/>
          <w:i/>
          <w:noProof/>
          <w:lang w:val="kk-KZ"/>
        </w:rPr>
        <w:t xml:space="preserve">билер </w:t>
      </w:r>
      <w:r w:rsidRPr="00FA4124">
        <w:rPr>
          <w:rFonts w:eastAsia="Calibri"/>
          <w:bCs/>
          <w:noProof/>
          <w:lang w:val="kk-KZ"/>
        </w:rPr>
        <w:t xml:space="preserve">институты да әлеуметтік-құқықтық, қоғамдық қатынастар жүйесінде өзекті болды, уақыт өте келе – жаңа әлеуметтік жүйеге сәйкес лексикалық «сұраныстан» шығып қалды, яғни </w:t>
      </w:r>
      <w:r w:rsidRPr="00FA4124">
        <w:rPr>
          <w:rFonts w:eastAsia="Calibri"/>
          <w:bCs/>
          <w:i/>
          <w:noProof/>
          <w:lang w:val="kk-KZ"/>
        </w:rPr>
        <w:t>билер институтының</w:t>
      </w:r>
      <w:r w:rsidRPr="00FA4124">
        <w:rPr>
          <w:rFonts w:eastAsia="Calibri"/>
          <w:bCs/>
          <w:noProof/>
          <w:lang w:val="kk-KZ"/>
        </w:rPr>
        <w:t xml:space="preserve"> жүйесі шашырады, онымен байланысты лексикалық қордағы терминологиялық жүйе де жойылды; жүйенің шашырауы оның осы кезеңдегі жойылуына әкелетіні анық. Ал қазіргі таңда жүйе дамуының 4-кезеңіне орай, мысалы, Тәуелсіздік алу дәуірінде құқықтық лексикалық қорымыз ұлттық лексикалық жүйенің әлеуетіне сүйеніп, </w:t>
      </w:r>
      <w:r w:rsidRPr="00FA4124">
        <w:rPr>
          <w:rFonts w:eastAsia="Calibri"/>
          <w:bCs/>
          <w:i/>
          <w:noProof/>
          <w:lang w:val="kk-KZ"/>
        </w:rPr>
        <w:t>би, төре, қазы</w:t>
      </w:r>
      <w:r w:rsidRPr="00FA4124">
        <w:rPr>
          <w:rFonts w:eastAsia="Calibri"/>
          <w:bCs/>
          <w:noProof/>
          <w:lang w:val="kk-KZ"/>
        </w:rPr>
        <w:t xml:space="preserve"> сияқты байырғы терминдік мәндегі сөздерімізді қайта жаңғыртты.</w:t>
      </w:r>
      <w:r w:rsidR="0000379C" w:rsidRPr="00FA4124">
        <w:rPr>
          <w:rFonts w:eastAsia="Calibri"/>
          <w:bCs/>
          <w:noProof/>
          <w:lang w:val="kk-KZ"/>
        </w:rPr>
        <w:t xml:space="preserve"> </w:t>
      </w:r>
    </w:p>
    <w:p w14:paraId="268D2815" w14:textId="6A5C1601" w:rsidR="00B8683A" w:rsidRPr="00FA4124" w:rsidRDefault="00B8683A" w:rsidP="00885355">
      <w:pPr>
        <w:spacing w:after="0" w:line="240" w:lineRule="auto"/>
        <w:ind w:firstLine="709"/>
        <w:jc w:val="both"/>
        <w:rPr>
          <w:rFonts w:eastAsia="Calibri"/>
          <w:bCs/>
          <w:noProof/>
          <w:lang w:val="kk-KZ"/>
        </w:rPr>
      </w:pPr>
      <w:r w:rsidRPr="00FA4124">
        <w:rPr>
          <w:rFonts w:eastAsia="Calibri"/>
          <w:bCs/>
          <w:noProof/>
          <w:lang w:val="kk-KZ"/>
        </w:rPr>
        <w:t>Кез-келген лексикалық жүйенің (терминологиялық соның ішінде) аталған кезеңдер жүйесінен өтуі оның біртұтас тарихи дәуірін (сатысын) құрайтыны анық. Бұл кезеңдерден өту нәтижесінде құқықтық лексика (оның дербес</w:t>
      </w:r>
      <w:r w:rsidR="0000379C" w:rsidRPr="00FA4124">
        <w:rPr>
          <w:rFonts w:eastAsia="Calibri"/>
          <w:bCs/>
          <w:noProof/>
          <w:lang w:val="kk-KZ"/>
        </w:rPr>
        <w:t xml:space="preserve"> </w:t>
      </w:r>
      <w:r w:rsidRPr="00FA4124">
        <w:rPr>
          <w:rFonts w:eastAsia="Calibri"/>
          <w:bCs/>
          <w:noProof/>
          <w:lang w:val="kk-KZ"/>
        </w:rPr>
        <w:t xml:space="preserve">элементтері) өзінің жаңа даму кезеңін бастайды, оны біз жоғарыда келтірген мысалдардан байқадық. Жаңа лексикалық жүйенің алдында да сол даму кезеңдері тұратыны айқын, бірақ бұған дейін қалыптасқан жүйе сапасы мен құрамына қарай әлде қайда жоғары деңгейде тұрады – толыққан, тұрақтанған, түрленген, нақтыланған, жаңарған, өзектендірілген сипатта болады. Мысалы, өзектілігін жоғалтқан терминологиялық атаулар көнерген лексикалық қорға ауысып, жаңа тілдік бірліктердің қалыптасуына жол ашады. Мұндай тірі </w:t>
      </w:r>
      <w:r w:rsidR="007C5AD9" w:rsidRPr="00FA4124">
        <w:rPr>
          <w:rFonts w:eastAsia="Calibri"/>
          <w:bCs/>
          <w:noProof/>
          <w:lang w:val="kk-KZ"/>
        </w:rPr>
        <w:t>үдер</w:t>
      </w:r>
      <w:r w:rsidRPr="00FA4124">
        <w:rPr>
          <w:rFonts w:eastAsia="Calibri"/>
          <w:bCs/>
          <w:noProof/>
          <w:lang w:val="kk-KZ"/>
        </w:rPr>
        <w:t xml:space="preserve">істер сыртқы және ішкі факторлардың әсерінен үздіксіз сипатта болады; соның ішінде, құқықтық лексика әлеуметтік өзгерістердің әсерін тікелей қабылдайтын, бірден «сезінетін» тілдік жүйелердің бірі. Мысалы, келесі терминологиялық жүйе алдыңғы жүйеден туындайтыны сөзсіз, яғни жаңа әлеуметтік қатынастардың қалыптасуының нәтижесі ретінде жаңа терминологиялық эволюциялық кезеңді бейнелейді. </w:t>
      </w:r>
      <w:r w:rsidR="00765F9D" w:rsidRPr="00FA4124">
        <w:rPr>
          <w:rFonts w:eastAsia="Calibri"/>
          <w:bCs/>
          <w:noProof/>
          <w:lang w:val="kk-KZ"/>
        </w:rPr>
        <w:t>Сондықтан</w:t>
      </w:r>
      <w:r w:rsidRPr="00FA4124">
        <w:rPr>
          <w:rFonts w:eastAsia="Calibri"/>
          <w:bCs/>
          <w:noProof/>
          <w:lang w:val="kk-KZ"/>
        </w:rPr>
        <w:t xml:space="preserve"> қазақ құқық лексикасында байырғы дала заңдары тұсында қалыптасқан атаулар қазіргі терминологиялық жүйеден толыққанды жойыла қойған жоқ (мысалы, бұрын </w:t>
      </w:r>
      <w:r w:rsidRPr="00FA4124">
        <w:rPr>
          <w:rFonts w:eastAsia="Calibri"/>
          <w:bCs/>
          <w:i/>
          <w:noProof/>
          <w:lang w:val="kk-KZ"/>
        </w:rPr>
        <w:t>төре</w:t>
      </w:r>
      <w:r w:rsidRPr="00FA4124">
        <w:rPr>
          <w:rFonts w:eastAsia="Calibri"/>
          <w:bCs/>
          <w:noProof/>
          <w:lang w:val="kk-KZ"/>
        </w:rPr>
        <w:t xml:space="preserve"> – қазір </w:t>
      </w:r>
      <w:r w:rsidRPr="00FA4124">
        <w:rPr>
          <w:rFonts w:eastAsia="Calibri"/>
          <w:bCs/>
          <w:i/>
          <w:noProof/>
          <w:lang w:val="kk-KZ"/>
        </w:rPr>
        <w:t>төрелік ету, төраға</w:t>
      </w:r>
      <w:r w:rsidRPr="00FA4124">
        <w:rPr>
          <w:rFonts w:eastAsia="Calibri"/>
          <w:bCs/>
          <w:noProof/>
          <w:lang w:val="kk-KZ"/>
        </w:rPr>
        <w:t xml:space="preserve">; бұрын </w:t>
      </w:r>
      <w:r w:rsidRPr="00FA4124">
        <w:rPr>
          <w:rFonts w:eastAsia="Calibri"/>
          <w:bCs/>
          <w:i/>
          <w:noProof/>
          <w:lang w:val="kk-KZ"/>
        </w:rPr>
        <w:t>би</w:t>
      </w:r>
      <w:r w:rsidRPr="00FA4124">
        <w:rPr>
          <w:rFonts w:eastAsia="Calibri"/>
          <w:bCs/>
          <w:noProof/>
          <w:lang w:val="kk-KZ"/>
        </w:rPr>
        <w:t xml:space="preserve"> – қазір </w:t>
      </w:r>
      <w:r w:rsidRPr="00FA4124">
        <w:rPr>
          <w:rFonts w:eastAsia="Calibri"/>
          <w:bCs/>
          <w:i/>
          <w:noProof/>
          <w:lang w:val="kk-KZ"/>
        </w:rPr>
        <w:t>би</w:t>
      </w:r>
      <w:r w:rsidRPr="00FA4124">
        <w:rPr>
          <w:rFonts w:eastAsia="Calibri"/>
          <w:bCs/>
          <w:noProof/>
          <w:lang w:val="kk-KZ"/>
        </w:rPr>
        <w:t xml:space="preserve">лік, </w:t>
      </w:r>
      <w:r w:rsidRPr="00FA4124">
        <w:rPr>
          <w:rFonts w:eastAsia="Calibri"/>
          <w:bCs/>
          <w:i/>
          <w:iCs/>
          <w:noProof/>
          <w:lang w:val="kk-KZ"/>
        </w:rPr>
        <w:t>алқа</w:t>
      </w:r>
      <w:r w:rsidRPr="00FA4124">
        <w:rPr>
          <w:rFonts w:eastAsia="Calibri"/>
          <w:bCs/>
          <w:i/>
          <w:noProof/>
          <w:lang w:val="kk-KZ"/>
        </w:rPr>
        <w:t>би</w:t>
      </w:r>
      <w:r w:rsidRPr="00FA4124">
        <w:rPr>
          <w:rFonts w:eastAsia="Calibri"/>
          <w:bCs/>
          <w:i/>
          <w:iCs/>
          <w:noProof/>
          <w:lang w:val="kk-KZ"/>
        </w:rPr>
        <w:t>лер</w:t>
      </w:r>
      <w:r w:rsidRPr="00FA4124">
        <w:rPr>
          <w:rFonts w:eastAsia="Calibri"/>
          <w:bCs/>
          <w:noProof/>
          <w:lang w:val="kk-KZ"/>
        </w:rPr>
        <w:t xml:space="preserve"> соты; бұрын </w:t>
      </w:r>
      <w:r w:rsidRPr="00FA4124">
        <w:rPr>
          <w:rFonts w:eastAsia="Calibri"/>
          <w:bCs/>
          <w:i/>
          <w:noProof/>
          <w:lang w:val="kk-KZ"/>
        </w:rPr>
        <w:t>дау</w:t>
      </w:r>
      <w:r w:rsidRPr="00FA4124">
        <w:rPr>
          <w:rFonts w:eastAsia="Calibri"/>
          <w:bCs/>
          <w:noProof/>
          <w:lang w:val="kk-KZ"/>
        </w:rPr>
        <w:t xml:space="preserve"> (жесір дауы, жер дауы </w:t>
      </w:r>
      <w:r w:rsidR="00525C4C" w:rsidRPr="00FA4124">
        <w:rPr>
          <w:rFonts w:eastAsia="Calibri"/>
          <w:bCs/>
          <w:noProof/>
          <w:lang w:val="kk-KZ"/>
        </w:rPr>
        <w:t>т.б.</w:t>
      </w:r>
      <w:r w:rsidRPr="00FA4124">
        <w:rPr>
          <w:rFonts w:eastAsia="Calibri"/>
          <w:bCs/>
          <w:noProof/>
          <w:lang w:val="kk-KZ"/>
        </w:rPr>
        <w:t xml:space="preserve">) – қазір </w:t>
      </w:r>
      <w:r w:rsidRPr="00FA4124">
        <w:rPr>
          <w:rFonts w:eastAsia="Calibri"/>
          <w:bCs/>
          <w:i/>
          <w:noProof/>
          <w:lang w:val="kk-KZ"/>
        </w:rPr>
        <w:t>құқықтық дау</w:t>
      </w:r>
      <w:r w:rsidRPr="00FA4124">
        <w:rPr>
          <w:rFonts w:eastAsia="Calibri"/>
          <w:bCs/>
          <w:noProof/>
          <w:lang w:val="kk-KZ"/>
        </w:rPr>
        <w:t xml:space="preserve">) </w:t>
      </w:r>
      <w:r w:rsidR="00525C4C" w:rsidRPr="00FA4124">
        <w:rPr>
          <w:rFonts w:eastAsia="Calibri"/>
          <w:bCs/>
          <w:noProof/>
          <w:lang w:val="kk-KZ"/>
        </w:rPr>
        <w:t>т.б.</w:t>
      </w:r>
      <w:r w:rsidRPr="00FA4124">
        <w:rPr>
          <w:rFonts w:eastAsia="Calibri"/>
          <w:bCs/>
          <w:noProof/>
          <w:lang w:val="kk-KZ"/>
        </w:rPr>
        <w:t xml:space="preserve"> </w:t>
      </w:r>
    </w:p>
    <w:p w14:paraId="1047733E" w14:textId="2AE4166F" w:rsidR="00B8683A" w:rsidRPr="00FA4124" w:rsidRDefault="00B8683A" w:rsidP="00885355">
      <w:pPr>
        <w:spacing w:after="0" w:line="240" w:lineRule="auto"/>
        <w:ind w:firstLine="709"/>
        <w:jc w:val="both"/>
        <w:rPr>
          <w:rFonts w:eastAsia="Calibri"/>
          <w:bCs/>
          <w:noProof/>
          <w:lang w:val="kk-KZ"/>
        </w:rPr>
      </w:pPr>
      <w:r w:rsidRPr="00FA4124">
        <w:rPr>
          <w:rFonts w:eastAsia="Calibri"/>
          <w:bCs/>
          <w:noProof/>
          <w:lang w:val="kk-KZ"/>
        </w:rPr>
        <w:t xml:space="preserve">Теориялық тұрғыдан кез-келген жүйенің дамуында </w:t>
      </w:r>
      <w:r w:rsidRPr="00FA4124">
        <w:rPr>
          <w:rFonts w:eastAsia="Calibri"/>
          <w:bCs/>
          <w:i/>
          <w:noProof/>
          <w:lang w:val="kk-KZ"/>
        </w:rPr>
        <w:t>жойылу</w:t>
      </w:r>
      <w:r w:rsidRPr="00FA4124">
        <w:rPr>
          <w:rFonts w:eastAsia="Calibri"/>
          <w:bCs/>
          <w:noProof/>
          <w:lang w:val="kk-KZ"/>
        </w:rPr>
        <w:t xml:space="preserve"> кезеңі болғанымен, терминологиялық жүйеге келгенде, оның толыққанды жойылуы туралы айту қиын, дегенмен, жүйе бірліктері арасындағы байланыстардың, олардың өзара себеп-салдарлы арақатынастарының сақталатындығы байқалады. Қоғамдық қатынастардың дамуында бізге белгілі айтарлықтай тарихи өзгерістер болғанымен – </w:t>
      </w:r>
      <w:r w:rsidRPr="00FA4124">
        <w:rPr>
          <w:rFonts w:eastAsia="Calibri"/>
          <w:bCs/>
          <w:i/>
          <w:noProof/>
          <w:lang w:val="kk-KZ"/>
        </w:rPr>
        <w:t>хандық дәуір, кеңестік дәуір, тәуелсіздік дәуірі</w:t>
      </w:r>
      <w:r w:rsidRPr="00FA4124">
        <w:rPr>
          <w:rFonts w:eastAsia="Calibri"/>
          <w:bCs/>
          <w:noProof/>
          <w:lang w:val="kk-KZ"/>
        </w:rPr>
        <w:t xml:space="preserve">, </w:t>
      </w:r>
      <w:r w:rsidRPr="00FA4124">
        <w:rPr>
          <w:rFonts w:eastAsia="Calibri"/>
          <w:bCs/>
          <w:i/>
          <w:iCs/>
          <w:noProof/>
          <w:lang w:val="kk-KZ"/>
        </w:rPr>
        <w:t xml:space="preserve">экономикадағы жеке меншік қатынастар дәуірі, құқықтық лексикада толықтай жойылу, күрт өзгеру </w:t>
      </w:r>
      <w:r w:rsidR="001847AC" w:rsidRPr="00FA4124">
        <w:rPr>
          <w:rFonts w:eastAsia="Calibri"/>
          <w:bCs/>
          <w:i/>
          <w:iCs/>
          <w:noProof/>
          <w:lang w:val="kk-KZ"/>
        </w:rPr>
        <w:t>үдер</w:t>
      </w:r>
      <w:r w:rsidRPr="00FA4124">
        <w:rPr>
          <w:rFonts w:eastAsia="Calibri"/>
          <w:bCs/>
          <w:i/>
          <w:iCs/>
          <w:noProof/>
          <w:lang w:val="kk-KZ"/>
        </w:rPr>
        <w:t>істері</w:t>
      </w:r>
      <w:r w:rsidRPr="00FA4124">
        <w:rPr>
          <w:rFonts w:eastAsia="Calibri"/>
          <w:bCs/>
          <w:noProof/>
          <w:lang w:val="kk-KZ"/>
        </w:rPr>
        <w:t xml:space="preserve"> «жұмсақ» сипатта немесе сабақтастықты үйлестіру сипатында орын алды. Барлық тарихи кезеңдерде сақталып келген негізгі – ұйытқы құқықтық лексика да болды, олар бүгінге дейін қазақ құқық саласының терминологиялық жүйесінің негізін құрайды (олар келесі тараушаларда талданады).</w:t>
      </w:r>
      <w:r w:rsidR="0000379C" w:rsidRPr="00FA4124">
        <w:rPr>
          <w:rFonts w:eastAsia="Calibri"/>
          <w:bCs/>
          <w:noProof/>
          <w:lang w:val="kk-KZ"/>
        </w:rPr>
        <w:t xml:space="preserve"> </w:t>
      </w:r>
    </w:p>
    <w:p w14:paraId="201CBB30" w14:textId="3BF81E16" w:rsidR="00B8683A" w:rsidRPr="00FA4124" w:rsidRDefault="00B8683A" w:rsidP="00885355">
      <w:pPr>
        <w:spacing w:after="0" w:line="240" w:lineRule="auto"/>
        <w:ind w:firstLine="709"/>
        <w:jc w:val="both"/>
        <w:rPr>
          <w:rFonts w:eastAsia="Calibri"/>
          <w:bCs/>
          <w:noProof/>
          <w:lang w:val="kk-KZ"/>
        </w:rPr>
      </w:pPr>
      <w:r w:rsidRPr="00FA4124">
        <w:rPr>
          <w:rFonts w:eastAsia="Calibri"/>
          <w:bCs/>
          <w:noProof/>
          <w:lang w:val="kk-KZ"/>
        </w:rPr>
        <w:t xml:space="preserve">«Тіл – өмірмен өзектес жанды құбылыс» (Р. Сыздықова) екенін белгілі ғалымдарымыз өз зерттеулерінде дәлелдеп келді; </w:t>
      </w:r>
      <w:r w:rsidR="00B90A66" w:rsidRPr="00FA4124">
        <w:rPr>
          <w:rFonts w:eastAsia="Calibri"/>
          <w:bCs/>
          <w:noProof/>
          <w:lang w:val="kk-KZ"/>
        </w:rPr>
        <w:t>сонымен қатар</w:t>
      </w:r>
      <w:r w:rsidRPr="00FA4124">
        <w:rPr>
          <w:rFonts w:eastAsia="Calibri"/>
          <w:bCs/>
          <w:noProof/>
          <w:lang w:val="kk-KZ"/>
        </w:rPr>
        <w:t xml:space="preserve"> тілдің әлеуметтік, әлеуметтік-мәдени сипаты да анықталды. Осыған орай ХХ ғ. ортасынан бастап лингвистиканың ғылыми проблемалары да қолданбалы салалар тұрғысынан қарастырыла бастады. Бұған дәлел ретінде қолданбалы сипаттаға жаңа лингвистикалық бағыттардың дамуын да келтіруе болады, мысалы, әлеуметтік лингвистика, компьютерлік лингвистика, экономикалық лингвистика, құқықтық лингвистика </w:t>
      </w:r>
      <w:r w:rsidR="00525C4C" w:rsidRPr="00FA4124">
        <w:rPr>
          <w:rFonts w:eastAsia="Calibri"/>
          <w:bCs/>
          <w:noProof/>
          <w:lang w:val="kk-KZ"/>
        </w:rPr>
        <w:t>т.б.</w:t>
      </w:r>
      <w:r w:rsidRPr="00FA4124">
        <w:rPr>
          <w:rFonts w:eastAsia="Calibri"/>
          <w:bCs/>
          <w:noProof/>
          <w:lang w:val="kk-KZ"/>
        </w:rPr>
        <w:t xml:space="preserve"> Әлеуметтік трансформациялық </w:t>
      </w:r>
      <w:r w:rsidR="00DF0EEC" w:rsidRPr="00FA4124">
        <w:rPr>
          <w:rFonts w:eastAsia="Calibri"/>
          <w:bCs/>
          <w:noProof/>
          <w:lang w:val="kk-KZ"/>
        </w:rPr>
        <w:t>үрд</w:t>
      </w:r>
      <w:r w:rsidR="00ED5489" w:rsidRPr="00FA4124">
        <w:rPr>
          <w:rFonts w:eastAsia="Calibri"/>
          <w:bCs/>
          <w:noProof/>
          <w:lang w:val="kk-KZ"/>
        </w:rPr>
        <w:t>істер</w:t>
      </w:r>
      <w:r w:rsidRPr="00FA4124">
        <w:rPr>
          <w:rFonts w:eastAsia="Calibri"/>
          <w:bCs/>
          <w:noProof/>
          <w:lang w:val="kk-KZ"/>
        </w:rPr>
        <w:t xml:space="preserve"> алдымен тіл жүйесінде – лексикалық жүйе мен терминологиялық </w:t>
      </w:r>
      <w:r w:rsidR="007A5BBE" w:rsidRPr="00FA4124">
        <w:rPr>
          <w:rFonts w:eastAsia="Calibri"/>
          <w:bCs/>
          <w:noProof/>
          <w:lang w:val="kk-KZ"/>
        </w:rPr>
        <w:t xml:space="preserve">салада, </w:t>
      </w:r>
      <w:r w:rsidRPr="00FA4124">
        <w:rPr>
          <w:rFonts w:eastAsia="Calibri"/>
          <w:bCs/>
          <w:noProof/>
          <w:lang w:val="kk-KZ"/>
        </w:rPr>
        <w:t>яғни кез-келген өмірлік саланың «арнайы» тілінде (атауларында) көрініс тауып отыратыны белгілі. Арнайы лексикалық жүйенің құрамы, оның</w:t>
      </w:r>
      <w:r w:rsidR="0000379C" w:rsidRPr="00FA4124">
        <w:rPr>
          <w:rFonts w:eastAsia="Calibri"/>
          <w:bCs/>
          <w:noProof/>
          <w:lang w:val="kk-KZ"/>
        </w:rPr>
        <w:t xml:space="preserve"> </w:t>
      </w:r>
      <w:r w:rsidRPr="00FA4124">
        <w:rPr>
          <w:rFonts w:eastAsia="Calibri"/>
          <w:bCs/>
          <w:noProof/>
          <w:lang w:val="kk-KZ"/>
        </w:rPr>
        <w:t xml:space="preserve">өзгеру сипаты – сол қоғамның ғылыми, технологиялық, әлеуметтік-мәдени, әкімшілік-құқықтық, саяси-экономикалық салаларындағы даму динамикасымен тікелей байланысты болатыны сөзсіз. Әлеуметтік өзгерістер оның ықпал етуші себебі болса, олардың себебінен туындайтын факторлар лексикалық жүйе арқылы аталуда бұл </w:t>
      </w:r>
      <w:r w:rsidR="007C5AD9" w:rsidRPr="00FA4124">
        <w:rPr>
          <w:rFonts w:eastAsia="Calibri"/>
          <w:bCs/>
          <w:noProof/>
          <w:lang w:val="kk-KZ"/>
        </w:rPr>
        <w:t>үдер</w:t>
      </w:r>
      <w:r w:rsidRPr="00FA4124">
        <w:rPr>
          <w:rFonts w:eastAsia="Calibri"/>
          <w:bCs/>
          <w:noProof/>
          <w:lang w:val="kk-KZ"/>
        </w:rPr>
        <w:t>істің салдары болып табылатынына көзіміз жетті. Бұл ретте тіліміздің әлеуметтік феномен екенін көре аламыз. Лексикалық жүйені әлеуметтік өмірдің дамуына сәйкес сипаттайтын болсақ, ол да әлеуметтік табиғатымен ерекшеленетін динамикалық жүйе екеніне көз жеткіземіз – әлеуметтік эволюцияға сәйкес өзгеріске ұшырап, ілгерілеп, көнеріп, жаңарып тұратын өзгермелі феномен; немесе лексикалық жүйе әлеуметтік өмірдің «тарихи жадысы», куәсі деп айтуға болады.</w:t>
      </w:r>
      <w:r w:rsidR="0000379C" w:rsidRPr="00FA4124">
        <w:rPr>
          <w:rFonts w:eastAsia="Calibri"/>
          <w:bCs/>
          <w:noProof/>
          <w:lang w:val="kk-KZ"/>
        </w:rPr>
        <w:t xml:space="preserve"> </w:t>
      </w:r>
      <w:r w:rsidR="00765F9D" w:rsidRPr="00FA4124">
        <w:rPr>
          <w:rFonts w:eastAsia="Calibri"/>
          <w:bCs/>
          <w:noProof/>
          <w:lang w:val="kk-KZ"/>
        </w:rPr>
        <w:t>Сондықтан</w:t>
      </w:r>
      <w:r w:rsidRPr="00FA4124">
        <w:rPr>
          <w:rFonts w:eastAsia="Calibri"/>
          <w:bCs/>
          <w:noProof/>
          <w:lang w:val="kk-KZ"/>
        </w:rPr>
        <w:t xml:space="preserve"> құқықтық лексиканың дамуын зерделеуде, алдымен оның қайнар көзін әлеуметтік жағдаяттардың өрбуінен, тарихи даму сипаттарынан іздеп, өзара</w:t>
      </w:r>
      <w:r w:rsidR="0000379C" w:rsidRPr="00FA4124">
        <w:rPr>
          <w:rFonts w:eastAsia="Calibri"/>
          <w:bCs/>
          <w:noProof/>
          <w:lang w:val="kk-KZ"/>
        </w:rPr>
        <w:t xml:space="preserve"> </w:t>
      </w:r>
      <w:r w:rsidRPr="00FA4124">
        <w:rPr>
          <w:rFonts w:eastAsia="Calibri"/>
          <w:bCs/>
          <w:noProof/>
          <w:lang w:val="kk-KZ"/>
        </w:rPr>
        <w:t xml:space="preserve">байланыстарынан анықтай аламыз. </w:t>
      </w:r>
    </w:p>
    <w:p w14:paraId="0945D39E" w14:textId="02B7AECC" w:rsidR="00B8683A" w:rsidRPr="00FA4124" w:rsidRDefault="00B8683A" w:rsidP="00885355">
      <w:pPr>
        <w:spacing w:after="0" w:line="240" w:lineRule="auto"/>
        <w:ind w:firstLine="709"/>
        <w:jc w:val="both"/>
        <w:rPr>
          <w:rFonts w:eastAsia="Calibri"/>
          <w:bCs/>
          <w:noProof/>
          <w:lang w:val="kk-KZ"/>
        </w:rPr>
      </w:pPr>
      <w:r w:rsidRPr="00FA4124">
        <w:rPr>
          <w:rFonts w:eastAsia="Calibri"/>
          <w:bCs/>
          <w:noProof/>
          <w:lang w:val="kk-KZ"/>
        </w:rPr>
        <w:t xml:space="preserve">Әр әлеуметтік даму кезеңі тілге «жанды» деректер қорын ұсынатыны анық. Өтіп жатқан әр күнімізді ертеңгі тарихымыздың қатталып жатқан парағы ретінде қарастырсақ, бүгінгі тілдік қолданымысыз бен жазылып жатқан құжаттардың да деректік қызметі айқындала түседі. Қазақ тіліндегі құқықтық лексикасының бүгінге дейінгі қалыптасуы мен дамуына көз жібергенде, екі кезеңге назар аударамыз: бірі – байырғы қазақ қоғамы кезеңі; екіншісі – ресми заңдардың қолданысы кезеңі. Бұлардың екеуі де Қазақ мемлекеттігінің, құқықтық қатынас үлгілерінен, яғни қазақ жерінде орын алған әлеуметтік даму өзгерістерінен көптеген деректер береді. Енді осы екеуі жөніндегі ойымызға қысқаша тоқталып өтелік. Қазақ тіліндегі құқықтық лексиканың бүгінге дейінгі қалыптасуы мен дамуына көз жібергенде, </w:t>
      </w:r>
      <w:r w:rsidR="00F93028" w:rsidRPr="00FA4124">
        <w:rPr>
          <w:rFonts w:eastAsia="Calibri"/>
          <w:bCs/>
          <w:noProof/>
          <w:lang w:val="kk-KZ"/>
        </w:rPr>
        <w:t xml:space="preserve">жоғарыда келтіргендей, </w:t>
      </w:r>
      <w:r w:rsidRPr="00FA4124">
        <w:rPr>
          <w:rFonts w:eastAsia="Calibri"/>
          <w:bCs/>
          <w:noProof/>
          <w:lang w:val="kk-KZ"/>
        </w:rPr>
        <w:t xml:space="preserve">басты </w:t>
      </w:r>
      <w:r w:rsidRPr="00FA4124">
        <w:rPr>
          <w:rFonts w:eastAsia="Calibri"/>
          <w:bCs/>
          <w:i/>
          <w:noProof/>
          <w:lang w:val="kk-KZ"/>
        </w:rPr>
        <w:t>екі кезең</w:t>
      </w:r>
      <w:r w:rsidR="00F93028" w:rsidRPr="00FA4124">
        <w:rPr>
          <w:rFonts w:eastAsia="Calibri"/>
          <w:bCs/>
          <w:i/>
          <w:noProof/>
          <w:lang w:val="kk-KZ"/>
        </w:rPr>
        <w:t xml:space="preserve">ді </w:t>
      </w:r>
      <w:r w:rsidR="00F93028" w:rsidRPr="00FA4124">
        <w:rPr>
          <w:rFonts w:eastAsia="Calibri"/>
          <w:bCs/>
          <w:iCs/>
          <w:noProof/>
          <w:lang w:val="kk-KZ"/>
        </w:rPr>
        <w:t>анықтаймыз</w:t>
      </w:r>
      <w:r w:rsidRPr="00FA4124">
        <w:rPr>
          <w:rFonts w:eastAsia="Calibri"/>
          <w:bCs/>
          <w:iCs/>
          <w:noProof/>
          <w:lang w:val="kk-KZ"/>
        </w:rPr>
        <w:t>:</w:t>
      </w:r>
      <w:r w:rsidRPr="00FA4124">
        <w:rPr>
          <w:rFonts w:eastAsia="Calibri"/>
          <w:bCs/>
          <w:noProof/>
          <w:lang w:val="kk-KZ"/>
        </w:rPr>
        <w:t xml:space="preserve"> </w:t>
      </w:r>
      <w:r w:rsidRPr="00FA4124">
        <w:rPr>
          <w:rFonts w:eastAsia="Calibri"/>
          <w:bCs/>
          <w:i/>
          <w:iCs/>
          <w:noProof/>
          <w:lang w:val="kk-KZ"/>
        </w:rPr>
        <w:t>байырғы қазақ қоғамы кезеңі</w:t>
      </w:r>
      <w:r w:rsidR="00F93028" w:rsidRPr="00FA4124">
        <w:rPr>
          <w:rFonts w:eastAsia="Calibri"/>
          <w:bCs/>
          <w:noProof/>
          <w:lang w:val="kk-KZ"/>
        </w:rPr>
        <w:t xml:space="preserve"> және </w:t>
      </w:r>
      <w:r w:rsidRPr="00FA4124">
        <w:rPr>
          <w:rFonts w:eastAsia="Calibri"/>
          <w:bCs/>
          <w:i/>
          <w:iCs/>
          <w:noProof/>
          <w:lang w:val="kk-KZ"/>
        </w:rPr>
        <w:t>ресми заңдардың қолданысы кезеңі</w:t>
      </w:r>
      <w:r w:rsidRPr="00FA4124">
        <w:rPr>
          <w:rFonts w:eastAsia="Calibri"/>
          <w:bCs/>
          <w:noProof/>
          <w:lang w:val="kk-KZ"/>
        </w:rPr>
        <w:t xml:space="preserve">. Байырғы қазақ қоғамындағы әлеуметтік-құқықтық қатынастар туралы деректер тілдің кумулятивтік қызметі арқылы ұрпақтан-ұрпаққа жетіп отыр. Оның мағынасы мен мазмұнында дүниетанымымыз бен тұрмысымызға байланысты өткен тарихымыздың нақты белгілері сақталған. Соның ішінде қазақ қоғамының этникалық болмысы мен әлеуметтік құрылымдық жүйесі белгілі бір заңдылықтарына бағынады. Жүйе, тәртіп, ереже, қоғамдық өмір салты мен заңдылықтары бар жерде оларды атайтын лексикалық қордың да болуы шарт – бұл тілдің әлеуметтік қызметімен қамтамасыз етіледі. Қазақ даласының тарихында орын алған бұл факторлар құқықтық лексиканың сатылы түрде қалыптасуына әкелді. Сол кезеңдегі лексикалық қорымыздағы сөздердің мағынасынан құқықтық ақпараттар алу арқылы қазақ тіліндегі құқықтық терминологияның бастау көздеріне лингвистикалық және экстралингвистикалық тұрғыдан баға беріп, зерттеу болжамдарын жасауға болады. Құқықтық лексикалық жүйенің қалыптасуы мен дамуы әлеуметтік-құқықтық деректермен тікелей байланысты болғандықтан, оның ерекшеліктерін зерттеуде де екі позиция тұрғысынан келеміз – </w:t>
      </w:r>
      <w:r w:rsidRPr="00FA4124">
        <w:rPr>
          <w:rFonts w:eastAsia="Calibri"/>
          <w:bCs/>
          <w:i/>
          <w:noProof/>
          <w:lang w:val="kk-KZ"/>
        </w:rPr>
        <w:t xml:space="preserve">лингвистикалық </w:t>
      </w:r>
      <w:r w:rsidRPr="00FA4124">
        <w:rPr>
          <w:rFonts w:eastAsia="Calibri"/>
          <w:bCs/>
          <w:noProof/>
          <w:lang w:val="kk-KZ"/>
        </w:rPr>
        <w:t xml:space="preserve">және </w:t>
      </w:r>
      <w:r w:rsidRPr="00FA4124">
        <w:rPr>
          <w:rFonts w:eastAsia="Calibri"/>
          <w:bCs/>
          <w:i/>
          <w:noProof/>
          <w:lang w:val="kk-KZ"/>
        </w:rPr>
        <w:t>экстралингвистикалық</w:t>
      </w:r>
      <w:r w:rsidRPr="00FA4124">
        <w:rPr>
          <w:rFonts w:eastAsia="Calibri"/>
          <w:bCs/>
          <w:noProof/>
          <w:lang w:val="kk-KZ"/>
        </w:rPr>
        <w:t xml:space="preserve"> (диссертацияның 2-тарауында).</w:t>
      </w:r>
      <w:r w:rsidR="0000379C" w:rsidRPr="00FA4124">
        <w:rPr>
          <w:rFonts w:eastAsia="Calibri"/>
          <w:bCs/>
          <w:noProof/>
          <w:lang w:val="kk-KZ"/>
        </w:rPr>
        <w:t xml:space="preserve"> </w:t>
      </w:r>
    </w:p>
    <w:p w14:paraId="56D40A32" w14:textId="03BF6296" w:rsidR="00B8683A" w:rsidRPr="00FA4124" w:rsidRDefault="00B8683A" w:rsidP="00885355">
      <w:pPr>
        <w:spacing w:after="0" w:line="240" w:lineRule="auto"/>
        <w:ind w:firstLine="709"/>
        <w:jc w:val="both"/>
        <w:rPr>
          <w:rFonts w:eastAsia="Calibri"/>
          <w:bCs/>
          <w:noProof/>
          <w:lang w:val="kk-KZ"/>
        </w:rPr>
      </w:pPr>
      <w:r w:rsidRPr="00FA4124">
        <w:rPr>
          <w:rFonts w:eastAsia="Calibri"/>
          <w:bCs/>
          <w:noProof/>
          <w:lang w:val="kk-KZ"/>
        </w:rPr>
        <w:t xml:space="preserve">Әлеуметтік-қоғамдық қатынастардың құрылымы өзгергенде, сонымен бірге тілдік қолданыстың да елеулі шығынға ұшырайтынын қазақ тілінің өткен тарихынан білеміз. Соның бір саласы құқықтық лексикамен тікелей байланысты. Мысалы, қазақ халқының дәстүрлі қоғамында </w:t>
      </w:r>
      <w:r w:rsidRPr="00FA4124">
        <w:rPr>
          <w:rFonts w:eastAsia="Calibri"/>
          <w:bCs/>
          <w:i/>
          <w:noProof/>
          <w:lang w:val="kk-KZ"/>
        </w:rPr>
        <w:t>жауапкершілік</w:t>
      </w:r>
      <w:r w:rsidRPr="00FA4124">
        <w:rPr>
          <w:rFonts w:eastAsia="Calibri"/>
          <w:bCs/>
          <w:noProof/>
          <w:lang w:val="kk-KZ"/>
        </w:rPr>
        <w:t xml:space="preserve"> азаматтардың жеке басына емес, туыстық ұжымға жүктелген, </w:t>
      </w:r>
      <w:r w:rsidR="00765F9D" w:rsidRPr="00FA4124">
        <w:rPr>
          <w:rFonts w:eastAsia="Calibri"/>
          <w:bCs/>
          <w:noProof/>
          <w:lang w:val="kk-KZ"/>
        </w:rPr>
        <w:t>сондықтан</w:t>
      </w:r>
      <w:r w:rsidRPr="00FA4124">
        <w:rPr>
          <w:rFonts w:eastAsia="Calibri"/>
          <w:bCs/>
          <w:noProof/>
          <w:lang w:val="kk-KZ"/>
        </w:rPr>
        <w:t xml:space="preserve"> тұлғаның жеке басына негізделген батыстық үлгідегі ресми заңдармен салыстырғанда, құқықтық мәндегі сәйкессіздіктердің орын алғаны белгілі. Нәтижесінде қазақ тілінің сөздік қорына, соның ішінде құқықтық лексикамыздың құрамына сырттан жаңаша ұғым-түсінік атаулары мен терминдер жаппай ене бастады. Бұл бізді туған тарихымыздан қол үзуге алып баратын теріс құбылыс екені белгілі болды. </w:t>
      </w:r>
      <w:r w:rsidR="00765F9D" w:rsidRPr="00FA4124">
        <w:rPr>
          <w:rFonts w:eastAsia="Calibri"/>
          <w:bCs/>
          <w:noProof/>
          <w:lang w:val="kk-KZ"/>
        </w:rPr>
        <w:t>Сондықтан</w:t>
      </w:r>
      <w:r w:rsidRPr="00FA4124">
        <w:rPr>
          <w:rFonts w:eastAsia="Calibri"/>
          <w:bCs/>
          <w:noProof/>
          <w:lang w:val="kk-KZ"/>
        </w:rPr>
        <w:t xml:space="preserve"> қазақ халқының дәстүрлі қоғамындағы азаматтардың құқығы мен міндеттерін қамтитын қағидалар мен заңдарды қайта қарастыруда әлеуметтік-құқықтық жағдаяттарды сипаттайтын</w:t>
      </w:r>
      <w:r w:rsidR="0000379C" w:rsidRPr="00FA4124">
        <w:rPr>
          <w:rFonts w:eastAsia="Calibri"/>
          <w:bCs/>
          <w:noProof/>
          <w:lang w:val="kk-KZ"/>
        </w:rPr>
        <w:t xml:space="preserve"> </w:t>
      </w:r>
      <w:r w:rsidRPr="00FA4124">
        <w:rPr>
          <w:rFonts w:eastAsia="Calibri"/>
          <w:bCs/>
          <w:noProof/>
          <w:lang w:val="kk-KZ"/>
        </w:rPr>
        <w:t>тарихи материалдармен қатар тілдік фактілерді де назарға алу аса маңызды қажеттіліктердің бірі деп түсінеміз. Қазақ қоғамында ресми қатынастар, негізінен, ұлттық дәстүрге (Ата заңдарымызға) сүйене отырып, ауызша келісімдер арқылы жүзеге асқаны белгілі. Ұлттық мәдениеттің салт-дәстүр талаптары (реттеуші әлеуеті, шектеулер, ережелер) мен оның тілін, бұл тұрғыдан алғанда, ауызша сақталған құқықтық-нормативтік құжат әрі тілдік дерек есебінде бағалауға болады.</w:t>
      </w:r>
    </w:p>
    <w:p w14:paraId="1F980A0A" w14:textId="2C938117" w:rsidR="00B8683A" w:rsidRPr="00FA4124" w:rsidRDefault="00B8683A" w:rsidP="00885355">
      <w:pPr>
        <w:spacing w:after="0" w:line="240" w:lineRule="auto"/>
        <w:ind w:firstLine="709"/>
        <w:jc w:val="both"/>
        <w:rPr>
          <w:rFonts w:eastAsia="Calibri"/>
          <w:bCs/>
          <w:noProof/>
          <w:lang w:val="kk-KZ"/>
        </w:rPr>
      </w:pPr>
      <w:r w:rsidRPr="00FA4124">
        <w:rPr>
          <w:rFonts w:eastAsia="Calibri"/>
          <w:bCs/>
          <w:noProof/>
          <w:lang w:val="kk-KZ"/>
        </w:rPr>
        <w:t xml:space="preserve">Қазақ халқы өзінің мыңдаған жылдардың арғы жағынан бастау алатын тарихында түрлі атаулармен аталды және көшпелі тұрмысқа негізделген шаруашылығын жүргізіп отырды. Шаруашылығы барысында экономикасы, мәдениеті мен әлеуметтік қатынастарының негізі қаланды және олар белгілі бір басқару жүйесі мен құқықтық түсініктерге, өзара «ережеленген», «шарттасқан» қоғамдық ықпалдасуға арқа сүйеді. </w:t>
      </w:r>
    </w:p>
    <w:p w14:paraId="26C5EE5C" w14:textId="090E787D" w:rsidR="00B8683A" w:rsidRPr="00FA4124" w:rsidRDefault="00B8683A" w:rsidP="00885355">
      <w:pPr>
        <w:spacing w:after="0" w:line="240" w:lineRule="auto"/>
        <w:ind w:firstLine="709"/>
        <w:jc w:val="both"/>
        <w:rPr>
          <w:rFonts w:eastAsia="Calibri"/>
          <w:bCs/>
          <w:noProof/>
          <w:lang w:val="kk-KZ"/>
        </w:rPr>
      </w:pPr>
      <w:r w:rsidRPr="00FA4124">
        <w:rPr>
          <w:rFonts w:eastAsia="Calibri"/>
          <w:bCs/>
          <w:noProof/>
          <w:lang w:val="kk-KZ"/>
        </w:rPr>
        <w:t xml:space="preserve">Қазақ құқықтық лексикасы үздіксіз даму үстінде келеді деп түйіндеуге болады және бұл даму әлеуметтік өзгерістер динамикасына орай түрлі тарихи факторлардың әсерінен болатын </w:t>
      </w:r>
      <w:r w:rsidR="00414A74" w:rsidRPr="00FA4124">
        <w:rPr>
          <w:rFonts w:eastAsia="Calibri"/>
          <w:bCs/>
          <w:noProof/>
          <w:lang w:val="kk-KZ"/>
        </w:rPr>
        <w:t>үдер</w:t>
      </w:r>
      <w:r w:rsidR="00ED5489" w:rsidRPr="00FA4124">
        <w:rPr>
          <w:rFonts w:eastAsia="Calibri"/>
          <w:bCs/>
          <w:noProof/>
          <w:lang w:val="kk-KZ"/>
        </w:rPr>
        <w:t>іс</w:t>
      </w:r>
      <w:r w:rsidRPr="00FA4124">
        <w:rPr>
          <w:rFonts w:eastAsia="Calibri"/>
          <w:bCs/>
          <w:noProof/>
          <w:lang w:val="kk-KZ"/>
        </w:rPr>
        <w:t>. Құқық жүйесі – әлеуметтік жүйені (тұлғалар мен институттардың әлеуметтік қатынастарын) реттеуші бірден-бір механизмі ретінде оның даму заңдылықтарын ескеріп, логикалық сабақтастықта болуға ұмтылады. Құқықтық лексиканың дамуы құқық саласымен тікелей байланысты болғандықтан, ол да әлеуметтік жүйенің өзгерістеріне байлаулы және тәуелді (заң саласының даму кезеңдері терминологиялық жүйеде көрініс табады). Кез-келген құқықтық құбылыс</w:t>
      </w:r>
      <w:r w:rsidR="00801DE1" w:rsidRPr="00FA4124">
        <w:rPr>
          <w:rFonts w:eastAsia="Calibri"/>
          <w:bCs/>
          <w:noProof/>
          <w:lang w:val="kk-KZ"/>
        </w:rPr>
        <w:t>тың</w:t>
      </w:r>
      <w:r w:rsidR="0000379C" w:rsidRPr="00FA4124">
        <w:rPr>
          <w:rFonts w:eastAsia="Calibri"/>
          <w:bCs/>
          <w:noProof/>
          <w:lang w:val="kk-KZ"/>
        </w:rPr>
        <w:t xml:space="preserve"> </w:t>
      </w:r>
      <w:r w:rsidRPr="00FA4124">
        <w:rPr>
          <w:rFonts w:eastAsia="Calibri"/>
          <w:bCs/>
          <w:noProof/>
          <w:lang w:val="kk-KZ"/>
        </w:rPr>
        <w:t xml:space="preserve">қалыптасуы оның ұғымдық негізінің болуын да талап етеді, кейін ол ұғымдар құқықтық лексикада терминдік атаулармен бекітіледі. Мысалы, хандар билігі тұсында </w:t>
      </w:r>
      <w:r w:rsidRPr="00FA4124">
        <w:rPr>
          <w:rFonts w:eastAsia="Calibri"/>
          <w:bCs/>
          <w:i/>
          <w:noProof/>
          <w:lang w:val="kk-KZ"/>
        </w:rPr>
        <w:t>дау, айыппұл, төлем, құн</w:t>
      </w:r>
      <w:r w:rsidRPr="00FA4124">
        <w:rPr>
          <w:rFonts w:eastAsia="Calibri"/>
          <w:bCs/>
          <w:noProof/>
          <w:lang w:val="kk-KZ"/>
        </w:rPr>
        <w:t xml:space="preserve"> түрлерін анықтау қажеттілігі туындаған (әрқайсысы түрлі мақсатта болғандықтан), олардың аражігін ажырату – әлеуметтік-құқықтық қатынастардың тиісті дәрежеде реттелуіне әсер еткен, </w:t>
      </w:r>
      <w:r w:rsidR="00765F9D" w:rsidRPr="00FA4124">
        <w:rPr>
          <w:rFonts w:eastAsia="Calibri"/>
          <w:bCs/>
          <w:noProof/>
          <w:lang w:val="kk-KZ"/>
        </w:rPr>
        <w:t>сондықтан</w:t>
      </w:r>
      <w:r w:rsidRPr="00FA4124">
        <w:rPr>
          <w:rFonts w:eastAsia="Calibri"/>
          <w:bCs/>
          <w:noProof/>
          <w:lang w:val="kk-KZ"/>
        </w:rPr>
        <w:t xml:space="preserve"> </w:t>
      </w:r>
      <w:r w:rsidRPr="00FA4124">
        <w:rPr>
          <w:rFonts w:eastAsia="Calibri"/>
          <w:bCs/>
          <w:i/>
          <w:noProof/>
          <w:lang w:val="kk-KZ"/>
        </w:rPr>
        <w:t>жер дауы, жесір дауы, мал дауы, құн дауы, ар дауы</w:t>
      </w:r>
      <w:r w:rsidRPr="00FA4124">
        <w:rPr>
          <w:rFonts w:eastAsia="Calibri"/>
          <w:bCs/>
          <w:noProof/>
          <w:lang w:val="kk-KZ"/>
        </w:rPr>
        <w:t xml:space="preserve"> сияқты тіркестер қалыптасқан. </w:t>
      </w:r>
    </w:p>
    <w:p w14:paraId="12561944" w14:textId="77777777" w:rsidR="00B8683A" w:rsidRPr="00FA4124" w:rsidRDefault="00B8683A" w:rsidP="00885355">
      <w:pPr>
        <w:spacing w:after="0" w:line="240" w:lineRule="auto"/>
        <w:ind w:firstLine="709"/>
        <w:jc w:val="both"/>
        <w:rPr>
          <w:rFonts w:eastAsia="Calibri"/>
          <w:bCs/>
          <w:noProof/>
          <w:lang w:val="kk-KZ"/>
        </w:rPr>
      </w:pPr>
      <w:r w:rsidRPr="00FA4124">
        <w:rPr>
          <w:rFonts w:eastAsia="Calibri"/>
          <w:bCs/>
          <w:noProof/>
          <w:lang w:val="kk-KZ"/>
        </w:rPr>
        <w:t>Қазіргі құқықтық лексиканың дамуы эволюциялық негізде, яғни әлеуметтік жүйенің даму кезеңіне сәйкес және өткен тарихи дәуірлердің деректерін есепке алу арқылы жүзеге асырылғаны орынды деп есептейміз.</w:t>
      </w:r>
    </w:p>
    <w:p w14:paraId="342B0051" w14:textId="77777777" w:rsidR="00B8683A" w:rsidRPr="00FA4124" w:rsidRDefault="00B8683A" w:rsidP="00885355">
      <w:pPr>
        <w:spacing w:after="0" w:line="240" w:lineRule="auto"/>
        <w:ind w:firstLine="709"/>
        <w:contextualSpacing/>
        <w:jc w:val="both"/>
        <w:rPr>
          <w:rFonts w:eastAsia="Calibri"/>
          <w:b/>
          <w:bCs/>
          <w:noProof/>
          <w:lang w:val="kk-KZ"/>
        </w:rPr>
      </w:pPr>
    </w:p>
    <w:p w14:paraId="0160632D" w14:textId="3E444583" w:rsidR="00765C5D" w:rsidRPr="00FA4124" w:rsidRDefault="00FC696A" w:rsidP="00C92357">
      <w:pPr>
        <w:pStyle w:val="ab"/>
        <w:spacing w:after="0" w:line="240" w:lineRule="auto"/>
        <w:ind w:left="0" w:firstLine="708"/>
        <w:jc w:val="both"/>
        <w:rPr>
          <w:bCs/>
          <w:noProof/>
          <w:lang w:val="kk-KZ"/>
        </w:rPr>
      </w:pPr>
      <w:r w:rsidRPr="00FA4124">
        <w:rPr>
          <w:rFonts w:eastAsia="Calibri"/>
          <w:bCs/>
          <w:noProof/>
          <w:lang w:val="kk-KZ"/>
        </w:rPr>
        <w:t xml:space="preserve">1.1.2 Қазақ </w:t>
      </w:r>
      <w:r w:rsidR="00801DE1" w:rsidRPr="00FA4124">
        <w:rPr>
          <w:rFonts w:eastAsia="Calibri"/>
          <w:bCs/>
          <w:noProof/>
          <w:lang w:val="kk-KZ"/>
        </w:rPr>
        <w:t>қоғамындағы</w:t>
      </w:r>
      <w:r w:rsidRPr="00FA4124">
        <w:rPr>
          <w:rFonts w:eastAsia="Calibri"/>
          <w:bCs/>
          <w:noProof/>
          <w:lang w:val="kk-KZ"/>
        </w:rPr>
        <w:t xml:space="preserve"> әлеуметтік-құқықтық қатынастар лексикасының қалыптасуы</w:t>
      </w:r>
    </w:p>
    <w:p w14:paraId="30F5AB58" w14:textId="79D7F71C" w:rsidR="00BF116E" w:rsidRPr="00FA4124" w:rsidRDefault="00BF116E" w:rsidP="00885355">
      <w:pPr>
        <w:tabs>
          <w:tab w:val="left" w:pos="567"/>
        </w:tabs>
        <w:spacing w:after="0" w:line="240" w:lineRule="auto"/>
        <w:ind w:firstLine="709"/>
        <w:jc w:val="both"/>
        <w:rPr>
          <w:rFonts w:eastAsia="Calibri"/>
          <w:bCs/>
          <w:noProof/>
          <w:lang w:val="kk-KZ"/>
        </w:rPr>
      </w:pPr>
      <w:r w:rsidRPr="00FA4124">
        <w:rPr>
          <w:rFonts w:eastAsia="Calibri"/>
          <w:bCs/>
          <w:noProof/>
          <w:lang w:val="kk-KZ"/>
        </w:rPr>
        <w:t xml:space="preserve">Қазақ тіліндегі құқықтық терминологияның бүгінге дейінгі қалыптасуы мен дамуына көз жібергенде, басты </w:t>
      </w:r>
      <w:r w:rsidRPr="00FA4124">
        <w:rPr>
          <w:rFonts w:eastAsia="Calibri"/>
          <w:bCs/>
          <w:i/>
          <w:noProof/>
          <w:lang w:val="kk-KZ"/>
        </w:rPr>
        <w:t>екі кезеңге</w:t>
      </w:r>
      <w:r w:rsidRPr="00FA4124">
        <w:rPr>
          <w:rFonts w:eastAsia="Calibri"/>
          <w:bCs/>
          <w:noProof/>
          <w:lang w:val="kk-KZ"/>
        </w:rPr>
        <w:t xml:space="preserve"> назар аудар</w:t>
      </w:r>
      <w:r w:rsidR="00821246" w:rsidRPr="00FA4124">
        <w:rPr>
          <w:rFonts w:eastAsia="Calibri"/>
          <w:bCs/>
          <w:noProof/>
          <w:lang w:val="kk-KZ"/>
        </w:rPr>
        <w:t>амы</w:t>
      </w:r>
      <w:r w:rsidRPr="00FA4124">
        <w:rPr>
          <w:rFonts w:eastAsia="Calibri"/>
          <w:bCs/>
          <w:noProof/>
          <w:lang w:val="kk-KZ"/>
        </w:rPr>
        <w:t>з: бірі – байырғы қазақ қоғамы кезеңі; екіншісі – ресми заңдардың қолданысы кезеңі.</w:t>
      </w:r>
      <w:r w:rsidRPr="00FA4124">
        <w:rPr>
          <w:rFonts w:eastAsia="Calibri"/>
          <w:bCs/>
          <w:i/>
          <w:noProof/>
          <w:lang w:val="kk-KZ"/>
        </w:rPr>
        <w:t xml:space="preserve"> Байырғы қазақ қоғамындағы</w:t>
      </w:r>
      <w:r w:rsidRPr="00FA4124">
        <w:rPr>
          <w:rFonts w:eastAsia="Calibri"/>
          <w:bCs/>
          <w:noProof/>
          <w:lang w:val="kk-KZ"/>
        </w:rPr>
        <w:t xml:space="preserve"> құқықтық қатынастар туралы деректер тілдің кумулятивтік қызметі арқылы ұрпақтан-ұрпаққа жетіп отыр. Оның мағынасы мен мазмұнында дүниетанымымыз бен тұрмысымызға байланысты өткен тарихымыздың нақты белгілері сақталған. Соның ішінде қоғамның этникалық болмысы мен құрылымдық жүйесі белгілі бір заңдылықтар</w:t>
      </w:r>
      <w:r w:rsidR="006F2569" w:rsidRPr="00FA4124">
        <w:rPr>
          <w:rFonts w:eastAsia="Calibri"/>
          <w:bCs/>
          <w:noProof/>
          <w:lang w:val="kk-KZ"/>
        </w:rPr>
        <w:t>ға</w:t>
      </w:r>
      <w:r w:rsidRPr="00FA4124">
        <w:rPr>
          <w:rFonts w:eastAsia="Calibri"/>
          <w:bCs/>
          <w:noProof/>
          <w:lang w:val="kk-KZ"/>
        </w:rPr>
        <w:t xml:space="preserve"> бағынады. Жүйе, тәртіп, ереже, қоғамдық өмір салты мен заңдылықтары бар жерде оларды атайтын лексикалық қордың да болуы шарт. Қазақ даласының тарихында орын алған бұл факторлар құқықтық лексиканың сатылы түрде қалыптасуына әкелді. Сол кезеңдегі лексикалық қорымыздағы сөздердің мағынасынан құқықтық ақпараттар алу арқылы қазақ тіліндегі құқықтық терминологияның бастау көздеріне лингвистикалық тұрғыдан баға беріп, зерттеу болжамдарын</w:t>
      </w:r>
      <w:r w:rsidR="0000379C" w:rsidRPr="00FA4124">
        <w:rPr>
          <w:rFonts w:eastAsia="Calibri"/>
          <w:bCs/>
          <w:noProof/>
          <w:lang w:val="kk-KZ"/>
        </w:rPr>
        <w:t xml:space="preserve"> </w:t>
      </w:r>
      <w:r w:rsidRPr="00FA4124">
        <w:rPr>
          <w:rFonts w:eastAsia="Calibri"/>
          <w:bCs/>
          <w:noProof/>
          <w:lang w:val="kk-KZ"/>
        </w:rPr>
        <w:t>жасауға болады.</w:t>
      </w:r>
    </w:p>
    <w:p w14:paraId="5BBB219D" w14:textId="6374FEEF" w:rsidR="00BF116E" w:rsidRPr="00FA4124" w:rsidRDefault="00BF116E" w:rsidP="00885355">
      <w:pPr>
        <w:tabs>
          <w:tab w:val="left" w:pos="567"/>
        </w:tabs>
        <w:spacing w:after="0" w:line="240" w:lineRule="auto"/>
        <w:ind w:firstLine="709"/>
        <w:jc w:val="both"/>
        <w:rPr>
          <w:rFonts w:eastAsia="Calibri"/>
          <w:bCs/>
          <w:noProof/>
          <w:lang w:val="kk-KZ"/>
        </w:rPr>
      </w:pPr>
      <w:r w:rsidRPr="00FA4124">
        <w:rPr>
          <w:rFonts w:eastAsia="Calibri"/>
          <w:bCs/>
          <w:noProof/>
          <w:lang w:val="kk-KZ"/>
        </w:rPr>
        <w:t xml:space="preserve">Әлеуметтік-қоғамдық қатынастардың құрылымы өзгергенде, сонымен бірге тілдік қолданыстың да елеулі шығынға ұшырайтынын қазақ тілінің өткен тарихынан білеміз. Соның бір саласы құқықтық лексикамен тікелей байланысты. Мысалы, қазақ халқының дәстүрлі қоғамында жауапкершілік азаматтардың жеке басына емес, туыстық ұжымға жүктелген, </w:t>
      </w:r>
      <w:r w:rsidR="00765F9D" w:rsidRPr="00FA4124">
        <w:rPr>
          <w:rFonts w:eastAsia="Calibri"/>
          <w:bCs/>
          <w:noProof/>
          <w:lang w:val="kk-KZ"/>
        </w:rPr>
        <w:t>сондықтан</w:t>
      </w:r>
      <w:r w:rsidRPr="00FA4124">
        <w:rPr>
          <w:rFonts w:eastAsia="Calibri"/>
          <w:bCs/>
          <w:noProof/>
          <w:lang w:val="kk-KZ"/>
        </w:rPr>
        <w:t xml:space="preserve"> тұлғаның жеке басына негізделген батыстық үлгідегі ресми заңдармен салыстырғанда, құқықтық мәндегі сәйкессіздіктердің болғаны белгілі. Нәтижесінде қазақ тілінің сөздік қорына, соның ішінде құқықтық лексикамыздың құрамына сырттан жаңаша ұғым-түсінік атаулары мен терминдер жаппай ене бастады. Бұл бізді туған тарихымыздан қол үзуге алып баратын теріс құбылыс екені анық. </w:t>
      </w:r>
      <w:r w:rsidR="00765F9D" w:rsidRPr="00FA4124">
        <w:rPr>
          <w:rFonts w:eastAsia="Calibri"/>
          <w:bCs/>
          <w:noProof/>
          <w:lang w:val="kk-KZ"/>
        </w:rPr>
        <w:t>Сондықтан</w:t>
      </w:r>
      <w:r w:rsidRPr="00FA4124">
        <w:rPr>
          <w:rFonts w:eastAsia="Calibri"/>
          <w:bCs/>
          <w:noProof/>
          <w:lang w:val="kk-KZ"/>
        </w:rPr>
        <w:t xml:space="preserve"> қазақ халқының дәстүрлі қоғамындағы азаматтардың құқығы мен міндеттерін қамтитын қағидалар мен заңдарды қайта қарастыруда тарихи материалдармен қатар тілдік фактілерді де назарға алу аса маңызды қажеттіліктердің бірі деп түсінеміз. Қазақ қоғамында ресми қатынастар, негізінен, ұлттық дәстүрге сүйене отырып, ауызша келісімдер арқылы жүзеге асқаны белгілі. Ұлттық мәдениеттің салт-дәстүр талаптары (реттеуші әлеуеті, шектеулер, ережелер) мен оның тілін, бұл тұрғыдан алғанда, ауызша сақталған құқықтық-нормативтік құжат әрі тілдік дерек есебінде бағалауға болады.</w:t>
      </w:r>
    </w:p>
    <w:p w14:paraId="35056B4A" w14:textId="7C774889" w:rsidR="00BF116E" w:rsidRPr="00FA4124" w:rsidRDefault="00BF116E" w:rsidP="00885355">
      <w:pPr>
        <w:tabs>
          <w:tab w:val="left" w:pos="3402"/>
        </w:tabs>
        <w:spacing w:after="0" w:line="240" w:lineRule="auto"/>
        <w:ind w:firstLine="709"/>
        <w:jc w:val="both"/>
        <w:rPr>
          <w:rFonts w:eastAsia="Calibri"/>
          <w:bCs/>
          <w:noProof/>
          <w:lang w:val="kk-KZ"/>
        </w:rPr>
      </w:pPr>
      <w:r w:rsidRPr="00FA4124">
        <w:rPr>
          <w:rFonts w:eastAsia="Calibri"/>
          <w:bCs/>
          <w:noProof/>
          <w:lang w:val="kk-KZ"/>
        </w:rPr>
        <w:t xml:space="preserve">Қазақ халқы өзінің мыңдаған жылдардың арғы жағынан бастау алатын тарихында түрлі атаулармен аталды және көшпелі тұрмысқа негізделген шаруашылығын жүргізіп отырды. Шаруашылығы барысында экономикасы, мәдениеті мен әлеуметтік қатынастарының негізі қаланды және олар белгілі бір жүйе мен құқықтық түсініктерге, өзара «ережеленген», «шарттасқан» қоғамдық ықпалдасуға арқа сүйеді. </w:t>
      </w:r>
    </w:p>
    <w:p w14:paraId="2BF1B4E6" w14:textId="7FAFCD55" w:rsidR="00BF116E" w:rsidRPr="00FA4124" w:rsidRDefault="00BF116E" w:rsidP="00885355">
      <w:pPr>
        <w:tabs>
          <w:tab w:val="left" w:pos="3402"/>
        </w:tabs>
        <w:spacing w:after="0" w:line="240" w:lineRule="auto"/>
        <w:ind w:firstLine="709"/>
        <w:jc w:val="both"/>
        <w:rPr>
          <w:rFonts w:eastAsia="Calibri"/>
          <w:bCs/>
          <w:noProof/>
          <w:lang w:val="kk-KZ"/>
        </w:rPr>
      </w:pPr>
      <w:r w:rsidRPr="00FA4124">
        <w:rPr>
          <w:rFonts w:eastAsia="Calibri"/>
          <w:bCs/>
          <w:noProof/>
          <w:lang w:val="kk-KZ"/>
        </w:rPr>
        <w:t>Байырғы қолданысымыздағы құқықтық мәнге ие лексикалық бірліктердің мағынасындағы ақпараттарды анықтау үшін экстралингвистикалық факторларға арнайы назар аудардық. Қазақ даласындағы әлеуметтік-құқықтық қатынастардың көрінісі</w:t>
      </w:r>
      <w:r w:rsidR="001C17FA" w:rsidRPr="00FA4124">
        <w:rPr>
          <w:rFonts w:eastAsia="Calibri"/>
          <w:bCs/>
          <w:noProof/>
          <w:lang w:val="kk-KZ"/>
        </w:rPr>
        <w:t>,</w:t>
      </w:r>
      <w:r w:rsidRPr="00FA4124">
        <w:rPr>
          <w:rFonts w:eastAsia="Calibri"/>
          <w:bCs/>
          <w:noProof/>
          <w:lang w:val="kk-KZ"/>
        </w:rPr>
        <w:t xml:space="preserve"> әсіресе</w:t>
      </w:r>
      <w:r w:rsidR="001C17FA" w:rsidRPr="00FA4124">
        <w:rPr>
          <w:rFonts w:eastAsia="Calibri"/>
          <w:bCs/>
          <w:noProof/>
          <w:lang w:val="kk-KZ"/>
        </w:rPr>
        <w:t>,</w:t>
      </w:r>
      <w:r w:rsidRPr="00FA4124">
        <w:rPr>
          <w:rFonts w:eastAsia="Calibri"/>
          <w:bCs/>
          <w:noProof/>
          <w:lang w:val="kk-KZ"/>
        </w:rPr>
        <w:t xml:space="preserve"> тіліміздің дәстүрлі паремиологиялық және фразеологиялық қорында бейнеленеді. Паремиологиялық қорға жататын мақал-мәтелдер, қанатты сөздер және фразеологиялық бірліктер, </w:t>
      </w:r>
      <w:r w:rsidR="00B90A66" w:rsidRPr="00FA4124">
        <w:rPr>
          <w:rFonts w:eastAsia="Calibri"/>
          <w:bCs/>
          <w:noProof/>
          <w:lang w:val="kk-KZ"/>
        </w:rPr>
        <w:t>сонымен қатар</w:t>
      </w:r>
      <w:r w:rsidRPr="00FA4124">
        <w:rPr>
          <w:rFonts w:eastAsia="Calibri"/>
          <w:bCs/>
          <w:noProof/>
          <w:lang w:val="kk-KZ"/>
        </w:rPr>
        <w:t xml:space="preserve"> көнерген лексика мен тарихи лексика қазақ даласының әлеуметтік-құқықтық қатынастар мәдениетінің дамуына үңіліп қарауға мүмкіндік береді. Мысалы, </w:t>
      </w:r>
      <w:r w:rsidRPr="00FA4124">
        <w:rPr>
          <w:rFonts w:eastAsia="Calibri"/>
          <w:bCs/>
          <w:i/>
          <w:noProof/>
          <w:lang w:val="kk-KZ"/>
        </w:rPr>
        <w:t xml:space="preserve">Анаңды Меккеге үш арқалап барсаң да, қарызыңнан құтыла алмайсың; Алты бала таппай ана болмайды, бес бала таппай белгілі әйел болмайды; Әкенің жауы балаға дос болмайды; Бірлігі жоқ ел тозар, бірлігі күшті ел озар; Байдың малын байғұс қызғанады; Бидің айтқанын құл да айтады, бірақ құлдың аузының дуасы жоқ; Байлық неге керек, адалдан мал жимасаң, билік неге керек, әділ билік құрмасаң; Ауыл болсаң, қауым бол; Ақылы асса, аға тұт, әкімшілігі асса, пана тұт; Атадан бата алмай, үй болмас, Ордадан үлгі алмай, би болмас; Атаңның құлы айтса да, әділдікке басыңды и </w:t>
      </w:r>
      <w:r w:rsidR="00E533F9" w:rsidRPr="00FA4124">
        <w:rPr>
          <w:rFonts w:eastAsia="Calibri"/>
          <w:bCs/>
          <w:noProof/>
          <w:lang w:val="kk-KZ"/>
        </w:rPr>
        <w:t>(Қосымша А (БС))</w:t>
      </w:r>
      <w:r w:rsidRPr="00FA4124">
        <w:rPr>
          <w:rFonts w:eastAsia="Calibri"/>
          <w:bCs/>
          <w:noProof/>
          <w:lang w:val="kk-KZ"/>
        </w:rPr>
        <w:t xml:space="preserve"> және </w:t>
      </w:r>
      <w:r w:rsidR="00525C4C" w:rsidRPr="00FA4124">
        <w:rPr>
          <w:rFonts w:eastAsia="Calibri"/>
          <w:bCs/>
          <w:noProof/>
          <w:lang w:val="kk-KZ"/>
        </w:rPr>
        <w:t>т.б.</w:t>
      </w:r>
    </w:p>
    <w:p w14:paraId="72B5AC2D" w14:textId="3572A48A" w:rsidR="00BF116E" w:rsidRPr="00FA4124" w:rsidRDefault="00BF116E" w:rsidP="00885355">
      <w:pPr>
        <w:tabs>
          <w:tab w:val="left" w:pos="3402"/>
        </w:tabs>
        <w:spacing w:after="0" w:line="240" w:lineRule="auto"/>
        <w:ind w:firstLine="709"/>
        <w:jc w:val="both"/>
        <w:rPr>
          <w:rFonts w:eastAsia="Calibri"/>
          <w:bCs/>
          <w:noProof/>
          <w:lang w:val="kk-KZ"/>
        </w:rPr>
      </w:pPr>
      <w:r w:rsidRPr="00FA4124">
        <w:rPr>
          <w:rFonts w:eastAsia="Calibri"/>
          <w:bCs/>
          <w:noProof/>
          <w:lang w:val="kk-KZ"/>
        </w:rPr>
        <w:t xml:space="preserve">Тілдік (тақырыптық-семантикалық) талдау көрсетіп отырғандай, көне заманнан бастап, қазақ даласындағы әлеуметтік қатынастар </w:t>
      </w:r>
      <w:r w:rsidR="001C17FA" w:rsidRPr="00FA4124">
        <w:rPr>
          <w:rFonts w:eastAsia="Calibri"/>
          <w:bCs/>
          <w:noProof/>
          <w:lang w:val="kk-KZ"/>
        </w:rPr>
        <w:t xml:space="preserve">– </w:t>
      </w:r>
      <w:r w:rsidRPr="00FA4124">
        <w:rPr>
          <w:rFonts w:eastAsia="Calibri"/>
          <w:bCs/>
          <w:noProof/>
          <w:lang w:val="kk-KZ"/>
        </w:rPr>
        <w:t xml:space="preserve">құқықтық жүйе мен оны атайтын арнайы лексиканың қалыптасуына негіз болған алғышарттардың бірі. Фольклорлық мәтіндер, паремиология (мақал-мәтелдер, қанатты сөздер </w:t>
      </w:r>
      <w:r w:rsidR="00525C4C" w:rsidRPr="00FA4124">
        <w:rPr>
          <w:rFonts w:eastAsia="Calibri"/>
          <w:bCs/>
          <w:noProof/>
          <w:lang w:val="kk-KZ"/>
        </w:rPr>
        <w:t>т.б.</w:t>
      </w:r>
      <w:r w:rsidRPr="00FA4124">
        <w:rPr>
          <w:rFonts w:eastAsia="Calibri"/>
          <w:bCs/>
          <w:noProof/>
          <w:lang w:val="kk-KZ"/>
        </w:rPr>
        <w:t>) – дәстүрлі мәдениетіміздің сақталған үлгілері ретінде әлеуметтік-құқықтық қатынастарды бейнелі сипаттап, әр экстралингвистикалық фактордың мәдени-әлеуметтік мәнін тілдік дер</w:t>
      </w:r>
      <w:r w:rsidR="00CB457A" w:rsidRPr="00FA4124">
        <w:rPr>
          <w:rFonts w:eastAsia="Calibri"/>
          <w:bCs/>
          <w:noProof/>
          <w:lang w:val="kk-KZ"/>
        </w:rPr>
        <w:t>ектер арқылы айшықтайды. Олардың барлығы</w:t>
      </w:r>
      <w:r w:rsidRPr="00FA4124">
        <w:rPr>
          <w:rFonts w:eastAsia="Calibri"/>
          <w:bCs/>
          <w:noProof/>
          <w:lang w:val="kk-KZ"/>
        </w:rPr>
        <w:t xml:space="preserve"> «Бабалар сөзі» жинағының </w:t>
      </w:r>
      <w:r w:rsidR="00E533F9" w:rsidRPr="00FA4124">
        <w:rPr>
          <w:rFonts w:eastAsia="Calibri"/>
          <w:bCs/>
          <w:noProof/>
          <w:lang w:val="kk-KZ"/>
        </w:rPr>
        <w:t>(Қосымша А (БС))</w:t>
      </w:r>
      <w:r w:rsidRPr="00FA4124">
        <w:rPr>
          <w:rFonts w:eastAsia="Calibri"/>
          <w:bCs/>
          <w:noProof/>
          <w:lang w:val="kk-KZ"/>
        </w:rPr>
        <w:t xml:space="preserve"> 65 томын</w:t>
      </w:r>
      <w:r w:rsidR="00CB457A" w:rsidRPr="00FA4124">
        <w:rPr>
          <w:rFonts w:eastAsia="Calibri"/>
          <w:bCs/>
          <w:noProof/>
          <w:lang w:val="kk-KZ"/>
        </w:rPr>
        <w:t>д</w:t>
      </w:r>
      <w:r w:rsidRPr="00FA4124">
        <w:rPr>
          <w:rFonts w:eastAsia="Calibri"/>
          <w:bCs/>
          <w:noProof/>
          <w:lang w:val="kk-KZ"/>
        </w:rPr>
        <w:t xml:space="preserve">а </w:t>
      </w:r>
      <w:r w:rsidR="00CB457A" w:rsidRPr="00FA4124">
        <w:rPr>
          <w:rFonts w:eastAsia="Calibri"/>
          <w:bCs/>
          <w:noProof/>
          <w:lang w:val="kk-KZ"/>
        </w:rPr>
        <w:t>жарияланған</w:t>
      </w:r>
      <w:r w:rsidRPr="00FA4124">
        <w:rPr>
          <w:rFonts w:eastAsia="Calibri"/>
          <w:bCs/>
          <w:noProof/>
          <w:lang w:val="kk-KZ"/>
        </w:rPr>
        <w:t xml:space="preserve">. </w:t>
      </w:r>
      <w:r w:rsidR="00CB457A" w:rsidRPr="00FA4124">
        <w:rPr>
          <w:rFonts w:eastAsia="Calibri"/>
          <w:bCs/>
          <w:noProof/>
          <w:lang w:val="kk-KZ"/>
        </w:rPr>
        <w:t>З</w:t>
      </w:r>
      <w:r w:rsidRPr="00FA4124">
        <w:rPr>
          <w:rFonts w:eastAsia="Calibri"/>
          <w:bCs/>
          <w:noProof/>
          <w:lang w:val="kk-KZ"/>
        </w:rPr>
        <w:t>ерттеуіміз</w:t>
      </w:r>
      <w:r w:rsidR="00CB457A" w:rsidRPr="00FA4124">
        <w:rPr>
          <w:rFonts w:eastAsia="Calibri"/>
          <w:bCs/>
          <w:noProof/>
          <w:lang w:val="kk-KZ"/>
        </w:rPr>
        <w:t>дің осы тараушасына</w:t>
      </w:r>
      <w:r w:rsidRPr="00FA4124">
        <w:rPr>
          <w:rFonts w:eastAsia="Calibri"/>
          <w:bCs/>
          <w:noProof/>
          <w:lang w:val="kk-KZ"/>
        </w:rPr>
        <w:t xml:space="preserve"> қажет тілдік деректер осы іргелі еңбектен </w:t>
      </w:r>
      <w:r w:rsidR="00CB457A" w:rsidRPr="00FA4124">
        <w:rPr>
          <w:rFonts w:eastAsia="Calibri"/>
          <w:bCs/>
          <w:noProof/>
          <w:lang w:val="kk-KZ"/>
        </w:rPr>
        <w:t>алынды</w:t>
      </w:r>
      <w:r w:rsidRPr="00FA4124">
        <w:rPr>
          <w:rFonts w:eastAsia="Calibri"/>
          <w:bCs/>
          <w:noProof/>
          <w:lang w:val="kk-KZ"/>
        </w:rPr>
        <w:t>.</w:t>
      </w:r>
    </w:p>
    <w:p w14:paraId="3E9B2545" w14:textId="013238AF" w:rsidR="00BF116E" w:rsidRPr="00FA4124" w:rsidRDefault="00AF552E" w:rsidP="00885355">
      <w:pPr>
        <w:tabs>
          <w:tab w:val="left" w:pos="3402"/>
        </w:tabs>
        <w:spacing w:after="0" w:line="240" w:lineRule="auto"/>
        <w:ind w:firstLine="709"/>
        <w:jc w:val="both"/>
        <w:rPr>
          <w:rFonts w:eastAsia="Calibri"/>
          <w:bCs/>
          <w:noProof/>
          <w:lang w:val="kk-KZ"/>
        </w:rPr>
      </w:pPr>
      <w:r w:rsidRPr="00FA4124">
        <w:rPr>
          <w:rFonts w:eastAsia="Calibri"/>
          <w:bCs/>
          <w:noProof/>
          <w:lang w:val="kk-KZ"/>
        </w:rPr>
        <w:t xml:space="preserve">Мемлекеттік құрылымның ру-тайпалық жүйесі қауымдасып өмір сүруге құрылған. </w:t>
      </w:r>
      <w:r w:rsidR="00A33B53" w:rsidRPr="00FA4124">
        <w:rPr>
          <w:rFonts w:eastAsia="Calibri"/>
          <w:bCs/>
          <w:noProof/>
          <w:lang w:val="kk-KZ"/>
        </w:rPr>
        <w:t xml:space="preserve">Ондай жүйеде түрлі мәселелерді бірлесіп, қауымдасып шешу дәстүрлі шарт. Қазақ мұндайда «Жалғыз жүріп жол тапқанша, көппен жүріп адас» қағидасын ұстанады. </w:t>
      </w:r>
      <w:r w:rsidR="0061357C" w:rsidRPr="00FA4124">
        <w:rPr>
          <w:rFonts w:eastAsia="Calibri"/>
          <w:bCs/>
          <w:noProof/>
          <w:lang w:val="kk-KZ"/>
        </w:rPr>
        <w:t>Мәселені қ</w:t>
      </w:r>
      <w:r w:rsidR="001314B1" w:rsidRPr="00FA4124">
        <w:rPr>
          <w:rFonts w:eastAsia="Calibri"/>
          <w:bCs/>
          <w:noProof/>
          <w:lang w:val="kk-KZ"/>
        </w:rPr>
        <w:t>а</w:t>
      </w:r>
      <w:r w:rsidR="0061357C" w:rsidRPr="00FA4124">
        <w:rPr>
          <w:rFonts w:eastAsia="Calibri"/>
          <w:bCs/>
          <w:noProof/>
          <w:lang w:val="kk-KZ"/>
        </w:rPr>
        <w:t>уымдасып шешуде негізгі қағида ретінде халықтың байырғы зам</w:t>
      </w:r>
      <w:r w:rsidR="00EB2EE9" w:rsidRPr="00FA4124">
        <w:rPr>
          <w:rFonts w:eastAsia="Calibri"/>
          <w:bCs/>
          <w:noProof/>
          <w:lang w:val="kk-KZ"/>
        </w:rPr>
        <w:t>а</w:t>
      </w:r>
      <w:r w:rsidR="0061357C" w:rsidRPr="00FA4124">
        <w:rPr>
          <w:rFonts w:eastAsia="Calibri"/>
          <w:bCs/>
          <w:noProof/>
          <w:lang w:val="kk-KZ"/>
        </w:rPr>
        <w:t xml:space="preserve">ндардан жеткен даналық сөздері негізге алынып, тобықтай түйінге тоқталған. </w:t>
      </w:r>
      <w:r w:rsidR="00CB457A" w:rsidRPr="00FA4124">
        <w:rPr>
          <w:rFonts w:eastAsia="Calibri"/>
          <w:bCs/>
          <w:noProof/>
          <w:lang w:val="kk-KZ"/>
        </w:rPr>
        <w:t>Э</w:t>
      </w:r>
      <w:r w:rsidR="00BF116E" w:rsidRPr="00FA4124">
        <w:rPr>
          <w:rFonts w:eastAsia="Calibri"/>
          <w:bCs/>
          <w:noProof/>
          <w:lang w:val="kk-KZ"/>
        </w:rPr>
        <w:t>тно</w:t>
      </w:r>
      <w:r w:rsidR="00CB457A" w:rsidRPr="00FA4124">
        <w:rPr>
          <w:rFonts w:eastAsia="Calibri"/>
          <w:bCs/>
          <w:noProof/>
          <w:lang w:val="kk-KZ"/>
        </w:rPr>
        <w:t>стық</w:t>
      </w:r>
      <w:r w:rsidR="00BF116E" w:rsidRPr="00FA4124">
        <w:rPr>
          <w:rFonts w:eastAsia="Calibri"/>
          <w:bCs/>
          <w:noProof/>
          <w:lang w:val="kk-KZ"/>
        </w:rPr>
        <w:t xml:space="preserve"> </w:t>
      </w:r>
      <w:r w:rsidR="00CB457A" w:rsidRPr="00FA4124">
        <w:rPr>
          <w:rFonts w:eastAsia="Calibri"/>
          <w:bCs/>
          <w:noProof/>
          <w:lang w:val="kk-KZ"/>
        </w:rPr>
        <w:t xml:space="preserve">қауымдастықтың дәстүрлі </w:t>
      </w:r>
      <w:r w:rsidR="00BF116E" w:rsidRPr="00FA4124">
        <w:rPr>
          <w:rFonts w:eastAsia="Calibri"/>
          <w:bCs/>
          <w:noProof/>
          <w:lang w:val="kk-KZ"/>
        </w:rPr>
        <w:t>дүниетанымы</w:t>
      </w:r>
      <w:r w:rsidR="00CB457A" w:rsidRPr="00FA4124">
        <w:rPr>
          <w:rFonts w:eastAsia="Calibri"/>
          <w:bCs/>
          <w:noProof/>
          <w:lang w:val="kk-KZ"/>
        </w:rPr>
        <w:t xml:space="preserve"> </w:t>
      </w:r>
      <w:r w:rsidR="00BF116E" w:rsidRPr="00FA4124">
        <w:rPr>
          <w:rFonts w:eastAsia="Calibri"/>
          <w:bCs/>
          <w:noProof/>
          <w:lang w:val="kk-KZ"/>
        </w:rPr>
        <w:t>мен экономикалық, мемлекеттік, қоғамдық, азаматтық, құқықтық</w:t>
      </w:r>
      <w:r w:rsidR="00CB457A" w:rsidRPr="00FA4124">
        <w:rPr>
          <w:rFonts w:eastAsia="Calibri"/>
          <w:bCs/>
          <w:noProof/>
          <w:lang w:val="kk-KZ"/>
        </w:rPr>
        <w:t>-</w:t>
      </w:r>
      <w:r w:rsidR="00BF116E" w:rsidRPr="00FA4124">
        <w:rPr>
          <w:rFonts w:eastAsia="Calibri"/>
          <w:bCs/>
          <w:noProof/>
          <w:lang w:val="kk-KZ"/>
        </w:rPr>
        <w:t>әлеуметт</w:t>
      </w:r>
      <w:r w:rsidR="00CB457A" w:rsidRPr="00FA4124">
        <w:rPr>
          <w:rFonts w:eastAsia="Calibri"/>
          <w:bCs/>
          <w:noProof/>
          <w:lang w:val="kk-KZ"/>
        </w:rPr>
        <w:t>ік</w:t>
      </w:r>
      <w:r w:rsidR="00BF116E" w:rsidRPr="00FA4124">
        <w:rPr>
          <w:rFonts w:eastAsia="Calibri"/>
          <w:bCs/>
          <w:noProof/>
          <w:lang w:val="kk-KZ"/>
        </w:rPr>
        <w:t xml:space="preserve"> сипаттары </w:t>
      </w:r>
      <w:r w:rsidR="00CB457A" w:rsidRPr="00FA4124">
        <w:rPr>
          <w:rFonts w:eastAsia="Calibri"/>
          <w:bCs/>
          <w:noProof/>
          <w:lang w:val="kk-KZ"/>
        </w:rPr>
        <w:t xml:space="preserve">төмендегі </w:t>
      </w:r>
      <w:r w:rsidR="00BF116E" w:rsidRPr="00FA4124">
        <w:rPr>
          <w:rFonts w:eastAsia="Calibri"/>
          <w:bCs/>
          <w:noProof/>
          <w:lang w:val="kk-KZ"/>
        </w:rPr>
        <w:t>мақал-мәтелдерде жан-жақты бейнеленген:</w:t>
      </w:r>
    </w:p>
    <w:p w14:paraId="60F1A9B2" w14:textId="2125680A" w:rsidR="00BF116E" w:rsidRPr="00FA4124" w:rsidRDefault="007E2552" w:rsidP="00885355">
      <w:pPr>
        <w:tabs>
          <w:tab w:val="left" w:pos="3402"/>
        </w:tabs>
        <w:spacing w:after="0" w:line="240" w:lineRule="auto"/>
        <w:ind w:firstLine="709"/>
        <w:jc w:val="both"/>
        <w:rPr>
          <w:rFonts w:eastAsia="Calibri"/>
          <w:bCs/>
          <w:noProof/>
          <w:lang w:val="kk-KZ"/>
        </w:rPr>
      </w:pPr>
      <w:r w:rsidRPr="00FA4124">
        <w:rPr>
          <w:rFonts w:eastAsia="Calibri"/>
          <w:bCs/>
          <w:noProof/>
          <w:lang w:val="kk-KZ"/>
        </w:rPr>
        <w:t>–</w:t>
      </w:r>
      <w:r w:rsidR="00BF116E" w:rsidRPr="00FA4124">
        <w:rPr>
          <w:rFonts w:eastAsia="Calibri"/>
          <w:bCs/>
          <w:noProof/>
          <w:lang w:val="kk-KZ"/>
        </w:rPr>
        <w:t xml:space="preserve"> парыз-қарыз (</w:t>
      </w:r>
      <w:r w:rsidR="00BF116E" w:rsidRPr="00FA4124">
        <w:rPr>
          <w:rFonts w:eastAsia="Calibri"/>
          <w:bCs/>
          <w:i/>
          <w:noProof/>
          <w:lang w:val="kk-KZ"/>
        </w:rPr>
        <w:t xml:space="preserve">Анаңды Меккеге үш арқалап барсаң да, қарызыңнан құтыла алмайсың; </w:t>
      </w:r>
      <w:r w:rsidR="00BF116E" w:rsidRPr="00FA4124">
        <w:rPr>
          <w:i/>
          <w:noProof/>
          <w:lang w:val="kk-KZ"/>
        </w:rPr>
        <w:t>Борыш көркі – төлеген;</w:t>
      </w:r>
      <w:r w:rsidR="00BF116E" w:rsidRPr="00FA4124">
        <w:rPr>
          <w:rFonts w:eastAsia="Calibri"/>
          <w:bCs/>
          <w:i/>
          <w:noProof/>
          <w:lang w:val="kk-KZ"/>
        </w:rPr>
        <w:t xml:space="preserve"> Жаманнан би қойма, кесім алады, залымнан қарыз алма, өсім алады;</w:t>
      </w:r>
      <w:r w:rsidR="00BF116E" w:rsidRPr="00FA4124">
        <w:rPr>
          <w:rFonts w:eastAsia="Calibri"/>
          <w:bCs/>
          <w:noProof/>
          <w:lang w:val="kk-KZ"/>
        </w:rPr>
        <w:t xml:space="preserve"> </w:t>
      </w:r>
      <w:r w:rsidR="00BF116E" w:rsidRPr="00FA4124">
        <w:rPr>
          <w:i/>
          <w:noProof/>
          <w:lang w:val="kk-KZ"/>
        </w:rPr>
        <w:t>Еліңді дау басса, үйіңді қарыз басады</w:t>
      </w:r>
      <w:r w:rsidR="00BF116E" w:rsidRPr="00FA4124">
        <w:rPr>
          <w:rFonts w:eastAsia="Calibri"/>
          <w:bCs/>
          <w:i/>
          <w:noProof/>
          <w:lang w:val="kk-KZ"/>
        </w:rPr>
        <w:t>);</w:t>
      </w:r>
      <w:r w:rsidR="00BF116E" w:rsidRPr="00FA4124">
        <w:rPr>
          <w:rFonts w:eastAsia="Calibri"/>
          <w:bCs/>
          <w:noProof/>
          <w:lang w:val="kk-KZ"/>
        </w:rPr>
        <w:t xml:space="preserve"> </w:t>
      </w:r>
    </w:p>
    <w:p w14:paraId="32080581" w14:textId="2AB77095" w:rsidR="00BF116E" w:rsidRPr="00FA4124" w:rsidRDefault="007E2552" w:rsidP="00885355">
      <w:pPr>
        <w:tabs>
          <w:tab w:val="left" w:pos="3402"/>
        </w:tabs>
        <w:spacing w:after="0" w:line="240" w:lineRule="auto"/>
        <w:ind w:firstLine="709"/>
        <w:jc w:val="both"/>
        <w:rPr>
          <w:rFonts w:eastAsia="Calibri"/>
          <w:bCs/>
          <w:noProof/>
          <w:lang w:val="kk-KZ"/>
        </w:rPr>
      </w:pPr>
      <w:r w:rsidRPr="00FA4124">
        <w:rPr>
          <w:rFonts w:eastAsia="Calibri"/>
          <w:bCs/>
          <w:noProof/>
          <w:lang w:val="kk-KZ" w:eastAsia="ru-RU"/>
        </w:rPr>
        <w:t>–</w:t>
      </w:r>
      <w:r w:rsidR="00BF116E" w:rsidRPr="00FA4124">
        <w:rPr>
          <w:rFonts w:eastAsia="Calibri"/>
          <w:bCs/>
          <w:noProof/>
          <w:lang w:val="kk-KZ"/>
        </w:rPr>
        <w:t xml:space="preserve"> әлеуметтік </w:t>
      </w:r>
      <w:r w:rsidR="00CB457A" w:rsidRPr="00FA4124">
        <w:rPr>
          <w:rFonts w:eastAsia="Calibri"/>
          <w:bCs/>
          <w:noProof/>
          <w:lang w:val="kk-KZ"/>
        </w:rPr>
        <w:t>мәртебе</w:t>
      </w:r>
      <w:r w:rsidR="00BF116E" w:rsidRPr="00FA4124">
        <w:rPr>
          <w:rFonts w:eastAsia="Calibri"/>
          <w:bCs/>
          <w:noProof/>
          <w:lang w:val="kk-KZ"/>
        </w:rPr>
        <w:t xml:space="preserve">ге қатысты міндет-шарттар </w:t>
      </w:r>
      <w:r w:rsidR="00BF116E" w:rsidRPr="00FA4124">
        <w:rPr>
          <w:rFonts w:eastAsia="Calibri"/>
          <w:bCs/>
          <w:i/>
          <w:noProof/>
          <w:lang w:val="kk-KZ"/>
        </w:rPr>
        <w:t>(Алты бала таппай ана болмайды, бес бала таппай белгілі әйел болмайды;</w:t>
      </w:r>
      <w:r w:rsidR="00BF116E" w:rsidRPr="00FA4124">
        <w:rPr>
          <w:rFonts w:eastAsia="Calibri"/>
          <w:bCs/>
          <w:noProof/>
          <w:lang w:val="kk-KZ"/>
        </w:rPr>
        <w:t xml:space="preserve"> </w:t>
      </w:r>
      <w:r w:rsidR="00CB457A" w:rsidRPr="00FA4124">
        <w:rPr>
          <w:i/>
          <w:noProof/>
          <w:lang w:val="kk-KZ"/>
        </w:rPr>
        <w:t>«Болар бала он бесінде баспын дер, болмас жігіт отызында жаспын дер; Үш ұл тапқан ананы ханым десе болады»</w:t>
      </w:r>
      <w:r w:rsidR="00BF116E" w:rsidRPr="00FA4124">
        <w:rPr>
          <w:rFonts w:eastAsia="Calibri"/>
          <w:bCs/>
          <w:i/>
          <w:noProof/>
          <w:lang w:val="kk-KZ"/>
        </w:rPr>
        <w:t>);</w:t>
      </w:r>
      <w:r w:rsidR="0000379C" w:rsidRPr="00FA4124">
        <w:rPr>
          <w:rFonts w:eastAsia="Calibri"/>
          <w:bCs/>
          <w:noProof/>
          <w:lang w:val="kk-KZ"/>
        </w:rPr>
        <w:t xml:space="preserve"> </w:t>
      </w:r>
    </w:p>
    <w:p w14:paraId="78C7F8A8" w14:textId="4CB19E55" w:rsidR="00BF116E" w:rsidRPr="00FA4124" w:rsidRDefault="007E2552" w:rsidP="00885355">
      <w:pPr>
        <w:tabs>
          <w:tab w:val="left" w:pos="3402"/>
        </w:tabs>
        <w:spacing w:after="0" w:line="240" w:lineRule="auto"/>
        <w:ind w:firstLine="709"/>
        <w:jc w:val="both"/>
        <w:rPr>
          <w:rFonts w:eastAsia="Calibri"/>
          <w:bCs/>
          <w:noProof/>
          <w:lang w:val="kk-KZ"/>
        </w:rPr>
      </w:pPr>
      <w:r w:rsidRPr="00FA4124">
        <w:rPr>
          <w:rFonts w:eastAsia="Calibri"/>
          <w:bCs/>
          <w:noProof/>
          <w:lang w:val="kk-KZ" w:eastAsia="ru-RU"/>
        </w:rPr>
        <w:t>–</w:t>
      </w:r>
      <w:r w:rsidR="00BF116E" w:rsidRPr="00FA4124">
        <w:rPr>
          <w:rFonts w:eastAsia="Calibri"/>
          <w:bCs/>
          <w:noProof/>
          <w:lang w:val="kk-KZ"/>
        </w:rPr>
        <w:t xml:space="preserve"> тұлғааралық, азаматтық қатынастар </w:t>
      </w:r>
      <w:r w:rsidR="00BF116E" w:rsidRPr="00FA4124">
        <w:rPr>
          <w:rFonts w:eastAsia="Calibri"/>
          <w:bCs/>
          <w:i/>
          <w:noProof/>
          <w:lang w:val="kk-KZ"/>
        </w:rPr>
        <w:t>(Әкенің жауы балаға дос болмайды; Ауыл болсаң, қауым бол;</w:t>
      </w:r>
      <w:r w:rsidR="00BF116E" w:rsidRPr="00FA4124">
        <w:rPr>
          <w:noProof/>
          <w:lang w:val="kk-KZ"/>
        </w:rPr>
        <w:t xml:space="preserve"> </w:t>
      </w:r>
      <w:r w:rsidR="00BF116E" w:rsidRPr="00FA4124">
        <w:rPr>
          <w:i/>
          <w:noProof/>
          <w:lang w:val="kk-KZ"/>
        </w:rPr>
        <w:t>Арызқой аяушылық тілемейді;</w:t>
      </w:r>
      <w:r w:rsidR="00BF116E" w:rsidRPr="00FA4124">
        <w:rPr>
          <w:noProof/>
          <w:lang w:val="kk-KZ"/>
        </w:rPr>
        <w:t xml:space="preserve"> </w:t>
      </w:r>
      <w:r w:rsidR="00BF116E" w:rsidRPr="00FA4124">
        <w:rPr>
          <w:rFonts w:eastAsia="Calibri"/>
          <w:bCs/>
          <w:i/>
          <w:noProof/>
          <w:lang w:val="kk-KZ"/>
        </w:rPr>
        <w:t>Көп қарасса, жоқ жабылады; Көп ұйғарса, көк тоқтыңды сой);</w:t>
      </w:r>
      <w:r w:rsidR="00BF116E" w:rsidRPr="00FA4124">
        <w:rPr>
          <w:rFonts w:eastAsia="Calibri"/>
          <w:bCs/>
          <w:noProof/>
          <w:lang w:val="kk-KZ"/>
        </w:rPr>
        <w:t xml:space="preserve"> </w:t>
      </w:r>
    </w:p>
    <w:p w14:paraId="2A9B3A39" w14:textId="09BE226D" w:rsidR="00BF116E" w:rsidRPr="00FA4124" w:rsidRDefault="007E2552" w:rsidP="00885355">
      <w:pPr>
        <w:tabs>
          <w:tab w:val="left" w:pos="3402"/>
        </w:tabs>
        <w:spacing w:after="0" w:line="240" w:lineRule="auto"/>
        <w:ind w:firstLine="709"/>
        <w:jc w:val="both"/>
        <w:rPr>
          <w:rFonts w:eastAsia="Calibri"/>
          <w:bCs/>
          <w:i/>
          <w:noProof/>
          <w:lang w:val="kk-KZ"/>
        </w:rPr>
      </w:pPr>
      <w:r w:rsidRPr="00FA4124">
        <w:rPr>
          <w:rFonts w:eastAsia="Calibri"/>
          <w:bCs/>
          <w:noProof/>
          <w:lang w:val="kk-KZ" w:eastAsia="ru-RU"/>
        </w:rPr>
        <w:t>–</w:t>
      </w:r>
      <w:r w:rsidR="00BF116E" w:rsidRPr="00FA4124">
        <w:rPr>
          <w:rFonts w:eastAsia="Calibri"/>
          <w:bCs/>
          <w:noProof/>
          <w:lang w:val="kk-KZ"/>
        </w:rPr>
        <w:t xml:space="preserve"> отбасылық қатынастар, неке </w:t>
      </w:r>
      <w:r w:rsidR="00BF116E" w:rsidRPr="00FA4124">
        <w:rPr>
          <w:rFonts w:eastAsia="Calibri"/>
          <w:bCs/>
          <w:i/>
          <w:noProof/>
          <w:lang w:val="kk-KZ"/>
        </w:rPr>
        <w:t>(</w:t>
      </w:r>
      <w:r w:rsidR="00BF116E" w:rsidRPr="00FA4124">
        <w:rPr>
          <w:i/>
          <w:noProof/>
          <w:lang w:val="kk-KZ"/>
        </w:rPr>
        <w:t>Қияли сауда бұзар, арамза неке бұзар;</w:t>
      </w:r>
      <w:r w:rsidR="00BF116E" w:rsidRPr="00FA4124">
        <w:rPr>
          <w:noProof/>
          <w:lang w:val="kk-KZ"/>
        </w:rPr>
        <w:t xml:space="preserve"> </w:t>
      </w:r>
      <w:r w:rsidR="00BF116E" w:rsidRPr="00FA4124">
        <w:rPr>
          <w:i/>
          <w:noProof/>
          <w:lang w:val="kk-KZ"/>
        </w:rPr>
        <w:t>Бақпасаң, мал кетеді, қарамасаң, қатын кетеді; Отау үй – оңаша бас</w:t>
      </w:r>
      <w:r w:rsidR="00A33B53" w:rsidRPr="00FA4124">
        <w:rPr>
          <w:i/>
          <w:noProof/>
          <w:lang w:val="kk-KZ"/>
        </w:rPr>
        <w:t>; Ұлын ұяға, қызын қияға қондыру</w:t>
      </w:r>
      <w:r w:rsidR="00BF116E" w:rsidRPr="00FA4124">
        <w:rPr>
          <w:rFonts w:eastAsia="Calibri"/>
          <w:bCs/>
          <w:i/>
          <w:noProof/>
          <w:lang w:val="kk-KZ"/>
        </w:rPr>
        <w:t>);</w:t>
      </w:r>
    </w:p>
    <w:p w14:paraId="2015537B" w14:textId="1AD942F5" w:rsidR="00BF116E" w:rsidRPr="00FA4124" w:rsidRDefault="007E2552" w:rsidP="00885355">
      <w:pPr>
        <w:tabs>
          <w:tab w:val="left" w:pos="3402"/>
        </w:tabs>
        <w:spacing w:after="0" w:line="240" w:lineRule="auto"/>
        <w:ind w:firstLine="709"/>
        <w:jc w:val="both"/>
        <w:rPr>
          <w:rFonts w:eastAsia="Calibri"/>
          <w:bCs/>
          <w:i/>
          <w:noProof/>
          <w:lang w:val="kk-KZ"/>
        </w:rPr>
      </w:pPr>
      <w:r w:rsidRPr="00FA4124">
        <w:rPr>
          <w:rFonts w:eastAsia="Calibri"/>
          <w:bCs/>
          <w:i/>
          <w:noProof/>
          <w:lang w:val="kk-KZ"/>
        </w:rPr>
        <w:t>–</w:t>
      </w:r>
      <w:r w:rsidR="00BF116E" w:rsidRPr="00FA4124">
        <w:rPr>
          <w:rFonts w:eastAsia="Calibri"/>
          <w:bCs/>
          <w:i/>
          <w:noProof/>
          <w:lang w:val="kk-KZ"/>
        </w:rPr>
        <w:t xml:space="preserve"> </w:t>
      </w:r>
      <w:r w:rsidR="00BF116E" w:rsidRPr="00FA4124">
        <w:rPr>
          <w:rFonts w:eastAsia="Calibri"/>
          <w:bCs/>
          <w:noProof/>
          <w:lang w:val="kk-KZ"/>
        </w:rPr>
        <w:t>гендерлік реттеу</w:t>
      </w:r>
      <w:r w:rsidR="00BF116E" w:rsidRPr="00FA4124">
        <w:rPr>
          <w:rFonts w:eastAsia="Calibri"/>
          <w:bCs/>
          <w:i/>
          <w:noProof/>
          <w:lang w:val="kk-KZ"/>
        </w:rPr>
        <w:t xml:space="preserve"> (Ер жігіттің еркі өзінде; Отан – елдің анасы, ер – елдің анасы; Жігіттің құны – жүз жылқы, ары – мың жылқы; Қыз – өріс, ұл – қоныс;</w:t>
      </w:r>
      <w:r w:rsidR="00BF116E" w:rsidRPr="00FA4124">
        <w:rPr>
          <w:noProof/>
          <w:lang w:val="kk-KZ"/>
        </w:rPr>
        <w:t xml:space="preserve"> </w:t>
      </w:r>
      <w:r w:rsidR="00BF116E" w:rsidRPr="00FA4124">
        <w:rPr>
          <w:rFonts w:eastAsia="Calibri"/>
          <w:bCs/>
          <w:i/>
          <w:noProof/>
          <w:lang w:val="kk-KZ"/>
        </w:rPr>
        <w:t xml:space="preserve">Әйел – үйдің көркі, еркек – түздің көркі); </w:t>
      </w:r>
    </w:p>
    <w:p w14:paraId="6D30670E" w14:textId="0D8D08B8" w:rsidR="00BF116E" w:rsidRPr="00FA4124" w:rsidRDefault="007E2552" w:rsidP="00885355">
      <w:pPr>
        <w:tabs>
          <w:tab w:val="left" w:pos="3402"/>
        </w:tabs>
        <w:spacing w:after="0" w:line="240" w:lineRule="auto"/>
        <w:ind w:firstLine="709"/>
        <w:jc w:val="both"/>
        <w:rPr>
          <w:rFonts w:eastAsia="Calibri"/>
          <w:bCs/>
          <w:noProof/>
          <w:lang w:val="kk-KZ"/>
        </w:rPr>
      </w:pPr>
      <w:r w:rsidRPr="00FA4124">
        <w:rPr>
          <w:rFonts w:eastAsia="Calibri"/>
          <w:bCs/>
          <w:noProof/>
          <w:lang w:val="kk-KZ" w:eastAsia="ru-RU"/>
        </w:rPr>
        <w:t>–</w:t>
      </w:r>
      <w:r w:rsidR="00BF116E" w:rsidRPr="00FA4124">
        <w:rPr>
          <w:rFonts w:eastAsia="Calibri"/>
          <w:bCs/>
          <w:noProof/>
          <w:lang w:val="kk-KZ"/>
        </w:rPr>
        <w:t xml:space="preserve"> қоғамдық, мемлекеттік құндылықтар </w:t>
      </w:r>
      <w:r w:rsidR="00BF116E" w:rsidRPr="00FA4124">
        <w:rPr>
          <w:rFonts w:eastAsia="Calibri"/>
          <w:bCs/>
          <w:i/>
          <w:noProof/>
          <w:lang w:val="kk-KZ"/>
        </w:rPr>
        <w:t>(Бірлігі жоқ ел тозар, бірлігі күшті ел озар; Кедейлік – кемдік емес; Көп алғысы көгертер; Саусақ бірікпей, ине ілікпейді; Татулық – байлық, тыныштық – бақыт);</w:t>
      </w:r>
      <w:r w:rsidR="00BF116E" w:rsidRPr="00FA4124">
        <w:rPr>
          <w:rFonts w:eastAsia="Calibri"/>
          <w:bCs/>
          <w:noProof/>
          <w:lang w:val="kk-KZ"/>
        </w:rPr>
        <w:t xml:space="preserve"> </w:t>
      </w:r>
    </w:p>
    <w:p w14:paraId="74EE67F6" w14:textId="4B867F40" w:rsidR="00BF116E" w:rsidRPr="00FA4124" w:rsidRDefault="007E2552" w:rsidP="00885355">
      <w:pPr>
        <w:tabs>
          <w:tab w:val="left" w:pos="3402"/>
        </w:tabs>
        <w:spacing w:after="0" w:line="240" w:lineRule="auto"/>
        <w:ind w:firstLine="709"/>
        <w:jc w:val="both"/>
        <w:rPr>
          <w:rFonts w:eastAsia="Calibri"/>
          <w:bCs/>
          <w:noProof/>
          <w:lang w:val="kk-KZ"/>
        </w:rPr>
      </w:pPr>
      <w:r w:rsidRPr="00FA4124">
        <w:rPr>
          <w:rFonts w:eastAsia="Calibri"/>
          <w:bCs/>
          <w:noProof/>
          <w:lang w:val="kk-KZ" w:eastAsia="ru-RU"/>
        </w:rPr>
        <w:t>–</w:t>
      </w:r>
      <w:r w:rsidR="00BF116E" w:rsidRPr="00FA4124">
        <w:rPr>
          <w:rFonts w:eastAsia="Calibri"/>
          <w:bCs/>
          <w:noProof/>
          <w:lang w:val="kk-KZ"/>
        </w:rPr>
        <w:t xml:space="preserve"> әлеуметтік топтар, олардың қоғамдағы орны, мәртебесі, рөлі </w:t>
      </w:r>
      <w:r w:rsidR="00BF116E" w:rsidRPr="00FA4124">
        <w:rPr>
          <w:rFonts w:eastAsia="Calibri"/>
          <w:bCs/>
          <w:i/>
          <w:noProof/>
          <w:lang w:val="kk-KZ"/>
        </w:rPr>
        <w:t>(Елдің құты – би; Хан – қарақшы, халық – сарапшы; Ердің сыншысы – елі; Елшіге өлім жоқ; Бай – жарлының бақташысы);</w:t>
      </w:r>
      <w:r w:rsidR="0000379C" w:rsidRPr="00FA4124">
        <w:rPr>
          <w:rFonts w:eastAsia="Calibri"/>
          <w:bCs/>
          <w:i/>
          <w:noProof/>
          <w:lang w:val="kk-KZ"/>
        </w:rPr>
        <w:t xml:space="preserve"> </w:t>
      </w:r>
    </w:p>
    <w:p w14:paraId="79174D83" w14:textId="023C4445" w:rsidR="00BF116E" w:rsidRPr="00FA4124" w:rsidRDefault="007E2552" w:rsidP="00885355">
      <w:pPr>
        <w:tabs>
          <w:tab w:val="left" w:pos="3402"/>
        </w:tabs>
        <w:spacing w:after="0" w:line="240" w:lineRule="auto"/>
        <w:ind w:firstLine="709"/>
        <w:jc w:val="both"/>
        <w:rPr>
          <w:rFonts w:eastAsia="Calibri"/>
          <w:bCs/>
          <w:i/>
          <w:noProof/>
          <w:lang w:val="kk-KZ"/>
        </w:rPr>
      </w:pPr>
      <w:r w:rsidRPr="00FA4124">
        <w:rPr>
          <w:rFonts w:eastAsia="Calibri"/>
          <w:bCs/>
          <w:noProof/>
          <w:lang w:val="kk-KZ" w:eastAsia="ru-RU"/>
        </w:rPr>
        <w:t>–</w:t>
      </w:r>
      <w:r w:rsidR="00BF116E" w:rsidRPr="00FA4124">
        <w:rPr>
          <w:rFonts w:eastAsia="Calibri"/>
          <w:bCs/>
          <w:noProof/>
          <w:lang w:val="kk-KZ"/>
        </w:rPr>
        <w:t xml:space="preserve"> қоғамдық талаптар мен шектеулер </w:t>
      </w:r>
      <w:r w:rsidR="00BF116E" w:rsidRPr="00FA4124">
        <w:rPr>
          <w:rFonts w:eastAsia="Calibri"/>
          <w:bCs/>
          <w:i/>
          <w:noProof/>
          <w:lang w:val="kk-KZ"/>
        </w:rPr>
        <w:t>(Атадан бата алмай, үй болмас, Ордадан үлгі алмай, би болмас;</w:t>
      </w:r>
      <w:r w:rsidR="00BF116E" w:rsidRPr="00FA4124">
        <w:rPr>
          <w:rFonts w:eastAsia="Calibri"/>
          <w:bCs/>
          <w:noProof/>
          <w:lang w:val="kk-KZ"/>
        </w:rPr>
        <w:t xml:space="preserve"> </w:t>
      </w:r>
      <w:r w:rsidR="00BF116E" w:rsidRPr="00FA4124">
        <w:rPr>
          <w:rFonts w:eastAsia="Calibri"/>
          <w:bCs/>
          <w:i/>
          <w:noProof/>
          <w:lang w:val="kk-KZ"/>
        </w:rPr>
        <w:t>Кеңесті ел кем болмас; Ердің малы – елдің малы; Адал дегенше, адам де; Жарлы болсаң да, арлы бол);</w:t>
      </w:r>
    </w:p>
    <w:p w14:paraId="0E059241" w14:textId="208DC5B4" w:rsidR="00BF116E" w:rsidRPr="00FA4124" w:rsidRDefault="007E2552" w:rsidP="00885355">
      <w:pPr>
        <w:tabs>
          <w:tab w:val="left" w:pos="3402"/>
        </w:tabs>
        <w:spacing w:after="0" w:line="240" w:lineRule="auto"/>
        <w:ind w:firstLine="709"/>
        <w:jc w:val="both"/>
        <w:rPr>
          <w:rFonts w:eastAsia="Calibri"/>
          <w:bCs/>
          <w:i/>
          <w:noProof/>
          <w:lang w:val="kk-KZ"/>
        </w:rPr>
      </w:pPr>
      <w:r w:rsidRPr="00FA4124">
        <w:rPr>
          <w:rFonts w:eastAsia="Calibri"/>
          <w:bCs/>
          <w:noProof/>
          <w:lang w:val="kk-KZ" w:eastAsia="ru-RU"/>
        </w:rPr>
        <w:t>–</w:t>
      </w:r>
      <w:r w:rsidR="00BF116E" w:rsidRPr="00FA4124">
        <w:rPr>
          <w:rFonts w:eastAsia="Calibri"/>
          <w:bCs/>
          <w:i/>
          <w:noProof/>
          <w:lang w:val="kk-KZ"/>
        </w:rPr>
        <w:t xml:space="preserve"> </w:t>
      </w:r>
      <w:r w:rsidR="00BF116E" w:rsidRPr="00FA4124">
        <w:rPr>
          <w:rFonts w:eastAsia="Calibri"/>
          <w:bCs/>
          <w:noProof/>
          <w:lang w:val="kk-KZ"/>
        </w:rPr>
        <w:t xml:space="preserve">билік </w:t>
      </w:r>
      <w:r w:rsidR="00BF116E" w:rsidRPr="00FA4124">
        <w:rPr>
          <w:rFonts w:eastAsia="Calibri"/>
          <w:bCs/>
          <w:i/>
          <w:noProof/>
          <w:lang w:val="kk-KZ"/>
        </w:rPr>
        <w:t>(Шын би сөзіңді бағады, сұм би көзіңді бағады; Тура биде туған жоқ, туғанды биде иман жоқ; Көп сөйлейді залым би, аз сөйлейді әділ би;</w:t>
      </w:r>
      <w:r w:rsidR="0000379C" w:rsidRPr="00FA4124">
        <w:rPr>
          <w:rFonts w:eastAsia="Calibri"/>
          <w:bCs/>
          <w:i/>
          <w:noProof/>
          <w:lang w:val="kk-KZ"/>
        </w:rPr>
        <w:t xml:space="preserve"> </w:t>
      </w:r>
      <w:r w:rsidR="00BF116E" w:rsidRPr="00FA4124">
        <w:rPr>
          <w:rFonts w:eastAsia="Calibri"/>
          <w:bCs/>
          <w:i/>
          <w:noProof/>
          <w:lang w:val="kk-KZ"/>
        </w:rPr>
        <w:t>Байлық неге керек, адалдан мал жимасаң, билік неге керек, әділ билік құрмасаң; Би жоқта құл жүреді жораға, ит жоқта шошқа үреді қораға);</w:t>
      </w:r>
    </w:p>
    <w:p w14:paraId="06C87E3D" w14:textId="6DF992C0" w:rsidR="00BF116E" w:rsidRPr="00FA4124" w:rsidRDefault="007E2552" w:rsidP="00885355">
      <w:pPr>
        <w:tabs>
          <w:tab w:val="left" w:pos="3402"/>
        </w:tabs>
        <w:spacing w:after="0" w:line="240" w:lineRule="auto"/>
        <w:ind w:firstLine="709"/>
        <w:jc w:val="both"/>
        <w:rPr>
          <w:rFonts w:eastAsia="Calibri"/>
          <w:bCs/>
          <w:i/>
          <w:noProof/>
          <w:lang w:val="kk-KZ"/>
        </w:rPr>
      </w:pPr>
      <w:r w:rsidRPr="00FA4124">
        <w:rPr>
          <w:rFonts w:eastAsia="Calibri"/>
          <w:bCs/>
          <w:noProof/>
          <w:lang w:val="kk-KZ" w:eastAsia="ru-RU"/>
        </w:rPr>
        <w:t>–</w:t>
      </w:r>
      <w:r w:rsidR="00BF116E" w:rsidRPr="00FA4124">
        <w:rPr>
          <w:rFonts w:eastAsia="Calibri"/>
          <w:bCs/>
          <w:i/>
          <w:noProof/>
          <w:lang w:val="kk-KZ"/>
        </w:rPr>
        <w:t xml:space="preserve"> </w:t>
      </w:r>
      <w:r w:rsidR="00BF116E" w:rsidRPr="00FA4124">
        <w:rPr>
          <w:rFonts w:eastAsia="Calibri"/>
          <w:bCs/>
          <w:noProof/>
          <w:lang w:val="kk-KZ"/>
        </w:rPr>
        <w:t xml:space="preserve">сауда-саттық қатынастар реті </w:t>
      </w:r>
      <w:r w:rsidR="00BF116E" w:rsidRPr="00FA4124">
        <w:rPr>
          <w:rFonts w:eastAsia="Calibri"/>
          <w:bCs/>
          <w:i/>
          <w:noProof/>
          <w:lang w:val="kk-KZ"/>
        </w:rPr>
        <w:t xml:space="preserve">(Киіз сатсаң, көршіңе сат, бір шетіне өзің отырасың; Аларманға алтау аз, берерменге бесеу көп; </w:t>
      </w:r>
      <w:r w:rsidR="00BF116E" w:rsidRPr="00FA4124">
        <w:rPr>
          <w:i/>
          <w:noProof/>
          <w:lang w:val="kk-KZ"/>
        </w:rPr>
        <w:t>Олжалы жерде ойран бар; Кірісіне қарай шығысы</w:t>
      </w:r>
      <w:r w:rsidR="00BF116E" w:rsidRPr="00FA4124">
        <w:rPr>
          <w:rFonts w:eastAsia="Calibri"/>
          <w:bCs/>
          <w:i/>
          <w:noProof/>
          <w:lang w:val="kk-KZ"/>
        </w:rPr>
        <w:t>);</w:t>
      </w:r>
    </w:p>
    <w:p w14:paraId="549FAD98" w14:textId="37ECC0A0" w:rsidR="00BF116E" w:rsidRPr="00FA4124" w:rsidRDefault="007E2552" w:rsidP="00885355">
      <w:pPr>
        <w:tabs>
          <w:tab w:val="left" w:pos="3402"/>
        </w:tabs>
        <w:spacing w:after="0" w:line="240" w:lineRule="auto"/>
        <w:ind w:firstLine="709"/>
        <w:jc w:val="both"/>
        <w:rPr>
          <w:rFonts w:eastAsia="Calibri"/>
          <w:bCs/>
          <w:noProof/>
          <w:lang w:val="kk-KZ"/>
        </w:rPr>
      </w:pPr>
      <w:r w:rsidRPr="00FA4124">
        <w:rPr>
          <w:rFonts w:eastAsia="Calibri"/>
          <w:bCs/>
          <w:noProof/>
          <w:lang w:val="kk-KZ" w:eastAsia="ru-RU"/>
        </w:rPr>
        <w:t xml:space="preserve">– </w:t>
      </w:r>
      <w:r w:rsidR="00BF116E" w:rsidRPr="00FA4124">
        <w:rPr>
          <w:rFonts w:eastAsia="Calibri"/>
          <w:bCs/>
          <w:noProof/>
          <w:lang w:val="kk-KZ"/>
        </w:rPr>
        <w:t xml:space="preserve">қауіпсіздік сақтау қатынастарына қатысты </w:t>
      </w:r>
      <w:r w:rsidR="00BF116E" w:rsidRPr="00FA4124">
        <w:rPr>
          <w:rFonts w:eastAsia="Calibri"/>
          <w:bCs/>
          <w:i/>
          <w:noProof/>
          <w:lang w:val="kk-KZ"/>
        </w:rPr>
        <w:t>(Сыртқы жаудан ішкі жау жаман; Сенімсіз дос болғанша, сенімді пышақ бол; Ойыннан от шығар; Шекара берік болмай, басыңда ерік болмайды)</w:t>
      </w:r>
      <w:r w:rsidR="00BF116E" w:rsidRPr="00FA4124">
        <w:rPr>
          <w:rFonts w:eastAsia="Calibri"/>
          <w:bCs/>
          <w:noProof/>
          <w:lang w:val="kk-KZ"/>
        </w:rPr>
        <w:t>;</w:t>
      </w:r>
    </w:p>
    <w:p w14:paraId="0CD38C58" w14:textId="5DF80566" w:rsidR="00BF116E" w:rsidRPr="00FA4124" w:rsidRDefault="007E2552" w:rsidP="00885355">
      <w:pPr>
        <w:tabs>
          <w:tab w:val="left" w:pos="3402"/>
        </w:tabs>
        <w:spacing w:after="0" w:line="240" w:lineRule="auto"/>
        <w:ind w:firstLine="709"/>
        <w:jc w:val="both"/>
        <w:rPr>
          <w:rFonts w:eastAsia="Calibri"/>
          <w:bCs/>
          <w:i/>
          <w:noProof/>
          <w:lang w:val="kk-KZ"/>
        </w:rPr>
      </w:pPr>
      <w:r w:rsidRPr="00FA4124">
        <w:rPr>
          <w:rFonts w:eastAsia="Calibri"/>
          <w:bCs/>
          <w:noProof/>
          <w:lang w:val="kk-KZ" w:eastAsia="ru-RU"/>
        </w:rPr>
        <w:t>–</w:t>
      </w:r>
      <w:r w:rsidR="00BF116E" w:rsidRPr="00FA4124">
        <w:rPr>
          <w:rFonts w:eastAsia="Calibri"/>
          <w:bCs/>
          <w:noProof/>
          <w:lang w:val="kk-KZ"/>
        </w:rPr>
        <w:t xml:space="preserve"> дау-жанжалға қатысты </w:t>
      </w:r>
      <w:r w:rsidR="00BF116E" w:rsidRPr="00FA4124">
        <w:rPr>
          <w:rFonts w:eastAsia="Calibri"/>
          <w:bCs/>
          <w:i/>
          <w:noProof/>
          <w:lang w:val="kk-KZ"/>
        </w:rPr>
        <w:t>(Тамыр түбі – дау, құрдас түбі – жау; Тату үйдің бақыты тасар, ұрыс-керісі бар үйдің ырысы қашар; Өнбейтін дауды өспейтін жігіт даулайды);</w:t>
      </w:r>
    </w:p>
    <w:p w14:paraId="2ABBC391" w14:textId="3E7D7B55" w:rsidR="00BF116E" w:rsidRPr="00FA4124" w:rsidRDefault="007E2552" w:rsidP="00885355">
      <w:pPr>
        <w:tabs>
          <w:tab w:val="left" w:pos="3402"/>
        </w:tabs>
        <w:spacing w:after="0" w:line="240" w:lineRule="auto"/>
        <w:ind w:firstLine="709"/>
        <w:jc w:val="both"/>
        <w:rPr>
          <w:rFonts w:eastAsia="Calibri"/>
          <w:bCs/>
          <w:i/>
          <w:noProof/>
          <w:lang w:val="kk-KZ"/>
        </w:rPr>
      </w:pPr>
      <w:r w:rsidRPr="00FA4124">
        <w:rPr>
          <w:rFonts w:eastAsia="Calibri"/>
          <w:bCs/>
          <w:noProof/>
          <w:lang w:val="kk-KZ" w:eastAsia="ru-RU"/>
        </w:rPr>
        <w:t>–</w:t>
      </w:r>
      <w:r w:rsidR="00BF116E" w:rsidRPr="00FA4124">
        <w:rPr>
          <w:rFonts w:eastAsia="Calibri"/>
          <w:bCs/>
          <w:i/>
          <w:noProof/>
          <w:lang w:val="kk-KZ"/>
        </w:rPr>
        <w:t xml:space="preserve"> </w:t>
      </w:r>
      <w:r w:rsidR="00BF116E" w:rsidRPr="00FA4124">
        <w:rPr>
          <w:rFonts w:eastAsia="Calibri"/>
          <w:bCs/>
          <w:noProof/>
          <w:lang w:val="kk-KZ"/>
        </w:rPr>
        <w:t xml:space="preserve">әділдік пен әділетсіздік, әдеп </w:t>
      </w:r>
      <w:r w:rsidR="00BF116E" w:rsidRPr="00FA4124">
        <w:rPr>
          <w:rFonts w:eastAsia="Calibri"/>
          <w:bCs/>
          <w:i/>
          <w:noProof/>
          <w:lang w:val="kk-KZ"/>
        </w:rPr>
        <w:t>(Әлділігіңе сенбе, әділдігіңе сен; Әдептен аттаған қылға сүрінер; Би әділ болмаса, барған кісі сау болмайды)</w:t>
      </w:r>
    </w:p>
    <w:p w14:paraId="004A62FA" w14:textId="2402E973" w:rsidR="00BF116E" w:rsidRPr="00FA4124" w:rsidRDefault="007E2552" w:rsidP="00885355">
      <w:pPr>
        <w:tabs>
          <w:tab w:val="left" w:pos="3402"/>
        </w:tabs>
        <w:spacing w:after="0" w:line="240" w:lineRule="auto"/>
        <w:ind w:firstLine="709"/>
        <w:jc w:val="both"/>
        <w:rPr>
          <w:rFonts w:eastAsia="Calibri"/>
          <w:bCs/>
          <w:i/>
          <w:noProof/>
          <w:lang w:val="kk-KZ"/>
        </w:rPr>
      </w:pPr>
      <w:r w:rsidRPr="00FA4124">
        <w:rPr>
          <w:rFonts w:eastAsia="Calibri"/>
          <w:bCs/>
          <w:noProof/>
          <w:lang w:val="kk-KZ" w:eastAsia="ru-RU"/>
        </w:rPr>
        <w:t>–</w:t>
      </w:r>
      <w:r w:rsidR="00BF116E" w:rsidRPr="00FA4124">
        <w:rPr>
          <w:rFonts w:eastAsia="Calibri"/>
          <w:bCs/>
          <w:noProof/>
          <w:lang w:val="kk-KZ"/>
        </w:rPr>
        <w:t xml:space="preserve"> құқықтық жауапкершілік </w:t>
      </w:r>
      <w:r w:rsidR="00BF116E" w:rsidRPr="00FA4124">
        <w:rPr>
          <w:rFonts w:eastAsia="Calibri"/>
          <w:bCs/>
          <w:i/>
          <w:noProof/>
          <w:lang w:val="kk-KZ"/>
        </w:rPr>
        <w:t>(Кебіс ұрлаған бір кісі, күмәнді болар мың кісі; Қылмыс қияметке бармайды; Қанды қанмен жумайды; Мал иесі куәлі; Түз шашқанға қастық қылма;</w:t>
      </w:r>
      <w:r w:rsidR="00BF116E" w:rsidRPr="00FA4124">
        <w:rPr>
          <w:noProof/>
          <w:lang w:val="kk-KZ"/>
        </w:rPr>
        <w:t xml:space="preserve"> </w:t>
      </w:r>
      <w:r w:rsidR="00BF116E" w:rsidRPr="00FA4124">
        <w:rPr>
          <w:rFonts w:eastAsia="Calibri"/>
          <w:bCs/>
          <w:i/>
          <w:noProof/>
          <w:lang w:val="kk-KZ"/>
        </w:rPr>
        <w:t xml:space="preserve">Сезікті секірер) </w:t>
      </w:r>
      <w:r w:rsidR="00BF116E" w:rsidRPr="00FA4124">
        <w:rPr>
          <w:rFonts w:eastAsia="Calibri"/>
          <w:bCs/>
          <w:noProof/>
          <w:lang w:val="kk-KZ"/>
        </w:rPr>
        <w:t xml:space="preserve">және </w:t>
      </w:r>
      <w:r w:rsidR="00525C4C" w:rsidRPr="00FA4124">
        <w:rPr>
          <w:rFonts w:eastAsia="Calibri"/>
          <w:bCs/>
          <w:noProof/>
          <w:lang w:val="kk-KZ"/>
        </w:rPr>
        <w:t>т.б.</w:t>
      </w:r>
    </w:p>
    <w:p w14:paraId="40C3C75E" w14:textId="31CC13C4" w:rsidR="00BF116E" w:rsidRPr="00FA4124" w:rsidRDefault="00BF116E" w:rsidP="00885355">
      <w:pPr>
        <w:tabs>
          <w:tab w:val="left" w:pos="567"/>
        </w:tabs>
        <w:spacing w:after="0" w:line="240" w:lineRule="auto"/>
        <w:ind w:firstLine="709"/>
        <w:jc w:val="both"/>
        <w:rPr>
          <w:rFonts w:eastAsia="Calibri"/>
          <w:bCs/>
          <w:noProof/>
          <w:lang w:val="kk-KZ"/>
        </w:rPr>
      </w:pPr>
      <w:r w:rsidRPr="00FA4124">
        <w:rPr>
          <w:rFonts w:eastAsia="Calibri"/>
          <w:bCs/>
          <w:noProof/>
          <w:lang w:val="kk-KZ"/>
        </w:rPr>
        <w:t xml:space="preserve">Тілдік деректерді талдау анықтағандай, қазақ даласының қоғамдық-саяси, құқықтық-әлеуметтік, әкімшілік-азаматтық, мүліктік-иелік, экономикалық қатынастарын реттеуші механизмі ретінде </w:t>
      </w:r>
      <w:r w:rsidRPr="00FA4124">
        <w:rPr>
          <w:rFonts w:eastAsia="Calibri"/>
          <w:bCs/>
          <w:i/>
          <w:noProof/>
          <w:lang w:val="kk-KZ"/>
        </w:rPr>
        <w:t xml:space="preserve">ауызша келісімдер, ережелер, шектеулер, шарттасулар, этномәдени </w:t>
      </w:r>
      <w:r w:rsidRPr="00FA4124">
        <w:rPr>
          <w:rFonts w:eastAsia="Calibri"/>
          <w:bCs/>
          <w:noProof/>
          <w:lang w:val="kk-KZ"/>
        </w:rPr>
        <w:t>және</w:t>
      </w:r>
      <w:r w:rsidRPr="00FA4124">
        <w:rPr>
          <w:rFonts w:eastAsia="Calibri"/>
          <w:bCs/>
          <w:i/>
          <w:noProof/>
          <w:lang w:val="kk-KZ"/>
        </w:rPr>
        <w:t xml:space="preserve"> қоғамдық құндылықтар, стереотиптік байламдар, қауымдасу </w:t>
      </w:r>
      <w:r w:rsidRPr="00FA4124">
        <w:rPr>
          <w:rFonts w:eastAsia="Calibri"/>
          <w:bCs/>
          <w:noProof/>
          <w:lang w:val="kk-KZ"/>
        </w:rPr>
        <w:t>мен</w:t>
      </w:r>
      <w:r w:rsidRPr="00FA4124">
        <w:rPr>
          <w:rFonts w:eastAsia="Calibri"/>
          <w:bCs/>
          <w:i/>
          <w:noProof/>
          <w:lang w:val="kk-KZ"/>
        </w:rPr>
        <w:t xml:space="preserve"> қатынасу заңдылықтары, салт-дәстүр </w:t>
      </w:r>
      <w:r w:rsidRPr="00FA4124">
        <w:rPr>
          <w:rFonts w:eastAsia="Calibri"/>
          <w:bCs/>
          <w:noProof/>
          <w:lang w:val="kk-KZ"/>
        </w:rPr>
        <w:t>мен</w:t>
      </w:r>
      <w:r w:rsidRPr="00FA4124">
        <w:rPr>
          <w:rFonts w:eastAsia="Calibri"/>
          <w:bCs/>
          <w:i/>
          <w:noProof/>
          <w:lang w:val="kk-KZ"/>
        </w:rPr>
        <w:t xml:space="preserve"> жергілікті ұстанымдар </w:t>
      </w:r>
      <w:r w:rsidRPr="00FA4124">
        <w:rPr>
          <w:rFonts w:eastAsia="Calibri"/>
          <w:bCs/>
          <w:noProof/>
          <w:lang w:val="kk-KZ"/>
        </w:rPr>
        <w:t xml:space="preserve">қолданылған. </w:t>
      </w:r>
    </w:p>
    <w:p w14:paraId="31C443FB" w14:textId="4A117AAE" w:rsidR="00BF116E" w:rsidRPr="00FA4124" w:rsidRDefault="00BF116E" w:rsidP="00885355">
      <w:pPr>
        <w:tabs>
          <w:tab w:val="left" w:pos="567"/>
        </w:tabs>
        <w:spacing w:after="0" w:line="240" w:lineRule="auto"/>
        <w:ind w:firstLine="709"/>
        <w:jc w:val="both"/>
        <w:rPr>
          <w:rFonts w:eastAsia="Calibri"/>
          <w:bCs/>
          <w:noProof/>
          <w:lang w:val="kk-KZ"/>
        </w:rPr>
      </w:pPr>
      <w:r w:rsidRPr="00FA4124">
        <w:rPr>
          <w:rFonts w:eastAsia="Calibri"/>
          <w:bCs/>
          <w:noProof/>
          <w:lang w:val="kk-KZ"/>
        </w:rPr>
        <w:t xml:space="preserve">Қазақ құқықтық лексикасының қалыптасуы мен даму тарихына көз жібергенде, қазақ даласының сол кезеңдегі өмір салтының «заңдылықтары» оның </w:t>
      </w:r>
      <w:r w:rsidRPr="00FA4124">
        <w:rPr>
          <w:rFonts w:eastAsia="Calibri"/>
          <w:bCs/>
          <w:i/>
          <w:noProof/>
          <w:lang w:val="kk-KZ"/>
        </w:rPr>
        <w:t>экстралингвистикалық алғышарттары</w:t>
      </w:r>
      <w:r w:rsidRPr="00FA4124">
        <w:rPr>
          <w:rFonts w:eastAsia="Calibri"/>
          <w:bCs/>
          <w:noProof/>
          <w:lang w:val="kk-KZ"/>
        </w:rPr>
        <w:t xml:space="preserve"> ретінде назар аудартады. Қазақ халқының дәстүрлі қоғамы бүгінгі таңда тарихи-этонграфиялық тұрғыдан зерттеу нысанына айналғаны болмаса, қолданыста жоқ, яғни дәстүрлі тұрмысымыз бен шаруашылығымыздың байырғы болмысы кейінгі ұрпақтардың өміріне қатыссыз оқшауланып барады. Дегенмен, бүгінгі тілдік мұраны терең түсініп қоймай, оның тарихи кезеңдердегі құнды деректерін қазіргі заманғы және келешек қазақ лексикасының (арнайы салаларын, соның ішінде құқықтық) әлеуетін, менталдылығын дамыту үшін, зерттеулер жүзінде ғылыми маңыздылығын бағалау қажет. Осындай бағыттағы ғылыми зерттеулерге үлес қосқан ғалымдарымыз, мысалы, </w:t>
      </w:r>
      <w:r w:rsidRPr="00FA4124">
        <w:rPr>
          <w:noProof/>
          <w:lang w:val="kk-KZ"/>
        </w:rPr>
        <w:t>Ә. Қайдар [</w:t>
      </w:r>
      <w:r w:rsidR="002E71A1" w:rsidRPr="00FA4124">
        <w:rPr>
          <w:noProof/>
          <w:lang w:val="kk-KZ"/>
        </w:rPr>
        <w:t>6</w:t>
      </w:r>
      <w:r w:rsidRPr="00FA4124">
        <w:rPr>
          <w:noProof/>
          <w:lang w:val="kk-KZ"/>
        </w:rPr>
        <w:t>], Ө. Айтбайұлы [</w:t>
      </w:r>
      <w:r w:rsidR="002E71A1" w:rsidRPr="00FA4124">
        <w:rPr>
          <w:noProof/>
          <w:lang w:val="kk-KZ"/>
        </w:rPr>
        <w:t>7</w:t>
      </w:r>
      <w:r w:rsidRPr="00FA4124">
        <w:rPr>
          <w:noProof/>
          <w:lang w:val="kk-KZ"/>
        </w:rPr>
        <w:t>], Ш. Құрманбайұлы [</w:t>
      </w:r>
      <w:r w:rsidR="002E71A1" w:rsidRPr="00FA4124">
        <w:rPr>
          <w:noProof/>
          <w:lang w:val="kk-KZ"/>
        </w:rPr>
        <w:t>8</w:t>
      </w:r>
      <w:r w:rsidRPr="00FA4124">
        <w:rPr>
          <w:noProof/>
          <w:lang w:val="kk-KZ"/>
        </w:rPr>
        <w:t>], Б. Қалиев [</w:t>
      </w:r>
      <w:r w:rsidR="002E71A1" w:rsidRPr="00FA4124">
        <w:rPr>
          <w:noProof/>
          <w:lang w:val="kk-KZ"/>
        </w:rPr>
        <w:t>9</w:t>
      </w:r>
      <w:r w:rsidRPr="00FA4124">
        <w:rPr>
          <w:noProof/>
          <w:lang w:val="kk-KZ"/>
        </w:rPr>
        <w:t>], Е. Әбдірәсілов [</w:t>
      </w:r>
      <w:r w:rsidR="000D3FBA" w:rsidRPr="00FA4124">
        <w:rPr>
          <w:noProof/>
          <w:lang w:val="kk-KZ"/>
        </w:rPr>
        <w:t>1</w:t>
      </w:r>
      <w:r w:rsidR="002E71A1" w:rsidRPr="00FA4124">
        <w:rPr>
          <w:noProof/>
          <w:lang w:val="kk-KZ"/>
        </w:rPr>
        <w:t>0</w:t>
      </w:r>
      <w:r w:rsidRPr="00FA4124">
        <w:rPr>
          <w:noProof/>
          <w:lang w:val="kk-KZ"/>
        </w:rPr>
        <w:t>], Қ. Айдарбек [</w:t>
      </w:r>
      <w:r w:rsidR="000D3FBA" w:rsidRPr="00FA4124">
        <w:rPr>
          <w:noProof/>
          <w:lang w:val="kk-KZ"/>
        </w:rPr>
        <w:t>1</w:t>
      </w:r>
      <w:r w:rsidR="002E71A1" w:rsidRPr="00FA4124">
        <w:rPr>
          <w:noProof/>
          <w:lang w:val="kk-KZ"/>
        </w:rPr>
        <w:t>1</w:t>
      </w:r>
      <w:r w:rsidRPr="00FA4124">
        <w:rPr>
          <w:noProof/>
          <w:lang w:val="kk-KZ"/>
        </w:rPr>
        <w:t xml:space="preserve">] және </w:t>
      </w:r>
      <w:r w:rsidR="00525C4C" w:rsidRPr="00FA4124">
        <w:rPr>
          <w:noProof/>
          <w:lang w:val="kk-KZ"/>
        </w:rPr>
        <w:t>т.б.</w:t>
      </w:r>
      <w:r w:rsidRPr="00FA4124">
        <w:rPr>
          <w:noProof/>
          <w:lang w:val="kk-KZ"/>
        </w:rPr>
        <w:t xml:space="preserve"> </w:t>
      </w:r>
      <w:r w:rsidR="00413855" w:rsidRPr="00FA4124">
        <w:rPr>
          <w:noProof/>
          <w:lang w:val="kk-KZ"/>
        </w:rPr>
        <w:t>қ</w:t>
      </w:r>
      <w:r w:rsidRPr="00FA4124">
        <w:rPr>
          <w:noProof/>
          <w:lang w:val="kk-KZ"/>
        </w:rPr>
        <w:t>азіргі қазақ тіл білімінің терминология саласында іргелі зерттеу жүргізіп, ұлттық ғылым тілінің қалыптасу кезеңдерін анықтауға үлес қосып, оны дамытудың бағыттары мен негізгі қағидаттарын белгіледі.</w:t>
      </w:r>
      <w:r w:rsidR="0000379C" w:rsidRPr="00FA4124">
        <w:rPr>
          <w:noProof/>
          <w:lang w:val="kk-KZ"/>
        </w:rPr>
        <w:t xml:space="preserve"> </w:t>
      </w:r>
    </w:p>
    <w:p w14:paraId="5170CC73" w14:textId="6D3A920D" w:rsidR="00BF116E" w:rsidRPr="00FA4124" w:rsidRDefault="00BF116E" w:rsidP="00885355">
      <w:pPr>
        <w:tabs>
          <w:tab w:val="left" w:pos="567"/>
        </w:tabs>
        <w:spacing w:after="0" w:line="240" w:lineRule="auto"/>
        <w:ind w:firstLine="709"/>
        <w:jc w:val="both"/>
        <w:rPr>
          <w:rFonts w:eastAsia="Calibri"/>
          <w:bCs/>
          <w:noProof/>
          <w:lang w:val="kk-KZ"/>
        </w:rPr>
      </w:pPr>
      <w:r w:rsidRPr="00FA4124">
        <w:rPr>
          <w:rFonts w:eastAsia="Calibri"/>
          <w:noProof/>
          <w:lang w:val="kk-KZ"/>
        </w:rPr>
        <w:t>Этностың атауы өзгергенмен</w:t>
      </w:r>
      <w:r w:rsidR="00BF10F6" w:rsidRPr="00FA4124">
        <w:rPr>
          <w:rFonts w:eastAsia="Calibri"/>
          <w:noProof/>
          <w:lang w:val="kk-KZ"/>
        </w:rPr>
        <w:t>,</w:t>
      </w:r>
      <w:r w:rsidRPr="00FA4124">
        <w:rPr>
          <w:rFonts w:eastAsia="Calibri"/>
          <w:noProof/>
          <w:lang w:val="kk-KZ"/>
        </w:rPr>
        <w:t xml:space="preserve"> тілі өзінің байырғы болмысын сақтай отырып толығады немесе өзге тілдердің ықпалына ұшырап, әлсірей бастайды, яғни тілдердің өркендеуі мен құлдырауы бір күннің ісі емес, керісінше, тарихи деректер мен үдерістердің салдар-нәтижесі. Қазақ халқы өзінің мыңдаған жылдардың арғы жағынан бастау алатын тарихында түрлі атаулармен аталды және көшпелі тұрмысқа негізделген шаруашылығын жүргізіп отырды. Шаруашылығы барысында экономикасы мен мәдениетінің негізі қаланып, белгілі бір жүйе мен құқықтық түсініктерге арқа сүйеді – оның көрінісі мен дәлелі ретінде жоғарыда келтірілген мысалдар мен тақырыптық тұрғыдан талданып топтастырылған мақал-мәтелдерді айтуға болады. </w:t>
      </w:r>
      <w:r w:rsidR="00765F9D" w:rsidRPr="00FA4124">
        <w:rPr>
          <w:rFonts w:eastAsia="Calibri"/>
          <w:noProof/>
          <w:lang w:val="kk-KZ"/>
        </w:rPr>
        <w:t>Сондықтан</w:t>
      </w:r>
      <w:r w:rsidRPr="00FA4124">
        <w:rPr>
          <w:rFonts w:eastAsia="Calibri"/>
          <w:noProof/>
          <w:lang w:val="kk-KZ"/>
        </w:rPr>
        <w:t xml:space="preserve"> байырғы қолданысымыздағы құқықтық мәнге ие лексикалық жүйенің зерделенуін тарихи мәліметтерге жүгініп, экстралингвистикалық факторлармен</w:t>
      </w:r>
      <w:r w:rsidR="0000379C" w:rsidRPr="00FA4124">
        <w:rPr>
          <w:rFonts w:eastAsia="Calibri"/>
          <w:noProof/>
          <w:lang w:val="kk-KZ"/>
        </w:rPr>
        <w:t xml:space="preserve"> </w:t>
      </w:r>
      <w:r w:rsidRPr="00FA4124">
        <w:rPr>
          <w:rFonts w:eastAsia="Calibri"/>
          <w:noProof/>
          <w:lang w:val="kk-KZ"/>
        </w:rPr>
        <w:t>байланыстырып қарастырамыз.</w:t>
      </w:r>
    </w:p>
    <w:p w14:paraId="09B91684" w14:textId="327CB943" w:rsidR="00BF116E" w:rsidRPr="00FA4124" w:rsidRDefault="00BF116E" w:rsidP="00885355">
      <w:pPr>
        <w:tabs>
          <w:tab w:val="left" w:pos="3402"/>
        </w:tabs>
        <w:spacing w:after="0" w:line="240" w:lineRule="auto"/>
        <w:ind w:firstLine="709"/>
        <w:jc w:val="both"/>
        <w:rPr>
          <w:rFonts w:eastAsia="Calibri"/>
          <w:noProof/>
          <w:lang w:val="kk-KZ"/>
        </w:rPr>
      </w:pPr>
      <w:r w:rsidRPr="00FA4124">
        <w:rPr>
          <w:rFonts w:eastAsia="Calibri"/>
          <w:noProof/>
          <w:lang w:val="kk-KZ"/>
        </w:rPr>
        <w:t>Ертеден қалыптасқан тіршіліктің жүйесі – алысқа көшіп-қону, табиғи географиялық жағдайлармен қатар, халықта, негізінен, тұрақты егіншілік пен қолөнер пайда болды. Тарихи зерттеулерге сүйенс</w:t>
      </w:r>
      <w:r w:rsidR="0061357C" w:rsidRPr="00FA4124">
        <w:rPr>
          <w:rFonts w:eastAsia="Calibri"/>
          <w:noProof/>
          <w:lang w:val="kk-KZ"/>
        </w:rPr>
        <w:t xml:space="preserve">ек, </w:t>
      </w:r>
      <w:r w:rsidRPr="00FA4124">
        <w:rPr>
          <w:rFonts w:eastAsia="Calibri"/>
          <w:noProof/>
          <w:lang w:val="kk-KZ"/>
        </w:rPr>
        <w:t xml:space="preserve">XVI-XVII ғғ. қазақ қоғамында </w:t>
      </w:r>
      <w:r w:rsidRPr="00FA4124">
        <w:rPr>
          <w:rFonts w:eastAsia="Calibri"/>
          <w:i/>
          <w:noProof/>
          <w:lang w:val="kk-KZ"/>
        </w:rPr>
        <w:t>көшпелі</w:t>
      </w:r>
      <w:r w:rsidRPr="00FA4124">
        <w:rPr>
          <w:rFonts w:eastAsia="Calibri"/>
          <w:noProof/>
          <w:lang w:val="kk-KZ"/>
        </w:rPr>
        <w:t xml:space="preserve"> және </w:t>
      </w:r>
      <w:r w:rsidRPr="00FA4124">
        <w:rPr>
          <w:rFonts w:eastAsia="Calibri"/>
          <w:i/>
          <w:noProof/>
          <w:lang w:val="kk-KZ"/>
        </w:rPr>
        <w:t>жартылай көшпелі</w:t>
      </w:r>
      <w:r w:rsidRPr="00FA4124">
        <w:rPr>
          <w:rFonts w:eastAsia="Calibri"/>
          <w:noProof/>
          <w:lang w:val="kk-KZ"/>
        </w:rPr>
        <w:t xml:space="preserve"> негізінде </w:t>
      </w:r>
      <w:r w:rsidRPr="00FA4124">
        <w:rPr>
          <w:rFonts w:eastAsia="Calibri"/>
          <w:i/>
          <w:noProof/>
          <w:lang w:val="kk-KZ"/>
        </w:rPr>
        <w:t>патриархалдық, феодалдық</w:t>
      </w:r>
      <w:r w:rsidRPr="00FA4124">
        <w:rPr>
          <w:rFonts w:eastAsia="Calibri"/>
          <w:noProof/>
          <w:lang w:val="kk-KZ"/>
        </w:rPr>
        <w:t xml:space="preserve"> </w:t>
      </w:r>
      <w:r w:rsidRPr="00FA4124">
        <w:rPr>
          <w:rFonts w:eastAsia="Calibri"/>
          <w:i/>
          <w:noProof/>
          <w:lang w:val="kk-KZ"/>
        </w:rPr>
        <w:t>қатынастар</w:t>
      </w:r>
      <w:r w:rsidRPr="00FA4124">
        <w:rPr>
          <w:rFonts w:eastAsia="Calibri"/>
          <w:noProof/>
          <w:lang w:val="kk-KZ"/>
        </w:rPr>
        <w:t xml:space="preserve"> жүйесі – </w:t>
      </w:r>
      <w:r w:rsidRPr="00FA4124">
        <w:rPr>
          <w:rFonts w:eastAsia="Calibri"/>
          <w:i/>
          <w:noProof/>
          <w:lang w:val="kk-KZ"/>
        </w:rPr>
        <w:t>билік</w:t>
      </w:r>
      <w:r w:rsidRPr="00FA4124">
        <w:rPr>
          <w:rFonts w:eastAsia="Calibri"/>
          <w:noProof/>
          <w:lang w:val="kk-KZ"/>
        </w:rPr>
        <w:t xml:space="preserve"> етуші </w:t>
      </w:r>
      <w:r w:rsidRPr="00FA4124">
        <w:rPr>
          <w:rFonts w:eastAsia="Calibri"/>
          <w:i/>
          <w:noProof/>
          <w:lang w:val="kk-KZ"/>
        </w:rPr>
        <w:t>жүйеге</w:t>
      </w:r>
      <w:r w:rsidRPr="00FA4124">
        <w:rPr>
          <w:rFonts w:eastAsia="Calibri"/>
          <w:noProof/>
          <w:lang w:val="kk-KZ"/>
        </w:rPr>
        <w:t xml:space="preserve"> айналды. Қазақстан аймағында бұл кезеңде бірнеше </w:t>
      </w:r>
      <w:r w:rsidRPr="00FA4124">
        <w:rPr>
          <w:rFonts w:eastAsia="Calibri"/>
          <w:i/>
          <w:noProof/>
          <w:lang w:val="kk-KZ"/>
        </w:rPr>
        <w:t>феодалдық</w:t>
      </w:r>
      <w:r w:rsidR="0000379C" w:rsidRPr="00FA4124">
        <w:rPr>
          <w:rFonts w:eastAsia="Calibri"/>
          <w:i/>
          <w:noProof/>
          <w:lang w:val="kk-KZ"/>
        </w:rPr>
        <w:t xml:space="preserve"> </w:t>
      </w:r>
      <w:r w:rsidRPr="00FA4124">
        <w:rPr>
          <w:rFonts w:eastAsia="Calibri"/>
          <w:i/>
          <w:noProof/>
          <w:lang w:val="kk-KZ"/>
        </w:rPr>
        <w:t>мемлекет</w:t>
      </w:r>
      <w:r w:rsidRPr="00FA4124">
        <w:rPr>
          <w:rFonts w:eastAsia="Calibri"/>
          <w:noProof/>
          <w:lang w:val="kk-KZ"/>
        </w:rPr>
        <w:t xml:space="preserve">, яғни </w:t>
      </w:r>
      <w:r w:rsidRPr="00FA4124">
        <w:rPr>
          <w:rFonts w:eastAsia="Calibri"/>
          <w:i/>
          <w:noProof/>
          <w:lang w:val="kk-KZ"/>
        </w:rPr>
        <w:t>хандықтар</w:t>
      </w:r>
      <w:r w:rsidRPr="00FA4124">
        <w:rPr>
          <w:rFonts w:eastAsia="Calibri"/>
          <w:noProof/>
          <w:lang w:val="kk-KZ"/>
        </w:rPr>
        <w:t xml:space="preserve"> жүйесі болды. Олардың әрқайсысы</w:t>
      </w:r>
      <w:r w:rsidR="0000379C" w:rsidRPr="00FA4124">
        <w:rPr>
          <w:rFonts w:eastAsia="Calibri"/>
          <w:noProof/>
          <w:lang w:val="kk-KZ"/>
        </w:rPr>
        <w:t xml:space="preserve"> </w:t>
      </w:r>
      <w:r w:rsidRPr="00FA4124">
        <w:rPr>
          <w:rFonts w:eastAsia="Calibri"/>
          <w:i/>
          <w:noProof/>
          <w:lang w:val="kk-KZ"/>
        </w:rPr>
        <w:t>сұлтандардың</w:t>
      </w:r>
      <w:r w:rsidRPr="00FA4124">
        <w:rPr>
          <w:rFonts w:eastAsia="Calibri"/>
          <w:noProof/>
          <w:lang w:val="kk-KZ"/>
        </w:rPr>
        <w:t xml:space="preserve"> </w:t>
      </w:r>
      <w:r w:rsidRPr="00FA4124">
        <w:rPr>
          <w:rFonts w:eastAsia="Calibri"/>
          <w:i/>
          <w:noProof/>
          <w:lang w:val="kk-KZ"/>
        </w:rPr>
        <w:t>жеке ірі феодалдық иеліктеріне</w:t>
      </w:r>
      <w:r w:rsidRPr="00FA4124">
        <w:rPr>
          <w:rFonts w:eastAsia="Calibri"/>
          <w:noProof/>
          <w:lang w:val="kk-KZ"/>
        </w:rPr>
        <w:t xml:space="preserve"> бөлінді.</w:t>
      </w:r>
      <w:r w:rsidR="00801DE1" w:rsidRPr="00FA4124">
        <w:rPr>
          <w:rFonts w:eastAsia="Calibri"/>
          <w:noProof/>
          <w:lang w:val="kk-KZ"/>
        </w:rPr>
        <w:t xml:space="preserve"> </w:t>
      </w:r>
      <w:r w:rsidRPr="00FA4124">
        <w:rPr>
          <w:rFonts w:eastAsia="Calibri"/>
          <w:noProof/>
          <w:lang w:val="kk-KZ"/>
        </w:rPr>
        <w:t xml:space="preserve">Басқару мақсатында феодалдық қатынастарға бейімделген </w:t>
      </w:r>
      <w:r w:rsidRPr="00FA4124">
        <w:rPr>
          <w:rFonts w:eastAsia="Calibri"/>
          <w:i/>
          <w:noProof/>
          <w:lang w:val="kk-KZ"/>
        </w:rPr>
        <w:t>патриархалдар</w:t>
      </w:r>
      <w:r w:rsidRPr="00FA4124">
        <w:rPr>
          <w:rFonts w:eastAsia="Calibri"/>
          <w:noProof/>
          <w:lang w:val="kk-KZ"/>
        </w:rPr>
        <w:t xml:space="preserve">, </w:t>
      </w:r>
      <w:r w:rsidRPr="00FA4124">
        <w:rPr>
          <w:rFonts w:eastAsia="Calibri"/>
          <w:i/>
          <w:noProof/>
          <w:lang w:val="kk-KZ"/>
        </w:rPr>
        <w:t>рулық</w:t>
      </w:r>
      <w:r w:rsidRPr="00FA4124">
        <w:rPr>
          <w:rFonts w:eastAsia="Calibri"/>
          <w:noProof/>
          <w:lang w:val="kk-KZ"/>
        </w:rPr>
        <w:t xml:space="preserve"> институттар қоғамдық реттеуші рөл атқарғаны белгілі. Сырт қарағанда </w:t>
      </w:r>
      <w:r w:rsidRPr="00FA4124">
        <w:rPr>
          <w:rFonts w:eastAsia="Calibri"/>
          <w:i/>
          <w:noProof/>
          <w:lang w:val="kk-KZ"/>
        </w:rPr>
        <w:t>хан</w:t>
      </w:r>
      <w:r w:rsidRPr="00FA4124">
        <w:rPr>
          <w:rFonts w:eastAsia="Calibri"/>
          <w:noProof/>
          <w:lang w:val="kk-KZ"/>
        </w:rPr>
        <w:t xml:space="preserve"> шексіз билік жүргізді. Ханның құзыреттілігінде – </w:t>
      </w:r>
      <w:r w:rsidRPr="00FA4124">
        <w:rPr>
          <w:rFonts w:eastAsia="Calibri"/>
          <w:i/>
          <w:noProof/>
          <w:lang w:val="kk-KZ"/>
        </w:rPr>
        <w:t>мемлекет басқарушы</w:t>
      </w:r>
      <w:r w:rsidRPr="00FA4124">
        <w:rPr>
          <w:rFonts w:eastAsia="Calibri"/>
          <w:noProof/>
          <w:lang w:val="kk-KZ"/>
        </w:rPr>
        <w:t xml:space="preserve">, </w:t>
      </w:r>
      <w:r w:rsidRPr="00FA4124">
        <w:rPr>
          <w:rFonts w:eastAsia="Calibri"/>
          <w:i/>
          <w:noProof/>
          <w:lang w:val="kk-KZ"/>
        </w:rPr>
        <w:t>қарулы күштердің басшысы</w:t>
      </w:r>
      <w:r w:rsidRPr="00FA4124">
        <w:rPr>
          <w:rFonts w:eastAsia="Calibri"/>
          <w:noProof/>
          <w:lang w:val="kk-KZ"/>
        </w:rPr>
        <w:t xml:space="preserve"> және </w:t>
      </w:r>
      <w:r w:rsidRPr="00FA4124">
        <w:rPr>
          <w:rFonts w:eastAsia="Calibri"/>
          <w:i/>
          <w:noProof/>
          <w:lang w:val="kk-KZ"/>
        </w:rPr>
        <w:t>жоғарғы төре</w:t>
      </w:r>
      <w:r w:rsidRPr="00FA4124">
        <w:rPr>
          <w:rFonts w:eastAsia="Calibri"/>
          <w:noProof/>
          <w:lang w:val="kk-KZ"/>
        </w:rPr>
        <w:t xml:space="preserve"> болды (салыстырып қарасақ, қазіргі таңда президент алғашқы екі құзыреттілікті қатар жүзеге асырушы – </w:t>
      </w:r>
      <w:r w:rsidRPr="00FA4124">
        <w:rPr>
          <w:rFonts w:eastAsia="Calibri"/>
          <w:i/>
          <w:noProof/>
          <w:lang w:val="kk-KZ"/>
        </w:rPr>
        <w:t xml:space="preserve">мемлекет </w:t>
      </w:r>
      <w:r w:rsidRPr="00FA4124">
        <w:rPr>
          <w:rFonts w:eastAsia="Calibri"/>
          <w:noProof/>
          <w:lang w:val="kk-KZ"/>
        </w:rPr>
        <w:t xml:space="preserve">пен </w:t>
      </w:r>
      <w:r w:rsidRPr="00FA4124">
        <w:rPr>
          <w:rFonts w:eastAsia="Calibri"/>
          <w:i/>
          <w:noProof/>
          <w:lang w:val="kk-KZ"/>
        </w:rPr>
        <w:t>қарулы күштер</w:t>
      </w:r>
      <w:r w:rsidRPr="00FA4124">
        <w:rPr>
          <w:rFonts w:eastAsia="Calibri"/>
          <w:noProof/>
          <w:lang w:val="kk-KZ"/>
        </w:rPr>
        <w:t xml:space="preserve"> басшысы). Бұл басқару жүйесінде </w:t>
      </w:r>
      <w:r w:rsidRPr="00FA4124">
        <w:rPr>
          <w:rFonts w:eastAsia="Calibri"/>
          <w:i/>
          <w:noProof/>
          <w:lang w:val="kk-KZ"/>
        </w:rPr>
        <w:t>сұлтандар</w:t>
      </w:r>
      <w:r w:rsidRPr="00FA4124">
        <w:rPr>
          <w:rFonts w:eastAsia="Calibri"/>
          <w:noProof/>
          <w:lang w:val="kk-KZ"/>
        </w:rPr>
        <w:t xml:space="preserve"> мен </w:t>
      </w:r>
      <w:r w:rsidRPr="00FA4124">
        <w:rPr>
          <w:rFonts w:eastAsia="Calibri"/>
          <w:i/>
          <w:noProof/>
          <w:lang w:val="kk-KZ"/>
        </w:rPr>
        <w:t>билер</w:t>
      </w:r>
      <w:r w:rsidRPr="00FA4124">
        <w:rPr>
          <w:rFonts w:eastAsia="Calibri"/>
          <w:noProof/>
          <w:lang w:val="kk-KZ"/>
        </w:rPr>
        <w:t xml:space="preserve"> ханға жүгінді. </w:t>
      </w:r>
      <w:r w:rsidRPr="00FA4124">
        <w:rPr>
          <w:rFonts w:eastAsia="Calibri"/>
          <w:i/>
          <w:noProof/>
          <w:lang w:val="kk-KZ"/>
        </w:rPr>
        <w:t>Хандықтың</w:t>
      </w:r>
      <w:r w:rsidRPr="00FA4124">
        <w:rPr>
          <w:rFonts w:eastAsia="Calibri"/>
          <w:noProof/>
          <w:lang w:val="kk-KZ"/>
        </w:rPr>
        <w:t xml:space="preserve"> құрамына кіретін бірнеше </w:t>
      </w:r>
      <w:r w:rsidRPr="00FA4124">
        <w:rPr>
          <w:rFonts w:eastAsia="Calibri"/>
          <w:i/>
          <w:noProof/>
          <w:lang w:val="kk-KZ"/>
        </w:rPr>
        <w:t>руды</w:t>
      </w:r>
      <w:r w:rsidRPr="00FA4124">
        <w:rPr>
          <w:rFonts w:eastAsia="Calibri"/>
          <w:noProof/>
          <w:lang w:val="kk-KZ"/>
        </w:rPr>
        <w:t xml:space="preserve"> </w:t>
      </w:r>
      <w:r w:rsidRPr="00FA4124">
        <w:rPr>
          <w:rFonts w:eastAsia="Calibri"/>
          <w:i/>
          <w:noProof/>
          <w:lang w:val="kk-KZ"/>
        </w:rPr>
        <w:t>сұлтандар</w:t>
      </w:r>
      <w:r w:rsidRPr="00FA4124">
        <w:rPr>
          <w:rFonts w:eastAsia="Calibri"/>
          <w:noProof/>
          <w:lang w:val="kk-KZ"/>
        </w:rPr>
        <w:t xml:space="preserve"> биледі. Қазақ хандықтарындағы </w:t>
      </w:r>
      <w:r w:rsidRPr="00FA4124">
        <w:rPr>
          <w:rFonts w:eastAsia="Calibri"/>
          <w:i/>
          <w:noProof/>
          <w:lang w:val="kk-KZ"/>
        </w:rPr>
        <w:t>әскери ұйым</w:t>
      </w:r>
      <w:r w:rsidRPr="00FA4124">
        <w:rPr>
          <w:rFonts w:eastAsia="Calibri"/>
          <w:noProof/>
          <w:lang w:val="kk-KZ"/>
        </w:rPr>
        <w:t xml:space="preserve"> күрделі емес еді – тұрақты </w:t>
      </w:r>
      <w:r w:rsidRPr="00FA4124">
        <w:rPr>
          <w:rFonts w:eastAsia="Calibri"/>
          <w:i/>
          <w:noProof/>
          <w:lang w:val="kk-KZ"/>
        </w:rPr>
        <w:t xml:space="preserve">әскері </w:t>
      </w:r>
      <w:r w:rsidRPr="00FA4124">
        <w:rPr>
          <w:rFonts w:eastAsia="Calibri"/>
          <w:noProof/>
          <w:lang w:val="kk-KZ"/>
        </w:rPr>
        <w:t>болған жоқ.</w:t>
      </w:r>
      <w:r w:rsidR="0000379C" w:rsidRPr="00FA4124">
        <w:rPr>
          <w:rFonts w:eastAsia="Calibri"/>
          <w:noProof/>
          <w:lang w:val="kk-KZ"/>
        </w:rPr>
        <w:t xml:space="preserve"> </w:t>
      </w:r>
      <w:r w:rsidRPr="00FA4124">
        <w:rPr>
          <w:rFonts w:eastAsia="Calibri"/>
          <w:noProof/>
          <w:lang w:val="kk-KZ"/>
        </w:rPr>
        <w:t xml:space="preserve">Сырттан қауіп туған жағдайда ғана жасақ құрылып отырды. </w:t>
      </w:r>
      <w:r w:rsidRPr="00FA4124">
        <w:rPr>
          <w:rFonts w:eastAsia="Calibri"/>
          <w:i/>
          <w:noProof/>
          <w:lang w:val="kk-KZ"/>
        </w:rPr>
        <w:t xml:space="preserve">Шаруалардың </w:t>
      </w:r>
      <w:r w:rsidRPr="00FA4124">
        <w:rPr>
          <w:rFonts w:eastAsia="Calibri"/>
          <w:noProof/>
          <w:lang w:val="kk-KZ"/>
        </w:rPr>
        <w:t xml:space="preserve">экономикалық жағдайлары бірдей болған жоқ. </w:t>
      </w:r>
      <w:r w:rsidR="00765F9D" w:rsidRPr="00FA4124">
        <w:rPr>
          <w:rFonts w:eastAsia="Calibri"/>
          <w:noProof/>
          <w:lang w:val="kk-KZ"/>
        </w:rPr>
        <w:t>Сондықтан</w:t>
      </w:r>
      <w:r w:rsidRPr="00FA4124">
        <w:rPr>
          <w:rFonts w:eastAsia="Calibri"/>
          <w:noProof/>
          <w:lang w:val="kk-KZ"/>
        </w:rPr>
        <w:t xml:space="preserve"> </w:t>
      </w:r>
      <w:r w:rsidRPr="00FA4124">
        <w:rPr>
          <w:rFonts w:eastAsia="Calibri"/>
          <w:i/>
          <w:noProof/>
          <w:lang w:val="kk-KZ"/>
        </w:rPr>
        <w:t xml:space="preserve">феодалға </w:t>
      </w:r>
      <w:r w:rsidRPr="00FA4124">
        <w:rPr>
          <w:rFonts w:eastAsia="Calibri"/>
          <w:noProof/>
          <w:lang w:val="kk-KZ"/>
        </w:rPr>
        <w:t xml:space="preserve">тәуелділік дәрежесі де әртүрлі болды. Шаруалардың кей бөлігі экономикалық жағынан аз да болсын қамтамасыз етілген </w:t>
      </w:r>
      <w:r w:rsidRPr="00FA4124">
        <w:rPr>
          <w:rFonts w:eastAsia="Calibri"/>
          <w:i/>
          <w:noProof/>
          <w:lang w:val="kk-KZ"/>
        </w:rPr>
        <w:t>жай шаруа</w:t>
      </w:r>
      <w:r w:rsidRPr="00FA4124">
        <w:rPr>
          <w:rFonts w:eastAsia="Calibri"/>
          <w:noProof/>
          <w:lang w:val="kk-KZ"/>
        </w:rPr>
        <w:t xml:space="preserve"> болды. Халықтың көп бөлігі </w:t>
      </w:r>
      <w:r w:rsidRPr="00FA4124">
        <w:rPr>
          <w:rFonts w:eastAsia="Calibri"/>
          <w:i/>
          <w:noProof/>
          <w:lang w:val="kk-KZ"/>
        </w:rPr>
        <w:t>кедей шаруалар</w:t>
      </w:r>
      <w:r w:rsidRPr="00FA4124">
        <w:rPr>
          <w:rFonts w:eastAsia="Calibri"/>
          <w:noProof/>
          <w:lang w:val="kk-KZ"/>
        </w:rPr>
        <w:t xml:space="preserve"> болды. Олардың көпшілігі тұрмыс құруға мүмкіндігі болғандықтан, </w:t>
      </w:r>
      <w:r w:rsidRPr="00FA4124">
        <w:rPr>
          <w:rFonts w:eastAsia="Calibri"/>
          <w:i/>
          <w:noProof/>
          <w:lang w:val="kk-KZ"/>
        </w:rPr>
        <w:t>отырықшылыққа</w:t>
      </w:r>
      <w:r w:rsidRPr="00FA4124">
        <w:rPr>
          <w:rFonts w:eastAsia="Calibri"/>
          <w:noProof/>
          <w:lang w:val="kk-KZ"/>
        </w:rPr>
        <w:t xml:space="preserve"> ауысты, бұлар – </w:t>
      </w:r>
      <w:r w:rsidRPr="00FA4124">
        <w:rPr>
          <w:rFonts w:eastAsia="Calibri"/>
          <w:i/>
          <w:noProof/>
          <w:lang w:val="kk-KZ"/>
        </w:rPr>
        <w:t>«жатақтар»</w:t>
      </w:r>
      <w:r w:rsidRPr="00FA4124">
        <w:rPr>
          <w:rFonts w:eastAsia="Calibri"/>
          <w:noProof/>
          <w:lang w:val="kk-KZ"/>
        </w:rPr>
        <w:t xml:space="preserve"> деп аталды.</w:t>
      </w:r>
    </w:p>
    <w:p w14:paraId="1CA18BA4" w14:textId="11966FBF" w:rsidR="00BF116E" w:rsidRPr="00FA4124" w:rsidRDefault="00BF116E" w:rsidP="00885355">
      <w:pPr>
        <w:tabs>
          <w:tab w:val="left" w:pos="3402"/>
        </w:tabs>
        <w:spacing w:after="0" w:line="240" w:lineRule="auto"/>
        <w:ind w:firstLine="709"/>
        <w:jc w:val="both"/>
        <w:rPr>
          <w:rFonts w:eastAsia="Calibri"/>
          <w:noProof/>
          <w:lang w:val="kk-KZ"/>
        </w:rPr>
      </w:pPr>
      <w:r w:rsidRPr="00FA4124">
        <w:rPr>
          <w:rFonts w:eastAsia="Calibri"/>
          <w:noProof/>
          <w:lang w:val="kk-KZ"/>
        </w:rPr>
        <w:t xml:space="preserve">Феодалдық қанау көптеген </w:t>
      </w:r>
      <w:r w:rsidRPr="00FA4124">
        <w:rPr>
          <w:rFonts w:eastAsia="Calibri"/>
          <w:i/>
          <w:noProof/>
          <w:lang w:val="kk-KZ"/>
        </w:rPr>
        <w:t>салық салуды</w:t>
      </w:r>
      <w:r w:rsidRPr="00FA4124">
        <w:rPr>
          <w:rFonts w:eastAsia="Calibri"/>
          <w:noProof/>
          <w:lang w:val="kk-KZ"/>
        </w:rPr>
        <w:t xml:space="preserve"> жүргізді, олардың негізгілері – </w:t>
      </w:r>
      <w:r w:rsidRPr="00FA4124">
        <w:rPr>
          <w:rFonts w:eastAsia="Calibri"/>
          <w:i/>
          <w:noProof/>
          <w:lang w:val="kk-KZ"/>
        </w:rPr>
        <w:t>зекет</w:t>
      </w:r>
      <w:r w:rsidRPr="00FA4124">
        <w:rPr>
          <w:rFonts w:eastAsia="Calibri"/>
          <w:noProof/>
          <w:lang w:val="kk-KZ"/>
        </w:rPr>
        <w:t xml:space="preserve"> және </w:t>
      </w:r>
      <w:r w:rsidRPr="00FA4124">
        <w:rPr>
          <w:rFonts w:eastAsia="Calibri"/>
          <w:i/>
          <w:noProof/>
          <w:lang w:val="kk-KZ"/>
        </w:rPr>
        <w:t>үшір</w:t>
      </w:r>
      <w:r w:rsidRPr="00FA4124">
        <w:rPr>
          <w:rFonts w:eastAsia="Calibri"/>
          <w:noProof/>
          <w:lang w:val="kk-KZ"/>
        </w:rPr>
        <w:t xml:space="preserve"> жинау болды. </w:t>
      </w:r>
      <w:r w:rsidRPr="00FA4124">
        <w:rPr>
          <w:rFonts w:eastAsia="Calibri"/>
          <w:i/>
          <w:noProof/>
          <w:lang w:val="kk-KZ"/>
        </w:rPr>
        <w:t>Малшылар</w:t>
      </w:r>
      <w:r w:rsidRPr="00FA4124">
        <w:rPr>
          <w:rFonts w:eastAsia="Calibri"/>
          <w:noProof/>
          <w:lang w:val="kk-KZ"/>
        </w:rPr>
        <w:t xml:space="preserve"> – </w:t>
      </w:r>
      <w:r w:rsidRPr="00FA4124">
        <w:rPr>
          <w:rFonts w:eastAsia="Calibri"/>
          <w:i/>
          <w:noProof/>
          <w:lang w:val="kk-KZ"/>
        </w:rPr>
        <w:t>зекет</w:t>
      </w:r>
      <w:r w:rsidRPr="00FA4124">
        <w:rPr>
          <w:rFonts w:eastAsia="Calibri"/>
          <w:noProof/>
          <w:lang w:val="kk-KZ"/>
        </w:rPr>
        <w:t xml:space="preserve"> төлем төледі, ал </w:t>
      </w:r>
      <w:r w:rsidRPr="00FA4124">
        <w:rPr>
          <w:rFonts w:eastAsia="Calibri"/>
          <w:i/>
          <w:noProof/>
          <w:lang w:val="kk-KZ"/>
        </w:rPr>
        <w:t>егіншілер</w:t>
      </w:r>
      <w:r w:rsidRPr="00FA4124">
        <w:rPr>
          <w:rFonts w:eastAsia="Calibri"/>
          <w:noProof/>
          <w:lang w:val="kk-KZ"/>
        </w:rPr>
        <w:t xml:space="preserve"> – </w:t>
      </w:r>
      <w:r w:rsidRPr="00FA4124">
        <w:rPr>
          <w:rFonts w:eastAsia="Calibri"/>
          <w:i/>
          <w:noProof/>
          <w:lang w:val="kk-KZ"/>
        </w:rPr>
        <w:t>үшір</w:t>
      </w:r>
      <w:r w:rsidRPr="00FA4124">
        <w:rPr>
          <w:rFonts w:eastAsia="Calibri"/>
          <w:noProof/>
          <w:lang w:val="kk-KZ"/>
        </w:rPr>
        <w:t xml:space="preserve"> төледі. Қазақтың </w:t>
      </w:r>
      <w:r w:rsidRPr="00FA4124">
        <w:rPr>
          <w:rFonts w:eastAsia="Calibri"/>
          <w:i/>
          <w:noProof/>
          <w:lang w:val="kk-KZ"/>
        </w:rPr>
        <w:t xml:space="preserve">хандық </w:t>
      </w:r>
      <w:r w:rsidRPr="00FA4124">
        <w:rPr>
          <w:rFonts w:eastAsia="Calibri"/>
          <w:noProof/>
          <w:lang w:val="kk-KZ"/>
        </w:rPr>
        <w:t xml:space="preserve">мемлекетінің қажетіне керекті </w:t>
      </w:r>
      <w:r w:rsidRPr="00FA4124">
        <w:rPr>
          <w:rFonts w:eastAsia="Calibri"/>
          <w:i/>
          <w:noProof/>
          <w:lang w:val="kk-KZ"/>
        </w:rPr>
        <w:t>шығындар</w:t>
      </w:r>
      <w:r w:rsidRPr="00FA4124">
        <w:rPr>
          <w:rFonts w:eastAsia="Calibri"/>
          <w:noProof/>
          <w:lang w:val="kk-KZ"/>
        </w:rPr>
        <w:t xml:space="preserve"> халықтан жиналатын </w:t>
      </w:r>
      <w:r w:rsidRPr="00FA4124">
        <w:rPr>
          <w:rFonts w:eastAsia="Calibri"/>
          <w:i/>
          <w:noProof/>
          <w:lang w:val="kk-KZ"/>
        </w:rPr>
        <w:t>феодалдық салықтардан</w:t>
      </w:r>
      <w:r w:rsidRPr="00FA4124">
        <w:rPr>
          <w:rFonts w:eastAsia="Calibri"/>
          <w:noProof/>
          <w:lang w:val="kk-KZ"/>
        </w:rPr>
        <w:t xml:space="preserve"> басқа, соғыстан түсетін </w:t>
      </w:r>
      <w:r w:rsidRPr="00FA4124">
        <w:rPr>
          <w:rFonts w:eastAsia="Calibri"/>
          <w:i/>
          <w:noProof/>
          <w:lang w:val="kk-KZ"/>
        </w:rPr>
        <w:t>олжадан,</w:t>
      </w:r>
      <w:r w:rsidRPr="00FA4124">
        <w:rPr>
          <w:rFonts w:eastAsia="Calibri"/>
          <w:noProof/>
          <w:lang w:val="kk-KZ"/>
        </w:rPr>
        <w:t xml:space="preserve"> </w:t>
      </w:r>
      <w:r w:rsidRPr="00FA4124">
        <w:rPr>
          <w:rFonts w:eastAsia="Calibri"/>
          <w:i/>
          <w:noProof/>
          <w:lang w:val="kk-KZ"/>
        </w:rPr>
        <w:t>сот алымынан</w:t>
      </w:r>
      <w:r w:rsidRPr="00FA4124">
        <w:rPr>
          <w:rFonts w:eastAsia="Calibri"/>
          <w:noProof/>
          <w:lang w:val="kk-KZ"/>
        </w:rPr>
        <w:t xml:space="preserve"> және </w:t>
      </w:r>
      <w:r w:rsidRPr="00FA4124">
        <w:rPr>
          <w:rFonts w:eastAsia="Calibri"/>
          <w:i/>
          <w:noProof/>
          <w:lang w:val="kk-KZ"/>
        </w:rPr>
        <w:t>қайырымдылық</w:t>
      </w:r>
      <w:r w:rsidRPr="00FA4124">
        <w:rPr>
          <w:rFonts w:eastAsia="Calibri"/>
          <w:noProof/>
          <w:lang w:val="kk-KZ"/>
        </w:rPr>
        <w:t xml:space="preserve"> қорынан алып отырды. Бұдан басқа да әр түрлі </w:t>
      </w:r>
      <w:r w:rsidRPr="00FA4124">
        <w:rPr>
          <w:rFonts w:eastAsia="Calibri"/>
          <w:i/>
          <w:noProof/>
          <w:lang w:val="kk-KZ"/>
        </w:rPr>
        <w:t>салық түрлері</w:t>
      </w:r>
      <w:r w:rsidRPr="00FA4124">
        <w:rPr>
          <w:rFonts w:eastAsia="Calibri"/>
          <w:noProof/>
          <w:lang w:val="kk-KZ"/>
        </w:rPr>
        <w:t xml:space="preserve"> болды, ол – </w:t>
      </w:r>
      <w:r w:rsidRPr="00FA4124">
        <w:rPr>
          <w:rFonts w:eastAsia="Calibri"/>
          <w:i/>
          <w:noProof/>
          <w:lang w:val="kk-KZ"/>
        </w:rPr>
        <w:t>соғым</w:t>
      </w:r>
      <w:r w:rsidRPr="00FA4124">
        <w:rPr>
          <w:rFonts w:eastAsia="Calibri"/>
          <w:noProof/>
          <w:lang w:val="kk-KZ"/>
        </w:rPr>
        <w:t xml:space="preserve"> деп аталды, </w:t>
      </w:r>
      <w:r w:rsidRPr="00FA4124">
        <w:rPr>
          <w:rFonts w:eastAsia="Calibri"/>
          <w:i/>
          <w:noProof/>
          <w:lang w:val="kk-KZ"/>
        </w:rPr>
        <w:t>сыбаға</w:t>
      </w:r>
      <w:r w:rsidRPr="00FA4124">
        <w:rPr>
          <w:rFonts w:eastAsia="Calibri"/>
          <w:noProof/>
          <w:lang w:val="kk-KZ"/>
        </w:rPr>
        <w:t xml:space="preserve"> – әскерді қамту үшін, </w:t>
      </w:r>
      <w:r w:rsidRPr="00FA4124">
        <w:rPr>
          <w:rFonts w:eastAsia="Calibri"/>
          <w:i/>
          <w:noProof/>
          <w:lang w:val="kk-KZ"/>
        </w:rPr>
        <w:t>таға</w:t>
      </w:r>
      <w:r w:rsidRPr="00FA4124">
        <w:rPr>
          <w:rFonts w:eastAsia="Calibri"/>
          <w:noProof/>
          <w:lang w:val="kk-KZ"/>
        </w:rPr>
        <w:t xml:space="preserve"> деген салық-алымдар. Көріп отырғандай, салық түрлері сол кезеңде қазақ хандық мемлекетінің кіріс көздеріне айналып, мемлекет аппаратының құрылуына да өз септігін тигізгені анық. Осы кезде қазақ қоғамындағы </w:t>
      </w:r>
      <w:r w:rsidRPr="00FA4124">
        <w:rPr>
          <w:rFonts w:eastAsia="Calibri"/>
          <w:i/>
          <w:noProof/>
          <w:lang w:val="kk-KZ"/>
        </w:rPr>
        <w:t xml:space="preserve">құқықтың </w:t>
      </w:r>
      <w:r w:rsidRPr="00FA4124">
        <w:rPr>
          <w:rFonts w:eastAsia="Calibri"/>
          <w:noProof/>
          <w:lang w:val="kk-KZ"/>
        </w:rPr>
        <w:t xml:space="preserve">негізін – этномәдени әдет-ғұрып, адамгершілік реттеуші өлшемдер, феодалдардың келісімдері, хан мен хан төңірегіндегі билердің шешімдері, төрелік кесімдері, сондай-ақ билер съезінде қолданылатын ережелер құрағанын түсініп отырмыз. </w:t>
      </w:r>
      <w:r w:rsidR="00B90A66" w:rsidRPr="00FA4124">
        <w:rPr>
          <w:rFonts w:eastAsia="Calibri"/>
          <w:noProof/>
          <w:lang w:val="kk-KZ"/>
        </w:rPr>
        <w:t>Сонымен қатар</w:t>
      </w:r>
      <w:r w:rsidRPr="00FA4124">
        <w:rPr>
          <w:rFonts w:eastAsia="Calibri"/>
          <w:noProof/>
          <w:lang w:val="kk-KZ"/>
        </w:rPr>
        <w:t xml:space="preserve"> </w:t>
      </w:r>
      <w:r w:rsidRPr="00FA4124">
        <w:rPr>
          <w:rFonts w:eastAsia="Calibri"/>
          <w:i/>
          <w:noProof/>
          <w:lang w:val="kk-KZ"/>
        </w:rPr>
        <w:t>жер дауы</w:t>
      </w:r>
      <w:r w:rsidRPr="00FA4124">
        <w:rPr>
          <w:rFonts w:eastAsia="Calibri"/>
          <w:noProof/>
          <w:lang w:val="kk-KZ"/>
        </w:rPr>
        <w:t xml:space="preserve"> қылмысты анықтау, құқықты феодалдық базиске сәйкестендірген өте қарабайыр болды[</w:t>
      </w:r>
      <w:r w:rsidR="009E6CFA" w:rsidRPr="00FA4124">
        <w:rPr>
          <w:rFonts w:eastAsia="Calibri"/>
          <w:noProof/>
          <w:lang w:val="kk-KZ"/>
        </w:rPr>
        <w:t>1</w:t>
      </w:r>
      <w:r w:rsidR="002E71A1" w:rsidRPr="00FA4124">
        <w:rPr>
          <w:rFonts w:eastAsia="Calibri"/>
          <w:noProof/>
          <w:lang w:val="kk-KZ"/>
        </w:rPr>
        <w:t>2</w:t>
      </w:r>
      <w:r w:rsidRPr="00FA4124">
        <w:rPr>
          <w:rFonts w:eastAsia="Calibri"/>
          <w:noProof/>
          <w:lang w:val="kk-KZ"/>
        </w:rPr>
        <w:t>].</w:t>
      </w:r>
      <w:r w:rsidR="0000379C" w:rsidRPr="00FA4124">
        <w:rPr>
          <w:rFonts w:eastAsia="Calibri"/>
          <w:noProof/>
          <w:lang w:val="kk-KZ"/>
        </w:rPr>
        <w:t xml:space="preserve"> </w:t>
      </w:r>
    </w:p>
    <w:p w14:paraId="7C76C334" w14:textId="52D48BEC" w:rsidR="00BF116E" w:rsidRPr="00FA4124" w:rsidRDefault="00BF116E" w:rsidP="00885355">
      <w:pPr>
        <w:tabs>
          <w:tab w:val="left" w:pos="3402"/>
        </w:tabs>
        <w:spacing w:after="0" w:line="240" w:lineRule="auto"/>
        <w:ind w:firstLine="709"/>
        <w:jc w:val="both"/>
        <w:rPr>
          <w:rFonts w:eastAsia="Calibri"/>
          <w:noProof/>
          <w:lang w:val="kk-KZ"/>
        </w:rPr>
      </w:pPr>
      <w:r w:rsidRPr="00FA4124">
        <w:rPr>
          <w:rFonts w:eastAsia="Calibri"/>
          <w:noProof/>
          <w:lang w:val="kk-KZ"/>
        </w:rPr>
        <w:t xml:space="preserve">Тарихи шолу көрсеткендей, XV-XVII ғ. қазақ қоғамының таптық құрамы феодалдық жер иелену ерекшеліктерін белгілеп берді. Қазақ қоғамындағы құқықтық қатынастар бойынша </w:t>
      </w:r>
      <w:r w:rsidRPr="00FA4124">
        <w:rPr>
          <w:rFonts w:eastAsia="Calibri"/>
          <w:i/>
          <w:noProof/>
          <w:lang w:val="kk-KZ"/>
        </w:rPr>
        <w:t>төрелер</w:t>
      </w:r>
      <w:r w:rsidRPr="00FA4124">
        <w:rPr>
          <w:rFonts w:eastAsia="Calibri"/>
          <w:noProof/>
          <w:lang w:val="kk-KZ"/>
        </w:rPr>
        <w:t xml:space="preserve"> және </w:t>
      </w:r>
      <w:r w:rsidRPr="00FA4124">
        <w:rPr>
          <w:rFonts w:eastAsia="Calibri"/>
          <w:i/>
          <w:noProof/>
          <w:lang w:val="kk-KZ"/>
        </w:rPr>
        <w:t xml:space="preserve">қожалар </w:t>
      </w:r>
      <w:r w:rsidRPr="00FA4124">
        <w:rPr>
          <w:rFonts w:eastAsia="Calibri"/>
          <w:noProof/>
          <w:lang w:val="kk-KZ"/>
        </w:rPr>
        <w:t>екі топқа бөлініп шығып</w:t>
      </w:r>
      <w:r w:rsidR="0094159C" w:rsidRPr="00FA4124">
        <w:rPr>
          <w:rFonts w:eastAsia="Calibri"/>
          <w:noProof/>
          <w:lang w:val="kk-KZ"/>
        </w:rPr>
        <w:t>,</w:t>
      </w:r>
      <w:r w:rsidRPr="00FA4124">
        <w:rPr>
          <w:rFonts w:eastAsia="Calibri"/>
          <w:noProof/>
          <w:lang w:val="kk-KZ"/>
        </w:rPr>
        <w:t xml:space="preserve"> қазақ қоғамында екі антогонистік қатынастағы топ көрініс тапты, бірі: </w:t>
      </w:r>
      <w:r w:rsidRPr="00FA4124">
        <w:rPr>
          <w:rFonts w:eastAsia="Calibri"/>
          <w:i/>
          <w:noProof/>
          <w:lang w:val="kk-KZ"/>
        </w:rPr>
        <w:t>эксплуаторлар</w:t>
      </w:r>
      <w:r w:rsidRPr="00FA4124">
        <w:rPr>
          <w:rFonts w:eastAsia="Calibri"/>
          <w:noProof/>
          <w:lang w:val="kk-KZ"/>
        </w:rPr>
        <w:t xml:space="preserve"> – </w:t>
      </w:r>
      <w:r w:rsidRPr="00FA4124">
        <w:rPr>
          <w:rFonts w:eastAsia="Calibri"/>
          <w:i/>
          <w:noProof/>
          <w:lang w:val="kk-KZ"/>
        </w:rPr>
        <w:t>хан, билер, сұлтандар, төре, қожалар, байлар, батырлар;</w:t>
      </w:r>
      <w:r w:rsidRPr="00FA4124">
        <w:rPr>
          <w:rFonts w:eastAsia="Calibri"/>
          <w:noProof/>
          <w:lang w:val="kk-KZ"/>
        </w:rPr>
        <w:t xml:space="preserve"> екіншісі: </w:t>
      </w:r>
      <w:r w:rsidRPr="00FA4124">
        <w:rPr>
          <w:rFonts w:eastAsia="Calibri"/>
          <w:i/>
          <w:noProof/>
          <w:lang w:val="kk-KZ"/>
        </w:rPr>
        <w:t>шарулар, еңбекшілер, кедейлер, төлеңгіттер, қарашалар, жатақтар, құлдар</w:t>
      </w:r>
      <w:r w:rsidRPr="00FA4124">
        <w:rPr>
          <w:rFonts w:eastAsia="Calibri"/>
          <w:noProof/>
          <w:lang w:val="kk-KZ"/>
        </w:rPr>
        <w:t>.</w:t>
      </w:r>
    </w:p>
    <w:p w14:paraId="732B9DAB" w14:textId="29B1EF64" w:rsidR="00BF116E" w:rsidRPr="00FA4124" w:rsidRDefault="00C2215C" w:rsidP="00590B29">
      <w:pPr>
        <w:numPr>
          <w:ilvl w:val="0"/>
          <w:numId w:val="27"/>
        </w:numPr>
        <w:tabs>
          <w:tab w:val="left" w:pos="993"/>
          <w:tab w:val="left" w:pos="3402"/>
        </w:tabs>
        <w:spacing w:after="0" w:line="240" w:lineRule="auto"/>
        <w:ind w:left="0" w:firstLine="709"/>
        <w:jc w:val="both"/>
        <w:rPr>
          <w:rFonts w:eastAsia="Calibri"/>
          <w:noProof/>
          <w:lang w:val="kk-KZ"/>
        </w:rPr>
      </w:pPr>
      <w:r w:rsidRPr="00FA4124">
        <w:rPr>
          <w:rFonts w:eastAsia="Calibri"/>
          <w:i/>
          <w:noProof/>
          <w:lang w:val="kk-KZ"/>
        </w:rPr>
        <w:t>Х</w:t>
      </w:r>
      <w:r w:rsidR="00BF116E" w:rsidRPr="00FA4124">
        <w:rPr>
          <w:rFonts w:eastAsia="Calibri"/>
          <w:i/>
          <w:noProof/>
          <w:lang w:val="kk-KZ"/>
        </w:rPr>
        <w:t>андар</w:t>
      </w:r>
      <w:r w:rsidR="00BF116E" w:rsidRPr="00FA4124">
        <w:rPr>
          <w:rFonts w:eastAsia="Calibri"/>
          <w:noProof/>
          <w:lang w:val="kk-KZ"/>
        </w:rPr>
        <w:t xml:space="preserve"> және </w:t>
      </w:r>
      <w:r w:rsidR="00BF116E" w:rsidRPr="00FA4124">
        <w:rPr>
          <w:rFonts w:eastAsia="Calibri"/>
          <w:i/>
          <w:noProof/>
          <w:lang w:val="kk-KZ"/>
        </w:rPr>
        <w:t>сұлтандар</w:t>
      </w:r>
      <w:r w:rsidR="00BF116E" w:rsidRPr="00FA4124">
        <w:rPr>
          <w:rFonts w:eastAsia="Calibri"/>
          <w:noProof/>
          <w:lang w:val="kk-KZ"/>
        </w:rPr>
        <w:t xml:space="preserve"> – </w:t>
      </w:r>
      <w:r w:rsidR="00BF116E" w:rsidRPr="00FA4124">
        <w:rPr>
          <w:rFonts w:eastAsia="Calibri"/>
          <w:i/>
          <w:noProof/>
          <w:lang w:val="kk-KZ"/>
        </w:rPr>
        <w:t>«төрелер»</w:t>
      </w:r>
      <w:r w:rsidR="00BF116E" w:rsidRPr="00FA4124">
        <w:rPr>
          <w:rFonts w:eastAsia="Calibri"/>
          <w:noProof/>
          <w:lang w:val="kk-KZ"/>
        </w:rPr>
        <w:t xml:space="preserve"> жоғары феодалдық арестократияны құрады және </w:t>
      </w:r>
      <w:r w:rsidR="00BF116E" w:rsidRPr="00FA4124">
        <w:rPr>
          <w:rFonts w:eastAsia="Calibri"/>
          <w:i/>
          <w:noProof/>
          <w:lang w:val="kk-KZ"/>
        </w:rPr>
        <w:t xml:space="preserve">төрелер </w:t>
      </w:r>
      <w:r w:rsidR="00BF116E" w:rsidRPr="00FA4124">
        <w:rPr>
          <w:rFonts w:eastAsia="Calibri"/>
          <w:noProof/>
          <w:lang w:val="kk-KZ"/>
        </w:rPr>
        <w:t>ғана бүкіл қазақ жеріне билік жасап мемлекетті басқара алды. Олардың жеке басына құн мен айып төленді</w:t>
      </w:r>
      <w:r w:rsidR="00A4135D" w:rsidRPr="00FA4124">
        <w:rPr>
          <w:rFonts w:eastAsia="Calibri"/>
          <w:noProof/>
          <w:lang w:val="kk-KZ"/>
        </w:rPr>
        <w:t>.</w:t>
      </w:r>
      <w:r w:rsidR="00BF116E" w:rsidRPr="00FA4124">
        <w:rPr>
          <w:rFonts w:eastAsia="Calibri"/>
          <w:noProof/>
          <w:lang w:val="kk-KZ"/>
        </w:rPr>
        <w:t xml:space="preserve"> </w:t>
      </w:r>
    </w:p>
    <w:p w14:paraId="6B4CAC05" w14:textId="7FDF7684" w:rsidR="00BF116E" w:rsidRPr="00FA4124" w:rsidRDefault="00C2215C" w:rsidP="00590B29">
      <w:pPr>
        <w:numPr>
          <w:ilvl w:val="0"/>
          <w:numId w:val="27"/>
        </w:numPr>
        <w:tabs>
          <w:tab w:val="left" w:pos="993"/>
          <w:tab w:val="left" w:pos="3402"/>
        </w:tabs>
        <w:spacing w:after="0" w:line="240" w:lineRule="auto"/>
        <w:ind w:left="0" w:firstLine="709"/>
        <w:jc w:val="both"/>
        <w:rPr>
          <w:rFonts w:eastAsia="Calibri"/>
          <w:noProof/>
          <w:lang w:val="kk-KZ"/>
        </w:rPr>
      </w:pPr>
      <w:r w:rsidRPr="00FA4124">
        <w:rPr>
          <w:rFonts w:eastAsia="Calibri"/>
          <w:i/>
          <w:noProof/>
          <w:lang w:val="kk-KZ"/>
        </w:rPr>
        <w:t>Б</w:t>
      </w:r>
      <w:r w:rsidR="00BF116E" w:rsidRPr="00FA4124">
        <w:rPr>
          <w:rFonts w:eastAsia="Calibri"/>
          <w:i/>
          <w:noProof/>
          <w:lang w:val="kk-KZ"/>
        </w:rPr>
        <w:t>илер</w:t>
      </w:r>
      <w:r w:rsidR="00BF116E" w:rsidRPr="00FA4124">
        <w:rPr>
          <w:rFonts w:eastAsia="Calibri"/>
          <w:noProof/>
          <w:lang w:val="kk-KZ"/>
        </w:rPr>
        <w:t xml:space="preserve"> – ең көп </w:t>
      </w:r>
      <w:r w:rsidR="00BF116E" w:rsidRPr="00FA4124">
        <w:rPr>
          <w:rFonts w:eastAsia="Calibri"/>
          <w:i/>
          <w:noProof/>
          <w:lang w:val="kk-KZ"/>
        </w:rPr>
        <w:t>феодалдық сословия</w:t>
      </w:r>
      <w:r w:rsidR="00BF116E" w:rsidRPr="00FA4124">
        <w:rPr>
          <w:rFonts w:eastAsia="Calibri"/>
          <w:noProof/>
          <w:lang w:val="kk-KZ"/>
        </w:rPr>
        <w:t xml:space="preserve"> болды. Бұлардың түп атасы – қазақтар. Кейін бұл мұрагерлік арестократияға айналды; олар рудың жеріне билік жасап отырды</w:t>
      </w:r>
      <w:r w:rsidR="00A4135D" w:rsidRPr="00FA4124">
        <w:rPr>
          <w:rFonts w:eastAsia="Calibri"/>
          <w:noProof/>
          <w:lang w:val="kk-KZ"/>
        </w:rPr>
        <w:t>.</w:t>
      </w:r>
    </w:p>
    <w:p w14:paraId="7770223E" w14:textId="3D1DAB36" w:rsidR="00BF116E" w:rsidRPr="00FA4124" w:rsidRDefault="00C2215C" w:rsidP="00590B29">
      <w:pPr>
        <w:numPr>
          <w:ilvl w:val="0"/>
          <w:numId w:val="27"/>
        </w:numPr>
        <w:tabs>
          <w:tab w:val="left" w:pos="993"/>
          <w:tab w:val="left" w:pos="3402"/>
        </w:tabs>
        <w:spacing w:after="0" w:line="240" w:lineRule="auto"/>
        <w:ind w:left="0" w:firstLine="709"/>
        <w:jc w:val="both"/>
        <w:rPr>
          <w:rFonts w:eastAsia="Calibri"/>
          <w:noProof/>
          <w:lang w:val="kk-KZ"/>
        </w:rPr>
      </w:pPr>
      <w:r w:rsidRPr="00FA4124">
        <w:rPr>
          <w:rFonts w:eastAsia="Calibri"/>
          <w:i/>
          <w:noProof/>
          <w:lang w:val="kk-KZ"/>
        </w:rPr>
        <w:t>Б</w:t>
      </w:r>
      <w:r w:rsidR="00BF116E" w:rsidRPr="00FA4124">
        <w:rPr>
          <w:rFonts w:eastAsia="Calibri"/>
          <w:i/>
          <w:noProof/>
          <w:lang w:val="kk-KZ"/>
        </w:rPr>
        <w:t>айлар</w:t>
      </w:r>
      <w:r w:rsidR="00BF116E" w:rsidRPr="00FA4124">
        <w:rPr>
          <w:rFonts w:eastAsia="Calibri"/>
          <w:noProof/>
          <w:lang w:val="kk-KZ"/>
        </w:rPr>
        <w:t xml:space="preserve"> – қарадан шыққан </w:t>
      </w:r>
      <w:r w:rsidR="00BF116E" w:rsidRPr="00FA4124">
        <w:rPr>
          <w:rFonts w:eastAsia="Calibri"/>
          <w:i/>
          <w:noProof/>
          <w:lang w:val="kk-KZ"/>
        </w:rPr>
        <w:t>ірі мал өсірушілер</w:t>
      </w:r>
      <w:r w:rsidR="00BF116E" w:rsidRPr="00FA4124">
        <w:rPr>
          <w:rFonts w:eastAsia="Calibri"/>
          <w:noProof/>
          <w:lang w:val="kk-KZ"/>
        </w:rPr>
        <w:t xml:space="preserve">. Олар өз қарамағындағы жерлерге ғана басшылық жасап қойған жоқ, </w:t>
      </w:r>
      <w:r w:rsidR="00B90A66" w:rsidRPr="00FA4124">
        <w:rPr>
          <w:rFonts w:eastAsia="Calibri"/>
          <w:noProof/>
          <w:lang w:val="kk-KZ"/>
        </w:rPr>
        <w:t>сонымен қатар</w:t>
      </w:r>
      <w:r w:rsidR="00BF116E" w:rsidRPr="00FA4124">
        <w:rPr>
          <w:rFonts w:eastAsia="Calibri"/>
          <w:noProof/>
          <w:lang w:val="kk-KZ"/>
        </w:rPr>
        <w:t xml:space="preserve"> билердің, сұлтандардың ішкі және сыртқы саясатына әсер етіп отырды</w:t>
      </w:r>
      <w:r w:rsidR="00A4135D" w:rsidRPr="00FA4124">
        <w:rPr>
          <w:rFonts w:eastAsia="Calibri"/>
          <w:noProof/>
          <w:lang w:val="kk-KZ"/>
        </w:rPr>
        <w:t>.</w:t>
      </w:r>
    </w:p>
    <w:p w14:paraId="23DE8A0E" w14:textId="0588D000" w:rsidR="00BF116E" w:rsidRPr="00FA4124" w:rsidRDefault="00C2215C" w:rsidP="00590B29">
      <w:pPr>
        <w:numPr>
          <w:ilvl w:val="0"/>
          <w:numId w:val="27"/>
        </w:numPr>
        <w:tabs>
          <w:tab w:val="left" w:pos="993"/>
          <w:tab w:val="left" w:pos="3402"/>
        </w:tabs>
        <w:spacing w:after="0" w:line="240" w:lineRule="auto"/>
        <w:ind w:left="0" w:firstLine="709"/>
        <w:jc w:val="both"/>
        <w:rPr>
          <w:rFonts w:eastAsia="Times New Roman"/>
          <w:bCs/>
          <w:noProof/>
          <w:lang w:val="kk-KZ" w:eastAsia="ru-RU"/>
        </w:rPr>
      </w:pPr>
      <w:r w:rsidRPr="00FA4124">
        <w:rPr>
          <w:rFonts w:eastAsia="Calibri"/>
          <w:bCs/>
          <w:i/>
          <w:noProof/>
          <w:lang w:val="kk-KZ"/>
        </w:rPr>
        <w:t>Б</w:t>
      </w:r>
      <w:r w:rsidR="00BF116E" w:rsidRPr="00FA4124">
        <w:rPr>
          <w:rFonts w:eastAsia="Calibri"/>
          <w:bCs/>
          <w:i/>
          <w:noProof/>
          <w:lang w:val="kk-KZ"/>
        </w:rPr>
        <w:t xml:space="preserve">атырлар </w:t>
      </w:r>
      <w:r w:rsidR="00BF116E" w:rsidRPr="00FA4124">
        <w:rPr>
          <w:rFonts w:eastAsia="Calibri"/>
          <w:bCs/>
          <w:noProof/>
          <w:lang w:val="kk-KZ"/>
        </w:rPr>
        <w:t>– әскери басшылар, батырлар, ақсүйек сұлтан, б</w:t>
      </w:r>
      <w:r w:rsidR="00BF116E" w:rsidRPr="00FA4124">
        <w:rPr>
          <w:rFonts w:eastAsia="Calibri"/>
          <w:noProof/>
          <w:lang w:val="kk-KZ"/>
        </w:rPr>
        <w:t>и, бай қара халықтан да шы</w:t>
      </w:r>
      <w:r w:rsidR="00BF116E" w:rsidRPr="00FA4124">
        <w:rPr>
          <w:rFonts w:eastAsia="Calibri"/>
          <w:bCs/>
          <w:noProof/>
          <w:lang w:val="kk-KZ"/>
        </w:rPr>
        <w:t>қты</w:t>
      </w:r>
      <w:r w:rsidR="00A4135D" w:rsidRPr="00FA4124">
        <w:rPr>
          <w:rFonts w:eastAsia="Calibri"/>
          <w:bCs/>
          <w:noProof/>
          <w:lang w:val="kk-KZ"/>
        </w:rPr>
        <w:t>.</w:t>
      </w:r>
    </w:p>
    <w:p w14:paraId="2B62F35C" w14:textId="5A43DCC2" w:rsidR="00BF116E" w:rsidRPr="00FA4124" w:rsidRDefault="00C2215C" w:rsidP="00590B29">
      <w:pPr>
        <w:numPr>
          <w:ilvl w:val="0"/>
          <w:numId w:val="27"/>
        </w:numPr>
        <w:tabs>
          <w:tab w:val="left" w:pos="993"/>
          <w:tab w:val="left" w:pos="3402"/>
        </w:tabs>
        <w:spacing w:after="0" w:line="240" w:lineRule="auto"/>
        <w:ind w:left="0" w:firstLine="709"/>
        <w:jc w:val="both"/>
        <w:rPr>
          <w:rFonts w:eastAsia="Calibri"/>
          <w:noProof/>
          <w:lang w:val="kk-KZ"/>
        </w:rPr>
      </w:pPr>
      <w:r w:rsidRPr="00FA4124">
        <w:rPr>
          <w:rFonts w:eastAsia="Calibri"/>
          <w:noProof/>
          <w:lang w:val="kk-KZ"/>
        </w:rPr>
        <w:t>М</w:t>
      </w:r>
      <w:r w:rsidR="00BF116E" w:rsidRPr="00FA4124">
        <w:rPr>
          <w:rFonts w:eastAsia="Calibri"/>
          <w:noProof/>
          <w:lang w:val="kk-KZ"/>
        </w:rPr>
        <w:t>ұ</w:t>
      </w:r>
      <w:r w:rsidR="00BF116E" w:rsidRPr="00FA4124">
        <w:rPr>
          <w:rFonts w:eastAsia="Calibri"/>
          <w:bCs/>
          <w:noProof/>
          <w:lang w:val="kk-KZ"/>
        </w:rPr>
        <w:t xml:space="preserve">сылман </w:t>
      </w:r>
      <w:r w:rsidR="00BF116E" w:rsidRPr="00FA4124">
        <w:rPr>
          <w:rFonts w:eastAsia="Calibri"/>
          <w:bCs/>
          <w:i/>
          <w:noProof/>
          <w:lang w:val="kk-KZ"/>
        </w:rPr>
        <w:t>дін иелері</w:t>
      </w:r>
      <w:r w:rsidR="00BF116E" w:rsidRPr="00FA4124">
        <w:rPr>
          <w:rFonts w:eastAsia="Calibri"/>
          <w:noProof/>
          <w:lang w:val="kk-KZ"/>
        </w:rPr>
        <w:t xml:space="preserve"> </w:t>
      </w:r>
      <w:r w:rsidR="00BF116E" w:rsidRPr="00FA4124">
        <w:rPr>
          <w:rFonts w:eastAsia="Calibri"/>
          <w:bCs/>
          <w:noProof/>
          <w:lang w:val="kk-KZ"/>
        </w:rPr>
        <w:t>–</w:t>
      </w:r>
      <w:r w:rsidR="00BF116E" w:rsidRPr="00FA4124">
        <w:rPr>
          <w:rFonts w:eastAsia="Calibri"/>
          <w:noProof/>
          <w:lang w:val="kk-KZ"/>
        </w:rPr>
        <w:t xml:space="preserve"> </w:t>
      </w:r>
      <w:r w:rsidR="00BF116E" w:rsidRPr="00FA4124">
        <w:rPr>
          <w:rFonts w:eastAsia="Calibri"/>
          <w:bCs/>
          <w:noProof/>
          <w:lang w:val="kk-KZ"/>
        </w:rPr>
        <w:t>қожа, имам және молдалар болды</w:t>
      </w:r>
      <w:r w:rsidR="00A4135D" w:rsidRPr="00FA4124">
        <w:rPr>
          <w:rFonts w:eastAsia="Calibri"/>
          <w:bCs/>
          <w:noProof/>
          <w:lang w:val="kk-KZ"/>
        </w:rPr>
        <w:t>.</w:t>
      </w:r>
    </w:p>
    <w:p w14:paraId="0E1ED3B6" w14:textId="53763A67" w:rsidR="00BF116E" w:rsidRPr="00FA4124" w:rsidRDefault="00C2215C" w:rsidP="00590B29">
      <w:pPr>
        <w:numPr>
          <w:ilvl w:val="0"/>
          <w:numId w:val="27"/>
        </w:numPr>
        <w:tabs>
          <w:tab w:val="left" w:pos="993"/>
          <w:tab w:val="left" w:pos="3402"/>
        </w:tabs>
        <w:spacing w:after="0" w:line="240" w:lineRule="auto"/>
        <w:ind w:left="0" w:firstLine="709"/>
        <w:jc w:val="both"/>
        <w:rPr>
          <w:rFonts w:eastAsia="Calibri"/>
          <w:bCs/>
          <w:noProof/>
          <w:lang w:val="kk-KZ"/>
        </w:rPr>
      </w:pPr>
      <w:r w:rsidRPr="00FA4124">
        <w:rPr>
          <w:rFonts w:eastAsia="Calibri"/>
          <w:bCs/>
          <w:i/>
          <w:noProof/>
          <w:lang w:val="kk-KZ"/>
        </w:rPr>
        <w:t>Ш</w:t>
      </w:r>
      <w:r w:rsidR="00BF116E" w:rsidRPr="00FA4124">
        <w:rPr>
          <w:rFonts w:eastAsia="Calibri"/>
          <w:bCs/>
          <w:i/>
          <w:noProof/>
          <w:lang w:val="kk-KZ"/>
        </w:rPr>
        <w:t xml:space="preserve">аруалар (үш топ) – </w:t>
      </w:r>
      <w:r w:rsidR="00BF116E" w:rsidRPr="00FA4124">
        <w:rPr>
          <w:rFonts w:eastAsia="Calibri"/>
          <w:bCs/>
          <w:noProof/>
          <w:lang w:val="kk-KZ"/>
        </w:rPr>
        <w:t xml:space="preserve">қонысшы шаруа; егінші шаруа; кедейлер, жатақтар, рулар. </w:t>
      </w:r>
    </w:p>
    <w:p w14:paraId="4FACA4F0" w14:textId="0B8BA77D" w:rsidR="00BF116E" w:rsidRPr="00FA4124" w:rsidRDefault="00BF116E" w:rsidP="00885355">
      <w:pPr>
        <w:tabs>
          <w:tab w:val="left" w:pos="3402"/>
        </w:tabs>
        <w:spacing w:after="0" w:line="240" w:lineRule="auto"/>
        <w:ind w:firstLine="709"/>
        <w:jc w:val="both"/>
        <w:rPr>
          <w:rFonts w:eastAsia="Calibri"/>
          <w:noProof/>
          <w:lang w:val="kk-KZ"/>
        </w:rPr>
      </w:pPr>
      <w:r w:rsidRPr="00FA4124">
        <w:rPr>
          <w:rFonts w:eastAsia="Calibri"/>
          <w:noProof/>
          <w:lang w:val="kk-KZ"/>
        </w:rPr>
        <w:t xml:space="preserve">Сонымен, дәстүрлі қазақ қоғамының (байырғы қазақ даласы) мемлекеттік (хандық билік) құрылымы, негізінен, </w:t>
      </w:r>
      <w:r w:rsidRPr="00FA4124">
        <w:rPr>
          <w:rFonts w:eastAsia="Calibri"/>
          <w:i/>
          <w:noProof/>
          <w:lang w:val="kk-KZ"/>
        </w:rPr>
        <w:t>үш</w:t>
      </w:r>
      <w:r w:rsidRPr="00FA4124">
        <w:rPr>
          <w:rFonts w:eastAsia="Calibri"/>
          <w:noProof/>
          <w:lang w:val="kk-KZ"/>
        </w:rPr>
        <w:t xml:space="preserve"> </w:t>
      </w:r>
      <w:r w:rsidRPr="00FA4124">
        <w:rPr>
          <w:rFonts w:eastAsia="Calibri"/>
          <w:i/>
          <w:noProof/>
          <w:lang w:val="kk-KZ"/>
        </w:rPr>
        <w:t>әлеуметтік топ</w:t>
      </w:r>
      <w:r w:rsidRPr="00FA4124">
        <w:rPr>
          <w:rFonts w:eastAsia="Calibri"/>
          <w:noProof/>
          <w:lang w:val="kk-KZ"/>
        </w:rPr>
        <w:t xml:space="preserve"> жүйесімен ерекшеленді, оларды белгілеуші фактор мүліктік әлеуеті емес, әлеуметтік мәртебесі болды: </w:t>
      </w:r>
      <w:r w:rsidRPr="00FA4124">
        <w:rPr>
          <w:rFonts w:eastAsia="Calibri"/>
          <w:i/>
          <w:noProof/>
          <w:lang w:val="kk-KZ"/>
        </w:rPr>
        <w:t xml:space="preserve">жоғарғы тап </w:t>
      </w:r>
      <w:r w:rsidRPr="00FA4124">
        <w:rPr>
          <w:rFonts w:eastAsia="Calibri"/>
          <w:noProof/>
          <w:lang w:val="kk-KZ"/>
        </w:rPr>
        <w:t>(</w:t>
      </w:r>
      <w:r w:rsidRPr="00FA4124">
        <w:rPr>
          <w:rFonts w:eastAsia="Calibri"/>
          <w:i/>
          <w:noProof/>
          <w:lang w:val="kk-KZ"/>
        </w:rPr>
        <w:t>«сословие»</w:t>
      </w:r>
      <w:r w:rsidRPr="00FA4124">
        <w:rPr>
          <w:rFonts w:eastAsia="Calibri"/>
          <w:noProof/>
          <w:lang w:val="kk-KZ"/>
        </w:rPr>
        <w:t xml:space="preserve"> мағынасында) – ақсүйектер, </w:t>
      </w:r>
      <w:r w:rsidRPr="00FA4124">
        <w:rPr>
          <w:rFonts w:eastAsia="Calibri"/>
          <w:i/>
          <w:noProof/>
          <w:lang w:val="kk-KZ"/>
        </w:rPr>
        <w:t>орта тап</w:t>
      </w:r>
      <w:r w:rsidRPr="00FA4124">
        <w:rPr>
          <w:rFonts w:eastAsia="Calibri"/>
          <w:noProof/>
          <w:lang w:val="kk-KZ"/>
        </w:rPr>
        <w:t xml:space="preserve"> – қарасүйектер, </w:t>
      </w:r>
      <w:r w:rsidRPr="00FA4124">
        <w:rPr>
          <w:rFonts w:eastAsia="Calibri"/>
          <w:i/>
          <w:noProof/>
          <w:lang w:val="kk-KZ"/>
        </w:rPr>
        <w:t>төменгі тап</w:t>
      </w:r>
      <w:r w:rsidRPr="00FA4124">
        <w:rPr>
          <w:rFonts w:eastAsia="Calibri"/>
          <w:noProof/>
          <w:lang w:val="kk-KZ"/>
        </w:rPr>
        <w:t xml:space="preserve"> – құлдар</w:t>
      </w:r>
      <w:r w:rsidR="00DE550B" w:rsidRPr="00FA4124">
        <w:rPr>
          <w:rFonts w:eastAsia="Calibri"/>
          <w:noProof/>
          <w:lang w:val="kk-KZ"/>
        </w:rPr>
        <w:t xml:space="preserve"> [</w:t>
      </w:r>
      <w:bookmarkStart w:id="11" w:name="_Hlk145433416"/>
      <w:r w:rsidR="009E6CFA" w:rsidRPr="00FA4124">
        <w:rPr>
          <w:rFonts w:eastAsia="Calibri"/>
          <w:noProof/>
          <w:lang w:val="kk-KZ"/>
        </w:rPr>
        <w:t>1</w:t>
      </w:r>
      <w:r w:rsidR="002E71A1" w:rsidRPr="00FA4124">
        <w:rPr>
          <w:rFonts w:eastAsia="Calibri"/>
          <w:noProof/>
          <w:lang w:val="kk-KZ"/>
        </w:rPr>
        <w:t>3</w:t>
      </w:r>
      <w:bookmarkEnd w:id="11"/>
      <w:r w:rsidR="008B43F4" w:rsidRPr="00FA4124">
        <w:rPr>
          <w:rFonts w:eastAsia="Calibri"/>
          <w:noProof/>
          <w:lang w:val="kk-KZ"/>
        </w:rPr>
        <w:t>]</w:t>
      </w:r>
      <w:r w:rsidRPr="00FA4124">
        <w:rPr>
          <w:rFonts w:eastAsia="Calibri"/>
          <w:noProof/>
          <w:lang w:val="kk-KZ"/>
        </w:rPr>
        <w:t>. Олардың құрылымы мен номинативтік атауларын келесі сызба арқылы бейнелеуге болады (1-сурет). Сызба қазақ даласында қалыптасқан мемлекеттік жүйенің лингвистикалық сипаттамасын бейнелейді.</w:t>
      </w:r>
    </w:p>
    <w:p w14:paraId="693EE24C" w14:textId="77777777" w:rsidR="00A4135D" w:rsidRPr="00FA4124" w:rsidRDefault="00A4135D" w:rsidP="00885355">
      <w:pPr>
        <w:tabs>
          <w:tab w:val="left" w:pos="3402"/>
        </w:tabs>
        <w:spacing w:after="0" w:line="240" w:lineRule="auto"/>
        <w:ind w:firstLine="709"/>
        <w:jc w:val="both"/>
        <w:rPr>
          <w:rFonts w:eastAsia="Calibri"/>
          <w:noProof/>
          <w:lang w:val="kk-KZ"/>
        </w:rPr>
      </w:pPr>
    </w:p>
    <w:p w14:paraId="051BC880" w14:textId="77777777" w:rsidR="00A4135D" w:rsidRPr="00FA4124" w:rsidRDefault="00A4135D" w:rsidP="00A4135D">
      <w:pPr>
        <w:tabs>
          <w:tab w:val="left" w:pos="3402"/>
        </w:tabs>
        <w:spacing w:after="0" w:line="240" w:lineRule="auto"/>
        <w:jc w:val="center"/>
        <w:rPr>
          <w:rFonts w:eastAsia="Calibri"/>
          <w:noProof/>
          <w:lang w:val="kk-KZ"/>
        </w:rPr>
      </w:pPr>
      <w:r w:rsidRPr="00FA4124">
        <w:rPr>
          <w:rFonts w:eastAsia="Calibri"/>
          <w:noProof/>
          <w:lang w:val="kk-KZ" w:eastAsia="ru-RU"/>
        </w:rPr>
        <w:drawing>
          <wp:inline distT="0" distB="0" distL="0" distR="0" wp14:anchorId="2806BB34" wp14:editId="00185438">
            <wp:extent cx="3495675" cy="1786111"/>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38343" cy="1807912"/>
                    </a:xfrm>
                    <a:prstGeom prst="rect">
                      <a:avLst/>
                    </a:prstGeom>
                    <a:noFill/>
                  </pic:spPr>
                </pic:pic>
              </a:graphicData>
            </a:graphic>
          </wp:inline>
        </w:drawing>
      </w:r>
    </w:p>
    <w:p w14:paraId="15E778D2" w14:textId="77777777" w:rsidR="00A4135D" w:rsidRPr="00FA4124" w:rsidRDefault="00A4135D" w:rsidP="00A4135D">
      <w:pPr>
        <w:tabs>
          <w:tab w:val="left" w:pos="3402"/>
        </w:tabs>
        <w:spacing w:after="0" w:line="240" w:lineRule="auto"/>
        <w:ind w:firstLine="709"/>
        <w:jc w:val="both"/>
        <w:rPr>
          <w:rFonts w:eastAsia="Calibri"/>
          <w:noProof/>
          <w:sz w:val="16"/>
          <w:szCs w:val="16"/>
          <w:lang w:val="kk-KZ"/>
        </w:rPr>
      </w:pPr>
    </w:p>
    <w:p w14:paraId="6C12CB1B" w14:textId="4DF1843A" w:rsidR="00A4135D" w:rsidRPr="00FA4124" w:rsidRDefault="00A4135D" w:rsidP="00A4135D">
      <w:pPr>
        <w:tabs>
          <w:tab w:val="left" w:pos="3402"/>
        </w:tabs>
        <w:spacing w:after="0" w:line="240" w:lineRule="auto"/>
        <w:jc w:val="center"/>
        <w:rPr>
          <w:rFonts w:eastAsia="Calibri"/>
          <w:bCs/>
          <w:noProof/>
          <w:lang w:val="kk-KZ"/>
        </w:rPr>
      </w:pPr>
      <w:bookmarkStart w:id="12" w:name="_Hlk145025174"/>
      <w:r w:rsidRPr="00FA4124">
        <w:rPr>
          <w:rFonts w:eastAsia="Calibri"/>
          <w:noProof/>
          <w:lang w:val="kk-KZ"/>
        </w:rPr>
        <w:t>Сурет 1 –</w:t>
      </w:r>
      <w:r w:rsidRPr="00FA4124">
        <w:rPr>
          <w:rFonts w:eastAsia="Calibri"/>
          <w:bCs/>
          <w:noProof/>
          <w:lang w:val="kk-KZ"/>
        </w:rPr>
        <w:t xml:space="preserve"> Д</w:t>
      </w:r>
      <w:bookmarkEnd w:id="12"/>
      <w:r w:rsidRPr="00FA4124">
        <w:rPr>
          <w:rFonts w:eastAsia="Calibri"/>
          <w:bCs/>
          <w:noProof/>
          <w:lang w:val="kk-KZ"/>
        </w:rPr>
        <w:t>әстүрлі қазақ қоғамындағы мемлекеттік (хандық билік) құрылымның лингвистикалық көрінісі</w:t>
      </w:r>
    </w:p>
    <w:p w14:paraId="4AFD9034" w14:textId="77777777" w:rsidR="00A4135D" w:rsidRPr="00FA4124" w:rsidRDefault="00A4135D" w:rsidP="00885355">
      <w:pPr>
        <w:tabs>
          <w:tab w:val="left" w:pos="3402"/>
        </w:tabs>
        <w:spacing w:after="0" w:line="240" w:lineRule="auto"/>
        <w:ind w:firstLine="709"/>
        <w:jc w:val="both"/>
        <w:rPr>
          <w:rFonts w:eastAsia="Calibri"/>
          <w:noProof/>
          <w:lang w:val="kk-KZ"/>
        </w:rPr>
      </w:pPr>
    </w:p>
    <w:p w14:paraId="764C647E" w14:textId="1666E41C" w:rsidR="00BF116E" w:rsidRPr="00FA4124" w:rsidRDefault="00BF116E" w:rsidP="00885355">
      <w:pPr>
        <w:tabs>
          <w:tab w:val="left" w:pos="567"/>
        </w:tabs>
        <w:spacing w:after="0" w:line="240" w:lineRule="auto"/>
        <w:ind w:firstLine="709"/>
        <w:jc w:val="both"/>
        <w:rPr>
          <w:rFonts w:eastAsia="Calibri"/>
          <w:bCs/>
          <w:noProof/>
          <w:lang w:val="kk-KZ"/>
        </w:rPr>
      </w:pPr>
      <w:r w:rsidRPr="00FA4124">
        <w:rPr>
          <w:rFonts w:eastAsia="Calibri"/>
          <w:bCs/>
          <w:noProof/>
          <w:lang w:val="kk-KZ"/>
        </w:rPr>
        <w:t xml:space="preserve">Сызбадан көріп отырғандай, сол кезеңдегі құқықтық лексиканың алғашқы қоры билік ететіндер мен әлеуметтік топтар категориясына қатысты атаулары ретінде көрініс тапқан. Бүгінгі күнге дейін сақталған құқықтық мәндегі атаулар – </w:t>
      </w:r>
      <w:r w:rsidRPr="00FA4124">
        <w:rPr>
          <w:rFonts w:eastAsia="Calibri"/>
          <w:bCs/>
          <w:i/>
          <w:noProof/>
          <w:lang w:val="kk-KZ"/>
        </w:rPr>
        <w:t>әскери, билік</w:t>
      </w:r>
      <w:r w:rsidRPr="00FA4124">
        <w:rPr>
          <w:rFonts w:eastAsia="Calibri"/>
          <w:bCs/>
          <w:noProof/>
          <w:lang w:val="kk-KZ"/>
        </w:rPr>
        <w:t xml:space="preserve"> сияқты сөздер. Тілдегі құқықтық деректер тек номинативтік мәндегі сөздерде (атау сөздер) ғана емес, тұрақты сөз тіркестері, тұрақты теңеулер мен мақал-мәтелдерде сақталған. Оларды лингвистикалық талдауға (семантикалық, этимологиялық, компоненттік, концептуалдық, лингвомәдени) алу арқылы алғашқы қалыптасқан тілдің терминологиялық әлеуетін, құқықтық сипаттарын айқындап, қазақ қоғамының әкімшілік-құқықтық қалыптасуының негіздерін де көруге мүмкіндік аламыз. Мысалы, «Ханда қырық кісінің ақылы бар» деген мақалда бағалауыштық ақпаратты (коннотацияны) ғана емес, </w:t>
      </w:r>
      <w:r w:rsidRPr="00FA4124">
        <w:rPr>
          <w:rFonts w:eastAsia="Calibri"/>
          <w:bCs/>
          <w:i/>
          <w:noProof/>
          <w:lang w:val="kk-KZ"/>
        </w:rPr>
        <w:t>ханға</w:t>
      </w:r>
      <w:r w:rsidRPr="00FA4124">
        <w:rPr>
          <w:rFonts w:eastAsia="Calibri"/>
          <w:bCs/>
          <w:noProof/>
          <w:lang w:val="kk-KZ"/>
        </w:rPr>
        <w:t xml:space="preserve"> қатысты «лауазымдық» талапты (зияткерлік қабілетіне қатысты талапты) да көреміз, яғни </w:t>
      </w:r>
      <w:r w:rsidRPr="00FA4124">
        <w:rPr>
          <w:rFonts w:eastAsia="Calibri"/>
          <w:bCs/>
          <w:i/>
          <w:noProof/>
          <w:lang w:val="kk-KZ"/>
        </w:rPr>
        <w:t>хан</w:t>
      </w:r>
      <w:r w:rsidRPr="00FA4124">
        <w:rPr>
          <w:rFonts w:eastAsia="Calibri"/>
          <w:bCs/>
          <w:noProof/>
          <w:lang w:val="kk-KZ"/>
        </w:rPr>
        <w:t xml:space="preserve"> ақылды болуы керек. Сол секілді «Қардың басын қар алар, ханның басын хан алар» деген мақалда да</w:t>
      </w:r>
      <w:r w:rsidR="0000379C" w:rsidRPr="00FA4124">
        <w:rPr>
          <w:rFonts w:eastAsia="Calibri"/>
          <w:bCs/>
          <w:noProof/>
          <w:lang w:val="kk-KZ"/>
        </w:rPr>
        <w:t xml:space="preserve"> </w:t>
      </w:r>
      <w:r w:rsidRPr="00FA4124">
        <w:rPr>
          <w:rFonts w:eastAsia="Calibri"/>
          <w:bCs/>
          <w:i/>
          <w:noProof/>
          <w:lang w:val="kk-KZ"/>
        </w:rPr>
        <w:t>хан</w:t>
      </w:r>
      <w:r w:rsidR="0000379C" w:rsidRPr="00FA4124">
        <w:rPr>
          <w:rFonts w:eastAsia="Calibri"/>
          <w:bCs/>
          <w:noProof/>
          <w:lang w:val="kk-KZ"/>
        </w:rPr>
        <w:t xml:space="preserve"> </w:t>
      </w:r>
      <w:r w:rsidRPr="00FA4124">
        <w:rPr>
          <w:rFonts w:eastAsia="Calibri"/>
          <w:bCs/>
          <w:noProof/>
          <w:lang w:val="kk-KZ"/>
        </w:rPr>
        <w:t xml:space="preserve">«лауазымына» деген </w:t>
      </w:r>
      <w:r w:rsidRPr="00FA4124">
        <w:rPr>
          <w:rFonts w:eastAsia="Calibri"/>
          <w:bCs/>
          <w:i/>
          <w:noProof/>
          <w:lang w:val="kk-KZ"/>
        </w:rPr>
        <w:t>құрмет</w:t>
      </w:r>
      <w:r w:rsidRPr="00FA4124">
        <w:rPr>
          <w:rFonts w:eastAsia="Calibri"/>
          <w:bCs/>
          <w:noProof/>
          <w:lang w:val="kk-KZ"/>
        </w:rPr>
        <w:t xml:space="preserve"> пен оның </w:t>
      </w:r>
      <w:r w:rsidRPr="00FA4124">
        <w:rPr>
          <w:rFonts w:eastAsia="Calibri"/>
          <w:bCs/>
          <w:i/>
          <w:noProof/>
          <w:lang w:val="kk-KZ"/>
        </w:rPr>
        <w:t xml:space="preserve">дербес құқықтылығы </w:t>
      </w:r>
      <w:r w:rsidRPr="00FA4124">
        <w:rPr>
          <w:rFonts w:eastAsia="Calibri"/>
          <w:bCs/>
          <w:noProof/>
          <w:lang w:val="kk-KZ"/>
        </w:rPr>
        <w:t xml:space="preserve">бейнеленіп тұр. </w:t>
      </w:r>
    </w:p>
    <w:p w14:paraId="3B8ADBE8" w14:textId="54D0AFE5" w:rsidR="009C5A51" w:rsidRPr="00FA4124" w:rsidRDefault="009C5A51" w:rsidP="009C5A51">
      <w:pPr>
        <w:tabs>
          <w:tab w:val="left" w:pos="3402"/>
        </w:tabs>
        <w:spacing w:after="0" w:line="240" w:lineRule="auto"/>
        <w:ind w:firstLine="709"/>
        <w:jc w:val="both"/>
        <w:rPr>
          <w:rFonts w:eastAsia="Calibri"/>
          <w:noProof/>
          <w:lang w:val="kk-KZ"/>
        </w:rPr>
      </w:pPr>
      <w:r w:rsidRPr="00FA4124">
        <w:rPr>
          <w:rFonts w:eastAsia="Calibri"/>
          <w:noProof/>
          <w:lang w:val="kk-KZ"/>
        </w:rPr>
        <w:t xml:space="preserve">Тарихи деректерден көріп отырғандай, қай заманда да </w:t>
      </w:r>
      <w:r w:rsidRPr="00FA4124">
        <w:rPr>
          <w:rFonts w:eastAsia="Calibri"/>
          <w:i/>
          <w:noProof/>
          <w:lang w:val="kk-KZ"/>
        </w:rPr>
        <w:t xml:space="preserve">мемлекеттік құрылым </w:t>
      </w:r>
      <w:r w:rsidRPr="00FA4124">
        <w:rPr>
          <w:rFonts w:eastAsia="Calibri"/>
          <w:noProof/>
          <w:lang w:val="kk-KZ"/>
        </w:rPr>
        <w:t xml:space="preserve">мен </w:t>
      </w:r>
      <w:r w:rsidRPr="00FA4124">
        <w:rPr>
          <w:rFonts w:eastAsia="Calibri"/>
          <w:i/>
          <w:noProof/>
          <w:lang w:val="kk-KZ"/>
        </w:rPr>
        <w:t>құқықтық жүйе</w:t>
      </w:r>
      <w:r w:rsidRPr="00FA4124">
        <w:rPr>
          <w:rFonts w:eastAsia="Calibri"/>
          <w:noProof/>
          <w:lang w:val="kk-KZ"/>
        </w:rPr>
        <w:t xml:space="preserve"> өзара сабақтастықта жүзеге асырылады. Бұл екеуінің бірлігі болмаса, мемлекет те болмайды. Қазақ халқының өткен тарихы да осы екі негізге құрылып, мемлекеттік болмысын айқындады. Бұл екеуіне қатысты арнайы лексика біздің заманымызға, негізінен, тілдік деректер арқылы жетіп отыр. Тілдегі көнеден жеткен </w:t>
      </w:r>
      <w:r w:rsidRPr="00FA4124">
        <w:rPr>
          <w:rFonts w:eastAsia="Calibri"/>
          <w:i/>
          <w:noProof/>
          <w:lang w:val="kk-KZ"/>
        </w:rPr>
        <w:t>хан, уәзір, бек, би, бай, қожа, төре, қара, қараша, құл, күң</w:t>
      </w:r>
      <w:r w:rsidRPr="00FA4124">
        <w:rPr>
          <w:rFonts w:eastAsia="Calibri"/>
          <w:noProof/>
          <w:lang w:val="kk-KZ"/>
        </w:rPr>
        <w:t xml:space="preserve"> т.б. көптеген атаулар сол кездегі адамдардың қоғамдағы орны мен әлеуметтік мәртебесін ғана білдіріп қоймайды, олардың мағыналарында </w:t>
      </w:r>
      <w:r w:rsidRPr="00FA4124">
        <w:rPr>
          <w:rFonts w:eastAsia="Calibri"/>
          <w:i/>
          <w:noProof/>
          <w:lang w:val="kk-KZ"/>
        </w:rPr>
        <w:t>азаматтардың құқығы</w:t>
      </w:r>
      <w:r w:rsidRPr="00FA4124">
        <w:rPr>
          <w:rFonts w:eastAsia="Calibri"/>
          <w:noProof/>
          <w:lang w:val="kk-KZ"/>
        </w:rPr>
        <w:t xml:space="preserve"> мен </w:t>
      </w:r>
      <w:r w:rsidRPr="00FA4124">
        <w:rPr>
          <w:rFonts w:eastAsia="Calibri"/>
          <w:i/>
          <w:noProof/>
          <w:lang w:val="kk-KZ"/>
        </w:rPr>
        <w:t xml:space="preserve">құндылығы </w:t>
      </w:r>
      <w:r w:rsidRPr="00FA4124">
        <w:rPr>
          <w:rFonts w:eastAsia="Calibri"/>
          <w:noProof/>
          <w:lang w:val="kk-KZ"/>
        </w:rPr>
        <w:t>туралы да әлеуметтік-әкімшілік, азаматтық, құқықтық т.б. секілді ақпараттар мен деректер қамтылған. Құқықтық тілдің тарихына зер салғанда бұл мәселе бірінші кезекте назарда тұруы тиіс. Осы деректерге басымдық беру арқылы функционалдық «белсенділігі» төмендеген көптеген сөздердің қазіргі құқықтық терминологиялық қордың құрамынан орын алуына жол ашылмақ.</w:t>
      </w:r>
    </w:p>
    <w:p w14:paraId="6BB829D6" w14:textId="67081141" w:rsidR="00BF116E" w:rsidRPr="00FA4124" w:rsidRDefault="00E0713B" w:rsidP="00885355">
      <w:pPr>
        <w:tabs>
          <w:tab w:val="left" w:pos="567"/>
        </w:tabs>
        <w:spacing w:after="0" w:line="240" w:lineRule="auto"/>
        <w:ind w:firstLine="709"/>
        <w:jc w:val="both"/>
        <w:rPr>
          <w:rFonts w:eastAsia="Calibri"/>
          <w:bCs/>
          <w:noProof/>
          <w:lang w:val="kk-KZ"/>
        </w:rPr>
      </w:pPr>
      <w:r w:rsidRPr="00FA4124">
        <w:rPr>
          <w:rFonts w:eastAsia="Calibri"/>
          <w:noProof/>
          <w:lang w:val="kk-KZ"/>
        </w:rPr>
        <w:t xml:space="preserve">Қазақтардың әлеуметтік құрылымына келетін болсақ, </w:t>
      </w:r>
      <w:r w:rsidRPr="00FA4124">
        <w:rPr>
          <w:rFonts w:eastAsia="Calibri"/>
          <w:i/>
          <w:noProof/>
          <w:lang w:val="kk-KZ"/>
        </w:rPr>
        <w:t>билерге</w:t>
      </w:r>
      <w:r w:rsidRPr="00FA4124">
        <w:rPr>
          <w:rFonts w:eastAsia="Calibri"/>
          <w:noProof/>
          <w:lang w:val="kk-KZ"/>
        </w:rPr>
        <w:t xml:space="preserve"> ерекше көңіл бөлінеді. Басқа лауазымдар мен атақтардан айырмашылығы, </w:t>
      </w:r>
      <w:r w:rsidRPr="00FA4124">
        <w:rPr>
          <w:rFonts w:eastAsia="Calibri"/>
          <w:i/>
          <w:noProof/>
          <w:lang w:val="kk-KZ"/>
        </w:rPr>
        <w:t>би</w:t>
      </w:r>
      <w:r w:rsidRPr="00FA4124">
        <w:rPr>
          <w:rFonts w:eastAsia="Calibri"/>
          <w:noProof/>
          <w:lang w:val="kk-KZ"/>
        </w:rPr>
        <w:t xml:space="preserve"> – бұл байырғы ресми атақ және қазақтар үшін ерекше атау. Орта ғасырлардағы қазақ қоғамының құқықтық кеңістігінде басты күш – «Дала заңының» билігі болғаны мәлім. Билер бұл заңның сақталуын қадағалап</w:t>
      </w:r>
      <w:r w:rsidR="00BC7182" w:rsidRPr="00FA4124">
        <w:rPr>
          <w:rFonts w:eastAsia="Calibri"/>
          <w:noProof/>
          <w:lang w:val="kk-KZ"/>
        </w:rPr>
        <w:t xml:space="preserve"> </w:t>
      </w:r>
      <w:r w:rsidRPr="00FA4124">
        <w:rPr>
          <w:rFonts w:eastAsia="Calibri"/>
          <w:noProof/>
          <w:lang w:val="kk-KZ"/>
        </w:rPr>
        <w:t xml:space="preserve">отырған. </w:t>
      </w:r>
      <w:r w:rsidRPr="00FA4124">
        <w:rPr>
          <w:rFonts w:eastAsia="Calibri"/>
          <w:bCs/>
          <w:noProof/>
          <w:lang w:val="kk-KZ"/>
        </w:rPr>
        <w:t>(Қосымша А (ҚӘТС)).</w:t>
      </w:r>
    </w:p>
    <w:p w14:paraId="1329DE85" w14:textId="42E80966" w:rsidR="00BF116E" w:rsidRPr="00FA4124" w:rsidRDefault="00E0713B" w:rsidP="00885355">
      <w:pPr>
        <w:tabs>
          <w:tab w:val="left" w:pos="567"/>
        </w:tabs>
        <w:spacing w:after="0" w:line="240" w:lineRule="auto"/>
        <w:ind w:firstLine="709"/>
        <w:jc w:val="both"/>
        <w:rPr>
          <w:rFonts w:eastAsia="Calibri"/>
          <w:bCs/>
          <w:noProof/>
          <w:lang w:val="kk-KZ"/>
        </w:rPr>
      </w:pPr>
      <w:r w:rsidRPr="00FA4124">
        <w:rPr>
          <w:rFonts w:eastAsia="Calibri"/>
          <w:noProof/>
          <w:lang w:val="kk-KZ"/>
        </w:rPr>
        <w:t xml:space="preserve">Ең бірінші кезекте </w:t>
      </w:r>
      <w:r w:rsidRPr="00FA4124">
        <w:rPr>
          <w:rFonts w:eastAsia="Calibri"/>
          <w:i/>
          <w:noProof/>
          <w:lang w:val="kk-KZ"/>
        </w:rPr>
        <w:t>сот</w:t>
      </w:r>
      <w:r w:rsidRPr="00FA4124">
        <w:rPr>
          <w:rFonts w:eastAsia="Calibri"/>
          <w:noProof/>
          <w:lang w:val="kk-KZ"/>
        </w:rPr>
        <w:t xml:space="preserve"> (судья) өкілі болған билердің тұлғасы, жүргізген билігінің бастаулары қазақ халқының тарихымен байланысты. Олар халық арасында беделді, дәстүрлі билікті жүзеге асырушы реформаторлар саналды. Ал </w:t>
      </w:r>
      <w:r w:rsidRPr="00FA4124">
        <w:rPr>
          <w:rFonts w:eastAsia="Calibri"/>
          <w:i/>
          <w:noProof/>
          <w:lang w:val="kk-KZ"/>
        </w:rPr>
        <w:t>хан</w:t>
      </w:r>
      <w:r w:rsidRPr="00FA4124">
        <w:rPr>
          <w:rFonts w:eastAsia="Calibri"/>
          <w:noProof/>
          <w:lang w:val="kk-KZ"/>
        </w:rPr>
        <w:t xml:space="preserve"> билігін көпшілік қауым елді басқаруға бағытталған </w:t>
      </w:r>
      <w:r w:rsidRPr="00FA4124">
        <w:rPr>
          <w:rFonts w:eastAsia="Calibri"/>
          <w:i/>
          <w:noProof/>
          <w:lang w:val="kk-KZ"/>
        </w:rPr>
        <w:t>әкім билігі</w:t>
      </w:r>
      <w:r w:rsidRPr="00FA4124">
        <w:rPr>
          <w:rFonts w:eastAsia="Calibri"/>
          <w:noProof/>
          <w:lang w:val="kk-KZ"/>
        </w:rPr>
        <w:t xml:space="preserve"> деп білді. Тарих ғылымдарының докторы, профессор Қадыржан Әбуев өз еңбектерінің бірінде </w:t>
      </w:r>
      <w:r w:rsidRPr="00FA4124">
        <w:rPr>
          <w:rFonts w:eastAsia="Calibri"/>
          <w:bCs/>
          <w:noProof/>
          <w:lang w:val="kk-KZ"/>
        </w:rPr>
        <w:t xml:space="preserve">«Мықты </w:t>
      </w:r>
      <w:r w:rsidRPr="00FA4124">
        <w:rPr>
          <w:rFonts w:eastAsia="Calibri"/>
          <w:bCs/>
          <w:i/>
          <w:noProof/>
          <w:lang w:val="kk-KZ"/>
        </w:rPr>
        <w:t>билер</w:t>
      </w:r>
      <w:r w:rsidRPr="00FA4124">
        <w:rPr>
          <w:rFonts w:eastAsia="Calibri"/>
          <w:bCs/>
          <w:noProof/>
          <w:lang w:val="kk-KZ"/>
        </w:rPr>
        <w:t xml:space="preserve"> тілін алмаған </w:t>
      </w:r>
      <w:r w:rsidRPr="00FA4124">
        <w:rPr>
          <w:rFonts w:eastAsia="Calibri"/>
          <w:bCs/>
          <w:i/>
          <w:noProof/>
          <w:lang w:val="kk-KZ"/>
        </w:rPr>
        <w:t>хандарды</w:t>
      </w:r>
      <w:r w:rsidRPr="00FA4124">
        <w:rPr>
          <w:rFonts w:eastAsia="Calibri"/>
          <w:bCs/>
          <w:noProof/>
          <w:lang w:val="kk-KZ"/>
        </w:rPr>
        <w:t xml:space="preserve"> бір кезде тақтарынан қуыршақша алып тастап отырған», </w:t>
      </w:r>
      <w:r w:rsidRPr="00FA4124">
        <w:rPr>
          <w:rFonts w:eastAsia="Calibri"/>
          <w:bCs/>
          <w:i/>
          <w:noProof/>
          <w:lang w:val="kk-KZ"/>
        </w:rPr>
        <w:t>–</w:t>
      </w:r>
      <w:r w:rsidRPr="00FA4124">
        <w:rPr>
          <w:rFonts w:eastAsia="Calibri"/>
          <w:bCs/>
          <w:noProof/>
          <w:lang w:val="kk-KZ"/>
        </w:rPr>
        <w:t xml:space="preserve"> деп жазды [14]. </w:t>
      </w:r>
      <w:r w:rsidR="00385FF6" w:rsidRPr="00FA4124">
        <w:rPr>
          <w:rFonts w:eastAsia="Calibri"/>
          <w:bCs/>
          <w:noProof/>
          <w:lang w:val="kk-KZ"/>
        </w:rPr>
        <w:t>Бұл билердің ел басқарудағы ең жоғары биліктің өзінен жоғары тұрғандығын</w:t>
      </w:r>
      <w:r w:rsidR="006C0C54" w:rsidRPr="00FA4124">
        <w:rPr>
          <w:rFonts w:eastAsia="Calibri"/>
          <w:bCs/>
          <w:noProof/>
          <w:lang w:val="kk-KZ"/>
        </w:rPr>
        <w:t xml:space="preserve"> </w:t>
      </w:r>
      <w:r w:rsidR="00385FF6" w:rsidRPr="00FA4124">
        <w:rPr>
          <w:rFonts w:eastAsia="Calibri"/>
          <w:bCs/>
          <w:noProof/>
          <w:lang w:val="kk-KZ"/>
        </w:rPr>
        <w:t>айғақтайды.</w:t>
      </w:r>
    </w:p>
    <w:p w14:paraId="67FE2265" w14:textId="739740C5" w:rsidR="00BF116E" w:rsidRPr="00FA4124" w:rsidRDefault="00D0070F" w:rsidP="00885355">
      <w:pPr>
        <w:tabs>
          <w:tab w:val="left" w:pos="567"/>
        </w:tabs>
        <w:spacing w:after="0" w:line="240" w:lineRule="auto"/>
        <w:ind w:firstLine="709"/>
        <w:jc w:val="both"/>
        <w:rPr>
          <w:rFonts w:eastAsia="Calibri"/>
          <w:bCs/>
          <w:noProof/>
          <w:lang w:val="kk-KZ"/>
        </w:rPr>
      </w:pPr>
      <w:r w:rsidRPr="00FA4124">
        <w:rPr>
          <w:rFonts w:eastAsia="Calibri"/>
          <w:bCs/>
          <w:noProof/>
          <w:lang w:val="kk-KZ"/>
        </w:rPr>
        <w:t>Лексикографиялық зерттеулерге сүйенетін болсақ, «би» сөзінің түп</w:t>
      </w:r>
      <w:r w:rsidR="00082E84" w:rsidRPr="00FA4124">
        <w:rPr>
          <w:rFonts w:eastAsia="Calibri"/>
          <w:bCs/>
          <w:noProof/>
          <w:lang w:val="kk-KZ"/>
        </w:rPr>
        <w:t>-</w:t>
      </w:r>
      <w:r w:rsidRPr="00FA4124">
        <w:rPr>
          <w:rFonts w:eastAsia="Calibri"/>
          <w:bCs/>
          <w:noProof/>
          <w:lang w:val="kk-KZ"/>
        </w:rPr>
        <w:t xml:space="preserve">төркіні әлі де нақтылы сараланбаған. Әйтсе де, зерттеу аясы Орта Азияны қамтитын Г. Вамбери, В. Радлов сияқты саяхатты ғалымдардың пайымдауынша, </w:t>
      </w:r>
      <w:r w:rsidRPr="00FA4124">
        <w:rPr>
          <w:rFonts w:eastAsia="Calibri"/>
          <w:bCs/>
          <w:iCs/>
          <w:noProof/>
          <w:lang w:val="kk-KZ"/>
        </w:rPr>
        <w:t>түркі тілінен</w:t>
      </w:r>
      <w:r w:rsidRPr="00FA4124">
        <w:rPr>
          <w:rFonts w:eastAsia="Calibri"/>
          <w:bCs/>
          <w:noProof/>
          <w:lang w:val="kk-KZ"/>
        </w:rPr>
        <w:t xml:space="preserve"> </w:t>
      </w:r>
      <w:r w:rsidR="007F66E2" w:rsidRPr="00FA4124">
        <w:rPr>
          <w:rFonts w:eastAsia="Calibri"/>
          <w:bCs/>
          <w:noProof/>
          <w:lang w:val="kk-KZ"/>
        </w:rPr>
        <w:t>«</w:t>
      </w:r>
      <w:r w:rsidR="007F66E2" w:rsidRPr="00FA4124">
        <w:rPr>
          <w:rFonts w:eastAsia="Calibri"/>
          <w:bCs/>
          <w:i/>
          <w:noProof/>
          <w:lang w:val="kk-KZ"/>
        </w:rPr>
        <w:t>биіктік», «</w:t>
      </w:r>
      <w:r w:rsidR="00D1148D" w:rsidRPr="00FA4124">
        <w:rPr>
          <w:rFonts w:eastAsia="Calibri"/>
          <w:bCs/>
          <w:i/>
          <w:noProof/>
          <w:lang w:val="kk-KZ"/>
        </w:rPr>
        <w:t>жоғарылық</w:t>
      </w:r>
      <w:r w:rsidR="007F66E2" w:rsidRPr="00FA4124">
        <w:rPr>
          <w:rFonts w:eastAsia="Calibri"/>
          <w:bCs/>
          <w:i/>
          <w:noProof/>
          <w:lang w:val="kk-KZ"/>
        </w:rPr>
        <w:t>»</w:t>
      </w:r>
      <w:r w:rsidR="00D1148D" w:rsidRPr="00FA4124">
        <w:rPr>
          <w:rFonts w:eastAsia="Calibri"/>
          <w:bCs/>
          <w:i/>
          <w:noProof/>
          <w:lang w:val="kk-KZ"/>
        </w:rPr>
        <w:t xml:space="preserve"> </w:t>
      </w:r>
      <w:r w:rsidR="007F66E2" w:rsidRPr="00FA4124">
        <w:rPr>
          <w:rFonts w:eastAsia="Calibri"/>
          <w:bCs/>
          <w:iCs/>
          <w:noProof/>
          <w:lang w:val="kk-KZ"/>
        </w:rPr>
        <w:t>деген мағыналарды білдірсе</w:t>
      </w:r>
      <w:r w:rsidRPr="00FA4124">
        <w:rPr>
          <w:rFonts w:eastAsia="Calibri"/>
          <w:bCs/>
          <w:iCs/>
          <w:noProof/>
          <w:lang w:val="kk-KZ"/>
        </w:rPr>
        <w:t>,</w:t>
      </w:r>
      <w:r w:rsidRPr="00FA4124">
        <w:rPr>
          <w:rFonts w:eastAsia="Calibri"/>
          <w:bCs/>
          <w:noProof/>
          <w:lang w:val="kk-KZ"/>
        </w:rPr>
        <w:t xml:space="preserve"> </w:t>
      </w:r>
      <w:r w:rsidR="006E54C4" w:rsidRPr="00FA4124">
        <w:rPr>
          <w:rFonts w:eastAsia="Calibri"/>
          <w:bCs/>
          <w:noProof/>
          <w:lang w:val="kk-KZ"/>
        </w:rPr>
        <w:t xml:space="preserve">«би – бектен, бек – бүюктен» шыққан </w:t>
      </w:r>
      <w:r w:rsidR="00566143" w:rsidRPr="00FA4124">
        <w:rPr>
          <w:rFonts w:eastAsia="Calibri"/>
          <w:bCs/>
          <w:noProof/>
          <w:lang w:val="kk-KZ"/>
        </w:rPr>
        <w:t xml:space="preserve">қысқарған атаулар деп </w:t>
      </w:r>
      <w:r w:rsidRPr="00FA4124">
        <w:rPr>
          <w:rFonts w:eastAsia="Calibri"/>
          <w:bCs/>
          <w:noProof/>
          <w:lang w:val="kk-KZ"/>
        </w:rPr>
        <w:t>Қ. Халид</w:t>
      </w:r>
      <w:r w:rsidR="004E2B76" w:rsidRPr="00FA4124">
        <w:rPr>
          <w:rFonts w:eastAsia="Calibri"/>
          <w:bCs/>
          <w:noProof/>
          <w:lang w:val="kk-KZ"/>
        </w:rPr>
        <w:t xml:space="preserve"> </w:t>
      </w:r>
      <w:r w:rsidR="00F50F45" w:rsidRPr="00FA4124">
        <w:rPr>
          <w:rFonts w:eastAsia="Calibri"/>
          <w:bCs/>
          <w:noProof/>
          <w:lang w:val="kk-KZ"/>
        </w:rPr>
        <w:t>тұжырымдайды</w:t>
      </w:r>
      <w:r w:rsidRPr="00FA4124">
        <w:rPr>
          <w:rFonts w:eastAsia="Calibri"/>
          <w:bCs/>
          <w:noProof/>
          <w:lang w:val="kk-KZ"/>
        </w:rPr>
        <w:t xml:space="preserve">. </w:t>
      </w:r>
    </w:p>
    <w:p w14:paraId="1B7A661E" w14:textId="2D7F6CAB" w:rsidR="00BF116E" w:rsidRPr="00FA4124" w:rsidRDefault="00D0070F" w:rsidP="00885355">
      <w:pPr>
        <w:tabs>
          <w:tab w:val="left" w:pos="567"/>
        </w:tabs>
        <w:spacing w:after="0" w:line="240" w:lineRule="auto"/>
        <w:ind w:firstLine="709"/>
        <w:jc w:val="both"/>
        <w:rPr>
          <w:rFonts w:eastAsia="Calibri"/>
          <w:bCs/>
          <w:noProof/>
          <w:lang w:val="kk-KZ"/>
        </w:rPr>
      </w:pPr>
      <w:r w:rsidRPr="00FA4124">
        <w:rPr>
          <w:rFonts w:eastAsia="Calibri"/>
          <w:bCs/>
          <w:noProof/>
          <w:lang w:val="kk-KZ"/>
        </w:rPr>
        <w:t>Аталмыш тұжырымды бертін келе О. Сүлейменов те атап өтеді. Ал А. Леонтьев «би» сөзінің «</w:t>
      </w:r>
      <w:r w:rsidRPr="00FA4124">
        <w:rPr>
          <w:rFonts w:eastAsia="Calibri"/>
          <w:bCs/>
          <w:i/>
          <w:iCs/>
          <w:noProof/>
          <w:lang w:val="kk-KZ"/>
        </w:rPr>
        <w:t>билеу</w:t>
      </w:r>
      <w:r w:rsidRPr="00FA4124">
        <w:rPr>
          <w:rFonts w:eastAsia="Calibri"/>
          <w:bCs/>
          <w:noProof/>
          <w:lang w:val="kk-KZ"/>
        </w:rPr>
        <w:t>» етістігінен туындап, «</w:t>
      </w:r>
      <w:r w:rsidRPr="00FA4124">
        <w:rPr>
          <w:rFonts w:eastAsia="Calibri"/>
          <w:bCs/>
          <w:i/>
          <w:iCs/>
          <w:noProof/>
          <w:lang w:val="kk-KZ"/>
        </w:rPr>
        <w:t>басқарушы</w:t>
      </w:r>
      <w:r w:rsidRPr="00FA4124">
        <w:rPr>
          <w:rFonts w:eastAsia="Calibri"/>
          <w:bCs/>
          <w:noProof/>
          <w:lang w:val="kk-KZ"/>
        </w:rPr>
        <w:t>» мағынасында қолданысқа түскенін айтады. Қазақтың ұлы ғалымы Ш. Уәлиханов болса, В. Радлов, Қ. Халид тәрізді зерттеушілердің алдын орап, «би» сөзінің төркінін ежелгі түркінің «бек» және «бей» сөздерімен байланыстырып, басты семантикасы «</w:t>
      </w:r>
      <w:r w:rsidRPr="00FA4124">
        <w:rPr>
          <w:rFonts w:eastAsia="Calibri"/>
          <w:bCs/>
          <w:i/>
          <w:iCs/>
          <w:noProof/>
          <w:lang w:val="kk-KZ"/>
        </w:rPr>
        <w:t>сот</w:t>
      </w:r>
      <w:r w:rsidRPr="00FA4124">
        <w:rPr>
          <w:rFonts w:eastAsia="Calibri"/>
          <w:bCs/>
          <w:noProof/>
          <w:lang w:val="kk-KZ"/>
        </w:rPr>
        <w:t>» ұғымын білдіретінін көрсеткен</w:t>
      </w:r>
      <w:r w:rsidR="00BF116E" w:rsidRPr="00FA4124">
        <w:rPr>
          <w:rFonts w:eastAsia="Calibri"/>
          <w:bCs/>
          <w:noProof/>
          <w:lang w:val="kk-KZ"/>
        </w:rPr>
        <w:t>.</w:t>
      </w:r>
    </w:p>
    <w:p w14:paraId="41AC562E" w14:textId="50FF6454" w:rsidR="00BF116E" w:rsidRPr="00FA4124" w:rsidRDefault="00F31D9A" w:rsidP="00885355">
      <w:pPr>
        <w:tabs>
          <w:tab w:val="left" w:pos="567"/>
        </w:tabs>
        <w:spacing w:after="0" w:line="240" w:lineRule="auto"/>
        <w:ind w:firstLine="709"/>
        <w:jc w:val="both"/>
        <w:rPr>
          <w:rFonts w:eastAsia="Calibri"/>
          <w:bCs/>
          <w:noProof/>
          <w:lang w:val="kk-KZ"/>
        </w:rPr>
      </w:pPr>
      <w:r w:rsidRPr="00FA4124">
        <w:rPr>
          <w:rFonts w:eastAsia="Calibri"/>
          <w:bCs/>
          <w:noProof/>
          <w:lang w:val="kk-KZ"/>
        </w:rPr>
        <w:t>Отандық ғылымда құнды зерттеу еңбегі болып табылатын «</w:t>
      </w:r>
      <w:r w:rsidRPr="00FA4124">
        <w:rPr>
          <w:rFonts w:eastAsia="Calibri"/>
          <w:bCs/>
          <w:i/>
          <w:iCs/>
          <w:noProof/>
          <w:lang w:val="kk-KZ"/>
        </w:rPr>
        <w:t>Қадырғали би Қосымұлы және оның жылнамалар жинағының</w:t>
      </w:r>
      <w:r w:rsidRPr="00FA4124">
        <w:rPr>
          <w:rFonts w:eastAsia="Calibri"/>
          <w:bCs/>
          <w:noProof/>
          <w:lang w:val="kk-KZ"/>
        </w:rPr>
        <w:t>» авторлары</w:t>
      </w:r>
      <w:r w:rsidR="004E2B76" w:rsidRPr="00FA4124">
        <w:rPr>
          <w:rFonts w:eastAsia="Calibri"/>
          <w:bCs/>
          <w:noProof/>
          <w:lang w:val="kk-KZ"/>
        </w:rPr>
        <w:t xml:space="preserve"> </w:t>
      </w:r>
      <w:r w:rsidRPr="00FA4124">
        <w:rPr>
          <w:rFonts w:eastAsia="Calibri"/>
          <w:bCs/>
          <w:noProof/>
          <w:lang w:val="kk-KZ"/>
        </w:rPr>
        <w:t>Р.Сыздықова мен М. Қойгелдиев те «би» – «бек» сөзінің бір нұсқасы деп, «бек» – ханнан кейінгі билеушінің титулы, ал «би» нұсқасымен ру-тайпаның басшысын, билеушісін немесе билеуші топтың өкілін атаған», – деп тұжырымдайды [16]</w:t>
      </w:r>
      <w:r w:rsidR="00D0070F" w:rsidRPr="00FA4124">
        <w:rPr>
          <w:rFonts w:eastAsia="Calibri"/>
          <w:bCs/>
          <w:noProof/>
          <w:lang w:val="kk-KZ"/>
        </w:rPr>
        <w:t>.</w:t>
      </w:r>
      <w:r w:rsidR="00BF116E" w:rsidRPr="00FA4124">
        <w:rPr>
          <w:rFonts w:eastAsia="Calibri"/>
          <w:bCs/>
          <w:noProof/>
          <w:lang w:val="kk-KZ"/>
        </w:rPr>
        <w:t xml:space="preserve"> </w:t>
      </w:r>
    </w:p>
    <w:p w14:paraId="244D79B0" w14:textId="53545C52" w:rsidR="00BF116E" w:rsidRPr="00FA4124" w:rsidRDefault="00BF116E" w:rsidP="00885355">
      <w:pPr>
        <w:tabs>
          <w:tab w:val="left" w:pos="567"/>
        </w:tabs>
        <w:spacing w:after="0" w:line="240" w:lineRule="auto"/>
        <w:ind w:firstLine="709"/>
        <w:jc w:val="both"/>
        <w:rPr>
          <w:rFonts w:eastAsia="Calibri"/>
          <w:bCs/>
          <w:noProof/>
          <w:lang w:val="kk-KZ"/>
        </w:rPr>
      </w:pPr>
      <w:r w:rsidRPr="00FA4124">
        <w:rPr>
          <w:rFonts w:eastAsia="Calibri"/>
          <w:bCs/>
          <w:noProof/>
          <w:lang w:val="kk-KZ"/>
        </w:rPr>
        <w:t>Билердің ұйымдасуы, басқаруы, қызмет ету реті келесі жүйеде жүзеге асырылды деп Қ. Еламанов еңбегінен деректер табуға болады [</w:t>
      </w:r>
      <w:r w:rsidR="00C7659C" w:rsidRPr="00FA4124">
        <w:rPr>
          <w:rFonts w:eastAsia="Calibri"/>
          <w:bCs/>
          <w:noProof/>
          <w:lang w:val="kk-KZ"/>
        </w:rPr>
        <w:t>1</w:t>
      </w:r>
      <w:r w:rsidR="00916214" w:rsidRPr="00FA4124">
        <w:rPr>
          <w:rFonts w:eastAsia="Calibri"/>
          <w:bCs/>
          <w:noProof/>
          <w:lang w:val="kk-KZ"/>
        </w:rPr>
        <w:t>7</w:t>
      </w:r>
      <w:r w:rsidRPr="00FA4124">
        <w:rPr>
          <w:rFonts w:eastAsia="Calibri"/>
          <w:bCs/>
          <w:noProof/>
          <w:lang w:val="kk-KZ"/>
        </w:rPr>
        <w:t xml:space="preserve">]: </w:t>
      </w:r>
      <w:r w:rsidRPr="00FA4124">
        <w:rPr>
          <w:rFonts w:eastAsia="Calibri"/>
          <w:bCs/>
          <w:i/>
          <w:noProof/>
          <w:lang w:val="kk-KZ"/>
        </w:rPr>
        <w:t>төбе би, қатар би, жеке би, төтен би, бала би</w:t>
      </w:r>
      <w:r w:rsidRPr="00FA4124">
        <w:rPr>
          <w:rFonts w:eastAsia="Calibri"/>
          <w:bCs/>
          <w:noProof/>
          <w:lang w:val="kk-KZ"/>
        </w:rPr>
        <w:t xml:space="preserve">. Қарап отырсақ, </w:t>
      </w:r>
      <w:r w:rsidRPr="00FA4124">
        <w:rPr>
          <w:rFonts w:eastAsia="Calibri"/>
          <w:bCs/>
          <w:i/>
          <w:noProof/>
          <w:lang w:val="kk-KZ"/>
        </w:rPr>
        <w:t>би</w:t>
      </w:r>
      <w:r w:rsidRPr="00FA4124">
        <w:rPr>
          <w:rFonts w:eastAsia="Calibri"/>
          <w:bCs/>
          <w:noProof/>
          <w:lang w:val="kk-KZ"/>
        </w:rPr>
        <w:t xml:space="preserve"> лауазымының деңгейлері көрсетілгені анық, яғни әр де</w:t>
      </w:r>
      <w:r w:rsidR="007C6E30" w:rsidRPr="00FA4124">
        <w:rPr>
          <w:rFonts w:eastAsia="Calibri"/>
          <w:bCs/>
          <w:noProof/>
          <w:lang w:val="kk-KZ"/>
        </w:rPr>
        <w:t>ң</w:t>
      </w:r>
      <w:r w:rsidRPr="00FA4124">
        <w:rPr>
          <w:rFonts w:eastAsia="Calibri"/>
          <w:bCs/>
          <w:noProof/>
          <w:lang w:val="kk-KZ"/>
        </w:rPr>
        <w:t xml:space="preserve">гей-мәртебедегі бидің өз атауы, дәрежесі және соған сай жүзеге асырылатын талаптары болғаны айқын. </w:t>
      </w:r>
    </w:p>
    <w:p w14:paraId="4B42185F" w14:textId="61EC4E43" w:rsidR="00BF116E" w:rsidRPr="00FA4124" w:rsidRDefault="00BF116E" w:rsidP="00885355">
      <w:pPr>
        <w:tabs>
          <w:tab w:val="left" w:pos="567"/>
        </w:tabs>
        <w:spacing w:after="0" w:line="240" w:lineRule="auto"/>
        <w:ind w:firstLine="709"/>
        <w:jc w:val="both"/>
        <w:rPr>
          <w:rFonts w:eastAsia="Calibri"/>
          <w:bCs/>
          <w:noProof/>
          <w:lang w:val="kk-KZ"/>
        </w:rPr>
      </w:pPr>
      <w:r w:rsidRPr="00FA4124">
        <w:rPr>
          <w:rFonts w:eastAsia="Calibri"/>
          <w:bCs/>
          <w:noProof/>
          <w:lang w:val="kk-KZ"/>
        </w:rPr>
        <w:t xml:space="preserve">Қазіргі таңда </w:t>
      </w:r>
      <w:r w:rsidRPr="00FA4124">
        <w:rPr>
          <w:rFonts w:eastAsia="Calibri"/>
          <w:bCs/>
          <w:i/>
          <w:noProof/>
          <w:lang w:val="kk-KZ"/>
        </w:rPr>
        <w:t>«билердің»</w:t>
      </w:r>
      <w:r w:rsidRPr="00FA4124">
        <w:rPr>
          <w:rFonts w:eastAsia="Calibri"/>
          <w:bCs/>
          <w:noProof/>
          <w:lang w:val="kk-KZ"/>
        </w:rPr>
        <w:t xml:space="preserve"> – сот жүйесінің «Қазақстан Республикасының сот жүйесі мен судьяларының мәртебесі туралы» (adile</w:t>
      </w:r>
      <w:r w:rsidR="00E92492" w:rsidRPr="00FA4124">
        <w:rPr>
          <w:rFonts w:eastAsia="Calibri"/>
          <w:bCs/>
          <w:noProof/>
          <w:lang w:val="kk-KZ"/>
        </w:rPr>
        <w:t>t</w:t>
      </w:r>
      <w:r w:rsidR="00F40130" w:rsidRPr="00FA4124">
        <w:rPr>
          <w:rFonts w:eastAsia="Calibri"/>
          <w:bCs/>
          <w:noProof/>
          <w:lang w:val="kk-KZ"/>
        </w:rPr>
        <w:t>.</w:t>
      </w:r>
      <w:r w:rsidR="00E92492" w:rsidRPr="00FA4124">
        <w:rPr>
          <w:rFonts w:eastAsia="Calibri"/>
          <w:bCs/>
          <w:noProof/>
          <w:lang w:val="kk-KZ"/>
        </w:rPr>
        <w:t>z</w:t>
      </w:r>
      <w:r w:rsidRPr="00FA4124">
        <w:rPr>
          <w:rFonts w:eastAsia="Calibri"/>
          <w:bCs/>
          <w:noProof/>
          <w:lang w:val="kk-KZ"/>
        </w:rPr>
        <w:t>a</w:t>
      </w:r>
      <w:r w:rsidR="00E92492" w:rsidRPr="00FA4124">
        <w:rPr>
          <w:rFonts w:eastAsia="Calibri"/>
          <w:bCs/>
          <w:noProof/>
          <w:lang w:val="kk-KZ"/>
        </w:rPr>
        <w:t>n</w:t>
      </w:r>
      <w:r w:rsidR="00F40130" w:rsidRPr="00FA4124">
        <w:rPr>
          <w:rFonts w:eastAsia="Calibri"/>
          <w:bCs/>
          <w:noProof/>
          <w:lang w:val="kk-KZ"/>
        </w:rPr>
        <w:t>.</w:t>
      </w:r>
      <w:r w:rsidR="00E92492" w:rsidRPr="00FA4124">
        <w:rPr>
          <w:rFonts w:eastAsia="Calibri"/>
          <w:bCs/>
          <w:noProof/>
          <w:lang w:val="kk-KZ"/>
        </w:rPr>
        <w:t>k</w:t>
      </w:r>
      <w:r w:rsidRPr="00FA4124">
        <w:rPr>
          <w:rFonts w:eastAsia="Calibri"/>
          <w:bCs/>
          <w:noProof/>
          <w:lang w:val="kk-KZ"/>
        </w:rPr>
        <w:t xml:space="preserve">z) заңнамалық құжатында құрамы мен құрылымы, қызметтері бекітілген. Салыстырып қарасақ, бүгінгі сот жүйесінде «судьялар» деген орыс тілді термин қолданылып келеді және олардың сот құрылымындағы дәрежесі әкімшілік-аймақтық қағидатпен тікелей байланысты, мысалы, оны атауларынан да байқауға болады: </w:t>
      </w:r>
      <w:r w:rsidRPr="00FA4124">
        <w:rPr>
          <w:rFonts w:eastAsia="Calibri"/>
          <w:bCs/>
          <w:i/>
          <w:noProof/>
          <w:lang w:val="kk-KZ"/>
        </w:rPr>
        <w:t>аудандық сот – аудандық сот судьясы; облыстық сот – облыстық сот судьясы; жоғарғы сот – жоғарғы сот судьясы</w:t>
      </w:r>
      <w:r w:rsidRPr="00FA4124">
        <w:rPr>
          <w:rFonts w:eastAsia="Calibri"/>
          <w:bCs/>
          <w:noProof/>
          <w:lang w:val="kk-KZ"/>
        </w:rPr>
        <w:t xml:space="preserve">. </w:t>
      </w:r>
      <w:r w:rsidR="00B90A66" w:rsidRPr="00FA4124">
        <w:rPr>
          <w:rFonts w:eastAsia="Calibri"/>
          <w:bCs/>
          <w:noProof/>
          <w:lang w:val="kk-KZ"/>
        </w:rPr>
        <w:t>Сонымен қатар</w:t>
      </w:r>
      <w:r w:rsidRPr="00FA4124">
        <w:rPr>
          <w:rFonts w:eastAsia="Calibri"/>
          <w:bCs/>
          <w:noProof/>
          <w:lang w:val="kk-KZ"/>
        </w:rPr>
        <w:t xml:space="preserve"> сотта қаралатын істің </w:t>
      </w:r>
      <w:r w:rsidRPr="00FA4124">
        <w:rPr>
          <w:rFonts w:eastAsia="Calibri"/>
          <w:bCs/>
          <w:i/>
          <w:noProof/>
          <w:lang w:val="kk-KZ"/>
        </w:rPr>
        <w:t xml:space="preserve">салалық </w:t>
      </w:r>
      <w:r w:rsidRPr="00FA4124">
        <w:rPr>
          <w:rFonts w:eastAsia="Calibri"/>
          <w:bCs/>
          <w:noProof/>
          <w:lang w:val="kk-KZ"/>
        </w:rPr>
        <w:t xml:space="preserve">бағытына қарай аталатыны анықталып отыр, мысалы: </w:t>
      </w:r>
      <w:r w:rsidRPr="00FA4124">
        <w:rPr>
          <w:rFonts w:eastAsia="Calibri"/>
          <w:bCs/>
          <w:i/>
          <w:noProof/>
          <w:lang w:val="kk-KZ"/>
        </w:rPr>
        <w:t>әскери сот – әскери сот судьясы;</w:t>
      </w:r>
      <w:r w:rsidRPr="00FA4124">
        <w:rPr>
          <w:rFonts w:eastAsia="Calibri"/>
          <w:bCs/>
          <w:noProof/>
          <w:lang w:val="kk-KZ"/>
        </w:rPr>
        <w:t xml:space="preserve"> </w:t>
      </w:r>
      <w:r w:rsidRPr="00FA4124">
        <w:rPr>
          <w:rFonts w:eastAsia="Calibri"/>
          <w:bCs/>
          <w:i/>
          <w:noProof/>
          <w:lang w:val="kk-KZ"/>
        </w:rPr>
        <w:t>азаматтық істер жөніндегі сот;</w:t>
      </w:r>
      <w:r w:rsidRPr="00FA4124">
        <w:rPr>
          <w:rFonts w:eastAsia="Calibri"/>
          <w:bCs/>
          <w:noProof/>
          <w:lang w:val="kk-KZ"/>
        </w:rPr>
        <w:t xml:space="preserve"> </w:t>
      </w:r>
      <w:r w:rsidRPr="00FA4124">
        <w:rPr>
          <w:rFonts w:eastAsia="Calibri"/>
          <w:bCs/>
          <w:i/>
          <w:noProof/>
          <w:lang w:val="kk-KZ"/>
        </w:rPr>
        <w:t xml:space="preserve">әкімшілік істер жөніндегі сот; қылмыстық істер жөніндегі сот. </w:t>
      </w:r>
      <w:r w:rsidRPr="00FA4124">
        <w:rPr>
          <w:rFonts w:eastAsia="Calibri"/>
          <w:bCs/>
          <w:noProof/>
          <w:lang w:val="kk-KZ"/>
        </w:rPr>
        <w:t xml:space="preserve">Қазіргі сот жүйесінің терминологиясы байқатып отырғандай, судьялар мен соттардың деңгейлік, дәрежелік бөлінісі байырғы билер жүйесінде де орын алған экстралингвистикалық және тарихи фактор. Сол сияқты, қазақ даласындағы </w:t>
      </w:r>
      <w:r w:rsidRPr="00FA4124">
        <w:rPr>
          <w:rFonts w:eastAsia="Calibri"/>
          <w:bCs/>
          <w:i/>
          <w:noProof/>
          <w:lang w:val="kk-KZ"/>
        </w:rPr>
        <w:t>билер кеңесі</w:t>
      </w:r>
      <w:r w:rsidRPr="00FA4124">
        <w:rPr>
          <w:rFonts w:eastAsia="Calibri"/>
          <w:bCs/>
          <w:noProof/>
          <w:lang w:val="kk-KZ"/>
        </w:rPr>
        <w:t xml:space="preserve"> – қазір </w:t>
      </w:r>
      <w:r w:rsidRPr="00FA4124">
        <w:rPr>
          <w:rFonts w:eastAsia="Calibri"/>
          <w:bCs/>
          <w:i/>
          <w:noProof/>
          <w:lang w:val="kk-KZ"/>
        </w:rPr>
        <w:t>сот алқасы</w:t>
      </w:r>
      <w:r w:rsidRPr="00FA4124">
        <w:rPr>
          <w:rFonts w:eastAsia="Calibri"/>
          <w:bCs/>
          <w:noProof/>
          <w:lang w:val="kk-KZ"/>
        </w:rPr>
        <w:t xml:space="preserve"> деп аталады, тарихи лексикадағы </w:t>
      </w:r>
      <w:r w:rsidRPr="00FA4124">
        <w:rPr>
          <w:rFonts w:eastAsia="Calibri"/>
          <w:bCs/>
          <w:i/>
          <w:noProof/>
          <w:lang w:val="kk-KZ"/>
        </w:rPr>
        <w:t>төбе би</w:t>
      </w:r>
      <w:r w:rsidRPr="00FA4124">
        <w:rPr>
          <w:rFonts w:eastAsia="Calibri"/>
          <w:bCs/>
          <w:noProof/>
          <w:lang w:val="kk-KZ"/>
        </w:rPr>
        <w:t xml:space="preserve"> – қазір </w:t>
      </w:r>
      <w:r w:rsidRPr="00FA4124">
        <w:rPr>
          <w:rFonts w:eastAsia="Calibri"/>
          <w:bCs/>
          <w:i/>
          <w:noProof/>
          <w:lang w:val="kk-KZ"/>
        </w:rPr>
        <w:t>сот төрағасы</w:t>
      </w:r>
      <w:r w:rsidRPr="00FA4124">
        <w:rPr>
          <w:rFonts w:eastAsia="Calibri"/>
          <w:bCs/>
          <w:noProof/>
          <w:lang w:val="kk-KZ"/>
        </w:rPr>
        <w:t xml:space="preserve">. Би-сот жүйесінің терминологиялық тілін салғастырмалы тұрғыдан талдау көрсеткендей, атауларға әсер еткен маңызды факторлардың тағы бір тұсы және айырмашылықтары, ол – билердің </w:t>
      </w:r>
      <w:r w:rsidRPr="00FA4124">
        <w:rPr>
          <w:rFonts w:eastAsia="Calibri"/>
          <w:bCs/>
          <w:i/>
          <w:noProof/>
          <w:lang w:val="kk-KZ"/>
        </w:rPr>
        <w:t>сайлануы</w:t>
      </w:r>
      <w:r w:rsidRPr="00FA4124">
        <w:rPr>
          <w:rFonts w:eastAsia="Calibri"/>
          <w:bCs/>
          <w:noProof/>
          <w:lang w:val="kk-KZ"/>
        </w:rPr>
        <w:t>, қазіргі судьялар –</w:t>
      </w:r>
      <w:r w:rsidR="0000379C" w:rsidRPr="00FA4124">
        <w:rPr>
          <w:rFonts w:eastAsia="Calibri"/>
          <w:bCs/>
          <w:noProof/>
          <w:lang w:val="kk-KZ"/>
        </w:rPr>
        <w:t xml:space="preserve"> </w:t>
      </w:r>
      <w:r w:rsidRPr="00FA4124">
        <w:rPr>
          <w:rFonts w:eastAsia="Calibri"/>
          <w:bCs/>
          <w:i/>
          <w:noProof/>
          <w:lang w:val="kk-KZ"/>
        </w:rPr>
        <w:t>тағайындалады.</w:t>
      </w:r>
      <w:r w:rsidRPr="00FA4124">
        <w:rPr>
          <w:rFonts w:eastAsia="Calibri"/>
          <w:bCs/>
          <w:noProof/>
          <w:lang w:val="kk-KZ"/>
        </w:rPr>
        <w:t xml:space="preserve"> Әкімшілік-құқықтық құрылымның қалыптасуына және мемлекеттік жүйенің дамуына зор әсер еткен </w:t>
      </w:r>
      <w:r w:rsidRPr="00FA4124">
        <w:rPr>
          <w:rFonts w:eastAsia="Calibri"/>
          <w:bCs/>
          <w:i/>
          <w:noProof/>
          <w:lang w:val="kk-KZ"/>
        </w:rPr>
        <w:t xml:space="preserve">билер </w:t>
      </w:r>
      <w:r w:rsidRPr="00FA4124">
        <w:rPr>
          <w:rFonts w:eastAsia="Calibri"/>
          <w:bCs/>
          <w:noProof/>
          <w:lang w:val="kk-KZ"/>
        </w:rPr>
        <w:t>феноменіне қатысты талдауымызды тұжырымдасақ, олардың мынадай терминологиялық жүйесінің алғашқы лексикалық құрамын көрсетуге болады (1-кесте)</w:t>
      </w:r>
      <w:r w:rsidR="00595205" w:rsidRPr="00FA4124">
        <w:rPr>
          <w:rFonts w:eastAsia="Calibri"/>
          <w:bCs/>
          <w:noProof/>
          <w:lang w:val="kk-KZ"/>
        </w:rPr>
        <w:t>.</w:t>
      </w:r>
      <w:r w:rsidRPr="00FA4124">
        <w:rPr>
          <w:rFonts w:eastAsia="Calibri"/>
          <w:bCs/>
          <w:noProof/>
          <w:lang w:val="kk-KZ"/>
        </w:rPr>
        <w:t xml:space="preserve"> </w:t>
      </w:r>
    </w:p>
    <w:p w14:paraId="58B304D5" w14:textId="77777777" w:rsidR="00BF116E" w:rsidRPr="00FA4124" w:rsidRDefault="00BF116E" w:rsidP="00885355">
      <w:pPr>
        <w:tabs>
          <w:tab w:val="left" w:pos="567"/>
        </w:tabs>
        <w:spacing w:after="0" w:line="240" w:lineRule="auto"/>
        <w:ind w:firstLine="709"/>
        <w:jc w:val="both"/>
        <w:rPr>
          <w:rFonts w:eastAsia="Calibri"/>
          <w:bCs/>
          <w:noProof/>
          <w:lang w:val="kk-KZ"/>
        </w:rPr>
      </w:pPr>
    </w:p>
    <w:p w14:paraId="66CD4235" w14:textId="620CB27D" w:rsidR="00BF116E" w:rsidRPr="00FA4124" w:rsidRDefault="00106A13" w:rsidP="00CA5E85">
      <w:pPr>
        <w:tabs>
          <w:tab w:val="left" w:pos="567"/>
        </w:tabs>
        <w:spacing w:after="0" w:line="240" w:lineRule="auto"/>
        <w:jc w:val="both"/>
        <w:rPr>
          <w:rFonts w:eastAsia="Calibri"/>
          <w:bCs/>
          <w:noProof/>
          <w:lang w:val="kk-KZ"/>
        </w:rPr>
      </w:pPr>
      <w:r w:rsidRPr="00FA4124">
        <w:rPr>
          <w:rFonts w:eastAsia="Calibri"/>
          <w:bCs/>
          <w:noProof/>
          <w:lang w:val="kk-KZ"/>
        </w:rPr>
        <w:t>Кесте 1</w:t>
      </w:r>
      <w:r w:rsidR="00BF116E" w:rsidRPr="00FA4124">
        <w:rPr>
          <w:rFonts w:eastAsia="Calibri"/>
          <w:bCs/>
          <w:noProof/>
          <w:lang w:val="kk-KZ"/>
        </w:rPr>
        <w:t xml:space="preserve"> – Байырғы және кейінгі құқықтық лексиканың сабақтасу жүйесі </w:t>
      </w:r>
    </w:p>
    <w:p w14:paraId="6B71DB7F" w14:textId="77777777" w:rsidR="00BF116E" w:rsidRPr="00FA4124" w:rsidRDefault="00BF116E" w:rsidP="00885355">
      <w:pPr>
        <w:tabs>
          <w:tab w:val="left" w:pos="567"/>
        </w:tabs>
        <w:spacing w:after="0" w:line="240" w:lineRule="auto"/>
        <w:ind w:firstLine="709"/>
        <w:jc w:val="both"/>
        <w:rPr>
          <w:rFonts w:eastAsia="Calibri"/>
          <w:bCs/>
          <w:noProof/>
          <w:sz w:val="16"/>
          <w:szCs w:val="16"/>
          <w:lang w:val="kk-KZ"/>
        </w:rPr>
      </w:pPr>
    </w:p>
    <w:tbl>
      <w:tblPr>
        <w:tblStyle w:val="26"/>
        <w:tblW w:w="9639" w:type="dxa"/>
        <w:tblInd w:w="108" w:type="dxa"/>
        <w:tblLook w:val="04A0" w:firstRow="1" w:lastRow="0" w:firstColumn="1" w:lastColumn="0" w:noHBand="0" w:noVBand="1"/>
      </w:tblPr>
      <w:tblGrid>
        <w:gridCol w:w="2014"/>
        <w:gridCol w:w="4223"/>
        <w:gridCol w:w="3402"/>
      </w:tblGrid>
      <w:tr w:rsidR="00DA261F" w:rsidRPr="00FA4124" w14:paraId="6ADA8570" w14:textId="77777777" w:rsidTr="00595205">
        <w:tc>
          <w:tcPr>
            <w:tcW w:w="2014" w:type="dxa"/>
            <w:vAlign w:val="center"/>
          </w:tcPr>
          <w:p w14:paraId="09FE74BA" w14:textId="2B96F61E" w:rsidR="00BF116E" w:rsidRPr="00FA4124" w:rsidRDefault="00BF116E" w:rsidP="00595205">
            <w:pPr>
              <w:tabs>
                <w:tab w:val="left" w:pos="567"/>
              </w:tabs>
              <w:jc w:val="center"/>
              <w:rPr>
                <w:rFonts w:ascii="Times New Roman" w:eastAsia="Calibri" w:hAnsi="Times New Roman" w:cs="Times New Roman"/>
                <w:bCs/>
                <w:noProof/>
                <w:color w:val="000000" w:themeColor="text1"/>
                <w:sz w:val="24"/>
                <w:szCs w:val="24"/>
                <w:lang w:val="kk-KZ"/>
              </w:rPr>
            </w:pPr>
            <w:r w:rsidRPr="00FA4124">
              <w:rPr>
                <w:rFonts w:ascii="Times New Roman" w:eastAsia="Calibri" w:hAnsi="Times New Roman" w:cs="Times New Roman"/>
                <w:bCs/>
                <w:noProof/>
                <w:color w:val="000000" w:themeColor="text1"/>
                <w:sz w:val="24"/>
                <w:szCs w:val="24"/>
                <w:lang w:val="kk-KZ"/>
              </w:rPr>
              <w:t>Байырғы лексикадағы</w:t>
            </w:r>
          </w:p>
          <w:p w14:paraId="01D0B21B" w14:textId="77777777" w:rsidR="00BF116E" w:rsidRPr="00FA4124" w:rsidRDefault="00BF116E" w:rsidP="00595205">
            <w:pPr>
              <w:tabs>
                <w:tab w:val="left" w:pos="567"/>
              </w:tabs>
              <w:jc w:val="center"/>
              <w:rPr>
                <w:rFonts w:ascii="Times New Roman" w:eastAsia="Calibri" w:hAnsi="Times New Roman" w:cs="Times New Roman"/>
                <w:bCs/>
                <w:noProof/>
                <w:color w:val="000000" w:themeColor="text1"/>
                <w:sz w:val="24"/>
                <w:szCs w:val="24"/>
                <w:lang w:val="kk-KZ"/>
              </w:rPr>
            </w:pPr>
            <w:r w:rsidRPr="00FA4124">
              <w:rPr>
                <w:rFonts w:ascii="Times New Roman" w:eastAsia="Calibri" w:hAnsi="Times New Roman" w:cs="Times New Roman"/>
                <w:bCs/>
                <w:noProof/>
                <w:color w:val="000000" w:themeColor="text1"/>
                <w:sz w:val="24"/>
                <w:szCs w:val="24"/>
                <w:lang w:val="kk-KZ"/>
              </w:rPr>
              <w:t>әкімшілік-құқықтық мәндегі сөздер</w:t>
            </w:r>
          </w:p>
        </w:tc>
        <w:tc>
          <w:tcPr>
            <w:tcW w:w="4223" w:type="dxa"/>
            <w:vAlign w:val="center"/>
          </w:tcPr>
          <w:p w14:paraId="3E4D6191" w14:textId="676F352B" w:rsidR="00BF116E" w:rsidRPr="00FA4124" w:rsidRDefault="00BF116E" w:rsidP="00595205">
            <w:pPr>
              <w:tabs>
                <w:tab w:val="left" w:pos="567"/>
              </w:tabs>
              <w:jc w:val="center"/>
              <w:rPr>
                <w:rFonts w:ascii="Times New Roman" w:eastAsia="Calibri" w:hAnsi="Times New Roman" w:cs="Times New Roman"/>
                <w:bCs/>
                <w:noProof/>
                <w:color w:val="000000" w:themeColor="text1"/>
                <w:sz w:val="24"/>
                <w:szCs w:val="24"/>
                <w:lang w:val="kk-KZ"/>
              </w:rPr>
            </w:pPr>
            <w:r w:rsidRPr="00FA4124">
              <w:rPr>
                <w:rFonts w:ascii="Times New Roman" w:eastAsia="Calibri" w:hAnsi="Times New Roman" w:cs="Times New Roman"/>
                <w:bCs/>
                <w:noProof/>
                <w:color w:val="000000" w:themeColor="text1"/>
                <w:sz w:val="24"/>
                <w:szCs w:val="24"/>
                <w:lang w:val="kk-KZ"/>
              </w:rPr>
              <w:t>Байырғы</w:t>
            </w:r>
            <w:r w:rsidR="0000379C" w:rsidRPr="00FA4124">
              <w:rPr>
                <w:rFonts w:ascii="Times New Roman" w:eastAsia="Calibri" w:hAnsi="Times New Roman" w:cs="Times New Roman"/>
                <w:bCs/>
                <w:noProof/>
                <w:color w:val="000000" w:themeColor="text1"/>
                <w:sz w:val="24"/>
                <w:szCs w:val="24"/>
                <w:lang w:val="kk-KZ"/>
              </w:rPr>
              <w:t xml:space="preserve"> </w:t>
            </w:r>
            <w:r w:rsidRPr="00FA4124">
              <w:rPr>
                <w:rFonts w:ascii="Times New Roman" w:eastAsia="Calibri" w:hAnsi="Times New Roman" w:cs="Times New Roman"/>
                <w:bCs/>
                <w:noProof/>
                <w:color w:val="000000" w:themeColor="text1"/>
                <w:sz w:val="24"/>
                <w:szCs w:val="24"/>
                <w:lang w:val="kk-KZ"/>
              </w:rPr>
              <w:t>әкімшілік-құқықтық мәндегі ақпараттық-анықтамалық сипаттамалары</w:t>
            </w:r>
          </w:p>
        </w:tc>
        <w:tc>
          <w:tcPr>
            <w:tcW w:w="3402" w:type="dxa"/>
            <w:vAlign w:val="center"/>
          </w:tcPr>
          <w:p w14:paraId="39A4D484" w14:textId="596CA67A" w:rsidR="00BF116E" w:rsidRPr="00FA4124" w:rsidRDefault="00BF116E" w:rsidP="00595205">
            <w:pPr>
              <w:tabs>
                <w:tab w:val="left" w:pos="567"/>
              </w:tabs>
              <w:jc w:val="center"/>
              <w:rPr>
                <w:rFonts w:ascii="Times New Roman" w:eastAsia="Calibri" w:hAnsi="Times New Roman" w:cs="Times New Roman"/>
                <w:bCs/>
                <w:noProof/>
                <w:color w:val="000000" w:themeColor="text1"/>
                <w:sz w:val="24"/>
                <w:szCs w:val="24"/>
                <w:lang w:val="kk-KZ"/>
              </w:rPr>
            </w:pPr>
            <w:r w:rsidRPr="00FA4124">
              <w:rPr>
                <w:rFonts w:ascii="Times New Roman" w:eastAsia="Calibri" w:hAnsi="Times New Roman" w:cs="Times New Roman"/>
                <w:bCs/>
                <w:noProof/>
                <w:color w:val="000000" w:themeColor="text1"/>
                <w:sz w:val="24"/>
                <w:szCs w:val="24"/>
                <w:lang w:val="kk-KZ"/>
              </w:rPr>
              <w:t>Кейінгі құқықтық</w:t>
            </w:r>
          </w:p>
          <w:p w14:paraId="03799875" w14:textId="77777777" w:rsidR="00BF116E" w:rsidRPr="00FA4124" w:rsidRDefault="00BF116E" w:rsidP="00595205">
            <w:pPr>
              <w:tabs>
                <w:tab w:val="left" w:pos="567"/>
              </w:tabs>
              <w:jc w:val="center"/>
              <w:rPr>
                <w:rFonts w:ascii="Times New Roman" w:eastAsia="Calibri" w:hAnsi="Times New Roman" w:cs="Times New Roman"/>
                <w:bCs/>
                <w:noProof/>
                <w:color w:val="000000" w:themeColor="text1"/>
                <w:sz w:val="24"/>
                <w:szCs w:val="24"/>
                <w:lang w:val="kk-KZ"/>
              </w:rPr>
            </w:pPr>
            <w:r w:rsidRPr="00FA4124">
              <w:rPr>
                <w:rFonts w:ascii="Times New Roman" w:eastAsia="Calibri" w:hAnsi="Times New Roman" w:cs="Times New Roman"/>
                <w:bCs/>
                <w:noProof/>
                <w:color w:val="000000" w:themeColor="text1"/>
                <w:sz w:val="24"/>
                <w:szCs w:val="24"/>
                <w:lang w:val="kk-KZ"/>
              </w:rPr>
              <w:t>терминологиядағы номинативтік көрінісі</w:t>
            </w:r>
          </w:p>
        </w:tc>
      </w:tr>
      <w:tr w:rsidR="00595205" w:rsidRPr="00FA4124" w14:paraId="0C1093D0" w14:textId="77777777" w:rsidTr="00595205">
        <w:tc>
          <w:tcPr>
            <w:tcW w:w="2014" w:type="dxa"/>
            <w:vAlign w:val="center"/>
          </w:tcPr>
          <w:p w14:paraId="5B3B9619" w14:textId="73035B2A" w:rsidR="00595205" w:rsidRPr="00FA4124" w:rsidRDefault="00595205" w:rsidP="00595205">
            <w:pPr>
              <w:tabs>
                <w:tab w:val="left" w:pos="567"/>
              </w:tabs>
              <w:jc w:val="center"/>
              <w:rPr>
                <w:rFonts w:ascii="Times New Roman" w:eastAsia="Calibri" w:hAnsi="Times New Roman" w:cs="Times New Roman"/>
                <w:bCs/>
                <w:noProof/>
                <w:color w:val="000000" w:themeColor="text1"/>
                <w:sz w:val="24"/>
                <w:szCs w:val="24"/>
                <w:lang w:val="kk-KZ"/>
              </w:rPr>
            </w:pPr>
            <w:r w:rsidRPr="00FA4124">
              <w:rPr>
                <w:rFonts w:ascii="Times New Roman" w:eastAsia="Calibri" w:hAnsi="Times New Roman" w:cs="Times New Roman"/>
                <w:bCs/>
                <w:noProof/>
                <w:color w:val="000000" w:themeColor="text1"/>
                <w:sz w:val="24"/>
                <w:szCs w:val="24"/>
                <w:lang w:val="kk-KZ"/>
              </w:rPr>
              <w:t>1</w:t>
            </w:r>
          </w:p>
        </w:tc>
        <w:tc>
          <w:tcPr>
            <w:tcW w:w="4223" w:type="dxa"/>
            <w:vAlign w:val="center"/>
          </w:tcPr>
          <w:p w14:paraId="17FA15CD" w14:textId="62CD5AD5" w:rsidR="00595205" w:rsidRPr="00FA4124" w:rsidRDefault="00595205" w:rsidP="00595205">
            <w:pPr>
              <w:tabs>
                <w:tab w:val="left" w:pos="567"/>
              </w:tabs>
              <w:jc w:val="center"/>
              <w:rPr>
                <w:rFonts w:ascii="Times New Roman" w:eastAsia="Calibri" w:hAnsi="Times New Roman" w:cs="Times New Roman"/>
                <w:bCs/>
                <w:noProof/>
                <w:color w:val="000000" w:themeColor="text1"/>
                <w:sz w:val="24"/>
                <w:szCs w:val="24"/>
                <w:lang w:val="kk-KZ"/>
              </w:rPr>
            </w:pPr>
            <w:r w:rsidRPr="00FA4124">
              <w:rPr>
                <w:rFonts w:ascii="Times New Roman" w:eastAsia="Calibri" w:hAnsi="Times New Roman" w:cs="Times New Roman"/>
                <w:bCs/>
                <w:noProof/>
                <w:color w:val="000000" w:themeColor="text1"/>
                <w:sz w:val="24"/>
                <w:szCs w:val="24"/>
                <w:lang w:val="kk-KZ"/>
              </w:rPr>
              <w:t>2</w:t>
            </w:r>
          </w:p>
        </w:tc>
        <w:tc>
          <w:tcPr>
            <w:tcW w:w="3402" w:type="dxa"/>
            <w:vAlign w:val="center"/>
          </w:tcPr>
          <w:p w14:paraId="70230F58" w14:textId="7B2291E4" w:rsidR="00595205" w:rsidRPr="00FA4124" w:rsidRDefault="00595205" w:rsidP="00595205">
            <w:pPr>
              <w:tabs>
                <w:tab w:val="left" w:pos="567"/>
              </w:tabs>
              <w:jc w:val="center"/>
              <w:rPr>
                <w:rFonts w:ascii="Times New Roman" w:eastAsia="Calibri" w:hAnsi="Times New Roman" w:cs="Times New Roman"/>
                <w:bCs/>
                <w:noProof/>
                <w:color w:val="000000" w:themeColor="text1"/>
                <w:sz w:val="24"/>
                <w:szCs w:val="24"/>
                <w:lang w:val="kk-KZ"/>
              </w:rPr>
            </w:pPr>
            <w:r w:rsidRPr="00FA4124">
              <w:rPr>
                <w:rFonts w:ascii="Times New Roman" w:eastAsia="Calibri" w:hAnsi="Times New Roman" w:cs="Times New Roman"/>
                <w:bCs/>
                <w:noProof/>
                <w:color w:val="000000" w:themeColor="text1"/>
                <w:sz w:val="24"/>
                <w:szCs w:val="24"/>
                <w:lang w:val="kk-KZ"/>
              </w:rPr>
              <w:t>3</w:t>
            </w:r>
          </w:p>
        </w:tc>
      </w:tr>
      <w:tr w:rsidR="00DA261F" w:rsidRPr="00FA4124" w14:paraId="2EBEDDDB" w14:textId="77777777" w:rsidTr="00595205">
        <w:tc>
          <w:tcPr>
            <w:tcW w:w="2014" w:type="dxa"/>
          </w:tcPr>
          <w:p w14:paraId="5C3DF7B9" w14:textId="77777777" w:rsidR="00BF116E" w:rsidRPr="00FA4124" w:rsidRDefault="00BF116E" w:rsidP="00017DE5">
            <w:pPr>
              <w:tabs>
                <w:tab w:val="left" w:pos="567"/>
              </w:tabs>
              <w:jc w:val="both"/>
              <w:rPr>
                <w:rFonts w:ascii="Times New Roman" w:eastAsia="Calibri" w:hAnsi="Times New Roman" w:cs="Times New Roman"/>
                <w:bCs/>
                <w:noProof/>
                <w:color w:val="000000" w:themeColor="text1"/>
                <w:sz w:val="24"/>
                <w:szCs w:val="24"/>
                <w:lang w:val="kk-KZ"/>
              </w:rPr>
            </w:pPr>
            <w:r w:rsidRPr="00FA4124">
              <w:rPr>
                <w:rFonts w:ascii="Times New Roman" w:eastAsia="Calibri" w:hAnsi="Times New Roman" w:cs="Times New Roman"/>
                <w:bCs/>
                <w:noProof/>
                <w:color w:val="000000" w:themeColor="text1"/>
                <w:sz w:val="24"/>
                <w:szCs w:val="24"/>
                <w:lang w:val="kk-KZ"/>
              </w:rPr>
              <w:t xml:space="preserve">Би </w:t>
            </w:r>
          </w:p>
        </w:tc>
        <w:tc>
          <w:tcPr>
            <w:tcW w:w="4223" w:type="dxa"/>
          </w:tcPr>
          <w:p w14:paraId="7366769D" w14:textId="2F519BE1" w:rsidR="00BF116E" w:rsidRPr="00FA4124" w:rsidRDefault="00BF116E" w:rsidP="00017DE5">
            <w:pPr>
              <w:tabs>
                <w:tab w:val="left" w:pos="567"/>
              </w:tabs>
              <w:jc w:val="both"/>
              <w:rPr>
                <w:rFonts w:ascii="Times New Roman" w:eastAsia="Calibri" w:hAnsi="Times New Roman" w:cs="Times New Roman"/>
                <w:bCs/>
                <w:noProof/>
                <w:color w:val="000000" w:themeColor="text1"/>
                <w:sz w:val="24"/>
                <w:szCs w:val="24"/>
                <w:lang w:val="kk-KZ"/>
              </w:rPr>
            </w:pPr>
            <w:r w:rsidRPr="00FA4124">
              <w:rPr>
                <w:rFonts w:ascii="Times New Roman" w:eastAsia="Calibri" w:hAnsi="Times New Roman" w:cs="Times New Roman"/>
                <w:bCs/>
                <w:noProof/>
                <w:color w:val="000000" w:themeColor="text1"/>
                <w:sz w:val="24"/>
                <w:szCs w:val="24"/>
                <w:lang w:val="kk-KZ"/>
              </w:rPr>
              <w:t>Дала заңының сақталуын, жүзеге асырылуын, әділ шешім-ұйғарымдар шығарушы, әкімшілік, қоғамдық-құқықтық қатынастарды реттеуші, билік етуші</w:t>
            </w:r>
            <w:r w:rsidR="0000379C" w:rsidRPr="00FA4124">
              <w:rPr>
                <w:rFonts w:ascii="Times New Roman" w:eastAsia="Calibri" w:hAnsi="Times New Roman" w:cs="Times New Roman"/>
                <w:bCs/>
                <w:noProof/>
                <w:color w:val="000000" w:themeColor="text1"/>
                <w:sz w:val="24"/>
                <w:szCs w:val="24"/>
                <w:lang w:val="kk-KZ"/>
              </w:rPr>
              <w:t xml:space="preserve"> </w:t>
            </w:r>
          </w:p>
        </w:tc>
        <w:tc>
          <w:tcPr>
            <w:tcW w:w="3402" w:type="dxa"/>
          </w:tcPr>
          <w:p w14:paraId="3CE16A7C" w14:textId="77777777" w:rsidR="00BF116E" w:rsidRPr="00FA4124" w:rsidRDefault="00BF116E" w:rsidP="00017DE5">
            <w:pPr>
              <w:tabs>
                <w:tab w:val="left" w:pos="567"/>
              </w:tabs>
              <w:jc w:val="both"/>
              <w:rPr>
                <w:rFonts w:ascii="Times New Roman" w:eastAsia="Calibri" w:hAnsi="Times New Roman" w:cs="Times New Roman"/>
                <w:bCs/>
                <w:noProof/>
                <w:color w:val="000000" w:themeColor="text1"/>
                <w:sz w:val="24"/>
                <w:szCs w:val="24"/>
                <w:lang w:val="kk-KZ"/>
              </w:rPr>
            </w:pPr>
            <w:r w:rsidRPr="00FA4124">
              <w:rPr>
                <w:rFonts w:ascii="Times New Roman" w:eastAsia="Calibri" w:hAnsi="Times New Roman" w:cs="Times New Roman"/>
                <w:bCs/>
                <w:noProof/>
                <w:color w:val="000000" w:themeColor="text1"/>
                <w:sz w:val="24"/>
                <w:szCs w:val="24"/>
                <w:lang w:val="kk-KZ"/>
              </w:rPr>
              <w:t xml:space="preserve">Судья </w:t>
            </w:r>
          </w:p>
        </w:tc>
      </w:tr>
      <w:tr w:rsidR="00DA261F" w:rsidRPr="00FA4124" w14:paraId="5321B2D0" w14:textId="77777777" w:rsidTr="00595205">
        <w:tc>
          <w:tcPr>
            <w:tcW w:w="2014" w:type="dxa"/>
          </w:tcPr>
          <w:p w14:paraId="6B51E6FC" w14:textId="77777777" w:rsidR="00BF116E" w:rsidRPr="00FA4124" w:rsidRDefault="00BF116E" w:rsidP="00017DE5">
            <w:pPr>
              <w:tabs>
                <w:tab w:val="left" w:pos="567"/>
              </w:tabs>
              <w:jc w:val="both"/>
              <w:rPr>
                <w:rFonts w:ascii="Times New Roman" w:eastAsia="Calibri" w:hAnsi="Times New Roman" w:cs="Times New Roman"/>
                <w:bCs/>
                <w:noProof/>
                <w:color w:val="000000" w:themeColor="text1"/>
                <w:sz w:val="24"/>
                <w:szCs w:val="24"/>
                <w:lang w:val="kk-KZ"/>
              </w:rPr>
            </w:pPr>
            <w:r w:rsidRPr="00FA4124">
              <w:rPr>
                <w:rFonts w:ascii="Times New Roman" w:eastAsia="Calibri" w:hAnsi="Times New Roman" w:cs="Times New Roman"/>
                <w:bCs/>
                <w:noProof/>
                <w:color w:val="000000" w:themeColor="text1"/>
                <w:sz w:val="24"/>
                <w:szCs w:val="24"/>
                <w:lang w:val="kk-KZ"/>
              </w:rPr>
              <w:t xml:space="preserve">Төре </w:t>
            </w:r>
          </w:p>
        </w:tc>
        <w:tc>
          <w:tcPr>
            <w:tcW w:w="4223" w:type="dxa"/>
          </w:tcPr>
          <w:p w14:paraId="557AB49B" w14:textId="5D6CCDFE" w:rsidR="00BF116E" w:rsidRPr="00FA4124" w:rsidRDefault="00BF116E" w:rsidP="00017DE5">
            <w:pPr>
              <w:tabs>
                <w:tab w:val="left" w:pos="567"/>
              </w:tabs>
              <w:jc w:val="both"/>
              <w:rPr>
                <w:rFonts w:ascii="Times New Roman" w:eastAsia="Calibri" w:hAnsi="Times New Roman" w:cs="Times New Roman"/>
                <w:bCs/>
                <w:noProof/>
                <w:color w:val="000000" w:themeColor="text1"/>
                <w:sz w:val="24"/>
                <w:szCs w:val="24"/>
                <w:lang w:val="kk-KZ"/>
              </w:rPr>
            </w:pPr>
            <w:r w:rsidRPr="00FA4124">
              <w:rPr>
                <w:rFonts w:ascii="Times New Roman" w:eastAsia="Calibri" w:hAnsi="Times New Roman" w:cs="Times New Roman"/>
                <w:bCs/>
                <w:noProof/>
                <w:color w:val="000000" w:themeColor="text1"/>
                <w:sz w:val="24"/>
                <w:szCs w:val="24"/>
                <w:lang w:val="kk-KZ"/>
              </w:rPr>
              <w:t>Төбе билік етуші, әкімшілік және сот билігін жүзеге асырушы</w:t>
            </w:r>
          </w:p>
        </w:tc>
        <w:tc>
          <w:tcPr>
            <w:tcW w:w="3402" w:type="dxa"/>
          </w:tcPr>
          <w:p w14:paraId="5F6F7D2B" w14:textId="2F64FAEE" w:rsidR="00BF116E" w:rsidRPr="00FA4124" w:rsidRDefault="00BF116E" w:rsidP="00017DE5">
            <w:pPr>
              <w:tabs>
                <w:tab w:val="left" w:pos="567"/>
              </w:tabs>
              <w:jc w:val="both"/>
              <w:rPr>
                <w:rFonts w:ascii="Times New Roman" w:eastAsia="Calibri" w:hAnsi="Times New Roman" w:cs="Times New Roman"/>
                <w:bCs/>
                <w:noProof/>
                <w:color w:val="000000" w:themeColor="text1"/>
                <w:sz w:val="24"/>
                <w:szCs w:val="24"/>
                <w:lang w:val="kk-KZ"/>
              </w:rPr>
            </w:pPr>
            <w:r w:rsidRPr="00FA4124">
              <w:rPr>
                <w:rFonts w:ascii="Times New Roman" w:eastAsia="Calibri" w:hAnsi="Times New Roman" w:cs="Times New Roman"/>
                <w:bCs/>
                <w:noProof/>
                <w:color w:val="000000" w:themeColor="text1"/>
                <w:sz w:val="24"/>
                <w:szCs w:val="24"/>
                <w:lang w:val="kk-KZ"/>
              </w:rPr>
              <w:t>Жоғарғы сот төрағасы; Жоғар</w:t>
            </w:r>
            <w:r w:rsidR="00595205" w:rsidRPr="00FA4124">
              <w:rPr>
                <w:rFonts w:ascii="Times New Roman" w:eastAsia="Calibri" w:hAnsi="Times New Roman" w:cs="Times New Roman"/>
                <w:bCs/>
                <w:noProof/>
                <w:color w:val="000000" w:themeColor="text1"/>
                <w:sz w:val="24"/>
                <w:szCs w:val="24"/>
                <w:lang w:val="kk-KZ"/>
              </w:rPr>
              <w:t xml:space="preserve"> </w:t>
            </w:r>
            <w:r w:rsidRPr="00FA4124">
              <w:rPr>
                <w:rFonts w:ascii="Times New Roman" w:eastAsia="Calibri" w:hAnsi="Times New Roman" w:cs="Times New Roman"/>
                <w:bCs/>
                <w:noProof/>
                <w:color w:val="000000" w:themeColor="text1"/>
                <w:sz w:val="24"/>
                <w:szCs w:val="24"/>
                <w:lang w:val="kk-KZ"/>
              </w:rPr>
              <w:t>ғы Сот Кеңесінің төрағасы</w:t>
            </w:r>
          </w:p>
        </w:tc>
      </w:tr>
      <w:tr w:rsidR="00DA261F" w:rsidRPr="00FA4124" w14:paraId="7986AE0B" w14:textId="77777777" w:rsidTr="00595205">
        <w:tc>
          <w:tcPr>
            <w:tcW w:w="2014" w:type="dxa"/>
          </w:tcPr>
          <w:p w14:paraId="4ED5A762" w14:textId="77777777" w:rsidR="00BF116E" w:rsidRPr="00FA4124" w:rsidRDefault="00BF116E" w:rsidP="00017DE5">
            <w:pPr>
              <w:tabs>
                <w:tab w:val="left" w:pos="567"/>
              </w:tabs>
              <w:jc w:val="both"/>
              <w:rPr>
                <w:rFonts w:ascii="Times New Roman" w:eastAsia="Calibri" w:hAnsi="Times New Roman" w:cs="Times New Roman"/>
                <w:bCs/>
                <w:noProof/>
                <w:color w:val="000000" w:themeColor="text1"/>
                <w:sz w:val="24"/>
                <w:szCs w:val="24"/>
                <w:lang w:val="kk-KZ"/>
              </w:rPr>
            </w:pPr>
            <w:r w:rsidRPr="00FA4124">
              <w:rPr>
                <w:rFonts w:ascii="Times New Roman" w:eastAsia="Calibri" w:hAnsi="Times New Roman" w:cs="Times New Roman"/>
                <w:bCs/>
                <w:noProof/>
                <w:color w:val="000000" w:themeColor="text1"/>
                <w:sz w:val="24"/>
                <w:szCs w:val="24"/>
                <w:lang w:val="kk-KZ"/>
              </w:rPr>
              <w:t>Төрелік ету</w:t>
            </w:r>
          </w:p>
        </w:tc>
        <w:tc>
          <w:tcPr>
            <w:tcW w:w="4223" w:type="dxa"/>
          </w:tcPr>
          <w:p w14:paraId="47850D72" w14:textId="3227794B" w:rsidR="00BF116E" w:rsidRPr="00FA4124" w:rsidRDefault="00BF116E" w:rsidP="00017DE5">
            <w:pPr>
              <w:tabs>
                <w:tab w:val="left" w:pos="567"/>
              </w:tabs>
              <w:jc w:val="both"/>
              <w:rPr>
                <w:rFonts w:ascii="Times New Roman" w:eastAsia="Calibri" w:hAnsi="Times New Roman" w:cs="Times New Roman"/>
                <w:bCs/>
                <w:noProof/>
                <w:color w:val="000000" w:themeColor="text1"/>
                <w:sz w:val="24"/>
                <w:szCs w:val="24"/>
                <w:lang w:val="kk-KZ"/>
              </w:rPr>
            </w:pPr>
            <w:r w:rsidRPr="00FA4124">
              <w:rPr>
                <w:rFonts w:ascii="Times New Roman" w:eastAsia="Calibri" w:hAnsi="Times New Roman" w:cs="Times New Roman"/>
                <w:bCs/>
                <w:noProof/>
                <w:color w:val="000000" w:themeColor="text1"/>
                <w:sz w:val="24"/>
                <w:szCs w:val="24"/>
                <w:lang w:val="kk-KZ"/>
              </w:rPr>
              <w:t>Би қызметінің атқарылуы, билік жүргізу</w:t>
            </w:r>
          </w:p>
        </w:tc>
        <w:tc>
          <w:tcPr>
            <w:tcW w:w="3402" w:type="dxa"/>
          </w:tcPr>
          <w:p w14:paraId="56619B11" w14:textId="77777777" w:rsidR="00BF116E" w:rsidRPr="00FA4124" w:rsidRDefault="00BF116E" w:rsidP="00017DE5">
            <w:pPr>
              <w:tabs>
                <w:tab w:val="left" w:pos="567"/>
              </w:tabs>
              <w:jc w:val="both"/>
              <w:rPr>
                <w:rFonts w:ascii="Times New Roman" w:eastAsia="Calibri" w:hAnsi="Times New Roman" w:cs="Times New Roman"/>
                <w:bCs/>
                <w:noProof/>
                <w:color w:val="000000" w:themeColor="text1"/>
                <w:sz w:val="24"/>
                <w:szCs w:val="24"/>
                <w:lang w:val="kk-KZ"/>
              </w:rPr>
            </w:pPr>
            <w:r w:rsidRPr="00FA4124">
              <w:rPr>
                <w:rFonts w:ascii="Times New Roman" w:eastAsia="Calibri" w:hAnsi="Times New Roman" w:cs="Times New Roman"/>
                <w:bCs/>
                <w:noProof/>
                <w:color w:val="000000" w:themeColor="text1"/>
                <w:sz w:val="24"/>
                <w:szCs w:val="24"/>
                <w:lang w:val="kk-KZ"/>
              </w:rPr>
              <w:t xml:space="preserve">Сот алқасын жүргізу </w:t>
            </w:r>
          </w:p>
        </w:tc>
      </w:tr>
      <w:tr w:rsidR="00DA261F" w:rsidRPr="00FA4124" w14:paraId="0EDE7B9D" w14:textId="77777777" w:rsidTr="00595205">
        <w:tc>
          <w:tcPr>
            <w:tcW w:w="2014" w:type="dxa"/>
            <w:tcBorders>
              <w:bottom w:val="single" w:sz="4" w:space="0" w:color="auto"/>
            </w:tcBorders>
          </w:tcPr>
          <w:p w14:paraId="3ECFD827" w14:textId="77777777" w:rsidR="00BF116E" w:rsidRPr="00FA4124" w:rsidRDefault="00BF116E" w:rsidP="00017DE5">
            <w:pPr>
              <w:tabs>
                <w:tab w:val="left" w:pos="567"/>
              </w:tabs>
              <w:jc w:val="both"/>
              <w:rPr>
                <w:rFonts w:ascii="Times New Roman" w:eastAsia="Calibri" w:hAnsi="Times New Roman" w:cs="Times New Roman"/>
                <w:bCs/>
                <w:noProof/>
                <w:color w:val="000000" w:themeColor="text1"/>
                <w:sz w:val="24"/>
                <w:szCs w:val="24"/>
                <w:lang w:val="kk-KZ"/>
              </w:rPr>
            </w:pPr>
            <w:r w:rsidRPr="00FA4124">
              <w:rPr>
                <w:rFonts w:ascii="Times New Roman" w:eastAsia="Calibri" w:hAnsi="Times New Roman" w:cs="Times New Roman"/>
                <w:bCs/>
                <w:noProof/>
                <w:color w:val="000000" w:themeColor="text1"/>
                <w:sz w:val="24"/>
                <w:szCs w:val="24"/>
                <w:lang w:val="kk-KZ"/>
              </w:rPr>
              <w:t>Төбе би</w:t>
            </w:r>
          </w:p>
        </w:tc>
        <w:tc>
          <w:tcPr>
            <w:tcW w:w="4223" w:type="dxa"/>
            <w:tcBorders>
              <w:bottom w:val="single" w:sz="4" w:space="0" w:color="auto"/>
            </w:tcBorders>
          </w:tcPr>
          <w:p w14:paraId="22CFA1B2" w14:textId="4FFB3747" w:rsidR="00BF116E" w:rsidRPr="00FA4124" w:rsidRDefault="00BF116E" w:rsidP="00017DE5">
            <w:pPr>
              <w:tabs>
                <w:tab w:val="left" w:pos="567"/>
              </w:tabs>
              <w:jc w:val="both"/>
              <w:rPr>
                <w:rFonts w:ascii="Times New Roman" w:eastAsia="Calibri" w:hAnsi="Times New Roman" w:cs="Times New Roman"/>
                <w:bCs/>
                <w:noProof/>
                <w:color w:val="000000" w:themeColor="text1"/>
                <w:sz w:val="24"/>
                <w:szCs w:val="24"/>
                <w:lang w:val="kk-KZ"/>
                <w14:textFill>
                  <w14:solidFill>
                    <w14:schemeClr w14:val="tx1">
                      <w14:alpha w14:val="1000"/>
                    </w14:schemeClr>
                  </w14:solidFill>
                </w14:textFill>
              </w:rPr>
            </w:pPr>
            <w:r w:rsidRPr="00FA4124">
              <w:rPr>
                <w:rFonts w:ascii="Times New Roman" w:eastAsia="Calibri" w:hAnsi="Times New Roman" w:cs="Times New Roman"/>
                <w:bCs/>
                <w:noProof/>
                <w:color w:val="000000" w:themeColor="text1"/>
                <w:sz w:val="24"/>
                <w:szCs w:val="24"/>
                <w:lang w:val="kk-KZ"/>
                <w14:textFill>
                  <w14:solidFill>
                    <w14:schemeClr w14:val="tx1">
                      <w14:alpha w14:val="1000"/>
                    </w14:schemeClr>
                  </w14:solidFill>
                </w14:textFill>
              </w:rPr>
              <w:t xml:space="preserve">басты би, елдік (мемлекеттік) немесе өңірлік аумақта сайланып қойылатын </w:t>
            </w:r>
            <w:r w:rsidRPr="00FA4124">
              <w:rPr>
                <w:rFonts w:ascii="Times New Roman" w:eastAsia="Calibri" w:hAnsi="Times New Roman" w:cs="Times New Roman"/>
                <w:bCs/>
                <w:i/>
                <w:noProof/>
                <w:color w:val="000000" w:themeColor="text1"/>
                <w:sz w:val="24"/>
                <w:szCs w:val="24"/>
                <w:lang w:val="kk-KZ"/>
                <w14:textFill>
                  <w14:solidFill>
                    <w14:schemeClr w14:val="tx1">
                      <w14:alpha w14:val="1000"/>
                    </w14:schemeClr>
                  </w14:solidFill>
                </w14:textFill>
              </w:rPr>
              <w:t xml:space="preserve">қаламыш </w:t>
            </w:r>
            <w:r w:rsidRPr="00FA4124">
              <w:rPr>
                <w:rFonts w:ascii="Times New Roman" w:eastAsia="Calibri" w:hAnsi="Times New Roman" w:cs="Times New Roman"/>
                <w:bCs/>
                <w:noProof/>
                <w:color w:val="000000" w:themeColor="text1"/>
                <w:sz w:val="24"/>
                <w:szCs w:val="24"/>
                <w:lang w:val="kk-KZ"/>
                <w14:textFill>
                  <w14:solidFill>
                    <w14:schemeClr w14:val="tx1">
                      <w14:alpha w14:val="1000"/>
                    </w14:schemeClr>
                  </w14:solidFill>
                </w14:textFill>
              </w:rPr>
              <w:t xml:space="preserve">билер, мысалы, тарихтағы – Төле, Қазыбек, Әйтеке билер өз өңіріндегі (жүздіктерінде) </w:t>
            </w:r>
            <w:r w:rsidRPr="00FA4124">
              <w:rPr>
                <w:rFonts w:ascii="Times New Roman" w:eastAsia="Calibri" w:hAnsi="Times New Roman" w:cs="Times New Roman"/>
                <w:bCs/>
                <w:i/>
                <w:noProof/>
                <w:color w:val="000000" w:themeColor="text1"/>
                <w:sz w:val="24"/>
                <w:szCs w:val="24"/>
                <w:lang w:val="kk-KZ"/>
                <w14:textFill>
                  <w14:solidFill>
                    <w14:schemeClr w14:val="tx1">
                      <w14:alpha w14:val="1000"/>
                    </w14:schemeClr>
                  </w14:solidFill>
                </w14:textFill>
              </w:rPr>
              <w:t>төбе билер</w:t>
            </w:r>
            <w:r w:rsidRPr="00FA4124">
              <w:rPr>
                <w:rFonts w:ascii="Times New Roman" w:eastAsia="Calibri" w:hAnsi="Times New Roman" w:cs="Times New Roman"/>
                <w:bCs/>
                <w:noProof/>
                <w:color w:val="000000" w:themeColor="text1"/>
                <w:sz w:val="24"/>
                <w:szCs w:val="24"/>
                <w:lang w:val="kk-KZ"/>
                <w14:textFill>
                  <w14:solidFill>
                    <w14:schemeClr w14:val="tx1">
                      <w14:alpha w14:val="1000"/>
                    </w14:schemeClr>
                  </w14:solidFill>
                </w14:textFill>
              </w:rPr>
              <w:t xml:space="preserve">; </w:t>
            </w:r>
            <w:r w:rsidRPr="00FA4124">
              <w:rPr>
                <w:rFonts w:ascii="Times New Roman" w:eastAsia="Calibri" w:hAnsi="Times New Roman" w:cs="Times New Roman"/>
                <w:bCs/>
                <w:i/>
                <w:noProof/>
                <w:color w:val="000000" w:themeColor="text1"/>
                <w:sz w:val="24"/>
                <w:szCs w:val="24"/>
                <w:lang w:val="kk-KZ"/>
                <w14:textFill>
                  <w14:solidFill>
                    <w14:schemeClr w14:val="tx1">
                      <w14:alpha w14:val="1000"/>
                    </w14:schemeClr>
                  </w14:solidFill>
                </w14:textFill>
              </w:rPr>
              <w:t>төбе билерді</w:t>
            </w:r>
            <w:r w:rsidRPr="00FA4124">
              <w:rPr>
                <w:rFonts w:ascii="Times New Roman" w:eastAsia="Calibri" w:hAnsi="Times New Roman" w:cs="Times New Roman"/>
                <w:bCs/>
                <w:noProof/>
                <w:color w:val="000000" w:themeColor="text1"/>
                <w:sz w:val="24"/>
                <w:szCs w:val="24"/>
                <w:lang w:val="kk-KZ"/>
                <w14:textFill>
                  <w14:solidFill>
                    <w14:schemeClr w14:val="tx1">
                      <w14:alpha w14:val="1000"/>
                    </w14:schemeClr>
                  </w14:solidFill>
                </w14:textFill>
              </w:rPr>
              <w:t xml:space="preserve"> сайлайтын халық емес, билер жиынында (Кеңесінде) сайлаған</w:t>
            </w:r>
          </w:p>
        </w:tc>
        <w:tc>
          <w:tcPr>
            <w:tcW w:w="3402" w:type="dxa"/>
            <w:tcBorders>
              <w:bottom w:val="single" w:sz="4" w:space="0" w:color="auto"/>
            </w:tcBorders>
          </w:tcPr>
          <w:p w14:paraId="127ADF8A" w14:textId="3F75E999" w:rsidR="00BF116E" w:rsidRPr="00FA4124" w:rsidRDefault="00BF116E" w:rsidP="00017DE5">
            <w:pPr>
              <w:tabs>
                <w:tab w:val="left" w:pos="567"/>
              </w:tabs>
              <w:jc w:val="both"/>
              <w:rPr>
                <w:rFonts w:ascii="Times New Roman" w:eastAsia="Calibri" w:hAnsi="Times New Roman" w:cs="Times New Roman"/>
                <w:bCs/>
                <w:noProof/>
                <w:color w:val="000000" w:themeColor="text1"/>
                <w:sz w:val="24"/>
                <w:szCs w:val="24"/>
                <w:lang w:val="kk-KZ"/>
              </w:rPr>
            </w:pPr>
            <w:r w:rsidRPr="00FA4124">
              <w:rPr>
                <w:rFonts w:ascii="Times New Roman" w:eastAsia="Calibri" w:hAnsi="Times New Roman" w:cs="Times New Roman"/>
                <w:bCs/>
                <w:noProof/>
                <w:color w:val="000000" w:themeColor="text1"/>
                <w:sz w:val="24"/>
                <w:szCs w:val="24"/>
                <w:lang w:val="kk-KZ"/>
              </w:rPr>
              <w:t>Жоғарғы сот судьясы; аймақ</w:t>
            </w:r>
            <w:r w:rsidR="00595205" w:rsidRPr="00FA4124">
              <w:rPr>
                <w:rFonts w:ascii="Times New Roman" w:eastAsia="Calibri" w:hAnsi="Times New Roman" w:cs="Times New Roman"/>
                <w:bCs/>
                <w:noProof/>
                <w:color w:val="000000" w:themeColor="text1"/>
                <w:sz w:val="24"/>
                <w:szCs w:val="24"/>
                <w:lang w:val="kk-KZ"/>
              </w:rPr>
              <w:t xml:space="preserve"> </w:t>
            </w:r>
            <w:r w:rsidRPr="00FA4124">
              <w:rPr>
                <w:rFonts w:ascii="Times New Roman" w:eastAsia="Calibri" w:hAnsi="Times New Roman" w:cs="Times New Roman"/>
                <w:bCs/>
                <w:noProof/>
                <w:color w:val="000000" w:themeColor="text1"/>
                <w:sz w:val="24"/>
                <w:szCs w:val="24"/>
                <w:lang w:val="kk-KZ"/>
              </w:rPr>
              <w:t>тық сот төрағасы (облыстық, қалалық, аудандық) және ма</w:t>
            </w:r>
            <w:r w:rsidR="00595205" w:rsidRPr="00FA4124">
              <w:rPr>
                <w:rFonts w:ascii="Times New Roman" w:eastAsia="Calibri" w:hAnsi="Times New Roman" w:cs="Times New Roman"/>
                <w:bCs/>
                <w:noProof/>
                <w:color w:val="000000" w:themeColor="text1"/>
                <w:sz w:val="24"/>
                <w:szCs w:val="24"/>
                <w:lang w:val="kk-KZ"/>
              </w:rPr>
              <w:t xml:space="preserve"> </w:t>
            </w:r>
            <w:r w:rsidRPr="00FA4124">
              <w:rPr>
                <w:rFonts w:ascii="Times New Roman" w:eastAsia="Calibri" w:hAnsi="Times New Roman" w:cs="Times New Roman"/>
                <w:bCs/>
                <w:noProof/>
                <w:color w:val="000000" w:themeColor="text1"/>
                <w:sz w:val="24"/>
                <w:szCs w:val="24"/>
                <w:lang w:val="kk-KZ"/>
              </w:rPr>
              <w:t>мандырылған сот төрағалары</w:t>
            </w:r>
          </w:p>
        </w:tc>
      </w:tr>
      <w:tr w:rsidR="00DA261F" w:rsidRPr="00FA4124" w14:paraId="43CBE5B4" w14:textId="77777777" w:rsidTr="00595205">
        <w:tc>
          <w:tcPr>
            <w:tcW w:w="2014" w:type="dxa"/>
            <w:tcBorders>
              <w:bottom w:val="nil"/>
            </w:tcBorders>
          </w:tcPr>
          <w:p w14:paraId="0838FEA5" w14:textId="77777777" w:rsidR="00BF116E" w:rsidRPr="00FA4124" w:rsidRDefault="00BF116E" w:rsidP="00017DE5">
            <w:pPr>
              <w:tabs>
                <w:tab w:val="left" w:pos="567"/>
              </w:tabs>
              <w:jc w:val="both"/>
              <w:rPr>
                <w:rFonts w:ascii="Times New Roman" w:eastAsia="Calibri" w:hAnsi="Times New Roman" w:cs="Times New Roman"/>
                <w:bCs/>
                <w:noProof/>
                <w:color w:val="000000" w:themeColor="text1"/>
                <w:sz w:val="24"/>
                <w:lang w:val="kk-KZ"/>
              </w:rPr>
            </w:pPr>
            <w:r w:rsidRPr="00FA4124">
              <w:rPr>
                <w:rFonts w:ascii="Times New Roman" w:eastAsia="Calibri" w:hAnsi="Times New Roman" w:cs="Times New Roman"/>
                <w:bCs/>
                <w:noProof/>
                <w:color w:val="000000" w:themeColor="text1"/>
                <w:sz w:val="24"/>
                <w:lang w:val="kk-KZ"/>
              </w:rPr>
              <w:t xml:space="preserve">Қатар би </w:t>
            </w:r>
          </w:p>
        </w:tc>
        <w:tc>
          <w:tcPr>
            <w:tcW w:w="4223" w:type="dxa"/>
            <w:tcBorders>
              <w:bottom w:val="nil"/>
            </w:tcBorders>
          </w:tcPr>
          <w:p w14:paraId="103740E6" w14:textId="6C7CB564" w:rsidR="00BF116E" w:rsidRPr="00FA4124" w:rsidRDefault="00BF116E" w:rsidP="00017DE5">
            <w:pPr>
              <w:tabs>
                <w:tab w:val="left" w:pos="567"/>
              </w:tabs>
              <w:jc w:val="both"/>
              <w:rPr>
                <w:rFonts w:ascii="Times New Roman" w:eastAsia="Calibri" w:hAnsi="Times New Roman" w:cs="Times New Roman"/>
                <w:bCs/>
                <w:noProof/>
                <w:color w:val="000000" w:themeColor="text1"/>
                <w:sz w:val="24"/>
                <w:lang w:val="kk-KZ"/>
                <w14:textFill>
                  <w14:solidFill>
                    <w14:schemeClr w14:val="tx1">
                      <w14:alpha w14:val="1000"/>
                    </w14:schemeClr>
                  </w14:solidFill>
                </w14:textFill>
              </w:rPr>
            </w:pPr>
            <w:r w:rsidRPr="00FA4124">
              <w:rPr>
                <w:rFonts w:ascii="Times New Roman" w:eastAsia="Calibri" w:hAnsi="Times New Roman" w:cs="Times New Roman"/>
                <w:bCs/>
                <w:noProof/>
                <w:color w:val="000000" w:themeColor="text1"/>
                <w:sz w:val="24"/>
                <w:lang w:val="kk-KZ"/>
                <w14:textFill>
                  <w14:solidFill>
                    <w14:schemeClr w14:val="tx1">
                      <w14:alpha w14:val="1000"/>
                    </w14:schemeClr>
                  </w14:solidFill>
                </w14:textFill>
              </w:rPr>
              <w:t xml:space="preserve">қазақ билері құрамындағы </w:t>
            </w:r>
            <w:r w:rsidRPr="00FA4124">
              <w:rPr>
                <w:rFonts w:ascii="Times New Roman" w:eastAsia="Calibri" w:hAnsi="Times New Roman" w:cs="Times New Roman"/>
                <w:bCs/>
                <w:i/>
                <w:noProof/>
                <w:color w:val="000000" w:themeColor="text1"/>
                <w:sz w:val="24"/>
                <w:lang w:val="kk-KZ"/>
                <w14:textFill>
                  <w14:solidFill>
                    <w14:schemeClr w14:val="tx1">
                      <w14:alpha w14:val="1000"/>
                    </w14:schemeClr>
                  </w14:solidFill>
                </w14:textFill>
              </w:rPr>
              <w:t>төбе биден</w:t>
            </w:r>
            <w:r w:rsidRPr="00FA4124">
              <w:rPr>
                <w:rFonts w:ascii="Times New Roman" w:eastAsia="Calibri" w:hAnsi="Times New Roman" w:cs="Times New Roman"/>
                <w:bCs/>
                <w:noProof/>
                <w:color w:val="000000" w:themeColor="text1"/>
                <w:sz w:val="24"/>
                <w:lang w:val="kk-KZ"/>
                <w14:textFill>
                  <w14:solidFill>
                    <w14:schemeClr w14:val="tx1">
                      <w14:alpha w14:val="1000"/>
                    </w14:schemeClr>
                  </w14:solidFill>
                </w14:textFill>
              </w:rPr>
              <w:t xml:space="preserve"> (Төле би) басқалары, яғни бір-бірінен артықшылығы жоқ, тең құқылы билер; олар – Қазыбек пен Әйтеке билер; </w:t>
            </w:r>
          </w:p>
        </w:tc>
        <w:tc>
          <w:tcPr>
            <w:tcW w:w="3402" w:type="dxa"/>
            <w:tcBorders>
              <w:bottom w:val="nil"/>
            </w:tcBorders>
          </w:tcPr>
          <w:p w14:paraId="32C17C57" w14:textId="1A2A86A9" w:rsidR="00BF116E" w:rsidRPr="00FA4124" w:rsidRDefault="00BF116E" w:rsidP="00017DE5">
            <w:pPr>
              <w:tabs>
                <w:tab w:val="left" w:pos="567"/>
              </w:tabs>
              <w:jc w:val="both"/>
              <w:rPr>
                <w:rFonts w:ascii="Times New Roman" w:eastAsia="Calibri" w:hAnsi="Times New Roman" w:cs="Times New Roman"/>
                <w:bCs/>
                <w:noProof/>
                <w:color w:val="000000" w:themeColor="text1"/>
                <w:sz w:val="24"/>
                <w:lang w:val="kk-KZ"/>
              </w:rPr>
            </w:pPr>
            <w:r w:rsidRPr="00FA4124">
              <w:rPr>
                <w:rFonts w:ascii="Times New Roman" w:eastAsia="Calibri" w:hAnsi="Times New Roman" w:cs="Times New Roman"/>
                <w:bCs/>
                <w:noProof/>
                <w:color w:val="000000" w:themeColor="text1"/>
                <w:sz w:val="24"/>
                <w:lang w:val="kk-KZ"/>
              </w:rPr>
              <w:t xml:space="preserve">Деңгейлес судьялар – аудандық судьялар өзара; қалалық судьялар өзара; </w:t>
            </w:r>
          </w:p>
        </w:tc>
      </w:tr>
    </w:tbl>
    <w:p w14:paraId="0747BFC8" w14:textId="102E8CEE" w:rsidR="0056551C" w:rsidRPr="00FA4124" w:rsidRDefault="0056551C">
      <w:pPr>
        <w:rPr>
          <w:noProof/>
          <w:lang w:val="kk-KZ"/>
        </w:rPr>
      </w:pPr>
      <w:r w:rsidRPr="00FA4124">
        <w:rPr>
          <w:noProof/>
          <w:lang w:val="kk-KZ"/>
        </w:rPr>
        <w:t>1-кестенің жалғасы</w:t>
      </w:r>
    </w:p>
    <w:tbl>
      <w:tblPr>
        <w:tblStyle w:val="26"/>
        <w:tblW w:w="9356" w:type="dxa"/>
        <w:tblInd w:w="108" w:type="dxa"/>
        <w:tblLook w:val="04A0" w:firstRow="1" w:lastRow="0" w:firstColumn="1" w:lastColumn="0" w:noHBand="0" w:noVBand="1"/>
      </w:tblPr>
      <w:tblGrid>
        <w:gridCol w:w="2014"/>
        <w:gridCol w:w="4223"/>
        <w:gridCol w:w="3119"/>
      </w:tblGrid>
      <w:tr w:rsidR="00595205" w:rsidRPr="00FA4124" w14:paraId="45E94E1C" w14:textId="77777777" w:rsidTr="00FC696A">
        <w:tc>
          <w:tcPr>
            <w:tcW w:w="2014" w:type="dxa"/>
          </w:tcPr>
          <w:p w14:paraId="6F4DB3E7" w14:textId="27257637" w:rsidR="00595205" w:rsidRPr="00FA4124" w:rsidRDefault="00595205" w:rsidP="00595205">
            <w:pPr>
              <w:tabs>
                <w:tab w:val="left" w:pos="567"/>
              </w:tabs>
              <w:jc w:val="center"/>
              <w:rPr>
                <w:rFonts w:ascii="Times New Roman" w:eastAsia="Calibri" w:hAnsi="Times New Roman" w:cs="Times New Roman"/>
                <w:bCs/>
                <w:noProof/>
                <w:color w:val="000000" w:themeColor="text1"/>
                <w:sz w:val="24"/>
                <w:lang w:val="kk-KZ"/>
              </w:rPr>
            </w:pPr>
            <w:r w:rsidRPr="00FA4124">
              <w:rPr>
                <w:rFonts w:ascii="Times New Roman" w:eastAsia="Calibri" w:hAnsi="Times New Roman" w:cs="Times New Roman"/>
                <w:bCs/>
                <w:noProof/>
                <w:color w:val="000000" w:themeColor="text1"/>
                <w:sz w:val="24"/>
                <w:lang w:val="kk-KZ"/>
              </w:rPr>
              <w:t>1</w:t>
            </w:r>
          </w:p>
        </w:tc>
        <w:tc>
          <w:tcPr>
            <w:tcW w:w="4223" w:type="dxa"/>
          </w:tcPr>
          <w:p w14:paraId="12FB9B60" w14:textId="6334D274" w:rsidR="00595205" w:rsidRPr="00FA4124" w:rsidRDefault="00595205" w:rsidP="00595205">
            <w:pPr>
              <w:tabs>
                <w:tab w:val="left" w:pos="567"/>
              </w:tabs>
              <w:jc w:val="center"/>
              <w:rPr>
                <w:rFonts w:ascii="Times New Roman" w:eastAsia="Calibri" w:hAnsi="Times New Roman" w:cs="Times New Roman"/>
                <w:bCs/>
                <w:noProof/>
                <w:color w:val="000000" w:themeColor="text1"/>
                <w:sz w:val="24"/>
                <w:lang w:val="kk-KZ"/>
              </w:rPr>
            </w:pPr>
            <w:r w:rsidRPr="00FA4124">
              <w:rPr>
                <w:rFonts w:ascii="Times New Roman" w:eastAsia="Calibri" w:hAnsi="Times New Roman" w:cs="Times New Roman"/>
                <w:bCs/>
                <w:noProof/>
                <w:color w:val="000000" w:themeColor="text1"/>
                <w:sz w:val="24"/>
                <w:lang w:val="kk-KZ"/>
              </w:rPr>
              <w:t>2</w:t>
            </w:r>
          </w:p>
        </w:tc>
        <w:tc>
          <w:tcPr>
            <w:tcW w:w="3119" w:type="dxa"/>
          </w:tcPr>
          <w:p w14:paraId="59845CCF" w14:textId="7C7A8800" w:rsidR="00595205" w:rsidRPr="00FA4124" w:rsidRDefault="00595205" w:rsidP="00595205">
            <w:pPr>
              <w:tabs>
                <w:tab w:val="left" w:pos="567"/>
              </w:tabs>
              <w:jc w:val="center"/>
              <w:rPr>
                <w:rFonts w:ascii="Times New Roman" w:eastAsia="Calibri" w:hAnsi="Times New Roman" w:cs="Times New Roman"/>
                <w:bCs/>
                <w:noProof/>
                <w:color w:val="000000" w:themeColor="text1"/>
                <w:sz w:val="24"/>
                <w:lang w:val="kk-KZ"/>
              </w:rPr>
            </w:pPr>
            <w:r w:rsidRPr="00FA4124">
              <w:rPr>
                <w:rFonts w:ascii="Times New Roman" w:eastAsia="Calibri" w:hAnsi="Times New Roman" w:cs="Times New Roman"/>
                <w:bCs/>
                <w:noProof/>
                <w:color w:val="000000" w:themeColor="text1"/>
                <w:sz w:val="24"/>
                <w:lang w:val="kk-KZ"/>
              </w:rPr>
              <w:t>3</w:t>
            </w:r>
          </w:p>
        </w:tc>
      </w:tr>
      <w:tr w:rsidR="00DA261F" w:rsidRPr="00FA4124" w14:paraId="54B5C866" w14:textId="77777777" w:rsidTr="00FC696A">
        <w:tc>
          <w:tcPr>
            <w:tcW w:w="2014" w:type="dxa"/>
          </w:tcPr>
          <w:p w14:paraId="00380AE7" w14:textId="77777777" w:rsidR="00BF116E" w:rsidRPr="00FA4124" w:rsidRDefault="00BF116E" w:rsidP="00017DE5">
            <w:pPr>
              <w:tabs>
                <w:tab w:val="left" w:pos="567"/>
              </w:tabs>
              <w:jc w:val="both"/>
              <w:rPr>
                <w:rFonts w:ascii="Times New Roman" w:eastAsia="Calibri" w:hAnsi="Times New Roman" w:cs="Times New Roman"/>
                <w:bCs/>
                <w:noProof/>
                <w:color w:val="000000" w:themeColor="text1"/>
                <w:sz w:val="24"/>
                <w:lang w:val="kk-KZ"/>
              </w:rPr>
            </w:pPr>
            <w:r w:rsidRPr="00FA4124">
              <w:rPr>
                <w:rFonts w:ascii="Times New Roman" w:eastAsia="Calibri" w:hAnsi="Times New Roman" w:cs="Times New Roman"/>
                <w:bCs/>
                <w:noProof/>
                <w:color w:val="000000" w:themeColor="text1"/>
                <w:sz w:val="24"/>
                <w:lang w:val="kk-KZ"/>
              </w:rPr>
              <w:t>Жеке би</w:t>
            </w:r>
          </w:p>
        </w:tc>
        <w:tc>
          <w:tcPr>
            <w:tcW w:w="4223" w:type="dxa"/>
          </w:tcPr>
          <w:p w14:paraId="026F3E79" w14:textId="05A43913" w:rsidR="00BF116E" w:rsidRPr="00FA4124" w:rsidRDefault="00BF116E" w:rsidP="00017DE5">
            <w:pPr>
              <w:tabs>
                <w:tab w:val="left" w:pos="567"/>
              </w:tabs>
              <w:jc w:val="both"/>
              <w:rPr>
                <w:rFonts w:ascii="Times New Roman" w:eastAsia="Calibri" w:hAnsi="Times New Roman" w:cs="Times New Roman"/>
                <w:bCs/>
                <w:noProof/>
                <w:color w:val="000000" w:themeColor="text1"/>
                <w:sz w:val="24"/>
                <w:lang w:val="kk-KZ"/>
              </w:rPr>
            </w:pPr>
            <w:r w:rsidRPr="00FA4124">
              <w:rPr>
                <w:rFonts w:ascii="Times New Roman" w:eastAsia="Calibri" w:hAnsi="Times New Roman" w:cs="Times New Roman"/>
                <w:bCs/>
                <w:noProof/>
                <w:color w:val="000000" w:themeColor="text1"/>
                <w:sz w:val="24"/>
                <w:lang w:val="kk-KZ"/>
                <w14:textFill>
                  <w14:solidFill>
                    <w14:schemeClr w14:val="tx1">
                      <w14:alpha w14:val="1000"/>
                    </w14:schemeClr>
                  </w14:solidFill>
                </w14:textFill>
              </w:rPr>
              <w:t xml:space="preserve">әрбір ауыл, кіші рулық бөліністе билер құрамы болмаған, олардағы </w:t>
            </w:r>
            <w:r w:rsidRPr="00FA4124">
              <w:rPr>
                <w:rFonts w:ascii="Times New Roman" w:eastAsia="Calibri" w:hAnsi="Times New Roman" w:cs="Times New Roman"/>
                <w:bCs/>
                <w:i/>
                <w:noProof/>
                <w:color w:val="000000" w:themeColor="text1"/>
                <w:sz w:val="24"/>
                <w:lang w:val="kk-KZ"/>
                <w14:textFill>
                  <w14:solidFill>
                    <w14:schemeClr w14:val="tx1">
                      <w14:alpha w14:val="1000"/>
                    </w14:schemeClr>
                  </w14:solidFill>
                </w14:textFill>
              </w:rPr>
              <w:t>би</w:t>
            </w:r>
            <w:r w:rsidRPr="00FA4124">
              <w:rPr>
                <w:rFonts w:ascii="Times New Roman" w:eastAsia="Calibri" w:hAnsi="Times New Roman" w:cs="Times New Roman"/>
                <w:bCs/>
                <w:noProof/>
                <w:color w:val="000000" w:themeColor="text1"/>
                <w:sz w:val="24"/>
                <w:lang w:val="kk-KZ"/>
                <w14:textFill>
                  <w14:solidFill>
                    <w14:schemeClr w14:val="tx1">
                      <w14:alpha w14:val="1000"/>
                    </w14:schemeClr>
                  </w14:solidFill>
                </w14:textFill>
              </w:rPr>
              <w:t xml:space="preserve"> – біреу (жеке) болған; </w:t>
            </w:r>
            <w:r w:rsidRPr="00FA4124">
              <w:rPr>
                <w:rFonts w:ascii="Times New Roman" w:eastAsia="Calibri" w:hAnsi="Times New Roman" w:cs="Times New Roman"/>
                <w:bCs/>
                <w:i/>
                <w:noProof/>
                <w:color w:val="000000" w:themeColor="text1"/>
                <w:sz w:val="24"/>
                <w:lang w:val="kk-KZ"/>
                <w14:textFill>
                  <w14:solidFill>
                    <w14:schemeClr w14:val="tx1">
                      <w14:alpha w14:val="1000"/>
                    </w14:schemeClr>
                  </w14:solidFill>
                </w14:textFill>
              </w:rPr>
              <w:t>жеке</w:t>
            </w:r>
            <w:r w:rsidRPr="00FA4124">
              <w:rPr>
                <w:rFonts w:ascii="Times New Roman" w:eastAsia="Calibri" w:hAnsi="Times New Roman" w:cs="Times New Roman"/>
                <w:bCs/>
                <w:noProof/>
                <w:color w:val="000000" w:themeColor="text1"/>
                <w:sz w:val="24"/>
                <w:lang w:val="kk-KZ"/>
                <w14:textFill>
                  <w14:solidFill>
                    <w14:schemeClr w14:val="tx1">
                      <w14:alpha w14:val="1000"/>
                    </w14:schemeClr>
                  </w14:solidFill>
                </w14:textFill>
              </w:rPr>
              <w:t xml:space="preserve"> билер сайланбаған немесе </w:t>
            </w:r>
            <w:r w:rsidRPr="00FA4124">
              <w:rPr>
                <w:rFonts w:ascii="Times New Roman" w:eastAsia="Calibri" w:hAnsi="Times New Roman" w:cs="Times New Roman"/>
                <w:bCs/>
                <w:i/>
                <w:noProof/>
                <w:color w:val="000000" w:themeColor="text1"/>
                <w:sz w:val="24"/>
                <w:lang w:val="kk-KZ"/>
                <w14:textFill>
                  <w14:solidFill>
                    <w14:schemeClr w14:val="tx1">
                      <w14:alpha w14:val="1000"/>
                    </w14:schemeClr>
                  </w14:solidFill>
                </w14:textFill>
              </w:rPr>
              <w:t xml:space="preserve">қаламыш </w:t>
            </w:r>
            <w:r w:rsidRPr="00FA4124">
              <w:rPr>
                <w:rFonts w:ascii="Times New Roman" w:eastAsia="Calibri" w:hAnsi="Times New Roman" w:cs="Times New Roman"/>
                <w:bCs/>
                <w:noProof/>
                <w:color w:val="000000" w:themeColor="text1"/>
                <w:sz w:val="24"/>
                <w:lang w:val="kk-KZ"/>
                <w14:textFill>
                  <w14:solidFill>
                    <w14:schemeClr w14:val="tx1">
                      <w14:alpha w14:val="1000"/>
                    </w14:schemeClr>
                  </w14:solidFill>
                </w14:textFill>
              </w:rPr>
              <w:t xml:space="preserve">би деп те </w:t>
            </w:r>
            <w:r w:rsidRPr="00FA4124">
              <w:rPr>
                <w:rFonts w:ascii="Times New Roman" w:eastAsia="Calibri" w:hAnsi="Times New Roman" w:cs="Times New Roman"/>
                <w:bCs/>
                <w:i/>
                <w:noProof/>
                <w:color w:val="000000" w:themeColor="text1"/>
                <w:sz w:val="24"/>
                <w:lang w:val="kk-KZ"/>
                <w14:textFill>
                  <w14:solidFill>
                    <w14:schemeClr w14:val="tx1">
                      <w14:alpha w14:val="1000"/>
                    </w14:schemeClr>
                  </w14:solidFill>
                </w14:textFill>
              </w:rPr>
              <w:t>аталынбаған</w:t>
            </w:r>
            <w:r w:rsidRPr="00FA4124">
              <w:rPr>
                <w:rFonts w:ascii="Times New Roman" w:eastAsia="Calibri" w:hAnsi="Times New Roman" w:cs="Times New Roman"/>
                <w:bCs/>
                <w:noProof/>
                <w:color w:val="000000" w:themeColor="text1"/>
                <w:sz w:val="24"/>
                <w:lang w:val="kk-KZ"/>
                <w14:textFill>
                  <w14:solidFill>
                    <w14:schemeClr w14:val="tx1">
                      <w14:alpha w14:val="1000"/>
                    </w14:schemeClr>
                  </w14:solidFill>
                </w14:textFill>
              </w:rPr>
              <w:t xml:space="preserve">; олар өзінің шешендік қабілетімен, ұнамды, өнегелі ісімен елге танылған, билік ету ісінде сыналған азаматтарды </w:t>
            </w:r>
            <w:r w:rsidRPr="00FA4124">
              <w:rPr>
                <w:rFonts w:ascii="Times New Roman" w:eastAsia="Calibri" w:hAnsi="Times New Roman" w:cs="Times New Roman"/>
                <w:bCs/>
                <w:i/>
                <w:noProof/>
                <w:color w:val="000000" w:themeColor="text1"/>
                <w:sz w:val="24"/>
                <w:lang w:val="kk-KZ"/>
                <w14:textFill>
                  <w14:solidFill>
                    <w14:schemeClr w14:val="tx1">
                      <w14:alpha w14:val="1000"/>
                    </w14:schemeClr>
                  </w14:solidFill>
                </w14:textFill>
              </w:rPr>
              <w:t>би</w:t>
            </w:r>
            <w:r w:rsidRPr="00FA4124">
              <w:rPr>
                <w:rFonts w:ascii="Times New Roman" w:eastAsia="Calibri" w:hAnsi="Times New Roman" w:cs="Times New Roman"/>
                <w:bCs/>
                <w:noProof/>
                <w:color w:val="000000" w:themeColor="text1"/>
                <w:sz w:val="24"/>
                <w:lang w:val="kk-KZ"/>
                <w14:textFill>
                  <w14:solidFill>
                    <w14:schemeClr w14:val="tx1">
                      <w14:alpha w14:val="1000"/>
                    </w14:schemeClr>
                  </w14:solidFill>
                </w14:textFill>
              </w:rPr>
              <w:t xml:space="preserve"> деп санасып мойындаған, олар ел сеніміне сай билік ісін жүргізіп отырған</w:t>
            </w:r>
          </w:p>
        </w:tc>
        <w:tc>
          <w:tcPr>
            <w:tcW w:w="3119" w:type="dxa"/>
          </w:tcPr>
          <w:p w14:paraId="00BC592D" w14:textId="77777777" w:rsidR="00BF116E" w:rsidRPr="00FA4124" w:rsidRDefault="00BF116E" w:rsidP="00017DE5">
            <w:pPr>
              <w:tabs>
                <w:tab w:val="left" w:pos="567"/>
              </w:tabs>
              <w:jc w:val="both"/>
              <w:rPr>
                <w:rFonts w:ascii="Times New Roman" w:eastAsia="Calibri" w:hAnsi="Times New Roman" w:cs="Times New Roman"/>
                <w:bCs/>
                <w:noProof/>
                <w:color w:val="000000" w:themeColor="text1"/>
                <w:sz w:val="24"/>
                <w:lang w:val="kk-KZ"/>
              </w:rPr>
            </w:pPr>
            <w:r w:rsidRPr="00FA4124">
              <w:rPr>
                <w:rFonts w:ascii="Times New Roman" w:eastAsia="Calibri" w:hAnsi="Times New Roman" w:cs="Times New Roman"/>
                <w:bCs/>
                <w:noProof/>
                <w:color w:val="000000" w:themeColor="text1"/>
                <w:sz w:val="24"/>
                <w:lang w:val="kk-KZ"/>
              </w:rPr>
              <w:t>Қалалық сот судьясы; аудандық сот судьясы; облыстық сот судьясы дербес қарастырғанда</w:t>
            </w:r>
          </w:p>
        </w:tc>
      </w:tr>
      <w:tr w:rsidR="00DA261F" w:rsidRPr="00FA4124" w14:paraId="222E9E5B" w14:textId="77777777" w:rsidTr="00FC696A">
        <w:tc>
          <w:tcPr>
            <w:tcW w:w="2014" w:type="dxa"/>
          </w:tcPr>
          <w:p w14:paraId="5CD5D29B" w14:textId="77777777" w:rsidR="00BF116E" w:rsidRPr="00FA4124" w:rsidRDefault="00BF116E" w:rsidP="00017DE5">
            <w:pPr>
              <w:tabs>
                <w:tab w:val="left" w:pos="567"/>
              </w:tabs>
              <w:jc w:val="both"/>
              <w:rPr>
                <w:rFonts w:ascii="Times New Roman" w:eastAsia="Calibri" w:hAnsi="Times New Roman" w:cs="Times New Roman"/>
                <w:bCs/>
                <w:noProof/>
                <w:color w:val="000000" w:themeColor="text1"/>
                <w:sz w:val="24"/>
                <w:lang w:val="kk-KZ"/>
              </w:rPr>
            </w:pPr>
            <w:r w:rsidRPr="00FA4124">
              <w:rPr>
                <w:rFonts w:ascii="Times New Roman" w:eastAsia="Calibri" w:hAnsi="Times New Roman" w:cs="Times New Roman"/>
                <w:bCs/>
                <w:noProof/>
                <w:color w:val="000000" w:themeColor="text1"/>
                <w:sz w:val="24"/>
                <w:lang w:val="kk-KZ"/>
              </w:rPr>
              <w:t>Төтен би</w:t>
            </w:r>
          </w:p>
        </w:tc>
        <w:tc>
          <w:tcPr>
            <w:tcW w:w="4223" w:type="dxa"/>
          </w:tcPr>
          <w:p w14:paraId="400EC99B" w14:textId="082E46DA" w:rsidR="00BF116E" w:rsidRPr="00FA4124" w:rsidRDefault="00BF116E" w:rsidP="00017DE5">
            <w:pPr>
              <w:tabs>
                <w:tab w:val="left" w:pos="567"/>
              </w:tabs>
              <w:jc w:val="both"/>
              <w:rPr>
                <w:rFonts w:ascii="Times New Roman" w:eastAsia="Calibri" w:hAnsi="Times New Roman" w:cs="Times New Roman"/>
                <w:bCs/>
                <w:noProof/>
                <w:color w:val="000000" w:themeColor="text1"/>
                <w:sz w:val="24"/>
                <w:lang w:val="kk-KZ"/>
              </w:rPr>
            </w:pPr>
            <w:r w:rsidRPr="00FA4124">
              <w:rPr>
                <w:rFonts w:ascii="Times New Roman" w:eastAsia="Calibri" w:hAnsi="Times New Roman" w:cs="Times New Roman"/>
                <w:bCs/>
                <w:noProof/>
                <w:color w:val="000000" w:themeColor="text1"/>
                <w:sz w:val="24"/>
                <w:lang w:val="kk-KZ"/>
                <w14:textFill>
                  <w14:solidFill>
                    <w14:schemeClr w14:val="tx1">
                      <w14:alpha w14:val="1000"/>
                    </w14:schemeClr>
                  </w14:solidFill>
                </w14:textFill>
              </w:rPr>
              <w:t xml:space="preserve">екі ел арасындағы кейбір даулы мәселелерді шешіп келуге ел арасындағы билерден </w:t>
            </w:r>
            <w:r w:rsidRPr="00FA4124">
              <w:rPr>
                <w:rFonts w:ascii="Times New Roman" w:eastAsia="Calibri" w:hAnsi="Times New Roman" w:cs="Times New Roman"/>
                <w:bCs/>
                <w:i/>
                <w:noProof/>
                <w:color w:val="000000" w:themeColor="text1"/>
                <w:sz w:val="24"/>
                <w:lang w:val="kk-KZ"/>
                <w14:textFill>
                  <w14:solidFill>
                    <w14:schemeClr w14:val="tx1">
                      <w14:alpha w14:val="1000"/>
                    </w14:schemeClr>
                  </w14:solidFill>
                </w14:textFill>
              </w:rPr>
              <w:t xml:space="preserve">таңдама </w:t>
            </w:r>
            <w:r w:rsidRPr="00FA4124">
              <w:rPr>
                <w:rFonts w:ascii="Times New Roman" w:eastAsia="Calibri" w:hAnsi="Times New Roman" w:cs="Times New Roman"/>
                <w:bCs/>
                <w:noProof/>
                <w:color w:val="000000" w:themeColor="text1"/>
                <w:sz w:val="24"/>
                <w:lang w:val="kk-KZ"/>
                <w14:textFill>
                  <w14:solidFill>
                    <w14:schemeClr w14:val="tx1">
                      <w14:alpha w14:val="1000"/>
                    </w14:schemeClr>
                  </w14:solidFill>
                </w14:textFill>
              </w:rPr>
              <w:t xml:space="preserve">билер </w:t>
            </w:r>
            <w:r w:rsidRPr="00FA4124">
              <w:rPr>
                <w:rFonts w:ascii="Times New Roman" w:eastAsia="Calibri" w:hAnsi="Times New Roman" w:cs="Times New Roman"/>
                <w:bCs/>
                <w:i/>
                <w:noProof/>
                <w:color w:val="000000" w:themeColor="text1"/>
                <w:sz w:val="24"/>
                <w:lang w:val="kk-KZ"/>
                <w14:textFill>
                  <w14:solidFill>
                    <w14:schemeClr w14:val="tx1">
                      <w14:alpha w14:val="1000"/>
                    </w14:schemeClr>
                  </w14:solidFill>
                </w14:textFill>
              </w:rPr>
              <w:t>тобын</w:t>
            </w:r>
            <w:r w:rsidRPr="00FA4124">
              <w:rPr>
                <w:rFonts w:ascii="Times New Roman" w:eastAsia="Calibri" w:hAnsi="Times New Roman" w:cs="Times New Roman"/>
                <w:bCs/>
                <w:noProof/>
                <w:color w:val="000000" w:themeColor="text1"/>
                <w:sz w:val="24"/>
                <w:lang w:val="kk-KZ"/>
                <w14:textFill>
                  <w14:solidFill>
                    <w14:schemeClr w14:val="tx1">
                      <w14:alpha w14:val="1000"/>
                    </w14:schemeClr>
                  </w14:solidFill>
                </w14:textFill>
              </w:rPr>
              <w:t xml:space="preserve"> құрып, өкілетті етіп жіберілетін билер (</w:t>
            </w:r>
            <w:r w:rsidRPr="00FA4124">
              <w:rPr>
                <w:rFonts w:ascii="Times New Roman" w:eastAsia="Calibri" w:hAnsi="Times New Roman" w:cs="Times New Roman"/>
                <w:bCs/>
                <w:i/>
                <w:noProof/>
                <w:color w:val="000000" w:themeColor="text1"/>
                <w:sz w:val="24"/>
                <w:lang w:val="kk-KZ"/>
                <w14:textFill>
                  <w14:solidFill>
                    <w14:schemeClr w14:val="tx1">
                      <w14:alpha w14:val="1000"/>
                    </w14:schemeClr>
                  </w14:solidFill>
                </w14:textFill>
              </w:rPr>
              <w:t xml:space="preserve">төтенше би </w:t>
            </w:r>
            <w:r w:rsidRPr="00FA4124">
              <w:rPr>
                <w:rFonts w:ascii="Times New Roman" w:eastAsia="Calibri" w:hAnsi="Times New Roman" w:cs="Times New Roman"/>
                <w:bCs/>
                <w:noProof/>
                <w:color w:val="000000" w:themeColor="text1"/>
                <w:sz w:val="24"/>
                <w:lang w:val="kk-KZ"/>
                <w14:textFill>
                  <w14:solidFill>
                    <w14:schemeClr w14:val="tx1">
                      <w14:alpha w14:val="1000"/>
                    </w14:schemeClr>
                  </w14:solidFill>
                </w14:textFill>
              </w:rPr>
              <w:t xml:space="preserve">деп те атаған); </w:t>
            </w:r>
            <w:r w:rsidRPr="00FA4124">
              <w:rPr>
                <w:rFonts w:ascii="Times New Roman" w:eastAsia="Calibri" w:hAnsi="Times New Roman" w:cs="Times New Roman"/>
                <w:bCs/>
                <w:i/>
                <w:noProof/>
                <w:color w:val="000000" w:themeColor="text1"/>
                <w:sz w:val="24"/>
                <w:lang w:val="kk-KZ"/>
                <w14:textFill>
                  <w14:solidFill>
                    <w14:schemeClr w14:val="tx1">
                      <w14:alpha w14:val="1000"/>
                    </w14:schemeClr>
                  </w14:solidFill>
                </w14:textFill>
              </w:rPr>
              <w:t>төтенше би</w:t>
            </w:r>
            <w:r w:rsidRPr="00FA4124">
              <w:rPr>
                <w:rFonts w:ascii="Times New Roman" w:eastAsia="Calibri" w:hAnsi="Times New Roman" w:cs="Times New Roman"/>
                <w:bCs/>
                <w:noProof/>
                <w:color w:val="000000" w:themeColor="text1"/>
                <w:sz w:val="24"/>
                <w:lang w:val="kk-KZ"/>
                <w14:textFill>
                  <w14:solidFill>
                    <w14:schemeClr w14:val="tx1">
                      <w14:alpha w14:val="1000"/>
                    </w14:schemeClr>
                  </w14:solidFill>
                </w14:textFill>
              </w:rPr>
              <w:t xml:space="preserve"> тобын екі жақ өзінше құрып, кездесуге жіберген; уағдаласқан жерге екі жағынан </w:t>
            </w:r>
            <w:r w:rsidRPr="00FA4124">
              <w:rPr>
                <w:rFonts w:ascii="Times New Roman" w:eastAsia="Calibri" w:hAnsi="Times New Roman" w:cs="Times New Roman"/>
                <w:bCs/>
                <w:i/>
                <w:noProof/>
                <w:color w:val="000000" w:themeColor="text1"/>
                <w:sz w:val="24"/>
                <w:lang w:val="kk-KZ"/>
                <w14:textFill>
                  <w14:solidFill>
                    <w14:schemeClr w14:val="tx1">
                      <w14:alpha w14:val="1000"/>
                    </w14:schemeClr>
                  </w14:solidFill>
                </w14:textFill>
              </w:rPr>
              <w:t>төтен билері</w:t>
            </w:r>
            <w:r w:rsidRPr="00FA4124">
              <w:rPr>
                <w:rFonts w:ascii="Times New Roman" w:eastAsia="Calibri" w:hAnsi="Times New Roman" w:cs="Times New Roman"/>
                <w:bCs/>
                <w:noProof/>
                <w:color w:val="000000" w:themeColor="text1"/>
                <w:sz w:val="24"/>
                <w:lang w:val="kk-KZ"/>
                <w14:textFill>
                  <w14:solidFill>
                    <w14:schemeClr w14:val="tx1">
                      <w14:alpha w14:val="1000"/>
                    </w14:schemeClr>
                  </w14:solidFill>
                </w14:textFill>
              </w:rPr>
              <w:t xml:space="preserve"> келіп, мәселені талқылап, тиісті келісім-шешімін (билігін) қабылдайтын болған</w:t>
            </w:r>
          </w:p>
        </w:tc>
        <w:tc>
          <w:tcPr>
            <w:tcW w:w="3119" w:type="dxa"/>
          </w:tcPr>
          <w:p w14:paraId="12591CD2" w14:textId="77777777" w:rsidR="00BF116E" w:rsidRPr="00FA4124" w:rsidRDefault="00BF116E" w:rsidP="00017DE5">
            <w:pPr>
              <w:tabs>
                <w:tab w:val="left" w:pos="567"/>
              </w:tabs>
              <w:jc w:val="both"/>
              <w:rPr>
                <w:rFonts w:ascii="Times New Roman" w:eastAsia="Calibri" w:hAnsi="Times New Roman" w:cs="Times New Roman"/>
                <w:bCs/>
                <w:noProof/>
                <w:color w:val="000000" w:themeColor="text1"/>
                <w:sz w:val="24"/>
                <w:lang w:val="kk-KZ"/>
              </w:rPr>
            </w:pPr>
            <w:r w:rsidRPr="00FA4124">
              <w:rPr>
                <w:rFonts w:ascii="Times New Roman" w:eastAsia="Calibri" w:hAnsi="Times New Roman" w:cs="Times New Roman"/>
                <w:bCs/>
                <w:noProof/>
                <w:color w:val="000000" w:themeColor="text1"/>
                <w:sz w:val="24"/>
                <w:lang w:val="kk-KZ"/>
              </w:rPr>
              <w:t xml:space="preserve">Медиатор </w:t>
            </w:r>
          </w:p>
          <w:p w14:paraId="7FB37223" w14:textId="77777777" w:rsidR="00BF116E" w:rsidRPr="00FA4124" w:rsidRDefault="00BF116E" w:rsidP="00017DE5">
            <w:pPr>
              <w:tabs>
                <w:tab w:val="left" w:pos="567"/>
              </w:tabs>
              <w:jc w:val="both"/>
              <w:rPr>
                <w:rFonts w:ascii="Times New Roman" w:eastAsia="Calibri" w:hAnsi="Times New Roman" w:cs="Times New Roman"/>
                <w:bCs/>
                <w:noProof/>
                <w:color w:val="000000" w:themeColor="text1"/>
                <w:sz w:val="24"/>
                <w:lang w:val="kk-KZ"/>
              </w:rPr>
            </w:pPr>
            <w:r w:rsidRPr="00FA4124">
              <w:rPr>
                <w:rFonts w:ascii="Times New Roman" w:eastAsia="Calibri" w:hAnsi="Times New Roman" w:cs="Times New Roman"/>
                <w:bCs/>
                <w:noProof/>
                <w:color w:val="000000" w:themeColor="text1"/>
                <w:sz w:val="24"/>
                <w:lang w:val="kk-KZ"/>
              </w:rPr>
              <w:t>(медиациялық қызмет көрсету – сотқа дейін келісім-шешімге келу, тараптардың келіссөздерін жүргізу, татуластыру, келісімге бағыттау); алқабилер соты</w:t>
            </w:r>
          </w:p>
        </w:tc>
      </w:tr>
      <w:tr w:rsidR="00DA261F" w:rsidRPr="00FA4124" w14:paraId="4AD09EBD" w14:textId="77777777" w:rsidTr="00FC696A">
        <w:tc>
          <w:tcPr>
            <w:tcW w:w="2014" w:type="dxa"/>
          </w:tcPr>
          <w:p w14:paraId="717DC36D" w14:textId="77777777" w:rsidR="00BF116E" w:rsidRPr="00FA4124" w:rsidRDefault="00BF116E" w:rsidP="00017DE5">
            <w:pPr>
              <w:tabs>
                <w:tab w:val="left" w:pos="567"/>
              </w:tabs>
              <w:jc w:val="both"/>
              <w:rPr>
                <w:rFonts w:ascii="Times New Roman" w:eastAsia="Calibri" w:hAnsi="Times New Roman" w:cs="Times New Roman"/>
                <w:bCs/>
                <w:noProof/>
                <w:color w:val="000000" w:themeColor="text1"/>
                <w:sz w:val="24"/>
                <w:lang w:val="kk-KZ"/>
              </w:rPr>
            </w:pPr>
            <w:r w:rsidRPr="00FA4124">
              <w:rPr>
                <w:rFonts w:ascii="Times New Roman" w:eastAsia="Calibri" w:hAnsi="Times New Roman" w:cs="Times New Roman"/>
                <w:bCs/>
                <w:noProof/>
                <w:color w:val="000000" w:themeColor="text1"/>
                <w:sz w:val="24"/>
                <w:lang w:val="kk-KZ"/>
              </w:rPr>
              <w:t>Бала би</w:t>
            </w:r>
          </w:p>
        </w:tc>
        <w:tc>
          <w:tcPr>
            <w:tcW w:w="4223" w:type="dxa"/>
          </w:tcPr>
          <w:p w14:paraId="00BF198C" w14:textId="77777777" w:rsidR="00BF116E" w:rsidRPr="00FA4124" w:rsidRDefault="00BF116E" w:rsidP="00017DE5">
            <w:pPr>
              <w:tabs>
                <w:tab w:val="left" w:pos="567"/>
              </w:tabs>
              <w:jc w:val="both"/>
              <w:rPr>
                <w:rFonts w:ascii="Times New Roman" w:eastAsia="Calibri" w:hAnsi="Times New Roman" w:cs="Times New Roman"/>
                <w:bCs/>
                <w:noProof/>
                <w:color w:val="000000" w:themeColor="text1"/>
                <w:sz w:val="24"/>
                <w:lang w:val="kk-KZ"/>
              </w:rPr>
            </w:pPr>
            <w:r w:rsidRPr="00FA4124">
              <w:rPr>
                <w:rFonts w:ascii="Times New Roman" w:eastAsia="Calibri" w:hAnsi="Times New Roman" w:cs="Times New Roman"/>
                <w:bCs/>
                <w:noProof/>
                <w:color w:val="000000" w:themeColor="text1"/>
                <w:sz w:val="24"/>
                <w:lang w:val="kk-KZ"/>
                <w14:textFill>
                  <w14:solidFill>
                    <w14:schemeClr w14:val="tx1">
                      <w14:alpha w14:val="1000"/>
                    </w14:schemeClr>
                  </w14:solidFill>
                </w14:textFill>
              </w:rPr>
              <w:t>билік дәрежесін әлі иеленбеген, билік айтуға талап қылып, өзін әр жерде көрсете бастаған жеткіншек; кейін ондай талапты жастарды үйренсін деп, ірі билер қосшылыққа алып жүрген</w:t>
            </w:r>
          </w:p>
        </w:tc>
        <w:tc>
          <w:tcPr>
            <w:tcW w:w="3119" w:type="dxa"/>
          </w:tcPr>
          <w:p w14:paraId="494A84AC" w14:textId="06DDB10E" w:rsidR="00BF116E" w:rsidRPr="00FA4124" w:rsidRDefault="00BF116E" w:rsidP="00017DE5">
            <w:pPr>
              <w:tabs>
                <w:tab w:val="left" w:pos="567"/>
              </w:tabs>
              <w:jc w:val="both"/>
              <w:rPr>
                <w:rFonts w:ascii="Times New Roman" w:eastAsia="Calibri" w:hAnsi="Times New Roman" w:cs="Times New Roman"/>
                <w:bCs/>
                <w:noProof/>
                <w:color w:val="000000" w:themeColor="text1"/>
                <w:sz w:val="24"/>
                <w:lang w:val="kk-KZ"/>
              </w:rPr>
            </w:pPr>
            <w:r w:rsidRPr="00FA4124">
              <w:rPr>
                <w:rFonts w:ascii="Times New Roman" w:eastAsia="Calibri" w:hAnsi="Times New Roman" w:cs="Times New Roman"/>
                <w:bCs/>
                <w:noProof/>
                <w:color w:val="000000" w:themeColor="text1"/>
                <w:sz w:val="24"/>
                <w:lang w:val="kk-KZ"/>
              </w:rPr>
              <w:t>Судья көмекшісі, мысалы, 2018 ж. жүзеге асырылған «Судья көмекшісі» пилот</w:t>
            </w:r>
            <w:r w:rsidR="00595205" w:rsidRPr="00FA4124">
              <w:rPr>
                <w:rFonts w:ascii="Times New Roman" w:eastAsia="Calibri" w:hAnsi="Times New Roman" w:cs="Times New Roman"/>
                <w:bCs/>
                <w:noProof/>
                <w:color w:val="000000" w:themeColor="text1"/>
                <w:sz w:val="24"/>
                <w:lang w:val="kk-KZ"/>
              </w:rPr>
              <w:t xml:space="preserve"> </w:t>
            </w:r>
            <w:r w:rsidRPr="00FA4124">
              <w:rPr>
                <w:rFonts w:ascii="Times New Roman" w:eastAsia="Calibri" w:hAnsi="Times New Roman" w:cs="Times New Roman"/>
                <w:bCs/>
                <w:noProof/>
                <w:color w:val="000000" w:themeColor="text1"/>
                <w:sz w:val="24"/>
                <w:lang w:val="kk-KZ"/>
              </w:rPr>
              <w:t>тық жобасы – судьялардың кадрлық резерв құрамын алдын-ала дайындау мен дамыту мақсатында</w:t>
            </w:r>
          </w:p>
        </w:tc>
      </w:tr>
      <w:tr w:rsidR="00BF116E" w:rsidRPr="00FA4124" w14:paraId="357FBBC0" w14:textId="77777777" w:rsidTr="00FC696A">
        <w:tc>
          <w:tcPr>
            <w:tcW w:w="2014" w:type="dxa"/>
          </w:tcPr>
          <w:p w14:paraId="406693D9" w14:textId="77777777" w:rsidR="00BF116E" w:rsidRPr="00FA4124" w:rsidRDefault="00BF116E" w:rsidP="00017DE5">
            <w:pPr>
              <w:tabs>
                <w:tab w:val="left" w:pos="567"/>
              </w:tabs>
              <w:jc w:val="both"/>
              <w:rPr>
                <w:rFonts w:ascii="Times New Roman" w:eastAsia="Calibri" w:hAnsi="Times New Roman" w:cs="Times New Roman"/>
                <w:bCs/>
                <w:noProof/>
                <w:color w:val="000000" w:themeColor="text1"/>
                <w:sz w:val="24"/>
                <w:lang w:val="kk-KZ"/>
              </w:rPr>
            </w:pPr>
            <w:r w:rsidRPr="00FA4124">
              <w:rPr>
                <w:rFonts w:ascii="Times New Roman" w:eastAsia="Calibri" w:hAnsi="Times New Roman" w:cs="Times New Roman"/>
                <w:bCs/>
                <w:noProof/>
                <w:color w:val="000000" w:themeColor="text1"/>
                <w:sz w:val="24"/>
                <w:lang w:val="kk-KZ"/>
              </w:rPr>
              <w:t xml:space="preserve">Билер кеңесі </w:t>
            </w:r>
          </w:p>
        </w:tc>
        <w:tc>
          <w:tcPr>
            <w:tcW w:w="4223" w:type="dxa"/>
          </w:tcPr>
          <w:p w14:paraId="3A42C7D8" w14:textId="57F53A5F" w:rsidR="00BF116E" w:rsidRPr="00FA4124" w:rsidRDefault="00BF116E" w:rsidP="00017DE5">
            <w:pPr>
              <w:tabs>
                <w:tab w:val="left" w:pos="567"/>
              </w:tabs>
              <w:jc w:val="both"/>
              <w:rPr>
                <w:rFonts w:ascii="Times New Roman" w:eastAsia="Calibri" w:hAnsi="Times New Roman" w:cs="Times New Roman"/>
                <w:bCs/>
                <w:noProof/>
                <w:color w:val="000000" w:themeColor="text1"/>
                <w:sz w:val="24"/>
                <w:lang w:val="kk-KZ"/>
              </w:rPr>
            </w:pPr>
            <w:r w:rsidRPr="00FA4124">
              <w:rPr>
                <w:rFonts w:ascii="Times New Roman" w:eastAsia="Calibri" w:hAnsi="Times New Roman" w:cs="Times New Roman"/>
                <w:bCs/>
                <w:noProof/>
                <w:color w:val="000000" w:themeColor="text1"/>
                <w:sz w:val="24"/>
                <w:lang w:val="kk-KZ"/>
              </w:rPr>
              <w:t>белгілі қажеттіліктерді шешу үшін сол дәуірлерде ортақ басқосуға шақырылатын билердің кеңесуі</w:t>
            </w:r>
            <w:r w:rsidR="0000379C" w:rsidRPr="00FA4124">
              <w:rPr>
                <w:rFonts w:ascii="Times New Roman" w:eastAsia="Calibri" w:hAnsi="Times New Roman" w:cs="Times New Roman"/>
                <w:bCs/>
                <w:noProof/>
                <w:color w:val="000000" w:themeColor="text1"/>
                <w:sz w:val="24"/>
                <w:lang w:val="kk-KZ"/>
              </w:rPr>
              <w:t xml:space="preserve"> </w:t>
            </w:r>
          </w:p>
        </w:tc>
        <w:tc>
          <w:tcPr>
            <w:tcW w:w="3119" w:type="dxa"/>
          </w:tcPr>
          <w:p w14:paraId="2EF98568" w14:textId="77777777" w:rsidR="00BF116E" w:rsidRPr="00FA4124" w:rsidRDefault="00BF116E" w:rsidP="00017DE5">
            <w:pPr>
              <w:tabs>
                <w:tab w:val="left" w:pos="567"/>
              </w:tabs>
              <w:jc w:val="both"/>
              <w:rPr>
                <w:rFonts w:ascii="Times New Roman" w:eastAsia="Calibri" w:hAnsi="Times New Roman" w:cs="Times New Roman"/>
                <w:bCs/>
                <w:noProof/>
                <w:color w:val="000000" w:themeColor="text1"/>
                <w:sz w:val="24"/>
                <w:lang w:val="kk-KZ"/>
              </w:rPr>
            </w:pPr>
            <w:r w:rsidRPr="00FA4124">
              <w:rPr>
                <w:rFonts w:ascii="Times New Roman" w:eastAsia="Calibri" w:hAnsi="Times New Roman" w:cs="Times New Roman"/>
                <w:bCs/>
                <w:noProof/>
                <w:color w:val="000000" w:themeColor="text1"/>
                <w:sz w:val="24"/>
                <w:lang w:val="kk-KZ"/>
              </w:rPr>
              <w:t>Сот төрағаларының Кеңесі</w:t>
            </w:r>
          </w:p>
        </w:tc>
      </w:tr>
    </w:tbl>
    <w:p w14:paraId="00528DD8" w14:textId="77777777" w:rsidR="00BF116E" w:rsidRPr="00FA4124" w:rsidRDefault="00BF116E" w:rsidP="00885355">
      <w:pPr>
        <w:tabs>
          <w:tab w:val="left" w:pos="567"/>
        </w:tabs>
        <w:spacing w:after="0" w:line="240" w:lineRule="auto"/>
        <w:ind w:firstLine="709"/>
        <w:jc w:val="both"/>
        <w:rPr>
          <w:rFonts w:eastAsia="Calibri"/>
          <w:bCs/>
          <w:noProof/>
          <w:lang w:val="kk-KZ"/>
        </w:rPr>
      </w:pPr>
    </w:p>
    <w:p w14:paraId="7A1849D1" w14:textId="2C4E6DD8" w:rsidR="00BF116E" w:rsidRPr="00FA4124" w:rsidRDefault="00A4135D" w:rsidP="00885355">
      <w:pPr>
        <w:tabs>
          <w:tab w:val="left" w:pos="567"/>
        </w:tabs>
        <w:spacing w:after="0" w:line="240" w:lineRule="auto"/>
        <w:ind w:firstLine="709"/>
        <w:jc w:val="both"/>
        <w:rPr>
          <w:rFonts w:eastAsia="Calibri"/>
          <w:bCs/>
          <w:noProof/>
          <w:lang w:val="kk-KZ"/>
        </w:rPr>
      </w:pPr>
      <w:r w:rsidRPr="00FA4124">
        <w:rPr>
          <w:rFonts w:eastAsia="Calibri"/>
          <w:bCs/>
          <w:noProof/>
          <w:lang w:val="kk-KZ"/>
        </w:rPr>
        <w:t xml:space="preserve">1-кестеде </w:t>
      </w:r>
      <w:r w:rsidR="00BF116E" w:rsidRPr="00FA4124">
        <w:rPr>
          <w:rFonts w:eastAsia="Calibri"/>
          <w:bCs/>
          <w:noProof/>
          <w:lang w:val="kk-KZ"/>
        </w:rPr>
        <w:t xml:space="preserve">келтірілген </w:t>
      </w:r>
      <w:r w:rsidR="00BF116E" w:rsidRPr="00FA4124">
        <w:rPr>
          <w:rFonts w:eastAsia="Calibri"/>
          <w:bCs/>
          <w:i/>
          <w:noProof/>
          <w:lang w:val="kk-KZ"/>
        </w:rPr>
        <w:t xml:space="preserve">би </w:t>
      </w:r>
      <w:r w:rsidR="00BF116E" w:rsidRPr="00FA4124">
        <w:rPr>
          <w:rFonts w:eastAsia="Calibri"/>
          <w:bCs/>
          <w:noProof/>
          <w:lang w:val="kk-KZ"/>
        </w:rPr>
        <w:t xml:space="preserve">лексемасына қатысты арнайы атауларға семантикалық талдау көрсеткендей, байырғы әкімшілік-құқықтық мәндегі атаулар мынадай тілдік деректерді анықтайды: </w:t>
      </w:r>
    </w:p>
    <w:p w14:paraId="10D4D988" w14:textId="62CEC335" w:rsidR="00BF116E" w:rsidRPr="00FA4124" w:rsidRDefault="00BF116E" w:rsidP="001D57E4">
      <w:pPr>
        <w:numPr>
          <w:ilvl w:val="0"/>
          <w:numId w:val="6"/>
        </w:numPr>
        <w:tabs>
          <w:tab w:val="left" w:pos="567"/>
          <w:tab w:val="left" w:pos="993"/>
        </w:tabs>
        <w:spacing w:after="0" w:line="240" w:lineRule="auto"/>
        <w:ind w:left="0" w:firstLine="709"/>
        <w:contextualSpacing/>
        <w:jc w:val="both"/>
        <w:rPr>
          <w:rFonts w:eastAsia="Calibri"/>
          <w:bCs/>
          <w:noProof/>
          <w:lang w:val="kk-KZ"/>
        </w:rPr>
      </w:pPr>
      <w:r w:rsidRPr="00FA4124">
        <w:rPr>
          <w:rFonts w:eastAsia="Calibri"/>
          <w:bCs/>
          <w:i/>
          <w:noProof/>
          <w:lang w:val="kk-KZ"/>
        </w:rPr>
        <w:t>Төбе би</w:t>
      </w:r>
      <w:r w:rsidRPr="00FA4124">
        <w:rPr>
          <w:rFonts w:eastAsia="Calibri"/>
          <w:bCs/>
          <w:noProof/>
          <w:lang w:val="kk-KZ"/>
        </w:rPr>
        <w:t xml:space="preserve"> – сөз тіркесі ретінде құралған: төбе </w:t>
      </w:r>
      <w:r w:rsidRPr="00FA4124">
        <w:rPr>
          <w:rFonts w:eastAsia="Calibri"/>
          <w:bCs/>
          <w:i/>
          <w:noProof/>
          <w:lang w:val="kk-KZ"/>
        </w:rPr>
        <w:t>(зат есім)</w:t>
      </w:r>
      <w:r w:rsidRPr="00FA4124">
        <w:rPr>
          <w:rFonts w:eastAsia="Calibri"/>
          <w:bCs/>
          <w:noProof/>
          <w:lang w:val="kk-KZ"/>
        </w:rPr>
        <w:t xml:space="preserve"> + би </w:t>
      </w:r>
      <w:r w:rsidRPr="00FA4124">
        <w:rPr>
          <w:rFonts w:eastAsia="Calibri"/>
          <w:bCs/>
          <w:i/>
          <w:noProof/>
          <w:lang w:val="kk-KZ"/>
        </w:rPr>
        <w:t>(зат есім)</w:t>
      </w:r>
      <w:r w:rsidRPr="00FA4124">
        <w:rPr>
          <w:rFonts w:eastAsia="Calibri"/>
          <w:bCs/>
          <w:noProof/>
          <w:lang w:val="kk-KZ"/>
        </w:rPr>
        <w:t xml:space="preserve">; </w:t>
      </w:r>
      <w:r w:rsidRPr="00FA4124">
        <w:rPr>
          <w:rFonts w:eastAsia="Calibri"/>
          <w:bCs/>
          <w:i/>
          <w:noProof/>
          <w:lang w:val="kk-KZ"/>
        </w:rPr>
        <w:t xml:space="preserve">төбе би </w:t>
      </w:r>
      <w:r w:rsidRPr="00FA4124">
        <w:rPr>
          <w:rFonts w:eastAsia="Calibri"/>
          <w:bCs/>
          <w:noProof/>
          <w:lang w:val="kk-KZ"/>
        </w:rPr>
        <w:t xml:space="preserve">сөз тіркесі «басты, негізгі, жоғарғы» </w:t>
      </w:r>
      <w:r w:rsidRPr="00FA4124">
        <w:rPr>
          <w:rFonts w:eastAsia="Calibri"/>
          <w:bCs/>
          <w:i/>
          <w:noProof/>
          <w:lang w:val="kk-KZ"/>
        </w:rPr>
        <w:t>би</w:t>
      </w:r>
      <w:r w:rsidRPr="00FA4124">
        <w:rPr>
          <w:rFonts w:eastAsia="Calibri"/>
          <w:bCs/>
          <w:noProof/>
          <w:lang w:val="kk-KZ"/>
        </w:rPr>
        <w:t xml:space="preserve"> деген мағынаны білдіреді, сөз тіркесінің семантикалық күші </w:t>
      </w:r>
      <w:r w:rsidRPr="00FA4124">
        <w:rPr>
          <w:rFonts w:eastAsia="Calibri"/>
          <w:bCs/>
          <w:i/>
          <w:noProof/>
          <w:lang w:val="kk-KZ"/>
        </w:rPr>
        <w:t xml:space="preserve">төбе </w:t>
      </w:r>
      <w:r w:rsidRPr="00FA4124">
        <w:rPr>
          <w:rFonts w:eastAsia="Calibri"/>
          <w:bCs/>
          <w:noProof/>
          <w:lang w:val="kk-KZ"/>
        </w:rPr>
        <w:t xml:space="preserve">сөзінде қамтылған, яғни бұл тұста </w:t>
      </w:r>
      <w:r w:rsidRPr="00FA4124">
        <w:rPr>
          <w:rFonts w:eastAsia="Calibri"/>
          <w:bCs/>
          <w:i/>
          <w:noProof/>
          <w:lang w:val="kk-KZ"/>
        </w:rPr>
        <w:t>төбе</w:t>
      </w:r>
      <w:r w:rsidRPr="00FA4124">
        <w:rPr>
          <w:rFonts w:eastAsia="Calibri"/>
          <w:bCs/>
          <w:noProof/>
          <w:lang w:val="kk-KZ"/>
        </w:rPr>
        <w:t xml:space="preserve"> сөзінің мағыналық басымдығы негіз болып тұр – төбе «биіктік», </w:t>
      </w:r>
      <w:r w:rsidRPr="00FA4124">
        <w:rPr>
          <w:rFonts w:eastAsia="Calibri"/>
          <w:bCs/>
          <w:i/>
          <w:noProof/>
          <w:lang w:val="kk-KZ"/>
        </w:rPr>
        <w:t>басыңқы, басты</w:t>
      </w:r>
      <w:r w:rsidRPr="00FA4124">
        <w:rPr>
          <w:rFonts w:eastAsia="Calibri"/>
          <w:bCs/>
          <w:noProof/>
          <w:lang w:val="kk-KZ"/>
        </w:rPr>
        <w:t xml:space="preserve"> мәнінде – </w:t>
      </w:r>
      <w:r w:rsidRPr="00FA4124">
        <w:rPr>
          <w:rFonts w:eastAsia="Calibri"/>
          <w:bCs/>
          <w:i/>
          <w:noProof/>
          <w:lang w:val="kk-KZ"/>
        </w:rPr>
        <w:t>басты шешім қабылдаушы, басты би, жоғарыдан қарайтын би, қарамағындағылар (бағыныңқы билер) бар</w:t>
      </w:r>
      <w:r w:rsidRPr="00FA4124">
        <w:rPr>
          <w:rFonts w:eastAsia="Calibri"/>
          <w:bCs/>
          <w:noProof/>
          <w:lang w:val="kk-KZ"/>
        </w:rPr>
        <w:t xml:space="preserve"> деген ақпараттың өзі </w:t>
      </w:r>
      <w:r w:rsidRPr="00FA4124">
        <w:rPr>
          <w:rFonts w:eastAsia="Calibri"/>
          <w:bCs/>
          <w:i/>
          <w:noProof/>
          <w:lang w:val="kk-KZ"/>
        </w:rPr>
        <w:t>бидің</w:t>
      </w:r>
      <w:r w:rsidRPr="00FA4124">
        <w:rPr>
          <w:rFonts w:eastAsia="Calibri"/>
          <w:bCs/>
          <w:noProof/>
          <w:lang w:val="kk-KZ"/>
        </w:rPr>
        <w:t xml:space="preserve"> санатын, лауазымдық қызметін, билер жүйесіндегі орны мен мәртебесін, яғни әкімшілік қағидаттағы</w:t>
      </w:r>
      <w:r w:rsidR="0000379C" w:rsidRPr="00FA4124">
        <w:rPr>
          <w:rFonts w:eastAsia="Calibri"/>
          <w:bCs/>
          <w:noProof/>
          <w:lang w:val="kk-KZ"/>
        </w:rPr>
        <w:t xml:space="preserve"> </w:t>
      </w:r>
      <w:r w:rsidRPr="00FA4124">
        <w:rPr>
          <w:rFonts w:eastAsia="Calibri"/>
          <w:bCs/>
          <w:noProof/>
          <w:lang w:val="kk-KZ"/>
        </w:rPr>
        <w:t xml:space="preserve">қатынастардың жүзеге асырылғанын байқатып сипаттап тұр. </w:t>
      </w:r>
      <w:r w:rsidR="00B90A66" w:rsidRPr="00FA4124">
        <w:rPr>
          <w:rFonts w:eastAsia="Calibri"/>
          <w:bCs/>
          <w:noProof/>
          <w:lang w:val="kk-KZ"/>
        </w:rPr>
        <w:t>Сонымен қатар</w:t>
      </w:r>
      <w:r w:rsidRPr="00FA4124">
        <w:rPr>
          <w:rFonts w:eastAsia="Calibri"/>
          <w:bCs/>
          <w:noProof/>
          <w:lang w:val="kk-KZ"/>
        </w:rPr>
        <w:t xml:space="preserve"> сөздіктердің көрсетуінше, ерте кездегі «тепү» түбірінің үшінші мағынасы – «бас». «Бас» сөзінің көп мағыналығын ескерсек, </w:t>
      </w:r>
      <w:r w:rsidRPr="00FA4124">
        <w:rPr>
          <w:rFonts w:eastAsia="Calibri"/>
          <w:bCs/>
          <w:i/>
          <w:noProof/>
          <w:lang w:val="kk-KZ"/>
        </w:rPr>
        <w:t>«төбе би»</w:t>
      </w:r>
      <w:r w:rsidRPr="00FA4124">
        <w:rPr>
          <w:rFonts w:eastAsia="Calibri"/>
          <w:bCs/>
          <w:noProof/>
          <w:lang w:val="kk-KZ"/>
        </w:rPr>
        <w:t xml:space="preserve"> сөз тіркесіне жуық болуы заңды деп ойлаймыз. Қазіргі түркі тілдері ішінде якуттарда да </w:t>
      </w:r>
      <w:r w:rsidRPr="00FA4124">
        <w:rPr>
          <w:rFonts w:eastAsia="Calibri"/>
          <w:bCs/>
          <w:i/>
          <w:noProof/>
          <w:lang w:val="kk-KZ"/>
        </w:rPr>
        <w:t>«төбе»</w:t>
      </w:r>
      <w:r w:rsidRPr="00FA4124">
        <w:rPr>
          <w:rFonts w:eastAsia="Calibri"/>
          <w:bCs/>
          <w:noProof/>
          <w:lang w:val="kk-KZ"/>
        </w:rPr>
        <w:t xml:space="preserve"> сөзі біздің түсінігіміздегі </w:t>
      </w:r>
      <w:r w:rsidRPr="00FA4124">
        <w:rPr>
          <w:rFonts w:eastAsia="Calibri"/>
          <w:bCs/>
          <w:i/>
          <w:noProof/>
          <w:lang w:val="kk-KZ"/>
        </w:rPr>
        <w:t>«бас»</w:t>
      </w:r>
      <w:r w:rsidRPr="00FA4124">
        <w:rPr>
          <w:rFonts w:eastAsia="Calibri"/>
          <w:bCs/>
          <w:noProof/>
          <w:lang w:val="kk-KZ"/>
        </w:rPr>
        <w:t xml:space="preserve"> мағынасында қолданылады. Бұдан әрігірек барсақ, моңғол тілінде </w:t>
      </w:r>
      <w:r w:rsidRPr="00FA4124">
        <w:rPr>
          <w:rFonts w:eastAsia="Calibri"/>
          <w:bCs/>
          <w:i/>
          <w:noProof/>
          <w:lang w:val="kk-KZ"/>
        </w:rPr>
        <w:t>«тойв»</w:t>
      </w:r>
      <w:r w:rsidRPr="00FA4124">
        <w:rPr>
          <w:rFonts w:eastAsia="Calibri"/>
          <w:bCs/>
          <w:noProof/>
          <w:lang w:val="kk-KZ"/>
        </w:rPr>
        <w:t xml:space="preserve">, бурят тілінің бір диалектісінде </w:t>
      </w:r>
      <w:r w:rsidRPr="00FA4124">
        <w:rPr>
          <w:rFonts w:eastAsia="Calibri"/>
          <w:bCs/>
          <w:i/>
          <w:noProof/>
          <w:lang w:val="kk-KZ"/>
        </w:rPr>
        <w:t>«томо»</w:t>
      </w:r>
      <w:r w:rsidRPr="00FA4124">
        <w:rPr>
          <w:rFonts w:eastAsia="Calibri"/>
          <w:bCs/>
          <w:noProof/>
          <w:lang w:val="kk-KZ"/>
        </w:rPr>
        <w:t xml:space="preserve"> дыбыстық құрамдағы сөздер </w:t>
      </w:r>
      <w:r w:rsidRPr="00FA4124">
        <w:rPr>
          <w:rFonts w:eastAsia="Calibri"/>
          <w:bCs/>
          <w:i/>
          <w:noProof/>
          <w:lang w:val="kk-KZ"/>
        </w:rPr>
        <w:t>«үлкен», «ірі»</w:t>
      </w:r>
      <w:r w:rsidRPr="00FA4124">
        <w:rPr>
          <w:rFonts w:eastAsia="Calibri"/>
          <w:bCs/>
          <w:noProof/>
          <w:lang w:val="kk-KZ"/>
        </w:rPr>
        <w:t xml:space="preserve"> ұғымдарында айтылады. Деректерде келтірілген </w:t>
      </w:r>
      <w:r w:rsidRPr="00FA4124">
        <w:rPr>
          <w:rFonts w:eastAsia="Calibri"/>
          <w:bCs/>
          <w:i/>
          <w:noProof/>
          <w:lang w:val="kk-KZ"/>
        </w:rPr>
        <w:t>«бас, үлкен, ірі»</w:t>
      </w:r>
      <w:r w:rsidRPr="00FA4124">
        <w:rPr>
          <w:rFonts w:eastAsia="Calibri"/>
          <w:bCs/>
          <w:noProof/>
          <w:lang w:val="kk-KZ"/>
        </w:rPr>
        <w:t xml:space="preserve"> мағыналарын беретін </w:t>
      </w:r>
      <w:r w:rsidRPr="00FA4124">
        <w:rPr>
          <w:rFonts w:eastAsia="Calibri"/>
          <w:bCs/>
          <w:i/>
          <w:noProof/>
          <w:lang w:val="kk-KZ"/>
        </w:rPr>
        <w:t>«төпү», «төбе», «томо»</w:t>
      </w:r>
      <w:r w:rsidRPr="00FA4124">
        <w:rPr>
          <w:rFonts w:eastAsia="Calibri"/>
          <w:bCs/>
          <w:noProof/>
          <w:lang w:val="kk-KZ"/>
        </w:rPr>
        <w:t xml:space="preserve"> сөздерінің бірімен </w:t>
      </w:r>
      <w:r w:rsidRPr="00FA4124">
        <w:rPr>
          <w:rFonts w:eastAsia="Calibri"/>
          <w:bCs/>
          <w:i/>
          <w:noProof/>
          <w:lang w:val="kk-KZ"/>
        </w:rPr>
        <w:t>«би»</w:t>
      </w:r>
      <w:r w:rsidRPr="00FA4124">
        <w:rPr>
          <w:rFonts w:eastAsia="Calibri"/>
          <w:bCs/>
          <w:noProof/>
          <w:lang w:val="kk-KZ"/>
        </w:rPr>
        <w:t xml:space="preserve"> сөзі тіркеске түсіп, </w:t>
      </w:r>
      <w:r w:rsidRPr="00FA4124">
        <w:rPr>
          <w:rFonts w:eastAsia="Calibri"/>
          <w:bCs/>
          <w:i/>
          <w:noProof/>
          <w:lang w:val="kk-KZ"/>
        </w:rPr>
        <w:t>«төбе би»</w:t>
      </w:r>
      <w:r w:rsidRPr="00FA4124">
        <w:rPr>
          <w:rFonts w:eastAsia="Calibri"/>
          <w:bCs/>
          <w:noProof/>
          <w:lang w:val="kk-KZ"/>
        </w:rPr>
        <w:t xml:space="preserve"> тұрақты тіркесі қалыптасқаны байқалады.</w:t>
      </w:r>
      <w:r w:rsidR="0000379C" w:rsidRPr="00FA4124">
        <w:rPr>
          <w:rFonts w:eastAsia="Calibri"/>
          <w:bCs/>
          <w:noProof/>
          <w:lang w:val="kk-KZ"/>
        </w:rPr>
        <w:t xml:space="preserve"> </w:t>
      </w:r>
    </w:p>
    <w:p w14:paraId="50A9E8FB" w14:textId="7E3DAF3B" w:rsidR="00BF116E" w:rsidRPr="00FA4124" w:rsidRDefault="00BF116E" w:rsidP="001D57E4">
      <w:pPr>
        <w:numPr>
          <w:ilvl w:val="0"/>
          <w:numId w:val="6"/>
        </w:numPr>
        <w:tabs>
          <w:tab w:val="left" w:pos="567"/>
          <w:tab w:val="left" w:pos="851"/>
          <w:tab w:val="left" w:pos="993"/>
        </w:tabs>
        <w:spacing w:after="0" w:line="240" w:lineRule="auto"/>
        <w:ind w:left="0" w:firstLine="709"/>
        <w:contextualSpacing/>
        <w:jc w:val="both"/>
        <w:rPr>
          <w:rFonts w:eastAsia="Calibri"/>
          <w:bCs/>
          <w:noProof/>
          <w:lang w:val="kk-KZ"/>
        </w:rPr>
      </w:pPr>
      <w:r w:rsidRPr="00FA4124">
        <w:rPr>
          <w:rFonts w:eastAsia="Calibri"/>
          <w:bCs/>
          <w:i/>
          <w:noProof/>
          <w:lang w:val="kk-KZ"/>
        </w:rPr>
        <w:t>Қатар би</w:t>
      </w:r>
      <w:r w:rsidRPr="00FA4124">
        <w:rPr>
          <w:rFonts w:eastAsia="Calibri"/>
          <w:b/>
          <w:bCs/>
          <w:i/>
          <w:noProof/>
          <w:lang w:val="kk-KZ"/>
        </w:rPr>
        <w:t xml:space="preserve"> </w:t>
      </w:r>
      <w:r w:rsidRPr="00FA4124">
        <w:rPr>
          <w:rFonts w:eastAsia="Calibri"/>
          <w:bCs/>
          <w:i/>
          <w:noProof/>
          <w:lang w:val="kk-KZ"/>
        </w:rPr>
        <w:t xml:space="preserve">– </w:t>
      </w:r>
      <w:r w:rsidRPr="00FA4124">
        <w:rPr>
          <w:rFonts w:eastAsia="Calibri"/>
          <w:bCs/>
          <w:noProof/>
          <w:lang w:val="kk-KZ"/>
        </w:rPr>
        <w:t>екі зат есімнен құралған тұрақты сөз тіркесі;</w:t>
      </w:r>
      <w:r w:rsidRPr="00FA4124">
        <w:rPr>
          <w:rFonts w:eastAsia="Calibri"/>
          <w:bCs/>
          <w:i/>
          <w:noProof/>
          <w:lang w:val="kk-KZ"/>
        </w:rPr>
        <w:t xml:space="preserve"> бір қатарда тұрған билер</w:t>
      </w:r>
      <w:r w:rsidRPr="00FA4124">
        <w:rPr>
          <w:rFonts w:eastAsia="Calibri"/>
          <w:bCs/>
          <w:noProof/>
          <w:lang w:val="kk-KZ"/>
        </w:rPr>
        <w:t xml:space="preserve"> деген мағынада, яғни </w:t>
      </w:r>
      <w:r w:rsidRPr="00FA4124">
        <w:rPr>
          <w:rFonts w:eastAsia="Calibri"/>
          <w:bCs/>
          <w:i/>
          <w:noProof/>
          <w:lang w:val="kk-KZ"/>
        </w:rPr>
        <w:t>қатарлас, деңгейлес</w:t>
      </w:r>
      <w:r w:rsidRPr="00FA4124">
        <w:rPr>
          <w:rFonts w:eastAsia="Calibri"/>
          <w:bCs/>
          <w:noProof/>
          <w:lang w:val="kk-KZ"/>
        </w:rPr>
        <w:t xml:space="preserve"> (санатына, лауазымына, мәртебесіне, қызметтік міндет-бағыттарына қарай). Лексикографиялық деректерге жүгінсек, бұл тұрақты сөз тіркесінің семантикалық тірегі «</w:t>
      </w:r>
      <w:r w:rsidRPr="00FA4124">
        <w:rPr>
          <w:rFonts w:eastAsia="Calibri"/>
          <w:bCs/>
          <w:i/>
          <w:noProof/>
          <w:lang w:val="kk-KZ"/>
        </w:rPr>
        <w:t xml:space="preserve">қатар» </w:t>
      </w:r>
      <w:r w:rsidRPr="00FA4124">
        <w:rPr>
          <w:rFonts w:eastAsia="Calibri"/>
          <w:bCs/>
          <w:noProof/>
          <w:lang w:val="kk-KZ"/>
        </w:rPr>
        <w:t xml:space="preserve">сөзінің араб тіліндегі мағыналары – «тізбек (түйенің, пілдің, пойыздың)», «керуен» дегенді білдіреді екен </w:t>
      </w:r>
      <w:r w:rsidR="000A7C4C" w:rsidRPr="00FA4124">
        <w:rPr>
          <w:rFonts w:eastAsia="Calibri"/>
          <w:bCs/>
          <w:noProof/>
          <w:lang w:val="kk-KZ"/>
        </w:rPr>
        <w:t>(Қосымша А (ҚӘ</w:t>
      </w:r>
      <w:r w:rsidR="00D653E0" w:rsidRPr="00FA4124">
        <w:rPr>
          <w:rFonts w:eastAsia="Calibri"/>
          <w:bCs/>
          <w:noProof/>
          <w:lang w:val="kk-KZ"/>
        </w:rPr>
        <w:t>Т</w:t>
      </w:r>
      <w:r w:rsidR="000A7C4C" w:rsidRPr="00FA4124">
        <w:rPr>
          <w:rFonts w:eastAsia="Calibri"/>
          <w:bCs/>
          <w:noProof/>
          <w:lang w:val="kk-KZ"/>
        </w:rPr>
        <w:t>С)</w:t>
      </w:r>
      <w:r w:rsidRPr="00FA4124">
        <w:rPr>
          <w:rFonts w:eastAsia="Calibri"/>
          <w:bCs/>
          <w:noProof/>
          <w:lang w:val="kk-KZ"/>
        </w:rPr>
        <w:t xml:space="preserve">. Қазақ тілінде </w:t>
      </w:r>
      <w:r w:rsidRPr="00FA4124">
        <w:rPr>
          <w:rFonts w:eastAsia="Calibri"/>
          <w:bCs/>
          <w:i/>
          <w:noProof/>
          <w:lang w:val="kk-KZ"/>
        </w:rPr>
        <w:t xml:space="preserve">«бір нәрсенің тәртіппен орналаскан реті», «бір нәрсенің құрамы» </w:t>
      </w:r>
      <w:r w:rsidRPr="00FA4124">
        <w:rPr>
          <w:rFonts w:eastAsia="Calibri"/>
          <w:bCs/>
          <w:noProof/>
          <w:lang w:val="kk-KZ"/>
        </w:rPr>
        <w:t xml:space="preserve">дегенді білдіреді, мысалы: 1) белгілі бір топтың құрамы, саны; 2) бір топ адамдардың, заттардың орналасу тәртібі, реті және </w:t>
      </w:r>
      <w:r w:rsidR="00525C4C" w:rsidRPr="00FA4124">
        <w:rPr>
          <w:rFonts w:eastAsia="Calibri"/>
          <w:bCs/>
          <w:noProof/>
          <w:lang w:val="kk-KZ"/>
        </w:rPr>
        <w:t>т.б.</w:t>
      </w:r>
      <w:r w:rsidRPr="00FA4124">
        <w:rPr>
          <w:rFonts w:eastAsia="Calibri"/>
          <w:bCs/>
          <w:noProof/>
          <w:lang w:val="kk-KZ"/>
        </w:rPr>
        <w:t xml:space="preserve"> Бұдан түйіндейтініміз, қатар би – </w:t>
      </w:r>
      <w:r w:rsidRPr="00FA4124">
        <w:rPr>
          <w:rFonts w:eastAsia="Calibri"/>
          <w:bCs/>
          <w:i/>
          <w:noProof/>
          <w:lang w:val="kk-KZ"/>
        </w:rPr>
        <w:t>қатарлас</w:t>
      </w:r>
      <w:r w:rsidRPr="00FA4124">
        <w:rPr>
          <w:rFonts w:eastAsia="Calibri"/>
          <w:bCs/>
          <w:noProof/>
          <w:lang w:val="kk-KZ"/>
        </w:rPr>
        <w:t xml:space="preserve"> билер,</w:t>
      </w:r>
      <w:r w:rsidR="0000379C" w:rsidRPr="00FA4124">
        <w:rPr>
          <w:rFonts w:eastAsia="Calibri"/>
          <w:bCs/>
          <w:noProof/>
          <w:lang w:val="kk-KZ"/>
        </w:rPr>
        <w:t xml:space="preserve"> </w:t>
      </w:r>
      <w:r w:rsidRPr="00FA4124">
        <w:rPr>
          <w:rFonts w:eastAsia="Calibri"/>
          <w:bCs/>
          <w:noProof/>
          <w:lang w:val="kk-KZ"/>
        </w:rPr>
        <w:t xml:space="preserve">жалпы </w:t>
      </w:r>
      <w:r w:rsidRPr="00FA4124">
        <w:rPr>
          <w:rFonts w:eastAsia="Calibri"/>
          <w:bCs/>
          <w:i/>
          <w:noProof/>
          <w:lang w:val="kk-KZ"/>
        </w:rPr>
        <w:t xml:space="preserve">билер </w:t>
      </w:r>
      <w:r w:rsidRPr="00FA4124">
        <w:rPr>
          <w:rFonts w:eastAsia="Calibri"/>
          <w:bCs/>
          <w:noProof/>
          <w:lang w:val="kk-KZ"/>
        </w:rPr>
        <w:t xml:space="preserve">тобына енетін, сатылы тұрғыдан санатына, мәртебесіне, лауазымдық орны мен міндеттеріне қарай деңгейлес тұрған билер құрамындағы </w:t>
      </w:r>
      <w:r w:rsidRPr="00FA4124">
        <w:rPr>
          <w:rFonts w:eastAsia="Calibri"/>
          <w:bCs/>
          <w:i/>
          <w:noProof/>
          <w:lang w:val="kk-KZ"/>
        </w:rPr>
        <w:t>би</w:t>
      </w:r>
      <w:r w:rsidRPr="00FA4124">
        <w:rPr>
          <w:rFonts w:eastAsia="Calibri"/>
          <w:bCs/>
          <w:noProof/>
          <w:lang w:val="kk-KZ"/>
        </w:rPr>
        <w:t xml:space="preserve"> деп арнайы тіркесті атаудың (қатар би) қалыптасуына негіз болған.</w:t>
      </w:r>
      <w:r w:rsidR="0000379C" w:rsidRPr="00FA4124">
        <w:rPr>
          <w:rFonts w:eastAsia="Calibri"/>
          <w:bCs/>
          <w:noProof/>
          <w:lang w:val="kk-KZ"/>
        </w:rPr>
        <w:t xml:space="preserve"> </w:t>
      </w:r>
    </w:p>
    <w:p w14:paraId="65DC15C7" w14:textId="7A89FC9B" w:rsidR="00BF116E" w:rsidRPr="00FA4124" w:rsidRDefault="00BF116E" w:rsidP="00885355">
      <w:pPr>
        <w:tabs>
          <w:tab w:val="left" w:pos="567"/>
        </w:tabs>
        <w:spacing w:after="0" w:line="240" w:lineRule="auto"/>
        <w:ind w:firstLine="709"/>
        <w:jc w:val="both"/>
        <w:rPr>
          <w:rFonts w:eastAsia="Calibri"/>
          <w:bCs/>
          <w:noProof/>
          <w:lang w:val="kk-KZ"/>
        </w:rPr>
      </w:pPr>
      <w:r w:rsidRPr="00FA4124">
        <w:rPr>
          <w:rFonts w:eastAsia="Calibri"/>
          <w:bCs/>
          <w:noProof/>
          <w:lang w:val="kk-KZ"/>
        </w:rPr>
        <w:t>Билерге қатысты мақал-мәтелдер де талдауға алынды, мысалдар ең ірі іргелі еңбек Бабалар сөзі жинағынан терілді (65-том: мақал-мәтелдер). Жинақты құрастырушы-авторлар мақал-мәтелдер</w:t>
      </w:r>
      <w:r w:rsidR="00070D75" w:rsidRPr="00FA4124">
        <w:rPr>
          <w:rFonts w:eastAsia="Calibri"/>
          <w:bCs/>
          <w:noProof/>
          <w:lang w:val="kk-KZ"/>
        </w:rPr>
        <w:t>ге</w:t>
      </w:r>
      <w:r w:rsidRPr="00FA4124">
        <w:rPr>
          <w:rFonts w:eastAsia="Calibri"/>
          <w:bCs/>
          <w:noProof/>
          <w:lang w:val="kk-KZ"/>
        </w:rPr>
        <w:t xml:space="preserve"> қатысты орынды тұжырымдар жасаған: «ел өмірін сипаттаған қалпына қарай, сөздік құрамына байланысты, олардың біразының шамамен қай кезде дүниеге келгендігін де мөлшерлеу қиын емес. ... мақалдар мен мәтелдердің авторы да – халық, есінде сақтаушысы да – халық. Бірақ сол әр қилы замаңда өмірге келген мақалдарды кейінгі заман адамының түсініп, қабылдауы әртүрлі болуы мүмкін» </w:t>
      </w:r>
      <w:r w:rsidR="000A7C4C" w:rsidRPr="00FA4124">
        <w:rPr>
          <w:rFonts w:eastAsia="Calibri"/>
          <w:bCs/>
          <w:noProof/>
          <w:lang w:val="kk-KZ"/>
        </w:rPr>
        <w:t>(ҚосымшаА (БС)</w:t>
      </w:r>
      <w:r w:rsidRPr="00FA4124">
        <w:rPr>
          <w:rFonts w:eastAsia="Calibri"/>
          <w:bCs/>
          <w:noProof/>
          <w:lang w:val="kk-KZ"/>
        </w:rPr>
        <w:t>. Мысалы, осы тұжырымға орай «У жесең руыңмен» немесе «Адассаң, еліңмен адас», «Ханда қырық кісінің ақылы бар» дегендерге қатысты байырғы рулық қоғамды, хандық дәуірді дәріптеудің көрінісі деп қате түсі</w:t>
      </w:r>
      <w:r w:rsidR="001D57E4" w:rsidRPr="00FA4124">
        <w:rPr>
          <w:rFonts w:eastAsia="Calibri"/>
          <w:bCs/>
          <w:noProof/>
          <w:lang w:val="kk-KZ"/>
        </w:rPr>
        <w:t xml:space="preserve">нік қалыптастырмауды меңзейді. </w:t>
      </w:r>
      <w:r w:rsidRPr="00FA4124">
        <w:rPr>
          <w:rFonts w:eastAsia="Calibri"/>
          <w:bCs/>
          <w:noProof/>
          <w:lang w:val="kk-KZ"/>
        </w:rPr>
        <w:t>«У жесең руыңмен» немесе «Адассаң, еліңмен адас» мақалдары – қандай да бір қиындық көрсең де, небір аласапыран алапатты кезге тап болсаң да, еліңмен бірге бол мағынасында екенін сипаттайды</w:t>
      </w:r>
      <w:r w:rsidR="00B351F2" w:rsidRPr="00FA4124">
        <w:rPr>
          <w:rFonts w:eastAsia="Calibri"/>
          <w:bCs/>
          <w:noProof/>
          <w:lang w:val="kk-KZ"/>
        </w:rPr>
        <w:t>.</w:t>
      </w:r>
      <w:r w:rsidRPr="00FA4124">
        <w:rPr>
          <w:rFonts w:eastAsia="Calibri"/>
          <w:bCs/>
          <w:noProof/>
          <w:lang w:val="kk-KZ"/>
        </w:rPr>
        <w:t xml:space="preserve"> </w:t>
      </w:r>
    </w:p>
    <w:p w14:paraId="00AA9F7D" w14:textId="667AAA3A" w:rsidR="00C15F1D" w:rsidRPr="00FA4124" w:rsidRDefault="00C15F1D" w:rsidP="00C15F1D">
      <w:pPr>
        <w:tabs>
          <w:tab w:val="left" w:pos="567"/>
          <w:tab w:val="left" w:pos="993"/>
        </w:tabs>
        <w:spacing w:after="0" w:line="240" w:lineRule="auto"/>
        <w:ind w:firstLine="709"/>
        <w:jc w:val="both"/>
        <w:rPr>
          <w:rFonts w:eastAsia="Calibri"/>
          <w:bCs/>
          <w:noProof/>
          <w:lang w:val="kk-KZ"/>
        </w:rPr>
      </w:pPr>
      <w:r w:rsidRPr="00FA4124">
        <w:rPr>
          <w:rFonts w:eastAsia="Calibri"/>
          <w:bCs/>
          <w:i/>
          <w:noProof/>
          <w:lang w:val="kk-KZ"/>
        </w:rPr>
        <w:t xml:space="preserve">Би </w:t>
      </w:r>
      <w:r w:rsidRPr="00FA4124">
        <w:rPr>
          <w:rFonts w:eastAsia="Calibri"/>
          <w:bCs/>
          <w:noProof/>
          <w:lang w:val="kk-KZ"/>
        </w:rPr>
        <w:t>мен</w:t>
      </w:r>
      <w:r w:rsidRPr="00FA4124">
        <w:rPr>
          <w:rFonts w:eastAsia="Calibri"/>
          <w:bCs/>
          <w:i/>
          <w:noProof/>
          <w:lang w:val="kk-KZ"/>
        </w:rPr>
        <w:t xml:space="preserve"> билікке</w:t>
      </w:r>
      <w:r w:rsidRPr="00FA4124">
        <w:rPr>
          <w:rFonts w:eastAsia="Calibri"/>
          <w:bCs/>
          <w:noProof/>
          <w:lang w:val="kk-KZ"/>
        </w:rPr>
        <w:t xml:space="preserve"> қатысты аталған жинақтан 250-ден астам мақал-мәтелі терілді. Оларға тоқталатын болсақ, келесі мазмұндағы мақал-мәтелдері, мысалы: </w:t>
      </w:r>
      <w:r w:rsidRPr="00FA4124">
        <w:rPr>
          <w:rFonts w:eastAsia="Calibri"/>
          <w:bCs/>
          <w:i/>
          <w:noProof/>
          <w:lang w:val="kk-KZ"/>
        </w:rPr>
        <w:t>Атасыздан би қойсаң, дәметпестен дәметер; Атадан бата алмай, үй болмас, Ордадан үлгі алмай, би болмас; Аузыңды бақсаң, би боларсың, малыңды бақсаң, бай боларсың; Аяз би әліңді біл, құмырсқа жолыңды біл; Әділ би халқы үшін, залым би құлқыны үшін; Әділетсіз болса, би оңбас, әйелсіз болса, үй оңбас;</w:t>
      </w:r>
      <w:r w:rsidRPr="00FA4124">
        <w:rPr>
          <w:rFonts w:eastAsia="Calibri"/>
          <w:bCs/>
          <w:noProof/>
          <w:lang w:val="kk-KZ"/>
        </w:rPr>
        <w:t xml:space="preserve"> </w:t>
      </w:r>
      <w:r w:rsidRPr="00FA4124">
        <w:rPr>
          <w:rFonts w:eastAsia="Calibri"/>
          <w:bCs/>
          <w:i/>
          <w:noProof/>
          <w:lang w:val="kk-KZ"/>
        </w:rPr>
        <w:t>Әулекі би ат үстінен билік айтар;</w:t>
      </w:r>
      <w:r w:rsidRPr="00FA4124">
        <w:rPr>
          <w:rFonts w:eastAsia="Calibri"/>
          <w:bCs/>
          <w:noProof/>
          <w:lang w:val="kk-KZ"/>
        </w:rPr>
        <w:t xml:space="preserve"> </w:t>
      </w:r>
      <w:r w:rsidRPr="00FA4124">
        <w:rPr>
          <w:rFonts w:eastAsia="Calibri"/>
          <w:bCs/>
          <w:i/>
          <w:noProof/>
          <w:lang w:val="kk-KZ"/>
        </w:rPr>
        <w:t>Байлық неге керек, адалдан мал жимасаң, билік неге керек, әділ билік құрмасаң; Баймын деп саспа, бимін деп таспа; Бай – тамырлас, би – құлақтас; Бидің айтқанын құл да айтады, бірақ құлдың аузының дуасы жоқ; Би жоқта құл жүреді жораға, ит жоқта шошқа үреді қораға; Би екеу болса, дау төртеу болады; Би әділ болса, дауды тындырады, залым болса, сөнген дауды жандырады; Би әділ болмаса, барған кісі сау болмайды; Елдің құты – би; Жалғыз ағаш үй болмас, жалғыз жігіт би болмас; Наданнан би қойсаң, малыңды дауға алдырар; Жаңа байығаннан қарыз сұрама, жаңа би болғаннан билік сұрама;</w:t>
      </w:r>
      <w:r w:rsidRPr="00FA4124">
        <w:rPr>
          <w:noProof/>
          <w:lang w:val="kk-KZ"/>
        </w:rPr>
        <w:t xml:space="preserve"> </w:t>
      </w:r>
      <w:r w:rsidRPr="00FA4124">
        <w:rPr>
          <w:rFonts w:eastAsia="Calibri"/>
          <w:bCs/>
          <w:i/>
          <w:noProof/>
          <w:lang w:val="kk-KZ"/>
        </w:rPr>
        <w:t xml:space="preserve">Көп сөйлейді залым би, аз сөйлейді әділ би; Өз жұртын танымаған кісі, еліне би бола алмас; Өз айыбын өзі білген жігіт би болуға жарайды </w:t>
      </w:r>
      <w:r w:rsidRPr="00FA4124">
        <w:rPr>
          <w:rFonts w:eastAsia="Calibri"/>
          <w:bCs/>
          <w:noProof/>
          <w:lang w:val="kk-KZ"/>
        </w:rPr>
        <w:t xml:space="preserve">және т.б. </w:t>
      </w:r>
    </w:p>
    <w:p w14:paraId="0F74C5FD" w14:textId="263B3A04" w:rsidR="00BF116E" w:rsidRPr="00FA4124" w:rsidRDefault="00BF116E" w:rsidP="00A4135D">
      <w:pPr>
        <w:tabs>
          <w:tab w:val="left" w:pos="567"/>
          <w:tab w:val="left" w:pos="993"/>
        </w:tabs>
        <w:spacing w:after="0" w:line="240" w:lineRule="auto"/>
        <w:ind w:firstLine="709"/>
        <w:jc w:val="both"/>
        <w:rPr>
          <w:rFonts w:eastAsia="Calibri"/>
          <w:bCs/>
          <w:noProof/>
          <w:lang w:val="kk-KZ"/>
        </w:rPr>
      </w:pPr>
      <w:r w:rsidRPr="00FA4124">
        <w:rPr>
          <w:rFonts w:eastAsia="Calibri"/>
          <w:bCs/>
          <w:noProof/>
          <w:lang w:val="kk-KZ"/>
        </w:rPr>
        <w:t>Жоғарыда келтірілген мақал-мәтелдер</w:t>
      </w:r>
      <w:r w:rsidR="00554721" w:rsidRPr="00FA4124">
        <w:rPr>
          <w:rFonts w:eastAsia="Calibri"/>
          <w:bCs/>
          <w:noProof/>
          <w:lang w:val="kk-KZ"/>
        </w:rPr>
        <w:t>г</w:t>
      </w:r>
      <w:r w:rsidRPr="00FA4124">
        <w:rPr>
          <w:rFonts w:eastAsia="Calibri"/>
          <w:bCs/>
          <w:noProof/>
          <w:lang w:val="kk-KZ"/>
        </w:rPr>
        <w:t xml:space="preserve">е талдауымызды жалғастырсақ, келесі тілдік деректерді анықтауға болады. </w:t>
      </w:r>
      <w:r w:rsidRPr="00FA4124">
        <w:rPr>
          <w:rFonts w:eastAsia="Calibri"/>
          <w:bCs/>
          <w:i/>
          <w:noProof/>
          <w:lang w:val="kk-KZ"/>
        </w:rPr>
        <w:t>Би</w:t>
      </w:r>
      <w:r w:rsidRPr="00FA4124">
        <w:rPr>
          <w:rFonts w:eastAsia="Calibri"/>
          <w:bCs/>
          <w:noProof/>
          <w:lang w:val="kk-KZ"/>
        </w:rPr>
        <w:t xml:space="preserve"> сөзіне және </w:t>
      </w:r>
      <w:r w:rsidRPr="00FA4124">
        <w:rPr>
          <w:rFonts w:eastAsia="Calibri"/>
          <w:bCs/>
          <w:i/>
          <w:noProof/>
          <w:lang w:val="kk-KZ"/>
        </w:rPr>
        <w:t>би, билік</w:t>
      </w:r>
      <w:r w:rsidRPr="00FA4124">
        <w:rPr>
          <w:rFonts w:eastAsia="Calibri"/>
          <w:bCs/>
          <w:noProof/>
          <w:lang w:val="kk-KZ"/>
        </w:rPr>
        <w:t xml:space="preserve"> феномендеріне қатысты мынадай тұжырымдар жасауға болады:</w:t>
      </w:r>
    </w:p>
    <w:p w14:paraId="0DDC2253" w14:textId="124747E2" w:rsidR="00BF116E" w:rsidRPr="00FA4124" w:rsidRDefault="001D57E4" w:rsidP="00A4135D">
      <w:pPr>
        <w:numPr>
          <w:ilvl w:val="0"/>
          <w:numId w:val="7"/>
        </w:numPr>
        <w:tabs>
          <w:tab w:val="left" w:pos="567"/>
          <w:tab w:val="left" w:pos="993"/>
        </w:tabs>
        <w:spacing w:after="0" w:line="240" w:lineRule="auto"/>
        <w:ind w:left="0" w:firstLine="709"/>
        <w:contextualSpacing/>
        <w:jc w:val="both"/>
        <w:rPr>
          <w:rFonts w:eastAsia="Calibri"/>
          <w:bCs/>
          <w:i/>
          <w:noProof/>
          <w:lang w:val="kk-KZ"/>
        </w:rPr>
      </w:pPr>
      <w:r w:rsidRPr="00FA4124">
        <w:rPr>
          <w:rFonts w:eastAsia="Calibri"/>
          <w:bCs/>
          <w:noProof/>
          <w:lang w:val="kk-KZ"/>
        </w:rPr>
        <w:t xml:space="preserve">мақал-мәтелдер </w:t>
      </w:r>
      <w:r w:rsidR="00BF116E" w:rsidRPr="00FA4124">
        <w:rPr>
          <w:rFonts w:eastAsia="Calibri"/>
          <w:bCs/>
          <w:i/>
          <w:noProof/>
          <w:lang w:val="kk-KZ"/>
        </w:rPr>
        <w:t>би</w:t>
      </w:r>
      <w:r w:rsidR="00BF116E" w:rsidRPr="00FA4124">
        <w:rPr>
          <w:rFonts w:eastAsia="Calibri"/>
          <w:bCs/>
          <w:noProof/>
          <w:lang w:val="kk-KZ"/>
        </w:rPr>
        <w:t xml:space="preserve"> сөзінің </w:t>
      </w:r>
      <w:r w:rsidR="00BF116E" w:rsidRPr="00FA4124">
        <w:rPr>
          <w:rFonts w:eastAsia="Calibri"/>
          <w:bCs/>
          <w:i/>
          <w:noProof/>
          <w:lang w:val="kk-KZ"/>
        </w:rPr>
        <w:t>анықтамасын</w:t>
      </w:r>
      <w:r w:rsidR="00BF116E" w:rsidRPr="00FA4124">
        <w:rPr>
          <w:rFonts w:eastAsia="Calibri"/>
          <w:bCs/>
          <w:noProof/>
          <w:lang w:val="kk-KZ"/>
        </w:rPr>
        <w:t xml:space="preserve"> беретіндей және </w:t>
      </w:r>
      <w:r w:rsidR="00BF116E" w:rsidRPr="00FA4124">
        <w:rPr>
          <w:rFonts w:eastAsia="Calibri"/>
          <w:bCs/>
          <w:i/>
          <w:noProof/>
          <w:lang w:val="kk-KZ"/>
        </w:rPr>
        <w:t>бидің кім</w:t>
      </w:r>
      <w:r w:rsidR="00BF116E" w:rsidRPr="00FA4124">
        <w:rPr>
          <w:rFonts w:eastAsia="Calibri"/>
          <w:bCs/>
          <w:noProof/>
          <w:lang w:val="kk-KZ"/>
        </w:rPr>
        <w:t xml:space="preserve"> екенін бейнелейді – </w:t>
      </w:r>
      <w:r w:rsidR="00BF116E" w:rsidRPr="00FA4124">
        <w:rPr>
          <w:rFonts w:eastAsia="Calibri"/>
          <w:bCs/>
          <w:i/>
          <w:noProof/>
          <w:lang w:val="kk-KZ"/>
        </w:rPr>
        <w:t xml:space="preserve">Атадан бата алмай, үй болмас, Ордадан үлгі алмай, би болмас; Елдің құты – би; Кім бай болмайын дейді, Құдайы қаламайды, кім би болмаймын дейді, халқы қаламайды; Би болатын жігіттің етек-жеңі кең болар, қошқар болар қозының маңдай алды дөң болар; Құлды «құл» десе өлгісі келеді, биді «құл» десе күлкісі келеді; Бай – тамырлас, би – құлақтас; Шын би сөзіңді бағады, сұм би көзіңді бағады </w:t>
      </w:r>
      <w:r w:rsidR="00BF116E" w:rsidRPr="00FA4124">
        <w:rPr>
          <w:rFonts w:eastAsia="Calibri"/>
          <w:bCs/>
          <w:noProof/>
          <w:lang w:val="kk-KZ"/>
        </w:rPr>
        <w:t xml:space="preserve">және </w:t>
      </w:r>
      <w:r w:rsidR="00525C4C" w:rsidRPr="00FA4124">
        <w:rPr>
          <w:rFonts w:eastAsia="Calibri"/>
          <w:bCs/>
          <w:noProof/>
          <w:lang w:val="kk-KZ"/>
        </w:rPr>
        <w:t>т.б.</w:t>
      </w:r>
      <w:r w:rsidR="00595205" w:rsidRPr="00FA4124">
        <w:rPr>
          <w:rFonts w:eastAsia="Calibri"/>
          <w:bCs/>
          <w:noProof/>
          <w:lang w:val="kk-KZ"/>
        </w:rPr>
        <w:t>;</w:t>
      </w:r>
    </w:p>
    <w:p w14:paraId="511D9275" w14:textId="78FF6F3C" w:rsidR="00BF116E" w:rsidRPr="00FA4124" w:rsidRDefault="00BF116E" w:rsidP="00A4135D">
      <w:pPr>
        <w:numPr>
          <w:ilvl w:val="0"/>
          <w:numId w:val="7"/>
        </w:numPr>
        <w:tabs>
          <w:tab w:val="left" w:pos="567"/>
          <w:tab w:val="left" w:pos="993"/>
        </w:tabs>
        <w:spacing w:after="0" w:line="240" w:lineRule="auto"/>
        <w:ind w:left="0" w:firstLine="709"/>
        <w:contextualSpacing/>
        <w:jc w:val="both"/>
        <w:rPr>
          <w:rFonts w:eastAsia="Calibri"/>
          <w:bCs/>
          <w:i/>
          <w:noProof/>
          <w:lang w:val="kk-KZ"/>
        </w:rPr>
      </w:pPr>
      <w:r w:rsidRPr="00FA4124">
        <w:rPr>
          <w:rFonts w:eastAsia="Calibri"/>
          <w:bCs/>
          <w:noProof/>
          <w:lang w:val="kk-KZ"/>
        </w:rPr>
        <w:t xml:space="preserve">бидің </w:t>
      </w:r>
      <w:r w:rsidRPr="00FA4124">
        <w:rPr>
          <w:rFonts w:eastAsia="Calibri"/>
          <w:bCs/>
          <w:i/>
          <w:noProof/>
          <w:lang w:val="kk-KZ"/>
        </w:rPr>
        <w:t>лауазымдық сипаттарын, құзыреттіліктерін</w:t>
      </w:r>
      <w:r w:rsidRPr="00FA4124">
        <w:rPr>
          <w:rFonts w:eastAsia="Calibri"/>
          <w:bCs/>
          <w:noProof/>
          <w:lang w:val="kk-KZ"/>
        </w:rPr>
        <w:t xml:space="preserve"> айқын көрсетеді – </w:t>
      </w:r>
      <w:r w:rsidRPr="00FA4124">
        <w:rPr>
          <w:rFonts w:eastAsia="Calibri"/>
          <w:bCs/>
          <w:i/>
          <w:noProof/>
          <w:lang w:val="kk-KZ"/>
        </w:rPr>
        <w:t xml:space="preserve">Тура биде туған жоқ, туғанды биде иман жоқ; Үлгісізден би қойсаң, өсиеті болмайды, қайырсыздан хан қойсаң, қасиеті болмайды; Наданнан би қойсаң, малыңды дауға алдырар; </w:t>
      </w:r>
    </w:p>
    <w:p w14:paraId="76887734" w14:textId="7A5B4322" w:rsidR="00BF116E" w:rsidRPr="00FA4124" w:rsidRDefault="00BF116E" w:rsidP="00A4135D">
      <w:pPr>
        <w:numPr>
          <w:ilvl w:val="0"/>
          <w:numId w:val="7"/>
        </w:numPr>
        <w:tabs>
          <w:tab w:val="left" w:pos="567"/>
          <w:tab w:val="left" w:pos="993"/>
        </w:tabs>
        <w:spacing w:after="0" w:line="240" w:lineRule="auto"/>
        <w:ind w:left="0" w:firstLine="709"/>
        <w:contextualSpacing/>
        <w:jc w:val="both"/>
        <w:rPr>
          <w:rFonts w:eastAsia="Calibri"/>
          <w:bCs/>
          <w:noProof/>
          <w:lang w:val="kk-KZ"/>
        </w:rPr>
      </w:pPr>
      <w:r w:rsidRPr="00FA4124">
        <w:rPr>
          <w:rFonts w:eastAsia="Calibri"/>
          <w:bCs/>
          <w:noProof/>
          <w:lang w:val="kk-KZ"/>
        </w:rPr>
        <w:t>би және билік етудің</w:t>
      </w:r>
      <w:r w:rsidRPr="00FA4124">
        <w:rPr>
          <w:rFonts w:eastAsia="Calibri"/>
          <w:bCs/>
          <w:i/>
          <w:noProof/>
          <w:lang w:val="kk-KZ"/>
        </w:rPr>
        <w:t xml:space="preserve"> құндылықтарын</w:t>
      </w:r>
      <w:r w:rsidRPr="00FA4124">
        <w:rPr>
          <w:rFonts w:eastAsia="Calibri"/>
          <w:bCs/>
          <w:noProof/>
          <w:lang w:val="kk-KZ"/>
        </w:rPr>
        <w:t xml:space="preserve"> сипаттайды</w:t>
      </w:r>
      <w:r w:rsidRPr="00FA4124">
        <w:rPr>
          <w:rFonts w:eastAsia="Calibri"/>
          <w:bCs/>
          <w:i/>
          <w:noProof/>
          <w:lang w:val="kk-KZ"/>
        </w:rPr>
        <w:t xml:space="preserve"> </w:t>
      </w:r>
      <w:r w:rsidRPr="00FA4124">
        <w:rPr>
          <w:rFonts w:eastAsia="Calibri"/>
          <w:bCs/>
          <w:noProof/>
          <w:lang w:val="kk-KZ"/>
        </w:rPr>
        <w:t xml:space="preserve">(әділдік, адалдық, отансүйгіштік, ел ағасы болуы </w:t>
      </w:r>
      <w:r w:rsidR="00525C4C" w:rsidRPr="00FA4124">
        <w:rPr>
          <w:rFonts w:eastAsia="Calibri"/>
          <w:bCs/>
          <w:noProof/>
          <w:lang w:val="kk-KZ"/>
        </w:rPr>
        <w:t>т.б.</w:t>
      </w:r>
      <w:r w:rsidRPr="00FA4124">
        <w:rPr>
          <w:rFonts w:eastAsia="Calibri"/>
          <w:bCs/>
          <w:noProof/>
          <w:lang w:val="kk-KZ"/>
        </w:rPr>
        <w:t xml:space="preserve">) – </w:t>
      </w:r>
      <w:r w:rsidRPr="00FA4124">
        <w:rPr>
          <w:rFonts w:eastAsia="Calibri"/>
          <w:bCs/>
          <w:i/>
          <w:noProof/>
          <w:lang w:val="kk-KZ"/>
        </w:rPr>
        <w:t>Халқын алдаған би оңбас, қатыны салақ үй оңбас;</w:t>
      </w:r>
      <w:r w:rsidRPr="00FA4124">
        <w:rPr>
          <w:noProof/>
          <w:lang w:val="kk-KZ"/>
        </w:rPr>
        <w:t xml:space="preserve"> </w:t>
      </w:r>
      <w:r w:rsidRPr="00FA4124">
        <w:rPr>
          <w:rFonts w:eastAsia="Calibri"/>
          <w:bCs/>
          <w:i/>
          <w:noProof/>
          <w:lang w:val="kk-KZ"/>
        </w:rPr>
        <w:t xml:space="preserve">Би әділ болса, дауды тындырады, залым болса, сөнген дауды жандырады; Өз жұртын танымаған кісі еліне би бола алмас; Би әділдік қылмаса, иманынан айырылар; Әділ би халқы үшін, залым би құлқыны үшін </w:t>
      </w:r>
      <w:r w:rsidR="00525C4C" w:rsidRPr="00FA4124">
        <w:rPr>
          <w:rFonts w:eastAsia="Calibri"/>
          <w:bCs/>
          <w:noProof/>
          <w:lang w:val="kk-KZ"/>
        </w:rPr>
        <w:t>т.б.</w:t>
      </w:r>
      <w:r w:rsidR="00595205" w:rsidRPr="00FA4124">
        <w:rPr>
          <w:rFonts w:eastAsia="Calibri"/>
          <w:bCs/>
          <w:noProof/>
          <w:lang w:val="kk-KZ"/>
        </w:rPr>
        <w:t>;</w:t>
      </w:r>
    </w:p>
    <w:p w14:paraId="6C520AE3" w14:textId="77777777" w:rsidR="00BF116E" w:rsidRPr="00FA4124" w:rsidRDefault="00BF116E" w:rsidP="00A4135D">
      <w:pPr>
        <w:numPr>
          <w:ilvl w:val="0"/>
          <w:numId w:val="7"/>
        </w:numPr>
        <w:tabs>
          <w:tab w:val="left" w:pos="567"/>
          <w:tab w:val="left" w:pos="993"/>
        </w:tabs>
        <w:spacing w:after="0" w:line="240" w:lineRule="auto"/>
        <w:ind w:left="0" w:firstLine="709"/>
        <w:contextualSpacing/>
        <w:jc w:val="both"/>
        <w:rPr>
          <w:rFonts w:eastAsia="Calibri"/>
          <w:bCs/>
          <w:i/>
          <w:noProof/>
          <w:lang w:val="kk-KZ"/>
        </w:rPr>
      </w:pPr>
      <w:r w:rsidRPr="00FA4124">
        <w:rPr>
          <w:rFonts w:eastAsia="Calibri"/>
          <w:bCs/>
          <w:noProof/>
          <w:lang w:val="kk-KZ"/>
        </w:rPr>
        <w:t xml:space="preserve">бидің </w:t>
      </w:r>
      <w:r w:rsidRPr="00FA4124">
        <w:rPr>
          <w:rFonts w:eastAsia="Calibri"/>
          <w:bCs/>
          <w:i/>
          <w:noProof/>
          <w:lang w:val="kk-KZ"/>
        </w:rPr>
        <w:t>санатына</w:t>
      </w:r>
      <w:r w:rsidRPr="00FA4124">
        <w:rPr>
          <w:rFonts w:eastAsia="Calibri"/>
          <w:bCs/>
          <w:noProof/>
          <w:lang w:val="kk-KZ"/>
        </w:rPr>
        <w:t xml:space="preserve"> меңзеу, соған қарай сипаттау – </w:t>
      </w:r>
      <w:r w:rsidRPr="00FA4124">
        <w:rPr>
          <w:rFonts w:eastAsia="Calibri"/>
          <w:bCs/>
          <w:i/>
          <w:noProof/>
          <w:lang w:val="kk-KZ"/>
        </w:rPr>
        <w:t xml:space="preserve">Жаңа байығаннан қарыз сұрама, жаңа би болғаннан билік сұрама (мысалы, билер жүйесіндегі – бала биді еске түсірсек); </w:t>
      </w:r>
    </w:p>
    <w:p w14:paraId="22789031" w14:textId="4E04D54D" w:rsidR="00BF116E" w:rsidRPr="00FA4124" w:rsidRDefault="00BF116E" w:rsidP="00A4135D">
      <w:pPr>
        <w:numPr>
          <w:ilvl w:val="0"/>
          <w:numId w:val="7"/>
        </w:numPr>
        <w:tabs>
          <w:tab w:val="left" w:pos="567"/>
          <w:tab w:val="left" w:pos="993"/>
        </w:tabs>
        <w:spacing w:after="0" w:line="240" w:lineRule="auto"/>
        <w:ind w:left="0" w:firstLine="709"/>
        <w:contextualSpacing/>
        <w:jc w:val="both"/>
        <w:rPr>
          <w:rFonts w:eastAsia="Calibri"/>
          <w:bCs/>
          <w:noProof/>
          <w:lang w:val="kk-KZ"/>
        </w:rPr>
      </w:pPr>
      <w:r w:rsidRPr="00FA4124">
        <w:rPr>
          <w:rFonts w:eastAsia="Calibri"/>
          <w:bCs/>
          <w:noProof/>
          <w:lang w:val="kk-KZ"/>
        </w:rPr>
        <w:t xml:space="preserve">бидің </w:t>
      </w:r>
      <w:r w:rsidRPr="00FA4124">
        <w:rPr>
          <w:rFonts w:eastAsia="Calibri"/>
          <w:bCs/>
          <w:i/>
          <w:noProof/>
          <w:lang w:val="kk-KZ"/>
        </w:rPr>
        <w:t>шешендік өнері</w:t>
      </w:r>
      <w:r w:rsidRPr="00FA4124">
        <w:rPr>
          <w:rFonts w:eastAsia="Calibri"/>
          <w:bCs/>
          <w:noProof/>
          <w:lang w:val="kk-KZ"/>
        </w:rPr>
        <w:t>, оның бойында болуға тиісті лауазымдық қабілеті ретінде сипатталады –</w:t>
      </w:r>
      <w:r w:rsidR="0000379C" w:rsidRPr="00FA4124">
        <w:rPr>
          <w:rFonts w:eastAsia="Calibri"/>
          <w:bCs/>
          <w:noProof/>
          <w:lang w:val="kk-KZ"/>
        </w:rPr>
        <w:t xml:space="preserve"> </w:t>
      </w:r>
      <w:r w:rsidRPr="00FA4124">
        <w:rPr>
          <w:rFonts w:eastAsia="Calibri"/>
          <w:bCs/>
          <w:i/>
          <w:noProof/>
          <w:lang w:val="kk-KZ"/>
        </w:rPr>
        <w:t>Бидің айтқанын құл да айтады, бірақ құлдың аузының дуасы жоқ; Көп сөйлейді залым би, аз сөйлейді әділ би;</w:t>
      </w:r>
      <w:r w:rsidRPr="00FA4124">
        <w:rPr>
          <w:i/>
          <w:noProof/>
          <w:lang w:val="kk-KZ"/>
        </w:rPr>
        <w:t xml:space="preserve"> </w:t>
      </w:r>
      <w:r w:rsidRPr="00FA4124">
        <w:rPr>
          <w:rFonts w:eastAsia="Calibri"/>
          <w:bCs/>
          <w:i/>
          <w:noProof/>
          <w:lang w:val="kk-KZ"/>
        </w:rPr>
        <w:t>Қыңыр көшіп бай болмас, қисық сөйлеп би болмас</w:t>
      </w:r>
      <w:r w:rsidRPr="00FA4124">
        <w:rPr>
          <w:rFonts w:eastAsia="Calibri"/>
          <w:bCs/>
          <w:noProof/>
          <w:lang w:val="kk-KZ"/>
        </w:rPr>
        <w:t xml:space="preserve"> </w:t>
      </w:r>
      <w:r w:rsidR="00525C4C" w:rsidRPr="00FA4124">
        <w:rPr>
          <w:rFonts w:eastAsia="Calibri"/>
          <w:bCs/>
          <w:noProof/>
          <w:lang w:val="kk-KZ"/>
        </w:rPr>
        <w:t>т.б.</w:t>
      </w:r>
      <w:r w:rsidR="00595205" w:rsidRPr="00FA4124">
        <w:rPr>
          <w:rFonts w:eastAsia="Calibri"/>
          <w:bCs/>
          <w:noProof/>
          <w:lang w:val="kk-KZ"/>
        </w:rPr>
        <w:t>;</w:t>
      </w:r>
    </w:p>
    <w:p w14:paraId="064066AB" w14:textId="4550242F" w:rsidR="00BF116E" w:rsidRPr="00FA4124" w:rsidRDefault="00BF116E" w:rsidP="00A4135D">
      <w:pPr>
        <w:numPr>
          <w:ilvl w:val="0"/>
          <w:numId w:val="7"/>
        </w:numPr>
        <w:tabs>
          <w:tab w:val="left" w:pos="567"/>
          <w:tab w:val="left" w:pos="993"/>
        </w:tabs>
        <w:spacing w:after="0" w:line="240" w:lineRule="auto"/>
        <w:ind w:left="0" w:firstLine="709"/>
        <w:contextualSpacing/>
        <w:jc w:val="both"/>
        <w:rPr>
          <w:rFonts w:eastAsia="Calibri"/>
          <w:bCs/>
          <w:noProof/>
          <w:lang w:val="kk-KZ"/>
        </w:rPr>
      </w:pPr>
      <w:r w:rsidRPr="00FA4124">
        <w:rPr>
          <w:rFonts w:eastAsia="Calibri"/>
          <w:bCs/>
          <w:noProof/>
          <w:lang w:val="kk-KZ"/>
        </w:rPr>
        <w:t xml:space="preserve">би </w:t>
      </w:r>
      <w:r w:rsidRPr="00FA4124">
        <w:rPr>
          <w:rFonts w:eastAsia="Calibri"/>
          <w:bCs/>
          <w:i/>
          <w:noProof/>
          <w:lang w:val="kk-KZ"/>
        </w:rPr>
        <w:t>лауазымына</w:t>
      </w:r>
      <w:r w:rsidRPr="00FA4124">
        <w:rPr>
          <w:rFonts w:eastAsia="Calibri"/>
          <w:bCs/>
          <w:noProof/>
          <w:lang w:val="kk-KZ"/>
        </w:rPr>
        <w:t xml:space="preserve"> қойылатын </w:t>
      </w:r>
      <w:r w:rsidRPr="00FA4124">
        <w:rPr>
          <w:rFonts w:eastAsia="Calibri"/>
          <w:bCs/>
          <w:i/>
          <w:noProof/>
          <w:lang w:val="kk-KZ"/>
        </w:rPr>
        <w:t>шектеулер</w:t>
      </w:r>
      <w:r w:rsidRPr="00FA4124">
        <w:rPr>
          <w:rFonts w:eastAsia="Calibri"/>
          <w:bCs/>
          <w:noProof/>
          <w:lang w:val="kk-KZ"/>
        </w:rPr>
        <w:t xml:space="preserve"> – </w:t>
      </w:r>
      <w:r w:rsidRPr="00FA4124">
        <w:rPr>
          <w:rFonts w:eastAsia="Calibri"/>
          <w:bCs/>
          <w:i/>
          <w:noProof/>
          <w:lang w:val="kk-KZ"/>
        </w:rPr>
        <w:t>Жаманнан би қойма, кесім алады, залымнан қарыз алма, өсім алады; Сұғанақ жігіт би болмас; Би жоқта құл жүреді жораға, ит жоқта шошқа үреді қораға;</w:t>
      </w:r>
      <w:r w:rsidRPr="00FA4124">
        <w:rPr>
          <w:rFonts w:eastAsia="Calibri"/>
          <w:bCs/>
          <w:noProof/>
          <w:lang w:val="kk-KZ"/>
        </w:rPr>
        <w:t xml:space="preserve"> </w:t>
      </w:r>
      <w:r w:rsidRPr="00FA4124">
        <w:rPr>
          <w:rFonts w:eastAsia="Calibri"/>
          <w:bCs/>
          <w:i/>
          <w:noProof/>
          <w:lang w:val="kk-KZ"/>
        </w:rPr>
        <w:t xml:space="preserve">Қарадан хан қойса, қасиеті болмайды, үлгісізден би қойса, өсиеті болмайды </w:t>
      </w:r>
      <w:r w:rsidRPr="00FA4124">
        <w:rPr>
          <w:rFonts w:eastAsia="Calibri"/>
          <w:bCs/>
          <w:noProof/>
          <w:lang w:val="kk-KZ"/>
        </w:rPr>
        <w:t xml:space="preserve">және </w:t>
      </w:r>
      <w:r w:rsidR="00525C4C" w:rsidRPr="00FA4124">
        <w:rPr>
          <w:rFonts w:eastAsia="Calibri"/>
          <w:bCs/>
          <w:noProof/>
          <w:lang w:val="kk-KZ"/>
        </w:rPr>
        <w:t>т.б.</w:t>
      </w:r>
    </w:p>
    <w:p w14:paraId="6FAF70CE" w14:textId="783487B6" w:rsidR="00BF116E" w:rsidRPr="00FA4124" w:rsidRDefault="00BF116E" w:rsidP="00A4135D">
      <w:pPr>
        <w:tabs>
          <w:tab w:val="left" w:pos="567"/>
          <w:tab w:val="left" w:pos="993"/>
        </w:tabs>
        <w:spacing w:after="0" w:line="240" w:lineRule="auto"/>
        <w:ind w:firstLine="709"/>
        <w:jc w:val="both"/>
        <w:rPr>
          <w:rFonts w:eastAsia="Calibri"/>
          <w:bCs/>
          <w:noProof/>
          <w:lang w:val="kk-KZ"/>
        </w:rPr>
      </w:pPr>
      <w:r w:rsidRPr="00FA4124">
        <w:rPr>
          <w:rFonts w:eastAsia="Calibri"/>
          <w:bCs/>
          <w:noProof/>
          <w:lang w:val="kk-KZ"/>
        </w:rPr>
        <w:t>Мақал-мәтелдер</w:t>
      </w:r>
      <w:r w:rsidR="00A50719" w:rsidRPr="00FA4124">
        <w:rPr>
          <w:rFonts w:eastAsia="Calibri"/>
          <w:bCs/>
          <w:noProof/>
          <w:lang w:val="kk-KZ"/>
        </w:rPr>
        <w:t>ді</w:t>
      </w:r>
      <w:r w:rsidRPr="00FA4124">
        <w:rPr>
          <w:rFonts w:eastAsia="Calibri"/>
          <w:bCs/>
          <w:noProof/>
          <w:lang w:val="kk-KZ"/>
        </w:rPr>
        <w:t xml:space="preserve"> семантикалық тұрғыдан талдау барысында, олардың</w:t>
      </w:r>
      <w:r w:rsidR="0000379C" w:rsidRPr="00FA4124">
        <w:rPr>
          <w:rFonts w:eastAsia="Calibri"/>
          <w:bCs/>
          <w:noProof/>
          <w:lang w:val="kk-KZ"/>
        </w:rPr>
        <w:t xml:space="preserve"> </w:t>
      </w:r>
      <w:r w:rsidRPr="00FA4124">
        <w:rPr>
          <w:rFonts w:eastAsia="Calibri"/>
          <w:bCs/>
          <w:noProof/>
          <w:lang w:val="kk-KZ"/>
        </w:rPr>
        <w:t xml:space="preserve">коннотациялық деректеріне де мән бердік. Мысалдар көрсеткендей, </w:t>
      </w:r>
      <w:r w:rsidRPr="00FA4124">
        <w:rPr>
          <w:rFonts w:eastAsia="Calibri"/>
          <w:bCs/>
          <w:i/>
          <w:noProof/>
          <w:lang w:val="kk-KZ"/>
        </w:rPr>
        <w:t>би</w:t>
      </w:r>
      <w:r w:rsidRPr="00FA4124">
        <w:rPr>
          <w:rFonts w:eastAsia="Calibri"/>
          <w:bCs/>
          <w:noProof/>
          <w:lang w:val="kk-KZ"/>
        </w:rPr>
        <w:t xml:space="preserve"> сөзіне қатысты бірқатар сөз тіркестері қалыптасып, </w:t>
      </w:r>
      <w:r w:rsidRPr="00FA4124">
        <w:rPr>
          <w:rFonts w:eastAsia="Calibri"/>
          <w:bCs/>
          <w:i/>
          <w:iCs/>
          <w:noProof/>
          <w:lang w:val="kk-KZ"/>
        </w:rPr>
        <w:t>би</w:t>
      </w:r>
      <w:r w:rsidR="00C46FD6" w:rsidRPr="00FA4124">
        <w:rPr>
          <w:rFonts w:eastAsia="Calibri"/>
          <w:bCs/>
          <w:noProof/>
          <w:lang w:val="kk-KZ"/>
        </w:rPr>
        <w:t xml:space="preserve"> сөзінің</w:t>
      </w:r>
      <w:r w:rsidRPr="00FA4124">
        <w:rPr>
          <w:rFonts w:eastAsia="Calibri"/>
          <w:bCs/>
          <w:noProof/>
          <w:lang w:val="kk-KZ"/>
        </w:rPr>
        <w:t xml:space="preserve"> коннотациялық (бағалауыштық) сипаттамасын жақсы байқатады, мысалы:</w:t>
      </w:r>
    </w:p>
    <w:p w14:paraId="38878200" w14:textId="09D68FA9" w:rsidR="00BF116E" w:rsidRPr="00FA4124" w:rsidRDefault="00BF116E" w:rsidP="00595205">
      <w:pPr>
        <w:numPr>
          <w:ilvl w:val="0"/>
          <w:numId w:val="28"/>
        </w:numPr>
        <w:tabs>
          <w:tab w:val="left" w:pos="567"/>
          <w:tab w:val="left" w:pos="993"/>
        </w:tabs>
        <w:spacing w:after="0" w:line="240" w:lineRule="auto"/>
        <w:ind w:left="0" w:firstLine="709"/>
        <w:contextualSpacing/>
        <w:jc w:val="both"/>
        <w:rPr>
          <w:rFonts w:eastAsia="Calibri"/>
          <w:bCs/>
          <w:noProof/>
          <w:lang w:val="kk-KZ"/>
        </w:rPr>
      </w:pPr>
      <w:r w:rsidRPr="00FA4124">
        <w:rPr>
          <w:rFonts w:eastAsia="Calibri"/>
          <w:bCs/>
          <w:noProof/>
          <w:lang w:val="kk-KZ"/>
        </w:rPr>
        <w:t xml:space="preserve">жағымды коннотациядағылар – </w:t>
      </w:r>
      <w:r w:rsidRPr="00FA4124">
        <w:rPr>
          <w:rFonts w:eastAsia="Calibri"/>
          <w:bCs/>
          <w:i/>
          <w:noProof/>
          <w:lang w:val="kk-KZ"/>
        </w:rPr>
        <w:t>шын би; әділ би;</w:t>
      </w:r>
      <w:r w:rsidRPr="00FA4124">
        <w:rPr>
          <w:rFonts w:eastAsia="Calibri"/>
          <w:bCs/>
          <w:noProof/>
          <w:lang w:val="kk-KZ"/>
        </w:rPr>
        <w:t xml:space="preserve"> </w:t>
      </w:r>
      <w:r w:rsidRPr="00FA4124">
        <w:rPr>
          <w:rFonts w:eastAsia="Calibri"/>
          <w:bCs/>
          <w:i/>
          <w:noProof/>
          <w:lang w:val="kk-KZ"/>
        </w:rPr>
        <w:t>тура би;</w:t>
      </w:r>
      <w:r w:rsidRPr="00FA4124">
        <w:rPr>
          <w:rFonts w:eastAsia="Calibri"/>
          <w:bCs/>
          <w:noProof/>
          <w:lang w:val="kk-KZ"/>
        </w:rPr>
        <w:t xml:space="preserve"> </w:t>
      </w:r>
    </w:p>
    <w:p w14:paraId="41931AE2" w14:textId="07520C75" w:rsidR="00BF116E" w:rsidRPr="00FA4124" w:rsidRDefault="00BF116E" w:rsidP="00595205">
      <w:pPr>
        <w:numPr>
          <w:ilvl w:val="0"/>
          <w:numId w:val="28"/>
        </w:numPr>
        <w:tabs>
          <w:tab w:val="left" w:pos="567"/>
          <w:tab w:val="left" w:pos="993"/>
        </w:tabs>
        <w:spacing w:after="0" w:line="240" w:lineRule="auto"/>
        <w:ind w:left="0" w:firstLine="709"/>
        <w:contextualSpacing/>
        <w:jc w:val="both"/>
        <w:rPr>
          <w:rFonts w:eastAsia="Calibri"/>
          <w:bCs/>
          <w:i/>
          <w:noProof/>
          <w:lang w:val="kk-KZ"/>
        </w:rPr>
      </w:pPr>
      <w:r w:rsidRPr="00FA4124">
        <w:rPr>
          <w:rFonts w:eastAsia="Calibri"/>
          <w:bCs/>
          <w:noProof/>
          <w:lang w:val="kk-KZ"/>
        </w:rPr>
        <w:t xml:space="preserve">жағымсыз коннотациядағылар – </w:t>
      </w:r>
      <w:r w:rsidRPr="00FA4124">
        <w:rPr>
          <w:rFonts w:eastAsia="Calibri"/>
          <w:bCs/>
          <w:i/>
          <w:noProof/>
          <w:lang w:val="kk-KZ"/>
        </w:rPr>
        <w:t>сұм би; залым би; әулекі би; әділетсіз би;</w:t>
      </w:r>
    </w:p>
    <w:p w14:paraId="437B249F" w14:textId="71B4919C" w:rsidR="00BF116E" w:rsidRPr="00FA4124" w:rsidRDefault="00BF116E" w:rsidP="00595205">
      <w:pPr>
        <w:numPr>
          <w:ilvl w:val="0"/>
          <w:numId w:val="28"/>
        </w:numPr>
        <w:tabs>
          <w:tab w:val="left" w:pos="567"/>
          <w:tab w:val="left" w:pos="993"/>
        </w:tabs>
        <w:spacing w:after="0" w:line="240" w:lineRule="auto"/>
        <w:ind w:left="0" w:firstLine="709"/>
        <w:contextualSpacing/>
        <w:jc w:val="both"/>
        <w:rPr>
          <w:rFonts w:eastAsia="Calibri"/>
          <w:bCs/>
          <w:noProof/>
          <w:lang w:val="kk-KZ"/>
        </w:rPr>
      </w:pPr>
      <w:r w:rsidRPr="00FA4124">
        <w:rPr>
          <w:rFonts w:eastAsia="Calibri"/>
          <w:bCs/>
          <w:noProof/>
          <w:lang w:val="kk-KZ"/>
        </w:rPr>
        <w:t xml:space="preserve">объективті коннотациядағы – </w:t>
      </w:r>
      <w:r w:rsidRPr="00FA4124">
        <w:rPr>
          <w:rFonts w:eastAsia="Calibri"/>
          <w:bCs/>
          <w:i/>
          <w:noProof/>
          <w:lang w:val="kk-KZ"/>
        </w:rPr>
        <w:t>жаңа би</w:t>
      </w:r>
      <w:r w:rsidRPr="00FA4124">
        <w:rPr>
          <w:rFonts w:eastAsia="Calibri"/>
          <w:bCs/>
          <w:noProof/>
          <w:lang w:val="kk-KZ"/>
        </w:rPr>
        <w:t xml:space="preserve"> (</w:t>
      </w:r>
      <w:r w:rsidRPr="00FA4124">
        <w:rPr>
          <w:rFonts w:eastAsia="Calibri"/>
          <w:bCs/>
          <w:i/>
          <w:noProof/>
          <w:lang w:val="kk-KZ"/>
        </w:rPr>
        <w:t>жас би</w:t>
      </w:r>
      <w:r w:rsidRPr="00FA4124">
        <w:rPr>
          <w:rFonts w:eastAsia="Calibri"/>
          <w:bCs/>
          <w:noProof/>
          <w:lang w:val="kk-KZ"/>
        </w:rPr>
        <w:t xml:space="preserve"> мәнінде). </w:t>
      </w:r>
    </w:p>
    <w:p w14:paraId="6638BD67" w14:textId="77777777" w:rsidR="00BF116E" w:rsidRPr="00FA4124" w:rsidRDefault="00BF116E" w:rsidP="00A4135D">
      <w:pPr>
        <w:tabs>
          <w:tab w:val="left" w:pos="567"/>
          <w:tab w:val="left" w:pos="993"/>
        </w:tabs>
        <w:spacing w:after="0" w:line="240" w:lineRule="auto"/>
        <w:ind w:firstLine="709"/>
        <w:jc w:val="both"/>
        <w:rPr>
          <w:rFonts w:eastAsia="Calibri"/>
          <w:bCs/>
          <w:noProof/>
          <w:lang w:val="kk-KZ"/>
        </w:rPr>
      </w:pPr>
      <w:r w:rsidRPr="00FA4124">
        <w:rPr>
          <w:rFonts w:eastAsia="Calibri"/>
          <w:bCs/>
          <w:noProof/>
          <w:lang w:val="kk-KZ"/>
        </w:rPr>
        <w:t xml:space="preserve">Осы секілді әкімшілік-құқықтық мазмұндағы мақал-мәтелдерге назар аударсақ, хан, уәзір, бек, бай, қожа, төре, қара, қараша, құл, күң деген лексемалар көзге түседі, мысалы: </w:t>
      </w:r>
    </w:p>
    <w:p w14:paraId="29C709DC" w14:textId="1F5783E8" w:rsidR="00BF116E" w:rsidRPr="00FA4124" w:rsidRDefault="00BF116E" w:rsidP="00421EB7">
      <w:pPr>
        <w:numPr>
          <w:ilvl w:val="0"/>
          <w:numId w:val="29"/>
        </w:numPr>
        <w:tabs>
          <w:tab w:val="left" w:pos="567"/>
          <w:tab w:val="left" w:pos="993"/>
        </w:tabs>
        <w:spacing w:after="0" w:line="240" w:lineRule="auto"/>
        <w:ind w:left="0" w:firstLine="709"/>
        <w:contextualSpacing/>
        <w:jc w:val="both"/>
        <w:rPr>
          <w:rFonts w:eastAsia="Calibri"/>
          <w:bCs/>
          <w:i/>
          <w:noProof/>
          <w:lang w:val="kk-KZ"/>
        </w:rPr>
      </w:pPr>
      <w:r w:rsidRPr="00FA4124">
        <w:rPr>
          <w:rFonts w:eastAsia="Calibri"/>
          <w:bCs/>
          <w:noProof/>
          <w:lang w:val="kk-KZ"/>
        </w:rPr>
        <w:t xml:space="preserve">хан – </w:t>
      </w:r>
      <w:r w:rsidRPr="00FA4124">
        <w:rPr>
          <w:rFonts w:eastAsia="Calibri"/>
          <w:iCs/>
          <w:noProof/>
          <w:lang w:val="kk-KZ"/>
        </w:rPr>
        <w:t>мемлекеттік биліктің нышаны, елдіктің белгісі, билікті жүзеге асырушы лауазымдық тұлға ретінде болғанын сипаттайтын мақал</w:t>
      </w:r>
      <w:r w:rsidRPr="00FA4124">
        <w:rPr>
          <w:rFonts w:eastAsia="Calibri"/>
          <w:bCs/>
          <w:noProof/>
          <w:lang w:val="kk-KZ"/>
        </w:rPr>
        <w:t xml:space="preserve"> – </w:t>
      </w:r>
      <w:r w:rsidRPr="00FA4124">
        <w:rPr>
          <w:rFonts w:eastAsia="Calibri"/>
          <w:bCs/>
          <w:i/>
          <w:noProof/>
          <w:lang w:val="kk-KZ"/>
        </w:rPr>
        <w:t>Жер таусыз болмас, ел хансыз болмас;</w:t>
      </w:r>
    </w:p>
    <w:p w14:paraId="53D216E9" w14:textId="7B6C1892" w:rsidR="00BF116E" w:rsidRPr="00FA4124" w:rsidRDefault="00BF116E" w:rsidP="00421EB7">
      <w:pPr>
        <w:numPr>
          <w:ilvl w:val="0"/>
          <w:numId w:val="29"/>
        </w:numPr>
        <w:tabs>
          <w:tab w:val="left" w:pos="567"/>
          <w:tab w:val="left" w:pos="993"/>
        </w:tabs>
        <w:spacing w:after="0" w:line="240" w:lineRule="auto"/>
        <w:ind w:left="0" w:firstLine="709"/>
        <w:contextualSpacing/>
        <w:jc w:val="both"/>
        <w:rPr>
          <w:rFonts w:eastAsia="Calibri"/>
          <w:bCs/>
          <w:i/>
          <w:noProof/>
          <w:lang w:val="kk-KZ"/>
        </w:rPr>
      </w:pPr>
      <w:r w:rsidRPr="00FA4124">
        <w:rPr>
          <w:rFonts w:eastAsia="Calibri"/>
          <w:iCs/>
          <w:noProof/>
          <w:lang w:val="kk-KZ"/>
        </w:rPr>
        <w:t>ханның қырық уәзірі болғанын және олардың рөлін сипаттайтын мақалдар</w:t>
      </w:r>
      <w:r w:rsidRPr="00FA4124">
        <w:rPr>
          <w:rFonts w:eastAsia="Calibri"/>
          <w:bCs/>
          <w:noProof/>
          <w:lang w:val="kk-KZ"/>
        </w:rPr>
        <w:t xml:space="preserve"> – </w:t>
      </w:r>
      <w:r w:rsidRPr="00FA4124">
        <w:rPr>
          <w:rFonts w:eastAsia="Calibri"/>
          <w:bCs/>
          <w:i/>
          <w:noProof/>
          <w:lang w:val="kk-KZ"/>
        </w:rPr>
        <w:t>Ханда қырық кісінің ақылы болса, биде қырық кісінің ары-білімі бар;</w:t>
      </w:r>
      <w:r w:rsidRPr="00FA4124">
        <w:rPr>
          <w:rFonts w:eastAsia="Calibri"/>
          <w:bCs/>
          <w:noProof/>
          <w:lang w:val="kk-KZ"/>
        </w:rPr>
        <w:t xml:space="preserve"> </w:t>
      </w:r>
      <w:r w:rsidRPr="00FA4124">
        <w:rPr>
          <w:rFonts w:eastAsia="Calibri"/>
          <w:bCs/>
          <w:i/>
          <w:noProof/>
          <w:lang w:val="kk-KZ"/>
        </w:rPr>
        <w:t xml:space="preserve">Хан қасында уәзір білгіш болса, қара жерден кеме жүргізеді; </w:t>
      </w:r>
    </w:p>
    <w:p w14:paraId="3DC5C841" w14:textId="7CF78934" w:rsidR="00BF116E" w:rsidRPr="00FA4124" w:rsidRDefault="00BF116E" w:rsidP="00421EB7">
      <w:pPr>
        <w:numPr>
          <w:ilvl w:val="0"/>
          <w:numId w:val="29"/>
        </w:numPr>
        <w:tabs>
          <w:tab w:val="left" w:pos="567"/>
          <w:tab w:val="left" w:pos="993"/>
        </w:tabs>
        <w:spacing w:after="0" w:line="240" w:lineRule="auto"/>
        <w:ind w:left="0" w:firstLine="709"/>
        <w:contextualSpacing/>
        <w:jc w:val="both"/>
        <w:rPr>
          <w:rFonts w:eastAsia="Calibri"/>
          <w:bCs/>
          <w:noProof/>
          <w:lang w:val="kk-KZ"/>
        </w:rPr>
      </w:pPr>
      <w:r w:rsidRPr="00FA4124">
        <w:rPr>
          <w:rFonts w:eastAsia="Calibri"/>
          <w:bCs/>
          <w:noProof/>
          <w:lang w:val="kk-KZ"/>
        </w:rPr>
        <w:t xml:space="preserve">ханның жанында жүретін ақыл-кеңесшілері болғанын көрсететін – </w:t>
      </w:r>
      <w:r w:rsidRPr="00FA4124">
        <w:rPr>
          <w:rFonts w:eastAsia="Calibri"/>
          <w:bCs/>
          <w:i/>
          <w:noProof/>
          <w:lang w:val="kk-KZ"/>
        </w:rPr>
        <w:t>Әр ханның тұсында бір сұрқылтай;</w:t>
      </w:r>
      <w:r w:rsidRPr="00FA4124">
        <w:rPr>
          <w:rFonts w:eastAsia="Calibri"/>
          <w:bCs/>
          <w:noProof/>
          <w:lang w:val="kk-KZ"/>
        </w:rPr>
        <w:t xml:space="preserve"> </w:t>
      </w:r>
    </w:p>
    <w:p w14:paraId="67A036C2" w14:textId="3F578CF2" w:rsidR="00BF116E" w:rsidRPr="00FA4124" w:rsidRDefault="00BF116E" w:rsidP="00421EB7">
      <w:pPr>
        <w:numPr>
          <w:ilvl w:val="0"/>
          <w:numId w:val="29"/>
        </w:numPr>
        <w:tabs>
          <w:tab w:val="left" w:pos="567"/>
          <w:tab w:val="left" w:pos="993"/>
        </w:tabs>
        <w:spacing w:after="0" w:line="240" w:lineRule="auto"/>
        <w:ind w:left="0" w:firstLine="709"/>
        <w:contextualSpacing/>
        <w:jc w:val="both"/>
        <w:rPr>
          <w:rFonts w:eastAsia="Calibri"/>
          <w:bCs/>
          <w:noProof/>
          <w:lang w:val="kk-KZ"/>
        </w:rPr>
      </w:pPr>
      <w:r w:rsidRPr="00FA4124">
        <w:rPr>
          <w:rFonts w:eastAsia="Calibri"/>
          <w:bCs/>
          <w:noProof/>
          <w:lang w:val="kk-KZ"/>
        </w:rPr>
        <w:t xml:space="preserve">ханның алдына кез-келген адамның келе бермеуі сипатталады – </w:t>
      </w:r>
      <w:r w:rsidRPr="00FA4124">
        <w:rPr>
          <w:rFonts w:eastAsia="Calibri"/>
          <w:bCs/>
          <w:i/>
          <w:noProof/>
          <w:lang w:val="kk-KZ"/>
        </w:rPr>
        <w:t>Бай қасына барып көр, бақыр болмасаң маған кел, хан қасына барып көр, басың кетпесе маған кел;</w:t>
      </w:r>
    </w:p>
    <w:p w14:paraId="0861A5D1" w14:textId="1CC6FFE6" w:rsidR="00BF116E" w:rsidRPr="00FA4124" w:rsidRDefault="00BF116E" w:rsidP="00421EB7">
      <w:pPr>
        <w:numPr>
          <w:ilvl w:val="0"/>
          <w:numId w:val="29"/>
        </w:numPr>
        <w:tabs>
          <w:tab w:val="left" w:pos="567"/>
          <w:tab w:val="left" w:pos="993"/>
        </w:tabs>
        <w:spacing w:after="0" w:line="240" w:lineRule="auto"/>
        <w:ind w:left="0" w:firstLine="709"/>
        <w:contextualSpacing/>
        <w:jc w:val="both"/>
        <w:rPr>
          <w:rFonts w:eastAsia="Calibri"/>
          <w:bCs/>
          <w:noProof/>
          <w:lang w:val="kk-KZ"/>
        </w:rPr>
      </w:pPr>
      <w:r w:rsidRPr="00FA4124">
        <w:rPr>
          <w:rFonts w:eastAsia="Calibri"/>
          <w:bCs/>
          <w:noProof/>
          <w:lang w:val="kk-KZ"/>
        </w:rPr>
        <w:t xml:space="preserve">хан – басқарған елінің панасы, қамқоршысы, қорғаушысы, қызмет көрсетуші билік, елдің тағдырына араласушы ретінде сипатталады – </w:t>
      </w:r>
      <w:r w:rsidRPr="00FA4124">
        <w:rPr>
          <w:rFonts w:eastAsia="Calibri"/>
          <w:bCs/>
          <w:i/>
          <w:noProof/>
          <w:lang w:val="kk-KZ"/>
        </w:rPr>
        <w:t>Қайғың болса, ханға бар, қарның ашса, байға бар</w:t>
      </w:r>
      <w:r w:rsidRPr="00FA4124">
        <w:rPr>
          <w:rFonts w:eastAsia="Calibri"/>
          <w:bCs/>
          <w:noProof/>
          <w:lang w:val="kk-KZ"/>
        </w:rPr>
        <w:t xml:space="preserve">; </w:t>
      </w:r>
    </w:p>
    <w:p w14:paraId="252307A3" w14:textId="1953E82F" w:rsidR="00BF116E" w:rsidRPr="00FA4124" w:rsidRDefault="00BF116E" w:rsidP="00421EB7">
      <w:pPr>
        <w:numPr>
          <w:ilvl w:val="0"/>
          <w:numId w:val="29"/>
        </w:numPr>
        <w:tabs>
          <w:tab w:val="left" w:pos="567"/>
          <w:tab w:val="left" w:pos="993"/>
        </w:tabs>
        <w:spacing w:after="0" w:line="240" w:lineRule="auto"/>
        <w:ind w:left="0" w:firstLine="709"/>
        <w:contextualSpacing/>
        <w:jc w:val="both"/>
        <w:rPr>
          <w:rFonts w:eastAsia="Calibri"/>
          <w:bCs/>
          <w:i/>
          <w:noProof/>
          <w:lang w:val="kk-KZ"/>
        </w:rPr>
      </w:pPr>
      <w:r w:rsidRPr="00FA4124">
        <w:rPr>
          <w:rFonts w:eastAsia="Calibri"/>
          <w:bCs/>
          <w:noProof/>
          <w:lang w:val="kk-KZ"/>
        </w:rPr>
        <w:t xml:space="preserve">ханның құзырында, шаруасында, қарауында </w:t>
      </w:r>
      <w:r w:rsidRPr="00FA4124">
        <w:rPr>
          <w:rFonts w:eastAsia="Calibri"/>
          <w:bCs/>
          <w:i/>
          <w:noProof/>
          <w:lang w:val="kk-KZ"/>
        </w:rPr>
        <w:t>қараша, құлдардың</w:t>
      </w:r>
      <w:r w:rsidRPr="00FA4124">
        <w:rPr>
          <w:rFonts w:eastAsia="Calibri"/>
          <w:bCs/>
          <w:noProof/>
          <w:lang w:val="kk-KZ"/>
        </w:rPr>
        <w:t xml:space="preserve"> болғаны туралы ақпарат беретін мақалдар – </w:t>
      </w:r>
      <w:r w:rsidRPr="00FA4124">
        <w:rPr>
          <w:rFonts w:eastAsia="Calibri"/>
          <w:bCs/>
          <w:i/>
          <w:noProof/>
          <w:lang w:val="kk-KZ"/>
        </w:rPr>
        <w:t xml:space="preserve">Қараша хан тұсында, қатын ер тұсында; Төреге ерген ерін арқалайды; Хан қарашасыз болмас, дау арашасыз болмас; </w:t>
      </w:r>
    </w:p>
    <w:p w14:paraId="4BE8C158" w14:textId="42FF0D72" w:rsidR="00BF116E" w:rsidRPr="00FA4124" w:rsidRDefault="00BF116E" w:rsidP="00421EB7">
      <w:pPr>
        <w:numPr>
          <w:ilvl w:val="0"/>
          <w:numId w:val="29"/>
        </w:numPr>
        <w:tabs>
          <w:tab w:val="left" w:pos="567"/>
          <w:tab w:val="left" w:pos="993"/>
        </w:tabs>
        <w:spacing w:after="0" w:line="240" w:lineRule="auto"/>
        <w:ind w:left="0" w:firstLine="709"/>
        <w:contextualSpacing/>
        <w:jc w:val="both"/>
        <w:rPr>
          <w:rFonts w:eastAsia="Calibri"/>
          <w:bCs/>
          <w:i/>
          <w:noProof/>
          <w:lang w:val="kk-KZ"/>
        </w:rPr>
      </w:pPr>
      <w:r w:rsidRPr="00FA4124">
        <w:rPr>
          <w:rFonts w:eastAsia="Calibri"/>
          <w:bCs/>
          <w:noProof/>
          <w:lang w:val="kk-KZ"/>
        </w:rPr>
        <w:t xml:space="preserve">ханның халықпен санасқандығы, халық өз қалауын ханға жеткізе алатындығы туралы ақпарат беретін мақал – </w:t>
      </w:r>
      <w:r w:rsidRPr="00FA4124">
        <w:rPr>
          <w:rFonts w:eastAsia="Calibri"/>
          <w:bCs/>
          <w:i/>
          <w:noProof/>
          <w:lang w:val="kk-KZ"/>
        </w:rPr>
        <w:t>Халық ұйғарса, хан түйесін сояр;</w:t>
      </w:r>
    </w:p>
    <w:p w14:paraId="3B4E3199" w14:textId="4DB394FF" w:rsidR="00BF116E" w:rsidRPr="00FA4124" w:rsidRDefault="00BF116E" w:rsidP="00421EB7">
      <w:pPr>
        <w:numPr>
          <w:ilvl w:val="0"/>
          <w:numId w:val="29"/>
        </w:numPr>
        <w:tabs>
          <w:tab w:val="left" w:pos="567"/>
          <w:tab w:val="left" w:pos="993"/>
        </w:tabs>
        <w:spacing w:after="0" w:line="240" w:lineRule="auto"/>
        <w:ind w:left="0" w:firstLine="709"/>
        <w:contextualSpacing/>
        <w:jc w:val="both"/>
        <w:rPr>
          <w:rFonts w:eastAsia="Calibri"/>
          <w:bCs/>
          <w:i/>
          <w:noProof/>
          <w:lang w:val="kk-KZ"/>
        </w:rPr>
      </w:pPr>
      <w:r w:rsidRPr="00FA4124">
        <w:rPr>
          <w:rFonts w:eastAsia="Calibri"/>
          <w:bCs/>
          <w:noProof/>
          <w:lang w:val="kk-KZ"/>
        </w:rPr>
        <w:t xml:space="preserve">ханның лауазымдық сипаттары мен талап-шектеулері, негізгі құндылықтары туралы – </w:t>
      </w:r>
      <w:r w:rsidRPr="00FA4124">
        <w:rPr>
          <w:rFonts w:eastAsia="Calibri"/>
          <w:bCs/>
          <w:i/>
          <w:noProof/>
          <w:lang w:val="kk-KZ"/>
        </w:rPr>
        <w:t>Хан әділдік қылмаса, хан мәнінен айырылар;</w:t>
      </w:r>
    </w:p>
    <w:p w14:paraId="41D19240" w14:textId="7D67D885" w:rsidR="00BF116E" w:rsidRPr="00FA4124" w:rsidRDefault="00BF116E" w:rsidP="00421EB7">
      <w:pPr>
        <w:numPr>
          <w:ilvl w:val="0"/>
          <w:numId w:val="29"/>
        </w:numPr>
        <w:tabs>
          <w:tab w:val="left" w:pos="567"/>
          <w:tab w:val="left" w:pos="993"/>
        </w:tabs>
        <w:spacing w:after="0" w:line="240" w:lineRule="auto"/>
        <w:ind w:left="0" w:firstLine="709"/>
        <w:contextualSpacing/>
        <w:jc w:val="both"/>
        <w:rPr>
          <w:rFonts w:eastAsia="Calibri"/>
          <w:bCs/>
          <w:i/>
          <w:noProof/>
          <w:lang w:val="kk-KZ"/>
        </w:rPr>
      </w:pPr>
      <w:r w:rsidRPr="00FA4124">
        <w:rPr>
          <w:rFonts w:eastAsia="Calibri"/>
          <w:bCs/>
          <w:noProof/>
          <w:lang w:val="kk-KZ"/>
        </w:rPr>
        <w:t xml:space="preserve">хан тұсында үкім-ұйғарымдар, жарғылар шығарылғандығы, олардың бұлжытпай орындалу мен әкімшілік ету сипаты бейнеленеді – </w:t>
      </w:r>
      <w:r w:rsidRPr="00FA4124">
        <w:rPr>
          <w:rFonts w:eastAsia="Calibri"/>
          <w:bCs/>
          <w:i/>
          <w:noProof/>
          <w:lang w:val="kk-KZ"/>
        </w:rPr>
        <w:t>Хан екі айтса, қара болады, қара екі айтса, қатын болады</w:t>
      </w:r>
      <w:r w:rsidRPr="00FA4124">
        <w:rPr>
          <w:rFonts w:eastAsia="Calibri"/>
          <w:bCs/>
          <w:noProof/>
          <w:lang w:val="kk-KZ"/>
        </w:rPr>
        <w:t xml:space="preserve"> (мағынаны күшейту мақсатында </w:t>
      </w:r>
      <w:r w:rsidRPr="00FA4124">
        <w:rPr>
          <w:rFonts w:eastAsia="Calibri"/>
          <w:bCs/>
          <w:i/>
          <w:noProof/>
          <w:lang w:val="kk-KZ"/>
        </w:rPr>
        <w:t>хан</w:t>
      </w:r>
      <w:r w:rsidRPr="00FA4124">
        <w:rPr>
          <w:rFonts w:eastAsia="Calibri"/>
          <w:bCs/>
          <w:noProof/>
          <w:lang w:val="kk-KZ"/>
        </w:rPr>
        <w:t xml:space="preserve"> мен </w:t>
      </w:r>
      <w:r w:rsidRPr="00FA4124">
        <w:rPr>
          <w:rFonts w:eastAsia="Calibri"/>
          <w:bCs/>
          <w:i/>
          <w:noProof/>
          <w:lang w:val="kk-KZ"/>
        </w:rPr>
        <w:t>қара</w:t>
      </w:r>
      <w:r w:rsidRPr="00FA4124">
        <w:rPr>
          <w:rFonts w:eastAsia="Calibri"/>
          <w:bCs/>
          <w:noProof/>
          <w:lang w:val="kk-KZ"/>
        </w:rPr>
        <w:t xml:space="preserve"> салыстырылып тұр, яғни ханның азғаны – қара болғаны, ханның азғаны – сөзін екі айтқызғаны); </w:t>
      </w:r>
      <w:r w:rsidRPr="00FA4124">
        <w:rPr>
          <w:rFonts w:eastAsia="Calibri"/>
          <w:bCs/>
          <w:i/>
          <w:noProof/>
          <w:lang w:val="kk-KZ"/>
        </w:rPr>
        <w:t xml:space="preserve">Хан жарлығынан қатын жарлығы күшті; </w:t>
      </w:r>
    </w:p>
    <w:p w14:paraId="1FE468A9" w14:textId="13EA5703" w:rsidR="00BF116E" w:rsidRPr="00FA4124" w:rsidRDefault="00BF116E" w:rsidP="00421EB7">
      <w:pPr>
        <w:numPr>
          <w:ilvl w:val="0"/>
          <w:numId w:val="29"/>
        </w:numPr>
        <w:tabs>
          <w:tab w:val="left" w:pos="567"/>
          <w:tab w:val="left" w:pos="993"/>
        </w:tabs>
        <w:spacing w:after="0" w:line="240" w:lineRule="auto"/>
        <w:ind w:left="0" w:firstLine="709"/>
        <w:contextualSpacing/>
        <w:jc w:val="both"/>
        <w:rPr>
          <w:rFonts w:eastAsia="Calibri"/>
          <w:bCs/>
          <w:i/>
          <w:noProof/>
          <w:lang w:val="kk-KZ"/>
        </w:rPr>
      </w:pPr>
      <w:r w:rsidRPr="00FA4124">
        <w:rPr>
          <w:rFonts w:eastAsia="Calibri"/>
          <w:bCs/>
          <w:noProof/>
          <w:lang w:val="kk-KZ"/>
        </w:rPr>
        <w:t xml:space="preserve">хан билігінің мәртебесі мен рөлін бейнелетін мақалдар, мысалы, </w:t>
      </w:r>
      <w:r w:rsidRPr="00FA4124">
        <w:rPr>
          <w:rFonts w:eastAsia="Calibri"/>
          <w:bCs/>
          <w:i/>
          <w:noProof/>
          <w:lang w:val="kk-KZ"/>
        </w:rPr>
        <w:t>Хан – шаңырақ, халық – уық; Хан – қазық, қараша – азық;</w:t>
      </w:r>
      <w:r w:rsidRPr="00FA4124">
        <w:rPr>
          <w:noProof/>
          <w:lang w:val="kk-KZ"/>
        </w:rPr>
        <w:t xml:space="preserve"> </w:t>
      </w:r>
      <w:r w:rsidRPr="00FA4124">
        <w:rPr>
          <w:rFonts w:eastAsia="Calibri"/>
          <w:bCs/>
          <w:i/>
          <w:noProof/>
          <w:lang w:val="kk-KZ"/>
        </w:rPr>
        <w:t xml:space="preserve">Хан – қарақшы, халық – сарапшы; </w:t>
      </w:r>
    </w:p>
    <w:p w14:paraId="188FD2D8" w14:textId="3482043C" w:rsidR="00BF116E" w:rsidRPr="00FA4124" w:rsidRDefault="00BF116E" w:rsidP="00421EB7">
      <w:pPr>
        <w:numPr>
          <w:ilvl w:val="0"/>
          <w:numId w:val="29"/>
        </w:numPr>
        <w:tabs>
          <w:tab w:val="left" w:pos="567"/>
          <w:tab w:val="left" w:pos="993"/>
        </w:tabs>
        <w:spacing w:after="0" w:line="240" w:lineRule="auto"/>
        <w:ind w:left="0" w:firstLine="709"/>
        <w:contextualSpacing/>
        <w:jc w:val="both"/>
        <w:rPr>
          <w:rFonts w:eastAsia="Calibri"/>
          <w:bCs/>
          <w:i/>
          <w:noProof/>
          <w:lang w:val="kk-KZ"/>
        </w:rPr>
      </w:pPr>
      <w:r w:rsidRPr="00FA4124">
        <w:rPr>
          <w:rFonts w:eastAsia="Calibri"/>
          <w:bCs/>
          <w:noProof/>
          <w:lang w:val="kk-KZ"/>
        </w:rPr>
        <w:t>ханның тұлғалық қабілет-қасиеттеріне қойылған талаптар туралы –</w:t>
      </w:r>
      <w:r w:rsidR="0000379C" w:rsidRPr="00FA4124">
        <w:rPr>
          <w:rFonts w:eastAsia="Calibri"/>
          <w:bCs/>
          <w:noProof/>
          <w:lang w:val="kk-KZ"/>
        </w:rPr>
        <w:t xml:space="preserve"> </w:t>
      </w:r>
      <w:r w:rsidRPr="00FA4124">
        <w:rPr>
          <w:rFonts w:eastAsia="Calibri"/>
          <w:bCs/>
          <w:i/>
          <w:noProof/>
          <w:lang w:val="kk-KZ"/>
        </w:rPr>
        <w:t>Үлгісізден би қойсаң, өсиеті болмайды, білімсізден хан қойсаң, қасиеті болмайды;</w:t>
      </w:r>
    </w:p>
    <w:p w14:paraId="60986BD4" w14:textId="71DA9CEE" w:rsidR="00BF116E" w:rsidRPr="00FA4124" w:rsidRDefault="00BF116E" w:rsidP="00421EB7">
      <w:pPr>
        <w:numPr>
          <w:ilvl w:val="0"/>
          <w:numId w:val="29"/>
        </w:numPr>
        <w:tabs>
          <w:tab w:val="left" w:pos="567"/>
          <w:tab w:val="left" w:pos="993"/>
        </w:tabs>
        <w:spacing w:after="0" w:line="240" w:lineRule="auto"/>
        <w:ind w:left="0" w:firstLine="709"/>
        <w:contextualSpacing/>
        <w:jc w:val="both"/>
        <w:rPr>
          <w:rFonts w:eastAsia="Calibri"/>
          <w:bCs/>
          <w:i/>
          <w:noProof/>
          <w:lang w:val="kk-KZ"/>
        </w:rPr>
      </w:pPr>
      <w:r w:rsidRPr="00FA4124">
        <w:rPr>
          <w:rFonts w:eastAsia="Calibri"/>
          <w:bCs/>
          <w:noProof/>
          <w:lang w:val="kk-KZ"/>
        </w:rPr>
        <w:t xml:space="preserve">ханның жоғары мәртебесі туралы – </w:t>
      </w:r>
      <w:r w:rsidRPr="00FA4124">
        <w:rPr>
          <w:rFonts w:eastAsia="Calibri"/>
          <w:bCs/>
          <w:i/>
          <w:noProof/>
          <w:lang w:val="kk-KZ"/>
        </w:rPr>
        <w:t>Өзіңді-өзің хан көтеріп, өзге жұртты нөкер дейсің;</w:t>
      </w:r>
    </w:p>
    <w:p w14:paraId="526D892B" w14:textId="6AC34A39" w:rsidR="00BF116E" w:rsidRPr="00FA4124" w:rsidRDefault="00BF116E" w:rsidP="00421EB7">
      <w:pPr>
        <w:numPr>
          <w:ilvl w:val="0"/>
          <w:numId w:val="29"/>
        </w:numPr>
        <w:tabs>
          <w:tab w:val="left" w:pos="567"/>
          <w:tab w:val="left" w:pos="993"/>
        </w:tabs>
        <w:spacing w:after="0" w:line="240" w:lineRule="auto"/>
        <w:ind w:left="0" w:firstLine="709"/>
        <w:contextualSpacing/>
        <w:jc w:val="both"/>
        <w:rPr>
          <w:rFonts w:eastAsia="Calibri"/>
          <w:bCs/>
          <w:i/>
          <w:noProof/>
          <w:lang w:val="kk-KZ"/>
        </w:rPr>
      </w:pPr>
      <w:r w:rsidRPr="00FA4124">
        <w:rPr>
          <w:rFonts w:eastAsia="Calibri"/>
          <w:bCs/>
          <w:noProof/>
          <w:lang w:val="kk-KZ"/>
        </w:rPr>
        <w:t xml:space="preserve">ханға қызмет ету тәртібі болғаны туралы – </w:t>
      </w:r>
      <w:r w:rsidRPr="00FA4124">
        <w:rPr>
          <w:rFonts w:eastAsia="Calibri"/>
          <w:bCs/>
          <w:i/>
          <w:noProof/>
          <w:lang w:val="kk-KZ"/>
        </w:rPr>
        <w:t>Түйе қарап жүріп, ханға жасауыл болдым.</w:t>
      </w:r>
    </w:p>
    <w:p w14:paraId="4F3418B4" w14:textId="6985E03C" w:rsidR="00BF116E" w:rsidRPr="00FA4124" w:rsidRDefault="00BF116E" w:rsidP="00A4135D">
      <w:pPr>
        <w:tabs>
          <w:tab w:val="left" w:pos="567"/>
          <w:tab w:val="left" w:pos="993"/>
        </w:tabs>
        <w:spacing w:after="0" w:line="240" w:lineRule="auto"/>
        <w:ind w:firstLine="709"/>
        <w:jc w:val="both"/>
        <w:rPr>
          <w:rFonts w:eastAsia="Calibri"/>
          <w:bCs/>
          <w:noProof/>
          <w:lang w:val="kk-KZ"/>
        </w:rPr>
      </w:pPr>
      <w:r w:rsidRPr="00FA4124">
        <w:rPr>
          <w:rFonts w:eastAsia="Calibri"/>
          <w:bCs/>
          <w:noProof/>
          <w:lang w:val="kk-KZ"/>
        </w:rPr>
        <w:t xml:space="preserve">Жоғарыда келтірген мысалдар, </w:t>
      </w:r>
      <w:r w:rsidRPr="00FA4124">
        <w:rPr>
          <w:rFonts w:eastAsia="Calibri"/>
          <w:bCs/>
          <w:i/>
          <w:noProof/>
          <w:lang w:val="kk-KZ"/>
        </w:rPr>
        <w:t>хан</w:t>
      </w:r>
      <w:r w:rsidRPr="00FA4124">
        <w:rPr>
          <w:rFonts w:eastAsia="Calibri"/>
          <w:bCs/>
          <w:noProof/>
          <w:lang w:val="kk-KZ"/>
        </w:rPr>
        <w:t xml:space="preserve"> сөзіне және </w:t>
      </w:r>
      <w:r w:rsidRPr="00FA4124">
        <w:rPr>
          <w:rFonts w:eastAsia="Calibri"/>
          <w:bCs/>
          <w:i/>
          <w:noProof/>
          <w:lang w:val="kk-KZ"/>
        </w:rPr>
        <w:t>хан билігіне</w:t>
      </w:r>
      <w:r w:rsidRPr="00FA4124">
        <w:rPr>
          <w:rFonts w:eastAsia="Calibri"/>
          <w:bCs/>
          <w:noProof/>
          <w:lang w:val="kk-KZ"/>
        </w:rPr>
        <w:t xml:space="preserve"> қатысты әкімшілік-билік, әкімшілік-құқықтық қатынастар туралы лингвомәдени деректерді берумен қатар, сол кезеңдегі хан билігінің құрылымдық жүйесін сипаттап ақпарат береді. «Хан» сөзіне қатысты барлығы 110-нан астам мақал-мәтел</w:t>
      </w:r>
      <w:r w:rsidR="00C46FD6" w:rsidRPr="00FA4124">
        <w:rPr>
          <w:rFonts w:eastAsia="Calibri"/>
          <w:bCs/>
          <w:noProof/>
          <w:lang w:val="kk-KZ"/>
        </w:rPr>
        <w:t>дер</w:t>
      </w:r>
      <w:r w:rsidRPr="00FA4124">
        <w:rPr>
          <w:rFonts w:eastAsia="Calibri"/>
          <w:bCs/>
          <w:noProof/>
          <w:lang w:val="kk-KZ"/>
        </w:rPr>
        <w:t xml:space="preserve"> терілді; жоғарыда біз оларды тақырыптық топтарға қарай жіктедік, себебі әр мақалдың мазмұны </w:t>
      </w:r>
      <w:r w:rsidRPr="00FA4124">
        <w:rPr>
          <w:rFonts w:eastAsia="Calibri"/>
          <w:bCs/>
          <w:i/>
          <w:noProof/>
          <w:lang w:val="kk-KZ"/>
        </w:rPr>
        <w:t>хан билігінің</w:t>
      </w:r>
      <w:r w:rsidRPr="00FA4124">
        <w:rPr>
          <w:rFonts w:eastAsia="Calibri"/>
          <w:bCs/>
          <w:noProof/>
          <w:lang w:val="kk-KZ"/>
        </w:rPr>
        <w:t xml:space="preserve"> әкімшілік-құқықтық сипаттарын, құрылымдық ерекшеліктерін, құзыреттерін, мәртебесін, рөлін, лауазымдық міндеттерін, өзі билеген халқымен қатынасын сипаттайды. Нәтижесінде, 13 мазмұндық-тақырыптық бағыттағы мақал-мәтел</w:t>
      </w:r>
      <w:r w:rsidR="00E95565" w:rsidRPr="00FA4124">
        <w:rPr>
          <w:rFonts w:eastAsia="Calibri"/>
          <w:bCs/>
          <w:noProof/>
          <w:lang w:val="kk-KZ"/>
        </w:rPr>
        <w:t>д</w:t>
      </w:r>
      <w:r w:rsidRPr="00FA4124">
        <w:rPr>
          <w:rFonts w:eastAsia="Calibri"/>
          <w:bCs/>
          <w:noProof/>
          <w:lang w:val="kk-KZ"/>
        </w:rPr>
        <w:t>ің жіктелімін және хан билігінің 13 бағыттағы сипаттамасын алдық. Бұлар – ең құнды, негізгілері деп ойлаймыз, себебі халықтың сол кезеңдегі өзекті тәжірибесі қамтылатыны анық.</w:t>
      </w:r>
    </w:p>
    <w:p w14:paraId="1CA48251" w14:textId="4307D69C" w:rsidR="00BF116E" w:rsidRPr="00FA4124" w:rsidRDefault="00BF116E" w:rsidP="00A4135D">
      <w:pPr>
        <w:tabs>
          <w:tab w:val="left" w:pos="567"/>
          <w:tab w:val="left" w:pos="993"/>
        </w:tabs>
        <w:spacing w:after="0" w:line="240" w:lineRule="auto"/>
        <w:ind w:firstLine="709"/>
        <w:jc w:val="both"/>
        <w:rPr>
          <w:rFonts w:eastAsia="Calibri"/>
          <w:bCs/>
          <w:noProof/>
          <w:lang w:val="kk-KZ"/>
        </w:rPr>
      </w:pPr>
      <w:r w:rsidRPr="00FA4124">
        <w:rPr>
          <w:rFonts w:eastAsia="Calibri"/>
          <w:bCs/>
          <w:i/>
          <w:noProof/>
          <w:lang w:val="kk-KZ"/>
        </w:rPr>
        <w:t>«Төре»</w:t>
      </w:r>
      <w:r w:rsidRPr="00FA4124">
        <w:rPr>
          <w:rFonts w:eastAsia="Calibri"/>
          <w:bCs/>
          <w:noProof/>
          <w:lang w:val="kk-KZ"/>
        </w:rPr>
        <w:t xml:space="preserve"> сөзінің байырғы лексикада әкімшілік-құқықтық мәнде қолданылғаны тарихтан да, көне лексикалық қордан да белгілі. Қазіргі таңда </w:t>
      </w:r>
      <w:r w:rsidRPr="00FA4124">
        <w:rPr>
          <w:rFonts w:eastAsia="Calibri"/>
          <w:bCs/>
          <w:i/>
          <w:noProof/>
          <w:lang w:val="kk-KZ"/>
        </w:rPr>
        <w:t>«төре»</w:t>
      </w:r>
      <w:r w:rsidRPr="00FA4124">
        <w:rPr>
          <w:rFonts w:eastAsia="Calibri"/>
          <w:bCs/>
          <w:noProof/>
          <w:lang w:val="kk-KZ"/>
        </w:rPr>
        <w:t xml:space="preserve"> сөзі, мысалы </w:t>
      </w:r>
      <w:r w:rsidRPr="00FA4124">
        <w:rPr>
          <w:rFonts w:eastAsia="Calibri"/>
          <w:bCs/>
          <w:i/>
          <w:noProof/>
          <w:lang w:val="kk-KZ"/>
        </w:rPr>
        <w:t>сот жүйесінде</w:t>
      </w:r>
      <w:r w:rsidRPr="00FA4124">
        <w:rPr>
          <w:rFonts w:eastAsia="Calibri"/>
          <w:bCs/>
          <w:noProof/>
          <w:lang w:val="kk-KZ"/>
        </w:rPr>
        <w:t xml:space="preserve"> (мысалы, </w:t>
      </w:r>
      <w:r w:rsidRPr="00FA4124">
        <w:rPr>
          <w:rFonts w:eastAsia="Calibri"/>
          <w:bCs/>
          <w:i/>
          <w:noProof/>
          <w:lang w:val="kk-KZ"/>
        </w:rPr>
        <w:t>сот төрағасы</w:t>
      </w:r>
      <w:r w:rsidRPr="00FA4124">
        <w:rPr>
          <w:rFonts w:eastAsia="Calibri"/>
          <w:bCs/>
          <w:noProof/>
          <w:lang w:val="kk-KZ"/>
        </w:rPr>
        <w:t xml:space="preserve">), </w:t>
      </w:r>
      <w:r w:rsidRPr="00FA4124">
        <w:rPr>
          <w:rFonts w:eastAsia="Calibri"/>
          <w:bCs/>
          <w:i/>
          <w:noProof/>
          <w:lang w:val="kk-KZ"/>
        </w:rPr>
        <w:t xml:space="preserve">мемлекеттік басқару әкімшілігінде </w:t>
      </w:r>
      <w:r w:rsidRPr="00FA4124">
        <w:rPr>
          <w:rFonts w:eastAsia="Calibri"/>
          <w:bCs/>
          <w:noProof/>
          <w:lang w:val="kk-KZ"/>
        </w:rPr>
        <w:t xml:space="preserve">және жалпы </w:t>
      </w:r>
      <w:r w:rsidRPr="00FA4124">
        <w:rPr>
          <w:rFonts w:eastAsia="Calibri"/>
          <w:bCs/>
          <w:i/>
          <w:noProof/>
          <w:lang w:val="kk-KZ"/>
        </w:rPr>
        <w:t>менеджмент</w:t>
      </w:r>
      <w:r w:rsidRPr="00FA4124">
        <w:rPr>
          <w:rFonts w:eastAsia="Calibri"/>
          <w:bCs/>
          <w:noProof/>
          <w:lang w:val="kk-KZ"/>
        </w:rPr>
        <w:t xml:space="preserve"> саласында (мысалы, </w:t>
      </w:r>
      <w:r w:rsidRPr="00FA4124">
        <w:rPr>
          <w:rFonts w:eastAsia="Calibri"/>
          <w:bCs/>
          <w:i/>
          <w:noProof/>
          <w:lang w:val="kk-KZ"/>
        </w:rPr>
        <w:t>алқажиын төрағасы, комиссия төрағасы, басқарма төрағасы</w:t>
      </w:r>
      <w:r w:rsidRPr="00FA4124">
        <w:rPr>
          <w:rFonts w:eastAsia="Calibri"/>
          <w:bCs/>
          <w:noProof/>
          <w:lang w:val="kk-KZ"/>
        </w:rPr>
        <w:t xml:space="preserve">), жалпы төрелік ету </w:t>
      </w:r>
      <w:r w:rsidR="00AF1CD5" w:rsidRPr="00FA4124">
        <w:rPr>
          <w:rFonts w:eastAsia="Calibri"/>
          <w:bCs/>
          <w:noProof/>
          <w:lang w:val="kk-KZ"/>
        </w:rPr>
        <w:t>үдер</w:t>
      </w:r>
      <w:r w:rsidRPr="00FA4124">
        <w:rPr>
          <w:rFonts w:eastAsia="Calibri"/>
          <w:bCs/>
          <w:noProof/>
          <w:lang w:val="kk-KZ"/>
        </w:rPr>
        <w:t xml:space="preserve">ісінде (мысалы, </w:t>
      </w:r>
      <w:r w:rsidRPr="00FA4124">
        <w:rPr>
          <w:rFonts w:eastAsia="Calibri"/>
          <w:bCs/>
          <w:i/>
          <w:noProof/>
          <w:lang w:val="kk-KZ"/>
        </w:rPr>
        <w:t>спорттағы, шығармашылық</w:t>
      </w:r>
      <w:r w:rsidRPr="00FA4124">
        <w:rPr>
          <w:rFonts w:eastAsia="Calibri"/>
          <w:bCs/>
          <w:noProof/>
          <w:lang w:val="kk-KZ"/>
        </w:rPr>
        <w:t xml:space="preserve"> саласындағы </w:t>
      </w:r>
      <w:r w:rsidRPr="00FA4124">
        <w:rPr>
          <w:rFonts w:eastAsia="Calibri"/>
          <w:bCs/>
          <w:i/>
          <w:noProof/>
          <w:lang w:val="kk-KZ"/>
        </w:rPr>
        <w:t>қазылар алқасының төрағасы</w:t>
      </w:r>
      <w:r w:rsidRPr="00FA4124">
        <w:rPr>
          <w:rFonts w:eastAsia="Calibri"/>
          <w:bCs/>
          <w:noProof/>
          <w:lang w:val="kk-KZ"/>
        </w:rPr>
        <w:t xml:space="preserve">) өз мағынасын жоймаған – басты шешім қабылдаушы лауазымдық тұлға немесе белгілі мәселені шешу мақсатында уақытша сайланған, тағайындалған тұлғаны атайды (мысалы, алқажиын төрағасы, қазылар алғасының төрағасы). </w:t>
      </w:r>
      <w:r w:rsidR="00B90A66" w:rsidRPr="00FA4124">
        <w:rPr>
          <w:rFonts w:eastAsia="Calibri"/>
          <w:bCs/>
          <w:noProof/>
          <w:lang w:val="kk-KZ"/>
        </w:rPr>
        <w:t>Сонымен қатар</w:t>
      </w:r>
      <w:r w:rsidRPr="00FA4124">
        <w:rPr>
          <w:rFonts w:eastAsia="Calibri"/>
          <w:bCs/>
          <w:noProof/>
          <w:lang w:val="kk-KZ"/>
        </w:rPr>
        <w:t xml:space="preserve"> ол әйел адам болса, </w:t>
      </w:r>
      <w:r w:rsidRPr="00FA4124">
        <w:rPr>
          <w:rFonts w:eastAsia="Calibri"/>
          <w:bCs/>
          <w:i/>
          <w:noProof/>
          <w:lang w:val="kk-KZ"/>
        </w:rPr>
        <w:t>төрайым</w:t>
      </w:r>
      <w:r w:rsidRPr="00FA4124">
        <w:rPr>
          <w:rFonts w:eastAsia="Calibri"/>
          <w:bCs/>
          <w:noProof/>
          <w:lang w:val="kk-KZ"/>
        </w:rPr>
        <w:t xml:space="preserve"> деген атаумен белгіленіп келді, соңғы кездері бұл сөз гендерлік айырмашылыққа қарай негізделіп қолданылмайтын болды – ерлерге де, әйелдерге де қатысты </w:t>
      </w:r>
      <w:r w:rsidRPr="00FA4124">
        <w:rPr>
          <w:rFonts w:eastAsia="Calibri"/>
          <w:bCs/>
          <w:i/>
          <w:noProof/>
          <w:lang w:val="kk-KZ"/>
        </w:rPr>
        <w:t>«төраға»</w:t>
      </w:r>
      <w:r w:rsidRPr="00FA4124">
        <w:rPr>
          <w:rFonts w:eastAsia="Calibri"/>
          <w:bCs/>
          <w:noProof/>
          <w:lang w:val="kk-KZ"/>
        </w:rPr>
        <w:t xml:space="preserve"> термині жиі ұшырасады. </w:t>
      </w:r>
    </w:p>
    <w:p w14:paraId="6E28177E" w14:textId="61035EF9" w:rsidR="00BF116E" w:rsidRPr="00FA4124" w:rsidRDefault="00BF116E" w:rsidP="00A4135D">
      <w:pPr>
        <w:tabs>
          <w:tab w:val="left" w:pos="567"/>
          <w:tab w:val="left" w:pos="993"/>
        </w:tabs>
        <w:spacing w:after="0" w:line="240" w:lineRule="auto"/>
        <w:ind w:firstLine="709"/>
        <w:jc w:val="both"/>
        <w:rPr>
          <w:rFonts w:eastAsia="Calibri"/>
          <w:bCs/>
          <w:noProof/>
          <w:lang w:val="kk-KZ"/>
        </w:rPr>
      </w:pPr>
      <w:r w:rsidRPr="00FA4124">
        <w:rPr>
          <w:rFonts w:eastAsia="Calibri"/>
          <w:bCs/>
          <w:i/>
          <w:noProof/>
          <w:lang w:val="kk-KZ"/>
        </w:rPr>
        <w:t xml:space="preserve">«Төре» </w:t>
      </w:r>
      <w:r w:rsidRPr="00FA4124">
        <w:rPr>
          <w:rFonts w:eastAsia="Calibri"/>
          <w:bCs/>
          <w:noProof/>
          <w:lang w:val="kk-KZ"/>
        </w:rPr>
        <w:t xml:space="preserve">сөзі бүгінгі терминологиялық лексикада келесі мағыналарда қолданылатыны анықталып отыр – 1) басты лауазымдық тұлға; 2) басты төреші; 3) басты сарапшы; 4) басты шешім қабылдаушы. Байырғы лексикада </w:t>
      </w:r>
      <w:r w:rsidRPr="00FA4124">
        <w:rPr>
          <w:rFonts w:eastAsia="Calibri"/>
          <w:bCs/>
          <w:i/>
          <w:noProof/>
          <w:lang w:val="kk-KZ"/>
        </w:rPr>
        <w:t>төре</w:t>
      </w:r>
      <w:r w:rsidRPr="00FA4124">
        <w:rPr>
          <w:rFonts w:eastAsia="Calibri"/>
          <w:bCs/>
          <w:noProof/>
          <w:lang w:val="kk-KZ"/>
        </w:rPr>
        <w:t xml:space="preserve"> тек қана ер-азаматтарға қатысты қалыптасып қолданылған атау екені тарихтан белгілі. Көріп отырғандай, қазіргі қолданыста </w:t>
      </w:r>
      <w:r w:rsidRPr="00FA4124">
        <w:rPr>
          <w:rFonts w:eastAsia="Calibri"/>
          <w:bCs/>
          <w:i/>
          <w:noProof/>
          <w:lang w:val="kk-KZ"/>
        </w:rPr>
        <w:t xml:space="preserve">төре </w:t>
      </w:r>
      <w:r w:rsidRPr="00FA4124">
        <w:rPr>
          <w:rFonts w:eastAsia="Calibri"/>
          <w:bCs/>
          <w:noProof/>
          <w:lang w:val="kk-KZ"/>
        </w:rPr>
        <w:t xml:space="preserve">сөзі бастапқы түрінде емес, </w:t>
      </w:r>
      <w:r w:rsidRPr="00FA4124">
        <w:rPr>
          <w:rFonts w:eastAsia="Calibri"/>
          <w:bCs/>
          <w:i/>
          <w:noProof/>
          <w:lang w:val="kk-KZ"/>
        </w:rPr>
        <w:t>төре</w:t>
      </w:r>
      <w:r w:rsidRPr="00FA4124">
        <w:rPr>
          <w:rFonts w:eastAsia="Calibri"/>
          <w:bCs/>
          <w:noProof/>
          <w:lang w:val="kk-KZ"/>
        </w:rPr>
        <w:t xml:space="preserve"> және </w:t>
      </w:r>
      <w:r w:rsidRPr="00FA4124">
        <w:rPr>
          <w:rFonts w:eastAsia="Calibri"/>
          <w:bCs/>
          <w:i/>
          <w:noProof/>
          <w:lang w:val="kk-KZ"/>
        </w:rPr>
        <w:t xml:space="preserve">аға, төре </w:t>
      </w:r>
      <w:r w:rsidRPr="00FA4124">
        <w:rPr>
          <w:rFonts w:eastAsia="Calibri"/>
          <w:bCs/>
          <w:noProof/>
          <w:lang w:val="kk-KZ"/>
        </w:rPr>
        <w:t xml:space="preserve">түбіріне </w:t>
      </w:r>
      <w:r w:rsidRPr="00FA4124">
        <w:rPr>
          <w:rFonts w:eastAsia="Calibri"/>
          <w:bCs/>
          <w:i/>
          <w:noProof/>
          <w:lang w:val="kk-KZ"/>
        </w:rPr>
        <w:t>аға</w:t>
      </w:r>
      <w:r w:rsidRPr="00FA4124">
        <w:rPr>
          <w:rFonts w:eastAsia="Calibri"/>
          <w:bCs/>
          <w:noProof/>
          <w:lang w:val="kk-KZ"/>
        </w:rPr>
        <w:t xml:space="preserve"> сөзінің қосылуымен бүгінгі арнайы лексикамызға енген. </w:t>
      </w:r>
    </w:p>
    <w:p w14:paraId="131A3436" w14:textId="1779CE7D" w:rsidR="00BF116E" w:rsidRPr="00FA4124" w:rsidRDefault="00BF116E" w:rsidP="00A4135D">
      <w:pPr>
        <w:tabs>
          <w:tab w:val="left" w:pos="567"/>
          <w:tab w:val="left" w:pos="993"/>
        </w:tabs>
        <w:spacing w:after="0" w:line="240" w:lineRule="auto"/>
        <w:ind w:firstLine="709"/>
        <w:jc w:val="both"/>
        <w:rPr>
          <w:rFonts w:eastAsia="Calibri"/>
          <w:bCs/>
          <w:noProof/>
          <w:lang w:val="kk-KZ"/>
        </w:rPr>
      </w:pPr>
      <w:r w:rsidRPr="00FA4124">
        <w:rPr>
          <w:rFonts w:eastAsia="Calibri"/>
          <w:bCs/>
          <w:i/>
          <w:noProof/>
          <w:lang w:val="kk-KZ"/>
        </w:rPr>
        <w:t>Төрелер</w:t>
      </w:r>
      <w:r w:rsidRPr="00FA4124">
        <w:rPr>
          <w:rFonts w:eastAsia="Calibri"/>
          <w:bCs/>
          <w:noProof/>
          <w:lang w:val="kk-KZ"/>
        </w:rPr>
        <w:t xml:space="preserve"> қазақ даласында (жоғарыдағы сызбада бейнеленді) әкімшілік және сот билігін жүзеге асыруда басты рөл атқарып отырды. Олар Шыңғыс хан ұрпағынан тараған ақсүйектер табынан шыққандар. </w:t>
      </w:r>
      <w:r w:rsidR="00B90A66" w:rsidRPr="00FA4124">
        <w:rPr>
          <w:rFonts w:eastAsia="Calibri"/>
          <w:bCs/>
          <w:noProof/>
          <w:lang w:val="kk-KZ"/>
        </w:rPr>
        <w:t>Сонымен қатар</w:t>
      </w:r>
      <w:r w:rsidRPr="00FA4124">
        <w:rPr>
          <w:rFonts w:eastAsia="Calibri"/>
          <w:bCs/>
          <w:noProof/>
          <w:lang w:val="kk-KZ"/>
        </w:rPr>
        <w:t xml:space="preserve"> </w:t>
      </w:r>
      <w:r w:rsidRPr="00FA4124">
        <w:rPr>
          <w:rFonts w:eastAsia="Calibri"/>
          <w:bCs/>
          <w:i/>
          <w:noProof/>
          <w:lang w:val="kk-KZ"/>
        </w:rPr>
        <w:t>төрелер</w:t>
      </w:r>
      <w:r w:rsidRPr="00FA4124">
        <w:rPr>
          <w:rFonts w:eastAsia="Calibri"/>
          <w:bCs/>
          <w:noProof/>
          <w:lang w:val="kk-KZ"/>
        </w:rPr>
        <w:t xml:space="preserve"> соғыс кезінде әскери жасақ құрып, өздері қолбасшылық ету құқығына ие болды. Төрелерден ғана сұлтандар мен хандар сайланған болатын. </w:t>
      </w:r>
      <w:r w:rsidR="00765F9D" w:rsidRPr="00FA4124">
        <w:rPr>
          <w:rFonts w:eastAsia="Calibri"/>
          <w:bCs/>
          <w:noProof/>
          <w:lang w:val="kk-KZ"/>
        </w:rPr>
        <w:t>Сондықтан</w:t>
      </w:r>
      <w:r w:rsidRPr="00FA4124">
        <w:rPr>
          <w:rFonts w:eastAsia="Calibri"/>
          <w:bCs/>
          <w:noProof/>
          <w:lang w:val="kk-KZ"/>
        </w:rPr>
        <w:t xml:space="preserve"> </w:t>
      </w:r>
      <w:r w:rsidRPr="00FA4124">
        <w:rPr>
          <w:rFonts w:eastAsia="Calibri"/>
          <w:bCs/>
          <w:i/>
          <w:noProof/>
          <w:lang w:val="kk-KZ"/>
        </w:rPr>
        <w:t>төре</w:t>
      </w:r>
      <w:r w:rsidRPr="00FA4124">
        <w:rPr>
          <w:rFonts w:eastAsia="Calibri"/>
          <w:bCs/>
          <w:noProof/>
          <w:lang w:val="kk-KZ"/>
        </w:rPr>
        <w:t xml:space="preserve"> мен </w:t>
      </w:r>
      <w:r w:rsidRPr="00FA4124">
        <w:rPr>
          <w:rFonts w:eastAsia="Calibri"/>
          <w:bCs/>
          <w:i/>
          <w:noProof/>
          <w:lang w:val="kk-KZ"/>
        </w:rPr>
        <w:t>хан</w:t>
      </w:r>
      <w:r w:rsidRPr="00FA4124">
        <w:rPr>
          <w:rFonts w:eastAsia="Calibri"/>
          <w:bCs/>
          <w:noProof/>
          <w:lang w:val="kk-KZ"/>
        </w:rPr>
        <w:t xml:space="preserve"> билігі, рөлі, олардың мәртебесі туралы айтқанда, атаулардың синонимдес феномендерді белгілейтінін ескерген жөн. Бұл деректер </w:t>
      </w:r>
      <w:r w:rsidRPr="00FA4124">
        <w:rPr>
          <w:rFonts w:eastAsia="Calibri"/>
          <w:bCs/>
          <w:i/>
          <w:noProof/>
          <w:lang w:val="kk-KZ"/>
        </w:rPr>
        <w:t>төрелердің</w:t>
      </w:r>
      <w:r w:rsidRPr="00FA4124">
        <w:rPr>
          <w:rFonts w:eastAsia="Calibri"/>
          <w:bCs/>
          <w:noProof/>
          <w:lang w:val="kk-KZ"/>
        </w:rPr>
        <w:t xml:space="preserve"> байырғы әкімшілік-құқықтық жүйедегі орны мен рөлі, мәртебесі туралы мәлімет береді. </w:t>
      </w:r>
    </w:p>
    <w:p w14:paraId="2ED059B3" w14:textId="265DE0BD" w:rsidR="00BF116E" w:rsidRPr="00FA4124" w:rsidRDefault="00C75710" w:rsidP="00A4135D">
      <w:pPr>
        <w:tabs>
          <w:tab w:val="left" w:pos="567"/>
          <w:tab w:val="left" w:pos="993"/>
        </w:tabs>
        <w:spacing w:after="0" w:line="240" w:lineRule="auto"/>
        <w:ind w:firstLine="709"/>
        <w:jc w:val="both"/>
        <w:rPr>
          <w:rFonts w:eastAsia="Calibri"/>
          <w:bCs/>
          <w:noProof/>
          <w:lang w:val="kk-KZ"/>
        </w:rPr>
      </w:pPr>
      <w:r w:rsidRPr="00FA4124">
        <w:rPr>
          <w:i/>
          <w:noProof/>
          <w:lang w:val="kk-KZ"/>
        </w:rPr>
        <w:t>«Төре»</w:t>
      </w:r>
      <w:r w:rsidRPr="00FA4124">
        <w:rPr>
          <w:noProof/>
          <w:lang w:val="kk-KZ"/>
        </w:rPr>
        <w:t xml:space="preserve"> сөзін арнайы зерттеген </w:t>
      </w:r>
      <w:r w:rsidRPr="00FA4124">
        <w:rPr>
          <w:rFonts w:eastAsia="Calibri"/>
          <w:bCs/>
          <w:noProof/>
          <w:lang w:val="kk-KZ"/>
        </w:rPr>
        <w:t xml:space="preserve">Ошаева К.Ш. мен Мұсабекова Ү.Ә. </w:t>
      </w:r>
      <w:r w:rsidR="00977423" w:rsidRPr="00FA4124">
        <w:rPr>
          <w:rFonts w:eastAsia="Calibri"/>
          <w:bCs/>
          <w:noProof/>
          <w:lang w:val="kk-KZ"/>
        </w:rPr>
        <w:t>мақаласында</w:t>
      </w:r>
      <w:r w:rsidRPr="00FA4124">
        <w:rPr>
          <w:rFonts w:eastAsia="Calibri"/>
          <w:bCs/>
          <w:noProof/>
          <w:lang w:val="kk-KZ"/>
        </w:rPr>
        <w:t xml:space="preserve"> </w:t>
      </w:r>
      <w:r w:rsidR="00D339C4" w:rsidRPr="00FA4124">
        <w:rPr>
          <w:rFonts w:eastAsia="Calibri"/>
          <w:bCs/>
          <w:noProof/>
          <w:lang w:val="kk-KZ"/>
        </w:rPr>
        <w:t xml:space="preserve">қоғамдағы істің бәрін басқарып тұрған адамды </w:t>
      </w:r>
      <w:r w:rsidR="00D339C4" w:rsidRPr="00FA4124">
        <w:rPr>
          <w:rFonts w:eastAsia="Calibri"/>
          <w:bCs/>
          <w:i/>
          <w:iCs/>
          <w:noProof/>
          <w:lang w:val="kk-KZ"/>
        </w:rPr>
        <w:t>төре</w:t>
      </w:r>
      <w:r w:rsidR="00D339C4" w:rsidRPr="00FA4124">
        <w:rPr>
          <w:rFonts w:eastAsia="Calibri"/>
          <w:bCs/>
          <w:noProof/>
          <w:lang w:val="kk-KZ"/>
        </w:rPr>
        <w:t xml:space="preserve"> деп</w:t>
      </w:r>
      <w:r w:rsidR="00977423" w:rsidRPr="00FA4124">
        <w:rPr>
          <w:rFonts w:eastAsia="Calibri"/>
          <w:bCs/>
          <w:noProof/>
          <w:lang w:val="kk-KZ"/>
        </w:rPr>
        <w:t xml:space="preserve">, орнын </w:t>
      </w:r>
      <w:r w:rsidR="00977423" w:rsidRPr="00FA4124">
        <w:rPr>
          <w:rFonts w:eastAsia="Calibri"/>
          <w:bCs/>
          <w:i/>
          <w:iCs/>
          <w:noProof/>
          <w:lang w:val="kk-KZ"/>
        </w:rPr>
        <w:t>төр</w:t>
      </w:r>
      <w:r w:rsidR="00977423" w:rsidRPr="00FA4124">
        <w:rPr>
          <w:rFonts w:eastAsia="Calibri"/>
          <w:bCs/>
          <w:noProof/>
          <w:lang w:val="kk-KZ"/>
        </w:rPr>
        <w:t xml:space="preserve"> деп атаған деп тұжырымдайды</w:t>
      </w:r>
      <w:r w:rsidR="00D339C4" w:rsidRPr="00FA4124">
        <w:rPr>
          <w:rFonts w:eastAsia="Calibri"/>
          <w:bCs/>
          <w:noProof/>
          <w:lang w:val="kk-KZ"/>
        </w:rPr>
        <w:t xml:space="preserve"> </w:t>
      </w:r>
      <w:r w:rsidRPr="00FA4124">
        <w:rPr>
          <w:noProof/>
          <w:lang w:val="kk-KZ"/>
        </w:rPr>
        <w:t>[18].</w:t>
      </w:r>
    </w:p>
    <w:p w14:paraId="0A0DE8B2" w14:textId="5C3B8228" w:rsidR="00BF116E" w:rsidRPr="00FA4124" w:rsidRDefault="00BF116E" w:rsidP="0067139E">
      <w:pPr>
        <w:tabs>
          <w:tab w:val="left" w:pos="567"/>
        </w:tabs>
        <w:spacing w:after="0" w:line="240" w:lineRule="auto"/>
        <w:ind w:firstLine="709"/>
        <w:jc w:val="both"/>
        <w:rPr>
          <w:rFonts w:eastAsia="Calibri"/>
          <w:bCs/>
          <w:noProof/>
          <w:lang w:val="kk-KZ"/>
        </w:rPr>
      </w:pPr>
      <w:r w:rsidRPr="00FA4124">
        <w:rPr>
          <w:rFonts w:eastAsia="Calibri"/>
          <w:bCs/>
          <w:noProof/>
          <w:lang w:val="kk-KZ"/>
        </w:rPr>
        <w:t>Төре сөзі қолданылатын мақал-мәтелдер</w:t>
      </w:r>
      <w:r w:rsidR="00A50719" w:rsidRPr="00FA4124">
        <w:rPr>
          <w:rFonts w:eastAsia="Calibri"/>
          <w:bCs/>
          <w:noProof/>
          <w:lang w:val="kk-KZ"/>
        </w:rPr>
        <w:t>ді</w:t>
      </w:r>
      <w:r w:rsidRPr="00FA4124">
        <w:rPr>
          <w:rFonts w:eastAsia="Calibri"/>
          <w:bCs/>
          <w:noProof/>
          <w:lang w:val="kk-KZ"/>
        </w:rPr>
        <w:t xml:space="preserve"> көп кездестірмедік, мысалы, би және хан сөздерімен салыстырсақ (биге қатысты – 250-ден астам, ханға қатысты – 110-нан астам). </w:t>
      </w:r>
      <w:r w:rsidRPr="00FA4124">
        <w:rPr>
          <w:rFonts w:eastAsia="Calibri"/>
          <w:bCs/>
          <w:i/>
          <w:noProof/>
          <w:lang w:val="kk-KZ"/>
        </w:rPr>
        <w:t>Төре</w:t>
      </w:r>
      <w:r w:rsidRPr="00FA4124">
        <w:rPr>
          <w:rFonts w:eastAsia="Calibri"/>
          <w:bCs/>
          <w:noProof/>
          <w:lang w:val="kk-KZ"/>
        </w:rPr>
        <w:t xml:space="preserve"> сөзімен мақал-мәтелдер жинағында </w:t>
      </w:r>
      <w:r w:rsidR="00E533F9" w:rsidRPr="00FA4124">
        <w:rPr>
          <w:rFonts w:eastAsia="Calibri"/>
          <w:bCs/>
          <w:noProof/>
          <w:lang w:val="kk-KZ"/>
        </w:rPr>
        <w:t>(ҚосымшаА (БС))</w:t>
      </w:r>
      <w:r w:rsidRPr="00FA4124">
        <w:rPr>
          <w:rFonts w:eastAsia="Calibri"/>
          <w:bCs/>
          <w:noProof/>
          <w:lang w:val="kk-KZ"/>
        </w:rPr>
        <w:t xml:space="preserve"> </w:t>
      </w:r>
      <w:r w:rsidR="009F1C65" w:rsidRPr="00FA4124">
        <w:rPr>
          <w:rFonts w:eastAsia="Calibri"/>
          <w:bCs/>
          <w:noProof/>
          <w:lang w:val="kk-KZ"/>
        </w:rPr>
        <w:t>9</w:t>
      </w:r>
      <w:r w:rsidRPr="00FA4124">
        <w:rPr>
          <w:rFonts w:eastAsia="Calibri"/>
          <w:bCs/>
          <w:noProof/>
          <w:lang w:val="kk-KZ"/>
        </w:rPr>
        <w:t xml:space="preserve">-ға жуық мысал терілді. </w:t>
      </w:r>
      <w:r w:rsidR="0067139E" w:rsidRPr="00FA4124">
        <w:rPr>
          <w:rFonts w:eastAsia="Calibri"/>
          <w:bCs/>
          <w:noProof/>
          <w:lang w:val="kk-KZ"/>
        </w:rPr>
        <w:t>Бұл көрсеткіш төренің халық алдындағы беделінің көрсеткіші болуы да мүмкін. Қоғамдағы олардың ақсүйектік дәрежесі мен әлеуметтік рөлінің төмендеуі «төре» сөзінің белсенділігіне де ықпал етті деген болжам жасаймыз. Төмендегі мысалдардан қоғамдағы төре беделінің дәрежесі көрінеді</w:t>
      </w:r>
      <w:r w:rsidRPr="00FA4124">
        <w:rPr>
          <w:rFonts w:eastAsia="Calibri"/>
          <w:bCs/>
          <w:noProof/>
          <w:lang w:val="kk-KZ"/>
        </w:rPr>
        <w:t>:</w:t>
      </w:r>
    </w:p>
    <w:p w14:paraId="0431A4B3" w14:textId="77777777" w:rsidR="00BF09A6" w:rsidRPr="00FA4124" w:rsidRDefault="00BF09A6" w:rsidP="005433A4">
      <w:pPr>
        <w:pStyle w:val="ab"/>
        <w:numPr>
          <w:ilvl w:val="0"/>
          <w:numId w:val="41"/>
        </w:numPr>
        <w:tabs>
          <w:tab w:val="left" w:pos="567"/>
          <w:tab w:val="left" w:pos="993"/>
        </w:tabs>
        <w:spacing w:after="0" w:line="240" w:lineRule="auto"/>
        <w:ind w:left="0" w:firstLine="709"/>
        <w:jc w:val="both"/>
        <w:rPr>
          <w:rFonts w:eastAsia="Calibri"/>
          <w:bCs/>
          <w:iCs/>
          <w:noProof/>
          <w:lang w:val="kk-KZ"/>
        </w:rPr>
      </w:pPr>
      <w:r w:rsidRPr="00FA4124">
        <w:rPr>
          <w:rFonts w:eastAsia="Calibri"/>
          <w:bCs/>
          <w:i/>
          <w:noProof/>
          <w:lang w:val="kk-KZ"/>
        </w:rPr>
        <w:t>Сыпа болсаң, төреңнің қасында бол</w:t>
      </w:r>
      <w:r w:rsidRPr="00FA4124">
        <w:rPr>
          <w:rFonts w:eastAsia="Calibri"/>
          <w:bCs/>
          <w:iCs/>
          <w:noProof/>
          <w:lang w:val="kk-KZ"/>
        </w:rPr>
        <w:t xml:space="preserve"> – сыпайы, көзің ашық, сауатты, білімді болсаң, төренің қасында бол. Төренің елге қысымы өтпеу үшін немесе ел басқару ісінде олардың қателеспеуі үшін біліміңмен көмектес, халықтың мүддесін ойла мағынасында; </w:t>
      </w:r>
    </w:p>
    <w:p w14:paraId="7F882058" w14:textId="38D1B77B" w:rsidR="00BF09A6" w:rsidRPr="00FA4124" w:rsidRDefault="00BF09A6" w:rsidP="005433A4">
      <w:pPr>
        <w:pStyle w:val="ab"/>
        <w:numPr>
          <w:ilvl w:val="0"/>
          <w:numId w:val="41"/>
        </w:numPr>
        <w:tabs>
          <w:tab w:val="left" w:pos="567"/>
          <w:tab w:val="left" w:pos="993"/>
        </w:tabs>
        <w:spacing w:after="0" w:line="240" w:lineRule="auto"/>
        <w:ind w:left="0" w:firstLine="709"/>
        <w:jc w:val="both"/>
        <w:rPr>
          <w:rFonts w:eastAsia="Calibri"/>
          <w:bCs/>
          <w:iCs/>
          <w:noProof/>
          <w:lang w:val="kk-KZ"/>
        </w:rPr>
      </w:pPr>
      <w:r w:rsidRPr="00FA4124">
        <w:rPr>
          <w:rFonts w:eastAsia="Calibri"/>
          <w:bCs/>
          <w:i/>
          <w:noProof/>
          <w:lang w:val="kk-KZ"/>
        </w:rPr>
        <w:t>Өз мінін білген өзгеге төрелік береді</w:t>
      </w:r>
      <w:r w:rsidRPr="00FA4124">
        <w:rPr>
          <w:rFonts w:eastAsia="Calibri"/>
          <w:bCs/>
          <w:iCs/>
          <w:noProof/>
          <w:lang w:val="kk-KZ"/>
        </w:rPr>
        <w:t xml:space="preserve"> – өзінің шамасын білген адам, ақылы асқанды тыңдайтыны туралы;</w:t>
      </w:r>
    </w:p>
    <w:p w14:paraId="244DCE73" w14:textId="210628C8" w:rsidR="00BF09A6" w:rsidRPr="00FA4124" w:rsidRDefault="00BF09A6" w:rsidP="005433A4">
      <w:pPr>
        <w:pStyle w:val="ab"/>
        <w:numPr>
          <w:ilvl w:val="0"/>
          <w:numId w:val="41"/>
        </w:numPr>
        <w:tabs>
          <w:tab w:val="left" w:pos="567"/>
          <w:tab w:val="left" w:pos="993"/>
        </w:tabs>
        <w:spacing w:after="0" w:line="240" w:lineRule="auto"/>
        <w:ind w:left="0" w:firstLine="709"/>
        <w:jc w:val="both"/>
        <w:rPr>
          <w:rFonts w:eastAsia="Calibri"/>
          <w:bCs/>
          <w:iCs/>
          <w:noProof/>
          <w:lang w:val="kk-KZ"/>
        </w:rPr>
      </w:pPr>
      <w:r w:rsidRPr="00FA4124">
        <w:rPr>
          <w:rFonts w:eastAsia="Calibri"/>
          <w:bCs/>
          <w:i/>
          <w:noProof/>
          <w:lang w:val="kk-KZ"/>
        </w:rPr>
        <w:t>Төренің тілі тәтті, діні қатты</w:t>
      </w:r>
      <w:r w:rsidRPr="00FA4124">
        <w:rPr>
          <w:rFonts w:eastAsia="Calibri"/>
          <w:bCs/>
          <w:iCs/>
          <w:noProof/>
          <w:lang w:val="kk-KZ"/>
        </w:rPr>
        <w:t xml:space="preserve"> – төре тәтті тілмен алдап, айтқанына көндіреді, бірақ аяушылық көрсетпейді деген мағынада; </w:t>
      </w:r>
    </w:p>
    <w:p w14:paraId="57F5DCA1" w14:textId="49013B8A" w:rsidR="00BF09A6" w:rsidRPr="00FA4124" w:rsidRDefault="00BF09A6" w:rsidP="005433A4">
      <w:pPr>
        <w:pStyle w:val="ab"/>
        <w:numPr>
          <w:ilvl w:val="0"/>
          <w:numId w:val="41"/>
        </w:numPr>
        <w:tabs>
          <w:tab w:val="left" w:pos="567"/>
          <w:tab w:val="left" w:pos="993"/>
        </w:tabs>
        <w:spacing w:after="0" w:line="240" w:lineRule="auto"/>
        <w:ind w:left="0" w:firstLine="709"/>
        <w:jc w:val="both"/>
        <w:rPr>
          <w:rFonts w:eastAsia="Calibri"/>
          <w:bCs/>
          <w:iCs/>
          <w:noProof/>
          <w:lang w:val="kk-KZ"/>
        </w:rPr>
      </w:pPr>
      <w:r w:rsidRPr="00FA4124">
        <w:rPr>
          <w:rFonts w:eastAsia="Calibri"/>
          <w:bCs/>
          <w:i/>
          <w:noProof/>
          <w:lang w:val="kk-KZ"/>
        </w:rPr>
        <w:t>Жер төбесіз, ел төресіз болмайды</w:t>
      </w:r>
      <w:r w:rsidRPr="00FA4124">
        <w:rPr>
          <w:rFonts w:eastAsia="Calibri"/>
          <w:bCs/>
          <w:iCs/>
          <w:noProof/>
          <w:lang w:val="kk-KZ"/>
        </w:rPr>
        <w:t xml:space="preserve"> – қазақ халқын ұзақ уақыттар бойы төрелер билеп келген, осыдан келіп төре «басшы» сөзінің синониміне айналған. Ел басшысыз болмайды деген мағынада; </w:t>
      </w:r>
    </w:p>
    <w:p w14:paraId="0E1DF7F0" w14:textId="0AAA5DE2" w:rsidR="00BF09A6" w:rsidRPr="00FA4124" w:rsidRDefault="00BF09A6" w:rsidP="005433A4">
      <w:pPr>
        <w:pStyle w:val="ab"/>
        <w:numPr>
          <w:ilvl w:val="0"/>
          <w:numId w:val="41"/>
        </w:numPr>
        <w:tabs>
          <w:tab w:val="left" w:pos="567"/>
          <w:tab w:val="left" w:pos="993"/>
        </w:tabs>
        <w:spacing w:after="0" w:line="240" w:lineRule="auto"/>
        <w:ind w:left="0" w:firstLine="709"/>
        <w:jc w:val="both"/>
        <w:rPr>
          <w:rFonts w:eastAsia="Calibri"/>
          <w:bCs/>
          <w:iCs/>
          <w:noProof/>
          <w:lang w:val="kk-KZ"/>
        </w:rPr>
      </w:pPr>
      <w:r w:rsidRPr="00FA4124">
        <w:rPr>
          <w:rFonts w:eastAsia="Calibri"/>
          <w:bCs/>
          <w:i/>
          <w:noProof/>
          <w:lang w:val="kk-KZ"/>
        </w:rPr>
        <w:t>Төренің төлеңгіті, байдың жалшысы қодаң</w:t>
      </w:r>
      <w:r w:rsidRPr="00FA4124">
        <w:rPr>
          <w:rFonts w:eastAsia="Calibri"/>
          <w:bCs/>
          <w:iCs/>
          <w:noProof/>
          <w:lang w:val="kk-KZ"/>
        </w:rPr>
        <w:t xml:space="preserve"> – төлеңгіт төренің қызметшісі, жалшысы, сондықтан олар төреге арқа сүйеп, былайғы жұртқа сес көрсетіп жүреді. Бұл мақалда төренің төлеңгітті желіктіріп, оның қолымен жұртты ықтырып отыруға пайланатын әдеті де сыналып отыр; </w:t>
      </w:r>
    </w:p>
    <w:p w14:paraId="2EBD77CC" w14:textId="30EDE460" w:rsidR="00BF09A6" w:rsidRPr="00FA4124" w:rsidRDefault="00BF09A6" w:rsidP="005433A4">
      <w:pPr>
        <w:pStyle w:val="ab"/>
        <w:numPr>
          <w:ilvl w:val="0"/>
          <w:numId w:val="41"/>
        </w:numPr>
        <w:tabs>
          <w:tab w:val="left" w:pos="567"/>
          <w:tab w:val="left" w:pos="993"/>
        </w:tabs>
        <w:spacing w:after="0" w:line="240" w:lineRule="auto"/>
        <w:ind w:left="0" w:firstLine="709"/>
        <w:jc w:val="both"/>
        <w:rPr>
          <w:rFonts w:eastAsia="Calibri"/>
          <w:bCs/>
          <w:iCs/>
          <w:noProof/>
          <w:lang w:val="kk-KZ"/>
        </w:rPr>
      </w:pPr>
      <w:r w:rsidRPr="00FA4124">
        <w:rPr>
          <w:rFonts w:eastAsia="Calibri"/>
          <w:bCs/>
          <w:i/>
          <w:noProof/>
          <w:lang w:val="kk-KZ"/>
        </w:rPr>
        <w:t>Төреге ерген ерін арқалайды</w:t>
      </w:r>
      <w:r w:rsidRPr="00FA4124">
        <w:rPr>
          <w:rFonts w:eastAsia="Calibri"/>
          <w:bCs/>
          <w:iCs/>
          <w:noProof/>
          <w:lang w:val="kk-KZ"/>
        </w:rPr>
        <w:t xml:space="preserve"> – негізінен бұл төреге ерген жаяу қалады деген мағынада айтылған мақал. Төре – хан тұқымы, </w:t>
      </w:r>
      <w:r w:rsidR="00765F9D" w:rsidRPr="00FA4124">
        <w:rPr>
          <w:rFonts w:eastAsia="Calibri"/>
          <w:bCs/>
          <w:iCs/>
          <w:noProof/>
          <w:lang w:val="kk-KZ"/>
        </w:rPr>
        <w:t>сондықтан</w:t>
      </w:r>
      <w:r w:rsidRPr="00FA4124">
        <w:rPr>
          <w:rFonts w:eastAsia="Calibri"/>
          <w:bCs/>
          <w:iCs/>
          <w:noProof/>
          <w:lang w:val="kk-KZ"/>
        </w:rPr>
        <w:t xml:space="preserve"> қасына ергендердің барлығы оның қызметінде және жанын беруге дайын болуы тиіс. Оның аты шаршаса не өлсе, қасындағылардың атын мініп кете береді; </w:t>
      </w:r>
    </w:p>
    <w:p w14:paraId="35A99D22" w14:textId="17BBD612" w:rsidR="00BF09A6" w:rsidRPr="00FA4124" w:rsidRDefault="00BF09A6" w:rsidP="005433A4">
      <w:pPr>
        <w:pStyle w:val="ab"/>
        <w:numPr>
          <w:ilvl w:val="0"/>
          <w:numId w:val="41"/>
        </w:numPr>
        <w:tabs>
          <w:tab w:val="left" w:pos="567"/>
          <w:tab w:val="left" w:pos="993"/>
        </w:tabs>
        <w:spacing w:after="0" w:line="240" w:lineRule="auto"/>
        <w:ind w:left="0" w:firstLine="709"/>
        <w:jc w:val="both"/>
        <w:rPr>
          <w:rFonts w:eastAsia="Calibri"/>
          <w:bCs/>
          <w:iCs/>
          <w:noProof/>
          <w:lang w:val="kk-KZ"/>
        </w:rPr>
      </w:pPr>
      <w:r w:rsidRPr="00FA4124">
        <w:rPr>
          <w:rFonts w:eastAsia="Calibri"/>
          <w:bCs/>
          <w:i/>
          <w:noProof/>
          <w:lang w:val="kk-KZ"/>
        </w:rPr>
        <w:t>Таста тамыр жоқ, төреде бауыр жоқ</w:t>
      </w:r>
      <w:r w:rsidRPr="00FA4124">
        <w:rPr>
          <w:rFonts w:eastAsia="Calibri"/>
          <w:bCs/>
          <w:iCs/>
          <w:noProof/>
          <w:lang w:val="kk-KZ"/>
        </w:rPr>
        <w:t xml:space="preserve"> – төре тақ таласында бауырын да аямайды деген мағынада; </w:t>
      </w:r>
    </w:p>
    <w:p w14:paraId="46FDFAE4" w14:textId="6911F9CD" w:rsidR="00BF09A6" w:rsidRPr="00FA4124" w:rsidRDefault="00BF09A6" w:rsidP="005433A4">
      <w:pPr>
        <w:pStyle w:val="ab"/>
        <w:numPr>
          <w:ilvl w:val="0"/>
          <w:numId w:val="41"/>
        </w:numPr>
        <w:tabs>
          <w:tab w:val="left" w:pos="567"/>
          <w:tab w:val="left" w:pos="993"/>
        </w:tabs>
        <w:spacing w:after="0" w:line="240" w:lineRule="auto"/>
        <w:ind w:left="0" w:firstLine="709"/>
        <w:jc w:val="both"/>
        <w:rPr>
          <w:rFonts w:eastAsia="Calibri"/>
          <w:bCs/>
          <w:iCs/>
          <w:noProof/>
          <w:lang w:val="kk-KZ"/>
        </w:rPr>
      </w:pPr>
      <w:r w:rsidRPr="00FA4124">
        <w:rPr>
          <w:rFonts w:eastAsia="Calibri"/>
          <w:bCs/>
          <w:i/>
          <w:noProof/>
          <w:lang w:val="kk-KZ"/>
        </w:rPr>
        <w:t>Бар жақсыңды төреден аяма, арқаңды іргесіне таяма</w:t>
      </w:r>
      <w:r w:rsidRPr="00FA4124">
        <w:rPr>
          <w:rFonts w:eastAsia="Calibri"/>
          <w:bCs/>
          <w:iCs/>
          <w:noProof/>
          <w:lang w:val="kk-KZ"/>
        </w:rPr>
        <w:t xml:space="preserve"> – билік иесі, басшы болғандықтан төреге сый-құрмет көрсетуден қашпа, бірақ оған арқа сүйеме деген мағынада; </w:t>
      </w:r>
    </w:p>
    <w:p w14:paraId="188ED8FE" w14:textId="75B93CB4" w:rsidR="00BF09A6" w:rsidRPr="00FA4124" w:rsidRDefault="00BF09A6" w:rsidP="005433A4">
      <w:pPr>
        <w:pStyle w:val="ab"/>
        <w:numPr>
          <w:ilvl w:val="0"/>
          <w:numId w:val="41"/>
        </w:numPr>
        <w:tabs>
          <w:tab w:val="left" w:pos="567"/>
          <w:tab w:val="left" w:pos="993"/>
        </w:tabs>
        <w:spacing w:after="0" w:line="240" w:lineRule="auto"/>
        <w:ind w:left="0" w:firstLine="709"/>
        <w:jc w:val="both"/>
        <w:rPr>
          <w:rFonts w:eastAsia="Calibri"/>
          <w:bCs/>
          <w:iCs/>
          <w:noProof/>
          <w:lang w:val="kk-KZ"/>
        </w:rPr>
      </w:pPr>
      <w:r w:rsidRPr="00FA4124">
        <w:rPr>
          <w:rFonts w:eastAsia="Calibri"/>
          <w:bCs/>
          <w:i/>
          <w:noProof/>
          <w:lang w:val="kk-KZ"/>
        </w:rPr>
        <w:t>Күшті есіктен кірсе, төре түндіктен шығады</w:t>
      </w:r>
      <w:r w:rsidRPr="00FA4124">
        <w:rPr>
          <w:rFonts w:eastAsia="Calibri"/>
          <w:bCs/>
          <w:iCs/>
          <w:noProof/>
          <w:lang w:val="kk-KZ"/>
        </w:rPr>
        <w:t xml:space="preserve"> – күштіден төре де ығады деген мағынада;</w:t>
      </w:r>
    </w:p>
    <w:p w14:paraId="2295D6B3" w14:textId="623B6711" w:rsidR="00BF116E" w:rsidRPr="00FA4124" w:rsidRDefault="00BF09A6" w:rsidP="00BF09A6">
      <w:pPr>
        <w:tabs>
          <w:tab w:val="left" w:pos="567"/>
          <w:tab w:val="left" w:pos="993"/>
        </w:tabs>
        <w:spacing w:after="0" w:line="240" w:lineRule="auto"/>
        <w:ind w:firstLine="709"/>
        <w:jc w:val="both"/>
        <w:rPr>
          <w:rFonts w:eastAsia="Calibri"/>
          <w:bCs/>
          <w:noProof/>
          <w:lang w:val="kk-KZ"/>
        </w:rPr>
      </w:pPr>
      <w:r w:rsidRPr="00FA4124">
        <w:rPr>
          <w:rFonts w:eastAsia="Calibri"/>
          <w:bCs/>
          <w:iCs/>
          <w:noProof/>
          <w:lang w:val="kk-KZ"/>
        </w:rPr>
        <w:t>Мақалдардың мағынасында төренің құлдырап кеткен беделімен қатар,</w:t>
      </w:r>
      <w:r w:rsidR="0000379C" w:rsidRPr="00FA4124">
        <w:rPr>
          <w:rFonts w:eastAsia="Calibri"/>
          <w:bCs/>
          <w:iCs/>
          <w:noProof/>
          <w:lang w:val="kk-KZ"/>
        </w:rPr>
        <w:t xml:space="preserve"> </w:t>
      </w:r>
      <w:r w:rsidRPr="00FA4124">
        <w:rPr>
          <w:rFonts w:eastAsia="Calibri"/>
          <w:bCs/>
          <w:iCs/>
          <w:noProof/>
          <w:lang w:val="kk-KZ"/>
        </w:rPr>
        <w:t>билік иесі екендігі, басты әлеуметтік тұлға болғандығы туралы да ақпараттар сақталған.</w:t>
      </w:r>
      <w:r w:rsidRPr="00FA4124">
        <w:rPr>
          <w:rFonts w:eastAsia="Calibri"/>
          <w:bCs/>
          <w:i/>
          <w:noProof/>
          <w:lang w:val="kk-KZ"/>
        </w:rPr>
        <w:t xml:space="preserve"> </w:t>
      </w:r>
      <w:r w:rsidR="00BF116E" w:rsidRPr="00FA4124">
        <w:rPr>
          <w:rFonts w:eastAsia="Calibri"/>
          <w:bCs/>
          <w:noProof/>
          <w:lang w:val="kk-KZ"/>
        </w:rPr>
        <w:t>Бүгінгі лексикада қолданылатын төрелік ету мен төраға, төрағалық сөздері де бұрынғы «</w:t>
      </w:r>
      <w:r w:rsidR="00BF116E" w:rsidRPr="00FA4124">
        <w:rPr>
          <w:rFonts w:eastAsia="Calibri"/>
          <w:bCs/>
          <w:i/>
          <w:noProof/>
          <w:lang w:val="kk-KZ"/>
        </w:rPr>
        <w:t xml:space="preserve">төре» </w:t>
      </w:r>
      <w:r w:rsidR="00BF116E" w:rsidRPr="00FA4124">
        <w:rPr>
          <w:rFonts w:eastAsia="Calibri"/>
          <w:bCs/>
          <w:noProof/>
          <w:lang w:val="kk-KZ"/>
        </w:rPr>
        <w:t xml:space="preserve">сөзінің кейбір байырғы мағыналарын сақтап қалған, мысалы, әділ және адал төрелік ету, басты шешуші тұлға, шешім қабылдаушы, әкімшілік басқару жүргізуші </w:t>
      </w:r>
      <w:r w:rsidR="00525C4C" w:rsidRPr="00FA4124">
        <w:rPr>
          <w:rFonts w:eastAsia="Calibri"/>
          <w:bCs/>
          <w:noProof/>
          <w:lang w:val="kk-KZ"/>
        </w:rPr>
        <w:t>т.б.</w:t>
      </w:r>
    </w:p>
    <w:p w14:paraId="4B63E819" w14:textId="489B4D1C" w:rsidR="00BF116E" w:rsidRPr="00FA4124" w:rsidRDefault="00BF116E" w:rsidP="00A4135D">
      <w:pPr>
        <w:tabs>
          <w:tab w:val="left" w:pos="567"/>
          <w:tab w:val="left" w:pos="993"/>
        </w:tabs>
        <w:spacing w:after="0" w:line="240" w:lineRule="auto"/>
        <w:ind w:firstLine="709"/>
        <w:jc w:val="both"/>
        <w:rPr>
          <w:rFonts w:eastAsia="Calibri"/>
          <w:bCs/>
          <w:noProof/>
          <w:lang w:val="kk-KZ"/>
        </w:rPr>
      </w:pPr>
      <w:r w:rsidRPr="00FA4124">
        <w:rPr>
          <w:rFonts w:eastAsia="Calibri"/>
          <w:bCs/>
          <w:noProof/>
          <w:lang w:val="kk-KZ"/>
        </w:rPr>
        <w:t>Қазақ даласының қоғамдық-саяси, құқықтық-әлеуметтік, әкімшілік-азаматтық, мүліктік-иелік, экономикалық қатынастарын реттеуші механизмі ретінде ауызша келісімдер, ережелер, шектеулер, шарттасулар, этномәдени және қоғамдық құндылықтар, стереотиптік байламдар, қауымдасу мен қатынасу заңдылықтары, салт-дәстүр мен жергілікті ұстанымдар қолданылған. Қазақ құқықтық лексикасының қалыптасуы мен даму тарихы</w:t>
      </w:r>
      <w:r w:rsidR="00410D78" w:rsidRPr="00FA4124">
        <w:rPr>
          <w:rFonts w:eastAsia="Calibri"/>
          <w:bCs/>
          <w:noProof/>
          <w:lang w:val="kk-KZ"/>
        </w:rPr>
        <w:t>,</w:t>
      </w:r>
      <w:r w:rsidRPr="00FA4124">
        <w:rPr>
          <w:rFonts w:eastAsia="Calibri"/>
          <w:bCs/>
          <w:noProof/>
          <w:lang w:val="kk-KZ"/>
        </w:rPr>
        <w:t xml:space="preserve"> қазақ даласының сол кезеңдегі өмір салтының «заңдылықтары» оның экстралингвистикалық алғышарттары ретінде назар аудартты.</w:t>
      </w:r>
    </w:p>
    <w:p w14:paraId="52CBE484" w14:textId="6B098A51" w:rsidR="00BF116E" w:rsidRPr="00FA4124" w:rsidRDefault="00BF116E" w:rsidP="00A4135D">
      <w:pPr>
        <w:tabs>
          <w:tab w:val="left" w:pos="567"/>
          <w:tab w:val="left" w:pos="993"/>
        </w:tabs>
        <w:spacing w:after="0" w:line="240" w:lineRule="auto"/>
        <w:ind w:firstLine="709"/>
        <w:jc w:val="both"/>
        <w:rPr>
          <w:rFonts w:eastAsia="Calibri"/>
          <w:bCs/>
          <w:noProof/>
          <w:lang w:val="kk-KZ"/>
        </w:rPr>
      </w:pPr>
      <w:r w:rsidRPr="00FA4124">
        <w:rPr>
          <w:rFonts w:eastAsia="Calibri"/>
          <w:bCs/>
          <w:noProof/>
          <w:lang w:val="kk-KZ"/>
        </w:rPr>
        <w:t>Дала заңдарының сипаттары байырғы әкімшілік-құқықтық лексикалық қолданыста бейнеленгені көрініс тапты – дербес атауларда, мақал-мәтелдерде, нақыл сөздерде. Байырғы және кейінгі құқықтық лексиканың сабақтасу жүйесі мен дәстүрлі қазақ қоғамындағы мемлекеттік (хандық билік) құрылымның лингвистикалық көрінісі сызба арқылы бейнеленді.</w:t>
      </w:r>
    </w:p>
    <w:p w14:paraId="730A8932" w14:textId="79BD0788" w:rsidR="00BF116E" w:rsidRPr="00FA4124" w:rsidRDefault="00BF116E" w:rsidP="00A4135D">
      <w:pPr>
        <w:tabs>
          <w:tab w:val="left" w:pos="567"/>
          <w:tab w:val="left" w:pos="993"/>
        </w:tabs>
        <w:spacing w:after="0" w:line="240" w:lineRule="auto"/>
        <w:ind w:firstLine="709"/>
        <w:jc w:val="center"/>
        <w:rPr>
          <w:rFonts w:eastAsia="Calibri"/>
          <w:bCs/>
          <w:noProof/>
          <w:lang w:val="kk-KZ"/>
        </w:rPr>
      </w:pPr>
    </w:p>
    <w:p w14:paraId="7A74BD4D" w14:textId="7670A3DA" w:rsidR="00F56389" w:rsidRPr="00FA4124" w:rsidRDefault="008A3EC6" w:rsidP="00A4135D">
      <w:pPr>
        <w:tabs>
          <w:tab w:val="left" w:pos="993"/>
        </w:tabs>
        <w:spacing w:after="0" w:line="240" w:lineRule="auto"/>
        <w:ind w:firstLine="709"/>
        <w:jc w:val="both"/>
        <w:rPr>
          <w:rFonts w:eastAsia="Calibri"/>
          <w:noProof/>
          <w:sz w:val="24"/>
          <w:lang w:val="kk-KZ" w:eastAsia="ru-RU"/>
        </w:rPr>
      </w:pPr>
      <w:r w:rsidRPr="00FA4124">
        <w:rPr>
          <w:rFonts w:eastAsia="Calibri"/>
          <w:noProof/>
          <w:lang w:val="kk-KZ" w:eastAsia="ru-RU"/>
        </w:rPr>
        <w:t>1.1.3</w:t>
      </w:r>
      <w:r w:rsidR="001F76AB" w:rsidRPr="00FA4124">
        <w:rPr>
          <w:rFonts w:eastAsia="Calibri"/>
          <w:noProof/>
          <w:lang w:val="kk-KZ" w:eastAsia="ru-RU"/>
        </w:rPr>
        <w:t xml:space="preserve"> </w:t>
      </w:r>
      <w:r w:rsidR="004D786D" w:rsidRPr="00FA4124">
        <w:rPr>
          <w:rFonts w:eastAsia="Calibri"/>
          <w:noProof/>
          <w:lang w:val="kk-KZ" w:eastAsia="ru-RU"/>
        </w:rPr>
        <w:t>Хандар жарғыларының құқықтық мәні мен тілдік ерекшеліктері</w:t>
      </w:r>
    </w:p>
    <w:p w14:paraId="6B8F307A" w14:textId="6CF20DE9" w:rsidR="00F56389" w:rsidRPr="00FA4124" w:rsidRDefault="00C55E66" w:rsidP="00A4135D">
      <w:pPr>
        <w:tabs>
          <w:tab w:val="left" w:pos="993"/>
          <w:tab w:val="left" w:pos="3402"/>
        </w:tabs>
        <w:spacing w:after="0" w:line="240" w:lineRule="auto"/>
        <w:ind w:firstLine="709"/>
        <w:jc w:val="both"/>
        <w:rPr>
          <w:rFonts w:eastAsia="Calibri"/>
          <w:bCs/>
          <w:noProof/>
          <w:lang w:val="kk-KZ"/>
        </w:rPr>
      </w:pPr>
      <w:r w:rsidRPr="00FA4124">
        <w:rPr>
          <w:rFonts w:eastAsia="Calibri"/>
          <w:bCs/>
          <w:i/>
          <w:iCs/>
          <w:noProof/>
          <w:lang w:val="kk-KZ"/>
        </w:rPr>
        <w:t>«Жарғы»</w:t>
      </w:r>
      <w:r w:rsidRPr="00FA4124">
        <w:rPr>
          <w:rFonts w:eastAsia="Calibri"/>
          <w:bCs/>
          <w:noProof/>
          <w:lang w:val="kk-KZ"/>
        </w:rPr>
        <w:t xml:space="preserve"> деп қазақ халқының қалыптасқан дәстүрлі билік құрылымының жүйесі мен оның аясындағы атауларды қамтитын құқықтық заңдар танылды.</w:t>
      </w:r>
      <w:r w:rsidR="004E2B76" w:rsidRPr="00FA4124">
        <w:rPr>
          <w:rFonts w:eastAsia="Calibri"/>
          <w:bCs/>
          <w:noProof/>
          <w:lang w:val="kk-KZ"/>
        </w:rPr>
        <w:t xml:space="preserve"> </w:t>
      </w:r>
      <w:r w:rsidRPr="00FA4124">
        <w:rPr>
          <w:rFonts w:eastAsia="Calibri"/>
          <w:bCs/>
          <w:noProof/>
          <w:lang w:val="kk-KZ"/>
        </w:rPr>
        <w:t xml:space="preserve">Қазақ тілінде әділдік семантикасына ие жарғы сөзінің этимологиясы орта ғасырлардағы қыпшақ, шағатай ұлыстарында қолданылған </w:t>
      </w:r>
      <w:r w:rsidRPr="00FA4124">
        <w:rPr>
          <w:rFonts w:eastAsia="Calibri"/>
          <w:bCs/>
          <w:i/>
          <w:iCs/>
          <w:noProof/>
          <w:lang w:val="kk-KZ"/>
        </w:rPr>
        <w:t>ярғұ</w:t>
      </w:r>
      <w:r w:rsidRPr="00FA4124">
        <w:rPr>
          <w:rFonts w:eastAsia="Calibri"/>
          <w:bCs/>
          <w:noProof/>
          <w:lang w:val="kk-KZ"/>
        </w:rPr>
        <w:t xml:space="preserve"> заңымен байланыстырылады</w:t>
      </w:r>
      <w:r w:rsidR="0021157B" w:rsidRPr="00FA4124">
        <w:rPr>
          <w:rFonts w:eastAsia="Calibri"/>
          <w:bCs/>
          <w:noProof/>
          <w:lang w:val="kk-KZ"/>
        </w:rPr>
        <w:t xml:space="preserve"> </w:t>
      </w:r>
      <w:r w:rsidRPr="00FA4124">
        <w:rPr>
          <w:rFonts w:eastAsia="Calibri"/>
          <w:bCs/>
          <w:noProof/>
          <w:lang w:val="kk-KZ"/>
        </w:rPr>
        <w:t>[19].</w:t>
      </w:r>
      <w:r w:rsidR="0021157B" w:rsidRPr="00FA4124">
        <w:rPr>
          <w:rFonts w:eastAsia="Calibri"/>
          <w:bCs/>
          <w:noProof/>
          <w:lang w:val="kk-KZ"/>
        </w:rPr>
        <w:t xml:space="preserve"> </w:t>
      </w:r>
      <w:r w:rsidRPr="00FA4124">
        <w:rPr>
          <w:rFonts w:eastAsia="Calibri"/>
          <w:bCs/>
          <w:noProof/>
          <w:lang w:val="kk-KZ"/>
        </w:rPr>
        <w:t xml:space="preserve">Тереңірек үңілетін болсақ, нәрсенің салмағын таразыдай теңестіріп, бір жағына ауып кетпейтіндей әділ және дәл бөлу, жару, айыру деген ассоциативті түсініктен шыққан. </w:t>
      </w:r>
    </w:p>
    <w:p w14:paraId="6D1988BD" w14:textId="3D637AF8" w:rsidR="00213535" w:rsidRPr="00FA4124" w:rsidRDefault="009833A4" w:rsidP="00213535">
      <w:pPr>
        <w:tabs>
          <w:tab w:val="left" w:pos="3402"/>
        </w:tabs>
        <w:spacing w:after="0" w:line="240" w:lineRule="auto"/>
        <w:ind w:firstLine="709"/>
        <w:jc w:val="both"/>
        <w:rPr>
          <w:rFonts w:eastAsia="Calibri"/>
          <w:bCs/>
          <w:noProof/>
          <w:lang w:val="kk-KZ"/>
        </w:rPr>
      </w:pPr>
      <w:r w:rsidRPr="00FA4124">
        <w:rPr>
          <w:rFonts w:eastAsia="Calibri"/>
          <w:bCs/>
          <w:noProof/>
          <w:lang w:val="kk-KZ"/>
        </w:rPr>
        <w:t>Ең а</w:t>
      </w:r>
      <w:r w:rsidR="00C75710" w:rsidRPr="00FA4124">
        <w:rPr>
          <w:rFonts w:eastAsia="Calibri"/>
          <w:bCs/>
          <w:noProof/>
          <w:lang w:val="kk-KZ"/>
        </w:rPr>
        <w:t>лдымен, «Жеті жарғының» атына тоқталатын болсақ, бұл ретте зерттеушілер арасындағы негізгі пікір қайшылығы екі сөзден құралатын атаудың алдыңғы «</w:t>
      </w:r>
      <w:r w:rsidR="00C75710" w:rsidRPr="00FA4124">
        <w:rPr>
          <w:rFonts w:eastAsia="Calibri"/>
          <w:bCs/>
          <w:i/>
          <w:iCs/>
          <w:noProof/>
          <w:lang w:val="kk-KZ"/>
        </w:rPr>
        <w:t>жеті</w:t>
      </w:r>
      <w:r w:rsidR="00C75710" w:rsidRPr="00FA4124">
        <w:rPr>
          <w:rFonts w:eastAsia="Calibri"/>
          <w:bCs/>
          <w:noProof/>
          <w:lang w:val="kk-KZ"/>
        </w:rPr>
        <w:t>» сөзінің төркіні төңірегінде өрбиді. Ал «жарғы» сөзіне пәлендей дау жоқ. Оны көне түріктің «йарлығ» деген сөзінен шыққанын, қазақ тілінде «әмір», «билік» «заң» деген мағына беретінін бәрі мойындайды [20]</w:t>
      </w:r>
      <w:r w:rsidR="00213535" w:rsidRPr="00FA4124">
        <w:rPr>
          <w:rFonts w:eastAsia="Calibri"/>
          <w:bCs/>
          <w:noProof/>
          <w:lang w:val="kk-KZ"/>
        </w:rPr>
        <w:t>.</w:t>
      </w:r>
    </w:p>
    <w:p w14:paraId="257FA18A" w14:textId="77777777" w:rsidR="00BC2D83" w:rsidRPr="00FA4124" w:rsidRDefault="00213535" w:rsidP="00BC2D83">
      <w:pPr>
        <w:tabs>
          <w:tab w:val="left" w:pos="3402"/>
        </w:tabs>
        <w:spacing w:after="0" w:line="240" w:lineRule="auto"/>
        <w:ind w:firstLine="709"/>
        <w:jc w:val="both"/>
        <w:rPr>
          <w:rFonts w:eastAsia="Calibri"/>
          <w:bCs/>
          <w:noProof/>
          <w:lang w:val="kk-KZ"/>
        </w:rPr>
      </w:pPr>
      <w:r w:rsidRPr="00FA4124">
        <w:rPr>
          <w:rFonts w:eastAsia="Calibri"/>
          <w:bCs/>
          <w:noProof/>
          <w:lang w:val="kk-KZ"/>
        </w:rPr>
        <w:t xml:space="preserve">Осы тараушада хан жарғыларына қатысты мәліметтер, талданатын тілдік деректер келесі мұрағат материалдарына сүйенеді: </w:t>
      </w:r>
    </w:p>
    <w:p w14:paraId="086DB6D7" w14:textId="2E399FBA" w:rsidR="00BC2D83" w:rsidRPr="00FA4124" w:rsidRDefault="00421EB7" w:rsidP="00BC2D83">
      <w:pPr>
        <w:tabs>
          <w:tab w:val="left" w:pos="3402"/>
        </w:tabs>
        <w:spacing w:after="0" w:line="240" w:lineRule="auto"/>
        <w:ind w:firstLine="709"/>
        <w:jc w:val="both"/>
        <w:rPr>
          <w:rFonts w:eastAsia="Calibri"/>
          <w:bCs/>
          <w:noProof/>
          <w:lang w:val="kk-KZ"/>
        </w:rPr>
      </w:pPr>
      <w:r w:rsidRPr="00FA4124">
        <w:rPr>
          <w:rFonts w:eastAsia="Calibri"/>
          <w:bCs/>
          <w:noProof/>
          <w:lang w:val="kk-KZ"/>
        </w:rPr>
        <w:t>1.</w:t>
      </w:r>
      <w:r w:rsidR="00BC2D83" w:rsidRPr="00FA4124">
        <w:rPr>
          <w:rFonts w:eastAsia="Calibri"/>
          <w:bCs/>
          <w:noProof/>
          <w:lang w:val="kk-KZ"/>
        </w:rPr>
        <w:t xml:space="preserve"> </w:t>
      </w:r>
      <w:r w:rsidR="00213535" w:rsidRPr="00FA4124">
        <w:rPr>
          <w:rFonts w:eastAsia="Calibri"/>
          <w:bCs/>
          <w:noProof/>
          <w:lang w:val="kk-KZ"/>
        </w:rPr>
        <w:t xml:space="preserve">Солтүстік-Шығыс Қазақстанды зерттеуші, археолог, тарихшы, тау инженері, алғашқы «Сибирский вестник» атты ғылыми басылымның шығарушы-редакторы </w:t>
      </w:r>
      <w:r w:rsidR="00E92492" w:rsidRPr="00FA4124">
        <w:rPr>
          <w:rFonts w:eastAsia="Calibri"/>
          <w:bCs/>
          <w:noProof/>
          <w:lang w:val="kk-KZ"/>
        </w:rPr>
        <w:t>Г</w:t>
      </w:r>
      <w:r w:rsidR="00F40130" w:rsidRPr="00FA4124">
        <w:rPr>
          <w:rFonts w:eastAsia="Calibri"/>
          <w:bCs/>
          <w:noProof/>
          <w:lang w:val="kk-KZ"/>
        </w:rPr>
        <w:t>.</w:t>
      </w:r>
      <w:r w:rsidR="00E92492" w:rsidRPr="00FA4124">
        <w:rPr>
          <w:rFonts w:eastAsia="Calibri"/>
          <w:bCs/>
          <w:noProof/>
          <w:lang w:val="kk-KZ"/>
        </w:rPr>
        <w:t>И</w:t>
      </w:r>
      <w:r w:rsidR="00213535" w:rsidRPr="00FA4124">
        <w:rPr>
          <w:rFonts w:eastAsia="Calibri"/>
          <w:bCs/>
          <w:noProof/>
          <w:lang w:val="kk-KZ"/>
        </w:rPr>
        <w:t>. Спасскийдің 1804 жылы қазақ даласынан жинаған, кейін «Уложения» хана Тауке» атты зерттеу материалдарын аталған журналға жариялаған зерттеу жұмысы [</w:t>
      </w:r>
      <w:r w:rsidR="005173FC" w:rsidRPr="00FA4124">
        <w:rPr>
          <w:rFonts w:eastAsia="Calibri"/>
          <w:bCs/>
          <w:noProof/>
          <w:lang w:val="kk-KZ"/>
        </w:rPr>
        <w:t>2</w:t>
      </w:r>
      <w:r w:rsidR="004D1C01" w:rsidRPr="00FA4124">
        <w:rPr>
          <w:rFonts w:eastAsia="Calibri"/>
          <w:bCs/>
          <w:noProof/>
          <w:lang w:val="kk-KZ"/>
        </w:rPr>
        <w:t>1</w:t>
      </w:r>
      <w:r w:rsidR="00213535" w:rsidRPr="00FA4124">
        <w:rPr>
          <w:rFonts w:eastAsia="Calibri"/>
          <w:bCs/>
          <w:noProof/>
          <w:lang w:val="kk-KZ"/>
        </w:rPr>
        <w:t>]</w:t>
      </w:r>
      <w:r w:rsidRPr="00FA4124">
        <w:rPr>
          <w:rFonts w:eastAsia="Calibri"/>
          <w:bCs/>
          <w:noProof/>
          <w:lang w:val="kk-KZ"/>
        </w:rPr>
        <w:t>.</w:t>
      </w:r>
      <w:r w:rsidR="00213535" w:rsidRPr="00FA4124">
        <w:rPr>
          <w:rFonts w:eastAsia="Calibri"/>
          <w:bCs/>
          <w:noProof/>
          <w:lang w:val="kk-KZ"/>
        </w:rPr>
        <w:t xml:space="preserve"> </w:t>
      </w:r>
    </w:p>
    <w:p w14:paraId="35150972" w14:textId="3DD091CA" w:rsidR="00BC2D83" w:rsidRPr="00FA4124" w:rsidRDefault="00421EB7" w:rsidP="00BC2D83">
      <w:pPr>
        <w:tabs>
          <w:tab w:val="left" w:pos="3402"/>
        </w:tabs>
        <w:spacing w:after="0" w:line="240" w:lineRule="auto"/>
        <w:ind w:firstLine="709"/>
        <w:jc w:val="both"/>
        <w:rPr>
          <w:rFonts w:eastAsia="Calibri"/>
          <w:bCs/>
          <w:noProof/>
          <w:lang w:val="kk-KZ"/>
        </w:rPr>
      </w:pPr>
      <w:r w:rsidRPr="00FA4124">
        <w:rPr>
          <w:rFonts w:eastAsia="Calibri"/>
          <w:bCs/>
          <w:noProof/>
          <w:lang w:val="kk-KZ"/>
        </w:rPr>
        <w:t>2.</w:t>
      </w:r>
      <w:r w:rsidR="00BC2D83" w:rsidRPr="00FA4124">
        <w:rPr>
          <w:rFonts w:eastAsia="Calibri"/>
          <w:bCs/>
          <w:noProof/>
          <w:lang w:val="kk-KZ"/>
        </w:rPr>
        <w:t xml:space="preserve"> </w:t>
      </w:r>
      <w:r w:rsidR="00213535" w:rsidRPr="00FA4124">
        <w:rPr>
          <w:rFonts w:eastAsia="Calibri"/>
          <w:bCs/>
          <w:noProof/>
          <w:lang w:val="kk-KZ"/>
        </w:rPr>
        <w:t xml:space="preserve">Тарихшы, жазушы, этнограф, мемлекеттік қайраткер, орыс географиялық қоғамын құрушылардың бірі, 1775 жылға дейінгі Жайық өңіріндегі қазақ даласының болмысын зерттеген </w:t>
      </w:r>
      <w:r w:rsidR="00E92492" w:rsidRPr="00FA4124">
        <w:rPr>
          <w:rFonts w:eastAsia="Calibri"/>
          <w:bCs/>
          <w:noProof/>
          <w:lang w:val="kk-KZ"/>
        </w:rPr>
        <w:t>А</w:t>
      </w:r>
      <w:r w:rsidR="00F40130" w:rsidRPr="00FA4124">
        <w:rPr>
          <w:rFonts w:eastAsia="Calibri"/>
          <w:bCs/>
          <w:noProof/>
          <w:lang w:val="kk-KZ"/>
        </w:rPr>
        <w:t>.</w:t>
      </w:r>
      <w:r w:rsidR="00E92492" w:rsidRPr="00FA4124">
        <w:rPr>
          <w:rFonts w:eastAsia="Calibri"/>
          <w:bCs/>
          <w:noProof/>
          <w:lang w:val="kk-KZ"/>
        </w:rPr>
        <w:t>И</w:t>
      </w:r>
      <w:r w:rsidR="00213535" w:rsidRPr="00FA4124">
        <w:rPr>
          <w:rFonts w:eastAsia="Calibri"/>
          <w:bCs/>
          <w:noProof/>
          <w:lang w:val="kk-KZ"/>
        </w:rPr>
        <w:t>. Левшиннің «Этнографические известия» атты ғылыми басылымда 1832 жылы алғаш жариялаған материалдары [</w:t>
      </w:r>
      <w:r w:rsidR="005173FC" w:rsidRPr="00FA4124">
        <w:rPr>
          <w:rFonts w:eastAsia="Calibri"/>
          <w:bCs/>
          <w:noProof/>
          <w:lang w:val="kk-KZ"/>
        </w:rPr>
        <w:t>1</w:t>
      </w:r>
      <w:r w:rsidR="00916214" w:rsidRPr="00FA4124">
        <w:rPr>
          <w:rFonts w:eastAsia="Calibri"/>
          <w:bCs/>
          <w:noProof/>
          <w:lang w:val="kk-KZ"/>
        </w:rPr>
        <w:t>3</w:t>
      </w:r>
      <w:r w:rsidRPr="00FA4124">
        <w:rPr>
          <w:rFonts w:eastAsia="Calibri"/>
          <w:bCs/>
          <w:noProof/>
          <w:lang w:val="kk-KZ"/>
        </w:rPr>
        <w:t>, с.</w:t>
      </w:r>
      <w:r w:rsidR="000F27F8" w:rsidRPr="00FA4124">
        <w:rPr>
          <w:rFonts w:eastAsia="Calibri"/>
          <w:bCs/>
          <w:noProof/>
          <w:lang w:val="kk-KZ"/>
        </w:rPr>
        <w:t xml:space="preserve"> 170-177</w:t>
      </w:r>
      <w:r w:rsidR="00213535" w:rsidRPr="00FA4124">
        <w:rPr>
          <w:rFonts w:eastAsia="Calibri"/>
          <w:bCs/>
          <w:noProof/>
          <w:lang w:val="kk-KZ"/>
        </w:rPr>
        <w:t xml:space="preserve">] (жалпы, зерттеу материалдары есеп ретінде 1820 жылы ұсынылған – Орынбор шекара комиссиясында қызмет ету барысында қазақ даласының мұрағатын зерделеп талдаған («Историческое и статистическое обозрение уральских казаков»). </w:t>
      </w:r>
    </w:p>
    <w:p w14:paraId="6F439BBF" w14:textId="681B2A2D" w:rsidR="00F56389" w:rsidRPr="00FA4124" w:rsidRDefault="00421EB7" w:rsidP="00BC2D83">
      <w:pPr>
        <w:tabs>
          <w:tab w:val="left" w:pos="3402"/>
        </w:tabs>
        <w:spacing w:after="0" w:line="240" w:lineRule="auto"/>
        <w:ind w:firstLine="709"/>
        <w:jc w:val="both"/>
        <w:rPr>
          <w:rFonts w:eastAsia="Calibri"/>
          <w:bCs/>
          <w:noProof/>
          <w:lang w:val="kk-KZ"/>
        </w:rPr>
      </w:pPr>
      <w:r w:rsidRPr="00FA4124">
        <w:rPr>
          <w:rFonts w:eastAsia="Calibri"/>
          <w:bCs/>
          <w:noProof/>
          <w:lang w:val="kk-KZ"/>
        </w:rPr>
        <w:t>3.</w:t>
      </w:r>
      <w:r w:rsidR="00BC2D83" w:rsidRPr="00FA4124">
        <w:rPr>
          <w:rFonts w:eastAsia="Calibri"/>
          <w:bCs/>
          <w:noProof/>
          <w:lang w:val="kk-KZ"/>
        </w:rPr>
        <w:t xml:space="preserve"> </w:t>
      </w:r>
      <w:r w:rsidR="00B90A66" w:rsidRPr="00FA4124">
        <w:rPr>
          <w:rFonts w:eastAsia="Calibri"/>
          <w:bCs/>
          <w:noProof/>
          <w:lang w:val="kk-KZ"/>
        </w:rPr>
        <w:t>Сонымен қатар</w:t>
      </w:r>
      <w:r w:rsidR="00213535" w:rsidRPr="00FA4124">
        <w:rPr>
          <w:rFonts w:eastAsia="Calibri"/>
          <w:bCs/>
          <w:noProof/>
          <w:lang w:val="kk-KZ"/>
        </w:rPr>
        <w:t xml:space="preserve"> «Жеті жарғыға», хандар дәуіріндегі құқықтық қатынастар мен құжаттарға қатысты мұрағат материалдары негізінде аударма, талдау, тарихи мәліметтермен толықтыру, түсіндіру жұмыстарын жүргізіп, деректерді жүйелеп жариялаған К. Шукуралиев [</w:t>
      </w:r>
      <w:r w:rsidR="00820AD9" w:rsidRPr="00FA4124">
        <w:rPr>
          <w:rFonts w:eastAsia="Calibri"/>
          <w:bCs/>
          <w:noProof/>
          <w:lang w:val="kk-KZ"/>
        </w:rPr>
        <w:t>2</w:t>
      </w:r>
      <w:r w:rsidR="0087063C" w:rsidRPr="00FA4124">
        <w:rPr>
          <w:rFonts w:eastAsia="Calibri"/>
          <w:bCs/>
          <w:noProof/>
          <w:lang w:val="kk-KZ"/>
        </w:rPr>
        <w:t>2</w:t>
      </w:r>
      <w:r w:rsidR="00213535" w:rsidRPr="00FA4124">
        <w:rPr>
          <w:rFonts w:eastAsia="Calibri"/>
          <w:bCs/>
          <w:noProof/>
          <w:lang w:val="kk-KZ"/>
        </w:rPr>
        <w:t xml:space="preserve">], </w:t>
      </w:r>
      <w:bookmarkStart w:id="13" w:name="_Hlk145433989"/>
      <w:r w:rsidR="00CA5E85" w:rsidRPr="00FA4124">
        <w:rPr>
          <w:bCs/>
          <w:noProof/>
          <w:lang w:val="kk-KZ"/>
        </w:rPr>
        <w:t>Саққұлақұлы Е.</w:t>
      </w:r>
      <w:r w:rsidR="00E92492" w:rsidRPr="00FA4124">
        <w:rPr>
          <w:rFonts w:eastAsia="Calibri"/>
          <w:bCs/>
          <w:noProof/>
          <w:lang w:val="kk-KZ"/>
        </w:rPr>
        <w:t>Я</w:t>
      </w:r>
      <w:r w:rsidR="00F40130" w:rsidRPr="00FA4124">
        <w:rPr>
          <w:rFonts w:eastAsia="Calibri"/>
          <w:bCs/>
          <w:noProof/>
          <w:lang w:val="kk-KZ"/>
        </w:rPr>
        <w:t xml:space="preserve">. </w:t>
      </w:r>
      <w:r w:rsidR="00CA5E85" w:rsidRPr="00FA4124">
        <w:rPr>
          <w:rFonts w:eastAsia="Calibri"/>
          <w:bCs/>
          <w:noProof/>
          <w:lang w:val="kk-KZ"/>
        </w:rPr>
        <w:t xml:space="preserve">[23], </w:t>
      </w:r>
      <w:r w:rsidR="00E92492" w:rsidRPr="00FA4124">
        <w:rPr>
          <w:rFonts w:eastAsia="Calibri"/>
          <w:bCs/>
          <w:noProof/>
          <w:lang w:val="kk-KZ"/>
        </w:rPr>
        <w:t>Г</w:t>
      </w:r>
      <w:r w:rsidR="00213535" w:rsidRPr="00FA4124">
        <w:rPr>
          <w:rFonts w:eastAsia="Calibri"/>
          <w:bCs/>
          <w:noProof/>
          <w:lang w:val="kk-KZ"/>
        </w:rPr>
        <w:t xml:space="preserve">авердовский </w:t>
      </w:r>
      <w:bookmarkEnd w:id="13"/>
      <w:r w:rsidR="00213535" w:rsidRPr="00FA4124">
        <w:rPr>
          <w:rFonts w:eastAsia="Calibri"/>
          <w:bCs/>
          <w:noProof/>
          <w:lang w:val="kk-KZ"/>
        </w:rPr>
        <w:t>[</w:t>
      </w:r>
      <w:r w:rsidR="00820AD9" w:rsidRPr="00FA4124">
        <w:rPr>
          <w:rFonts w:eastAsia="Calibri"/>
          <w:bCs/>
          <w:noProof/>
          <w:lang w:val="kk-KZ"/>
        </w:rPr>
        <w:t>2</w:t>
      </w:r>
      <w:r w:rsidR="002E6D17" w:rsidRPr="00FA4124">
        <w:rPr>
          <w:rFonts w:eastAsia="Calibri"/>
          <w:bCs/>
          <w:noProof/>
          <w:lang w:val="kk-KZ"/>
        </w:rPr>
        <w:t>4</w:t>
      </w:r>
      <w:r w:rsidR="00213535" w:rsidRPr="00FA4124">
        <w:rPr>
          <w:rFonts w:eastAsia="Calibri"/>
          <w:bCs/>
          <w:noProof/>
          <w:lang w:val="kk-KZ"/>
        </w:rPr>
        <w:t xml:space="preserve">], </w:t>
      </w:r>
      <w:r w:rsidR="00E92492" w:rsidRPr="00FA4124">
        <w:rPr>
          <w:rFonts w:eastAsia="Calibri"/>
          <w:bCs/>
          <w:noProof/>
          <w:lang w:val="kk-KZ"/>
        </w:rPr>
        <w:t>Ж</w:t>
      </w:r>
      <w:r w:rsidR="00F40130" w:rsidRPr="00FA4124">
        <w:rPr>
          <w:rFonts w:eastAsia="Calibri"/>
          <w:bCs/>
          <w:noProof/>
          <w:lang w:val="kk-KZ"/>
        </w:rPr>
        <w:t>.</w:t>
      </w:r>
      <w:r w:rsidR="00E92492" w:rsidRPr="00FA4124">
        <w:rPr>
          <w:rFonts w:eastAsia="Calibri"/>
          <w:bCs/>
          <w:noProof/>
          <w:lang w:val="kk-KZ"/>
        </w:rPr>
        <w:t>О</w:t>
      </w:r>
      <w:r w:rsidR="00213535" w:rsidRPr="00FA4124">
        <w:rPr>
          <w:rFonts w:eastAsia="Calibri"/>
          <w:bCs/>
          <w:noProof/>
          <w:lang w:val="kk-KZ"/>
        </w:rPr>
        <w:t>.</w:t>
      </w:r>
      <w:r w:rsidR="00C04F18" w:rsidRPr="00FA4124">
        <w:rPr>
          <w:rFonts w:eastAsia="Calibri"/>
          <w:bCs/>
          <w:noProof/>
          <w:lang w:val="kk-KZ"/>
        </w:rPr>
        <w:t xml:space="preserve"> </w:t>
      </w:r>
      <w:r w:rsidR="00213535" w:rsidRPr="00FA4124">
        <w:rPr>
          <w:rFonts w:eastAsia="Calibri"/>
          <w:bCs/>
          <w:noProof/>
          <w:lang w:val="kk-KZ"/>
        </w:rPr>
        <w:t>Артықбаевтың еңбектері</w:t>
      </w:r>
      <w:r w:rsidR="00E27663" w:rsidRPr="00FA4124">
        <w:rPr>
          <w:rFonts w:eastAsia="Calibri"/>
          <w:bCs/>
          <w:noProof/>
          <w:lang w:val="kk-KZ"/>
        </w:rPr>
        <w:t>[20]</w:t>
      </w:r>
      <w:r w:rsidR="00213535" w:rsidRPr="00FA4124">
        <w:rPr>
          <w:rFonts w:eastAsia="Calibri"/>
          <w:bCs/>
          <w:noProof/>
          <w:lang w:val="kk-KZ"/>
        </w:rPr>
        <w:t>.</w:t>
      </w:r>
    </w:p>
    <w:p w14:paraId="45674B10" w14:textId="1104AF43" w:rsidR="00F56389" w:rsidRPr="00FA4124" w:rsidRDefault="00F56389" w:rsidP="00885355">
      <w:pPr>
        <w:spacing w:after="0" w:line="240" w:lineRule="auto"/>
        <w:ind w:firstLine="709"/>
        <w:jc w:val="both"/>
        <w:rPr>
          <w:noProof/>
          <w:lang w:val="kk-KZ"/>
        </w:rPr>
      </w:pPr>
      <w:r w:rsidRPr="00FA4124">
        <w:rPr>
          <w:noProof/>
          <w:lang w:val="kk-KZ"/>
        </w:rPr>
        <w:t xml:space="preserve">Қасым хан дәуірінде заңға бағынбаған адамдар билер сотының үкімімен жазаланып отырған. Бұл қоғамдағы тәртіпті қадағалаушы, тәртіп орнатушы негізгі құрал Қасым ханның «қасқа жолы». </w:t>
      </w:r>
      <w:r w:rsidRPr="00FA4124">
        <w:rPr>
          <w:i/>
          <w:noProof/>
          <w:lang w:val="kk-KZ"/>
        </w:rPr>
        <w:t>«Қасқа жол»</w:t>
      </w:r>
      <w:r w:rsidRPr="00FA4124">
        <w:rPr>
          <w:noProof/>
          <w:lang w:val="kk-KZ"/>
        </w:rPr>
        <w:t xml:space="preserve"> тұрақты тіркесі қазақта</w:t>
      </w:r>
      <w:r w:rsidR="0000379C" w:rsidRPr="00FA4124">
        <w:rPr>
          <w:noProof/>
          <w:lang w:val="kk-KZ"/>
        </w:rPr>
        <w:t xml:space="preserve"> </w:t>
      </w:r>
      <w:r w:rsidRPr="00FA4124">
        <w:rPr>
          <w:noProof/>
          <w:lang w:val="kk-KZ"/>
        </w:rPr>
        <w:t>«айқын, түзу жол» деген мағынада</w:t>
      </w:r>
      <w:r w:rsidRPr="00FA4124">
        <w:rPr>
          <w:b/>
          <w:noProof/>
          <w:lang w:val="kk-KZ"/>
        </w:rPr>
        <w:t xml:space="preserve"> </w:t>
      </w:r>
      <w:r w:rsidRPr="00FA4124">
        <w:rPr>
          <w:noProof/>
          <w:lang w:val="kk-KZ"/>
        </w:rPr>
        <w:t>қолданылған.</w:t>
      </w:r>
      <w:r w:rsidRPr="00FA4124">
        <w:rPr>
          <w:b/>
          <w:noProof/>
          <w:lang w:val="kk-KZ"/>
        </w:rPr>
        <w:t xml:space="preserve"> </w:t>
      </w:r>
      <w:r w:rsidRPr="00FA4124">
        <w:rPr>
          <w:noProof/>
          <w:lang w:val="kk-KZ"/>
        </w:rPr>
        <w:t xml:space="preserve">Осы заң нормасынан кейін қазақ тарихының аренасынан Ұлы Дала заңдарының бірі </w:t>
      </w:r>
      <w:r w:rsidR="003E447C" w:rsidRPr="00FA4124">
        <w:rPr>
          <w:rFonts w:eastAsia="Calibri"/>
          <w:bCs/>
          <w:noProof/>
          <w:lang w:val="kk-KZ" w:eastAsia="ru-RU"/>
        </w:rPr>
        <w:t>–</w:t>
      </w:r>
      <w:r w:rsidRPr="00FA4124">
        <w:rPr>
          <w:noProof/>
          <w:lang w:val="kk-KZ"/>
        </w:rPr>
        <w:t xml:space="preserve"> Есім ханның «ескі жолы» орын алады. Қасым ханның заңдарын сол күйінше қабылдап, толықтырулар енгізгеніне қарап, құрметтеп </w:t>
      </w:r>
      <w:r w:rsidRPr="00FA4124">
        <w:rPr>
          <w:i/>
          <w:noProof/>
          <w:lang w:val="kk-KZ"/>
        </w:rPr>
        <w:t>«ескі»</w:t>
      </w:r>
      <w:r w:rsidRPr="00FA4124">
        <w:rPr>
          <w:b/>
          <w:noProof/>
          <w:lang w:val="kk-KZ"/>
        </w:rPr>
        <w:t xml:space="preserve"> </w:t>
      </w:r>
      <w:r w:rsidRPr="00FA4124">
        <w:rPr>
          <w:noProof/>
          <w:lang w:val="kk-KZ"/>
        </w:rPr>
        <w:t>сөзін тіркестірген.</w:t>
      </w:r>
    </w:p>
    <w:p w14:paraId="26B77B48" w14:textId="323D1EBB" w:rsidR="00F56389" w:rsidRPr="00FA4124" w:rsidRDefault="00CA147A" w:rsidP="00885355">
      <w:pPr>
        <w:spacing w:after="0" w:line="240" w:lineRule="auto"/>
        <w:ind w:firstLine="709"/>
        <w:jc w:val="both"/>
        <w:rPr>
          <w:b/>
          <w:noProof/>
          <w:lang w:val="kk-KZ"/>
        </w:rPr>
      </w:pPr>
      <w:r w:rsidRPr="00FA4124">
        <w:rPr>
          <w:noProof/>
          <w:lang w:val="kk-KZ"/>
        </w:rPr>
        <w:t>Әз Тәуке жаңадан құрған «Хан кеңесі» және «Билер кеңесі» деген билік кеңесі органдарына Төле би, Казыбек би, Әйтеке би сияқты көрнекті, дана заңгер шешендер қатысты. Нәтижесінде кейінгі кезде қазақ даласында кеңінен қолданысқа түсіп, заң жүйесіне айналған белгілі «</w:t>
      </w:r>
      <w:r w:rsidRPr="00FA4124">
        <w:rPr>
          <w:i/>
          <w:iCs/>
          <w:noProof/>
          <w:lang w:val="kk-KZ"/>
        </w:rPr>
        <w:t>Жеті жарғы</w:t>
      </w:r>
      <w:r w:rsidRPr="00FA4124">
        <w:rPr>
          <w:noProof/>
          <w:lang w:val="kk-KZ"/>
        </w:rPr>
        <w:t>» заңы қалыптасып, жарық көрді. Бұл кезеңді ғалымдар шамамен 1684-1685 жылдар деп болжайды</w:t>
      </w:r>
      <w:r w:rsidR="00F56389" w:rsidRPr="00FA4124">
        <w:rPr>
          <w:noProof/>
          <w:lang w:val="kk-KZ"/>
        </w:rPr>
        <w:t xml:space="preserve">. Мұндағы </w:t>
      </w:r>
      <w:r w:rsidR="00F56389" w:rsidRPr="00FA4124">
        <w:rPr>
          <w:i/>
          <w:noProof/>
          <w:lang w:val="kk-KZ"/>
        </w:rPr>
        <w:t>«жеті»</w:t>
      </w:r>
      <w:r w:rsidR="00F56389" w:rsidRPr="00FA4124">
        <w:rPr>
          <w:noProof/>
          <w:lang w:val="kk-KZ"/>
        </w:rPr>
        <w:t xml:space="preserve"> сөзі XV-XVI ғасырларда Оңтүстік Қазақстан мен Қырғызстан жерінде дәурен сүрген Мұғұлстан мемлекетінде қолданылған </w:t>
      </w:r>
      <w:r w:rsidR="00F56389" w:rsidRPr="00FA4124">
        <w:rPr>
          <w:i/>
          <w:noProof/>
          <w:lang w:val="kk-KZ"/>
        </w:rPr>
        <w:t>«чете моғол»</w:t>
      </w:r>
      <w:r w:rsidR="00F56389" w:rsidRPr="00FA4124">
        <w:rPr>
          <w:noProof/>
          <w:lang w:val="kk-KZ"/>
        </w:rPr>
        <w:t xml:space="preserve"> сөзімен байланысты болуы ықтимал. Сонда </w:t>
      </w:r>
      <w:r w:rsidR="00F56389" w:rsidRPr="00FA4124">
        <w:rPr>
          <w:i/>
          <w:noProof/>
          <w:lang w:val="kk-KZ"/>
        </w:rPr>
        <w:t>«Жеті жарғы»</w:t>
      </w:r>
      <w:r w:rsidR="00F56389" w:rsidRPr="00FA4124">
        <w:rPr>
          <w:noProof/>
          <w:lang w:val="kk-KZ"/>
        </w:rPr>
        <w:t xml:space="preserve"> – </w:t>
      </w:r>
      <w:r w:rsidR="00F56389" w:rsidRPr="00FA4124">
        <w:rPr>
          <w:i/>
          <w:noProof/>
          <w:lang w:val="kk-KZ"/>
        </w:rPr>
        <w:t>«жеті тараулы заң»</w:t>
      </w:r>
      <w:r w:rsidR="00F56389" w:rsidRPr="00FA4124">
        <w:rPr>
          <w:noProof/>
          <w:lang w:val="kk-KZ"/>
        </w:rPr>
        <w:t xml:space="preserve"> дегенді білдіруі де, сондай-ақ «</w:t>
      </w:r>
      <w:r w:rsidR="00F56389" w:rsidRPr="00FA4124">
        <w:rPr>
          <w:i/>
          <w:iCs/>
          <w:noProof/>
          <w:lang w:val="kk-KZ"/>
        </w:rPr>
        <w:t>чете моғол</w:t>
      </w:r>
      <w:r w:rsidR="00F56389" w:rsidRPr="00FA4124">
        <w:rPr>
          <w:noProof/>
          <w:lang w:val="kk-KZ"/>
        </w:rPr>
        <w:t>» сөз</w:t>
      </w:r>
      <w:r w:rsidR="00B118F6" w:rsidRPr="00FA4124">
        <w:rPr>
          <w:noProof/>
          <w:lang w:val="kk-KZ"/>
        </w:rPr>
        <w:t>і</w:t>
      </w:r>
      <w:r w:rsidR="00F56389" w:rsidRPr="00FA4124">
        <w:rPr>
          <w:noProof/>
          <w:lang w:val="kk-KZ"/>
        </w:rPr>
        <w:t xml:space="preserve"> бойынша </w:t>
      </w:r>
      <w:r w:rsidR="00C019BE" w:rsidRPr="00FA4124">
        <w:rPr>
          <w:noProof/>
          <w:lang w:val="kk-KZ"/>
        </w:rPr>
        <w:t>талдаған</w:t>
      </w:r>
      <w:r w:rsidR="00F56389" w:rsidRPr="00FA4124">
        <w:rPr>
          <w:noProof/>
          <w:lang w:val="kk-KZ"/>
        </w:rPr>
        <w:t>да «</w:t>
      </w:r>
      <w:r w:rsidR="00F56389" w:rsidRPr="00FA4124">
        <w:rPr>
          <w:i/>
          <w:iCs/>
          <w:noProof/>
          <w:lang w:val="kk-KZ"/>
        </w:rPr>
        <w:t>мемлекет заңы (жарғысы)</w:t>
      </w:r>
      <w:r w:rsidR="00F56389" w:rsidRPr="00FA4124">
        <w:rPr>
          <w:noProof/>
          <w:lang w:val="kk-KZ"/>
        </w:rPr>
        <w:t xml:space="preserve">» дегенді білдіруі де мүмкін. </w:t>
      </w:r>
    </w:p>
    <w:p w14:paraId="68014428" w14:textId="53B02402" w:rsidR="00F56389" w:rsidRPr="00FA4124" w:rsidRDefault="00F56389" w:rsidP="00885355">
      <w:pPr>
        <w:spacing w:after="0" w:line="240" w:lineRule="auto"/>
        <w:ind w:firstLine="709"/>
        <w:jc w:val="both"/>
        <w:rPr>
          <w:noProof/>
          <w:shd w:val="clear" w:color="auto" w:fill="FFFFFF"/>
          <w:lang w:val="kk-KZ"/>
          <w14:textFill>
            <w14:solidFill>
              <w14:schemeClr w14:val="tx1">
                <w14:alpha w14:val="1000"/>
              </w14:schemeClr>
            </w14:solidFill>
          </w14:textFill>
        </w:rPr>
      </w:pPr>
      <w:r w:rsidRPr="00FA4124">
        <w:rPr>
          <w:noProof/>
          <w:shd w:val="clear" w:color="auto" w:fill="FFFFFF"/>
          <w:lang w:val="kk-KZ"/>
          <w14:textFill>
            <w14:solidFill>
              <w14:schemeClr w14:val="tx1">
                <w14:alpha w14:val="1000"/>
              </w14:schemeClr>
            </w14:solidFill>
          </w14:textFill>
        </w:rPr>
        <w:t>XV-XVIII ғасырларда қолданылған ежелгі жарғының үзінділері халық аузында қысқа-қысқа мәтел сөздер қалпында сақталған. Мысалы, «</w:t>
      </w:r>
      <w:r w:rsidRPr="00FA4124">
        <w:rPr>
          <w:i/>
          <w:iCs/>
          <w:noProof/>
          <w:shd w:val="clear" w:color="auto" w:fill="FFFFFF"/>
          <w:lang w:val="kk-KZ"/>
          <w14:textFill>
            <w14:solidFill>
              <w14:schemeClr w14:val="tx1">
                <w14:alpha w14:val="1000"/>
              </w14:schemeClr>
            </w14:solidFill>
          </w14:textFill>
        </w:rPr>
        <w:t>Қара қылды қақ жару»</w:t>
      </w:r>
      <w:r w:rsidR="00C019BE" w:rsidRPr="00FA4124">
        <w:rPr>
          <w:i/>
          <w:iCs/>
          <w:noProof/>
          <w:shd w:val="clear" w:color="auto" w:fill="FFFFFF"/>
          <w:lang w:val="kk-KZ"/>
          <w14:textFill>
            <w14:solidFill>
              <w14:schemeClr w14:val="tx1">
                <w14:alpha w14:val="1000"/>
              </w14:schemeClr>
            </w14:solidFill>
          </w14:textFill>
        </w:rPr>
        <w:t xml:space="preserve">, </w:t>
      </w:r>
      <w:r w:rsidRPr="00FA4124">
        <w:rPr>
          <w:i/>
          <w:iCs/>
          <w:noProof/>
          <w:shd w:val="clear" w:color="auto" w:fill="FFFFFF"/>
          <w:lang w:val="kk-KZ"/>
          <w14:textFill>
            <w14:solidFill>
              <w14:schemeClr w14:val="tx1">
                <w14:alpha w14:val="1000"/>
              </w14:schemeClr>
            </w14:solidFill>
          </w14:textFill>
        </w:rPr>
        <w:t xml:space="preserve">«Ердің құнын екі ауыз сөзбен бітіру», «Түгел сөздің түбі бір, түп атасы – </w:t>
      </w:r>
      <w:hyperlink r:id="rId10" w:tooltip="Майқы би" w:history="1">
        <w:r w:rsidRPr="00FA4124">
          <w:rPr>
            <w:i/>
            <w:iCs/>
            <w:noProof/>
            <w:shd w:val="clear" w:color="auto" w:fill="FFFFFF"/>
            <w:lang w:val="kk-KZ"/>
            <w14:textFill>
              <w14:solidFill>
                <w14:schemeClr w14:val="tx1">
                  <w14:alpha w14:val="1000"/>
                </w14:schemeClr>
              </w14:solidFill>
            </w14:textFill>
          </w:rPr>
          <w:t>Майқы би»</w:t>
        </w:r>
      </w:hyperlink>
      <w:r w:rsidRPr="00FA4124">
        <w:rPr>
          <w:i/>
          <w:iCs/>
          <w:noProof/>
          <w:shd w:val="clear" w:color="auto" w:fill="FFFFFF"/>
          <w:lang w:val="kk-KZ"/>
          <w14:textFill>
            <w14:solidFill>
              <w14:schemeClr w14:val="tx1">
                <w14:alpha w14:val="1000"/>
              </w14:schemeClr>
            </w14:solidFill>
          </w14:textFill>
        </w:rPr>
        <w:t>, «Тура биде туған жоқ, туғанды биде иман жоқ»</w:t>
      </w:r>
      <w:r w:rsidRPr="00FA4124">
        <w:rPr>
          <w:noProof/>
          <w:shd w:val="clear" w:color="auto" w:fill="FFFFFF"/>
          <w:lang w:val="kk-KZ"/>
          <w14:textFill>
            <w14:solidFill>
              <w14:schemeClr w14:val="tx1">
                <w14:alpha w14:val="1000"/>
              </w14:schemeClr>
            </w14:solidFill>
          </w14:textFill>
        </w:rPr>
        <w:t xml:space="preserve"> </w:t>
      </w:r>
      <w:r w:rsidR="00E533F9" w:rsidRPr="00FA4124">
        <w:rPr>
          <w:noProof/>
          <w:shd w:val="clear" w:color="auto" w:fill="FFFFFF"/>
          <w:lang w:val="kk-KZ"/>
          <w14:textFill>
            <w14:solidFill>
              <w14:schemeClr w14:val="tx1">
                <w14:alpha w14:val="1000"/>
              </w14:schemeClr>
            </w14:solidFill>
          </w14:textFill>
        </w:rPr>
        <w:t>(ҚосымшаА (БС))</w:t>
      </w:r>
      <w:r w:rsidR="00213535" w:rsidRPr="00FA4124">
        <w:rPr>
          <w:noProof/>
          <w:shd w:val="clear" w:color="auto" w:fill="FFFFFF"/>
          <w:lang w:val="kk-KZ"/>
          <w14:textFill>
            <w14:solidFill>
              <w14:schemeClr w14:val="tx1">
                <w14:alpha w14:val="1000"/>
              </w14:schemeClr>
            </w14:solidFill>
          </w14:textFill>
        </w:rPr>
        <w:t xml:space="preserve"> </w:t>
      </w:r>
      <w:r w:rsidR="00C019BE" w:rsidRPr="00FA4124">
        <w:rPr>
          <w:noProof/>
          <w:shd w:val="clear" w:color="auto" w:fill="FFFFFF"/>
          <w:lang w:val="kk-KZ"/>
          <w14:textFill>
            <w14:solidFill>
              <w14:schemeClr w14:val="tx1">
                <w14:alpha w14:val="1000"/>
              </w14:schemeClr>
            </w14:solidFill>
          </w14:textFill>
        </w:rPr>
        <w:t xml:space="preserve">және </w:t>
      </w:r>
      <w:r w:rsidR="00525C4C" w:rsidRPr="00FA4124">
        <w:rPr>
          <w:noProof/>
          <w:shd w:val="clear" w:color="auto" w:fill="FFFFFF"/>
          <w:lang w:val="kk-KZ"/>
          <w14:textFill>
            <w14:solidFill>
              <w14:schemeClr w14:val="tx1">
                <w14:alpha w14:val="1000"/>
              </w14:schemeClr>
            </w14:solidFill>
          </w14:textFill>
        </w:rPr>
        <w:t>т.б.</w:t>
      </w:r>
    </w:p>
    <w:p w14:paraId="1E50AD94" w14:textId="0350FFCF" w:rsidR="00A14904" w:rsidRPr="00FA4124" w:rsidRDefault="00A14904" w:rsidP="00A14904">
      <w:pPr>
        <w:tabs>
          <w:tab w:val="left" w:pos="3402"/>
        </w:tabs>
        <w:spacing w:after="0" w:line="240" w:lineRule="auto"/>
        <w:ind w:firstLine="709"/>
        <w:jc w:val="both"/>
        <w:rPr>
          <w:rFonts w:eastAsia="Calibri"/>
          <w:bCs/>
          <w:noProof/>
          <w:lang w:val="kk-KZ"/>
        </w:rPr>
      </w:pPr>
      <w:r w:rsidRPr="00FA4124">
        <w:rPr>
          <w:rFonts w:eastAsia="Calibri"/>
          <w:bCs/>
          <w:noProof/>
          <w:lang w:val="kk-KZ"/>
        </w:rPr>
        <w:t>Бұл сол тарихи кезеңдегі қазақ хандығында</w:t>
      </w:r>
      <w:r w:rsidR="004E2B76" w:rsidRPr="00FA4124">
        <w:rPr>
          <w:rFonts w:eastAsia="Calibri"/>
          <w:bCs/>
          <w:noProof/>
          <w:lang w:val="kk-KZ"/>
        </w:rPr>
        <w:t xml:space="preserve"> </w:t>
      </w:r>
      <w:r w:rsidRPr="00FA4124">
        <w:rPr>
          <w:rFonts w:eastAsia="Calibri"/>
          <w:bCs/>
          <w:noProof/>
          <w:lang w:val="kk-KZ"/>
        </w:rPr>
        <w:t>орын алған әдеттен тыс әлеуметтік, саяси</w:t>
      </w:r>
      <w:r w:rsidR="00281BC1" w:rsidRPr="00FA4124">
        <w:rPr>
          <w:rFonts w:eastAsia="Calibri"/>
          <w:bCs/>
          <w:noProof/>
          <w:lang w:val="kk-KZ"/>
        </w:rPr>
        <w:t>-</w:t>
      </w:r>
      <w:r w:rsidRPr="00FA4124">
        <w:rPr>
          <w:rFonts w:eastAsia="Calibri"/>
          <w:bCs/>
          <w:noProof/>
          <w:lang w:val="kk-KZ"/>
        </w:rPr>
        <w:t>экономикалық жағдай салдарынан туындаған еді [25]. Оның негізі болған басты ереже</w:t>
      </w:r>
      <w:r w:rsidR="00592EE8" w:rsidRPr="00FA4124">
        <w:rPr>
          <w:rFonts w:eastAsia="Calibri"/>
          <w:bCs/>
          <w:noProof/>
          <w:lang w:val="kk-KZ"/>
        </w:rPr>
        <w:t>-</w:t>
      </w:r>
      <w:r w:rsidRPr="00FA4124">
        <w:rPr>
          <w:rFonts w:eastAsia="Calibri"/>
          <w:bCs/>
          <w:noProof/>
          <w:lang w:val="kk-KZ"/>
        </w:rPr>
        <w:t xml:space="preserve">қағидаларды </w:t>
      </w:r>
      <w:r w:rsidR="009D3B80" w:rsidRPr="00FA4124">
        <w:rPr>
          <w:rFonts w:eastAsia="Calibri"/>
          <w:bCs/>
          <w:noProof/>
          <w:lang w:val="kk-KZ"/>
        </w:rPr>
        <w:t>талдайтын болса</w:t>
      </w:r>
      <w:r w:rsidRPr="00FA4124">
        <w:rPr>
          <w:rFonts w:eastAsia="Calibri"/>
          <w:bCs/>
          <w:noProof/>
          <w:lang w:val="kk-KZ"/>
        </w:rPr>
        <w:t xml:space="preserve">қ, олар: </w:t>
      </w:r>
    </w:p>
    <w:p w14:paraId="181FBA05" w14:textId="54C372ED" w:rsidR="00A14904" w:rsidRPr="00FA4124" w:rsidRDefault="00A14904" w:rsidP="00A14904">
      <w:pPr>
        <w:tabs>
          <w:tab w:val="left" w:pos="3402"/>
        </w:tabs>
        <w:spacing w:after="0" w:line="240" w:lineRule="auto"/>
        <w:ind w:firstLine="709"/>
        <w:rPr>
          <w:rFonts w:eastAsia="Calibri"/>
          <w:bCs/>
          <w:noProof/>
          <w:lang w:val="kk-KZ"/>
        </w:rPr>
      </w:pPr>
      <w:r w:rsidRPr="00FA4124">
        <w:rPr>
          <w:rFonts w:eastAsia="Calibri"/>
          <w:bCs/>
          <w:noProof/>
          <w:lang w:val="kk-KZ"/>
        </w:rPr>
        <w:t>1.</w:t>
      </w:r>
      <w:r w:rsidRPr="00FA4124">
        <w:rPr>
          <w:rFonts w:eastAsia="Calibri"/>
          <w:bCs/>
          <w:i/>
          <w:noProof/>
          <w:lang w:val="kk-KZ"/>
        </w:rPr>
        <w:t xml:space="preserve"> Мүлікке қатысты заң</w:t>
      </w:r>
      <w:r w:rsidRPr="00FA4124">
        <w:rPr>
          <w:rFonts w:eastAsia="Calibri"/>
          <w:bCs/>
          <w:noProof/>
          <w:lang w:val="kk-KZ"/>
        </w:rPr>
        <w:t xml:space="preserve"> (жер, мал</w:t>
      </w:r>
      <w:r w:rsidR="00281BC1" w:rsidRPr="00FA4124">
        <w:rPr>
          <w:rFonts w:eastAsia="Calibri"/>
          <w:bCs/>
          <w:noProof/>
          <w:lang w:val="kk-KZ"/>
        </w:rPr>
        <w:t>-</w:t>
      </w:r>
      <w:r w:rsidRPr="00FA4124">
        <w:rPr>
          <w:rFonts w:eastAsia="Calibri"/>
          <w:bCs/>
          <w:noProof/>
          <w:lang w:val="kk-KZ"/>
        </w:rPr>
        <w:t xml:space="preserve">мүлік дауын реттеу ережелері). </w:t>
      </w:r>
    </w:p>
    <w:p w14:paraId="14300E96" w14:textId="691CC41D" w:rsidR="00A14904" w:rsidRPr="00FA4124" w:rsidRDefault="00A14904" w:rsidP="00A14904">
      <w:pPr>
        <w:tabs>
          <w:tab w:val="left" w:pos="3402"/>
        </w:tabs>
        <w:spacing w:after="0" w:line="240" w:lineRule="auto"/>
        <w:ind w:firstLine="709"/>
        <w:rPr>
          <w:rFonts w:eastAsia="Calibri"/>
          <w:bCs/>
          <w:noProof/>
          <w:lang w:val="kk-KZ"/>
        </w:rPr>
      </w:pPr>
      <w:r w:rsidRPr="00FA4124">
        <w:rPr>
          <w:rFonts w:eastAsia="Calibri"/>
          <w:bCs/>
          <w:noProof/>
          <w:lang w:val="kk-KZ"/>
        </w:rPr>
        <w:t xml:space="preserve">2. </w:t>
      </w:r>
      <w:r w:rsidRPr="00FA4124">
        <w:rPr>
          <w:rFonts w:eastAsia="Calibri"/>
          <w:bCs/>
          <w:i/>
          <w:noProof/>
          <w:lang w:val="kk-KZ"/>
        </w:rPr>
        <w:t>Қылмысқа қатысты заң</w:t>
      </w:r>
      <w:r w:rsidRPr="00FA4124">
        <w:rPr>
          <w:rFonts w:eastAsia="Calibri"/>
          <w:bCs/>
          <w:noProof/>
          <w:lang w:val="kk-KZ"/>
        </w:rPr>
        <w:t xml:space="preserve"> (елге шабуыл жасау, мал</w:t>
      </w:r>
      <w:r w:rsidR="00281BC1" w:rsidRPr="00FA4124">
        <w:rPr>
          <w:rFonts w:eastAsia="Calibri"/>
          <w:bCs/>
          <w:noProof/>
          <w:lang w:val="kk-KZ"/>
        </w:rPr>
        <w:t>-</w:t>
      </w:r>
      <w:r w:rsidRPr="00FA4124">
        <w:rPr>
          <w:rFonts w:eastAsia="Calibri"/>
          <w:bCs/>
          <w:noProof/>
          <w:lang w:val="kk-KZ"/>
        </w:rPr>
        <w:t xml:space="preserve">мүлік тонау, кісіге қастандық жасау, өлтіру, ұрлық жазасы). </w:t>
      </w:r>
    </w:p>
    <w:p w14:paraId="12AC4FE2" w14:textId="77777777" w:rsidR="00A14904" w:rsidRPr="00FA4124" w:rsidRDefault="00A14904" w:rsidP="00A14904">
      <w:pPr>
        <w:tabs>
          <w:tab w:val="left" w:pos="3402"/>
        </w:tabs>
        <w:spacing w:after="0" w:line="240" w:lineRule="auto"/>
        <w:ind w:firstLine="709"/>
        <w:rPr>
          <w:rFonts w:eastAsia="Calibri"/>
          <w:bCs/>
          <w:noProof/>
          <w:lang w:val="kk-KZ"/>
        </w:rPr>
      </w:pPr>
      <w:r w:rsidRPr="00FA4124">
        <w:rPr>
          <w:rFonts w:eastAsia="Calibri"/>
          <w:bCs/>
          <w:noProof/>
          <w:lang w:val="kk-KZ"/>
        </w:rPr>
        <w:t xml:space="preserve">3. </w:t>
      </w:r>
      <w:r w:rsidRPr="00FA4124">
        <w:rPr>
          <w:rFonts w:eastAsia="Calibri"/>
          <w:bCs/>
          <w:i/>
          <w:noProof/>
          <w:lang w:val="kk-KZ"/>
        </w:rPr>
        <w:t>Әскери істерге қатысты заң</w:t>
      </w:r>
      <w:r w:rsidRPr="00FA4124">
        <w:rPr>
          <w:rFonts w:eastAsia="Calibri"/>
          <w:bCs/>
          <w:noProof/>
          <w:lang w:val="kk-KZ"/>
        </w:rPr>
        <w:t xml:space="preserve"> (жауынгерлік жасақ құру, жауынгерлер жасағы басшысының міндеті, қара қазан, ер құны мен тұлпар ат). </w:t>
      </w:r>
    </w:p>
    <w:p w14:paraId="63A6173D" w14:textId="77815E33" w:rsidR="00421EB7" w:rsidRPr="00FA4124" w:rsidRDefault="00A14904" w:rsidP="00A14904">
      <w:pPr>
        <w:tabs>
          <w:tab w:val="left" w:pos="3402"/>
        </w:tabs>
        <w:spacing w:after="0" w:line="240" w:lineRule="auto"/>
        <w:ind w:firstLine="709"/>
        <w:rPr>
          <w:rFonts w:eastAsia="Calibri"/>
          <w:bCs/>
          <w:noProof/>
          <w:lang w:val="kk-KZ"/>
        </w:rPr>
      </w:pPr>
      <w:r w:rsidRPr="00FA4124">
        <w:rPr>
          <w:rFonts w:eastAsia="Calibri"/>
          <w:bCs/>
          <w:noProof/>
          <w:lang w:val="kk-KZ"/>
        </w:rPr>
        <w:t xml:space="preserve">4. </w:t>
      </w:r>
      <w:r w:rsidRPr="00FA4124">
        <w:rPr>
          <w:rFonts w:eastAsia="Calibri"/>
          <w:bCs/>
          <w:i/>
          <w:noProof/>
          <w:lang w:val="kk-KZ"/>
        </w:rPr>
        <w:t>Елшілікке қатысты жоралар</w:t>
      </w:r>
      <w:r w:rsidRPr="00FA4124">
        <w:rPr>
          <w:rFonts w:eastAsia="Calibri"/>
          <w:bCs/>
          <w:noProof/>
          <w:lang w:val="kk-KZ"/>
        </w:rPr>
        <w:t xml:space="preserve"> (екі жақты бітістіру, келісімге келу мақсатында шешендік, көрегендік таныту, халықаралық қатынастарда сыпайылық, әдептілік ережелерін ұстану)</w:t>
      </w:r>
      <w:r w:rsidR="00421EB7" w:rsidRPr="00FA4124">
        <w:rPr>
          <w:rFonts w:eastAsia="Calibri"/>
          <w:bCs/>
          <w:noProof/>
          <w:lang w:val="kk-KZ"/>
        </w:rPr>
        <w:t>.</w:t>
      </w:r>
      <w:r w:rsidR="00F56389" w:rsidRPr="00FA4124">
        <w:rPr>
          <w:rFonts w:eastAsia="Calibri"/>
          <w:bCs/>
          <w:noProof/>
          <w:lang w:val="kk-KZ"/>
        </w:rPr>
        <w:t xml:space="preserve"> </w:t>
      </w:r>
    </w:p>
    <w:p w14:paraId="15F013BE" w14:textId="3059549B" w:rsidR="00F56389" w:rsidRPr="00FA4124" w:rsidRDefault="00F56389" w:rsidP="00421EB7">
      <w:pPr>
        <w:tabs>
          <w:tab w:val="left" w:pos="3402"/>
        </w:tabs>
        <w:spacing w:after="0" w:line="240" w:lineRule="auto"/>
        <w:ind w:firstLine="709"/>
        <w:jc w:val="both"/>
        <w:rPr>
          <w:rFonts w:eastAsia="Calibri"/>
          <w:bCs/>
          <w:noProof/>
          <w:lang w:val="kk-KZ"/>
        </w:rPr>
      </w:pPr>
      <w:r w:rsidRPr="00FA4124">
        <w:rPr>
          <w:rFonts w:eastAsia="Calibri"/>
          <w:bCs/>
          <w:noProof/>
          <w:lang w:val="kk-KZ"/>
        </w:rPr>
        <w:t>5</w:t>
      </w:r>
      <w:r w:rsidR="00421EB7" w:rsidRPr="00FA4124">
        <w:rPr>
          <w:rFonts w:eastAsia="Calibri"/>
          <w:bCs/>
          <w:noProof/>
          <w:lang w:val="kk-KZ"/>
        </w:rPr>
        <w:t>.</w:t>
      </w:r>
      <w:r w:rsidRPr="00FA4124">
        <w:rPr>
          <w:rFonts w:eastAsia="Calibri"/>
          <w:bCs/>
          <w:noProof/>
          <w:lang w:val="kk-KZ"/>
        </w:rPr>
        <w:t xml:space="preserve"> </w:t>
      </w:r>
      <w:r w:rsidR="00350360" w:rsidRPr="00FA4124">
        <w:rPr>
          <w:rFonts w:eastAsia="Calibri"/>
          <w:bCs/>
          <w:i/>
          <w:noProof/>
          <w:lang w:val="kk-KZ"/>
        </w:rPr>
        <w:t xml:space="preserve">Жұртшылыққа (қауымға) қатысты заң </w:t>
      </w:r>
      <w:r w:rsidR="00350360" w:rsidRPr="00FA4124">
        <w:rPr>
          <w:rFonts w:eastAsia="Calibri"/>
          <w:bCs/>
          <w:iCs/>
          <w:noProof/>
          <w:lang w:val="kk-KZ"/>
        </w:rPr>
        <w:t>(үлкен</w:t>
      </w:r>
      <w:r w:rsidR="0040278F" w:rsidRPr="00FA4124">
        <w:rPr>
          <w:rFonts w:eastAsia="Calibri"/>
          <w:bCs/>
          <w:iCs/>
          <w:noProof/>
          <w:lang w:val="kk-KZ"/>
        </w:rPr>
        <w:t>-</w:t>
      </w:r>
      <w:r w:rsidR="00350360" w:rsidRPr="00FA4124">
        <w:rPr>
          <w:rFonts w:eastAsia="Calibri"/>
          <w:bCs/>
          <w:iCs/>
          <w:noProof/>
          <w:lang w:val="kk-KZ"/>
        </w:rPr>
        <w:t>кіші ас беріп, той жасағанда, мереке уақытында ұстанатын ережелер, шабармандар (жасауыл), күзетші қосын (тұтқауыл), бөкеуілдердің міндетін қамтиды). Аталмыш заңдардың әр сөзіне үңіле қарасақ, мемлекет үшін маңызы</w:t>
      </w:r>
      <w:r w:rsidR="004E2B76" w:rsidRPr="00FA4124">
        <w:rPr>
          <w:rFonts w:eastAsia="Calibri"/>
          <w:bCs/>
          <w:iCs/>
          <w:noProof/>
          <w:lang w:val="kk-KZ"/>
        </w:rPr>
        <w:t xml:space="preserve"> </w:t>
      </w:r>
      <w:r w:rsidR="00350360" w:rsidRPr="00FA4124">
        <w:rPr>
          <w:rFonts w:eastAsia="Calibri"/>
          <w:bCs/>
          <w:iCs/>
          <w:noProof/>
          <w:lang w:val="kk-KZ"/>
        </w:rPr>
        <w:t>үлкен, толыққанды жарғы үлгісі екеніне көз жеткіземіз</w:t>
      </w:r>
      <w:r w:rsidRPr="00FA4124">
        <w:rPr>
          <w:rFonts w:eastAsia="Calibri"/>
          <w:bCs/>
          <w:iCs/>
          <w:noProof/>
          <w:lang w:val="kk-KZ"/>
        </w:rPr>
        <w:t xml:space="preserve">. </w:t>
      </w:r>
    </w:p>
    <w:p w14:paraId="36320A6F" w14:textId="79F6DE22" w:rsidR="00F56389" w:rsidRPr="00FA4124" w:rsidRDefault="00645040" w:rsidP="00421EB7">
      <w:pPr>
        <w:tabs>
          <w:tab w:val="left" w:pos="3402"/>
        </w:tabs>
        <w:spacing w:after="0" w:line="240" w:lineRule="auto"/>
        <w:ind w:firstLine="709"/>
        <w:jc w:val="both"/>
        <w:rPr>
          <w:rFonts w:eastAsia="Calibri"/>
          <w:bCs/>
          <w:noProof/>
          <w:lang w:val="kk-KZ"/>
        </w:rPr>
      </w:pPr>
      <w:r w:rsidRPr="00FA4124">
        <w:rPr>
          <w:rFonts w:eastAsia="Calibri"/>
          <w:bCs/>
          <w:i/>
          <w:iCs/>
          <w:noProof/>
          <w:lang w:val="kk-KZ"/>
        </w:rPr>
        <w:t>Мүлік пен жұртшылыққа қатысты заңдар</w:t>
      </w:r>
      <w:r w:rsidRPr="00FA4124">
        <w:rPr>
          <w:rFonts w:eastAsia="Calibri"/>
          <w:bCs/>
          <w:noProof/>
          <w:lang w:val="kk-KZ"/>
        </w:rPr>
        <w:t xml:space="preserve"> өзінің аты атап тұрғандай, азаматтық және шаруашылық істерде орын алуы мүмкін даудамай, азаматтардың ар</w:t>
      </w:r>
      <w:r w:rsidR="00D128DC" w:rsidRPr="00FA4124">
        <w:rPr>
          <w:rFonts w:eastAsia="Calibri"/>
          <w:bCs/>
          <w:noProof/>
          <w:lang w:val="kk-KZ"/>
        </w:rPr>
        <w:t>-</w:t>
      </w:r>
      <w:r w:rsidRPr="00FA4124">
        <w:rPr>
          <w:rFonts w:eastAsia="Calibri"/>
          <w:bCs/>
          <w:noProof/>
          <w:lang w:val="kk-KZ"/>
        </w:rPr>
        <w:t>ожданы, ел ынтымағы мен дәулетін арттыру тәрізді қоғамдағы тәртіп</w:t>
      </w:r>
      <w:r w:rsidR="00D128DC" w:rsidRPr="00FA4124">
        <w:rPr>
          <w:rFonts w:eastAsia="Calibri"/>
          <w:bCs/>
          <w:noProof/>
          <w:lang w:val="kk-KZ"/>
        </w:rPr>
        <w:t xml:space="preserve">, </w:t>
      </w:r>
      <w:r w:rsidRPr="00FA4124">
        <w:rPr>
          <w:rFonts w:eastAsia="Calibri"/>
          <w:bCs/>
          <w:noProof/>
          <w:lang w:val="kk-KZ"/>
        </w:rPr>
        <w:t>тәрбие қағидаларына сүйене отырып түзілген заң жарлықтары мен баптары екені анық байқалады</w:t>
      </w:r>
      <w:r w:rsidR="00F56389" w:rsidRPr="00FA4124">
        <w:rPr>
          <w:rFonts w:eastAsia="Calibri"/>
          <w:bCs/>
          <w:noProof/>
          <w:lang w:val="kk-KZ"/>
        </w:rPr>
        <w:t>.</w:t>
      </w:r>
    </w:p>
    <w:p w14:paraId="38C716D2" w14:textId="7453F3F4" w:rsidR="00F56389" w:rsidRPr="00FA4124" w:rsidRDefault="00645040" w:rsidP="00421EB7">
      <w:pPr>
        <w:tabs>
          <w:tab w:val="left" w:pos="3402"/>
        </w:tabs>
        <w:spacing w:after="0" w:line="240" w:lineRule="auto"/>
        <w:ind w:firstLine="709"/>
        <w:jc w:val="both"/>
        <w:rPr>
          <w:rFonts w:eastAsia="Calibri"/>
          <w:bCs/>
          <w:noProof/>
          <w:lang w:val="kk-KZ"/>
        </w:rPr>
      </w:pPr>
      <w:r w:rsidRPr="00FA4124">
        <w:rPr>
          <w:rFonts w:eastAsia="Calibri"/>
          <w:bCs/>
          <w:i/>
          <w:noProof/>
          <w:lang w:val="kk-KZ"/>
        </w:rPr>
        <w:t xml:space="preserve">Әскери істерге қатысты заң </w:t>
      </w:r>
      <w:r w:rsidRPr="00FA4124">
        <w:rPr>
          <w:rFonts w:eastAsia="Calibri"/>
          <w:bCs/>
          <w:iCs/>
          <w:noProof/>
          <w:lang w:val="kk-KZ"/>
        </w:rPr>
        <w:t xml:space="preserve">құрамына енетін жарлық-жарғылар да қазіргі уақыттағы әскери сот алқасы атқаруға міндетті функцияларға ұқсас. Ел шекарасын, тұтастығын қызғыштай қоритын жауынгер, отан қорғаушысы болу – асыл борыш, азаматтық парыз екенін көрсетеді. Ал бұл борышты орындамау – ер жігіттің абыройына дақ түсіріп, беделіне нұқсан келтіретін үлкен күнә, опасыздық деп </w:t>
      </w:r>
      <w:r w:rsidR="00B52676" w:rsidRPr="00FA4124">
        <w:rPr>
          <w:rFonts w:eastAsia="Calibri"/>
          <w:bCs/>
          <w:iCs/>
          <w:noProof/>
          <w:lang w:val="kk-KZ"/>
        </w:rPr>
        <w:t>көрсеткен</w:t>
      </w:r>
      <w:r w:rsidR="00F56389" w:rsidRPr="00FA4124">
        <w:rPr>
          <w:rFonts w:eastAsia="Calibri"/>
          <w:bCs/>
          <w:iCs/>
          <w:noProof/>
          <w:lang w:val="kk-KZ"/>
        </w:rPr>
        <w:t>.</w:t>
      </w:r>
    </w:p>
    <w:p w14:paraId="07D1B492" w14:textId="6F7F0827" w:rsidR="00F56389" w:rsidRPr="00FA4124" w:rsidRDefault="00645040" w:rsidP="00421EB7">
      <w:pPr>
        <w:tabs>
          <w:tab w:val="left" w:pos="3402"/>
        </w:tabs>
        <w:spacing w:after="0" w:line="240" w:lineRule="auto"/>
        <w:ind w:firstLine="709"/>
        <w:jc w:val="both"/>
        <w:rPr>
          <w:rFonts w:eastAsia="Calibri"/>
          <w:bCs/>
          <w:noProof/>
          <w:lang w:val="kk-KZ"/>
        </w:rPr>
      </w:pPr>
      <w:r w:rsidRPr="00FA4124">
        <w:rPr>
          <w:rFonts w:eastAsia="Calibri"/>
          <w:bCs/>
          <w:i/>
          <w:iCs/>
          <w:noProof/>
          <w:lang w:val="kk-KZ"/>
        </w:rPr>
        <w:t>Елшілік жоралары</w:t>
      </w:r>
      <w:r w:rsidRPr="00FA4124">
        <w:rPr>
          <w:rFonts w:eastAsia="Calibri"/>
          <w:bCs/>
          <w:noProof/>
          <w:lang w:val="kk-KZ"/>
        </w:rPr>
        <w:t xml:space="preserve"> – «Қасым ханның қасқа жолы» заң жарғысындағы ерекше назар аудартатын ереже. Бір ғасырға жуық әрекет еткен «Қасым ханның қасқа жолы» кейіннен толықтырылып, өзгертулер енгізіліп</w:t>
      </w:r>
      <w:r w:rsidR="005C48C6" w:rsidRPr="00FA4124">
        <w:rPr>
          <w:rFonts w:eastAsia="Calibri"/>
          <w:bCs/>
          <w:noProof/>
          <w:lang w:val="kk-KZ"/>
        </w:rPr>
        <w:t>,</w:t>
      </w:r>
      <w:r w:rsidRPr="00FA4124">
        <w:rPr>
          <w:rFonts w:eastAsia="Calibri"/>
          <w:bCs/>
          <w:noProof/>
          <w:lang w:val="kk-KZ"/>
        </w:rPr>
        <w:t xml:space="preserve"> «Есім ханның ескі жолы» деп аталғаны белгілі. Ел аузынан қалған деректерге сүйенсек, Есім ханның билігі тұсында «қасқа жолға» енгізілген модификациялар (жаңа бастамалар) төмендегідей: «</w:t>
      </w:r>
      <w:r w:rsidRPr="00FA4124">
        <w:rPr>
          <w:rFonts w:eastAsia="Calibri"/>
          <w:bCs/>
          <w:i/>
          <w:iCs/>
          <w:noProof/>
          <w:lang w:val="kk-KZ"/>
        </w:rPr>
        <w:t>Хан болсын, ханға лайық заң болсын; абыз болсын, абыз сыйлау парыз болсын; би болсын, би түсетін үй болсын</w:t>
      </w:r>
      <w:r w:rsidRPr="00FA4124">
        <w:rPr>
          <w:rFonts w:eastAsia="Calibri"/>
          <w:bCs/>
          <w:noProof/>
          <w:lang w:val="kk-KZ"/>
        </w:rPr>
        <w:t xml:space="preserve">» – </w:t>
      </w:r>
      <w:r w:rsidR="005C48C6" w:rsidRPr="00FA4124">
        <w:rPr>
          <w:rFonts w:eastAsia="Calibri"/>
          <w:bCs/>
          <w:noProof/>
          <w:lang w:val="kk-KZ"/>
        </w:rPr>
        <w:t xml:space="preserve">сынды </w:t>
      </w:r>
      <w:r w:rsidRPr="00FA4124">
        <w:rPr>
          <w:rFonts w:eastAsia="Calibri"/>
          <w:bCs/>
          <w:noProof/>
          <w:lang w:val="kk-KZ"/>
        </w:rPr>
        <w:t>қағидалар. Бұлардың қазақ хандығының рухани, сот алқасы, әскери іс және саяси</w:t>
      </w:r>
      <w:r w:rsidR="008D7689" w:rsidRPr="00FA4124">
        <w:rPr>
          <w:rFonts w:eastAsia="Calibri"/>
          <w:bCs/>
          <w:noProof/>
          <w:lang w:val="kk-KZ"/>
        </w:rPr>
        <w:t>-</w:t>
      </w:r>
      <w:r w:rsidRPr="00FA4124">
        <w:rPr>
          <w:rFonts w:eastAsia="Calibri"/>
          <w:bCs/>
          <w:noProof/>
          <w:lang w:val="kk-KZ"/>
        </w:rPr>
        <w:t>әкімшілік құрылымындағы төрт құраушы элемент екені аңғарылады. Ал «ескі заң» деп аталуына ережелердің ескіден жалғасып келе жатқан дәстүрлі форматта жасалуы себеп болуы мүмкін», – деп тарихшы</w:t>
      </w:r>
      <w:r w:rsidR="00D163ED" w:rsidRPr="00FA4124">
        <w:rPr>
          <w:rFonts w:eastAsia="Calibri"/>
          <w:bCs/>
          <w:noProof/>
          <w:lang w:val="kk-KZ"/>
        </w:rPr>
        <w:t>-</w:t>
      </w:r>
      <w:r w:rsidRPr="00FA4124">
        <w:rPr>
          <w:rFonts w:eastAsia="Calibri"/>
          <w:bCs/>
          <w:noProof/>
          <w:lang w:val="kk-KZ"/>
        </w:rPr>
        <w:t xml:space="preserve">этнограф Н. Мыңжан тұжырымдайды </w:t>
      </w:r>
      <w:r w:rsidR="00F56389" w:rsidRPr="00FA4124">
        <w:rPr>
          <w:rFonts w:eastAsia="Calibri"/>
          <w:bCs/>
          <w:noProof/>
          <w:lang w:val="kk-KZ"/>
        </w:rPr>
        <w:t>[</w:t>
      </w:r>
      <w:r w:rsidR="003A2CBF" w:rsidRPr="00FA4124">
        <w:rPr>
          <w:rFonts w:eastAsia="Calibri"/>
          <w:bCs/>
          <w:noProof/>
          <w:lang w:val="kk-KZ"/>
        </w:rPr>
        <w:t>2</w:t>
      </w:r>
      <w:r w:rsidR="000629B3" w:rsidRPr="00FA4124">
        <w:rPr>
          <w:rFonts w:eastAsia="Calibri"/>
          <w:bCs/>
          <w:noProof/>
          <w:lang w:val="kk-KZ"/>
        </w:rPr>
        <w:t>6</w:t>
      </w:r>
      <w:r w:rsidR="00F56389" w:rsidRPr="00FA4124">
        <w:rPr>
          <w:rFonts w:eastAsia="Calibri"/>
          <w:bCs/>
          <w:noProof/>
          <w:lang w:val="kk-KZ"/>
        </w:rPr>
        <w:t xml:space="preserve">]. </w:t>
      </w:r>
    </w:p>
    <w:p w14:paraId="1308EE8D" w14:textId="5C33DBCE" w:rsidR="00F56389" w:rsidRPr="00FA4124" w:rsidRDefault="00510AA2" w:rsidP="00885355">
      <w:pPr>
        <w:tabs>
          <w:tab w:val="left" w:pos="3402"/>
        </w:tabs>
        <w:spacing w:after="0" w:line="240" w:lineRule="auto"/>
        <w:ind w:firstLine="709"/>
        <w:jc w:val="both"/>
        <w:rPr>
          <w:rFonts w:eastAsia="Calibri"/>
          <w:bCs/>
          <w:noProof/>
          <w:lang w:val="kk-KZ"/>
        </w:rPr>
      </w:pPr>
      <w:r w:rsidRPr="00FA4124">
        <w:rPr>
          <w:rFonts w:eastAsia="Calibri"/>
          <w:bCs/>
          <w:noProof/>
          <w:lang w:val="kk-KZ"/>
        </w:rPr>
        <w:t>Заң ғылымдарының докторы, профессор М. Нәрікбаев болса «Есім ханның ескі жолын» ел аузында тарап, мәтел</w:t>
      </w:r>
      <w:r w:rsidR="008D7689" w:rsidRPr="00FA4124">
        <w:rPr>
          <w:rFonts w:eastAsia="Calibri"/>
          <w:bCs/>
          <w:noProof/>
          <w:lang w:val="kk-KZ"/>
        </w:rPr>
        <w:t>-</w:t>
      </w:r>
      <w:r w:rsidRPr="00FA4124">
        <w:rPr>
          <w:rFonts w:eastAsia="Calibri"/>
          <w:bCs/>
          <w:noProof/>
          <w:lang w:val="kk-KZ"/>
        </w:rPr>
        <w:t>қағида қалпында осы күнге жеткен шамалы ғана ереже ж</w:t>
      </w:r>
      <w:r w:rsidR="00E776D7" w:rsidRPr="00FA4124">
        <w:rPr>
          <w:rFonts w:eastAsia="Calibri"/>
          <w:bCs/>
          <w:noProof/>
          <w:lang w:val="kk-KZ"/>
        </w:rPr>
        <w:t>и</w:t>
      </w:r>
      <w:r w:rsidRPr="00FA4124">
        <w:rPr>
          <w:rFonts w:eastAsia="Calibri"/>
          <w:bCs/>
          <w:noProof/>
          <w:lang w:val="kk-KZ"/>
        </w:rPr>
        <w:t>нағы дейді. «Қасқа жолға» толықтырылып, енгізілген тың қағидалар ретінде жоғарыда аталған</w:t>
      </w:r>
      <w:r w:rsidR="004E2B76" w:rsidRPr="00FA4124">
        <w:rPr>
          <w:rFonts w:eastAsia="Calibri"/>
          <w:bCs/>
          <w:noProof/>
          <w:lang w:val="kk-KZ"/>
        </w:rPr>
        <w:t xml:space="preserve"> </w:t>
      </w:r>
      <w:r w:rsidRPr="00FA4124">
        <w:rPr>
          <w:rFonts w:eastAsia="Calibri"/>
          <w:bCs/>
          <w:noProof/>
          <w:lang w:val="kk-KZ"/>
        </w:rPr>
        <w:t>саяси-әкімшілік, әскери, рухани және сот істерін реттеп отыратын негізгі төрт құраушы бөлікті көрсетеді дей келе, қазіргі уақыттағы сот алқаларының отырысындағы іс жүргізу аясымен байланыстырса</w:t>
      </w:r>
      <w:r w:rsidR="00FA1AD0" w:rsidRPr="00FA4124">
        <w:rPr>
          <w:rFonts w:eastAsia="Calibri"/>
          <w:bCs/>
          <w:noProof/>
          <w:lang w:val="kk-KZ"/>
        </w:rPr>
        <w:t>,</w:t>
      </w:r>
      <w:r w:rsidRPr="00FA4124">
        <w:rPr>
          <w:rFonts w:eastAsia="Calibri"/>
          <w:bCs/>
          <w:noProof/>
          <w:lang w:val="kk-KZ"/>
        </w:rPr>
        <w:t xml:space="preserve">қ еш ағаттығы жоқ деп ой қорытады </w:t>
      </w:r>
      <w:r w:rsidR="00F56389" w:rsidRPr="00FA4124">
        <w:rPr>
          <w:rFonts w:eastAsia="Calibri"/>
          <w:bCs/>
          <w:noProof/>
          <w:lang w:val="kk-KZ"/>
        </w:rPr>
        <w:t>[</w:t>
      </w:r>
      <w:r w:rsidR="00BD27BB" w:rsidRPr="00FA4124">
        <w:rPr>
          <w:rFonts w:eastAsia="Calibri"/>
          <w:bCs/>
          <w:noProof/>
          <w:lang w:val="kk-KZ"/>
        </w:rPr>
        <w:t>2</w:t>
      </w:r>
      <w:r w:rsidR="000629B3" w:rsidRPr="00FA4124">
        <w:rPr>
          <w:rFonts w:eastAsia="Calibri"/>
          <w:bCs/>
          <w:noProof/>
          <w:lang w:val="kk-KZ"/>
        </w:rPr>
        <w:t>7</w:t>
      </w:r>
      <w:r w:rsidR="00F56389" w:rsidRPr="00FA4124">
        <w:rPr>
          <w:rFonts w:eastAsia="Calibri"/>
          <w:bCs/>
          <w:noProof/>
          <w:lang w:val="kk-KZ"/>
        </w:rPr>
        <w:t>].</w:t>
      </w:r>
    </w:p>
    <w:p w14:paraId="6BEB3DBC" w14:textId="35D6DAC7" w:rsidR="00BB1538" w:rsidRPr="00FA4124" w:rsidRDefault="00510AA2" w:rsidP="00BB1538">
      <w:pPr>
        <w:tabs>
          <w:tab w:val="left" w:pos="3402"/>
        </w:tabs>
        <w:spacing w:after="0" w:line="240" w:lineRule="auto"/>
        <w:ind w:firstLine="709"/>
        <w:jc w:val="both"/>
        <w:rPr>
          <w:rFonts w:eastAsia="Calibri"/>
          <w:bCs/>
          <w:noProof/>
          <w:lang w:val="kk-KZ"/>
        </w:rPr>
      </w:pPr>
      <w:r w:rsidRPr="00FA4124">
        <w:rPr>
          <w:rFonts w:eastAsia="Calibri"/>
          <w:bCs/>
          <w:noProof/>
          <w:lang w:val="kk-KZ"/>
        </w:rPr>
        <w:t>Отандық ғалымдар жүргізген</w:t>
      </w:r>
      <w:r w:rsidR="004E2B76" w:rsidRPr="00FA4124">
        <w:rPr>
          <w:rFonts w:eastAsia="Calibri"/>
          <w:bCs/>
          <w:noProof/>
          <w:lang w:val="kk-KZ"/>
        </w:rPr>
        <w:t xml:space="preserve"> </w:t>
      </w:r>
      <w:r w:rsidRPr="00FA4124">
        <w:rPr>
          <w:rFonts w:eastAsia="Calibri"/>
          <w:bCs/>
          <w:noProof/>
          <w:lang w:val="kk-KZ"/>
        </w:rPr>
        <w:t>кең ауқымды ғылыми ізденіс, зерттеулері нәтижесінде қазақ халқы мен қоғамының дала заңынан бастау алатын әдет</w:t>
      </w:r>
      <w:r w:rsidR="009467E8" w:rsidRPr="00FA4124">
        <w:rPr>
          <w:rFonts w:eastAsia="Calibri"/>
          <w:bCs/>
          <w:noProof/>
          <w:lang w:val="kk-KZ"/>
        </w:rPr>
        <w:t>-</w:t>
      </w:r>
      <w:r w:rsidRPr="00FA4124">
        <w:rPr>
          <w:rFonts w:eastAsia="Calibri"/>
          <w:bCs/>
          <w:noProof/>
          <w:lang w:val="kk-KZ"/>
        </w:rPr>
        <w:t>ғұрып, салт</w:t>
      </w:r>
      <w:r w:rsidR="009467E8" w:rsidRPr="00FA4124">
        <w:rPr>
          <w:rFonts w:eastAsia="Calibri"/>
          <w:bCs/>
          <w:noProof/>
          <w:lang w:val="kk-KZ"/>
        </w:rPr>
        <w:t>-</w:t>
      </w:r>
      <w:r w:rsidRPr="00FA4124">
        <w:rPr>
          <w:rFonts w:eastAsia="Calibri"/>
          <w:bCs/>
          <w:noProof/>
          <w:lang w:val="kk-KZ"/>
        </w:rPr>
        <w:t>сана, қағидалық нормалары жайлы жүйеленіп, тұжырымдалған дереккөздер жинақталған. Солардың бірі – жиырмасыншы ғасырдың басында ғұмыр кешкен, дүйім орта жүзге белгілі Саққұлақ бидің қолжазба жұмыстарының жинағы. Баласы Ералы басқа да жинақталған мәліметтерді негізге ала отырып, өз түсінігіне сай топшалаған. Енді, «</w:t>
      </w:r>
      <w:r w:rsidRPr="00FA4124">
        <w:rPr>
          <w:rFonts w:eastAsia="Calibri"/>
          <w:bCs/>
          <w:i/>
          <w:iCs/>
          <w:noProof/>
          <w:lang w:val="kk-KZ"/>
        </w:rPr>
        <w:t>Есім ханның ескі жолы</w:t>
      </w:r>
      <w:r w:rsidRPr="00FA4124">
        <w:rPr>
          <w:rFonts w:eastAsia="Calibri"/>
          <w:bCs/>
          <w:noProof/>
          <w:lang w:val="kk-KZ"/>
        </w:rPr>
        <w:t>» заңдарына қысқаша шолу жасап өтсек</w:t>
      </w:r>
      <w:r w:rsidR="00BB1538" w:rsidRPr="00FA4124">
        <w:rPr>
          <w:rFonts w:eastAsia="Calibri"/>
          <w:bCs/>
          <w:noProof/>
          <w:lang w:val="kk-KZ"/>
        </w:rPr>
        <w:t>.</w:t>
      </w:r>
    </w:p>
    <w:p w14:paraId="3D02F2C6" w14:textId="27E6C2D1" w:rsidR="00EF3874" w:rsidRPr="00FA4124" w:rsidRDefault="00EF3874" w:rsidP="00EF3874">
      <w:pPr>
        <w:spacing w:after="0" w:line="240" w:lineRule="auto"/>
        <w:ind w:firstLine="709"/>
        <w:jc w:val="both"/>
        <w:rPr>
          <w:noProof/>
          <w:lang w:val="kk-KZ"/>
        </w:rPr>
      </w:pPr>
      <w:r w:rsidRPr="00FA4124">
        <w:rPr>
          <w:noProof/>
          <w:lang w:val="kk-KZ"/>
        </w:rPr>
        <w:t xml:space="preserve">1598-1628 жылдар аралығында қазақ ханы болып сайланған Есім хан болды. Билік жүргізген уақыттары өзінен бұрынғы хан сайланған Орыс хан, Қасым хан жасаған, қалыптастырған әдет-ғұрып заң қағидаларын қайта қарастырып, заманына лайық етіп өзгеріс енгізген. Заңдық жүйе нормаларына қарай </w:t>
      </w:r>
      <w:r w:rsidRPr="00FA4124">
        <w:rPr>
          <w:i/>
          <w:noProof/>
          <w:lang w:val="kk-KZ"/>
        </w:rPr>
        <w:t>құн дауы, жер дауы, жесір дауы, мал дауы</w:t>
      </w:r>
      <w:r w:rsidRPr="00FA4124">
        <w:rPr>
          <w:noProof/>
          <w:lang w:val="kk-KZ"/>
        </w:rPr>
        <w:t xml:space="preserve"> сынды салалы тараулардан құралды [23, б. 145-146]. Сондай-ақ қазақ қоғамындағы күрделі даулардың бірі есептелетін – </w:t>
      </w:r>
      <w:r w:rsidRPr="00FA4124">
        <w:rPr>
          <w:i/>
          <w:noProof/>
          <w:lang w:val="kk-KZ"/>
        </w:rPr>
        <w:t>кісі өлімі.</w:t>
      </w:r>
      <w:r w:rsidRPr="00FA4124">
        <w:rPr>
          <w:noProof/>
          <w:lang w:val="kk-KZ"/>
        </w:rPr>
        <w:t xml:space="preserve"> Сол тұстарда кісі өлімі үшін құн төленген. Есім ханның енгізген заң жүйесі бойынша кісі өлтірген тарап</w:t>
      </w:r>
      <w:r w:rsidR="000D33B2" w:rsidRPr="00FA4124">
        <w:rPr>
          <w:noProof/>
          <w:lang w:val="kk-KZ"/>
        </w:rPr>
        <w:t>,</w:t>
      </w:r>
      <w:r w:rsidRPr="00FA4124">
        <w:rPr>
          <w:noProof/>
          <w:lang w:val="kk-KZ"/>
        </w:rPr>
        <w:t xml:space="preserve"> яғни</w:t>
      </w:r>
      <w:r w:rsidR="000D33B2" w:rsidRPr="00FA4124">
        <w:rPr>
          <w:noProof/>
          <w:lang w:val="kk-KZ"/>
        </w:rPr>
        <w:t xml:space="preserve"> </w:t>
      </w:r>
      <w:r w:rsidRPr="00FA4124">
        <w:rPr>
          <w:noProof/>
          <w:lang w:val="kk-KZ"/>
        </w:rPr>
        <w:t>өлтіруші құн төлеуге міндеттелді [23, б. 147]</w:t>
      </w:r>
      <w:r w:rsidRPr="00FA4124">
        <w:rPr>
          <w:i/>
          <w:noProof/>
          <w:lang w:val="kk-KZ"/>
        </w:rPr>
        <w:t xml:space="preserve">. </w:t>
      </w:r>
      <w:r w:rsidR="009C5D27" w:rsidRPr="00FA4124">
        <w:rPr>
          <w:i/>
          <w:noProof/>
          <w:lang w:val="kk-KZ"/>
        </w:rPr>
        <w:t>«</w:t>
      </w:r>
      <w:r w:rsidRPr="00FA4124">
        <w:rPr>
          <w:i/>
          <w:noProof/>
          <w:lang w:val="kk-KZ"/>
        </w:rPr>
        <w:t>Ер құны жақсы жүз жылқы, қатын құны жартысы</w:t>
      </w:r>
      <w:r w:rsidR="009C5D27" w:rsidRPr="00FA4124">
        <w:rPr>
          <w:i/>
          <w:noProof/>
          <w:lang w:val="kk-KZ"/>
        </w:rPr>
        <w:t>»</w:t>
      </w:r>
      <w:r w:rsidRPr="00FA4124">
        <w:rPr>
          <w:i/>
          <w:noProof/>
          <w:lang w:val="kk-KZ"/>
        </w:rPr>
        <w:t xml:space="preserve"> </w:t>
      </w:r>
      <w:r w:rsidRPr="00FA4124">
        <w:rPr>
          <w:noProof/>
          <w:lang w:val="kk-KZ"/>
        </w:rPr>
        <w:t xml:space="preserve">– деген мақал осындай бір оқиғаларды сипаттаса керек. Сол уақыттағы мөлшермен ер құнына </w:t>
      </w:r>
      <w:r w:rsidRPr="00FA4124">
        <w:rPr>
          <w:i/>
          <w:noProof/>
          <w:lang w:val="kk-KZ"/>
        </w:rPr>
        <w:t>жүз жылқы, алты түйе</w:t>
      </w:r>
      <w:r w:rsidRPr="00FA4124">
        <w:rPr>
          <w:noProof/>
          <w:lang w:val="kk-KZ"/>
        </w:rPr>
        <w:t xml:space="preserve"> міндеттелген. </w:t>
      </w:r>
      <w:r w:rsidR="00B90A66" w:rsidRPr="00FA4124">
        <w:rPr>
          <w:noProof/>
          <w:lang w:val="kk-KZ"/>
        </w:rPr>
        <w:t>Сонымен қатар</w:t>
      </w:r>
      <w:r w:rsidRPr="00FA4124">
        <w:rPr>
          <w:noProof/>
          <w:lang w:val="kk-KZ"/>
        </w:rPr>
        <w:t xml:space="preserve"> жасына, әлеуметтік жағдайына қарамастан барлық ер адам өлімі үшін төленетін ер құнының асыра төленуі келесі жағдайларда орын алған [13, с. 170-177]: </w:t>
      </w:r>
    </w:p>
    <w:p w14:paraId="0BE29EEA" w14:textId="4F6AFEA8" w:rsidR="00C43D3D" w:rsidRPr="00FA4124" w:rsidRDefault="00C43D3D" w:rsidP="00905F37">
      <w:pPr>
        <w:spacing w:after="0" w:line="240" w:lineRule="auto"/>
        <w:ind w:firstLine="709"/>
        <w:jc w:val="both"/>
        <w:rPr>
          <w:bCs/>
          <w:iCs/>
          <w:noProof/>
          <w:lang w:val="kk-KZ"/>
        </w:rPr>
      </w:pPr>
      <w:r w:rsidRPr="00FA4124">
        <w:rPr>
          <w:bCs/>
          <w:iCs/>
          <w:noProof/>
          <w:lang w:val="kk-KZ"/>
        </w:rPr>
        <w:t xml:space="preserve">Көпшілік арасында өнерімен көзге түскен балуандарға </w:t>
      </w:r>
      <w:r w:rsidR="00A65D62" w:rsidRPr="00FA4124">
        <w:rPr>
          <w:bCs/>
          <w:iCs/>
          <w:noProof/>
          <w:lang w:val="kk-KZ"/>
        </w:rPr>
        <w:t xml:space="preserve">200 жылқы мен 12 түйеден тұратын </w:t>
      </w:r>
      <w:r w:rsidR="00A65D62" w:rsidRPr="00FA4124">
        <w:rPr>
          <w:bCs/>
          <w:i/>
          <w:noProof/>
          <w:lang w:val="kk-KZ"/>
        </w:rPr>
        <w:t>өнер құнын</w:t>
      </w:r>
      <w:r w:rsidR="00A65D62" w:rsidRPr="00FA4124">
        <w:rPr>
          <w:bCs/>
          <w:iCs/>
          <w:noProof/>
          <w:lang w:val="kk-KZ"/>
        </w:rPr>
        <w:t xml:space="preserve"> төлесе, </w:t>
      </w:r>
      <w:r w:rsidR="006E6646" w:rsidRPr="00FA4124">
        <w:rPr>
          <w:bCs/>
          <w:iCs/>
          <w:noProof/>
          <w:lang w:val="kk-KZ"/>
        </w:rPr>
        <w:t xml:space="preserve">туыстарының қолына түспей, белгісіз жағдайда сүйегі табылмаған кісіге </w:t>
      </w:r>
      <w:r w:rsidR="00EA45F2" w:rsidRPr="00FA4124">
        <w:rPr>
          <w:bCs/>
          <w:iCs/>
          <w:noProof/>
          <w:lang w:val="kk-KZ"/>
        </w:rPr>
        <w:t xml:space="preserve">екі адамның құнындай тұратын </w:t>
      </w:r>
      <w:r w:rsidR="006E6646" w:rsidRPr="00FA4124">
        <w:rPr>
          <w:bCs/>
          <w:iCs/>
          <w:noProof/>
          <w:lang w:val="kk-KZ"/>
        </w:rPr>
        <w:t xml:space="preserve">сүйек құны </w:t>
      </w:r>
      <w:r w:rsidR="00EA45F2" w:rsidRPr="00FA4124">
        <w:rPr>
          <w:bCs/>
          <w:iCs/>
          <w:noProof/>
          <w:lang w:val="kk-KZ"/>
        </w:rPr>
        <w:t xml:space="preserve">төленген екен </w:t>
      </w:r>
      <w:r w:rsidR="00EA45F2" w:rsidRPr="00FA4124">
        <w:rPr>
          <w:noProof/>
          <w:lang w:val="kk-KZ"/>
        </w:rPr>
        <w:t>[28].</w:t>
      </w:r>
    </w:p>
    <w:p w14:paraId="0229D50B" w14:textId="7B69C741" w:rsidR="00905F37" w:rsidRPr="00FA4124" w:rsidRDefault="00905F37" w:rsidP="00905F37">
      <w:pPr>
        <w:tabs>
          <w:tab w:val="left" w:pos="3402"/>
        </w:tabs>
        <w:spacing w:after="0" w:line="240" w:lineRule="auto"/>
        <w:ind w:firstLine="709"/>
        <w:jc w:val="both"/>
        <w:rPr>
          <w:rFonts w:eastAsia="Calibri"/>
          <w:noProof/>
          <w:lang w:val="kk-KZ"/>
        </w:rPr>
      </w:pPr>
      <w:r w:rsidRPr="00FA4124">
        <w:rPr>
          <w:rFonts w:eastAsia="Calibri"/>
          <w:noProof/>
          <w:lang w:val="kk-KZ"/>
        </w:rPr>
        <w:t xml:space="preserve">Қазақ </w:t>
      </w:r>
      <w:r w:rsidR="00994A3D" w:rsidRPr="00FA4124">
        <w:rPr>
          <w:rFonts w:eastAsia="Calibri"/>
          <w:noProof/>
          <w:lang w:val="kk-KZ"/>
        </w:rPr>
        <w:t>қ</w:t>
      </w:r>
      <w:r w:rsidRPr="00FA4124">
        <w:rPr>
          <w:rFonts w:eastAsia="Calibri"/>
          <w:noProof/>
          <w:lang w:val="kk-KZ"/>
        </w:rPr>
        <w:t xml:space="preserve">оғамындағы </w:t>
      </w:r>
      <w:r w:rsidR="00886F06" w:rsidRPr="00FA4124">
        <w:rPr>
          <w:rFonts w:eastAsia="Calibri"/>
          <w:noProof/>
          <w:lang w:val="kk-KZ"/>
        </w:rPr>
        <w:t>маңызды орын алатын</w:t>
      </w:r>
      <w:r w:rsidRPr="00FA4124">
        <w:rPr>
          <w:rFonts w:eastAsia="Calibri"/>
          <w:noProof/>
          <w:lang w:val="kk-KZ"/>
        </w:rPr>
        <w:t xml:space="preserve"> </w:t>
      </w:r>
      <w:r w:rsidRPr="00FA4124">
        <w:rPr>
          <w:rFonts w:eastAsia="Calibri"/>
          <w:i/>
          <w:noProof/>
          <w:lang w:val="kk-KZ"/>
        </w:rPr>
        <w:t>жесір дауы</w:t>
      </w:r>
      <w:r w:rsidR="00886F06" w:rsidRPr="00FA4124">
        <w:rPr>
          <w:rFonts w:eastAsia="Calibri"/>
          <w:i/>
          <w:noProof/>
          <w:lang w:val="kk-KZ"/>
        </w:rPr>
        <w:t xml:space="preserve">на </w:t>
      </w:r>
      <w:r w:rsidR="00886F06" w:rsidRPr="00FA4124">
        <w:rPr>
          <w:rFonts w:eastAsia="Calibri"/>
          <w:iCs/>
          <w:noProof/>
          <w:lang w:val="kk-KZ"/>
        </w:rPr>
        <w:t xml:space="preserve">да қатысты </w:t>
      </w:r>
      <w:r w:rsidR="001F7F45" w:rsidRPr="00FA4124">
        <w:rPr>
          <w:rFonts w:eastAsia="Calibri"/>
          <w:iCs/>
          <w:noProof/>
          <w:lang w:val="kk-KZ"/>
        </w:rPr>
        <w:t>паремологиялық</w:t>
      </w:r>
      <w:r w:rsidR="00886F06" w:rsidRPr="00FA4124">
        <w:rPr>
          <w:rFonts w:eastAsia="Calibri"/>
          <w:iCs/>
          <w:noProof/>
          <w:lang w:val="kk-KZ"/>
        </w:rPr>
        <w:t xml:space="preserve"> бірліктер</w:t>
      </w:r>
      <w:r w:rsidR="00886F06" w:rsidRPr="00FA4124">
        <w:rPr>
          <w:rFonts w:eastAsia="Calibri"/>
          <w:i/>
          <w:noProof/>
          <w:lang w:val="kk-KZ"/>
        </w:rPr>
        <w:t xml:space="preserve"> </w:t>
      </w:r>
      <w:r w:rsidRPr="00FA4124">
        <w:rPr>
          <w:rFonts w:eastAsia="Calibri"/>
          <w:noProof/>
          <w:lang w:val="kk-KZ"/>
        </w:rPr>
        <w:t xml:space="preserve">қалыптасқан (Қосымша А (БС)): </w:t>
      </w:r>
      <w:r w:rsidRPr="00FA4124">
        <w:rPr>
          <w:rFonts w:eastAsia="Calibri"/>
          <w:i/>
          <w:noProof/>
          <w:lang w:val="kk-KZ"/>
        </w:rPr>
        <w:t>Жесір әйелдің екі өгізіндей: бірі табылса, бірі жоғалады; Жер дауы мен жесір дауы бітпейді; Қорқақтың қатыны болғанша, батырдың жесірі бо</w:t>
      </w:r>
      <w:r w:rsidR="001F7F45" w:rsidRPr="00FA4124">
        <w:rPr>
          <w:rFonts w:eastAsia="Calibri"/>
          <w:i/>
          <w:noProof/>
          <w:lang w:val="kk-KZ"/>
        </w:rPr>
        <w:t xml:space="preserve">л </w:t>
      </w:r>
      <w:r w:rsidR="001F7F45" w:rsidRPr="00FA4124">
        <w:rPr>
          <w:rFonts w:eastAsia="Calibri"/>
          <w:iCs/>
          <w:noProof/>
          <w:lang w:val="kk-KZ"/>
        </w:rPr>
        <w:t>және</w:t>
      </w:r>
      <w:r w:rsidRPr="00FA4124">
        <w:rPr>
          <w:rFonts w:eastAsia="Calibri"/>
          <w:i/>
          <w:noProof/>
          <w:lang w:val="kk-KZ"/>
        </w:rPr>
        <w:t xml:space="preserve"> </w:t>
      </w:r>
      <w:r w:rsidRPr="00FA4124">
        <w:rPr>
          <w:rFonts w:eastAsia="Calibri"/>
          <w:noProof/>
          <w:lang w:val="kk-KZ"/>
        </w:rPr>
        <w:t>т.б.</w:t>
      </w:r>
      <w:r w:rsidRPr="00FA4124">
        <w:rPr>
          <w:rFonts w:eastAsia="Calibri"/>
          <w:i/>
          <w:noProof/>
          <w:lang w:val="kk-KZ"/>
        </w:rPr>
        <w:t xml:space="preserve"> </w:t>
      </w:r>
    </w:p>
    <w:p w14:paraId="0528FAE9" w14:textId="16E3B887" w:rsidR="00F56389" w:rsidRPr="00FA4124" w:rsidRDefault="002F575B" w:rsidP="00905F37">
      <w:pPr>
        <w:tabs>
          <w:tab w:val="left" w:pos="3402"/>
        </w:tabs>
        <w:spacing w:after="0" w:line="240" w:lineRule="auto"/>
        <w:ind w:firstLine="709"/>
        <w:jc w:val="both"/>
        <w:rPr>
          <w:rFonts w:eastAsia="Calibri"/>
          <w:noProof/>
          <w:lang w:val="kk-KZ"/>
        </w:rPr>
      </w:pPr>
      <w:r w:rsidRPr="00FA4124">
        <w:rPr>
          <w:rFonts w:eastAsia="Calibri"/>
          <w:noProof/>
          <w:lang w:val="kk-KZ"/>
        </w:rPr>
        <w:t>Әз Тәуке жаңадан құрған «Хан кеңесі» және «Билер кеңесі» деген билік кеңесі органдарына Төле би, Казыбек би, Әйтеке би сияқты көрнекті, дана заңгер шешендер қатысты. Нәтижесінде кейінгі кезде қазақ даласында кеңінен қолданысқа түсіп, заң жүйесіне айналған белгілі «Жеті жарғы» заңы қалыптасып, жарық көрді</w:t>
      </w:r>
      <w:r w:rsidR="0033619C" w:rsidRPr="00FA4124">
        <w:rPr>
          <w:rFonts w:eastAsia="Calibri"/>
          <w:noProof/>
          <w:lang w:val="kk-KZ"/>
        </w:rPr>
        <w:t xml:space="preserve"> </w:t>
      </w:r>
      <w:r w:rsidR="0075697A" w:rsidRPr="00FA4124">
        <w:rPr>
          <w:rFonts w:eastAsia="Calibri"/>
          <w:iCs/>
          <w:noProof/>
          <w:lang w:val="kk-KZ"/>
        </w:rPr>
        <w:t>[29]</w:t>
      </w:r>
      <w:r w:rsidR="0075697A" w:rsidRPr="00FA4124">
        <w:rPr>
          <w:rFonts w:eastAsia="Calibri"/>
          <w:noProof/>
          <w:lang w:val="kk-KZ"/>
        </w:rPr>
        <w:t>.</w:t>
      </w:r>
      <w:r w:rsidR="00905F37" w:rsidRPr="00FA4124">
        <w:rPr>
          <w:rFonts w:eastAsia="Calibri"/>
          <w:noProof/>
          <w:lang w:val="kk-KZ"/>
        </w:rPr>
        <w:t xml:space="preserve"> </w:t>
      </w:r>
      <w:r w:rsidR="00F418EA" w:rsidRPr="00FA4124">
        <w:rPr>
          <w:rFonts w:eastAsia="Calibri"/>
          <w:noProof/>
          <w:lang w:val="kk-KZ"/>
        </w:rPr>
        <w:t xml:space="preserve">Әр бөлімге, әр бөлімде қамтылған құқықтық ақпаратты қамтитын ұғымдарға төменде </w:t>
      </w:r>
      <w:r w:rsidR="0075697A" w:rsidRPr="00FA4124">
        <w:rPr>
          <w:rFonts w:eastAsia="Calibri"/>
          <w:noProof/>
          <w:lang w:val="kk-KZ"/>
        </w:rPr>
        <w:t xml:space="preserve">жеке </w:t>
      </w:r>
      <w:r w:rsidR="00F418EA" w:rsidRPr="00FA4124">
        <w:rPr>
          <w:rFonts w:eastAsia="Calibri"/>
          <w:noProof/>
          <w:lang w:val="kk-KZ"/>
        </w:rPr>
        <w:t>тоқталып өтеміз</w:t>
      </w:r>
      <w:r w:rsidR="00F56389" w:rsidRPr="00FA4124">
        <w:rPr>
          <w:rFonts w:eastAsia="Calibri"/>
          <w:iCs/>
          <w:noProof/>
          <w:lang w:val="kk-KZ"/>
        </w:rPr>
        <w:t>.</w:t>
      </w:r>
      <w:r w:rsidR="00F56389" w:rsidRPr="00FA4124">
        <w:rPr>
          <w:rFonts w:eastAsia="Calibri"/>
          <w:noProof/>
          <w:lang w:val="kk-KZ"/>
        </w:rPr>
        <w:t xml:space="preserve"> </w:t>
      </w:r>
    </w:p>
    <w:p w14:paraId="4C8458D2" w14:textId="53964406" w:rsidR="00EF3874" w:rsidRPr="00FA4124" w:rsidRDefault="00F56389" w:rsidP="00EF3874">
      <w:pPr>
        <w:tabs>
          <w:tab w:val="left" w:pos="3402"/>
        </w:tabs>
        <w:spacing w:after="0" w:line="240" w:lineRule="auto"/>
        <w:ind w:firstLine="709"/>
        <w:jc w:val="both"/>
        <w:rPr>
          <w:noProof/>
          <w:lang w:val="kk-KZ"/>
        </w:rPr>
      </w:pPr>
      <w:r w:rsidRPr="00FA4124">
        <w:rPr>
          <w:bCs/>
          <w:i/>
          <w:noProof/>
          <w:lang w:val="kk-KZ"/>
          <w14:textFill>
            <w14:solidFill>
              <w14:schemeClr w14:val="tx1">
                <w14:alpha w14:val="1000"/>
              </w14:schemeClr>
            </w14:solidFill>
          </w14:textFill>
        </w:rPr>
        <w:t>Жер дауы</w:t>
      </w:r>
      <w:r w:rsidRPr="00FA4124">
        <w:rPr>
          <w:noProof/>
          <w:lang w:val="kk-KZ"/>
          <w14:textFill>
            <w14:solidFill>
              <w14:schemeClr w14:val="tx1">
                <w14:alpha w14:val="1000"/>
              </w14:schemeClr>
            </w14:solidFill>
          </w14:textFill>
        </w:rPr>
        <w:t xml:space="preserve"> – қазақ халқының әдет-ғұрып заңдарындағы </w:t>
      </w:r>
      <w:hyperlink r:id="rId11" w:tooltip="Жерге меншік құқығы" w:history="1">
        <w:r w:rsidRPr="00FA4124">
          <w:rPr>
            <w:noProof/>
            <w:lang w:val="kk-KZ"/>
            <w14:textFill>
              <w14:solidFill>
                <w14:schemeClr w14:val="tx1">
                  <w14:alpha w14:val="1000"/>
                </w14:schemeClr>
              </w14:solidFill>
            </w14:textFill>
          </w:rPr>
          <w:t>жерге меншік құқығының</w:t>
        </w:r>
      </w:hyperlink>
      <w:r w:rsidRPr="00FA4124">
        <w:rPr>
          <w:noProof/>
          <w:lang w:val="kk-KZ"/>
          <w14:textFill>
            <w14:solidFill>
              <w14:schemeClr w14:val="tx1">
                <w14:alpha w14:val="1000"/>
              </w14:schemeClr>
            </w14:solidFill>
          </w14:textFill>
        </w:rPr>
        <w:t xml:space="preserve"> бұзылуынан туатын </w:t>
      </w:r>
      <w:hyperlink r:id="rId12" w:tooltip="Дау" w:history="1">
        <w:r w:rsidRPr="00FA4124">
          <w:rPr>
            <w:noProof/>
            <w:lang w:val="kk-KZ"/>
            <w14:textFill>
              <w14:solidFill>
                <w14:schemeClr w14:val="tx1">
                  <w14:alpha w14:val="1000"/>
                </w14:schemeClr>
              </w14:solidFill>
            </w14:textFill>
          </w:rPr>
          <w:t>дау</w:t>
        </w:r>
      </w:hyperlink>
      <w:r w:rsidRPr="00FA4124">
        <w:rPr>
          <w:noProof/>
          <w:lang w:val="kk-KZ"/>
          <w14:textFill>
            <w14:solidFill>
              <w14:schemeClr w14:val="tx1">
                <w14:alpha w14:val="1000"/>
              </w14:schemeClr>
            </w14:solidFill>
          </w14:textFill>
        </w:rPr>
        <w:t xml:space="preserve">. Жер дауының дұрыс шешілмеуі руаралық араздықтың өршуіне, ел бірлігінің бұзылуына апарып соқты. Дауды қарау шарттары мен тәртіптері айқындалды. Бұл тұрғыда өзен, көл, жол, арықтар жеке меншікке жатпайтын көпшілік мүлкі болып саналды. Дау кезінде дауласушы екі жақ та </w:t>
      </w:r>
      <w:r w:rsidRPr="00FA4124">
        <w:rPr>
          <w:i/>
          <w:noProof/>
          <w:lang w:val="kk-KZ"/>
          <w14:textFill>
            <w14:solidFill>
              <w14:schemeClr w14:val="tx1">
                <w14:alpha w14:val="1000"/>
              </w14:schemeClr>
            </w14:solidFill>
          </w14:textFill>
        </w:rPr>
        <w:t>куәлар әкелуі</w:t>
      </w:r>
      <w:r w:rsidRPr="00FA4124">
        <w:rPr>
          <w:noProof/>
          <w:lang w:val="kk-KZ"/>
          <w14:textFill>
            <w14:solidFill>
              <w14:schemeClr w14:val="tx1">
                <w14:alpha w14:val="1000"/>
              </w14:schemeClr>
            </w14:solidFill>
          </w14:textFill>
        </w:rPr>
        <w:t xml:space="preserve"> және дауланған жердің өз меншігіне жататындығын дәлелдейтін белгілерін айтуға немесе көрсетуге тиісті болды. </w:t>
      </w:r>
      <w:r w:rsidR="0072334D" w:rsidRPr="00FA4124">
        <w:rPr>
          <w:noProof/>
          <w:lang w:val="kk-KZ"/>
          <w14:textFill>
            <w14:solidFill>
              <w14:schemeClr w14:val="tx1">
                <w14:alpha w14:val="1000"/>
              </w14:schemeClr>
            </w14:solidFill>
          </w14:textFill>
        </w:rPr>
        <w:t xml:space="preserve">Мақалдардан мысал келтірсек: </w:t>
      </w:r>
      <w:r w:rsidRPr="00FA4124">
        <w:rPr>
          <w:i/>
          <w:noProof/>
          <w:lang w:val="kk-KZ"/>
          <w14:textFill>
            <w14:solidFill>
              <w14:schemeClr w14:val="tx1">
                <w14:alpha w14:val="1000"/>
              </w14:schemeClr>
            </w14:solidFill>
          </w14:textFill>
        </w:rPr>
        <w:t>Жер алған – ер, жер сатқан – қара жер; Жер – ана, мал – бала</w:t>
      </w:r>
      <w:r w:rsidR="00EF3874" w:rsidRPr="00FA4124">
        <w:rPr>
          <w:i/>
          <w:noProof/>
          <w:lang w:val="kk-KZ"/>
          <w14:textFill>
            <w14:solidFill>
              <w14:schemeClr w14:val="tx1">
                <w14:alpha w14:val="1000"/>
              </w14:schemeClr>
            </w14:solidFill>
          </w14:textFill>
        </w:rPr>
        <w:t xml:space="preserve"> </w:t>
      </w:r>
      <w:r w:rsidR="00EF3874" w:rsidRPr="00FA4124">
        <w:rPr>
          <w:iCs/>
          <w:noProof/>
          <w:lang w:val="kk-KZ"/>
          <w14:textFill>
            <w14:solidFill>
              <w14:schemeClr w14:val="tx1">
                <w14:alpha w14:val="1000"/>
              </w14:schemeClr>
            </w14:solidFill>
          </w14:textFill>
        </w:rPr>
        <w:t>және т.б</w:t>
      </w:r>
      <w:r w:rsidR="00EF3874" w:rsidRPr="00FA4124">
        <w:rPr>
          <w:iCs/>
          <w:noProof/>
          <w:lang w:val="kk-KZ"/>
        </w:rPr>
        <w:t>.</w:t>
      </w:r>
    </w:p>
    <w:p w14:paraId="7DC8B636" w14:textId="61ED46B9" w:rsidR="00F56389" w:rsidRPr="00FA4124" w:rsidRDefault="002B5B38" w:rsidP="00885355">
      <w:pPr>
        <w:tabs>
          <w:tab w:val="left" w:pos="3402"/>
        </w:tabs>
        <w:spacing w:after="0" w:line="240" w:lineRule="auto"/>
        <w:ind w:firstLine="709"/>
        <w:jc w:val="both"/>
        <w:rPr>
          <w:noProof/>
          <w:shd w:val="clear" w:color="auto" w:fill="FFFFFF"/>
          <w:lang w:val="kk-KZ"/>
        </w:rPr>
      </w:pPr>
      <w:r w:rsidRPr="00FA4124">
        <w:rPr>
          <w:noProof/>
          <w:lang w:val="kk-KZ"/>
        </w:rPr>
        <w:t xml:space="preserve">Қазақ қоғамындағы дәстүр бойынша қалың малы берілген қалыңдықтың немесе күйеуі қайтыс болған жесір әйелдің әмеңгерлікпен қалуы тиіс жерге көңілі толмай, әртүрлі себептермен басқа жерге күйеуге шығу салдарынан туындайтын мәселені </w:t>
      </w:r>
      <w:r w:rsidRPr="00FA4124">
        <w:rPr>
          <w:i/>
          <w:noProof/>
          <w:lang w:val="kk-KZ"/>
        </w:rPr>
        <w:t>жесір дауы</w:t>
      </w:r>
      <w:r w:rsidRPr="00FA4124">
        <w:rPr>
          <w:noProof/>
          <w:lang w:val="kk-KZ"/>
        </w:rPr>
        <w:t xml:space="preserve"> деп атаған. Қазақ даласының әдет құқығына сай </w:t>
      </w:r>
      <w:r w:rsidRPr="00FA4124">
        <w:rPr>
          <w:i/>
          <w:noProof/>
          <w:lang w:val="kk-KZ"/>
        </w:rPr>
        <w:t>құда болып, қалыңмал төлеу, қыз беру, қыз алу, әмеңгерлік, мұра қалдыру, жұбайлардың ажырасуы</w:t>
      </w:r>
      <w:r w:rsidRPr="00FA4124">
        <w:rPr>
          <w:noProof/>
          <w:lang w:val="kk-KZ"/>
        </w:rPr>
        <w:t xml:space="preserve"> және т.б. институттарға аса назар аударылып, «</w:t>
      </w:r>
      <w:r w:rsidRPr="00FA4124">
        <w:rPr>
          <w:i/>
          <w:iCs/>
          <w:noProof/>
          <w:lang w:val="kk-KZ"/>
        </w:rPr>
        <w:t>шаңырақ шайқалып, босаға босамасын</w:t>
      </w:r>
      <w:r w:rsidRPr="00FA4124">
        <w:rPr>
          <w:noProof/>
          <w:lang w:val="kk-KZ"/>
        </w:rPr>
        <w:t>» деген ұстанымға берік болған</w:t>
      </w:r>
      <w:r w:rsidR="00F56389" w:rsidRPr="00FA4124">
        <w:rPr>
          <w:noProof/>
          <w:lang w:val="kk-KZ"/>
        </w:rPr>
        <w:t xml:space="preserve">. </w:t>
      </w:r>
      <w:r w:rsidR="004979D1" w:rsidRPr="00FA4124">
        <w:rPr>
          <w:noProof/>
          <w:lang w:val="kk-KZ"/>
        </w:rPr>
        <w:t xml:space="preserve">Қазақтың қыз алып қашу, айттыру, қалыңмал, әмеңгерлік сияқты салттары жесір дауының шығуына себепші болған. </w:t>
      </w:r>
    </w:p>
    <w:p w14:paraId="3364A729" w14:textId="7EAD389B" w:rsidR="008C1B7F" w:rsidRPr="00FA4124" w:rsidRDefault="004979D1" w:rsidP="008C1B7F">
      <w:pPr>
        <w:tabs>
          <w:tab w:val="left" w:pos="3402"/>
        </w:tabs>
        <w:spacing w:after="0" w:line="240" w:lineRule="auto"/>
        <w:ind w:firstLine="709"/>
        <w:jc w:val="both"/>
        <w:rPr>
          <w:noProof/>
          <w:lang w:val="kk-KZ"/>
        </w:rPr>
      </w:pPr>
      <w:r w:rsidRPr="00FA4124">
        <w:rPr>
          <w:rFonts w:eastAsia="Calibri"/>
          <w:noProof/>
          <w:lang w:val="kk-KZ"/>
        </w:rPr>
        <w:t xml:space="preserve">Қазақ халқының әдет-ғұрып құқығының негізінде әрекет еткен билер сотының практикасы сотта іс қарау мен жүргізу тәртібін реттейтін құқықтық нормалар қатарын толықтырып отырды. Анық бір іс бойынша бидің шығарған үкімі және оның кейіннен қаралатын дауларда басшылыққа алынуы – зерттеушілердің назарын аударатын </w:t>
      </w:r>
      <w:r w:rsidRPr="00FA4124">
        <w:rPr>
          <w:rFonts w:eastAsia="Calibri"/>
          <w:i/>
          <w:iCs/>
          <w:noProof/>
          <w:lang w:val="kk-KZ"/>
        </w:rPr>
        <w:t>прецеденттік құқық</w:t>
      </w:r>
      <w:r w:rsidRPr="00FA4124">
        <w:rPr>
          <w:rFonts w:eastAsia="Calibri"/>
          <w:noProof/>
          <w:lang w:val="kk-KZ"/>
        </w:rPr>
        <w:t xml:space="preserve"> мәселелерінің бірі. Осындай билер соты практикасының сот прецеденті әдет-ғұрып құқығының қайнар көздерінің бірі</w:t>
      </w:r>
      <w:r w:rsidR="004E2B76" w:rsidRPr="00FA4124">
        <w:rPr>
          <w:rFonts w:eastAsia="Calibri"/>
          <w:noProof/>
          <w:lang w:val="kk-KZ"/>
        </w:rPr>
        <w:t xml:space="preserve"> </w:t>
      </w:r>
      <w:r w:rsidRPr="00FA4124">
        <w:rPr>
          <w:rFonts w:eastAsia="Calibri"/>
          <w:noProof/>
          <w:lang w:val="kk-KZ"/>
        </w:rPr>
        <w:t xml:space="preserve">болды. </w:t>
      </w:r>
      <w:r w:rsidRPr="00FA4124">
        <w:rPr>
          <w:rFonts w:eastAsia="Calibri"/>
          <w:i/>
          <w:iCs/>
          <w:noProof/>
          <w:lang w:val="kk-KZ"/>
        </w:rPr>
        <w:t>«Қара халыққа хан ие, қара жерге халық ие», «Тұсау ат сақтайды, ат ер сақтайды, ер ел сақтайды», «Тапқан қуанады, таныған алады», «Қанжыға тон сақтайды, тон жан сақтайды», «Бас кеспек болса да, тіл кеспек жоқ»</w:t>
      </w:r>
      <w:r w:rsidRPr="00FA4124">
        <w:rPr>
          <w:rFonts w:eastAsia="Calibri"/>
          <w:noProof/>
          <w:lang w:val="kk-KZ"/>
        </w:rPr>
        <w:t xml:space="preserve"> (Қосымша А (БС)) тәрізді мысалдар осының дәлелі. Тағы да басқа билер сотынан қалған мақалдар даулы істерді шешуде қолданылып, кейінгі билерге өсиет болып қалғанын атап өту маңызды</w:t>
      </w:r>
      <w:r w:rsidR="008C1B7F" w:rsidRPr="00FA4124">
        <w:rPr>
          <w:noProof/>
          <w:lang w:val="kk-KZ"/>
        </w:rPr>
        <w:t>.</w:t>
      </w:r>
    </w:p>
    <w:p w14:paraId="7E7CBA15" w14:textId="10600237" w:rsidR="00E92D7C" w:rsidRPr="00FA4124" w:rsidRDefault="008C1B7F" w:rsidP="00C15F1D">
      <w:pPr>
        <w:shd w:val="clear" w:color="auto" w:fill="FFFFFF"/>
        <w:spacing w:after="0" w:line="240" w:lineRule="auto"/>
        <w:ind w:firstLine="709"/>
        <w:jc w:val="both"/>
        <w:rPr>
          <w:noProof/>
          <w:lang w:val="kk-KZ"/>
        </w:rPr>
      </w:pPr>
      <w:r w:rsidRPr="00FA4124">
        <w:rPr>
          <w:rFonts w:eastAsia="Calibri"/>
          <w:i/>
          <w:noProof/>
          <w:lang w:val="kk-KZ"/>
        </w:rPr>
        <w:t xml:space="preserve">Әскери іс </w:t>
      </w:r>
      <w:r w:rsidRPr="00FA4124">
        <w:rPr>
          <w:rFonts w:eastAsia="Calibri"/>
          <w:noProof/>
          <w:lang w:val="kk-KZ"/>
        </w:rPr>
        <w:t>және</w:t>
      </w:r>
      <w:r w:rsidRPr="00FA4124">
        <w:rPr>
          <w:rFonts w:eastAsia="Calibri"/>
          <w:i/>
          <w:noProof/>
          <w:lang w:val="kk-KZ"/>
        </w:rPr>
        <w:t xml:space="preserve"> мемлекетті басқару саласындағы құқықтық нормаларға</w:t>
      </w:r>
      <w:r w:rsidRPr="00FA4124">
        <w:rPr>
          <w:rFonts w:eastAsia="Calibri"/>
          <w:b/>
          <w:noProof/>
          <w:lang w:val="kk-KZ"/>
        </w:rPr>
        <w:t xml:space="preserve"> </w:t>
      </w:r>
      <w:r w:rsidRPr="00FA4124">
        <w:rPr>
          <w:rFonts w:eastAsia="Calibri"/>
          <w:noProof/>
          <w:lang w:val="kk-KZ"/>
        </w:rPr>
        <w:t>келетін болсақ, к</w:t>
      </w:r>
      <w:r w:rsidRPr="00FA4124">
        <w:rPr>
          <w:noProof/>
          <w:lang w:val="kk-KZ"/>
        </w:rPr>
        <w:t>өшпелі қазақ әскери лауазымдық жүйесінің тамыры тереңде жатқанмен, негізгісі V</w:t>
      </w:r>
      <w:r w:rsidR="00DB1F60" w:rsidRPr="00FA4124">
        <w:rPr>
          <w:rFonts w:eastAsia="Calibri"/>
          <w:noProof/>
          <w:lang w:val="kk-KZ"/>
        </w:rPr>
        <w:t>I</w:t>
      </w:r>
      <w:r w:rsidRPr="00FA4124">
        <w:rPr>
          <w:noProof/>
          <w:lang w:val="kk-KZ"/>
        </w:rPr>
        <w:t>-ғасырларда қалыптаса бастады. Бұған көнеден жеткен түркі жазба ескерткіштері толық дәлел</w:t>
      </w:r>
      <w:r w:rsidR="0000379C" w:rsidRPr="00FA4124">
        <w:rPr>
          <w:noProof/>
          <w:lang w:val="kk-KZ"/>
        </w:rPr>
        <w:t xml:space="preserve"> </w:t>
      </w:r>
      <w:r w:rsidRPr="00FA4124">
        <w:rPr>
          <w:noProof/>
          <w:lang w:val="kk-KZ"/>
        </w:rPr>
        <w:t xml:space="preserve">бола алады. Бұл ескерткіштерде </w:t>
      </w:r>
      <w:r w:rsidRPr="00FA4124">
        <w:rPr>
          <w:i/>
          <w:noProof/>
          <w:lang w:val="kk-KZ"/>
        </w:rPr>
        <w:t>бек, тархан, баһадүр, әмір, сұлтан, уәзір</w:t>
      </w:r>
      <w:r w:rsidRPr="00FA4124">
        <w:rPr>
          <w:noProof/>
          <w:lang w:val="kk-KZ"/>
        </w:rPr>
        <w:t xml:space="preserve"> сынды </w:t>
      </w:r>
      <w:r w:rsidRPr="00FA4124">
        <w:rPr>
          <w:i/>
          <w:noProof/>
          <w:lang w:val="kk-KZ"/>
        </w:rPr>
        <w:t xml:space="preserve">биік лауазымдар </w:t>
      </w:r>
      <w:r w:rsidRPr="00FA4124">
        <w:rPr>
          <w:noProof/>
          <w:lang w:val="kk-KZ"/>
        </w:rPr>
        <w:t xml:space="preserve">жиі аталады. Бұларды көбіне хандардың тікелей ұрпағы </w:t>
      </w:r>
      <w:r w:rsidRPr="00FA4124">
        <w:rPr>
          <w:i/>
          <w:noProof/>
          <w:lang w:val="kk-KZ"/>
        </w:rPr>
        <w:t>төрелер</w:t>
      </w:r>
      <w:r w:rsidRPr="00FA4124">
        <w:rPr>
          <w:noProof/>
          <w:lang w:val="kk-KZ"/>
        </w:rPr>
        <w:t xml:space="preserve"> немесе текті тұқымнан шыққандар иемденген.</w:t>
      </w:r>
      <w:r w:rsidR="0000379C" w:rsidRPr="00FA4124">
        <w:rPr>
          <w:noProof/>
          <w:lang w:val="kk-KZ"/>
        </w:rPr>
        <w:t xml:space="preserve"> </w:t>
      </w:r>
      <w:r w:rsidRPr="00FA4124">
        <w:rPr>
          <w:noProof/>
          <w:lang w:val="kk-KZ"/>
        </w:rPr>
        <w:t xml:space="preserve">Патшаның екі жағында отыратын </w:t>
      </w:r>
      <w:r w:rsidRPr="00FA4124">
        <w:rPr>
          <w:i/>
          <w:noProof/>
          <w:lang w:val="kk-KZ"/>
        </w:rPr>
        <w:t>кеңесшілері</w:t>
      </w:r>
      <w:r w:rsidRPr="00FA4124">
        <w:rPr>
          <w:noProof/>
          <w:lang w:val="kk-KZ"/>
        </w:rPr>
        <w:t xml:space="preserve"> де әскер бастайтын </w:t>
      </w:r>
      <w:r w:rsidRPr="00FA4124">
        <w:rPr>
          <w:i/>
          <w:noProof/>
          <w:lang w:val="kk-KZ"/>
        </w:rPr>
        <w:t>майсары</w:t>
      </w:r>
      <w:r w:rsidRPr="00FA4124">
        <w:rPr>
          <w:noProof/>
          <w:lang w:val="kk-KZ"/>
        </w:rPr>
        <w:t xml:space="preserve"> немесе </w:t>
      </w:r>
      <w:r w:rsidRPr="00FA4124">
        <w:rPr>
          <w:i/>
          <w:noProof/>
          <w:lang w:val="kk-KZ"/>
        </w:rPr>
        <w:t>маймене</w:t>
      </w:r>
      <w:r w:rsidRPr="00FA4124">
        <w:rPr>
          <w:noProof/>
          <w:lang w:val="kk-KZ"/>
        </w:rPr>
        <w:t xml:space="preserve"> деп аталған. Қазақ</w:t>
      </w:r>
      <w:r w:rsidR="001D57E4" w:rsidRPr="00FA4124">
        <w:rPr>
          <w:noProof/>
          <w:lang w:val="kk-KZ"/>
        </w:rPr>
        <w:t xml:space="preserve"> хандығы құрылған тұста </w:t>
      </w:r>
      <w:r w:rsidRPr="00FA4124">
        <w:rPr>
          <w:i/>
          <w:noProof/>
          <w:lang w:val="kk-KZ"/>
        </w:rPr>
        <w:t>майсары</w:t>
      </w:r>
      <w:r w:rsidRPr="00FA4124">
        <w:rPr>
          <w:noProof/>
          <w:lang w:val="kk-KZ"/>
        </w:rPr>
        <w:t xml:space="preserve"> атауы – </w:t>
      </w:r>
      <w:r w:rsidRPr="00FA4124">
        <w:rPr>
          <w:i/>
          <w:noProof/>
          <w:lang w:val="kk-KZ"/>
        </w:rPr>
        <w:t>оң қанат</w:t>
      </w:r>
      <w:r w:rsidRPr="00FA4124">
        <w:rPr>
          <w:noProof/>
          <w:lang w:val="kk-KZ"/>
        </w:rPr>
        <w:t xml:space="preserve">, </w:t>
      </w:r>
      <w:r w:rsidRPr="00FA4124">
        <w:rPr>
          <w:i/>
          <w:noProof/>
          <w:lang w:val="kk-KZ"/>
        </w:rPr>
        <w:t>маймене – сол қанат</w:t>
      </w:r>
      <w:r w:rsidRPr="00FA4124">
        <w:rPr>
          <w:noProof/>
          <w:lang w:val="kk-KZ"/>
        </w:rPr>
        <w:t xml:space="preserve"> болып өзгерді. Ал </w:t>
      </w:r>
      <w:r w:rsidRPr="00FA4124">
        <w:rPr>
          <w:i/>
          <w:noProof/>
          <w:lang w:val="kk-KZ"/>
        </w:rPr>
        <w:t>әскери жасақтар</w:t>
      </w:r>
      <w:r w:rsidRPr="00FA4124">
        <w:rPr>
          <w:noProof/>
          <w:lang w:val="kk-KZ"/>
        </w:rPr>
        <w:t xml:space="preserve"> құрамы мен </w:t>
      </w:r>
      <w:r w:rsidRPr="00FA4124">
        <w:rPr>
          <w:i/>
          <w:noProof/>
          <w:lang w:val="kk-KZ"/>
        </w:rPr>
        <w:t>басқару жүйесі</w:t>
      </w:r>
      <w:r w:rsidRPr="00FA4124">
        <w:rPr>
          <w:noProof/>
          <w:lang w:val="kk-KZ"/>
        </w:rPr>
        <w:t xml:space="preserve"> </w:t>
      </w:r>
      <w:r w:rsidR="00C15F1D" w:rsidRPr="00FA4124">
        <w:rPr>
          <w:noProof/>
          <w:lang w:val="kk-KZ"/>
        </w:rPr>
        <w:t>келесі</w:t>
      </w:r>
      <w:r w:rsidR="00F418EA" w:rsidRPr="00FA4124">
        <w:rPr>
          <w:noProof/>
          <w:lang w:val="kk-KZ"/>
        </w:rPr>
        <w:t>дей</w:t>
      </w:r>
      <w:r w:rsidRPr="00FA4124">
        <w:rPr>
          <w:noProof/>
          <w:lang w:val="kk-KZ"/>
        </w:rPr>
        <w:t xml:space="preserve"> лауазымдарды қамтып қалыптасқан: </w:t>
      </w:r>
      <w:r w:rsidR="00886F06" w:rsidRPr="00FA4124">
        <w:rPr>
          <w:rFonts w:eastAsia="Times New Roman"/>
          <w:bCs/>
          <w:i/>
          <w:noProof/>
          <w:lang w:val="kk-KZ" w:eastAsia="ru-RU"/>
        </w:rPr>
        <w:t xml:space="preserve">Жауынгер; Шерік; Сарбаз; Қолбасшы; Сардар; Баһадүр; Аламан; </w:t>
      </w:r>
      <w:r w:rsidR="00886F06" w:rsidRPr="00FA4124">
        <w:rPr>
          <w:rFonts w:eastAsia="Times New Roman"/>
          <w:bCs/>
          <w:i/>
          <w:noProof/>
          <w:szCs w:val="24"/>
          <w:lang w:val="kk-KZ" w:eastAsia="ru-RU"/>
        </w:rPr>
        <w:t>Шора;</w:t>
      </w:r>
      <w:r w:rsidR="00886F06" w:rsidRPr="00FA4124">
        <w:rPr>
          <w:rFonts w:eastAsia="Times New Roman"/>
          <w:bCs/>
          <w:i/>
          <w:noProof/>
          <w:sz w:val="24"/>
          <w:szCs w:val="24"/>
          <w:lang w:val="kk-KZ" w:eastAsia="ru-RU"/>
        </w:rPr>
        <w:t xml:space="preserve"> </w:t>
      </w:r>
      <w:r w:rsidR="00886F06" w:rsidRPr="00FA4124">
        <w:rPr>
          <w:rFonts w:eastAsia="Times New Roman"/>
          <w:bCs/>
          <w:i/>
          <w:noProof/>
          <w:lang w:val="kk-KZ" w:eastAsia="ru-RU"/>
        </w:rPr>
        <w:t>Жасауыл; Онбасы; Жүзбасы; Мыңбасы; Түмен; Бас қолбасшы; Шабарман.</w:t>
      </w:r>
      <w:r w:rsidR="00886F06" w:rsidRPr="00FA4124">
        <w:rPr>
          <w:rFonts w:eastAsia="Times New Roman"/>
          <w:b/>
          <w:bCs/>
          <w:i/>
          <w:noProof/>
          <w:lang w:val="kk-KZ" w:eastAsia="ru-RU"/>
        </w:rPr>
        <w:t xml:space="preserve"> </w:t>
      </w:r>
    </w:p>
    <w:p w14:paraId="04D625D1" w14:textId="4C64D0E4" w:rsidR="008C1B7F" w:rsidRPr="00FA4124" w:rsidRDefault="008C1B7F" w:rsidP="008C1B7F">
      <w:pPr>
        <w:shd w:val="clear" w:color="auto" w:fill="FFFFFF"/>
        <w:spacing w:after="0" w:line="240" w:lineRule="auto"/>
        <w:ind w:firstLine="709"/>
        <w:jc w:val="both"/>
        <w:rPr>
          <w:rFonts w:eastAsia="Times New Roman"/>
          <w:noProof/>
          <w:szCs w:val="24"/>
          <w:lang w:val="kk-KZ" w:eastAsia="ru-RU"/>
        </w:rPr>
      </w:pPr>
      <w:r w:rsidRPr="00FA4124">
        <w:rPr>
          <w:rFonts w:eastAsia="Times New Roman"/>
          <w:bCs/>
          <w:noProof/>
          <w:lang w:val="kk-KZ" w:eastAsia="ru-RU"/>
        </w:rPr>
        <w:t>Бұл терминдік атаулар бойынша</w:t>
      </w:r>
      <w:r w:rsidRPr="00FA4124">
        <w:rPr>
          <w:rFonts w:eastAsia="Times New Roman"/>
          <w:b/>
          <w:noProof/>
          <w:lang w:val="kk-KZ" w:eastAsia="ru-RU"/>
        </w:rPr>
        <w:t xml:space="preserve"> </w:t>
      </w:r>
      <w:r w:rsidRPr="00FA4124">
        <w:rPr>
          <w:rFonts w:eastAsia="Times New Roman"/>
          <w:noProof/>
          <w:lang w:val="kk-KZ" w:eastAsia="ru-RU"/>
        </w:rPr>
        <w:t xml:space="preserve">төменде арнайы мағыналық жағынан салыстырмалы талдау </w:t>
      </w:r>
      <w:r w:rsidRPr="00FA4124">
        <w:rPr>
          <w:rFonts w:eastAsia="Times New Roman"/>
          <w:noProof/>
          <w:szCs w:val="24"/>
          <w:lang w:val="kk-KZ" w:eastAsia="ru-RU"/>
        </w:rPr>
        <w:t>жасау негізінде,</w:t>
      </w:r>
      <w:r w:rsidR="0000379C" w:rsidRPr="00FA4124">
        <w:rPr>
          <w:rFonts w:eastAsia="Times New Roman"/>
          <w:b/>
          <w:noProof/>
          <w:szCs w:val="24"/>
          <w:lang w:val="kk-KZ" w:eastAsia="ru-RU"/>
        </w:rPr>
        <w:t xml:space="preserve"> </w:t>
      </w:r>
      <w:r w:rsidRPr="00FA4124">
        <w:rPr>
          <w:rFonts w:eastAsia="Times New Roman"/>
          <w:noProof/>
          <w:szCs w:val="24"/>
          <w:lang w:val="kk-KZ" w:eastAsia="ru-RU"/>
        </w:rPr>
        <w:t xml:space="preserve">хан жарғыларында қолданылған әскери-әкімшілік және құқықтық мәндегі атаулардың қазіргі терминдік баламасын, яғни байырғы (хандық басқару жүйесіндегі) терминдік жүйе мен бүгінгі терминдік атаулар сабақтастығын </w:t>
      </w:r>
      <w:r w:rsidR="001D57E4" w:rsidRPr="00FA4124">
        <w:rPr>
          <w:rFonts w:eastAsia="Times New Roman"/>
          <w:noProof/>
          <w:szCs w:val="24"/>
          <w:lang w:val="kk-KZ" w:eastAsia="ru-RU"/>
        </w:rPr>
        <w:t>2-</w:t>
      </w:r>
      <w:r w:rsidRPr="00FA4124">
        <w:rPr>
          <w:rFonts w:eastAsia="Times New Roman"/>
          <w:noProof/>
          <w:szCs w:val="24"/>
          <w:lang w:val="kk-KZ" w:eastAsia="ru-RU"/>
        </w:rPr>
        <w:t>кестеде сипаттап бердік</w:t>
      </w:r>
      <w:r w:rsidR="00421EB7" w:rsidRPr="00FA4124">
        <w:rPr>
          <w:rFonts w:eastAsia="Times New Roman"/>
          <w:noProof/>
          <w:szCs w:val="24"/>
          <w:lang w:val="kk-KZ" w:eastAsia="ru-RU"/>
        </w:rPr>
        <w:t>.</w:t>
      </w:r>
      <w:r w:rsidRPr="00FA4124">
        <w:rPr>
          <w:rFonts w:eastAsia="Times New Roman"/>
          <w:noProof/>
          <w:szCs w:val="24"/>
          <w:lang w:val="kk-KZ" w:eastAsia="ru-RU"/>
        </w:rPr>
        <w:t xml:space="preserve"> </w:t>
      </w:r>
    </w:p>
    <w:p w14:paraId="4561AD4F" w14:textId="6B726EA9" w:rsidR="00EE1302" w:rsidRPr="00FA4124" w:rsidRDefault="00F56389" w:rsidP="00885355">
      <w:pPr>
        <w:shd w:val="clear" w:color="auto" w:fill="FFFFFF"/>
        <w:spacing w:after="0" w:line="240" w:lineRule="auto"/>
        <w:ind w:firstLine="709"/>
        <w:jc w:val="both"/>
        <w:rPr>
          <w:rFonts w:eastAsia="Times New Roman"/>
          <w:noProof/>
          <w:szCs w:val="24"/>
          <w:lang w:val="kk-KZ" w:eastAsia="ru-RU"/>
        </w:rPr>
      </w:pPr>
      <w:r w:rsidRPr="00FA4124">
        <w:rPr>
          <w:rFonts w:eastAsia="Times New Roman"/>
          <w:noProof/>
          <w:szCs w:val="24"/>
          <w:lang w:val="kk-KZ" w:eastAsia="ru-RU"/>
        </w:rPr>
        <w:t xml:space="preserve"> </w:t>
      </w:r>
    </w:p>
    <w:p w14:paraId="63F651E6" w14:textId="35D5709D" w:rsidR="00F56389" w:rsidRPr="00FA4124" w:rsidRDefault="00106A13" w:rsidP="00A4135D">
      <w:pPr>
        <w:spacing w:after="0" w:line="240" w:lineRule="auto"/>
        <w:jc w:val="both"/>
        <w:rPr>
          <w:rFonts w:eastAsia="Calibri"/>
          <w:bCs/>
          <w:noProof/>
          <w:lang w:val="kk-KZ"/>
        </w:rPr>
      </w:pPr>
      <w:bookmarkStart w:id="14" w:name="_Hlk138056909"/>
      <w:r w:rsidRPr="00FA4124">
        <w:rPr>
          <w:rFonts w:eastAsia="Calibri"/>
          <w:bCs/>
          <w:noProof/>
          <w:lang w:val="kk-KZ"/>
        </w:rPr>
        <w:t>Кесте 2</w:t>
      </w:r>
      <w:r w:rsidR="00F56389" w:rsidRPr="00FA4124">
        <w:rPr>
          <w:rFonts w:eastAsia="Calibri"/>
          <w:bCs/>
          <w:noProof/>
          <w:lang w:val="kk-KZ"/>
        </w:rPr>
        <w:t xml:space="preserve"> – Хан жарғыларындағы әскери-әкімшілік және құқықтық мәндегі атаулардың қазіргі терминдік баламасы</w:t>
      </w:r>
    </w:p>
    <w:bookmarkEnd w:id="14"/>
    <w:p w14:paraId="7BB0D252" w14:textId="77777777" w:rsidR="00F56389" w:rsidRPr="00FA4124" w:rsidRDefault="00F56389" w:rsidP="00885355">
      <w:pPr>
        <w:tabs>
          <w:tab w:val="left" w:pos="567"/>
        </w:tabs>
        <w:spacing w:after="0" w:line="240" w:lineRule="auto"/>
        <w:ind w:firstLine="709"/>
        <w:jc w:val="both"/>
        <w:rPr>
          <w:rFonts w:eastAsia="Calibri"/>
          <w:bCs/>
          <w:noProof/>
          <w:sz w:val="16"/>
          <w:szCs w:val="16"/>
          <w:lang w:val="kk-KZ"/>
        </w:rPr>
      </w:pPr>
    </w:p>
    <w:tbl>
      <w:tblPr>
        <w:tblStyle w:val="112"/>
        <w:tblW w:w="9631" w:type="dxa"/>
        <w:tblInd w:w="108" w:type="dxa"/>
        <w:tblLook w:val="04A0" w:firstRow="1" w:lastRow="0" w:firstColumn="1" w:lastColumn="0" w:noHBand="0" w:noVBand="1"/>
      </w:tblPr>
      <w:tblGrid>
        <w:gridCol w:w="2835"/>
        <w:gridCol w:w="3402"/>
        <w:gridCol w:w="3394"/>
      </w:tblGrid>
      <w:tr w:rsidR="00DA261F" w:rsidRPr="00FA4124" w14:paraId="24D33911" w14:textId="77777777" w:rsidTr="00421EB7">
        <w:tc>
          <w:tcPr>
            <w:tcW w:w="2835" w:type="dxa"/>
            <w:tcBorders>
              <w:top w:val="single" w:sz="4" w:space="0" w:color="auto"/>
              <w:left w:val="single" w:sz="4" w:space="0" w:color="auto"/>
              <w:bottom w:val="single" w:sz="4" w:space="0" w:color="auto"/>
              <w:right w:val="single" w:sz="4" w:space="0" w:color="auto"/>
            </w:tcBorders>
            <w:vAlign w:val="center"/>
            <w:hideMark/>
          </w:tcPr>
          <w:p w14:paraId="498197F6" w14:textId="3EAF4211" w:rsidR="00F56389" w:rsidRPr="00FA4124" w:rsidRDefault="00F56389" w:rsidP="00421EB7">
            <w:pPr>
              <w:tabs>
                <w:tab w:val="left" w:pos="567"/>
              </w:tabs>
              <w:jc w:val="center"/>
              <w:rPr>
                <w:rFonts w:ascii="Times New Roman" w:hAnsi="Times New Roman"/>
                <w:bCs/>
                <w:noProof/>
                <w:color w:val="000000" w:themeColor="text1"/>
                <w:sz w:val="24"/>
                <w:szCs w:val="24"/>
                <w:lang w:val="kk-KZ"/>
              </w:rPr>
            </w:pPr>
            <w:r w:rsidRPr="00FA4124">
              <w:rPr>
                <w:rFonts w:ascii="Times New Roman" w:hAnsi="Times New Roman"/>
                <w:bCs/>
                <w:noProof/>
                <w:color w:val="000000" w:themeColor="text1"/>
                <w:sz w:val="24"/>
                <w:szCs w:val="24"/>
                <w:lang w:val="kk-KZ"/>
              </w:rPr>
              <w:t xml:space="preserve">Хан жарғыларындағы </w:t>
            </w:r>
          </w:p>
          <w:p w14:paraId="0BAFA218" w14:textId="77777777" w:rsidR="00F56389" w:rsidRPr="00FA4124" w:rsidRDefault="00F56389" w:rsidP="00421EB7">
            <w:pPr>
              <w:tabs>
                <w:tab w:val="left" w:pos="567"/>
              </w:tabs>
              <w:jc w:val="center"/>
              <w:rPr>
                <w:rFonts w:ascii="Times New Roman" w:hAnsi="Times New Roman"/>
                <w:bCs/>
                <w:noProof/>
                <w:color w:val="000000" w:themeColor="text1"/>
                <w:sz w:val="24"/>
                <w:szCs w:val="24"/>
                <w:lang w:val="kk-KZ"/>
              </w:rPr>
            </w:pPr>
            <w:r w:rsidRPr="00FA4124">
              <w:rPr>
                <w:rFonts w:ascii="Times New Roman" w:hAnsi="Times New Roman"/>
                <w:bCs/>
                <w:noProof/>
                <w:color w:val="000000" w:themeColor="text1"/>
                <w:sz w:val="24"/>
                <w:szCs w:val="24"/>
                <w:lang w:val="kk-KZ"/>
              </w:rPr>
              <w:t>әскери-әкімшілік және құқықтық мәндегі атаулар</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BEA3182" w14:textId="768EF9CD" w:rsidR="00F56389" w:rsidRPr="00FA4124" w:rsidRDefault="00F56389" w:rsidP="00421EB7">
            <w:pPr>
              <w:tabs>
                <w:tab w:val="left" w:pos="567"/>
              </w:tabs>
              <w:jc w:val="center"/>
              <w:rPr>
                <w:rFonts w:ascii="Times New Roman" w:hAnsi="Times New Roman"/>
                <w:bCs/>
                <w:noProof/>
                <w:color w:val="000000" w:themeColor="text1"/>
                <w:sz w:val="24"/>
                <w:szCs w:val="24"/>
                <w:lang w:val="kk-KZ"/>
              </w:rPr>
            </w:pPr>
            <w:r w:rsidRPr="00FA4124">
              <w:rPr>
                <w:rFonts w:ascii="Times New Roman" w:hAnsi="Times New Roman"/>
                <w:bCs/>
                <w:noProof/>
                <w:color w:val="000000" w:themeColor="text1"/>
                <w:sz w:val="24"/>
                <w:szCs w:val="24"/>
                <w:lang w:val="kk-KZ"/>
              </w:rPr>
              <w:t>Қысқаша сипаттамасы – хан жарғыларындағы</w:t>
            </w:r>
          </w:p>
        </w:tc>
        <w:tc>
          <w:tcPr>
            <w:tcW w:w="3394" w:type="dxa"/>
            <w:tcBorders>
              <w:top w:val="single" w:sz="4" w:space="0" w:color="auto"/>
              <w:left w:val="single" w:sz="4" w:space="0" w:color="auto"/>
              <w:bottom w:val="single" w:sz="4" w:space="0" w:color="auto"/>
              <w:right w:val="single" w:sz="4" w:space="0" w:color="auto"/>
            </w:tcBorders>
            <w:vAlign w:val="center"/>
            <w:hideMark/>
          </w:tcPr>
          <w:p w14:paraId="127A2A50" w14:textId="77777777" w:rsidR="00F56389" w:rsidRPr="00FA4124" w:rsidRDefault="00F56389" w:rsidP="00421EB7">
            <w:pPr>
              <w:tabs>
                <w:tab w:val="left" w:pos="567"/>
              </w:tabs>
              <w:jc w:val="center"/>
              <w:rPr>
                <w:rFonts w:ascii="Times New Roman" w:hAnsi="Times New Roman"/>
                <w:bCs/>
                <w:noProof/>
                <w:color w:val="000000" w:themeColor="text1"/>
                <w:sz w:val="24"/>
                <w:szCs w:val="24"/>
                <w:lang w:val="kk-KZ"/>
              </w:rPr>
            </w:pPr>
            <w:r w:rsidRPr="00FA4124">
              <w:rPr>
                <w:rFonts w:ascii="Times New Roman" w:hAnsi="Times New Roman"/>
                <w:bCs/>
                <w:noProof/>
                <w:color w:val="000000" w:themeColor="text1"/>
                <w:sz w:val="24"/>
                <w:szCs w:val="24"/>
                <w:lang w:val="kk-KZ"/>
              </w:rPr>
              <w:t>Қазіргі</w:t>
            </w:r>
          </w:p>
          <w:p w14:paraId="73B5E9B2" w14:textId="77777777" w:rsidR="00F56389" w:rsidRPr="00FA4124" w:rsidRDefault="00F56389" w:rsidP="00421EB7">
            <w:pPr>
              <w:tabs>
                <w:tab w:val="left" w:pos="567"/>
              </w:tabs>
              <w:jc w:val="center"/>
              <w:rPr>
                <w:rFonts w:ascii="Times New Roman" w:hAnsi="Times New Roman"/>
                <w:bCs/>
                <w:noProof/>
                <w:color w:val="000000" w:themeColor="text1"/>
                <w:sz w:val="24"/>
                <w:szCs w:val="24"/>
                <w:lang w:val="kk-KZ"/>
              </w:rPr>
            </w:pPr>
            <w:r w:rsidRPr="00FA4124">
              <w:rPr>
                <w:rFonts w:ascii="Times New Roman" w:hAnsi="Times New Roman"/>
                <w:bCs/>
                <w:noProof/>
                <w:color w:val="000000" w:themeColor="text1"/>
                <w:sz w:val="24"/>
                <w:szCs w:val="24"/>
                <w:lang w:val="kk-KZ"/>
              </w:rPr>
              <w:t>терминологиядағы номинативтік-функционалдық көрінісі</w:t>
            </w:r>
          </w:p>
        </w:tc>
      </w:tr>
      <w:tr w:rsidR="00421EB7" w:rsidRPr="00FA4124" w14:paraId="2A2E8A97" w14:textId="77777777" w:rsidTr="00421EB7">
        <w:tc>
          <w:tcPr>
            <w:tcW w:w="2835" w:type="dxa"/>
            <w:tcBorders>
              <w:top w:val="single" w:sz="4" w:space="0" w:color="auto"/>
              <w:left w:val="single" w:sz="4" w:space="0" w:color="auto"/>
              <w:bottom w:val="single" w:sz="4" w:space="0" w:color="auto"/>
              <w:right w:val="single" w:sz="4" w:space="0" w:color="auto"/>
            </w:tcBorders>
            <w:vAlign w:val="center"/>
          </w:tcPr>
          <w:p w14:paraId="5426D93D" w14:textId="56877A74" w:rsidR="00421EB7" w:rsidRPr="00FA4124" w:rsidRDefault="00421EB7" w:rsidP="00421EB7">
            <w:pPr>
              <w:tabs>
                <w:tab w:val="left" w:pos="567"/>
              </w:tabs>
              <w:jc w:val="center"/>
              <w:rPr>
                <w:rFonts w:ascii="Times New Roman" w:hAnsi="Times New Roman"/>
                <w:bCs/>
                <w:noProof/>
                <w:color w:val="000000" w:themeColor="text1"/>
                <w:sz w:val="24"/>
                <w:szCs w:val="24"/>
                <w:lang w:val="kk-KZ"/>
              </w:rPr>
            </w:pPr>
            <w:r w:rsidRPr="00FA4124">
              <w:rPr>
                <w:rFonts w:ascii="Times New Roman" w:hAnsi="Times New Roman"/>
                <w:bCs/>
                <w:noProof/>
                <w:color w:val="000000" w:themeColor="text1"/>
                <w:sz w:val="24"/>
                <w:szCs w:val="24"/>
                <w:lang w:val="kk-KZ"/>
              </w:rPr>
              <w:t>1</w:t>
            </w:r>
          </w:p>
        </w:tc>
        <w:tc>
          <w:tcPr>
            <w:tcW w:w="3402" w:type="dxa"/>
            <w:tcBorders>
              <w:top w:val="single" w:sz="4" w:space="0" w:color="auto"/>
              <w:left w:val="single" w:sz="4" w:space="0" w:color="auto"/>
              <w:bottom w:val="single" w:sz="4" w:space="0" w:color="auto"/>
              <w:right w:val="single" w:sz="4" w:space="0" w:color="auto"/>
            </w:tcBorders>
            <w:vAlign w:val="center"/>
          </w:tcPr>
          <w:p w14:paraId="7168CD14" w14:textId="26718571" w:rsidR="00421EB7" w:rsidRPr="00FA4124" w:rsidRDefault="00421EB7" w:rsidP="00421EB7">
            <w:pPr>
              <w:tabs>
                <w:tab w:val="left" w:pos="567"/>
              </w:tabs>
              <w:jc w:val="center"/>
              <w:rPr>
                <w:rFonts w:ascii="Times New Roman" w:hAnsi="Times New Roman"/>
                <w:bCs/>
                <w:noProof/>
                <w:color w:val="000000" w:themeColor="text1"/>
                <w:sz w:val="24"/>
                <w:szCs w:val="24"/>
                <w:lang w:val="kk-KZ"/>
              </w:rPr>
            </w:pPr>
            <w:r w:rsidRPr="00FA4124">
              <w:rPr>
                <w:rFonts w:ascii="Times New Roman" w:hAnsi="Times New Roman"/>
                <w:bCs/>
                <w:noProof/>
                <w:color w:val="000000" w:themeColor="text1"/>
                <w:sz w:val="24"/>
                <w:szCs w:val="24"/>
                <w:lang w:val="kk-KZ"/>
              </w:rPr>
              <w:t>2</w:t>
            </w:r>
          </w:p>
        </w:tc>
        <w:tc>
          <w:tcPr>
            <w:tcW w:w="3394" w:type="dxa"/>
            <w:tcBorders>
              <w:top w:val="single" w:sz="4" w:space="0" w:color="auto"/>
              <w:left w:val="single" w:sz="4" w:space="0" w:color="auto"/>
              <w:bottom w:val="single" w:sz="4" w:space="0" w:color="auto"/>
              <w:right w:val="single" w:sz="4" w:space="0" w:color="auto"/>
            </w:tcBorders>
            <w:vAlign w:val="center"/>
          </w:tcPr>
          <w:p w14:paraId="5C9062E3" w14:textId="6C18F699" w:rsidR="00421EB7" w:rsidRPr="00FA4124" w:rsidRDefault="00421EB7" w:rsidP="00421EB7">
            <w:pPr>
              <w:tabs>
                <w:tab w:val="left" w:pos="567"/>
              </w:tabs>
              <w:jc w:val="center"/>
              <w:rPr>
                <w:rFonts w:ascii="Times New Roman" w:hAnsi="Times New Roman"/>
                <w:bCs/>
                <w:noProof/>
                <w:color w:val="000000" w:themeColor="text1"/>
                <w:sz w:val="24"/>
                <w:szCs w:val="24"/>
                <w:lang w:val="kk-KZ"/>
              </w:rPr>
            </w:pPr>
            <w:r w:rsidRPr="00FA4124">
              <w:rPr>
                <w:rFonts w:ascii="Times New Roman" w:hAnsi="Times New Roman"/>
                <w:bCs/>
                <w:noProof/>
                <w:color w:val="000000" w:themeColor="text1"/>
                <w:sz w:val="24"/>
                <w:szCs w:val="24"/>
                <w:lang w:val="kk-KZ"/>
              </w:rPr>
              <w:t>3</w:t>
            </w:r>
          </w:p>
        </w:tc>
      </w:tr>
      <w:tr w:rsidR="00DA261F" w:rsidRPr="00FA4124" w14:paraId="437BF3CD" w14:textId="77777777" w:rsidTr="00421EB7">
        <w:tc>
          <w:tcPr>
            <w:tcW w:w="2835" w:type="dxa"/>
            <w:tcBorders>
              <w:top w:val="single" w:sz="4" w:space="0" w:color="auto"/>
              <w:left w:val="single" w:sz="4" w:space="0" w:color="auto"/>
              <w:bottom w:val="single" w:sz="4" w:space="0" w:color="auto"/>
              <w:right w:val="single" w:sz="4" w:space="0" w:color="auto"/>
            </w:tcBorders>
          </w:tcPr>
          <w:p w14:paraId="56410E20" w14:textId="77777777" w:rsidR="00F56389" w:rsidRPr="00FA4124" w:rsidRDefault="00F56389" w:rsidP="00C92357">
            <w:pPr>
              <w:tabs>
                <w:tab w:val="left" w:pos="567"/>
              </w:tabs>
              <w:jc w:val="both"/>
              <w:rPr>
                <w:rFonts w:ascii="Times New Roman" w:hAnsi="Times New Roman"/>
                <w:bCs/>
                <w:i/>
                <w:noProof/>
                <w:color w:val="000000" w:themeColor="text1"/>
                <w:sz w:val="24"/>
                <w:szCs w:val="24"/>
                <w:lang w:val="kk-KZ"/>
              </w:rPr>
            </w:pPr>
            <w:r w:rsidRPr="00FA4124">
              <w:rPr>
                <w:rFonts w:ascii="Times New Roman" w:hAnsi="Times New Roman"/>
                <w:bCs/>
                <w:i/>
                <w:noProof/>
                <w:color w:val="000000" w:themeColor="text1"/>
                <w:sz w:val="24"/>
                <w:szCs w:val="24"/>
                <w:lang w:val="kk-KZ"/>
              </w:rPr>
              <w:t xml:space="preserve">Жауынгер </w:t>
            </w:r>
          </w:p>
        </w:tc>
        <w:tc>
          <w:tcPr>
            <w:tcW w:w="3402" w:type="dxa"/>
            <w:tcBorders>
              <w:top w:val="single" w:sz="4" w:space="0" w:color="auto"/>
              <w:left w:val="single" w:sz="4" w:space="0" w:color="auto"/>
              <w:bottom w:val="single" w:sz="4" w:space="0" w:color="auto"/>
              <w:right w:val="single" w:sz="4" w:space="0" w:color="auto"/>
            </w:tcBorders>
          </w:tcPr>
          <w:p w14:paraId="449191D2" w14:textId="08884857" w:rsidR="00F56389" w:rsidRPr="00FA4124" w:rsidRDefault="00F56389" w:rsidP="00C92357">
            <w:pPr>
              <w:tabs>
                <w:tab w:val="left" w:pos="567"/>
              </w:tabs>
              <w:jc w:val="both"/>
              <w:rPr>
                <w:rFonts w:ascii="Times New Roman" w:hAnsi="Times New Roman"/>
                <w:bCs/>
                <w:noProof/>
                <w:color w:val="000000" w:themeColor="text1"/>
                <w:sz w:val="24"/>
                <w:szCs w:val="24"/>
                <w:lang w:val="kk-KZ"/>
              </w:rPr>
            </w:pPr>
            <w:r w:rsidRPr="00FA4124">
              <w:rPr>
                <w:rFonts w:ascii="Times New Roman" w:hAnsi="Times New Roman"/>
                <w:bCs/>
                <w:noProof/>
                <w:color w:val="000000" w:themeColor="text1"/>
                <w:sz w:val="24"/>
                <w:szCs w:val="24"/>
                <w:lang w:val="kk-KZ"/>
              </w:rPr>
              <w:t>кез-келген жағдайда дайын тұратын әскер адам; жауынгер</w:t>
            </w:r>
            <w:r w:rsidR="00421EB7" w:rsidRPr="00FA4124">
              <w:rPr>
                <w:rFonts w:ascii="Times New Roman" w:hAnsi="Times New Roman"/>
                <w:bCs/>
                <w:noProof/>
                <w:color w:val="000000" w:themeColor="text1"/>
                <w:sz w:val="24"/>
                <w:szCs w:val="24"/>
                <w:lang w:val="kk-KZ"/>
              </w:rPr>
              <w:t xml:space="preserve"> </w:t>
            </w:r>
            <w:r w:rsidRPr="00FA4124">
              <w:rPr>
                <w:rFonts w:ascii="Times New Roman" w:hAnsi="Times New Roman"/>
                <w:bCs/>
                <w:noProof/>
                <w:color w:val="000000" w:themeColor="text1"/>
                <w:sz w:val="24"/>
                <w:szCs w:val="24"/>
                <w:lang w:val="kk-KZ"/>
              </w:rPr>
              <w:t>лер өз қолбасшыларына бағына отырып, берілген бұйрықты міндетті түрде орындауы шарт; бұйрық</w:t>
            </w:r>
            <w:r w:rsidR="006D46E9" w:rsidRPr="00FA4124">
              <w:rPr>
                <w:rFonts w:ascii="Times New Roman" w:hAnsi="Times New Roman"/>
                <w:bCs/>
                <w:noProof/>
                <w:color w:val="000000" w:themeColor="text1"/>
                <w:sz w:val="24"/>
                <w:szCs w:val="24"/>
                <w:lang w:val="kk-KZ"/>
              </w:rPr>
              <w:t xml:space="preserve">тан қашқандар </w:t>
            </w:r>
            <w:r w:rsidRPr="00FA4124">
              <w:rPr>
                <w:rFonts w:ascii="Times New Roman" w:hAnsi="Times New Roman"/>
                <w:bCs/>
                <w:noProof/>
                <w:color w:val="000000" w:themeColor="text1"/>
                <w:sz w:val="24"/>
                <w:szCs w:val="24"/>
                <w:lang w:val="kk-KZ"/>
              </w:rPr>
              <w:t>қатаң</w:t>
            </w:r>
            <w:r w:rsidR="00421EB7" w:rsidRPr="00FA4124">
              <w:rPr>
                <w:rFonts w:ascii="Times New Roman" w:hAnsi="Times New Roman"/>
                <w:bCs/>
                <w:noProof/>
                <w:color w:val="000000" w:themeColor="text1"/>
                <w:sz w:val="24"/>
                <w:szCs w:val="24"/>
                <w:lang w:val="kk-KZ"/>
              </w:rPr>
              <w:t xml:space="preserve"> </w:t>
            </w:r>
            <w:r w:rsidR="006B5E64" w:rsidRPr="00FA4124">
              <w:rPr>
                <w:rFonts w:ascii="Times New Roman" w:hAnsi="Times New Roman"/>
                <w:bCs/>
                <w:noProof/>
                <w:color w:val="000000" w:themeColor="text1"/>
                <w:sz w:val="24"/>
                <w:szCs w:val="24"/>
                <w:lang w:val="kk-KZ"/>
              </w:rPr>
              <w:t>жазаланған.</w:t>
            </w:r>
          </w:p>
        </w:tc>
        <w:tc>
          <w:tcPr>
            <w:tcW w:w="3394" w:type="dxa"/>
            <w:tcBorders>
              <w:top w:val="single" w:sz="4" w:space="0" w:color="auto"/>
              <w:left w:val="single" w:sz="4" w:space="0" w:color="auto"/>
              <w:bottom w:val="single" w:sz="4" w:space="0" w:color="auto"/>
              <w:right w:val="single" w:sz="4" w:space="0" w:color="auto"/>
            </w:tcBorders>
          </w:tcPr>
          <w:p w14:paraId="1F93FFCE" w14:textId="747093C0" w:rsidR="00F56389" w:rsidRPr="00FA4124" w:rsidRDefault="00F56389" w:rsidP="00C92357">
            <w:pPr>
              <w:tabs>
                <w:tab w:val="left" w:pos="567"/>
              </w:tabs>
              <w:jc w:val="both"/>
              <w:rPr>
                <w:rFonts w:ascii="Times New Roman" w:hAnsi="Times New Roman"/>
                <w:bCs/>
                <w:noProof/>
                <w:color w:val="000000" w:themeColor="text1"/>
                <w:sz w:val="24"/>
                <w:szCs w:val="24"/>
                <w:lang w:val="kk-KZ"/>
              </w:rPr>
            </w:pPr>
            <w:r w:rsidRPr="00FA4124">
              <w:rPr>
                <w:rFonts w:ascii="Times New Roman" w:hAnsi="Times New Roman"/>
                <w:bCs/>
                <w:i/>
                <w:noProof/>
                <w:color w:val="000000" w:themeColor="text1"/>
                <w:sz w:val="24"/>
                <w:szCs w:val="24"/>
                <w:lang w:val="kk-KZ"/>
              </w:rPr>
              <w:t>Сарбаз</w:t>
            </w:r>
            <w:r w:rsidRPr="00FA4124">
              <w:rPr>
                <w:rFonts w:ascii="Times New Roman" w:hAnsi="Times New Roman"/>
                <w:bCs/>
                <w:noProof/>
                <w:color w:val="000000" w:themeColor="text1"/>
                <w:sz w:val="24"/>
                <w:szCs w:val="24"/>
                <w:lang w:val="kk-KZ"/>
              </w:rPr>
              <w:t xml:space="preserve"> – қатардағы құрамның тиісті </w:t>
            </w:r>
            <w:r w:rsidR="00995BB8" w:rsidRPr="00FA4124">
              <w:rPr>
                <w:rFonts w:ascii="Times New Roman" w:hAnsi="Times New Roman"/>
                <w:bCs/>
                <w:noProof/>
                <w:color w:val="000000" w:themeColor="text1"/>
                <w:sz w:val="24"/>
                <w:szCs w:val="24"/>
                <w:lang w:val="kk-KZ"/>
              </w:rPr>
              <w:t>ә</w:t>
            </w:r>
            <w:r w:rsidRPr="00FA4124">
              <w:rPr>
                <w:rFonts w:ascii="Times New Roman" w:hAnsi="Times New Roman"/>
                <w:bCs/>
                <w:noProof/>
                <w:color w:val="000000" w:themeColor="text1"/>
                <w:sz w:val="24"/>
                <w:szCs w:val="24"/>
                <w:lang w:val="kk-KZ"/>
              </w:rPr>
              <w:t xml:space="preserve">скери атақтары берілген </w:t>
            </w:r>
            <w:r w:rsidR="00995BB8" w:rsidRPr="00FA4124">
              <w:rPr>
                <w:rFonts w:ascii="Times New Roman" w:hAnsi="Times New Roman"/>
                <w:bCs/>
                <w:noProof/>
                <w:color w:val="000000" w:themeColor="text1"/>
                <w:sz w:val="24"/>
                <w:szCs w:val="24"/>
                <w:lang w:val="kk-KZ"/>
              </w:rPr>
              <w:t>ә</w:t>
            </w:r>
            <w:r w:rsidRPr="00FA4124">
              <w:rPr>
                <w:rFonts w:ascii="Times New Roman" w:hAnsi="Times New Roman"/>
                <w:bCs/>
                <w:noProof/>
                <w:color w:val="000000" w:themeColor="text1"/>
                <w:sz w:val="24"/>
                <w:szCs w:val="24"/>
                <w:lang w:val="kk-KZ"/>
              </w:rPr>
              <w:t>скери қызметшілер</w:t>
            </w:r>
          </w:p>
          <w:p w14:paraId="0BC94580" w14:textId="77777777" w:rsidR="00F56389" w:rsidRPr="00FA4124" w:rsidRDefault="00F56389" w:rsidP="00C92357">
            <w:pPr>
              <w:tabs>
                <w:tab w:val="left" w:pos="567"/>
              </w:tabs>
              <w:jc w:val="both"/>
              <w:rPr>
                <w:rFonts w:ascii="Times New Roman" w:hAnsi="Times New Roman"/>
                <w:bCs/>
                <w:noProof/>
                <w:color w:val="000000" w:themeColor="text1"/>
                <w:sz w:val="24"/>
                <w:szCs w:val="24"/>
                <w:lang w:val="kk-KZ"/>
              </w:rPr>
            </w:pPr>
          </w:p>
        </w:tc>
      </w:tr>
      <w:tr w:rsidR="00D6608A" w:rsidRPr="00FA4124" w14:paraId="6866DECB" w14:textId="77777777" w:rsidTr="00421EB7">
        <w:tc>
          <w:tcPr>
            <w:tcW w:w="2835" w:type="dxa"/>
            <w:tcBorders>
              <w:top w:val="single" w:sz="4" w:space="0" w:color="auto"/>
              <w:left w:val="single" w:sz="4" w:space="0" w:color="auto"/>
              <w:bottom w:val="single" w:sz="4" w:space="0" w:color="auto"/>
              <w:right w:val="single" w:sz="4" w:space="0" w:color="auto"/>
            </w:tcBorders>
          </w:tcPr>
          <w:p w14:paraId="7ACE6C8B" w14:textId="1DB0592E" w:rsidR="00D6608A" w:rsidRPr="00FA4124" w:rsidRDefault="00D6608A" w:rsidP="00D6608A">
            <w:pPr>
              <w:tabs>
                <w:tab w:val="left" w:pos="567"/>
              </w:tabs>
              <w:jc w:val="both"/>
              <w:rPr>
                <w:bCs/>
                <w:i/>
                <w:noProof/>
                <w:color w:val="000000" w:themeColor="text1"/>
                <w:sz w:val="24"/>
                <w:szCs w:val="24"/>
                <w:lang w:val="kk-KZ"/>
              </w:rPr>
            </w:pPr>
            <w:r w:rsidRPr="00FA4124">
              <w:rPr>
                <w:rFonts w:ascii="Times New Roman" w:hAnsi="Times New Roman"/>
                <w:bCs/>
                <w:i/>
                <w:noProof/>
                <w:color w:val="000000" w:themeColor="text1"/>
                <w:sz w:val="24"/>
                <w:szCs w:val="24"/>
                <w:lang w:val="kk-KZ"/>
              </w:rPr>
              <w:t>Шерік</w:t>
            </w:r>
          </w:p>
        </w:tc>
        <w:tc>
          <w:tcPr>
            <w:tcW w:w="3402" w:type="dxa"/>
            <w:tcBorders>
              <w:top w:val="single" w:sz="4" w:space="0" w:color="auto"/>
              <w:left w:val="single" w:sz="4" w:space="0" w:color="auto"/>
              <w:bottom w:val="single" w:sz="4" w:space="0" w:color="auto"/>
              <w:right w:val="single" w:sz="4" w:space="0" w:color="auto"/>
            </w:tcBorders>
          </w:tcPr>
          <w:p w14:paraId="1159F954" w14:textId="77777777" w:rsidR="00D6608A" w:rsidRPr="00FA4124" w:rsidRDefault="00D6608A" w:rsidP="00D6608A">
            <w:pPr>
              <w:tabs>
                <w:tab w:val="left" w:pos="567"/>
              </w:tabs>
              <w:jc w:val="both"/>
              <w:rPr>
                <w:rFonts w:ascii="Times New Roman" w:hAnsi="Times New Roman"/>
                <w:bCs/>
                <w:noProof/>
                <w:color w:val="000000" w:themeColor="text1"/>
                <w:sz w:val="24"/>
                <w:szCs w:val="24"/>
                <w:lang w:val="kk-KZ"/>
              </w:rPr>
            </w:pPr>
            <w:r w:rsidRPr="00FA4124">
              <w:rPr>
                <w:rFonts w:ascii="Times New Roman" w:hAnsi="Times New Roman"/>
                <w:bCs/>
                <w:noProof/>
                <w:color w:val="000000" w:themeColor="text1"/>
                <w:sz w:val="24"/>
                <w:szCs w:val="24"/>
                <w:lang w:val="kk-KZ"/>
              </w:rPr>
              <w:t>моңғол тілінен енген сөз; ол қару жарағы сайма-сай әбден шыныққан сарбаз</w:t>
            </w:r>
          </w:p>
          <w:p w14:paraId="5C271CAF" w14:textId="77777777" w:rsidR="00D6608A" w:rsidRPr="00FA4124" w:rsidRDefault="00D6608A" w:rsidP="00D6608A">
            <w:pPr>
              <w:tabs>
                <w:tab w:val="left" w:pos="567"/>
              </w:tabs>
              <w:jc w:val="both"/>
              <w:rPr>
                <w:bCs/>
                <w:noProof/>
                <w:color w:val="000000" w:themeColor="text1"/>
                <w:sz w:val="24"/>
                <w:szCs w:val="24"/>
                <w:lang w:val="kk-KZ"/>
              </w:rPr>
            </w:pPr>
          </w:p>
        </w:tc>
        <w:tc>
          <w:tcPr>
            <w:tcW w:w="3394" w:type="dxa"/>
            <w:tcBorders>
              <w:top w:val="single" w:sz="4" w:space="0" w:color="auto"/>
              <w:left w:val="single" w:sz="4" w:space="0" w:color="auto"/>
              <w:bottom w:val="single" w:sz="4" w:space="0" w:color="auto"/>
              <w:right w:val="single" w:sz="4" w:space="0" w:color="auto"/>
            </w:tcBorders>
          </w:tcPr>
          <w:p w14:paraId="63846015" w14:textId="43BEC729" w:rsidR="00D6608A" w:rsidRPr="00FA4124" w:rsidRDefault="00D6608A" w:rsidP="00D6608A">
            <w:pPr>
              <w:tabs>
                <w:tab w:val="left" w:pos="567"/>
              </w:tabs>
              <w:jc w:val="both"/>
              <w:rPr>
                <w:bCs/>
                <w:i/>
                <w:noProof/>
                <w:color w:val="000000" w:themeColor="text1"/>
                <w:sz w:val="24"/>
                <w:szCs w:val="24"/>
                <w:lang w:val="kk-KZ"/>
              </w:rPr>
            </w:pPr>
            <w:r w:rsidRPr="00FA4124">
              <w:rPr>
                <w:rFonts w:ascii="Times New Roman" w:hAnsi="Times New Roman"/>
                <w:bCs/>
                <w:i/>
                <w:noProof/>
                <w:color w:val="000000" w:themeColor="text1"/>
                <w:sz w:val="24"/>
                <w:szCs w:val="24"/>
                <w:lang w:val="kk-KZ"/>
              </w:rPr>
              <w:t>Жедел әрекет ету тобы (орысша СОБР)</w:t>
            </w:r>
            <w:r w:rsidRPr="00FA4124">
              <w:rPr>
                <w:rFonts w:ascii="Times New Roman" w:hAnsi="Times New Roman"/>
                <w:bCs/>
                <w:noProof/>
                <w:color w:val="000000" w:themeColor="text1"/>
                <w:sz w:val="24"/>
                <w:szCs w:val="24"/>
                <w:lang w:val="kk-KZ"/>
              </w:rPr>
              <w:t xml:space="preserve"> – Қазақстан дағы жедел әрекет етудің арнайы жасағы; олар арнайы жоспарланған операциялар жүргізеді; стратегиялық маңызды объектілерді күзетеді және т.б.</w:t>
            </w:r>
          </w:p>
        </w:tc>
      </w:tr>
      <w:tr w:rsidR="00D6608A" w:rsidRPr="00FA4124" w14:paraId="2365BB04" w14:textId="77777777" w:rsidTr="00421EB7">
        <w:tc>
          <w:tcPr>
            <w:tcW w:w="2835" w:type="dxa"/>
            <w:tcBorders>
              <w:top w:val="single" w:sz="4" w:space="0" w:color="auto"/>
              <w:left w:val="single" w:sz="4" w:space="0" w:color="auto"/>
              <w:bottom w:val="nil"/>
              <w:right w:val="single" w:sz="4" w:space="0" w:color="auto"/>
            </w:tcBorders>
          </w:tcPr>
          <w:p w14:paraId="63C2B011" w14:textId="77777777" w:rsidR="00D6608A" w:rsidRPr="00FA4124" w:rsidRDefault="00D6608A" w:rsidP="00D6608A">
            <w:pPr>
              <w:tabs>
                <w:tab w:val="left" w:pos="567"/>
              </w:tabs>
              <w:jc w:val="both"/>
              <w:rPr>
                <w:rFonts w:ascii="Times New Roman" w:hAnsi="Times New Roman"/>
                <w:bCs/>
                <w:i/>
                <w:noProof/>
                <w:color w:val="000000" w:themeColor="text1"/>
                <w:sz w:val="24"/>
                <w:szCs w:val="24"/>
                <w:lang w:val="kk-KZ"/>
              </w:rPr>
            </w:pPr>
            <w:r w:rsidRPr="00FA4124">
              <w:rPr>
                <w:rFonts w:ascii="Times New Roman" w:hAnsi="Times New Roman"/>
                <w:bCs/>
                <w:i/>
                <w:noProof/>
                <w:color w:val="000000" w:themeColor="text1"/>
                <w:sz w:val="24"/>
                <w:szCs w:val="24"/>
                <w:lang w:val="kk-KZ"/>
              </w:rPr>
              <w:t xml:space="preserve">Сарбаз </w:t>
            </w:r>
          </w:p>
        </w:tc>
        <w:tc>
          <w:tcPr>
            <w:tcW w:w="3402" w:type="dxa"/>
            <w:tcBorders>
              <w:top w:val="single" w:sz="4" w:space="0" w:color="auto"/>
              <w:left w:val="single" w:sz="4" w:space="0" w:color="auto"/>
              <w:bottom w:val="nil"/>
              <w:right w:val="single" w:sz="4" w:space="0" w:color="auto"/>
            </w:tcBorders>
          </w:tcPr>
          <w:p w14:paraId="1A9831FA" w14:textId="185644EE" w:rsidR="00D6608A" w:rsidRPr="00FA4124" w:rsidRDefault="00D6608A" w:rsidP="00D6608A">
            <w:pPr>
              <w:tabs>
                <w:tab w:val="left" w:pos="567"/>
              </w:tabs>
              <w:jc w:val="both"/>
              <w:rPr>
                <w:rFonts w:ascii="Times New Roman" w:hAnsi="Times New Roman"/>
                <w:bCs/>
                <w:noProof/>
                <w:color w:val="000000" w:themeColor="text1"/>
                <w:sz w:val="24"/>
                <w:szCs w:val="24"/>
                <w:lang w:val="kk-KZ"/>
              </w:rPr>
            </w:pPr>
            <w:r w:rsidRPr="00FA4124">
              <w:rPr>
                <w:rFonts w:ascii="Times New Roman" w:hAnsi="Times New Roman"/>
                <w:bCs/>
                <w:noProof/>
                <w:color w:val="000000" w:themeColor="text1"/>
                <w:sz w:val="24"/>
                <w:szCs w:val="24"/>
                <w:lang w:val="kk-KZ"/>
              </w:rPr>
              <w:t xml:space="preserve">арнайы әскери дайындықтан өткен жауынгер; сарбаз кез-келген төтенше жағдайда өз бетінше іс-қимыл жасай </w:t>
            </w:r>
          </w:p>
        </w:tc>
        <w:tc>
          <w:tcPr>
            <w:tcW w:w="3394" w:type="dxa"/>
            <w:tcBorders>
              <w:top w:val="single" w:sz="4" w:space="0" w:color="auto"/>
              <w:left w:val="single" w:sz="4" w:space="0" w:color="auto"/>
              <w:bottom w:val="nil"/>
              <w:right w:val="single" w:sz="4" w:space="0" w:color="auto"/>
            </w:tcBorders>
          </w:tcPr>
          <w:p w14:paraId="5BC21471" w14:textId="2BF908CB" w:rsidR="00D6608A" w:rsidRPr="00FA4124" w:rsidRDefault="00D6608A" w:rsidP="00D6608A">
            <w:pPr>
              <w:rPr>
                <w:rFonts w:ascii="Times New Roman" w:hAnsi="Times New Roman"/>
                <w:bCs/>
                <w:noProof/>
                <w:color w:val="000000" w:themeColor="text1"/>
                <w:sz w:val="24"/>
                <w:szCs w:val="24"/>
                <w:lang w:val="kk-KZ"/>
              </w:rPr>
            </w:pPr>
            <w:r w:rsidRPr="00FA4124">
              <w:rPr>
                <w:rFonts w:ascii="Times New Roman" w:hAnsi="Times New Roman"/>
                <w:bCs/>
                <w:i/>
                <w:noProof/>
                <w:color w:val="000000" w:themeColor="text1"/>
                <w:sz w:val="24"/>
                <w:szCs w:val="24"/>
                <w:lang w:val="kk-KZ"/>
              </w:rPr>
              <w:t>Сарбаз</w:t>
            </w:r>
            <w:r w:rsidRPr="00FA4124">
              <w:rPr>
                <w:rFonts w:ascii="Times New Roman" w:hAnsi="Times New Roman"/>
                <w:bCs/>
                <w:noProof/>
                <w:color w:val="000000" w:themeColor="text1"/>
                <w:sz w:val="24"/>
                <w:szCs w:val="24"/>
                <w:lang w:val="kk-KZ"/>
              </w:rPr>
              <w:t xml:space="preserve"> – қатардағы құрамның тиісті әскери атақтары берілген әскери қызметшілер</w:t>
            </w:r>
          </w:p>
          <w:p w14:paraId="3F971DF9" w14:textId="77777777" w:rsidR="00D6608A" w:rsidRPr="00FA4124" w:rsidRDefault="00D6608A" w:rsidP="00D6608A">
            <w:pPr>
              <w:tabs>
                <w:tab w:val="left" w:pos="567"/>
              </w:tabs>
              <w:jc w:val="both"/>
              <w:rPr>
                <w:rFonts w:ascii="Times New Roman" w:hAnsi="Times New Roman"/>
                <w:bCs/>
                <w:noProof/>
                <w:color w:val="000000" w:themeColor="text1"/>
                <w:sz w:val="24"/>
                <w:szCs w:val="24"/>
                <w:lang w:val="kk-KZ"/>
              </w:rPr>
            </w:pPr>
          </w:p>
        </w:tc>
      </w:tr>
      <w:tr w:rsidR="00D6608A" w:rsidRPr="00FA4124" w14:paraId="2712E3A3" w14:textId="77777777" w:rsidTr="00421EB7">
        <w:tc>
          <w:tcPr>
            <w:tcW w:w="9631" w:type="dxa"/>
            <w:gridSpan w:val="3"/>
            <w:tcBorders>
              <w:top w:val="nil"/>
              <w:left w:val="nil"/>
              <w:bottom w:val="single" w:sz="4" w:space="0" w:color="auto"/>
              <w:right w:val="nil"/>
            </w:tcBorders>
          </w:tcPr>
          <w:p w14:paraId="6BB72D0C" w14:textId="77777777" w:rsidR="00D6608A" w:rsidRPr="00FA4124" w:rsidRDefault="00D6608A" w:rsidP="00D6608A">
            <w:pPr>
              <w:ind w:hanging="80"/>
              <w:rPr>
                <w:rFonts w:ascii="Times New Roman" w:hAnsi="Times New Roman"/>
                <w:noProof/>
                <w:color w:val="000000" w:themeColor="text1"/>
                <w:sz w:val="28"/>
                <w:szCs w:val="28"/>
                <w:lang w:val="kk-KZ"/>
              </w:rPr>
            </w:pPr>
            <w:r w:rsidRPr="00FA4124">
              <w:rPr>
                <w:rFonts w:ascii="Times New Roman" w:hAnsi="Times New Roman"/>
                <w:noProof/>
                <w:color w:val="000000" w:themeColor="text1"/>
                <w:sz w:val="28"/>
                <w:szCs w:val="28"/>
                <w:lang w:val="kk-KZ"/>
              </w:rPr>
              <w:t>2-кестенің жалғасы</w:t>
            </w:r>
          </w:p>
          <w:p w14:paraId="2E5251A5" w14:textId="3100132D" w:rsidR="00D6608A" w:rsidRPr="00FA4124" w:rsidRDefault="00D6608A" w:rsidP="00D6608A">
            <w:pPr>
              <w:ind w:hanging="80"/>
              <w:rPr>
                <w:rFonts w:ascii="Times New Roman" w:hAnsi="Times New Roman"/>
                <w:bCs/>
                <w:noProof/>
                <w:color w:val="000000" w:themeColor="text1"/>
                <w:sz w:val="16"/>
                <w:szCs w:val="16"/>
                <w:lang w:val="kk-KZ"/>
              </w:rPr>
            </w:pPr>
          </w:p>
        </w:tc>
      </w:tr>
      <w:tr w:rsidR="00D6608A" w:rsidRPr="00FA4124" w14:paraId="7C535F96" w14:textId="77777777" w:rsidTr="00421EB7">
        <w:tc>
          <w:tcPr>
            <w:tcW w:w="2835" w:type="dxa"/>
            <w:tcBorders>
              <w:top w:val="single" w:sz="4" w:space="0" w:color="auto"/>
              <w:left w:val="single" w:sz="4" w:space="0" w:color="auto"/>
              <w:bottom w:val="single" w:sz="4" w:space="0" w:color="auto"/>
              <w:right w:val="single" w:sz="4" w:space="0" w:color="auto"/>
            </w:tcBorders>
          </w:tcPr>
          <w:p w14:paraId="37E8DCFD" w14:textId="0AFDEE28" w:rsidR="00D6608A" w:rsidRPr="00FA4124" w:rsidRDefault="00D6608A" w:rsidP="00D6608A">
            <w:pPr>
              <w:tabs>
                <w:tab w:val="left" w:pos="567"/>
              </w:tabs>
              <w:jc w:val="center"/>
              <w:rPr>
                <w:rFonts w:ascii="Times New Roman" w:hAnsi="Times New Roman"/>
                <w:bCs/>
                <w:noProof/>
                <w:color w:val="000000" w:themeColor="text1"/>
                <w:sz w:val="24"/>
                <w:szCs w:val="24"/>
                <w:lang w:val="kk-KZ"/>
              </w:rPr>
            </w:pPr>
            <w:r w:rsidRPr="00FA4124">
              <w:rPr>
                <w:rFonts w:ascii="Times New Roman" w:hAnsi="Times New Roman"/>
                <w:bCs/>
                <w:noProof/>
                <w:color w:val="000000" w:themeColor="text1"/>
                <w:sz w:val="24"/>
                <w:szCs w:val="24"/>
                <w:lang w:val="kk-KZ"/>
              </w:rPr>
              <w:t>1</w:t>
            </w:r>
          </w:p>
        </w:tc>
        <w:tc>
          <w:tcPr>
            <w:tcW w:w="3402" w:type="dxa"/>
            <w:tcBorders>
              <w:top w:val="single" w:sz="4" w:space="0" w:color="auto"/>
              <w:left w:val="single" w:sz="4" w:space="0" w:color="auto"/>
              <w:bottom w:val="single" w:sz="4" w:space="0" w:color="auto"/>
              <w:right w:val="single" w:sz="4" w:space="0" w:color="auto"/>
            </w:tcBorders>
          </w:tcPr>
          <w:p w14:paraId="7B72A99A" w14:textId="4AA6272F" w:rsidR="00D6608A" w:rsidRPr="00FA4124" w:rsidRDefault="00D6608A" w:rsidP="00D6608A">
            <w:pPr>
              <w:tabs>
                <w:tab w:val="left" w:pos="567"/>
              </w:tabs>
              <w:jc w:val="center"/>
              <w:rPr>
                <w:rFonts w:ascii="Times New Roman" w:hAnsi="Times New Roman"/>
                <w:bCs/>
                <w:noProof/>
                <w:color w:val="000000" w:themeColor="text1"/>
                <w:sz w:val="24"/>
                <w:szCs w:val="24"/>
                <w:lang w:val="kk-KZ"/>
              </w:rPr>
            </w:pPr>
            <w:r w:rsidRPr="00FA4124">
              <w:rPr>
                <w:rFonts w:ascii="Times New Roman" w:hAnsi="Times New Roman"/>
                <w:bCs/>
                <w:noProof/>
                <w:color w:val="000000" w:themeColor="text1"/>
                <w:sz w:val="24"/>
                <w:szCs w:val="24"/>
                <w:lang w:val="kk-KZ"/>
              </w:rPr>
              <w:t>2</w:t>
            </w:r>
          </w:p>
        </w:tc>
        <w:tc>
          <w:tcPr>
            <w:tcW w:w="3394" w:type="dxa"/>
            <w:tcBorders>
              <w:top w:val="single" w:sz="4" w:space="0" w:color="auto"/>
              <w:left w:val="single" w:sz="4" w:space="0" w:color="auto"/>
              <w:bottom w:val="single" w:sz="4" w:space="0" w:color="auto"/>
              <w:right w:val="single" w:sz="4" w:space="0" w:color="auto"/>
            </w:tcBorders>
          </w:tcPr>
          <w:p w14:paraId="78E17506" w14:textId="633A1352" w:rsidR="00D6608A" w:rsidRPr="00FA4124" w:rsidRDefault="00D6608A" w:rsidP="00D6608A">
            <w:pPr>
              <w:jc w:val="center"/>
              <w:rPr>
                <w:rFonts w:ascii="Times New Roman" w:hAnsi="Times New Roman"/>
                <w:bCs/>
                <w:noProof/>
                <w:color w:val="000000" w:themeColor="text1"/>
                <w:sz w:val="24"/>
                <w:szCs w:val="24"/>
                <w:lang w:val="kk-KZ"/>
              </w:rPr>
            </w:pPr>
            <w:r w:rsidRPr="00FA4124">
              <w:rPr>
                <w:rFonts w:ascii="Times New Roman" w:hAnsi="Times New Roman"/>
                <w:bCs/>
                <w:noProof/>
                <w:color w:val="000000" w:themeColor="text1"/>
                <w:sz w:val="24"/>
                <w:szCs w:val="24"/>
                <w:lang w:val="kk-KZ"/>
              </w:rPr>
              <w:t>3</w:t>
            </w:r>
          </w:p>
        </w:tc>
      </w:tr>
      <w:tr w:rsidR="00D6608A" w:rsidRPr="00FA4124" w14:paraId="2A919E61" w14:textId="77777777" w:rsidTr="00421EB7">
        <w:tc>
          <w:tcPr>
            <w:tcW w:w="2835" w:type="dxa"/>
            <w:tcBorders>
              <w:top w:val="single" w:sz="4" w:space="0" w:color="auto"/>
              <w:left w:val="single" w:sz="4" w:space="0" w:color="auto"/>
              <w:bottom w:val="single" w:sz="4" w:space="0" w:color="auto"/>
              <w:right w:val="single" w:sz="4" w:space="0" w:color="auto"/>
            </w:tcBorders>
          </w:tcPr>
          <w:p w14:paraId="561BD023" w14:textId="77777777" w:rsidR="00D6608A" w:rsidRPr="00FA4124" w:rsidRDefault="00D6608A" w:rsidP="00D6608A">
            <w:pPr>
              <w:tabs>
                <w:tab w:val="left" w:pos="567"/>
              </w:tabs>
              <w:jc w:val="both"/>
              <w:rPr>
                <w:rFonts w:ascii="Times New Roman" w:hAnsi="Times New Roman"/>
                <w:bCs/>
                <w:i/>
                <w:noProof/>
                <w:color w:val="000000" w:themeColor="text1"/>
                <w:sz w:val="24"/>
                <w:szCs w:val="24"/>
                <w:lang w:val="kk-KZ"/>
              </w:rPr>
            </w:pPr>
          </w:p>
        </w:tc>
        <w:tc>
          <w:tcPr>
            <w:tcW w:w="3402" w:type="dxa"/>
            <w:tcBorders>
              <w:top w:val="single" w:sz="4" w:space="0" w:color="auto"/>
              <w:left w:val="single" w:sz="4" w:space="0" w:color="auto"/>
              <w:bottom w:val="single" w:sz="4" w:space="0" w:color="auto"/>
              <w:right w:val="single" w:sz="4" w:space="0" w:color="auto"/>
            </w:tcBorders>
          </w:tcPr>
          <w:p w14:paraId="040CBBBD" w14:textId="409F1648" w:rsidR="00D6608A" w:rsidRPr="00FA4124" w:rsidRDefault="00D6608A" w:rsidP="00D6608A">
            <w:pPr>
              <w:tabs>
                <w:tab w:val="left" w:pos="567"/>
              </w:tabs>
              <w:jc w:val="both"/>
              <w:rPr>
                <w:rFonts w:ascii="Times New Roman" w:hAnsi="Times New Roman"/>
                <w:bCs/>
                <w:i/>
                <w:noProof/>
                <w:color w:val="000000" w:themeColor="text1"/>
                <w:sz w:val="24"/>
                <w:szCs w:val="24"/>
                <w:lang w:val="kk-KZ"/>
              </w:rPr>
            </w:pPr>
            <w:r w:rsidRPr="00FA4124">
              <w:rPr>
                <w:rFonts w:ascii="Times New Roman" w:hAnsi="Times New Roman"/>
                <w:bCs/>
                <w:noProof/>
                <w:color w:val="000000" w:themeColor="text1"/>
                <w:sz w:val="24"/>
                <w:szCs w:val="24"/>
                <w:lang w:val="kk-KZ"/>
              </w:rPr>
              <w:t>алады; бірақ сарбаз еш уақытта өзін-өзі басшы сайламайды; ол міндетті түрде өзінен жоғары лауазым иесіне бағынады</w:t>
            </w:r>
          </w:p>
        </w:tc>
        <w:tc>
          <w:tcPr>
            <w:tcW w:w="3394" w:type="dxa"/>
            <w:tcBorders>
              <w:top w:val="single" w:sz="4" w:space="0" w:color="auto"/>
              <w:left w:val="single" w:sz="4" w:space="0" w:color="auto"/>
              <w:bottom w:val="single" w:sz="4" w:space="0" w:color="auto"/>
              <w:right w:val="single" w:sz="4" w:space="0" w:color="auto"/>
            </w:tcBorders>
          </w:tcPr>
          <w:p w14:paraId="778B0026" w14:textId="77777777" w:rsidR="00D6608A" w:rsidRPr="00FA4124" w:rsidRDefault="00D6608A" w:rsidP="00D6608A">
            <w:pPr>
              <w:rPr>
                <w:rFonts w:ascii="Times New Roman" w:hAnsi="Times New Roman"/>
                <w:bCs/>
                <w:i/>
                <w:noProof/>
                <w:color w:val="000000" w:themeColor="text1"/>
                <w:sz w:val="24"/>
                <w:szCs w:val="24"/>
                <w:lang w:val="kk-KZ"/>
              </w:rPr>
            </w:pPr>
          </w:p>
        </w:tc>
      </w:tr>
      <w:tr w:rsidR="00D6608A" w:rsidRPr="00FA4124" w14:paraId="51341FA2" w14:textId="77777777" w:rsidTr="00421EB7">
        <w:tc>
          <w:tcPr>
            <w:tcW w:w="2835" w:type="dxa"/>
            <w:tcBorders>
              <w:top w:val="single" w:sz="4" w:space="0" w:color="auto"/>
              <w:left w:val="single" w:sz="4" w:space="0" w:color="auto"/>
              <w:bottom w:val="single" w:sz="4" w:space="0" w:color="auto"/>
              <w:right w:val="single" w:sz="4" w:space="0" w:color="auto"/>
            </w:tcBorders>
          </w:tcPr>
          <w:p w14:paraId="65710BE9" w14:textId="34D07C5E" w:rsidR="00D6608A" w:rsidRPr="00FA4124" w:rsidRDefault="00D6608A" w:rsidP="00D6608A">
            <w:pPr>
              <w:tabs>
                <w:tab w:val="left" w:pos="567"/>
              </w:tabs>
              <w:jc w:val="both"/>
              <w:rPr>
                <w:rFonts w:ascii="Times New Roman" w:hAnsi="Times New Roman"/>
                <w:bCs/>
                <w:noProof/>
                <w:color w:val="000000" w:themeColor="text1"/>
                <w:sz w:val="24"/>
                <w:szCs w:val="24"/>
                <w:lang w:val="kk-KZ"/>
              </w:rPr>
            </w:pPr>
            <w:r w:rsidRPr="00FA4124">
              <w:rPr>
                <w:rFonts w:ascii="Times New Roman" w:hAnsi="Times New Roman"/>
                <w:bCs/>
                <w:i/>
                <w:noProof/>
                <w:color w:val="000000" w:themeColor="text1"/>
                <w:sz w:val="24"/>
                <w:szCs w:val="24"/>
                <w:lang w:val="kk-KZ"/>
              </w:rPr>
              <w:t>Қолбасшы</w:t>
            </w:r>
          </w:p>
        </w:tc>
        <w:tc>
          <w:tcPr>
            <w:tcW w:w="3402" w:type="dxa"/>
            <w:tcBorders>
              <w:top w:val="single" w:sz="4" w:space="0" w:color="auto"/>
              <w:left w:val="single" w:sz="4" w:space="0" w:color="auto"/>
              <w:bottom w:val="single" w:sz="4" w:space="0" w:color="auto"/>
              <w:right w:val="single" w:sz="4" w:space="0" w:color="auto"/>
            </w:tcBorders>
          </w:tcPr>
          <w:p w14:paraId="3CE2D923" w14:textId="60947542" w:rsidR="00D6608A" w:rsidRPr="00FA4124" w:rsidRDefault="00D6608A" w:rsidP="00D6608A">
            <w:pPr>
              <w:tabs>
                <w:tab w:val="left" w:pos="567"/>
              </w:tabs>
              <w:jc w:val="both"/>
              <w:rPr>
                <w:rFonts w:ascii="Times New Roman" w:hAnsi="Times New Roman"/>
                <w:bCs/>
                <w:noProof/>
                <w:color w:val="000000" w:themeColor="text1"/>
                <w:sz w:val="24"/>
                <w:szCs w:val="24"/>
                <w:lang w:val="kk-KZ"/>
              </w:rPr>
            </w:pPr>
            <w:r w:rsidRPr="00FA4124">
              <w:rPr>
                <w:rFonts w:ascii="Times New Roman" w:hAnsi="Times New Roman"/>
                <w:bCs/>
                <w:noProof/>
                <w:color w:val="000000" w:themeColor="text1"/>
                <w:sz w:val="24"/>
                <w:szCs w:val="24"/>
                <w:lang w:val="kk-KZ"/>
              </w:rPr>
              <w:t>кез келген әскери жасақты басқарып кете алатын жауынгер, не батырды айтады; көбіне қолбасшылар жүрек жұтқан батыр да, білегі күшті палуан да болып келеді; орта ғасырда қазақ батырларының дені қолбасшы санатына жатқызылды</w:t>
            </w:r>
          </w:p>
        </w:tc>
        <w:tc>
          <w:tcPr>
            <w:tcW w:w="3394" w:type="dxa"/>
            <w:tcBorders>
              <w:top w:val="single" w:sz="4" w:space="0" w:color="auto"/>
              <w:left w:val="single" w:sz="4" w:space="0" w:color="auto"/>
              <w:bottom w:val="single" w:sz="4" w:space="0" w:color="auto"/>
              <w:right w:val="single" w:sz="4" w:space="0" w:color="auto"/>
            </w:tcBorders>
          </w:tcPr>
          <w:p w14:paraId="65B0F857" w14:textId="5A581328" w:rsidR="00D6608A" w:rsidRPr="00FA4124" w:rsidRDefault="00D6608A" w:rsidP="00D6608A">
            <w:pPr>
              <w:rPr>
                <w:rFonts w:ascii="Times New Roman" w:hAnsi="Times New Roman"/>
                <w:bCs/>
                <w:noProof/>
                <w:color w:val="000000" w:themeColor="text1"/>
                <w:sz w:val="24"/>
                <w:szCs w:val="24"/>
                <w:lang w:val="kk-KZ"/>
              </w:rPr>
            </w:pPr>
            <w:r w:rsidRPr="00FA4124">
              <w:rPr>
                <w:rFonts w:ascii="Times New Roman" w:hAnsi="Times New Roman"/>
                <w:bCs/>
                <w:i/>
                <w:noProof/>
                <w:color w:val="000000" w:themeColor="text1"/>
                <w:sz w:val="24"/>
                <w:szCs w:val="24"/>
                <w:lang w:val="kk-KZ"/>
              </w:rPr>
              <w:t>Генерал</w:t>
            </w:r>
            <w:r w:rsidRPr="00FA4124">
              <w:rPr>
                <w:rFonts w:ascii="Times New Roman" w:hAnsi="Times New Roman"/>
                <w:bCs/>
                <w:noProof/>
                <w:color w:val="000000" w:themeColor="text1"/>
                <w:sz w:val="24"/>
                <w:szCs w:val="24"/>
                <w:lang w:val="kk-KZ"/>
              </w:rPr>
              <w:t xml:space="preserve"> және адмирал деген атақ ең тәжірибелі, әскери және саяси дайындығы мол, әскерлерге басшылық етуде шеберлік пен біліктілік көрсеткен офицерлерге беріледі</w:t>
            </w:r>
          </w:p>
        </w:tc>
      </w:tr>
      <w:tr w:rsidR="00D6608A" w:rsidRPr="00FA4124" w14:paraId="430D04AE" w14:textId="77777777" w:rsidTr="00421EB7">
        <w:tc>
          <w:tcPr>
            <w:tcW w:w="2835" w:type="dxa"/>
            <w:tcBorders>
              <w:top w:val="single" w:sz="4" w:space="0" w:color="auto"/>
              <w:left w:val="single" w:sz="4" w:space="0" w:color="auto"/>
              <w:bottom w:val="single" w:sz="4" w:space="0" w:color="auto"/>
              <w:right w:val="single" w:sz="4" w:space="0" w:color="auto"/>
            </w:tcBorders>
          </w:tcPr>
          <w:p w14:paraId="58AFC69C" w14:textId="0596FBCC" w:rsidR="00D6608A" w:rsidRPr="00FA4124" w:rsidRDefault="00D6608A" w:rsidP="00D6608A">
            <w:pPr>
              <w:tabs>
                <w:tab w:val="left" w:pos="567"/>
              </w:tabs>
              <w:jc w:val="both"/>
              <w:rPr>
                <w:rFonts w:ascii="Times New Roman" w:hAnsi="Times New Roman"/>
                <w:bCs/>
                <w:noProof/>
                <w:color w:val="000000" w:themeColor="text1"/>
                <w:sz w:val="24"/>
                <w:szCs w:val="24"/>
                <w:lang w:val="kk-KZ"/>
              </w:rPr>
            </w:pPr>
            <w:r w:rsidRPr="00FA4124">
              <w:rPr>
                <w:rFonts w:ascii="Times New Roman" w:hAnsi="Times New Roman"/>
                <w:bCs/>
                <w:i/>
                <w:noProof/>
                <w:color w:val="000000" w:themeColor="text1"/>
                <w:sz w:val="24"/>
                <w:szCs w:val="24"/>
                <w:lang w:val="kk-KZ"/>
              </w:rPr>
              <w:t>Сардар</w:t>
            </w:r>
          </w:p>
        </w:tc>
        <w:tc>
          <w:tcPr>
            <w:tcW w:w="3402" w:type="dxa"/>
            <w:tcBorders>
              <w:top w:val="single" w:sz="4" w:space="0" w:color="auto"/>
              <w:left w:val="single" w:sz="4" w:space="0" w:color="auto"/>
              <w:bottom w:val="single" w:sz="4" w:space="0" w:color="auto"/>
              <w:right w:val="single" w:sz="4" w:space="0" w:color="auto"/>
            </w:tcBorders>
          </w:tcPr>
          <w:p w14:paraId="0C466BAC" w14:textId="77777777" w:rsidR="00D6608A" w:rsidRPr="00FA4124" w:rsidRDefault="00D6608A" w:rsidP="00D6608A">
            <w:pPr>
              <w:tabs>
                <w:tab w:val="left" w:pos="567"/>
              </w:tabs>
              <w:jc w:val="both"/>
              <w:rPr>
                <w:rFonts w:ascii="Times New Roman" w:hAnsi="Times New Roman"/>
                <w:bCs/>
                <w:noProof/>
                <w:color w:val="000000" w:themeColor="text1"/>
                <w:sz w:val="24"/>
                <w:szCs w:val="24"/>
                <w:lang w:val="kk-KZ"/>
              </w:rPr>
            </w:pPr>
            <w:r w:rsidRPr="00FA4124">
              <w:rPr>
                <w:rFonts w:ascii="Times New Roman" w:hAnsi="Times New Roman"/>
                <w:bCs/>
                <w:noProof/>
                <w:color w:val="000000" w:themeColor="text1"/>
                <w:sz w:val="24"/>
                <w:szCs w:val="24"/>
                <w:lang w:val="kk-KZ"/>
              </w:rPr>
              <w:t>қол бастау ісіне де, ел бастау ісіне де төселген жауынгерді айтады; сардарлар әр уақыта хандардың сенімді өкілі бола білген; хан аса құпия істерді орындауды сардарға сеніп тапсырған; ол бес қаруды толық меңгерген соғыс ісіне аса шебер жауыгер болуы шарт</w:t>
            </w:r>
          </w:p>
          <w:p w14:paraId="6A634295" w14:textId="77777777" w:rsidR="00D6608A" w:rsidRPr="00FA4124" w:rsidRDefault="00D6608A" w:rsidP="00D6608A">
            <w:pPr>
              <w:tabs>
                <w:tab w:val="left" w:pos="567"/>
              </w:tabs>
              <w:jc w:val="both"/>
              <w:rPr>
                <w:rFonts w:ascii="Times New Roman" w:hAnsi="Times New Roman"/>
                <w:bCs/>
                <w:noProof/>
                <w:color w:val="000000" w:themeColor="text1"/>
                <w:sz w:val="24"/>
                <w:szCs w:val="24"/>
                <w:lang w:val="kk-KZ"/>
              </w:rPr>
            </w:pPr>
          </w:p>
        </w:tc>
        <w:tc>
          <w:tcPr>
            <w:tcW w:w="3394" w:type="dxa"/>
            <w:tcBorders>
              <w:top w:val="single" w:sz="4" w:space="0" w:color="auto"/>
              <w:left w:val="single" w:sz="4" w:space="0" w:color="auto"/>
              <w:bottom w:val="single" w:sz="4" w:space="0" w:color="auto"/>
              <w:right w:val="single" w:sz="4" w:space="0" w:color="auto"/>
            </w:tcBorders>
          </w:tcPr>
          <w:p w14:paraId="049D5F8F" w14:textId="77777777" w:rsidR="00D6608A" w:rsidRPr="00FA4124" w:rsidRDefault="00D6608A" w:rsidP="00D6608A">
            <w:pPr>
              <w:tabs>
                <w:tab w:val="left" w:pos="567"/>
              </w:tabs>
              <w:jc w:val="both"/>
              <w:rPr>
                <w:rFonts w:ascii="Times New Roman" w:hAnsi="Times New Roman"/>
                <w:bCs/>
                <w:i/>
                <w:noProof/>
                <w:color w:val="000000" w:themeColor="text1"/>
                <w:sz w:val="24"/>
                <w:lang w:val="kk-KZ"/>
              </w:rPr>
            </w:pPr>
            <w:r w:rsidRPr="00FA4124">
              <w:rPr>
                <w:rFonts w:ascii="Times New Roman" w:hAnsi="Times New Roman"/>
                <w:bCs/>
                <w:i/>
                <w:noProof/>
                <w:color w:val="000000" w:themeColor="text1"/>
                <w:sz w:val="24"/>
                <w:lang w:val="kk-KZ"/>
              </w:rPr>
              <w:t>Ұлттық Қауіпсіздік Комитеті</w:t>
            </w:r>
          </w:p>
          <w:p w14:paraId="24679BA9" w14:textId="77777777" w:rsidR="00D6608A" w:rsidRPr="00FA4124" w:rsidRDefault="00D6608A" w:rsidP="00D6608A">
            <w:pPr>
              <w:tabs>
                <w:tab w:val="left" w:pos="567"/>
              </w:tabs>
              <w:jc w:val="both"/>
              <w:rPr>
                <w:rFonts w:ascii="Times New Roman" w:hAnsi="Times New Roman"/>
                <w:bCs/>
                <w:noProof/>
                <w:color w:val="000000" w:themeColor="text1"/>
                <w:sz w:val="24"/>
                <w:lang w:val="kk-KZ"/>
              </w:rPr>
            </w:pPr>
            <w:r w:rsidRPr="00FA4124">
              <w:rPr>
                <w:rFonts w:ascii="Times New Roman" w:hAnsi="Times New Roman"/>
                <w:bCs/>
                <w:noProof/>
                <w:color w:val="000000" w:themeColor="text1"/>
                <w:sz w:val="24"/>
                <w:lang w:val="kk-KZ"/>
              </w:rPr>
              <w:t xml:space="preserve">Органның міндеттері: </w:t>
            </w:r>
          </w:p>
          <w:p w14:paraId="35CB6A67" w14:textId="77AFD4D1" w:rsidR="00D6608A" w:rsidRPr="00FA4124" w:rsidRDefault="00D6608A" w:rsidP="00D6608A">
            <w:pPr>
              <w:tabs>
                <w:tab w:val="left" w:pos="567"/>
              </w:tabs>
              <w:jc w:val="both"/>
              <w:rPr>
                <w:rFonts w:ascii="Times New Roman" w:hAnsi="Times New Roman"/>
                <w:bCs/>
                <w:noProof/>
                <w:color w:val="000000" w:themeColor="text1"/>
                <w:sz w:val="24"/>
                <w:lang w:val="kk-KZ"/>
              </w:rPr>
            </w:pPr>
            <w:r w:rsidRPr="00FA4124">
              <w:rPr>
                <w:rFonts w:ascii="Times New Roman" w:hAnsi="Times New Roman"/>
                <w:bCs/>
                <w:noProof/>
                <w:color w:val="000000" w:themeColor="text1"/>
                <w:sz w:val="24"/>
                <w:lang w:val="kk-KZ"/>
              </w:rPr>
              <w:t xml:space="preserve">– қоғам және мемлекет қауіпсізідігін қамтамасыз ету саясатын жүзеге асыру; </w:t>
            </w:r>
          </w:p>
          <w:p w14:paraId="57BDBA3F" w14:textId="77777777" w:rsidR="00D6608A" w:rsidRPr="00FA4124" w:rsidRDefault="00D6608A" w:rsidP="00D6608A">
            <w:pPr>
              <w:tabs>
                <w:tab w:val="left" w:pos="567"/>
              </w:tabs>
              <w:jc w:val="both"/>
              <w:rPr>
                <w:rFonts w:ascii="Times New Roman" w:hAnsi="Times New Roman"/>
                <w:bCs/>
                <w:noProof/>
                <w:color w:val="000000" w:themeColor="text1"/>
                <w:sz w:val="24"/>
                <w:lang w:val="kk-KZ"/>
              </w:rPr>
            </w:pPr>
            <w:r w:rsidRPr="00FA4124">
              <w:rPr>
                <w:bCs/>
                <w:noProof/>
                <w:color w:val="000000" w:themeColor="text1"/>
                <w:lang w:val="kk-KZ" w:eastAsia="ru-RU"/>
              </w:rPr>
              <w:t>–</w:t>
            </w:r>
            <w:r w:rsidRPr="00FA4124">
              <w:rPr>
                <w:rFonts w:ascii="Times New Roman" w:hAnsi="Times New Roman"/>
                <w:bCs/>
                <w:noProof/>
                <w:color w:val="000000" w:themeColor="text1"/>
                <w:sz w:val="24"/>
                <w:lang w:val="kk-KZ"/>
              </w:rPr>
              <w:t xml:space="preserve"> сыртқы барлау;</w:t>
            </w:r>
          </w:p>
          <w:p w14:paraId="249EF202" w14:textId="77777777" w:rsidR="00D6608A" w:rsidRPr="00FA4124" w:rsidRDefault="00D6608A" w:rsidP="00D6608A">
            <w:pPr>
              <w:tabs>
                <w:tab w:val="left" w:pos="567"/>
              </w:tabs>
              <w:jc w:val="both"/>
              <w:rPr>
                <w:rFonts w:ascii="Times New Roman" w:hAnsi="Times New Roman"/>
                <w:bCs/>
                <w:noProof/>
                <w:color w:val="000000" w:themeColor="text1"/>
                <w:sz w:val="24"/>
                <w:lang w:val="kk-KZ"/>
              </w:rPr>
            </w:pPr>
            <w:r w:rsidRPr="00FA4124">
              <w:rPr>
                <w:bCs/>
                <w:noProof/>
                <w:color w:val="000000" w:themeColor="text1"/>
                <w:lang w:val="kk-KZ" w:eastAsia="ru-RU"/>
              </w:rPr>
              <w:t>–</w:t>
            </w:r>
            <w:r w:rsidRPr="00FA4124">
              <w:rPr>
                <w:rFonts w:ascii="Times New Roman" w:hAnsi="Times New Roman"/>
                <w:bCs/>
                <w:noProof/>
                <w:color w:val="000000" w:themeColor="text1"/>
                <w:sz w:val="24"/>
                <w:lang w:val="kk-KZ"/>
              </w:rPr>
              <w:t xml:space="preserve"> шетел тыңшыларын анықтау; </w:t>
            </w:r>
          </w:p>
          <w:p w14:paraId="00B6F885" w14:textId="77777777" w:rsidR="00D6608A" w:rsidRPr="00FA4124" w:rsidRDefault="00D6608A" w:rsidP="00D6608A">
            <w:pPr>
              <w:tabs>
                <w:tab w:val="left" w:pos="567"/>
              </w:tabs>
              <w:jc w:val="both"/>
              <w:rPr>
                <w:rFonts w:ascii="Times New Roman" w:hAnsi="Times New Roman"/>
                <w:bCs/>
                <w:noProof/>
                <w:color w:val="000000" w:themeColor="text1"/>
                <w:sz w:val="24"/>
                <w:lang w:val="kk-KZ"/>
              </w:rPr>
            </w:pPr>
            <w:r w:rsidRPr="00FA4124">
              <w:rPr>
                <w:bCs/>
                <w:noProof/>
                <w:color w:val="000000" w:themeColor="text1"/>
                <w:lang w:val="kk-KZ" w:eastAsia="ru-RU"/>
              </w:rPr>
              <w:t xml:space="preserve">– </w:t>
            </w:r>
            <w:r w:rsidRPr="00FA4124">
              <w:rPr>
                <w:rFonts w:ascii="Times New Roman" w:hAnsi="Times New Roman"/>
                <w:bCs/>
                <w:noProof/>
                <w:color w:val="000000" w:themeColor="text1"/>
                <w:sz w:val="24"/>
                <w:lang w:val="kk-KZ"/>
              </w:rPr>
              <w:t>сыртқа мемлекет құпия лары тарамауын қадағалау;</w:t>
            </w:r>
          </w:p>
          <w:p w14:paraId="7CFE4E41" w14:textId="021E5ABF" w:rsidR="00D6608A" w:rsidRPr="00FA4124" w:rsidRDefault="00D6608A" w:rsidP="00D6608A">
            <w:pPr>
              <w:rPr>
                <w:rFonts w:ascii="Times New Roman" w:hAnsi="Times New Roman"/>
                <w:bCs/>
                <w:noProof/>
                <w:color w:val="000000" w:themeColor="text1"/>
                <w:sz w:val="24"/>
                <w:szCs w:val="24"/>
                <w:lang w:val="kk-KZ"/>
              </w:rPr>
            </w:pPr>
            <w:r w:rsidRPr="00FA4124">
              <w:rPr>
                <w:bCs/>
                <w:noProof/>
                <w:color w:val="000000" w:themeColor="text1"/>
                <w:lang w:val="kk-KZ" w:eastAsia="ru-RU"/>
              </w:rPr>
              <w:t>–</w:t>
            </w:r>
            <w:r w:rsidRPr="00FA4124">
              <w:rPr>
                <w:rFonts w:ascii="Times New Roman" w:hAnsi="Times New Roman"/>
                <w:bCs/>
                <w:noProof/>
                <w:color w:val="000000" w:themeColor="text1"/>
                <w:sz w:val="24"/>
                <w:lang w:val="kk-KZ"/>
              </w:rPr>
              <w:t xml:space="preserve"> халық өміріне қауіп төндіре тін, елдің экономика мен әлеу меттегі және саяси жағдайын тұрақсызданды ратын қылмыстарды зерт теу, тергеу, болдырмаумен айналысу</w:t>
            </w:r>
          </w:p>
        </w:tc>
      </w:tr>
      <w:tr w:rsidR="00D6608A" w:rsidRPr="00FA4124" w14:paraId="2C704DC2" w14:textId="77777777" w:rsidTr="00FF725B">
        <w:tc>
          <w:tcPr>
            <w:tcW w:w="2835" w:type="dxa"/>
            <w:tcBorders>
              <w:top w:val="single" w:sz="4" w:space="0" w:color="auto"/>
              <w:left w:val="single" w:sz="4" w:space="0" w:color="auto"/>
              <w:bottom w:val="nil"/>
              <w:right w:val="single" w:sz="4" w:space="0" w:color="auto"/>
            </w:tcBorders>
          </w:tcPr>
          <w:p w14:paraId="509EE220" w14:textId="06426D08" w:rsidR="00D6608A" w:rsidRPr="00FA4124" w:rsidRDefault="00D6608A" w:rsidP="00D6608A">
            <w:pPr>
              <w:tabs>
                <w:tab w:val="left" w:pos="567"/>
              </w:tabs>
              <w:jc w:val="both"/>
              <w:rPr>
                <w:rFonts w:ascii="Times New Roman" w:hAnsi="Times New Roman"/>
                <w:bCs/>
                <w:noProof/>
                <w:color w:val="000000" w:themeColor="text1"/>
                <w:sz w:val="24"/>
                <w:szCs w:val="24"/>
                <w:lang w:val="kk-KZ"/>
              </w:rPr>
            </w:pPr>
            <w:r w:rsidRPr="00FA4124">
              <w:rPr>
                <w:rFonts w:ascii="Times New Roman" w:hAnsi="Times New Roman"/>
                <w:bCs/>
                <w:i/>
                <w:noProof/>
                <w:color w:val="000000" w:themeColor="text1"/>
                <w:sz w:val="24"/>
                <w:lang w:val="kk-KZ"/>
              </w:rPr>
              <w:t>Баһадүр</w:t>
            </w:r>
          </w:p>
        </w:tc>
        <w:tc>
          <w:tcPr>
            <w:tcW w:w="3402" w:type="dxa"/>
            <w:tcBorders>
              <w:top w:val="single" w:sz="4" w:space="0" w:color="auto"/>
              <w:left w:val="single" w:sz="4" w:space="0" w:color="auto"/>
              <w:bottom w:val="nil"/>
              <w:right w:val="single" w:sz="4" w:space="0" w:color="auto"/>
            </w:tcBorders>
          </w:tcPr>
          <w:p w14:paraId="7A55D890" w14:textId="5ACCA04B" w:rsidR="00D6608A" w:rsidRPr="00FA4124" w:rsidRDefault="00D6608A" w:rsidP="00D6608A">
            <w:pPr>
              <w:tabs>
                <w:tab w:val="left" w:pos="567"/>
              </w:tabs>
              <w:jc w:val="both"/>
              <w:rPr>
                <w:rFonts w:ascii="Times New Roman" w:hAnsi="Times New Roman"/>
                <w:bCs/>
                <w:noProof/>
                <w:color w:val="000000" w:themeColor="text1"/>
                <w:sz w:val="24"/>
                <w:szCs w:val="24"/>
                <w:lang w:val="kk-KZ"/>
              </w:rPr>
            </w:pPr>
            <w:r w:rsidRPr="00FA4124">
              <w:rPr>
                <w:rFonts w:ascii="Times New Roman" w:hAnsi="Times New Roman"/>
                <w:bCs/>
                <w:noProof/>
                <w:color w:val="000000" w:themeColor="text1"/>
                <w:sz w:val="24"/>
                <w:lang w:val="kk-KZ"/>
              </w:rPr>
              <w:t>ерте заманғы әскерилер жігінің өкілі, бір сөзбен айтқанда батыр; бір ерекшелік, «Баһадүр (батыр)» атағы ақсүйектер мен төре тұқымы өкілдеріне берілетін құрметті атақтың бірі; аса үлкен шайқастарда ханды қорғап қалған жауынгер баһадүр атағын иемденетін болған; сондай-ақ қара халық ты жаудан қорғаған жауын герге де хан баһадүр атағын берген; бұлардың өзге жауын герден айырықша болып тұ руы үшін бас киіміне, дулы ғасына құс қаурысындарынан жасалған «жыға» шаншып</w:t>
            </w:r>
          </w:p>
        </w:tc>
        <w:tc>
          <w:tcPr>
            <w:tcW w:w="3394" w:type="dxa"/>
            <w:tcBorders>
              <w:top w:val="single" w:sz="4" w:space="0" w:color="auto"/>
              <w:left w:val="single" w:sz="4" w:space="0" w:color="auto"/>
              <w:bottom w:val="nil"/>
              <w:right w:val="single" w:sz="4" w:space="0" w:color="auto"/>
            </w:tcBorders>
          </w:tcPr>
          <w:p w14:paraId="4823164E" w14:textId="77777777" w:rsidR="00D6608A" w:rsidRPr="00FA4124" w:rsidRDefault="00D6608A" w:rsidP="00D6608A">
            <w:pPr>
              <w:tabs>
                <w:tab w:val="left" w:pos="567"/>
              </w:tabs>
              <w:jc w:val="both"/>
              <w:rPr>
                <w:rFonts w:ascii="Times New Roman" w:hAnsi="Times New Roman"/>
                <w:bCs/>
                <w:noProof/>
                <w:color w:val="000000" w:themeColor="text1"/>
                <w:sz w:val="24"/>
                <w:lang w:val="kk-KZ"/>
              </w:rPr>
            </w:pPr>
            <w:r w:rsidRPr="00FA4124">
              <w:rPr>
                <w:rFonts w:ascii="Times New Roman" w:hAnsi="Times New Roman"/>
                <w:bCs/>
                <w:i/>
                <w:noProof/>
                <w:color w:val="000000" w:themeColor="text1"/>
                <w:sz w:val="24"/>
                <w:lang w:val="kk-KZ"/>
              </w:rPr>
              <w:t>Қаһарман</w:t>
            </w:r>
            <w:r w:rsidRPr="00FA4124">
              <w:rPr>
                <w:rFonts w:ascii="Times New Roman" w:hAnsi="Times New Roman"/>
                <w:bCs/>
                <w:noProof/>
                <w:color w:val="000000" w:themeColor="text1"/>
                <w:sz w:val="24"/>
                <w:lang w:val="kk-KZ"/>
              </w:rPr>
              <w:t xml:space="preserve"> – өз саласында ерекше ерлігімен, батырлы ғымен көзге түскен адам; осындай тұлғаларға көбі несе Айбын ордені беріледі</w:t>
            </w:r>
          </w:p>
          <w:p w14:paraId="051B9704" w14:textId="77777777" w:rsidR="00D6608A" w:rsidRPr="00FA4124" w:rsidRDefault="00D6608A" w:rsidP="00D6608A">
            <w:pPr>
              <w:tabs>
                <w:tab w:val="left" w:pos="567"/>
              </w:tabs>
              <w:jc w:val="both"/>
              <w:rPr>
                <w:rFonts w:ascii="Times New Roman" w:hAnsi="Times New Roman"/>
                <w:bCs/>
                <w:noProof/>
                <w:color w:val="000000" w:themeColor="text1"/>
                <w:sz w:val="24"/>
                <w:lang w:val="kk-KZ"/>
              </w:rPr>
            </w:pPr>
            <w:r w:rsidRPr="00FA4124">
              <w:rPr>
                <w:rFonts w:ascii="Times New Roman" w:hAnsi="Times New Roman"/>
                <w:bCs/>
                <w:noProof/>
                <w:color w:val="000000" w:themeColor="text1"/>
                <w:sz w:val="24"/>
                <w:lang w:val="kk-KZ"/>
              </w:rPr>
              <w:t>Орден заңдылық пен қоғам дық тәртіпті қамтамасыз етудегі, жаңа әскери техниканы игерудегі және әскерлердің жоғары әскери дайындығын қолдаудағы, әскери дайындықта қол жеткізген жетістіктері үшін;</w:t>
            </w:r>
          </w:p>
          <w:p w14:paraId="4A61FE94" w14:textId="77777777" w:rsidR="00D6608A" w:rsidRPr="00FA4124" w:rsidRDefault="00D6608A" w:rsidP="00D6608A">
            <w:pPr>
              <w:rPr>
                <w:rFonts w:ascii="Times New Roman" w:hAnsi="Times New Roman"/>
                <w:bCs/>
                <w:noProof/>
                <w:color w:val="000000" w:themeColor="text1"/>
                <w:sz w:val="24"/>
                <w:szCs w:val="24"/>
                <w:lang w:val="kk-KZ"/>
              </w:rPr>
            </w:pPr>
          </w:p>
        </w:tc>
      </w:tr>
      <w:tr w:rsidR="00D6608A" w:rsidRPr="00FA4124" w14:paraId="49E52440" w14:textId="77777777" w:rsidTr="000E49E1">
        <w:tc>
          <w:tcPr>
            <w:tcW w:w="9631" w:type="dxa"/>
            <w:gridSpan w:val="3"/>
            <w:tcBorders>
              <w:top w:val="nil"/>
              <w:left w:val="nil"/>
              <w:bottom w:val="single" w:sz="4" w:space="0" w:color="auto"/>
              <w:right w:val="nil"/>
            </w:tcBorders>
          </w:tcPr>
          <w:p w14:paraId="6A15DD5E" w14:textId="77777777" w:rsidR="00D6608A" w:rsidRPr="00FA4124" w:rsidRDefault="00D6608A" w:rsidP="00D6608A">
            <w:pPr>
              <w:ind w:hanging="80"/>
              <w:rPr>
                <w:rFonts w:ascii="Times New Roman" w:hAnsi="Times New Roman"/>
                <w:noProof/>
                <w:color w:val="000000" w:themeColor="text1"/>
                <w:sz w:val="28"/>
                <w:szCs w:val="28"/>
                <w:lang w:val="kk-KZ"/>
              </w:rPr>
            </w:pPr>
            <w:r w:rsidRPr="00FA4124">
              <w:rPr>
                <w:rFonts w:ascii="Times New Roman" w:hAnsi="Times New Roman"/>
                <w:noProof/>
                <w:color w:val="000000" w:themeColor="text1"/>
                <w:sz w:val="28"/>
                <w:szCs w:val="28"/>
                <w:lang w:val="kk-KZ"/>
              </w:rPr>
              <w:t>2-кестенің жалғасы</w:t>
            </w:r>
          </w:p>
          <w:p w14:paraId="63DA5469" w14:textId="77777777" w:rsidR="00D6608A" w:rsidRPr="00FA4124" w:rsidRDefault="00D6608A" w:rsidP="00D6608A">
            <w:pPr>
              <w:ind w:hanging="80"/>
              <w:rPr>
                <w:rFonts w:ascii="Times New Roman" w:hAnsi="Times New Roman"/>
                <w:bCs/>
                <w:noProof/>
                <w:color w:val="000000" w:themeColor="text1"/>
                <w:sz w:val="16"/>
                <w:szCs w:val="16"/>
                <w:lang w:val="kk-KZ"/>
              </w:rPr>
            </w:pPr>
          </w:p>
        </w:tc>
      </w:tr>
      <w:tr w:rsidR="00D6608A" w:rsidRPr="00FA4124" w14:paraId="0B662AFD" w14:textId="77777777" w:rsidTr="000E49E1">
        <w:tc>
          <w:tcPr>
            <w:tcW w:w="2835" w:type="dxa"/>
            <w:tcBorders>
              <w:top w:val="single" w:sz="4" w:space="0" w:color="auto"/>
              <w:left w:val="single" w:sz="4" w:space="0" w:color="auto"/>
              <w:bottom w:val="single" w:sz="4" w:space="0" w:color="auto"/>
              <w:right w:val="single" w:sz="4" w:space="0" w:color="auto"/>
            </w:tcBorders>
          </w:tcPr>
          <w:p w14:paraId="76AC7880" w14:textId="77777777" w:rsidR="00D6608A" w:rsidRPr="00FA4124" w:rsidRDefault="00D6608A" w:rsidP="00D6608A">
            <w:pPr>
              <w:tabs>
                <w:tab w:val="left" w:pos="567"/>
              </w:tabs>
              <w:jc w:val="center"/>
              <w:rPr>
                <w:rFonts w:ascii="Times New Roman" w:hAnsi="Times New Roman"/>
                <w:bCs/>
                <w:noProof/>
                <w:color w:val="000000" w:themeColor="text1"/>
                <w:sz w:val="24"/>
                <w:szCs w:val="24"/>
                <w:lang w:val="kk-KZ"/>
              </w:rPr>
            </w:pPr>
            <w:r w:rsidRPr="00FA4124">
              <w:rPr>
                <w:rFonts w:ascii="Times New Roman" w:hAnsi="Times New Roman"/>
                <w:bCs/>
                <w:noProof/>
                <w:color w:val="000000" w:themeColor="text1"/>
                <w:sz w:val="24"/>
                <w:szCs w:val="24"/>
                <w:lang w:val="kk-KZ"/>
              </w:rPr>
              <w:t>1</w:t>
            </w:r>
          </w:p>
        </w:tc>
        <w:tc>
          <w:tcPr>
            <w:tcW w:w="3402" w:type="dxa"/>
            <w:tcBorders>
              <w:top w:val="single" w:sz="4" w:space="0" w:color="auto"/>
              <w:left w:val="single" w:sz="4" w:space="0" w:color="auto"/>
              <w:bottom w:val="single" w:sz="4" w:space="0" w:color="auto"/>
              <w:right w:val="single" w:sz="4" w:space="0" w:color="auto"/>
            </w:tcBorders>
          </w:tcPr>
          <w:p w14:paraId="5197AAC1" w14:textId="77777777" w:rsidR="00D6608A" w:rsidRPr="00FA4124" w:rsidRDefault="00D6608A" w:rsidP="00D6608A">
            <w:pPr>
              <w:tabs>
                <w:tab w:val="left" w:pos="567"/>
              </w:tabs>
              <w:jc w:val="center"/>
              <w:rPr>
                <w:rFonts w:ascii="Times New Roman" w:hAnsi="Times New Roman"/>
                <w:bCs/>
                <w:noProof/>
                <w:color w:val="000000" w:themeColor="text1"/>
                <w:sz w:val="24"/>
                <w:szCs w:val="24"/>
                <w:lang w:val="kk-KZ"/>
              </w:rPr>
            </w:pPr>
            <w:r w:rsidRPr="00FA4124">
              <w:rPr>
                <w:rFonts w:ascii="Times New Roman" w:hAnsi="Times New Roman"/>
                <w:bCs/>
                <w:noProof/>
                <w:color w:val="000000" w:themeColor="text1"/>
                <w:sz w:val="24"/>
                <w:szCs w:val="24"/>
                <w:lang w:val="kk-KZ"/>
              </w:rPr>
              <w:t>2</w:t>
            </w:r>
          </w:p>
        </w:tc>
        <w:tc>
          <w:tcPr>
            <w:tcW w:w="3394" w:type="dxa"/>
            <w:tcBorders>
              <w:top w:val="single" w:sz="4" w:space="0" w:color="auto"/>
              <w:left w:val="single" w:sz="4" w:space="0" w:color="auto"/>
              <w:bottom w:val="single" w:sz="4" w:space="0" w:color="auto"/>
              <w:right w:val="single" w:sz="4" w:space="0" w:color="auto"/>
            </w:tcBorders>
          </w:tcPr>
          <w:p w14:paraId="427E894D" w14:textId="77777777" w:rsidR="00D6608A" w:rsidRPr="00FA4124" w:rsidRDefault="00D6608A" w:rsidP="00D6608A">
            <w:pPr>
              <w:jc w:val="center"/>
              <w:rPr>
                <w:rFonts w:ascii="Times New Roman" w:hAnsi="Times New Roman"/>
                <w:bCs/>
                <w:noProof/>
                <w:color w:val="000000" w:themeColor="text1"/>
                <w:sz w:val="24"/>
                <w:szCs w:val="24"/>
                <w:lang w:val="kk-KZ"/>
              </w:rPr>
            </w:pPr>
            <w:r w:rsidRPr="00FA4124">
              <w:rPr>
                <w:rFonts w:ascii="Times New Roman" w:hAnsi="Times New Roman"/>
                <w:bCs/>
                <w:noProof/>
                <w:color w:val="000000" w:themeColor="text1"/>
                <w:sz w:val="24"/>
                <w:szCs w:val="24"/>
                <w:lang w:val="kk-KZ"/>
              </w:rPr>
              <w:t>3</w:t>
            </w:r>
          </w:p>
        </w:tc>
      </w:tr>
      <w:tr w:rsidR="00D6608A" w:rsidRPr="00FA4124" w14:paraId="7BF0B56B" w14:textId="77777777" w:rsidTr="00421EB7">
        <w:tc>
          <w:tcPr>
            <w:tcW w:w="2835" w:type="dxa"/>
            <w:tcBorders>
              <w:top w:val="single" w:sz="4" w:space="0" w:color="auto"/>
              <w:left w:val="single" w:sz="4" w:space="0" w:color="auto"/>
              <w:bottom w:val="single" w:sz="4" w:space="0" w:color="auto"/>
              <w:right w:val="single" w:sz="4" w:space="0" w:color="auto"/>
            </w:tcBorders>
          </w:tcPr>
          <w:p w14:paraId="5C5E296A" w14:textId="3097B720" w:rsidR="00D6608A" w:rsidRPr="00FA4124" w:rsidRDefault="00D6608A" w:rsidP="00D6608A">
            <w:pPr>
              <w:tabs>
                <w:tab w:val="left" w:pos="567"/>
              </w:tabs>
              <w:jc w:val="both"/>
              <w:rPr>
                <w:rFonts w:ascii="Times New Roman" w:hAnsi="Times New Roman"/>
                <w:bCs/>
                <w:noProof/>
                <w:color w:val="000000" w:themeColor="text1"/>
                <w:sz w:val="24"/>
                <w:lang w:val="kk-KZ"/>
              </w:rPr>
            </w:pPr>
            <w:r w:rsidRPr="00FA4124">
              <w:rPr>
                <w:rFonts w:ascii="Times New Roman" w:hAnsi="Times New Roman"/>
                <w:bCs/>
                <w:i/>
                <w:noProof/>
                <w:color w:val="000000" w:themeColor="text1"/>
                <w:sz w:val="24"/>
                <w:lang w:val="kk-KZ"/>
              </w:rPr>
              <w:t>Аламан</w:t>
            </w:r>
          </w:p>
        </w:tc>
        <w:tc>
          <w:tcPr>
            <w:tcW w:w="3402" w:type="dxa"/>
            <w:tcBorders>
              <w:top w:val="single" w:sz="4" w:space="0" w:color="auto"/>
              <w:left w:val="single" w:sz="4" w:space="0" w:color="auto"/>
              <w:bottom w:val="single" w:sz="4" w:space="0" w:color="auto"/>
              <w:right w:val="single" w:sz="4" w:space="0" w:color="auto"/>
            </w:tcBorders>
          </w:tcPr>
          <w:p w14:paraId="23679CC7" w14:textId="7EBD3901" w:rsidR="00D6608A" w:rsidRPr="00FA4124" w:rsidRDefault="00D6608A" w:rsidP="00D6608A">
            <w:pPr>
              <w:tabs>
                <w:tab w:val="left" w:pos="567"/>
              </w:tabs>
              <w:jc w:val="both"/>
              <w:rPr>
                <w:rFonts w:ascii="Times New Roman" w:hAnsi="Times New Roman"/>
                <w:bCs/>
                <w:noProof/>
                <w:color w:val="000000" w:themeColor="text1"/>
                <w:sz w:val="24"/>
                <w:lang w:val="kk-KZ"/>
              </w:rPr>
            </w:pPr>
            <w:r w:rsidRPr="00FA4124">
              <w:rPr>
                <w:rFonts w:ascii="Times New Roman" w:hAnsi="Times New Roman"/>
                <w:bCs/>
                <w:noProof/>
                <w:color w:val="000000" w:themeColor="text1"/>
                <w:sz w:val="24"/>
                <w:lang w:val="kk-KZ"/>
              </w:rPr>
              <w:t>әскери іс қимылдан гөрі бейбіт жағдайларда топ бастайтын сөзге шешен, білегі мықты адамды айтады; аламан дар көп жағдайда ішкі тәртіп бойынша, ру арасындағы дау-дамайды тоқтату үшін қастарына қосшы ертіп жүрген; сонымен бірге аламан аса ақыл иесі де болуы керек; сондықтар әр рудың бір аламаны болатыны сөзсіз</w:t>
            </w:r>
          </w:p>
        </w:tc>
        <w:tc>
          <w:tcPr>
            <w:tcW w:w="3394" w:type="dxa"/>
            <w:tcBorders>
              <w:top w:val="single" w:sz="4" w:space="0" w:color="auto"/>
              <w:left w:val="single" w:sz="4" w:space="0" w:color="auto"/>
              <w:bottom w:val="single" w:sz="4" w:space="0" w:color="auto"/>
              <w:right w:val="single" w:sz="4" w:space="0" w:color="auto"/>
            </w:tcBorders>
          </w:tcPr>
          <w:p w14:paraId="58F64CE4" w14:textId="04E582D4" w:rsidR="00D6608A" w:rsidRPr="00FA4124" w:rsidRDefault="00D6608A" w:rsidP="00D6608A">
            <w:pPr>
              <w:tabs>
                <w:tab w:val="left" w:pos="567"/>
              </w:tabs>
              <w:jc w:val="both"/>
              <w:rPr>
                <w:rFonts w:ascii="Times New Roman" w:hAnsi="Times New Roman"/>
                <w:bCs/>
                <w:noProof/>
                <w:color w:val="000000" w:themeColor="text1"/>
                <w:sz w:val="24"/>
                <w:lang w:val="kk-KZ"/>
              </w:rPr>
            </w:pPr>
            <w:r w:rsidRPr="00FA4124">
              <w:rPr>
                <w:rFonts w:ascii="Times New Roman" w:hAnsi="Times New Roman"/>
                <w:bCs/>
                <w:noProof/>
                <w:color w:val="000000" w:themeColor="text1"/>
                <w:sz w:val="24"/>
                <w:lang w:val="kk-KZ"/>
              </w:rPr>
              <w:t>Белсенділер, көшбасшылар, қоғамдық ұйымдардың өкіл дері, азаматтық топтар, халық пен сайланатын, олардың мүддесін жеткізіп қорғайтын депутаттар, қоғам қайраткер лері, Ақсақалдар кеңесінің өкілдері</w:t>
            </w:r>
          </w:p>
        </w:tc>
      </w:tr>
      <w:tr w:rsidR="00D6608A" w:rsidRPr="00FA4124" w14:paraId="2D9BBA68" w14:textId="77777777" w:rsidTr="00C356A7">
        <w:tc>
          <w:tcPr>
            <w:tcW w:w="2835" w:type="dxa"/>
            <w:tcBorders>
              <w:top w:val="single" w:sz="4" w:space="0" w:color="auto"/>
              <w:left w:val="single" w:sz="4" w:space="0" w:color="auto"/>
              <w:bottom w:val="single" w:sz="4" w:space="0" w:color="auto"/>
              <w:right w:val="single" w:sz="4" w:space="0" w:color="auto"/>
            </w:tcBorders>
          </w:tcPr>
          <w:p w14:paraId="5C6CCDF8" w14:textId="3E90A8B2" w:rsidR="00D6608A" w:rsidRPr="00FA4124" w:rsidRDefault="00D6608A" w:rsidP="00D6608A">
            <w:pPr>
              <w:tabs>
                <w:tab w:val="left" w:pos="567"/>
              </w:tabs>
              <w:jc w:val="both"/>
              <w:rPr>
                <w:rFonts w:ascii="Times New Roman" w:hAnsi="Times New Roman"/>
                <w:bCs/>
                <w:noProof/>
                <w:color w:val="000000" w:themeColor="text1"/>
                <w:sz w:val="24"/>
                <w:lang w:val="kk-KZ"/>
              </w:rPr>
            </w:pPr>
            <w:r w:rsidRPr="00FA4124">
              <w:rPr>
                <w:rFonts w:ascii="Times New Roman" w:hAnsi="Times New Roman"/>
                <w:bCs/>
                <w:i/>
                <w:noProof/>
                <w:color w:val="000000" w:themeColor="text1"/>
                <w:sz w:val="24"/>
                <w:lang w:val="kk-KZ"/>
              </w:rPr>
              <w:t>Шора</w:t>
            </w:r>
          </w:p>
        </w:tc>
        <w:tc>
          <w:tcPr>
            <w:tcW w:w="3402" w:type="dxa"/>
            <w:tcBorders>
              <w:top w:val="single" w:sz="4" w:space="0" w:color="auto"/>
              <w:left w:val="single" w:sz="4" w:space="0" w:color="auto"/>
              <w:bottom w:val="single" w:sz="4" w:space="0" w:color="auto"/>
              <w:right w:val="single" w:sz="4" w:space="0" w:color="auto"/>
            </w:tcBorders>
          </w:tcPr>
          <w:p w14:paraId="552685EC" w14:textId="3C40D054" w:rsidR="00D6608A" w:rsidRPr="00FA4124" w:rsidRDefault="00D6608A" w:rsidP="00D6608A">
            <w:pPr>
              <w:tabs>
                <w:tab w:val="left" w:pos="567"/>
              </w:tabs>
              <w:jc w:val="both"/>
              <w:rPr>
                <w:rFonts w:ascii="Times New Roman" w:hAnsi="Times New Roman"/>
                <w:bCs/>
                <w:noProof/>
                <w:color w:val="000000" w:themeColor="text1"/>
                <w:sz w:val="24"/>
                <w:lang w:val="kk-KZ"/>
              </w:rPr>
            </w:pPr>
            <w:r w:rsidRPr="00FA4124">
              <w:rPr>
                <w:rFonts w:ascii="Times New Roman" w:hAnsi="Times New Roman"/>
                <w:bCs/>
                <w:noProof/>
                <w:color w:val="000000" w:themeColor="text1"/>
                <w:sz w:val="24"/>
                <w:lang w:val="kk-KZ"/>
              </w:rPr>
              <w:t>бұл да батыр, әрі аса мерген жауынгер; негізі шора әскери лауазымға толық жата бермейді; шора ұғымы ерте дегі бір аңыздан қалыптасты; күллі түркі халықтарына ортақ бір аңызда «Шора есімді ер жігіт аң аулап, өз руын аштықтан аман алып қалған екен»; аңыз желісінде сол Шора асқан мерген, қамшыгер, найзагер, әрі өзі өте епті болады; сондықтан да, халық Шораның есімін ұзақ уақыт бойы ұмытпай жүріп, ел арасында ерлік көрсетіп батыр, әрі аңшы болған адамдарды сыртынан Шора атаған</w:t>
            </w:r>
          </w:p>
        </w:tc>
        <w:tc>
          <w:tcPr>
            <w:tcW w:w="3394" w:type="dxa"/>
            <w:tcBorders>
              <w:top w:val="single" w:sz="4" w:space="0" w:color="auto"/>
              <w:left w:val="single" w:sz="4" w:space="0" w:color="auto"/>
              <w:bottom w:val="single" w:sz="4" w:space="0" w:color="auto"/>
              <w:right w:val="single" w:sz="4" w:space="0" w:color="auto"/>
            </w:tcBorders>
          </w:tcPr>
          <w:p w14:paraId="1AD072F8" w14:textId="77777777" w:rsidR="00D6608A" w:rsidRPr="00FA4124" w:rsidRDefault="00D6608A" w:rsidP="00D6608A">
            <w:pPr>
              <w:tabs>
                <w:tab w:val="left" w:pos="567"/>
              </w:tabs>
              <w:jc w:val="both"/>
              <w:rPr>
                <w:rFonts w:ascii="Times New Roman" w:hAnsi="Times New Roman"/>
                <w:bCs/>
                <w:i/>
                <w:noProof/>
                <w:color w:val="000000" w:themeColor="text1"/>
                <w:sz w:val="24"/>
                <w:lang w:val="kk-KZ"/>
              </w:rPr>
            </w:pPr>
            <w:r w:rsidRPr="00FA4124">
              <w:rPr>
                <w:rFonts w:ascii="Times New Roman" w:hAnsi="Times New Roman"/>
                <w:bCs/>
                <w:i/>
                <w:noProof/>
                <w:color w:val="000000" w:themeColor="text1"/>
                <w:sz w:val="24"/>
                <w:lang w:val="kk-KZ"/>
              </w:rPr>
              <w:t>Белсенділер, волонтерлар</w:t>
            </w:r>
          </w:p>
          <w:p w14:paraId="41EC9EFA" w14:textId="49D74911" w:rsidR="00D6608A" w:rsidRPr="00FA4124" w:rsidRDefault="00D6608A" w:rsidP="00D6608A">
            <w:pPr>
              <w:tabs>
                <w:tab w:val="left" w:pos="567"/>
              </w:tabs>
              <w:jc w:val="both"/>
              <w:rPr>
                <w:rFonts w:ascii="Times New Roman" w:hAnsi="Times New Roman"/>
                <w:bCs/>
                <w:noProof/>
                <w:color w:val="000000" w:themeColor="text1"/>
                <w:sz w:val="24"/>
                <w:lang w:val="kk-KZ"/>
              </w:rPr>
            </w:pPr>
            <w:r w:rsidRPr="00FA4124">
              <w:rPr>
                <w:rFonts w:ascii="Times New Roman" w:hAnsi="Times New Roman"/>
                <w:bCs/>
                <w:noProof/>
                <w:color w:val="000000" w:themeColor="text1"/>
                <w:sz w:val="24"/>
                <w:lang w:val="kk-KZ"/>
              </w:rPr>
              <w:t xml:space="preserve">Волонтер – латынның (voluntarius – ерікті) деген сөзінен шыққан; адамның қалауы бойынша өз еркімен қоғамдық жұмысқа араласуы; еріктілер қоғам үшін атқаратын қызметтерін азаматтық борышы деп санайды; өзгенің жағдайын жасау, көңілін табу, жәрдем ету </w:t>
            </w:r>
            <w:r w:rsidRPr="00FA4124">
              <w:rPr>
                <w:bCs/>
                <w:noProof/>
                <w:color w:val="000000" w:themeColor="text1"/>
                <w:lang w:val="kk-KZ" w:eastAsia="ru-RU"/>
              </w:rPr>
              <w:t>–</w:t>
            </w:r>
            <w:r w:rsidRPr="00FA4124">
              <w:rPr>
                <w:rFonts w:ascii="Times New Roman" w:hAnsi="Times New Roman"/>
                <w:bCs/>
                <w:noProof/>
                <w:color w:val="000000" w:themeColor="text1"/>
                <w:sz w:val="24"/>
                <w:lang w:val="kk-KZ"/>
              </w:rPr>
              <w:t xml:space="preserve"> ақысыз, жан рахаты үшін атқарылады деп санайды</w:t>
            </w:r>
          </w:p>
        </w:tc>
      </w:tr>
      <w:tr w:rsidR="00D6608A" w:rsidRPr="00FA4124" w14:paraId="18AD13EE" w14:textId="77777777" w:rsidTr="00C356A7">
        <w:tc>
          <w:tcPr>
            <w:tcW w:w="2835" w:type="dxa"/>
            <w:tcBorders>
              <w:top w:val="single" w:sz="4" w:space="0" w:color="auto"/>
              <w:left w:val="single" w:sz="4" w:space="0" w:color="auto"/>
              <w:bottom w:val="nil"/>
              <w:right w:val="single" w:sz="4" w:space="0" w:color="auto"/>
            </w:tcBorders>
          </w:tcPr>
          <w:p w14:paraId="3FA8946F" w14:textId="7D7C6188" w:rsidR="00D6608A" w:rsidRPr="00FA4124" w:rsidRDefault="00D6608A" w:rsidP="00D6608A">
            <w:pPr>
              <w:tabs>
                <w:tab w:val="left" w:pos="567"/>
              </w:tabs>
              <w:jc w:val="both"/>
              <w:rPr>
                <w:rFonts w:ascii="Times New Roman" w:hAnsi="Times New Roman"/>
                <w:bCs/>
                <w:noProof/>
                <w:color w:val="000000" w:themeColor="text1"/>
                <w:sz w:val="24"/>
                <w:lang w:val="kk-KZ"/>
              </w:rPr>
            </w:pPr>
            <w:r w:rsidRPr="00FA4124">
              <w:rPr>
                <w:rFonts w:ascii="Times New Roman" w:hAnsi="Times New Roman"/>
                <w:bCs/>
                <w:i/>
                <w:noProof/>
                <w:color w:val="000000" w:themeColor="text1"/>
                <w:sz w:val="24"/>
                <w:lang w:val="kk-KZ"/>
              </w:rPr>
              <w:t>Жасауыл</w:t>
            </w:r>
          </w:p>
        </w:tc>
        <w:tc>
          <w:tcPr>
            <w:tcW w:w="3402" w:type="dxa"/>
            <w:tcBorders>
              <w:top w:val="single" w:sz="4" w:space="0" w:color="auto"/>
              <w:left w:val="single" w:sz="4" w:space="0" w:color="auto"/>
              <w:bottom w:val="nil"/>
              <w:right w:val="single" w:sz="4" w:space="0" w:color="auto"/>
            </w:tcBorders>
          </w:tcPr>
          <w:p w14:paraId="41533EBD" w14:textId="1D84EED3" w:rsidR="00D6608A" w:rsidRPr="00FA4124" w:rsidRDefault="00D6608A" w:rsidP="00D6608A">
            <w:pPr>
              <w:tabs>
                <w:tab w:val="left" w:pos="567"/>
              </w:tabs>
              <w:jc w:val="both"/>
              <w:rPr>
                <w:rFonts w:ascii="Times New Roman" w:hAnsi="Times New Roman"/>
                <w:bCs/>
                <w:noProof/>
                <w:color w:val="000000" w:themeColor="text1"/>
                <w:sz w:val="24"/>
                <w:lang w:val="kk-KZ"/>
              </w:rPr>
            </w:pPr>
            <w:r w:rsidRPr="00FA4124">
              <w:rPr>
                <w:rFonts w:ascii="Times New Roman" w:hAnsi="Times New Roman"/>
                <w:bCs/>
                <w:noProof/>
                <w:color w:val="000000" w:themeColor="text1"/>
                <w:sz w:val="24"/>
                <w:lang w:val="kk-KZ"/>
              </w:rPr>
              <w:t>өз міндетіне сай әскери атақ деуге болады; жасауылдар көбіне хан, патша әскерінің сыртынан бақылап отырады; үнемі жауынгерлердің сауыт-сайманын, қару-жарағы, аты мен азық түлігін қамтамасыз етеді; бір сөзбен айтқанда әскербасының шабарманы; үлкен шайқастарда жасауыл дар ерекше іс-қимыл жасайды; ал қала қамалының қақпасына күзет осы жасауыл басқарған әскери топқа жүктелген; жасауыл ұғымы қазақтар арасына шамамен 1570 жылдардан бастап кіріге бастаған.</w:t>
            </w:r>
          </w:p>
        </w:tc>
        <w:tc>
          <w:tcPr>
            <w:tcW w:w="3394" w:type="dxa"/>
            <w:tcBorders>
              <w:top w:val="single" w:sz="4" w:space="0" w:color="auto"/>
              <w:left w:val="single" w:sz="4" w:space="0" w:color="auto"/>
              <w:bottom w:val="nil"/>
              <w:right w:val="single" w:sz="4" w:space="0" w:color="auto"/>
            </w:tcBorders>
          </w:tcPr>
          <w:p w14:paraId="319ABF63" w14:textId="22126DE4" w:rsidR="00D6608A" w:rsidRPr="00FA4124" w:rsidRDefault="00D6608A" w:rsidP="00D6608A">
            <w:pPr>
              <w:tabs>
                <w:tab w:val="left" w:pos="567"/>
              </w:tabs>
              <w:jc w:val="both"/>
              <w:rPr>
                <w:rFonts w:ascii="Times New Roman" w:hAnsi="Times New Roman"/>
                <w:bCs/>
                <w:noProof/>
                <w:color w:val="000000" w:themeColor="text1"/>
                <w:sz w:val="24"/>
                <w:lang w:val="kk-KZ"/>
              </w:rPr>
            </w:pPr>
            <w:r w:rsidRPr="00FA4124">
              <w:rPr>
                <w:rFonts w:ascii="Times New Roman" w:hAnsi="Times New Roman"/>
                <w:bCs/>
                <w:noProof/>
                <w:color w:val="000000" w:themeColor="text1"/>
                <w:sz w:val="24"/>
                <w:lang w:val="kk-KZ"/>
              </w:rPr>
              <w:t xml:space="preserve">Қазіргі әскери жүйедегі </w:t>
            </w:r>
            <w:r w:rsidRPr="00FA4124">
              <w:rPr>
                <w:rFonts w:ascii="Times New Roman" w:hAnsi="Times New Roman"/>
                <w:bCs/>
                <w:i/>
                <w:noProof/>
                <w:color w:val="000000" w:themeColor="text1"/>
                <w:sz w:val="24"/>
                <w:lang w:val="kk-KZ"/>
              </w:rPr>
              <w:t>адъютант</w:t>
            </w:r>
            <w:r w:rsidRPr="00FA4124">
              <w:rPr>
                <w:rFonts w:ascii="Times New Roman" w:hAnsi="Times New Roman"/>
                <w:bCs/>
                <w:noProof/>
                <w:color w:val="000000" w:themeColor="text1"/>
                <w:sz w:val="24"/>
                <w:lang w:val="kk-KZ"/>
              </w:rPr>
              <w:t xml:space="preserve"> (латын тілінен) жасауыл/есауыл шенімен сабақтасады, яғни жоғары әскери шенді лауазымдық тұлғаның жанында жүретін, оның қызметтік тапсырмаларын орындайтын, көмекшілік қызмет ететін лауазым (әскери теңіз флотында, мысалы, ол </w:t>
            </w:r>
            <w:r w:rsidRPr="00FA4124">
              <w:rPr>
                <w:rFonts w:ascii="Times New Roman" w:hAnsi="Times New Roman"/>
                <w:bCs/>
                <w:i/>
                <w:noProof/>
                <w:color w:val="000000" w:themeColor="text1"/>
                <w:sz w:val="24"/>
                <w:lang w:val="kk-KZ"/>
              </w:rPr>
              <w:t>мичман</w:t>
            </w:r>
            <w:r w:rsidRPr="00FA4124">
              <w:rPr>
                <w:rFonts w:ascii="Times New Roman" w:hAnsi="Times New Roman"/>
                <w:bCs/>
                <w:noProof/>
                <w:color w:val="000000" w:themeColor="text1"/>
                <w:sz w:val="24"/>
                <w:lang w:val="kk-KZ"/>
              </w:rPr>
              <w:t xml:space="preserve"> деп аталады)</w:t>
            </w:r>
          </w:p>
        </w:tc>
      </w:tr>
      <w:tr w:rsidR="00D6608A" w:rsidRPr="00FA4124" w14:paraId="00F7421D" w14:textId="77777777" w:rsidTr="00C356A7">
        <w:tc>
          <w:tcPr>
            <w:tcW w:w="9631" w:type="dxa"/>
            <w:gridSpan w:val="3"/>
            <w:tcBorders>
              <w:top w:val="nil"/>
              <w:left w:val="nil"/>
              <w:bottom w:val="single" w:sz="4" w:space="0" w:color="auto"/>
              <w:right w:val="nil"/>
            </w:tcBorders>
          </w:tcPr>
          <w:p w14:paraId="4603F637" w14:textId="77777777" w:rsidR="00D6608A" w:rsidRPr="00FA4124" w:rsidRDefault="00D6608A" w:rsidP="00D6608A">
            <w:pPr>
              <w:ind w:hanging="80"/>
              <w:rPr>
                <w:rFonts w:ascii="Times New Roman" w:hAnsi="Times New Roman"/>
                <w:noProof/>
                <w:color w:val="000000" w:themeColor="text1"/>
                <w:sz w:val="28"/>
                <w:szCs w:val="28"/>
                <w:lang w:val="kk-KZ"/>
              </w:rPr>
            </w:pPr>
            <w:r w:rsidRPr="00FA4124">
              <w:rPr>
                <w:rFonts w:ascii="Times New Roman" w:hAnsi="Times New Roman"/>
                <w:noProof/>
                <w:color w:val="000000" w:themeColor="text1"/>
                <w:sz w:val="28"/>
                <w:szCs w:val="28"/>
                <w:lang w:val="kk-KZ"/>
              </w:rPr>
              <w:t>2-кестенің жалғасы</w:t>
            </w:r>
          </w:p>
          <w:p w14:paraId="21096869" w14:textId="77777777" w:rsidR="00D6608A" w:rsidRPr="00FA4124" w:rsidRDefault="00D6608A" w:rsidP="00D6608A">
            <w:pPr>
              <w:ind w:hanging="80"/>
              <w:rPr>
                <w:rFonts w:ascii="Times New Roman" w:hAnsi="Times New Roman"/>
                <w:bCs/>
                <w:noProof/>
                <w:color w:val="000000" w:themeColor="text1"/>
                <w:sz w:val="16"/>
                <w:szCs w:val="16"/>
                <w:lang w:val="kk-KZ"/>
              </w:rPr>
            </w:pPr>
          </w:p>
        </w:tc>
      </w:tr>
      <w:tr w:rsidR="00D6608A" w:rsidRPr="00FA4124" w14:paraId="2E98B451" w14:textId="77777777" w:rsidTr="000E49E1">
        <w:tc>
          <w:tcPr>
            <w:tcW w:w="2835" w:type="dxa"/>
            <w:tcBorders>
              <w:top w:val="single" w:sz="4" w:space="0" w:color="auto"/>
              <w:left w:val="single" w:sz="4" w:space="0" w:color="auto"/>
              <w:bottom w:val="single" w:sz="4" w:space="0" w:color="auto"/>
              <w:right w:val="single" w:sz="4" w:space="0" w:color="auto"/>
            </w:tcBorders>
          </w:tcPr>
          <w:p w14:paraId="28B00E54" w14:textId="77777777" w:rsidR="00D6608A" w:rsidRPr="00FA4124" w:rsidRDefault="00D6608A" w:rsidP="00D6608A">
            <w:pPr>
              <w:tabs>
                <w:tab w:val="left" w:pos="567"/>
              </w:tabs>
              <w:jc w:val="center"/>
              <w:rPr>
                <w:rFonts w:ascii="Times New Roman" w:hAnsi="Times New Roman"/>
                <w:bCs/>
                <w:noProof/>
                <w:color w:val="000000" w:themeColor="text1"/>
                <w:sz w:val="24"/>
                <w:szCs w:val="24"/>
                <w:lang w:val="kk-KZ"/>
              </w:rPr>
            </w:pPr>
            <w:r w:rsidRPr="00FA4124">
              <w:rPr>
                <w:rFonts w:ascii="Times New Roman" w:hAnsi="Times New Roman"/>
                <w:bCs/>
                <w:noProof/>
                <w:color w:val="000000" w:themeColor="text1"/>
                <w:sz w:val="24"/>
                <w:szCs w:val="24"/>
                <w:lang w:val="kk-KZ"/>
              </w:rPr>
              <w:t>1</w:t>
            </w:r>
          </w:p>
        </w:tc>
        <w:tc>
          <w:tcPr>
            <w:tcW w:w="3402" w:type="dxa"/>
            <w:tcBorders>
              <w:top w:val="single" w:sz="4" w:space="0" w:color="auto"/>
              <w:left w:val="single" w:sz="4" w:space="0" w:color="auto"/>
              <w:bottom w:val="single" w:sz="4" w:space="0" w:color="auto"/>
              <w:right w:val="single" w:sz="4" w:space="0" w:color="auto"/>
            </w:tcBorders>
          </w:tcPr>
          <w:p w14:paraId="05228469" w14:textId="77777777" w:rsidR="00D6608A" w:rsidRPr="00FA4124" w:rsidRDefault="00D6608A" w:rsidP="00D6608A">
            <w:pPr>
              <w:tabs>
                <w:tab w:val="left" w:pos="567"/>
              </w:tabs>
              <w:jc w:val="center"/>
              <w:rPr>
                <w:rFonts w:ascii="Times New Roman" w:hAnsi="Times New Roman"/>
                <w:bCs/>
                <w:noProof/>
                <w:color w:val="000000" w:themeColor="text1"/>
                <w:sz w:val="24"/>
                <w:szCs w:val="24"/>
                <w:lang w:val="kk-KZ"/>
              </w:rPr>
            </w:pPr>
            <w:r w:rsidRPr="00FA4124">
              <w:rPr>
                <w:rFonts w:ascii="Times New Roman" w:hAnsi="Times New Roman"/>
                <w:bCs/>
                <w:noProof/>
                <w:color w:val="000000" w:themeColor="text1"/>
                <w:sz w:val="24"/>
                <w:szCs w:val="24"/>
                <w:lang w:val="kk-KZ"/>
              </w:rPr>
              <w:t>2</w:t>
            </w:r>
          </w:p>
        </w:tc>
        <w:tc>
          <w:tcPr>
            <w:tcW w:w="3394" w:type="dxa"/>
            <w:tcBorders>
              <w:top w:val="single" w:sz="4" w:space="0" w:color="auto"/>
              <w:left w:val="single" w:sz="4" w:space="0" w:color="auto"/>
              <w:bottom w:val="single" w:sz="4" w:space="0" w:color="auto"/>
              <w:right w:val="single" w:sz="4" w:space="0" w:color="auto"/>
            </w:tcBorders>
          </w:tcPr>
          <w:p w14:paraId="183E7199" w14:textId="77777777" w:rsidR="00D6608A" w:rsidRPr="00FA4124" w:rsidRDefault="00D6608A" w:rsidP="00D6608A">
            <w:pPr>
              <w:jc w:val="center"/>
              <w:rPr>
                <w:rFonts w:ascii="Times New Roman" w:hAnsi="Times New Roman"/>
                <w:bCs/>
                <w:noProof/>
                <w:color w:val="000000" w:themeColor="text1"/>
                <w:sz w:val="24"/>
                <w:szCs w:val="24"/>
                <w:lang w:val="kk-KZ"/>
              </w:rPr>
            </w:pPr>
            <w:r w:rsidRPr="00FA4124">
              <w:rPr>
                <w:rFonts w:ascii="Times New Roman" w:hAnsi="Times New Roman"/>
                <w:bCs/>
                <w:noProof/>
                <w:color w:val="000000" w:themeColor="text1"/>
                <w:sz w:val="24"/>
                <w:szCs w:val="24"/>
                <w:lang w:val="kk-KZ"/>
              </w:rPr>
              <w:t>3</w:t>
            </w:r>
          </w:p>
        </w:tc>
      </w:tr>
      <w:tr w:rsidR="00D6608A" w:rsidRPr="00FA4124" w14:paraId="180CC3D5" w14:textId="77777777" w:rsidTr="00421EB7">
        <w:tc>
          <w:tcPr>
            <w:tcW w:w="2835" w:type="dxa"/>
            <w:tcBorders>
              <w:top w:val="single" w:sz="4" w:space="0" w:color="auto"/>
              <w:left w:val="single" w:sz="4" w:space="0" w:color="auto"/>
              <w:bottom w:val="single" w:sz="4" w:space="0" w:color="auto"/>
              <w:right w:val="single" w:sz="4" w:space="0" w:color="auto"/>
            </w:tcBorders>
          </w:tcPr>
          <w:p w14:paraId="4219B0C8" w14:textId="19D5DC0D" w:rsidR="00D6608A" w:rsidRPr="00FA4124" w:rsidRDefault="00D6608A" w:rsidP="00D6608A">
            <w:pPr>
              <w:tabs>
                <w:tab w:val="left" w:pos="567"/>
              </w:tabs>
              <w:jc w:val="both"/>
              <w:rPr>
                <w:rFonts w:ascii="Times New Roman" w:hAnsi="Times New Roman"/>
                <w:bCs/>
                <w:noProof/>
                <w:color w:val="000000" w:themeColor="text1"/>
                <w:sz w:val="24"/>
                <w:lang w:val="kk-KZ"/>
              </w:rPr>
            </w:pPr>
            <w:r w:rsidRPr="00FA4124">
              <w:rPr>
                <w:rFonts w:ascii="Times New Roman" w:hAnsi="Times New Roman"/>
                <w:bCs/>
                <w:i/>
                <w:noProof/>
                <w:color w:val="000000" w:themeColor="text1"/>
                <w:sz w:val="24"/>
                <w:lang w:val="kk-KZ"/>
              </w:rPr>
              <w:t>Онбасы</w:t>
            </w:r>
          </w:p>
        </w:tc>
        <w:tc>
          <w:tcPr>
            <w:tcW w:w="3402" w:type="dxa"/>
            <w:tcBorders>
              <w:top w:val="single" w:sz="4" w:space="0" w:color="auto"/>
              <w:left w:val="single" w:sz="4" w:space="0" w:color="auto"/>
              <w:bottom w:val="single" w:sz="4" w:space="0" w:color="auto"/>
              <w:right w:val="single" w:sz="4" w:space="0" w:color="auto"/>
            </w:tcBorders>
          </w:tcPr>
          <w:p w14:paraId="6E9FB382" w14:textId="3C67B052" w:rsidR="00D6608A" w:rsidRPr="00FA4124" w:rsidRDefault="00D6608A" w:rsidP="00D6608A">
            <w:pPr>
              <w:tabs>
                <w:tab w:val="left" w:pos="567"/>
              </w:tabs>
              <w:jc w:val="both"/>
              <w:rPr>
                <w:rFonts w:ascii="Times New Roman" w:hAnsi="Times New Roman"/>
                <w:bCs/>
                <w:noProof/>
                <w:color w:val="000000" w:themeColor="text1"/>
                <w:sz w:val="24"/>
                <w:lang w:val="kk-KZ"/>
              </w:rPr>
            </w:pPr>
            <w:r w:rsidRPr="00FA4124">
              <w:rPr>
                <w:rFonts w:ascii="Times New Roman" w:hAnsi="Times New Roman"/>
                <w:bCs/>
                <w:noProof/>
                <w:color w:val="000000" w:themeColor="text1"/>
                <w:sz w:val="24"/>
                <w:lang w:val="kk-KZ"/>
              </w:rPr>
              <w:t>түркі халықтарының орта ғасырларда қалыптасқан әскери лауазымы; біріккен үлкен жасақтың белгілі бір тапсырманы орындауға арналған он немесе он екі жауынгерден тұратын жауынгерлік топ басшысы; дәрежесіне қарай онбасы – жүзбасыға бағынады</w:t>
            </w:r>
          </w:p>
        </w:tc>
        <w:tc>
          <w:tcPr>
            <w:tcW w:w="3394" w:type="dxa"/>
            <w:tcBorders>
              <w:top w:val="single" w:sz="4" w:space="0" w:color="auto"/>
              <w:left w:val="single" w:sz="4" w:space="0" w:color="auto"/>
              <w:bottom w:val="single" w:sz="4" w:space="0" w:color="auto"/>
              <w:right w:val="single" w:sz="4" w:space="0" w:color="auto"/>
            </w:tcBorders>
          </w:tcPr>
          <w:p w14:paraId="7FB684AC" w14:textId="70E40C35" w:rsidR="00D6608A" w:rsidRPr="00FA4124" w:rsidRDefault="00D6608A" w:rsidP="00D6608A">
            <w:pPr>
              <w:tabs>
                <w:tab w:val="left" w:pos="567"/>
              </w:tabs>
              <w:jc w:val="both"/>
              <w:rPr>
                <w:rFonts w:ascii="Times New Roman" w:hAnsi="Times New Roman"/>
                <w:bCs/>
                <w:noProof/>
                <w:color w:val="000000" w:themeColor="text1"/>
                <w:sz w:val="24"/>
                <w:lang w:val="kk-KZ"/>
              </w:rPr>
            </w:pPr>
            <w:r w:rsidRPr="00FA4124">
              <w:rPr>
                <w:rFonts w:ascii="Times New Roman" w:hAnsi="Times New Roman"/>
                <w:bCs/>
                <w:noProof/>
                <w:color w:val="000000" w:themeColor="text1"/>
                <w:sz w:val="24"/>
                <w:lang w:val="kk-KZ"/>
              </w:rPr>
              <w:t>10 әскерге дейін – бөлім; бөлімді басқаратын</w:t>
            </w:r>
            <w:r w:rsidRPr="00FA4124">
              <w:rPr>
                <w:rFonts w:ascii="Times New Roman" w:hAnsi="Times New Roman"/>
                <w:b/>
                <w:bCs/>
                <w:noProof/>
                <w:color w:val="000000" w:themeColor="text1"/>
                <w:sz w:val="24"/>
                <w:lang w:val="kk-KZ"/>
              </w:rPr>
              <w:t xml:space="preserve"> </w:t>
            </w:r>
            <w:r w:rsidRPr="00FA4124">
              <w:rPr>
                <w:rFonts w:ascii="Times New Roman" w:hAnsi="Times New Roman"/>
                <w:bCs/>
                <w:i/>
                <w:noProof/>
                <w:color w:val="000000" w:themeColor="text1"/>
                <w:sz w:val="24"/>
                <w:lang w:val="kk-KZ"/>
              </w:rPr>
              <w:t>сержант</w:t>
            </w:r>
            <w:r w:rsidRPr="00FA4124">
              <w:rPr>
                <w:rFonts w:ascii="Times New Roman" w:hAnsi="Times New Roman"/>
                <w:bCs/>
                <w:noProof/>
                <w:color w:val="000000" w:themeColor="text1"/>
                <w:sz w:val="24"/>
                <w:lang w:val="kk-KZ"/>
              </w:rPr>
              <w:t xml:space="preserve"> (фр. sergent, от лат. serviens – қызметші) </w:t>
            </w:r>
            <w:r w:rsidRPr="00FA4124">
              <w:rPr>
                <w:bCs/>
                <w:noProof/>
                <w:color w:val="000000" w:themeColor="text1"/>
                <w:lang w:val="kk-KZ" w:eastAsia="ru-RU"/>
              </w:rPr>
              <w:t>–</w:t>
            </w:r>
            <w:r w:rsidRPr="00FA4124">
              <w:rPr>
                <w:rFonts w:ascii="Times New Roman" w:hAnsi="Times New Roman"/>
                <w:bCs/>
                <w:noProof/>
                <w:color w:val="000000" w:themeColor="text1"/>
                <w:sz w:val="24"/>
                <w:lang w:val="kk-KZ"/>
              </w:rPr>
              <w:t xml:space="preserve"> көптеген елдер қарулы күштерінің кіші командалық құрамындағы сарбаз (жалдамалы) әскери атағы</w:t>
            </w:r>
          </w:p>
        </w:tc>
      </w:tr>
      <w:tr w:rsidR="00D6608A" w:rsidRPr="00FA4124" w14:paraId="7F2CD413" w14:textId="77777777" w:rsidTr="00421EB7">
        <w:tc>
          <w:tcPr>
            <w:tcW w:w="2835" w:type="dxa"/>
            <w:tcBorders>
              <w:top w:val="single" w:sz="4" w:space="0" w:color="auto"/>
              <w:left w:val="single" w:sz="4" w:space="0" w:color="auto"/>
              <w:bottom w:val="single" w:sz="4" w:space="0" w:color="auto"/>
              <w:right w:val="single" w:sz="4" w:space="0" w:color="auto"/>
            </w:tcBorders>
          </w:tcPr>
          <w:p w14:paraId="35F024D1" w14:textId="77B545F6" w:rsidR="00D6608A" w:rsidRPr="00FA4124" w:rsidRDefault="00D6608A" w:rsidP="00D6608A">
            <w:pPr>
              <w:tabs>
                <w:tab w:val="left" w:pos="567"/>
              </w:tabs>
              <w:jc w:val="both"/>
              <w:rPr>
                <w:rFonts w:ascii="Times New Roman" w:hAnsi="Times New Roman"/>
                <w:bCs/>
                <w:noProof/>
                <w:color w:val="000000" w:themeColor="text1"/>
                <w:sz w:val="24"/>
                <w:lang w:val="kk-KZ"/>
              </w:rPr>
            </w:pPr>
            <w:r w:rsidRPr="00FA4124">
              <w:rPr>
                <w:rFonts w:ascii="Times New Roman" w:hAnsi="Times New Roman"/>
                <w:bCs/>
                <w:i/>
                <w:noProof/>
                <w:color w:val="000000" w:themeColor="text1"/>
                <w:sz w:val="24"/>
                <w:lang w:val="kk-KZ"/>
              </w:rPr>
              <w:t>Жүзбасы</w:t>
            </w:r>
          </w:p>
        </w:tc>
        <w:tc>
          <w:tcPr>
            <w:tcW w:w="3402" w:type="dxa"/>
            <w:tcBorders>
              <w:top w:val="single" w:sz="4" w:space="0" w:color="auto"/>
              <w:left w:val="single" w:sz="4" w:space="0" w:color="auto"/>
              <w:bottom w:val="single" w:sz="4" w:space="0" w:color="auto"/>
              <w:right w:val="single" w:sz="4" w:space="0" w:color="auto"/>
            </w:tcBorders>
          </w:tcPr>
          <w:p w14:paraId="0049E030" w14:textId="106FDB6E" w:rsidR="00D6608A" w:rsidRPr="00FA4124" w:rsidRDefault="00D6608A" w:rsidP="00D6608A">
            <w:pPr>
              <w:tabs>
                <w:tab w:val="left" w:pos="567"/>
              </w:tabs>
              <w:jc w:val="both"/>
              <w:rPr>
                <w:rFonts w:ascii="Times New Roman" w:hAnsi="Times New Roman"/>
                <w:bCs/>
                <w:noProof/>
                <w:color w:val="000000" w:themeColor="text1"/>
                <w:sz w:val="24"/>
                <w:lang w:val="kk-KZ"/>
              </w:rPr>
            </w:pPr>
            <w:r w:rsidRPr="00FA4124">
              <w:rPr>
                <w:rFonts w:ascii="Times New Roman" w:hAnsi="Times New Roman"/>
                <w:bCs/>
                <w:noProof/>
                <w:color w:val="000000" w:themeColor="text1"/>
                <w:sz w:val="24"/>
                <w:lang w:val="kk-KZ"/>
              </w:rPr>
              <w:t>жүз әскерге басшы; жүзбасы бейбіт замандарда да өз лауазымын сақтай отырып, айналасы жүз отбасыға басшылық жасай беруіне құқылы; кейде бір ауыл осы жүзбасыға бағынған; аталмыш лауазым қазақтар арасында XIX ғ. дейін сақталды; бұл лауазым орыс әскери жасағында да қолданылды</w:t>
            </w:r>
          </w:p>
          <w:p w14:paraId="58C143A9" w14:textId="77777777" w:rsidR="00D6608A" w:rsidRPr="00FA4124" w:rsidRDefault="00D6608A" w:rsidP="00D6608A">
            <w:pPr>
              <w:tabs>
                <w:tab w:val="left" w:pos="567"/>
              </w:tabs>
              <w:jc w:val="both"/>
              <w:rPr>
                <w:rFonts w:ascii="Times New Roman" w:hAnsi="Times New Roman"/>
                <w:bCs/>
                <w:noProof/>
                <w:color w:val="000000" w:themeColor="text1"/>
                <w:sz w:val="24"/>
                <w:lang w:val="kk-KZ"/>
              </w:rPr>
            </w:pPr>
          </w:p>
        </w:tc>
        <w:tc>
          <w:tcPr>
            <w:tcW w:w="3394" w:type="dxa"/>
            <w:tcBorders>
              <w:top w:val="single" w:sz="4" w:space="0" w:color="auto"/>
              <w:left w:val="single" w:sz="4" w:space="0" w:color="auto"/>
              <w:bottom w:val="single" w:sz="4" w:space="0" w:color="auto"/>
              <w:right w:val="single" w:sz="4" w:space="0" w:color="auto"/>
            </w:tcBorders>
          </w:tcPr>
          <w:p w14:paraId="2D2A419E" w14:textId="77777777" w:rsidR="00D6608A" w:rsidRPr="00FA4124" w:rsidRDefault="00D6608A" w:rsidP="00D6608A">
            <w:pPr>
              <w:tabs>
                <w:tab w:val="left" w:pos="567"/>
              </w:tabs>
              <w:jc w:val="both"/>
              <w:rPr>
                <w:rFonts w:ascii="Times New Roman" w:hAnsi="Times New Roman"/>
                <w:bCs/>
                <w:noProof/>
                <w:color w:val="000000" w:themeColor="text1"/>
                <w:sz w:val="24"/>
                <w:lang w:val="kk-KZ"/>
              </w:rPr>
            </w:pPr>
            <w:r w:rsidRPr="00FA4124">
              <w:rPr>
                <w:rFonts w:ascii="Times New Roman" w:hAnsi="Times New Roman"/>
                <w:bCs/>
                <w:noProof/>
                <w:color w:val="000000" w:themeColor="text1"/>
                <w:sz w:val="24"/>
                <w:lang w:val="kk-KZ"/>
              </w:rPr>
              <w:t xml:space="preserve">10-60 әскерді – взвод деп атайды; басқарушысы – </w:t>
            </w:r>
            <w:r w:rsidRPr="00FA4124">
              <w:rPr>
                <w:rFonts w:ascii="Times New Roman" w:hAnsi="Times New Roman"/>
                <w:bCs/>
                <w:i/>
                <w:noProof/>
                <w:color w:val="000000" w:themeColor="text1"/>
                <w:sz w:val="24"/>
                <w:lang w:val="kk-KZ"/>
              </w:rPr>
              <w:t>лейтенант</w:t>
            </w:r>
            <w:r w:rsidRPr="00FA4124">
              <w:rPr>
                <w:rFonts w:ascii="Times New Roman" w:hAnsi="Times New Roman"/>
                <w:bCs/>
                <w:noProof/>
                <w:color w:val="000000" w:themeColor="text1"/>
                <w:sz w:val="24"/>
                <w:lang w:val="kk-KZ"/>
              </w:rPr>
              <w:t xml:space="preserve"> (фр. Lieutenant </w:t>
            </w:r>
            <w:r w:rsidRPr="00FA4124">
              <w:rPr>
                <w:bCs/>
                <w:noProof/>
                <w:color w:val="000000" w:themeColor="text1"/>
                <w:lang w:val="kk-KZ" w:eastAsia="ru-RU"/>
              </w:rPr>
              <w:t>–</w:t>
            </w:r>
            <w:r w:rsidRPr="00FA4124">
              <w:rPr>
                <w:rFonts w:ascii="Times New Roman" w:hAnsi="Times New Roman"/>
                <w:bCs/>
                <w:noProof/>
                <w:color w:val="000000" w:themeColor="text1"/>
                <w:sz w:val="24"/>
                <w:lang w:val="kk-KZ"/>
              </w:rPr>
              <w:t>"орынбасар") көптеген мемлекеттер мен елдердің Қарулы Күштеріндегі кіші офицерлер құрамының әскери атағы;</w:t>
            </w:r>
          </w:p>
          <w:p w14:paraId="094D8D27" w14:textId="49241C5F" w:rsidR="00D6608A" w:rsidRPr="00FA4124" w:rsidRDefault="00D6608A" w:rsidP="00D6608A">
            <w:pPr>
              <w:tabs>
                <w:tab w:val="left" w:pos="567"/>
              </w:tabs>
              <w:jc w:val="both"/>
              <w:rPr>
                <w:rFonts w:ascii="Times New Roman" w:hAnsi="Times New Roman"/>
                <w:bCs/>
                <w:noProof/>
                <w:color w:val="000000" w:themeColor="text1"/>
                <w:sz w:val="24"/>
                <w:lang w:val="kk-KZ"/>
              </w:rPr>
            </w:pPr>
            <w:r w:rsidRPr="00FA4124">
              <w:rPr>
                <w:rFonts w:ascii="Times New Roman" w:hAnsi="Times New Roman"/>
                <w:bCs/>
                <w:i/>
                <w:noProof/>
                <w:color w:val="000000" w:themeColor="text1"/>
                <w:sz w:val="24"/>
                <w:lang w:val="kk-KZ"/>
              </w:rPr>
              <w:t>Капитан</w:t>
            </w:r>
            <w:r w:rsidRPr="00FA4124">
              <w:rPr>
                <w:rFonts w:ascii="Times New Roman" w:hAnsi="Times New Roman"/>
                <w:bCs/>
                <w:noProof/>
                <w:color w:val="000000" w:themeColor="text1"/>
                <w:sz w:val="24"/>
                <w:lang w:val="kk-KZ"/>
              </w:rPr>
              <w:t xml:space="preserve"> (фр. Capitaine) – әскердегі немесе әскери-теңіз күштеріндегі офицерлер шені; капитан атағындағы рота (60-300 әскер) командирі</w:t>
            </w:r>
          </w:p>
        </w:tc>
      </w:tr>
      <w:tr w:rsidR="00D6608A" w:rsidRPr="00FA4124" w14:paraId="46093778" w14:textId="77777777" w:rsidTr="00421EB7">
        <w:tc>
          <w:tcPr>
            <w:tcW w:w="2835" w:type="dxa"/>
            <w:tcBorders>
              <w:top w:val="single" w:sz="4" w:space="0" w:color="auto"/>
              <w:left w:val="single" w:sz="4" w:space="0" w:color="auto"/>
              <w:bottom w:val="single" w:sz="4" w:space="0" w:color="auto"/>
              <w:right w:val="single" w:sz="4" w:space="0" w:color="auto"/>
            </w:tcBorders>
          </w:tcPr>
          <w:p w14:paraId="2B8F6A4A" w14:textId="0A7AABC1" w:rsidR="00D6608A" w:rsidRPr="00FA4124" w:rsidRDefault="00D6608A" w:rsidP="00D6608A">
            <w:pPr>
              <w:tabs>
                <w:tab w:val="left" w:pos="567"/>
              </w:tabs>
              <w:jc w:val="both"/>
              <w:rPr>
                <w:rFonts w:ascii="Times New Roman" w:hAnsi="Times New Roman"/>
                <w:bCs/>
                <w:noProof/>
                <w:color w:val="000000" w:themeColor="text1"/>
                <w:sz w:val="24"/>
                <w:lang w:val="kk-KZ"/>
              </w:rPr>
            </w:pPr>
            <w:r w:rsidRPr="00FA4124">
              <w:rPr>
                <w:rFonts w:ascii="Times New Roman" w:hAnsi="Times New Roman"/>
                <w:bCs/>
                <w:i/>
                <w:noProof/>
                <w:color w:val="000000" w:themeColor="text1"/>
                <w:sz w:val="24"/>
                <w:lang w:val="kk-KZ"/>
              </w:rPr>
              <w:t>Мыңбасы</w:t>
            </w:r>
          </w:p>
        </w:tc>
        <w:tc>
          <w:tcPr>
            <w:tcW w:w="3402" w:type="dxa"/>
            <w:tcBorders>
              <w:top w:val="single" w:sz="4" w:space="0" w:color="auto"/>
              <w:left w:val="single" w:sz="4" w:space="0" w:color="auto"/>
              <w:bottom w:val="single" w:sz="4" w:space="0" w:color="auto"/>
              <w:right w:val="single" w:sz="4" w:space="0" w:color="auto"/>
            </w:tcBorders>
          </w:tcPr>
          <w:p w14:paraId="1F1BCB7B" w14:textId="2EDF9612" w:rsidR="00D6608A" w:rsidRPr="00FA4124" w:rsidRDefault="00D6608A" w:rsidP="00D6608A">
            <w:pPr>
              <w:tabs>
                <w:tab w:val="left" w:pos="567"/>
              </w:tabs>
              <w:jc w:val="both"/>
              <w:rPr>
                <w:rFonts w:ascii="Times New Roman" w:hAnsi="Times New Roman"/>
                <w:bCs/>
                <w:noProof/>
                <w:color w:val="000000" w:themeColor="text1"/>
                <w:sz w:val="24"/>
                <w:lang w:val="kk-KZ"/>
              </w:rPr>
            </w:pPr>
            <w:r w:rsidRPr="00FA4124">
              <w:rPr>
                <w:rFonts w:ascii="Times New Roman" w:hAnsi="Times New Roman"/>
                <w:bCs/>
                <w:noProof/>
                <w:color w:val="000000" w:themeColor="text1"/>
                <w:sz w:val="24"/>
                <w:lang w:val="kk-KZ"/>
              </w:rPr>
              <w:t>– мұны кейде мыңбегі деп та аталады; ертеде түркі және моңғол жасағынан мың қолды (жауынгерді) басқарып жүре тін басшыны атаған; мыңба сын түркілер – бек деп атаса, моңғолдар – ноян, арабтар – әмір деп атаған; бір ерекшелік, мыңбасылар кез келген жағдайда әкімшілік билікке араласа беруіне құқылы</w:t>
            </w:r>
          </w:p>
          <w:p w14:paraId="37ED6E60" w14:textId="77777777" w:rsidR="00D6608A" w:rsidRPr="00FA4124" w:rsidRDefault="00D6608A" w:rsidP="00D6608A">
            <w:pPr>
              <w:tabs>
                <w:tab w:val="left" w:pos="567"/>
              </w:tabs>
              <w:jc w:val="both"/>
              <w:rPr>
                <w:rFonts w:ascii="Times New Roman" w:hAnsi="Times New Roman"/>
                <w:bCs/>
                <w:noProof/>
                <w:color w:val="000000" w:themeColor="text1"/>
                <w:sz w:val="24"/>
                <w:lang w:val="kk-KZ"/>
              </w:rPr>
            </w:pPr>
          </w:p>
        </w:tc>
        <w:tc>
          <w:tcPr>
            <w:tcW w:w="3394" w:type="dxa"/>
            <w:tcBorders>
              <w:top w:val="single" w:sz="4" w:space="0" w:color="auto"/>
              <w:left w:val="single" w:sz="4" w:space="0" w:color="auto"/>
              <w:bottom w:val="single" w:sz="4" w:space="0" w:color="auto"/>
              <w:right w:val="single" w:sz="4" w:space="0" w:color="auto"/>
            </w:tcBorders>
          </w:tcPr>
          <w:p w14:paraId="0859E249" w14:textId="6D2843F3" w:rsidR="00D6608A" w:rsidRPr="00FA4124" w:rsidRDefault="00D6608A" w:rsidP="00D6608A">
            <w:pPr>
              <w:tabs>
                <w:tab w:val="left" w:pos="567"/>
              </w:tabs>
              <w:jc w:val="both"/>
              <w:rPr>
                <w:rFonts w:ascii="Times New Roman" w:hAnsi="Times New Roman"/>
                <w:bCs/>
                <w:noProof/>
                <w:color w:val="000000" w:themeColor="text1"/>
                <w:sz w:val="24"/>
                <w:lang w:val="kk-KZ"/>
              </w:rPr>
            </w:pPr>
            <w:r w:rsidRPr="00FA4124">
              <w:rPr>
                <w:rFonts w:ascii="Times New Roman" w:hAnsi="Times New Roman"/>
                <w:bCs/>
                <w:i/>
                <w:noProof/>
                <w:color w:val="000000" w:themeColor="text1"/>
                <w:sz w:val="24"/>
                <w:lang w:val="kk-KZ"/>
              </w:rPr>
              <w:t>Подполковник</w:t>
            </w:r>
            <w:r w:rsidRPr="00FA4124">
              <w:rPr>
                <w:rFonts w:ascii="Times New Roman" w:hAnsi="Times New Roman"/>
                <w:bCs/>
                <w:noProof/>
                <w:color w:val="000000" w:themeColor="text1"/>
                <w:sz w:val="24"/>
                <w:lang w:val="kk-KZ"/>
              </w:rPr>
              <w:t xml:space="preserve"> – әлемнің көптеген мемлекеттерінің Қарулы Күштеріндегі майор мен полковник арасындағы аға офицер шені және әскери атағы; подполковник</w:t>
            </w:r>
            <w:r w:rsidRPr="00FA4124">
              <w:rPr>
                <w:rFonts w:ascii="Times New Roman" w:hAnsi="Times New Roman"/>
                <w:b/>
                <w:bCs/>
                <w:noProof/>
                <w:color w:val="000000" w:themeColor="text1"/>
                <w:sz w:val="24"/>
                <w:lang w:val="kk-KZ"/>
              </w:rPr>
              <w:t xml:space="preserve"> </w:t>
            </w:r>
            <w:r w:rsidRPr="00FA4124">
              <w:rPr>
                <w:rFonts w:ascii="Times New Roman" w:hAnsi="Times New Roman"/>
                <w:bCs/>
                <w:noProof/>
                <w:color w:val="000000" w:themeColor="text1"/>
                <w:sz w:val="24"/>
                <w:lang w:val="kk-KZ"/>
              </w:rPr>
              <w:t>полкты (1000 – 2000 әскер) басқарады</w:t>
            </w:r>
          </w:p>
          <w:p w14:paraId="7B4AD1A0" w14:textId="77777777" w:rsidR="00D6608A" w:rsidRPr="00FA4124" w:rsidRDefault="00D6608A" w:rsidP="00D6608A">
            <w:pPr>
              <w:tabs>
                <w:tab w:val="left" w:pos="567"/>
              </w:tabs>
              <w:jc w:val="both"/>
              <w:rPr>
                <w:rFonts w:ascii="Times New Roman" w:hAnsi="Times New Roman"/>
                <w:bCs/>
                <w:noProof/>
                <w:color w:val="000000" w:themeColor="text1"/>
                <w:sz w:val="24"/>
                <w:lang w:val="kk-KZ"/>
              </w:rPr>
            </w:pPr>
          </w:p>
          <w:p w14:paraId="2AB03C62" w14:textId="3B1F11CF" w:rsidR="00D6608A" w:rsidRPr="00FA4124" w:rsidRDefault="00D6608A" w:rsidP="00D6608A">
            <w:pPr>
              <w:tabs>
                <w:tab w:val="left" w:pos="567"/>
              </w:tabs>
              <w:jc w:val="both"/>
              <w:rPr>
                <w:rFonts w:ascii="Times New Roman" w:hAnsi="Times New Roman"/>
                <w:bCs/>
                <w:noProof/>
                <w:color w:val="000000" w:themeColor="text1"/>
                <w:sz w:val="24"/>
                <w:lang w:val="kk-KZ"/>
              </w:rPr>
            </w:pPr>
            <w:r w:rsidRPr="00FA4124">
              <w:rPr>
                <w:rFonts w:ascii="Times New Roman" w:hAnsi="Times New Roman"/>
                <w:bCs/>
                <w:i/>
                <w:noProof/>
                <w:color w:val="000000" w:themeColor="text1"/>
                <w:sz w:val="24"/>
                <w:lang w:val="kk-KZ"/>
              </w:rPr>
              <w:t>Полковник</w:t>
            </w:r>
            <w:r w:rsidRPr="00FA4124">
              <w:rPr>
                <w:rFonts w:ascii="Times New Roman" w:hAnsi="Times New Roman"/>
                <w:bCs/>
                <w:noProof/>
                <w:color w:val="000000" w:themeColor="text1"/>
                <w:sz w:val="24"/>
                <w:lang w:val="kk-KZ"/>
              </w:rPr>
              <w:t xml:space="preserve"> – әлемнің көптеген мемлекеттерінің қарулы күш тері мен басқа да ведомствола рындағы аға офицер немесе командалық құрам әскери атағы; полков ник</w:t>
            </w:r>
            <w:r w:rsidRPr="00FA4124">
              <w:rPr>
                <w:rFonts w:ascii="Times New Roman" w:hAnsi="Times New Roman"/>
                <w:b/>
                <w:bCs/>
                <w:noProof/>
                <w:color w:val="000000" w:themeColor="text1"/>
                <w:sz w:val="24"/>
                <w:lang w:val="kk-KZ"/>
              </w:rPr>
              <w:t xml:space="preserve"> </w:t>
            </w:r>
            <w:r w:rsidRPr="00FA4124">
              <w:rPr>
                <w:rFonts w:ascii="Times New Roman" w:hAnsi="Times New Roman"/>
                <w:bCs/>
                <w:noProof/>
                <w:color w:val="000000" w:themeColor="text1"/>
                <w:sz w:val="24"/>
                <w:lang w:val="kk-KZ"/>
              </w:rPr>
              <w:t>бригаданы (2000-4000 әскер) басқарады</w:t>
            </w:r>
          </w:p>
        </w:tc>
      </w:tr>
      <w:tr w:rsidR="00D6608A" w:rsidRPr="00FA4124" w14:paraId="5773417D" w14:textId="77777777" w:rsidTr="00C356A7">
        <w:tc>
          <w:tcPr>
            <w:tcW w:w="2835" w:type="dxa"/>
            <w:tcBorders>
              <w:top w:val="single" w:sz="4" w:space="0" w:color="auto"/>
              <w:left w:val="single" w:sz="4" w:space="0" w:color="auto"/>
              <w:bottom w:val="single" w:sz="4" w:space="0" w:color="auto"/>
              <w:right w:val="single" w:sz="4" w:space="0" w:color="auto"/>
            </w:tcBorders>
          </w:tcPr>
          <w:p w14:paraId="3EFE8FA1" w14:textId="6A1A5C71" w:rsidR="00D6608A" w:rsidRPr="00FA4124" w:rsidRDefault="00D6608A" w:rsidP="00D6608A">
            <w:pPr>
              <w:tabs>
                <w:tab w:val="left" w:pos="567"/>
              </w:tabs>
              <w:jc w:val="both"/>
              <w:rPr>
                <w:bCs/>
                <w:noProof/>
                <w:color w:val="000000" w:themeColor="text1"/>
                <w:sz w:val="24"/>
                <w:lang w:val="kk-KZ"/>
              </w:rPr>
            </w:pPr>
            <w:r w:rsidRPr="00FA4124">
              <w:rPr>
                <w:rFonts w:ascii="Times New Roman" w:hAnsi="Times New Roman"/>
                <w:bCs/>
                <w:i/>
                <w:noProof/>
                <w:color w:val="000000" w:themeColor="text1"/>
                <w:sz w:val="24"/>
                <w:lang w:val="kk-KZ"/>
              </w:rPr>
              <w:t>Түмен</w:t>
            </w:r>
          </w:p>
        </w:tc>
        <w:tc>
          <w:tcPr>
            <w:tcW w:w="3402" w:type="dxa"/>
            <w:tcBorders>
              <w:top w:val="single" w:sz="4" w:space="0" w:color="auto"/>
              <w:left w:val="single" w:sz="4" w:space="0" w:color="auto"/>
              <w:bottom w:val="single" w:sz="4" w:space="0" w:color="auto"/>
              <w:right w:val="single" w:sz="4" w:space="0" w:color="auto"/>
            </w:tcBorders>
          </w:tcPr>
          <w:p w14:paraId="46D8DA5F" w14:textId="0605D9A0" w:rsidR="00D6608A" w:rsidRPr="00FA4124" w:rsidRDefault="00D6608A" w:rsidP="00D6608A">
            <w:pPr>
              <w:tabs>
                <w:tab w:val="left" w:pos="567"/>
              </w:tabs>
              <w:jc w:val="both"/>
              <w:rPr>
                <w:rFonts w:ascii="Times New Roman" w:hAnsi="Times New Roman"/>
                <w:bCs/>
                <w:noProof/>
                <w:color w:val="000000" w:themeColor="text1"/>
                <w:sz w:val="24"/>
                <w:lang w:val="kk-KZ"/>
              </w:rPr>
            </w:pPr>
            <w:r w:rsidRPr="00FA4124">
              <w:rPr>
                <w:rFonts w:ascii="Times New Roman" w:hAnsi="Times New Roman"/>
                <w:bCs/>
                <w:noProof/>
                <w:color w:val="000000" w:themeColor="text1"/>
                <w:sz w:val="24"/>
                <w:lang w:val="kk-KZ"/>
              </w:rPr>
              <w:t>бұл түркілер мен моңғол ұлыстарында болған ірі басты әскери лауазым; бір түменге он мың (10 000) әскер бағынышты болады;</w:t>
            </w:r>
          </w:p>
        </w:tc>
        <w:tc>
          <w:tcPr>
            <w:tcW w:w="3394" w:type="dxa"/>
            <w:tcBorders>
              <w:top w:val="single" w:sz="4" w:space="0" w:color="auto"/>
              <w:left w:val="single" w:sz="4" w:space="0" w:color="auto"/>
              <w:bottom w:val="single" w:sz="4" w:space="0" w:color="auto"/>
              <w:right w:val="single" w:sz="4" w:space="0" w:color="auto"/>
            </w:tcBorders>
          </w:tcPr>
          <w:p w14:paraId="083E41E9" w14:textId="4AC77DF2" w:rsidR="00D6608A" w:rsidRPr="00FA4124" w:rsidRDefault="00D6608A" w:rsidP="00D6608A">
            <w:pPr>
              <w:tabs>
                <w:tab w:val="left" w:pos="567"/>
              </w:tabs>
              <w:jc w:val="both"/>
              <w:rPr>
                <w:bCs/>
                <w:noProof/>
                <w:color w:val="000000" w:themeColor="text1"/>
                <w:sz w:val="24"/>
                <w:lang w:val="kk-KZ"/>
              </w:rPr>
            </w:pPr>
            <w:r w:rsidRPr="00FA4124">
              <w:rPr>
                <w:rFonts w:ascii="Times New Roman" w:hAnsi="Times New Roman"/>
                <w:bCs/>
                <w:i/>
                <w:noProof/>
                <w:color w:val="000000" w:themeColor="text1"/>
                <w:sz w:val="24"/>
                <w:lang w:val="kk-KZ"/>
              </w:rPr>
              <w:t>Генерал-майор</w:t>
            </w:r>
            <w:r w:rsidRPr="00FA4124">
              <w:rPr>
                <w:rFonts w:ascii="Times New Roman" w:hAnsi="Times New Roman"/>
                <w:bCs/>
                <w:noProof/>
                <w:color w:val="000000" w:themeColor="text1"/>
                <w:sz w:val="24"/>
                <w:lang w:val="kk-KZ"/>
              </w:rPr>
              <w:t xml:space="preserve"> – шен, сондай-ақ полковник пен генерал-лейтенант арасын дағы жоғары офицерлік (басшы) құрамның әскери атағы. </w:t>
            </w:r>
          </w:p>
        </w:tc>
      </w:tr>
      <w:tr w:rsidR="00D6608A" w:rsidRPr="00FA4124" w14:paraId="15EE4F70" w14:textId="77777777" w:rsidTr="00C356A7">
        <w:tc>
          <w:tcPr>
            <w:tcW w:w="2835" w:type="dxa"/>
            <w:tcBorders>
              <w:top w:val="single" w:sz="4" w:space="0" w:color="auto"/>
              <w:left w:val="single" w:sz="4" w:space="0" w:color="auto"/>
              <w:bottom w:val="nil"/>
              <w:right w:val="single" w:sz="4" w:space="0" w:color="auto"/>
            </w:tcBorders>
          </w:tcPr>
          <w:p w14:paraId="67297AB0" w14:textId="698309DA" w:rsidR="00D6608A" w:rsidRPr="00FA4124" w:rsidRDefault="00D6608A" w:rsidP="00D6608A">
            <w:pPr>
              <w:tabs>
                <w:tab w:val="left" w:pos="567"/>
              </w:tabs>
              <w:jc w:val="both"/>
              <w:rPr>
                <w:bCs/>
                <w:i/>
                <w:noProof/>
                <w:color w:val="000000" w:themeColor="text1"/>
                <w:sz w:val="24"/>
                <w:lang w:val="kk-KZ"/>
              </w:rPr>
            </w:pPr>
            <w:r w:rsidRPr="00FA4124">
              <w:rPr>
                <w:rFonts w:ascii="Times New Roman" w:hAnsi="Times New Roman"/>
                <w:bCs/>
                <w:i/>
                <w:noProof/>
                <w:color w:val="000000" w:themeColor="text1"/>
                <w:sz w:val="24"/>
                <w:lang w:val="kk-KZ"/>
              </w:rPr>
              <w:t>Бас қолбасшы</w:t>
            </w:r>
          </w:p>
        </w:tc>
        <w:tc>
          <w:tcPr>
            <w:tcW w:w="3402" w:type="dxa"/>
            <w:tcBorders>
              <w:top w:val="single" w:sz="4" w:space="0" w:color="auto"/>
              <w:left w:val="single" w:sz="4" w:space="0" w:color="auto"/>
              <w:bottom w:val="nil"/>
              <w:right w:val="single" w:sz="4" w:space="0" w:color="auto"/>
            </w:tcBorders>
          </w:tcPr>
          <w:p w14:paraId="3D54B091" w14:textId="51F080EC" w:rsidR="00D6608A" w:rsidRPr="00FA4124" w:rsidRDefault="00D6608A" w:rsidP="00D6608A">
            <w:pPr>
              <w:tabs>
                <w:tab w:val="left" w:pos="567"/>
              </w:tabs>
              <w:jc w:val="both"/>
              <w:rPr>
                <w:bCs/>
                <w:noProof/>
                <w:color w:val="000000" w:themeColor="text1"/>
                <w:sz w:val="24"/>
                <w:lang w:val="kk-KZ"/>
              </w:rPr>
            </w:pPr>
            <w:r w:rsidRPr="00FA4124">
              <w:rPr>
                <w:rFonts w:ascii="Times New Roman" w:hAnsi="Times New Roman"/>
                <w:bCs/>
                <w:noProof/>
                <w:color w:val="000000" w:themeColor="text1"/>
                <w:sz w:val="24"/>
                <w:lang w:val="kk-KZ"/>
              </w:rPr>
              <w:t xml:space="preserve">қазақтарда күллі қолбасшылар дың барлығының төрешісі деп айтуға болады; бас қолбасшы лар соғыс кезінде әскери іс-қимылды түгелдей өз басшы </w:t>
            </w:r>
          </w:p>
        </w:tc>
        <w:tc>
          <w:tcPr>
            <w:tcW w:w="3394" w:type="dxa"/>
            <w:tcBorders>
              <w:top w:val="single" w:sz="4" w:space="0" w:color="auto"/>
              <w:left w:val="single" w:sz="4" w:space="0" w:color="auto"/>
              <w:bottom w:val="nil"/>
              <w:right w:val="single" w:sz="4" w:space="0" w:color="auto"/>
            </w:tcBorders>
          </w:tcPr>
          <w:p w14:paraId="025C0E16" w14:textId="77777777" w:rsidR="00D6608A" w:rsidRPr="00FA4124" w:rsidRDefault="00D6608A" w:rsidP="00D6608A">
            <w:pPr>
              <w:tabs>
                <w:tab w:val="left" w:pos="567"/>
              </w:tabs>
              <w:jc w:val="both"/>
              <w:rPr>
                <w:bCs/>
                <w:i/>
                <w:noProof/>
                <w:color w:val="000000" w:themeColor="text1"/>
                <w:sz w:val="24"/>
                <w:lang w:val="kk-KZ"/>
              </w:rPr>
            </w:pPr>
          </w:p>
          <w:p w14:paraId="1473769B" w14:textId="77777777" w:rsidR="00D6608A" w:rsidRPr="00FA4124" w:rsidRDefault="00D6608A" w:rsidP="00D6608A">
            <w:pPr>
              <w:tabs>
                <w:tab w:val="left" w:pos="567"/>
              </w:tabs>
              <w:jc w:val="both"/>
              <w:rPr>
                <w:bCs/>
                <w:i/>
                <w:noProof/>
                <w:color w:val="000000" w:themeColor="text1"/>
                <w:sz w:val="24"/>
                <w:lang w:val="kk-KZ"/>
              </w:rPr>
            </w:pPr>
          </w:p>
          <w:p w14:paraId="22C43459" w14:textId="77777777" w:rsidR="00D6608A" w:rsidRPr="00FA4124" w:rsidRDefault="00D6608A" w:rsidP="00D6608A">
            <w:pPr>
              <w:tabs>
                <w:tab w:val="left" w:pos="567"/>
              </w:tabs>
              <w:jc w:val="both"/>
              <w:rPr>
                <w:bCs/>
                <w:i/>
                <w:noProof/>
                <w:color w:val="000000" w:themeColor="text1"/>
                <w:sz w:val="24"/>
                <w:lang w:val="kk-KZ"/>
              </w:rPr>
            </w:pPr>
          </w:p>
          <w:p w14:paraId="4852F73A" w14:textId="77777777" w:rsidR="00D6608A" w:rsidRPr="00FA4124" w:rsidRDefault="00D6608A" w:rsidP="00D6608A">
            <w:pPr>
              <w:tabs>
                <w:tab w:val="left" w:pos="567"/>
              </w:tabs>
              <w:jc w:val="both"/>
              <w:rPr>
                <w:bCs/>
                <w:i/>
                <w:noProof/>
                <w:color w:val="000000" w:themeColor="text1"/>
                <w:sz w:val="24"/>
                <w:lang w:val="kk-KZ"/>
              </w:rPr>
            </w:pPr>
          </w:p>
          <w:p w14:paraId="75068377" w14:textId="5C190EA0" w:rsidR="00D6608A" w:rsidRPr="00FA4124" w:rsidRDefault="00D6608A" w:rsidP="00D6608A">
            <w:pPr>
              <w:tabs>
                <w:tab w:val="left" w:pos="567"/>
              </w:tabs>
              <w:jc w:val="both"/>
              <w:rPr>
                <w:bCs/>
                <w:i/>
                <w:noProof/>
                <w:color w:val="000000" w:themeColor="text1"/>
                <w:sz w:val="24"/>
                <w:lang w:val="kk-KZ"/>
              </w:rPr>
            </w:pPr>
          </w:p>
        </w:tc>
      </w:tr>
      <w:tr w:rsidR="00D6608A" w:rsidRPr="00FA4124" w14:paraId="374EB392" w14:textId="77777777" w:rsidTr="00C356A7">
        <w:tc>
          <w:tcPr>
            <w:tcW w:w="9631" w:type="dxa"/>
            <w:gridSpan w:val="3"/>
            <w:tcBorders>
              <w:top w:val="nil"/>
              <w:left w:val="nil"/>
              <w:bottom w:val="single" w:sz="4" w:space="0" w:color="auto"/>
              <w:right w:val="nil"/>
            </w:tcBorders>
          </w:tcPr>
          <w:p w14:paraId="2AC3ACF6" w14:textId="77777777" w:rsidR="00D6608A" w:rsidRPr="00FA4124" w:rsidRDefault="00D6608A" w:rsidP="00D6608A">
            <w:pPr>
              <w:ind w:hanging="80"/>
              <w:rPr>
                <w:rFonts w:ascii="Times New Roman" w:hAnsi="Times New Roman"/>
                <w:noProof/>
                <w:color w:val="000000" w:themeColor="text1"/>
                <w:sz w:val="28"/>
                <w:szCs w:val="28"/>
                <w:lang w:val="kk-KZ"/>
              </w:rPr>
            </w:pPr>
            <w:r w:rsidRPr="00FA4124">
              <w:rPr>
                <w:rFonts w:ascii="Times New Roman" w:hAnsi="Times New Roman"/>
                <w:noProof/>
                <w:color w:val="000000" w:themeColor="text1"/>
                <w:sz w:val="28"/>
                <w:szCs w:val="28"/>
                <w:lang w:val="kk-KZ"/>
              </w:rPr>
              <w:t>2-кестенің жалғасы</w:t>
            </w:r>
          </w:p>
          <w:p w14:paraId="2FCF1B15" w14:textId="77777777" w:rsidR="00D6608A" w:rsidRPr="00FA4124" w:rsidRDefault="00D6608A" w:rsidP="00D6608A">
            <w:pPr>
              <w:ind w:hanging="80"/>
              <w:rPr>
                <w:rFonts w:ascii="Times New Roman" w:hAnsi="Times New Roman"/>
                <w:bCs/>
                <w:noProof/>
                <w:color w:val="000000" w:themeColor="text1"/>
                <w:sz w:val="16"/>
                <w:szCs w:val="16"/>
                <w:lang w:val="kk-KZ"/>
              </w:rPr>
            </w:pPr>
          </w:p>
        </w:tc>
      </w:tr>
      <w:tr w:rsidR="00D6608A" w:rsidRPr="00FA4124" w14:paraId="7C2F2132" w14:textId="77777777" w:rsidTr="000E49E1">
        <w:tc>
          <w:tcPr>
            <w:tcW w:w="2835" w:type="dxa"/>
            <w:tcBorders>
              <w:top w:val="single" w:sz="4" w:space="0" w:color="auto"/>
              <w:left w:val="single" w:sz="4" w:space="0" w:color="auto"/>
              <w:bottom w:val="single" w:sz="4" w:space="0" w:color="auto"/>
              <w:right w:val="single" w:sz="4" w:space="0" w:color="auto"/>
            </w:tcBorders>
          </w:tcPr>
          <w:p w14:paraId="614BB1B1" w14:textId="77777777" w:rsidR="00D6608A" w:rsidRPr="00FA4124" w:rsidRDefault="00D6608A" w:rsidP="00D6608A">
            <w:pPr>
              <w:tabs>
                <w:tab w:val="left" w:pos="567"/>
              </w:tabs>
              <w:jc w:val="center"/>
              <w:rPr>
                <w:rFonts w:ascii="Times New Roman" w:hAnsi="Times New Roman"/>
                <w:bCs/>
                <w:noProof/>
                <w:color w:val="000000" w:themeColor="text1"/>
                <w:sz w:val="24"/>
                <w:szCs w:val="24"/>
                <w:lang w:val="kk-KZ"/>
              </w:rPr>
            </w:pPr>
            <w:r w:rsidRPr="00FA4124">
              <w:rPr>
                <w:rFonts w:ascii="Times New Roman" w:hAnsi="Times New Roman"/>
                <w:bCs/>
                <w:noProof/>
                <w:color w:val="000000" w:themeColor="text1"/>
                <w:sz w:val="24"/>
                <w:szCs w:val="24"/>
                <w:lang w:val="kk-KZ"/>
              </w:rPr>
              <w:t>1</w:t>
            </w:r>
          </w:p>
        </w:tc>
        <w:tc>
          <w:tcPr>
            <w:tcW w:w="3402" w:type="dxa"/>
            <w:tcBorders>
              <w:top w:val="single" w:sz="4" w:space="0" w:color="auto"/>
              <w:left w:val="single" w:sz="4" w:space="0" w:color="auto"/>
              <w:bottom w:val="single" w:sz="4" w:space="0" w:color="auto"/>
              <w:right w:val="single" w:sz="4" w:space="0" w:color="auto"/>
            </w:tcBorders>
          </w:tcPr>
          <w:p w14:paraId="2FECC259" w14:textId="77777777" w:rsidR="00D6608A" w:rsidRPr="00FA4124" w:rsidRDefault="00D6608A" w:rsidP="00D6608A">
            <w:pPr>
              <w:tabs>
                <w:tab w:val="left" w:pos="567"/>
              </w:tabs>
              <w:jc w:val="center"/>
              <w:rPr>
                <w:rFonts w:ascii="Times New Roman" w:hAnsi="Times New Roman"/>
                <w:bCs/>
                <w:noProof/>
                <w:color w:val="000000" w:themeColor="text1"/>
                <w:sz w:val="24"/>
                <w:szCs w:val="24"/>
                <w:lang w:val="kk-KZ"/>
              </w:rPr>
            </w:pPr>
            <w:r w:rsidRPr="00FA4124">
              <w:rPr>
                <w:rFonts w:ascii="Times New Roman" w:hAnsi="Times New Roman"/>
                <w:bCs/>
                <w:noProof/>
                <w:color w:val="000000" w:themeColor="text1"/>
                <w:sz w:val="24"/>
                <w:szCs w:val="24"/>
                <w:lang w:val="kk-KZ"/>
              </w:rPr>
              <w:t>2</w:t>
            </w:r>
          </w:p>
        </w:tc>
        <w:tc>
          <w:tcPr>
            <w:tcW w:w="3394" w:type="dxa"/>
            <w:tcBorders>
              <w:top w:val="single" w:sz="4" w:space="0" w:color="auto"/>
              <w:left w:val="single" w:sz="4" w:space="0" w:color="auto"/>
              <w:bottom w:val="single" w:sz="4" w:space="0" w:color="auto"/>
              <w:right w:val="single" w:sz="4" w:space="0" w:color="auto"/>
            </w:tcBorders>
          </w:tcPr>
          <w:p w14:paraId="28E88B27" w14:textId="77777777" w:rsidR="00D6608A" w:rsidRPr="00FA4124" w:rsidRDefault="00D6608A" w:rsidP="00D6608A">
            <w:pPr>
              <w:jc w:val="center"/>
              <w:rPr>
                <w:rFonts w:ascii="Times New Roman" w:hAnsi="Times New Roman"/>
                <w:bCs/>
                <w:noProof/>
                <w:color w:val="000000" w:themeColor="text1"/>
                <w:sz w:val="24"/>
                <w:szCs w:val="24"/>
                <w:lang w:val="kk-KZ"/>
              </w:rPr>
            </w:pPr>
            <w:r w:rsidRPr="00FA4124">
              <w:rPr>
                <w:rFonts w:ascii="Times New Roman" w:hAnsi="Times New Roman"/>
                <w:bCs/>
                <w:noProof/>
                <w:color w:val="000000" w:themeColor="text1"/>
                <w:sz w:val="24"/>
                <w:szCs w:val="24"/>
                <w:lang w:val="kk-KZ"/>
              </w:rPr>
              <w:t>3</w:t>
            </w:r>
          </w:p>
        </w:tc>
      </w:tr>
      <w:tr w:rsidR="00D6608A" w:rsidRPr="00FA4124" w14:paraId="7DCF5248" w14:textId="77777777" w:rsidTr="00421EB7">
        <w:tc>
          <w:tcPr>
            <w:tcW w:w="2835" w:type="dxa"/>
            <w:tcBorders>
              <w:top w:val="single" w:sz="4" w:space="0" w:color="auto"/>
              <w:left w:val="single" w:sz="4" w:space="0" w:color="auto"/>
              <w:bottom w:val="single" w:sz="4" w:space="0" w:color="auto"/>
              <w:right w:val="single" w:sz="4" w:space="0" w:color="auto"/>
            </w:tcBorders>
          </w:tcPr>
          <w:p w14:paraId="064A6F61" w14:textId="77777777" w:rsidR="00D6608A" w:rsidRPr="00FA4124" w:rsidRDefault="00D6608A" w:rsidP="00D6608A">
            <w:pPr>
              <w:tabs>
                <w:tab w:val="left" w:pos="567"/>
              </w:tabs>
              <w:jc w:val="both"/>
              <w:rPr>
                <w:bCs/>
                <w:noProof/>
                <w:color w:val="000000" w:themeColor="text1"/>
                <w:sz w:val="24"/>
                <w:lang w:val="kk-KZ"/>
              </w:rPr>
            </w:pPr>
          </w:p>
        </w:tc>
        <w:tc>
          <w:tcPr>
            <w:tcW w:w="3402" w:type="dxa"/>
            <w:tcBorders>
              <w:top w:val="single" w:sz="4" w:space="0" w:color="auto"/>
              <w:left w:val="single" w:sz="4" w:space="0" w:color="auto"/>
              <w:bottom w:val="single" w:sz="4" w:space="0" w:color="auto"/>
              <w:right w:val="single" w:sz="4" w:space="0" w:color="auto"/>
            </w:tcBorders>
          </w:tcPr>
          <w:p w14:paraId="709FA058" w14:textId="281235D3" w:rsidR="00D6608A" w:rsidRPr="00FA4124" w:rsidRDefault="00D6608A" w:rsidP="00D6608A">
            <w:pPr>
              <w:tabs>
                <w:tab w:val="left" w:pos="567"/>
              </w:tabs>
              <w:jc w:val="both"/>
              <w:rPr>
                <w:bCs/>
                <w:noProof/>
                <w:color w:val="000000" w:themeColor="text1"/>
                <w:sz w:val="24"/>
                <w:lang w:val="kk-KZ"/>
              </w:rPr>
            </w:pPr>
            <w:r w:rsidRPr="00FA4124">
              <w:rPr>
                <w:rFonts w:ascii="Times New Roman" w:hAnsi="Times New Roman"/>
                <w:bCs/>
                <w:noProof/>
                <w:color w:val="000000" w:themeColor="text1"/>
                <w:sz w:val="24"/>
                <w:lang w:val="kk-KZ"/>
              </w:rPr>
              <w:t>лығына ала отырып, өз бетін ше тәуелсіз шешім қабылдауға құқылы; сонымен бірге одақтас мемлекеттердің де жасақтарына басшылық жасай береді; жоғары дәрежелі бас қолбасшы қажеттілік туындаса бір елдің барлық азаматтық құрылымдарына төтенше билік жүргізеді; батыс Еуропа елдері мен Ресейде бұл лауазым 1914 ж. бастап енгізілді; кейбір елдер де Бас қолбасшы «маршал» атауы осы күнге дейін байыр ғы атауымен айтылып келеді</w:t>
            </w:r>
          </w:p>
        </w:tc>
        <w:tc>
          <w:tcPr>
            <w:tcW w:w="3394" w:type="dxa"/>
            <w:tcBorders>
              <w:top w:val="single" w:sz="4" w:space="0" w:color="auto"/>
              <w:left w:val="single" w:sz="4" w:space="0" w:color="auto"/>
              <w:bottom w:val="single" w:sz="4" w:space="0" w:color="auto"/>
              <w:right w:val="single" w:sz="4" w:space="0" w:color="auto"/>
            </w:tcBorders>
          </w:tcPr>
          <w:p w14:paraId="737F3CE4" w14:textId="241D5106" w:rsidR="00D6608A" w:rsidRPr="00FA4124" w:rsidRDefault="00D6608A" w:rsidP="00D6608A">
            <w:pPr>
              <w:tabs>
                <w:tab w:val="left" w:pos="567"/>
              </w:tabs>
              <w:jc w:val="both"/>
              <w:rPr>
                <w:rFonts w:ascii="Times New Roman" w:hAnsi="Times New Roman"/>
                <w:bCs/>
                <w:noProof/>
                <w:color w:val="000000" w:themeColor="text1"/>
                <w:sz w:val="24"/>
                <w:lang w:val="kk-KZ"/>
              </w:rPr>
            </w:pPr>
            <w:r w:rsidRPr="00FA4124">
              <w:rPr>
                <w:rFonts w:ascii="Times New Roman" w:hAnsi="Times New Roman"/>
                <w:bCs/>
                <w:i/>
                <w:noProof/>
                <w:color w:val="000000" w:themeColor="text1"/>
                <w:sz w:val="24"/>
                <w:lang w:val="kk-KZ"/>
              </w:rPr>
              <w:t>ҚР Қорғаныс министрі</w:t>
            </w:r>
            <w:r w:rsidRPr="00FA4124">
              <w:rPr>
                <w:rFonts w:ascii="Times New Roman" w:hAnsi="Times New Roman"/>
                <w:bCs/>
                <w:noProof/>
                <w:color w:val="000000" w:themeColor="text1"/>
                <w:sz w:val="24"/>
                <w:lang w:val="kk-KZ"/>
              </w:rPr>
              <w:t xml:space="preserve"> </w:t>
            </w:r>
            <w:r w:rsidRPr="00FA4124">
              <w:rPr>
                <w:bCs/>
                <w:noProof/>
                <w:color w:val="000000" w:themeColor="text1"/>
                <w:lang w:val="kk-KZ" w:eastAsia="ru-RU"/>
              </w:rPr>
              <w:t>–</w:t>
            </w:r>
            <w:r w:rsidRPr="00FA4124">
              <w:rPr>
                <w:rFonts w:ascii="Times New Roman" w:hAnsi="Times New Roman"/>
                <w:bCs/>
                <w:noProof/>
                <w:color w:val="000000" w:themeColor="text1"/>
                <w:sz w:val="24"/>
                <w:lang w:val="kk-KZ"/>
              </w:rPr>
              <w:t xml:space="preserve"> ҚР-ның барлық әскерлерді басқарады; Қорғаныс министр лігі қорғаныс саласындағы мемлекеттік саясатты, Қарулы Күштерді әскери-саяси және әскери-экономикалық басқаруды жүзеге асыратын орталық атқарушы орган, сондай-ақ мемлекеттік авиа ция және аумақтық қорғаныс саласындағы уәкілетті орган болып табылады</w:t>
            </w:r>
          </w:p>
          <w:p w14:paraId="734FF3F5" w14:textId="77777777" w:rsidR="00D6608A" w:rsidRPr="00FA4124" w:rsidRDefault="00D6608A" w:rsidP="00D6608A">
            <w:pPr>
              <w:tabs>
                <w:tab w:val="left" w:pos="567"/>
              </w:tabs>
              <w:jc w:val="both"/>
              <w:rPr>
                <w:rFonts w:ascii="Times New Roman" w:hAnsi="Times New Roman"/>
                <w:bCs/>
                <w:noProof/>
                <w:color w:val="000000" w:themeColor="text1"/>
                <w:sz w:val="24"/>
                <w:lang w:val="kk-KZ"/>
              </w:rPr>
            </w:pPr>
          </w:p>
          <w:p w14:paraId="36D75471" w14:textId="0707E619" w:rsidR="00D6608A" w:rsidRPr="00FA4124" w:rsidRDefault="00D6608A" w:rsidP="00D6608A">
            <w:pPr>
              <w:tabs>
                <w:tab w:val="left" w:pos="567"/>
              </w:tabs>
              <w:jc w:val="both"/>
              <w:rPr>
                <w:bCs/>
                <w:noProof/>
                <w:color w:val="000000" w:themeColor="text1"/>
                <w:sz w:val="24"/>
                <w:lang w:val="kk-KZ"/>
              </w:rPr>
            </w:pPr>
            <w:r w:rsidRPr="00FA4124">
              <w:rPr>
                <w:rFonts w:ascii="Times New Roman" w:hAnsi="Times New Roman"/>
                <w:bCs/>
                <w:i/>
                <w:noProof/>
                <w:color w:val="000000" w:themeColor="text1"/>
                <w:sz w:val="24"/>
                <w:lang w:val="kk-KZ"/>
              </w:rPr>
              <w:t>Жоғарғы Бас Қолбасшы</w:t>
            </w:r>
            <w:r w:rsidRPr="00FA4124">
              <w:rPr>
                <w:rFonts w:ascii="Times New Roman" w:hAnsi="Times New Roman"/>
                <w:bCs/>
                <w:noProof/>
                <w:color w:val="000000" w:themeColor="text1"/>
                <w:sz w:val="24"/>
                <w:lang w:val="kk-KZ"/>
              </w:rPr>
              <w:t xml:space="preserve"> – Қазақстан Республикасының Президенті</w:t>
            </w:r>
          </w:p>
        </w:tc>
      </w:tr>
      <w:tr w:rsidR="00D6608A" w:rsidRPr="00FA4124" w14:paraId="156B908A" w14:textId="77777777" w:rsidTr="00421EB7">
        <w:tc>
          <w:tcPr>
            <w:tcW w:w="2835" w:type="dxa"/>
            <w:tcBorders>
              <w:top w:val="single" w:sz="4" w:space="0" w:color="auto"/>
              <w:left w:val="single" w:sz="4" w:space="0" w:color="auto"/>
              <w:bottom w:val="single" w:sz="4" w:space="0" w:color="auto"/>
              <w:right w:val="single" w:sz="4" w:space="0" w:color="auto"/>
            </w:tcBorders>
          </w:tcPr>
          <w:p w14:paraId="31EFBECF" w14:textId="6AF90ABE" w:rsidR="00D6608A" w:rsidRPr="00FA4124" w:rsidRDefault="00D6608A" w:rsidP="00D6608A">
            <w:pPr>
              <w:tabs>
                <w:tab w:val="left" w:pos="567"/>
              </w:tabs>
              <w:jc w:val="both"/>
              <w:rPr>
                <w:bCs/>
                <w:noProof/>
                <w:color w:val="000000" w:themeColor="text1"/>
                <w:sz w:val="24"/>
                <w:lang w:val="kk-KZ"/>
              </w:rPr>
            </w:pPr>
            <w:r w:rsidRPr="00FA4124">
              <w:rPr>
                <w:rFonts w:ascii="Times New Roman" w:hAnsi="Times New Roman"/>
                <w:bCs/>
                <w:i/>
                <w:noProof/>
                <w:color w:val="000000" w:themeColor="text1"/>
                <w:sz w:val="24"/>
                <w:lang w:val="kk-KZ"/>
              </w:rPr>
              <w:t>Шабарман</w:t>
            </w:r>
          </w:p>
        </w:tc>
        <w:tc>
          <w:tcPr>
            <w:tcW w:w="3402" w:type="dxa"/>
            <w:tcBorders>
              <w:top w:val="single" w:sz="4" w:space="0" w:color="auto"/>
              <w:left w:val="single" w:sz="4" w:space="0" w:color="auto"/>
              <w:bottom w:val="single" w:sz="4" w:space="0" w:color="auto"/>
              <w:right w:val="single" w:sz="4" w:space="0" w:color="auto"/>
            </w:tcBorders>
          </w:tcPr>
          <w:p w14:paraId="6F1E015F" w14:textId="77777777" w:rsidR="00D6608A" w:rsidRPr="00FA4124" w:rsidRDefault="00D6608A" w:rsidP="00D6608A">
            <w:pPr>
              <w:tabs>
                <w:tab w:val="left" w:pos="567"/>
              </w:tabs>
              <w:jc w:val="both"/>
              <w:rPr>
                <w:rFonts w:ascii="Times New Roman" w:hAnsi="Times New Roman"/>
                <w:bCs/>
                <w:noProof/>
                <w:color w:val="000000" w:themeColor="text1"/>
                <w:sz w:val="24"/>
                <w:lang w:val="kk-KZ"/>
              </w:rPr>
            </w:pPr>
            <w:r w:rsidRPr="00FA4124">
              <w:rPr>
                <w:rFonts w:ascii="Times New Roman" w:hAnsi="Times New Roman"/>
                <w:bCs/>
                <w:noProof/>
                <w:color w:val="000000" w:themeColor="text1"/>
                <w:sz w:val="24"/>
                <w:lang w:val="kk-KZ"/>
              </w:rPr>
              <w:t>әскери адамға жатпағанмен, оларда қару асынып, ел арасында хат-хабар жеткізіп, ханның, әскербасының тапсырмасын, сенімді ісін орындап шапқылап жүретін аттылы адам</w:t>
            </w:r>
          </w:p>
          <w:p w14:paraId="5577E1BE" w14:textId="77777777" w:rsidR="00D6608A" w:rsidRPr="00FA4124" w:rsidRDefault="00D6608A" w:rsidP="00D6608A">
            <w:pPr>
              <w:tabs>
                <w:tab w:val="left" w:pos="567"/>
              </w:tabs>
              <w:jc w:val="both"/>
              <w:rPr>
                <w:bCs/>
                <w:noProof/>
                <w:color w:val="000000" w:themeColor="text1"/>
                <w:sz w:val="24"/>
                <w:lang w:val="kk-KZ"/>
              </w:rPr>
            </w:pPr>
          </w:p>
        </w:tc>
        <w:tc>
          <w:tcPr>
            <w:tcW w:w="3394" w:type="dxa"/>
            <w:tcBorders>
              <w:top w:val="single" w:sz="4" w:space="0" w:color="auto"/>
              <w:left w:val="single" w:sz="4" w:space="0" w:color="auto"/>
              <w:bottom w:val="single" w:sz="4" w:space="0" w:color="auto"/>
              <w:right w:val="single" w:sz="4" w:space="0" w:color="auto"/>
            </w:tcBorders>
          </w:tcPr>
          <w:p w14:paraId="6D279E5B" w14:textId="77777777" w:rsidR="00D6608A" w:rsidRPr="00FA4124" w:rsidRDefault="00D6608A" w:rsidP="00D6608A">
            <w:pPr>
              <w:tabs>
                <w:tab w:val="left" w:pos="567"/>
              </w:tabs>
              <w:jc w:val="both"/>
              <w:rPr>
                <w:rFonts w:ascii="Times New Roman" w:hAnsi="Times New Roman"/>
                <w:bCs/>
                <w:noProof/>
                <w:color w:val="000000" w:themeColor="text1"/>
                <w:sz w:val="24"/>
                <w:lang w:val="kk-KZ"/>
              </w:rPr>
            </w:pPr>
            <w:r w:rsidRPr="00FA4124">
              <w:rPr>
                <w:rFonts w:ascii="Times New Roman" w:hAnsi="Times New Roman"/>
                <w:bCs/>
                <w:i/>
                <w:noProof/>
                <w:color w:val="000000" w:themeColor="text1"/>
                <w:sz w:val="24"/>
                <w:lang w:val="kk-KZ"/>
              </w:rPr>
              <w:t>Фельдъегерь</w:t>
            </w:r>
            <w:r w:rsidRPr="00FA4124">
              <w:rPr>
                <w:rFonts w:ascii="Times New Roman" w:hAnsi="Times New Roman"/>
                <w:bCs/>
                <w:noProof/>
                <w:color w:val="000000" w:themeColor="text1"/>
                <w:sz w:val="24"/>
                <w:lang w:val="kk-KZ"/>
              </w:rPr>
              <w:t xml:space="preserve"> (нем. Feldjäger, Feld «өріс» + Jäger «аңшы, атқыш»), Ресейде – әскери немесе үкіметтік курьер (ескі тәсілмен – хабаршы). Кейбір әскерлерде – әскери полицияның мүшесі; </w:t>
            </w:r>
          </w:p>
          <w:p w14:paraId="731C07FE" w14:textId="59DA484A" w:rsidR="00D6608A" w:rsidRPr="00FA4124" w:rsidRDefault="00D6608A" w:rsidP="00D6608A">
            <w:pPr>
              <w:tabs>
                <w:tab w:val="left" w:pos="567"/>
              </w:tabs>
              <w:jc w:val="both"/>
              <w:rPr>
                <w:rFonts w:ascii="Times New Roman" w:hAnsi="Times New Roman"/>
                <w:bCs/>
                <w:noProof/>
                <w:color w:val="000000" w:themeColor="text1"/>
                <w:sz w:val="24"/>
                <w:lang w:val="kk-KZ"/>
              </w:rPr>
            </w:pPr>
            <w:r w:rsidRPr="00FA4124">
              <w:rPr>
                <w:rFonts w:ascii="Times New Roman" w:hAnsi="Times New Roman"/>
                <w:bCs/>
                <w:noProof/>
                <w:color w:val="000000" w:themeColor="text1"/>
                <w:sz w:val="24"/>
                <w:lang w:val="kk-KZ"/>
              </w:rPr>
              <w:t>Мемлекеттік фельдъегерлік байланыс – хат-хабарды қабылдауды, жинауды, өңдеуді, жинақтауды, қарулы күзетуді, сақтауды, алып жүруді, тасымалдауды және жеткізуді қамтамасыз ететін үкіметтік курьерлік байланыс</w:t>
            </w:r>
          </w:p>
        </w:tc>
      </w:tr>
    </w:tbl>
    <w:p w14:paraId="7F641587" w14:textId="77777777" w:rsidR="00F56389" w:rsidRPr="00FA4124" w:rsidRDefault="00F56389" w:rsidP="00885355">
      <w:pPr>
        <w:tabs>
          <w:tab w:val="left" w:pos="3402"/>
        </w:tabs>
        <w:spacing w:after="0" w:line="240" w:lineRule="auto"/>
        <w:ind w:firstLine="709"/>
        <w:jc w:val="both"/>
        <w:rPr>
          <w:rFonts w:eastAsia="Calibri"/>
          <w:noProof/>
          <w:lang w:val="kk-KZ"/>
        </w:rPr>
      </w:pPr>
    </w:p>
    <w:p w14:paraId="7A61BECC" w14:textId="41B22033" w:rsidR="00F56389" w:rsidRPr="00FA4124" w:rsidRDefault="00315C72" w:rsidP="00885355">
      <w:pPr>
        <w:spacing w:after="0" w:line="240" w:lineRule="auto"/>
        <w:ind w:firstLine="709"/>
        <w:jc w:val="both"/>
        <w:rPr>
          <w:rFonts w:eastAsia="Calibri"/>
          <w:noProof/>
          <w:lang w:val="kk-KZ"/>
        </w:rPr>
      </w:pPr>
      <w:r w:rsidRPr="00FA4124">
        <w:rPr>
          <w:rFonts w:eastAsia="Calibri"/>
          <w:i/>
          <w:noProof/>
          <w:lang w:val="kk-KZ"/>
        </w:rPr>
        <w:t xml:space="preserve">Айып және құн төлеуді қамтитын қылмыстық құқық нормалары. </w:t>
      </w:r>
      <w:r w:rsidRPr="00FA4124">
        <w:rPr>
          <w:rFonts w:eastAsia="Calibri"/>
          <w:iCs/>
          <w:noProof/>
          <w:lang w:val="kk-KZ"/>
        </w:rPr>
        <w:t>Шариғат қағидалары қазақ халқының әдет</w:t>
      </w:r>
      <w:r w:rsidR="00D73E01" w:rsidRPr="00FA4124">
        <w:rPr>
          <w:rFonts w:eastAsia="Calibri"/>
          <w:iCs/>
          <w:noProof/>
          <w:lang w:val="kk-KZ"/>
        </w:rPr>
        <w:t>-</w:t>
      </w:r>
      <w:r w:rsidRPr="00FA4124">
        <w:rPr>
          <w:rFonts w:eastAsia="Calibri"/>
          <w:iCs/>
          <w:noProof/>
          <w:lang w:val="kk-KZ"/>
        </w:rPr>
        <w:t>ғұрып құқығының қалыптасып, дамуына әсер етіп қана қойған жоқ, оның қайнар көзі болды. Шариғатқа қатысты біршама ұстанымдар «Жеті жарғыда» көрініс тапты. Мысалы, «7 адам куәлік етсе, Құдайға тіл тигізген адам таспен атып өлтірілген. Ал өзге дінді мойындап, кәпір болғандар мал</w:t>
      </w:r>
      <w:r w:rsidR="00D73E01" w:rsidRPr="00FA4124">
        <w:rPr>
          <w:rFonts w:eastAsia="Calibri"/>
          <w:iCs/>
          <w:noProof/>
          <w:lang w:val="kk-KZ"/>
        </w:rPr>
        <w:t>-</w:t>
      </w:r>
      <w:r w:rsidRPr="00FA4124">
        <w:rPr>
          <w:rFonts w:eastAsia="Calibri"/>
          <w:iCs/>
          <w:noProof/>
          <w:lang w:val="kk-KZ"/>
        </w:rPr>
        <w:t xml:space="preserve">мүлкімен қоса айдалған» іспеттес ережелер болған. Және олардың орындалуы қатаң бақылауға алынды. </w:t>
      </w:r>
      <w:r w:rsidR="00765F9D" w:rsidRPr="00FA4124">
        <w:rPr>
          <w:rFonts w:eastAsia="Calibri"/>
          <w:iCs/>
          <w:noProof/>
          <w:lang w:val="kk-KZ"/>
        </w:rPr>
        <w:t>Алайда</w:t>
      </w:r>
      <w:r w:rsidRPr="00FA4124">
        <w:rPr>
          <w:rFonts w:eastAsia="Calibri"/>
          <w:iCs/>
          <w:noProof/>
          <w:lang w:val="kk-KZ"/>
        </w:rPr>
        <w:t xml:space="preserve"> шариғат қағидалары қазақ даласында айтарлықтай басымдыққа ие бола алмады. Көп жағдайда әдет</w:t>
      </w:r>
      <w:r w:rsidR="005A038B" w:rsidRPr="00FA4124">
        <w:rPr>
          <w:rFonts w:eastAsia="Calibri"/>
          <w:iCs/>
          <w:noProof/>
          <w:lang w:val="kk-KZ"/>
        </w:rPr>
        <w:t>-</w:t>
      </w:r>
      <w:r w:rsidRPr="00FA4124">
        <w:rPr>
          <w:rFonts w:eastAsia="Calibri"/>
          <w:iCs/>
          <w:noProof/>
          <w:lang w:val="kk-KZ"/>
        </w:rPr>
        <w:t>ғұрып құқығымен сабақтастықта қолданысқа түсті. Шариғат ережелерінің үстемдігі</w:t>
      </w:r>
      <w:r w:rsidR="005A038B" w:rsidRPr="00FA4124">
        <w:rPr>
          <w:rFonts w:eastAsia="Calibri"/>
          <w:iCs/>
          <w:noProof/>
          <w:lang w:val="kk-KZ"/>
        </w:rPr>
        <w:t>,</w:t>
      </w:r>
      <w:r w:rsidRPr="00FA4124">
        <w:rPr>
          <w:rFonts w:eastAsia="Calibri"/>
          <w:iCs/>
          <w:noProof/>
          <w:lang w:val="kk-KZ"/>
        </w:rPr>
        <w:t xml:space="preserve"> көбінесе</w:t>
      </w:r>
      <w:r w:rsidR="005A038B" w:rsidRPr="00FA4124">
        <w:rPr>
          <w:rFonts w:eastAsia="Calibri"/>
          <w:iCs/>
          <w:noProof/>
          <w:lang w:val="kk-KZ"/>
        </w:rPr>
        <w:t>,</w:t>
      </w:r>
      <w:r w:rsidRPr="00FA4124">
        <w:rPr>
          <w:rFonts w:eastAsia="Calibri"/>
          <w:iCs/>
          <w:noProof/>
          <w:lang w:val="kk-KZ"/>
        </w:rPr>
        <w:t xml:space="preserve"> елдің отырықшы аудандарында жоғары еді</w:t>
      </w:r>
      <w:r w:rsidRPr="00FA4124">
        <w:rPr>
          <w:rFonts w:eastAsia="Calibri"/>
          <w:i/>
          <w:noProof/>
          <w:lang w:val="kk-KZ"/>
        </w:rPr>
        <w:t xml:space="preserve"> </w:t>
      </w:r>
      <w:r w:rsidR="00781538" w:rsidRPr="00FA4124">
        <w:rPr>
          <w:rFonts w:eastAsia="Calibri"/>
          <w:noProof/>
          <w:lang w:val="kk-KZ"/>
        </w:rPr>
        <w:t>[</w:t>
      </w:r>
      <w:r w:rsidR="00A6138D" w:rsidRPr="00FA4124">
        <w:rPr>
          <w:rFonts w:eastAsia="Calibri"/>
          <w:noProof/>
          <w:lang w:val="kk-KZ"/>
        </w:rPr>
        <w:t>3</w:t>
      </w:r>
      <w:r w:rsidR="00ED71FC" w:rsidRPr="00FA4124">
        <w:rPr>
          <w:rFonts w:eastAsia="Calibri"/>
          <w:noProof/>
          <w:lang w:val="kk-KZ"/>
        </w:rPr>
        <w:t>0</w:t>
      </w:r>
      <w:r w:rsidR="00781538" w:rsidRPr="00FA4124">
        <w:rPr>
          <w:rFonts w:eastAsia="Calibri"/>
          <w:noProof/>
          <w:lang w:val="kk-KZ"/>
        </w:rPr>
        <w:t>]</w:t>
      </w:r>
      <w:r w:rsidR="00F56389" w:rsidRPr="00FA4124">
        <w:rPr>
          <w:rFonts w:eastAsia="Calibri"/>
          <w:noProof/>
          <w:lang w:val="kk-KZ"/>
        </w:rPr>
        <w:t>.</w:t>
      </w:r>
    </w:p>
    <w:p w14:paraId="6EC44D29" w14:textId="0AAB208F" w:rsidR="00754327" w:rsidRPr="00FA4124" w:rsidRDefault="00F56389" w:rsidP="00885355">
      <w:pPr>
        <w:spacing w:after="0" w:line="240" w:lineRule="auto"/>
        <w:ind w:firstLine="709"/>
        <w:jc w:val="both"/>
        <w:rPr>
          <w:rFonts w:eastAsia="Calibri"/>
          <w:noProof/>
          <w:lang w:val="kk-KZ"/>
        </w:rPr>
      </w:pPr>
      <w:r w:rsidRPr="00FA4124">
        <w:rPr>
          <w:rFonts w:eastAsia="Calibri"/>
          <w:noProof/>
          <w:lang w:val="kk-KZ"/>
        </w:rPr>
        <w:t xml:space="preserve">«Жеті жарғыда» қамтылған баптардың әкімшілік-құқықтық мәндегі лексикаға талдау жасай келе, бұл ереже-заңның </w:t>
      </w:r>
      <w:r w:rsidRPr="00FA4124">
        <w:rPr>
          <w:rFonts w:eastAsia="Calibri"/>
          <w:i/>
          <w:noProof/>
          <w:lang w:val="kk-KZ"/>
        </w:rPr>
        <w:t>мал-дүние, ұры, ұрлық, құн беру (немесе төлеу), өлтіру, өлім жазасы, ұрлық үстінде қолға түсу, көлігін аударып алу, қорлық көрсету, сабау, құлағы кесілу, сақалы жұлыну, кемістік келтіру, қалың мал беру-қайтару тәртібі</w:t>
      </w:r>
      <w:r w:rsidRPr="00FA4124">
        <w:rPr>
          <w:rFonts w:eastAsia="Calibri"/>
          <w:noProof/>
          <w:lang w:val="kk-KZ"/>
        </w:rPr>
        <w:t xml:space="preserve"> </w:t>
      </w:r>
      <w:r w:rsidR="00525C4C" w:rsidRPr="00FA4124">
        <w:rPr>
          <w:rFonts w:eastAsia="Calibri"/>
          <w:noProof/>
          <w:lang w:val="kk-KZ"/>
        </w:rPr>
        <w:t>т.б.</w:t>
      </w:r>
      <w:r w:rsidRPr="00FA4124">
        <w:rPr>
          <w:rFonts w:eastAsia="Calibri"/>
          <w:noProof/>
          <w:lang w:val="kk-KZ"/>
        </w:rPr>
        <w:t xml:space="preserve"> сөздер мен сөз тіркестерінде </w:t>
      </w:r>
      <w:r w:rsidRPr="00FA4124">
        <w:rPr>
          <w:rFonts w:eastAsia="Calibri"/>
          <w:i/>
          <w:noProof/>
          <w:lang w:val="kk-KZ"/>
        </w:rPr>
        <w:t>жәбірлеуші</w:t>
      </w:r>
      <w:r w:rsidRPr="00FA4124">
        <w:rPr>
          <w:rFonts w:eastAsia="Calibri"/>
          <w:noProof/>
          <w:lang w:val="kk-KZ"/>
        </w:rPr>
        <w:t xml:space="preserve"> және </w:t>
      </w:r>
      <w:r w:rsidRPr="00FA4124">
        <w:rPr>
          <w:rFonts w:eastAsia="Calibri"/>
          <w:i/>
          <w:noProof/>
          <w:lang w:val="kk-KZ"/>
        </w:rPr>
        <w:t>жәбірленуші</w:t>
      </w:r>
      <w:r w:rsidRPr="00FA4124">
        <w:rPr>
          <w:rFonts w:eastAsia="Calibri"/>
          <w:noProof/>
          <w:lang w:val="kk-KZ"/>
        </w:rPr>
        <w:t xml:space="preserve">, олардың </w:t>
      </w:r>
      <w:r w:rsidRPr="00FA4124">
        <w:rPr>
          <w:rFonts w:eastAsia="Calibri"/>
          <w:i/>
          <w:noProof/>
          <w:lang w:val="kk-KZ"/>
        </w:rPr>
        <w:t>құқығының қорғалуы</w:t>
      </w:r>
      <w:r w:rsidRPr="00FA4124">
        <w:rPr>
          <w:rFonts w:eastAsia="Calibri"/>
          <w:noProof/>
          <w:lang w:val="kk-KZ"/>
        </w:rPr>
        <w:t xml:space="preserve"> мен </w:t>
      </w:r>
      <w:r w:rsidRPr="00FA4124">
        <w:rPr>
          <w:rFonts w:eastAsia="Calibri"/>
          <w:i/>
          <w:noProof/>
          <w:lang w:val="kk-KZ"/>
        </w:rPr>
        <w:t>жазалануы</w:t>
      </w:r>
      <w:r w:rsidRPr="00FA4124">
        <w:rPr>
          <w:rFonts w:eastAsia="Calibri"/>
          <w:noProof/>
          <w:lang w:val="kk-KZ"/>
        </w:rPr>
        <w:t xml:space="preserve">, </w:t>
      </w:r>
      <w:r w:rsidRPr="00FA4124">
        <w:rPr>
          <w:rFonts w:eastAsia="Calibri"/>
          <w:i/>
          <w:noProof/>
          <w:lang w:val="kk-KZ"/>
        </w:rPr>
        <w:t>жеке меншік,</w:t>
      </w:r>
      <w:r w:rsidRPr="00FA4124">
        <w:rPr>
          <w:rFonts w:eastAsia="Calibri"/>
          <w:noProof/>
          <w:lang w:val="kk-KZ"/>
        </w:rPr>
        <w:t xml:space="preserve"> </w:t>
      </w:r>
      <w:r w:rsidRPr="00FA4124">
        <w:rPr>
          <w:rFonts w:eastAsia="Calibri"/>
          <w:i/>
          <w:noProof/>
          <w:lang w:val="kk-KZ"/>
        </w:rPr>
        <w:t>құқықтық</w:t>
      </w:r>
      <w:r w:rsidR="0000379C" w:rsidRPr="00FA4124">
        <w:rPr>
          <w:rFonts w:eastAsia="Calibri"/>
          <w:i/>
          <w:noProof/>
          <w:lang w:val="kk-KZ"/>
        </w:rPr>
        <w:t xml:space="preserve"> </w:t>
      </w:r>
      <w:r w:rsidRPr="00FA4124">
        <w:rPr>
          <w:rFonts w:eastAsia="Calibri"/>
          <w:i/>
          <w:noProof/>
          <w:lang w:val="kk-KZ"/>
        </w:rPr>
        <w:t>қатынастардың</w:t>
      </w:r>
      <w:r w:rsidRPr="00FA4124">
        <w:rPr>
          <w:rFonts w:eastAsia="Calibri"/>
          <w:noProof/>
          <w:lang w:val="kk-KZ"/>
        </w:rPr>
        <w:t xml:space="preserve"> жеке, отбасы, ру, қауымдастық шеңберінде шешілу реті туралы деректер </w:t>
      </w:r>
      <w:r w:rsidR="009F34AB" w:rsidRPr="00FA4124">
        <w:rPr>
          <w:rFonts w:eastAsia="Calibri"/>
          <w:noProof/>
          <w:lang w:val="kk-KZ"/>
        </w:rPr>
        <w:t>қамтылды</w:t>
      </w:r>
      <w:r w:rsidRPr="00FA4124">
        <w:rPr>
          <w:rFonts w:eastAsia="Calibri"/>
          <w:noProof/>
          <w:lang w:val="kk-KZ"/>
        </w:rPr>
        <w:t>.</w:t>
      </w:r>
      <w:r w:rsidR="0000379C" w:rsidRPr="00FA4124">
        <w:rPr>
          <w:rFonts w:eastAsia="Calibri"/>
          <w:noProof/>
          <w:lang w:val="kk-KZ"/>
        </w:rPr>
        <w:t xml:space="preserve"> </w:t>
      </w:r>
      <w:r w:rsidR="00B90A66" w:rsidRPr="00FA4124">
        <w:rPr>
          <w:rFonts w:eastAsia="Calibri"/>
          <w:noProof/>
          <w:lang w:val="kk-KZ"/>
        </w:rPr>
        <w:t>Сонымен қатар</w:t>
      </w:r>
      <w:r w:rsidRPr="00FA4124">
        <w:rPr>
          <w:rFonts w:eastAsia="Calibri"/>
          <w:noProof/>
          <w:lang w:val="kk-KZ"/>
        </w:rPr>
        <w:t xml:space="preserve"> </w:t>
      </w:r>
      <w:r w:rsidRPr="00FA4124">
        <w:rPr>
          <w:rFonts w:eastAsia="Calibri"/>
          <w:i/>
          <w:noProof/>
          <w:lang w:val="kk-KZ"/>
        </w:rPr>
        <w:t>әскери лауазымдық шендер</w:t>
      </w:r>
      <w:r w:rsidRPr="00FA4124">
        <w:rPr>
          <w:rFonts w:eastAsia="Calibri"/>
          <w:noProof/>
          <w:lang w:val="kk-KZ"/>
        </w:rPr>
        <w:t xml:space="preserve"> мен </w:t>
      </w:r>
      <w:r w:rsidRPr="00FA4124">
        <w:rPr>
          <w:rFonts w:eastAsia="Calibri"/>
          <w:i/>
          <w:noProof/>
          <w:lang w:val="kk-KZ"/>
        </w:rPr>
        <w:t>тұлғалардың</w:t>
      </w:r>
      <w:r w:rsidRPr="00FA4124">
        <w:rPr>
          <w:rFonts w:eastAsia="Calibri"/>
          <w:noProof/>
          <w:lang w:val="kk-KZ"/>
        </w:rPr>
        <w:t xml:space="preserve"> қызметтік атауы мен міндеттері, олардың өзара әкімшілік байланысы – дәстүрлі қазақ әскери жүйесіндегі әкімшілік-құқықтық ереже-заңдардың талаптарын, құрылымдық сипатын айқын көрсетті. </w:t>
      </w:r>
      <w:r w:rsidR="009F34AB" w:rsidRPr="00FA4124">
        <w:rPr>
          <w:rFonts w:eastAsia="Calibri"/>
          <w:noProof/>
          <w:lang w:val="kk-KZ"/>
        </w:rPr>
        <w:t xml:space="preserve">Қазіргі қолданыстағы көптеген сөздердің мағынасына үңілгенде бір кездегі құқықтық ақпараттардың ізін көреміз. Қоғамдағы азаматтардың орны тек лауазым, шенмен ғана өлшенбейді, кез келген адам өзінің қоғамдағы орнына қарай бағаланады. Ілгеріде оларға төленетін құн көлемі де олардың бедел көрсеткіштеріне байланысты белгіленетіні турасында айтылды. </w:t>
      </w:r>
      <w:r w:rsidR="00B90A66" w:rsidRPr="00FA4124">
        <w:rPr>
          <w:rFonts w:eastAsia="Calibri"/>
          <w:noProof/>
          <w:lang w:val="kk-KZ"/>
        </w:rPr>
        <w:t>Сонымен қатар</w:t>
      </w:r>
      <w:r w:rsidR="009F34AB" w:rsidRPr="00FA4124">
        <w:rPr>
          <w:rFonts w:eastAsia="Calibri"/>
          <w:noProof/>
          <w:lang w:val="kk-KZ"/>
        </w:rPr>
        <w:t xml:space="preserve"> қазақтың дәстүрлі қоғамында құқықтық қатынастар тек </w:t>
      </w:r>
      <w:r w:rsidR="001114D3" w:rsidRPr="00FA4124">
        <w:rPr>
          <w:rFonts w:eastAsia="Calibri"/>
          <w:noProof/>
          <w:lang w:val="kk-KZ"/>
        </w:rPr>
        <w:t xml:space="preserve">қылмыспен немесе </w:t>
      </w:r>
      <w:r w:rsidR="009F34AB" w:rsidRPr="00FA4124">
        <w:rPr>
          <w:rFonts w:eastAsia="Calibri"/>
          <w:noProof/>
          <w:lang w:val="kk-KZ"/>
        </w:rPr>
        <w:t>жазал</w:t>
      </w:r>
      <w:r w:rsidR="002D5DBE" w:rsidRPr="00FA4124">
        <w:rPr>
          <w:rFonts w:eastAsia="Calibri"/>
          <w:noProof/>
          <w:lang w:val="kk-KZ"/>
        </w:rPr>
        <w:t>а</w:t>
      </w:r>
      <w:r w:rsidR="009F34AB" w:rsidRPr="00FA4124">
        <w:rPr>
          <w:rFonts w:eastAsia="Calibri"/>
          <w:noProof/>
          <w:lang w:val="kk-KZ"/>
        </w:rPr>
        <w:t xml:space="preserve">умен ғана өлшенбейді, соның ішінде жеке адамдар арасындағы қатынастарға да баса назар аударылады. </w:t>
      </w:r>
      <w:r w:rsidR="00207D4A" w:rsidRPr="00FA4124">
        <w:rPr>
          <w:rFonts w:eastAsia="Calibri"/>
          <w:noProof/>
          <w:lang w:val="kk-KZ"/>
        </w:rPr>
        <w:t xml:space="preserve">Отбасылық құқықтық қатынастар, руаралық қатынастар, құжа-жегжаттық қатынастар жеке-жеке белгіленген. Олардың барлығы туыстық атаулардың мағынасында сақталып қалған. Мысалы, әке, ана, бала, немере, келін, ата, ене </w:t>
      </w:r>
      <w:r w:rsidR="00525C4C" w:rsidRPr="00FA4124">
        <w:rPr>
          <w:rFonts w:eastAsia="Calibri"/>
          <w:noProof/>
          <w:lang w:val="kk-KZ"/>
        </w:rPr>
        <w:t>т.б.</w:t>
      </w:r>
      <w:r w:rsidR="00207D4A" w:rsidRPr="00FA4124">
        <w:rPr>
          <w:rFonts w:eastAsia="Calibri"/>
          <w:noProof/>
          <w:lang w:val="kk-KZ"/>
        </w:rPr>
        <w:t xml:space="preserve"> әрқайсысының бір-біріне жасалатын ізеті мен ибасының өзіндік ерекшеліктері бар. Олардың әрқайсысының</w:t>
      </w:r>
      <w:r w:rsidR="001114D3" w:rsidRPr="00FA4124">
        <w:rPr>
          <w:rFonts w:eastAsia="Calibri"/>
          <w:noProof/>
          <w:lang w:val="kk-KZ"/>
        </w:rPr>
        <w:t xml:space="preserve"> құқығы мен міндеттері қазақтың салт-дәстүрлерінде анық бейнеленген. Әлеуметтік, саяси, тарихи </w:t>
      </w:r>
      <w:r w:rsidR="00525C4C" w:rsidRPr="00FA4124">
        <w:rPr>
          <w:rFonts w:eastAsia="Calibri"/>
          <w:noProof/>
          <w:lang w:val="kk-KZ"/>
        </w:rPr>
        <w:t>т.б.</w:t>
      </w:r>
      <w:r w:rsidR="001114D3" w:rsidRPr="00FA4124">
        <w:rPr>
          <w:rFonts w:eastAsia="Calibri"/>
          <w:noProof/>
          <w:lang w:val="kk-KZ"/>
        </w:rPr>
        <w:t xml:space="preserve"> түрлі себептерге байланысты олардың қазір мәні өзгеріп, нақты талаптары бейнелі сипатқа ие болған, алайда өткен тарихымызда ұлттық дәстүріміздің әрбір элементі маңызды рөл атқарғаны анық. Отбасындағы әке мен шешенің орны, бала мен келіннің орны </w:t>
      </w:r>
      <w:r w:rsidR="00525C4C" w:rsidRPr="00FA4124">
        <w:rPr>
          <w:rFonts w:eastAsia="Calibri"/>
          <w:noProof/>
          <w:lang w:val="kk-KZ"/>
        </w:rPr>
        <w:t>т.б.</w:t>
      </w:r>
      <w:r w:rsidR="001114D3" w:rsidRPr="00FA4124">
        <w:rPr>
          <w:rFonts w:eastAsia="Calibri"/>
          <w:noProof/>
          <w:lang w:val="kk-KZ"/>
        </w:rPr>
        <w:t xml:space="preserve"> барлығында әрқайсысының құқығын айқандайтын белгілер бар, өз алдына арнайы зерттеулерді қажет етеді.</w:t>
      </w:r>
    </w:p>
    <w:p w14:paraId="15B72ACC" w14:textId="77777777" w:rsidR="007F1324" w:rsidRPr="00FA4124" w:rsidRDefault="007F1324" w:rsidP="00885355">
      <w:pPr>
        <w:spacing w:after="0" w:line="240" w:lineRule="auto"/>
        <w:ind w:firstLine="709"/>
        <w:jc w:val="both"/>
        <w:rPr>
          <w:rFonts w:eastAsia="Calibri"/>
          <w:noProof/>
          <w:lang w:val="kk-KZ"/>
        </w:rPr>
      </w:pPr>
    </w:p>
    <w:p w14:paraId="4E5A7AB7" w14:textId="56541925" w:rsidR="00833A6E" w:rsidRPr="00FA4124" w:rsidRDefault="00754327" w:rsidP="00C92357">
      <w:pPr>
        <w:spacing w:after="0" w:line="240" w:lineRule="auto"/>
        <w:ind w:firstLine="709"/>
        <w:rPr>
          <w:rFonts w:eastAsia="Calibri"/>
          <w:noProof/>
          <w:lang w:val="kk-KZ"/>
        </w:rPr>
      </w:pPr>
      <w:r w:rsidRPr="00FA4124">
        <w:rPr>
          <w:rFonts w:eastAsia="Calibri"/>
          <w:b/>
          <w:bCs/>
          <w:noProof/>
          <w:lang w:val="kk-KZ"/>
        </w:rPr>
        <w:t xml:space="preserve">1.2 </w:t>
      </w:r>
      <w:r w:rsidR="000A40E8" w:rsidRPr="00FA4124">
        <w:rPr>
          <w:rFonts w:eastAsia="Calibri"/>
          <w:b/>
          <w:bCs/>
          <w:noProof/>
          <w:lang w:val="kk-KZ"/>
        </w:rPr>
        <w:t>ХХ және ХХІ ғасыр</w:t>
      </w:r>
      <w:r w:rsidR="000F27F8" w:rsidRPr="00FA4124">
        <w:rPr>
          <w:rFonts w:eastAsia="Calibri"/>
          <w:b/>
          <w:bCs/>
          <w:noProof/>
          <w:lang w:val="kk-KZ"/>
        </w:rPr>
        <w:t>дағы</w:t>
      </w:r>
      <w:r w:rsidR="000A40E8" w:rsidRPr="00FA4124">
        <w:rPr>
          <w:rFonts w:eastAsia="Calibri"/>
          <w:b/>
          <w:bCs/>
          <w:noProof/>
          <w:lang w:val="kk-KZ"/>
        </w:rPr>
        <w:t xml:space="preserve"> құқықтық терминология</w:t>
      </w:r>
    </w:p>
    <w:p w14:paraId="4BF21FAC" w14:textId="77777777" w:rsidR="00833A6E" w:rsidRPr="00FA4124" w:rsidRDefault="00833A6E" w:rsidP="00885355">
      <w:pPr>
        <w:spacing w:after="0" w:line="240" w:lineRule="auto"/>
        <w:ind w:firstLine="709"/>
        <w:rPr>
          <w:rFonts w:eastAsia="Calibri"/>
          <w:noProof/>
          <w:sz w:val="16"/>
          <w:szCs w:val="16"/>
          <w:lang w:val="kk-KZ"/>
        </w:rPr>
      </w:pPr>
    </w:p>
    <w:p w14:paraId="30ED34FF" w14:textId="0022A3CA" w:rsidR="00F56389" w:rsidRPr="00FA4124" w:rsidRDefault="00842E26" w:rsidP="00A4135D">
      <w:pPr>
        <w:spacing w:after="0" w:line="240" w:lineRule="auto"/>
        <w:ind w:firstLine="709"/>
        <w:rPr>
          <w:rFonts w:eastAsia="Calibri"/>
          <w:bCs/>
          <w:noProof/>
          <w:lang w:val="kk-KZ"/>
        </w:rPr>
      </w:pPr>
      <w:r w:rsidRPr="00FA4124">
        <w:rPr>
          <w:rFonts w:eastAsia="Calibri"/>
          <w:bCs/>
          <w:noProof/>
          <w:lang w:val="kk-KZ"/>
        </w:rPr>
        <w:t>1.</w:t>
      </w:r>
      <w:r w:rsidR="00754327" w:rsidRPr="00FA4124">
        <w:rPr>
          <w:rFonts w:eastAsia="Calibri"/>
          <w:bCs/>
          <w:noProof/>
          <w:lang w:val="kk-KZ"/>
        </w:rPr>
        <w:t xml:space="preserve">2.1 </w:t>
      </w:r>
      <w:r w:rsidR="0056500C" w:rsidRPr="00FA4124">
        <w:rPr>
          <w:rFonts w:eastAsia="Calibri"/>
          <w:bCs/>
          <w:noProof/>
          <w:lang w:val="kk-KZ"/>
        </w:rPr>
        <w:t>Кеңестік жүйе тұсындағы құқықтық терминология</w:t>
      </w:r>
    </w:p>
    <w:p w14:paraId="1716E26C" w14:textId="712EDBC3" w:rsidR="00F56389" w:rsidRPr="00FA4124" w:rsidRDefault="00F56389" w:rsidP="00A4135D">
      <w:pPr>
        <w:tabs>
          <w:tab w:val="left" w:pos="3402"/>
        </w:tabs>
        <w:spacing w:after="0" w:line="240" w:lineRule="auto"/>
        <w:ind w:firstLine="709"/>
        <w:jc w:val="both"/>
        <w:rPr>
          <w:noProof/>
          <w:lang w:val="kk-KZ"/>
        </w:rPr>
      </w:pPr>
      <w:r w:rsidRPr="00FA4124">
        <w:rPr>
          <w:noProof/>
          <w:lang w:val="kk-KZ"/>
        </w:rPr>
        <w:t xml:space="preserve">ХХ ғ. басындағы терминологиялық ізденістер еліміздің Кеңес Одағы құрамында болған кезеңдегі әлеуметтік-экономикалық, саяси-қоғамдық жағдаяттармен және Кеңестік Социалистік Республикалар Одағының ғылыми-техникалық дамуымен тікелей байланысты болды. Бұл кезеңдегі терминологиялық зерттеулер жалпы КСРО-ның терминологиялық мектебін сипаттады. Зерттеушілердің көрсетуінше, 1930-жылдары ғылыми негізде терминологиялық мәселелерге арналған жұмыстар қолға алынды. Осы кезеңді </w:t>
      </w:r>
      <w:r w:rsidR="006F74FD" w:rsidRPr="00FA4124">
        <w:rPr>
          <w:noProof/>
          <w:lang w:val="kk-KZ"/>
        </w:rPr>
        <w:t xml:space="preserve">С.А. Чаплыгин, Д.С. Лотте, Э.К.Дрезен, Г.О. Винокур, Қ. Жұбанов, С. Баишев және т.б. терминтанушы және тілші-ғалымдар </w:t>
      </w:r>
      <w:r w:rsidRPr="00FA4124">
        <w:rPr>
          <w:noProof/>
          <w:lang w:val="kk-KZ"/>
        </w:rPr>
        <w:t>«Одақтық терминтану мектебінің» негізі қаланған кезең деп көрсетеді</w:t>
      </w:r>
      <w:r w:rsidR="00055580" w:rsidRPr="00FA4124">
        <w:rPr>
          <w:noProof/>
          <w:lang w:val="kk-KZ"/>
        </w:rPr>
        <w:t xml:space="preserve">. </w:t>
      </w:r>
      <w:r w:rsidRPr="00FA4124">
        <w:rPr>
          <w:noProof/>
          <w:lang w:val="kk-KZ"/>
        </w:rPr>
        <w:t xml:space="preserve">Терминологиялық ғылым тарихында </w:t>
      </w:r>
      <w:r w:rsidR="00055580" w:rsidRPr="00FA4124">
        <w:rPr>
          <w:noProof/>
          <w:lang w:val="kk-KZ"/>
        </w:rPr>
        <w:t xml:space="preserve">бұл кезең </w:t>
      </w:r>
      <w:r w:rsidRPr="00FA4124">
        <w:rPr>
          <w:noProof/>
          <w:lang w:val="kk-KZ"/>
        </w:rPr>
        <w:t xml:space="preserve">«Советская терминологическая школа» деген атаумен белгіленеді. </w:t>
      </w:r>
    </w:p>
    <w:p w14:paraId="1DF6A2EA" w14:textId="14003B6F" w:rsidR="00290E7A" w:rsidRPr="00FA4124" w:rsidRDefault="00290E7A" w:rsidP="00A4135D">
      <w:pPr>
        <w:tabs>
          <w:tab w:val="left" w:pos="3402"/>
        </w:tabs>
        <w:spacing w:after="0" w:line="240" w:lineRule="auto"/>
        <w:ind w:firstLine="709"/>
        <w:jc w:val="both"/>
        <w:rPr>
          <w:rFonts w:eastAsia="Calibri"/>
          <w:bCs/>
          <w:noProof/>
          <w:lang w:val="kk-KZ"/>
        </w:rPr>
      </w:pPr>
      <w:r w:rsidRPr="00FA4124">
        <w:rPr>
          <w:rFonts w:eastAsia="Calibri"/>
          <w:bCs/>
          <w:noProof/>
          <w:lang w:val="kk-KZ"/>
        </w:rPr>
        <w:t>Қазақ терминологиясын арнайы зерттеген ғалым Ш. Құрманбайұлы өз еңбегінде [</w:t>
      </w:r>
      <w:r w:rsidR="00083F0B" w:rsidRPr="00FA4124">
        <w:rPr>
          <w:rFonts w:eastAsia="Calibri"/>
          <w:bCs/>
          <w:noProof/>
          <w:lang w:val="kk-KZ"/>
        </w:rPr>
        <w:t>8</w:t>
      </w:r>
      <w:r w:rsidRPr="00FA4124">
        <w:rPr>
          <w:rFonts w:eastAsia="Calibri"/>
          <w:bCs/>
          <w:noProof/>
          <w:lang w:val="kk-KZ"/>
        </w:rPr>
        <w:t xml:space="preserve">, </w:t>
      </w:r>
      <w:r w:rsidR="002F42DC" w:rsidRPr="00FA4124">
        <w:rPr>
          <w:rFonts w:eastAsia="Calibri"/>
          <w:bCs/>
          <w:noProof/>
          <w:lang w:val="kk-KZ"/>
        </w:rPr>
        <w:t xml:space="preserve">б. </w:t>
      </w:r>
      <w:r w:rsidRPr="00FA4124">
        <w:rPr>
          <w:rFonts w:eastAsia="Calibri"/>
          <w:bCs/>
          <w:noProof/>
          <w:lang w:val="kk-KZ"/>
        </w:rPr>
        <w:t>894-895</w:t>
      </w:r>
      <w:r w:rsidR="008B43F4" w:rsidRPr="00FA4124">
        <w:rPr>
          <w:rFonts w:eastAsia="Calibri"/>
          <w:bCs/>
          <w:noProof/>
          <w:lang w:val="kk-KZ"/>
        </w:rPr>
        <w:t>]</w:t>
      </w:r>
      <w:r w:rsidRPr="00FA4124">
        <w:rPr>
          <w:rFonts w:eastAsia="Calibri"/>
          <w:bCs/>
          <w:noProof/>
          <w:lang w:val="kk-KZ"/>
        </w:rPr>
        <w:t xml:space="preserve"> терминология жүйесінің дамуын келесі төрт кезеңмен қарастыруды ұсынады: </w:t>
      </w:r>
    </w:p>
    <w:p w14:paraId="19D4BDCE" w14:textId="28653C9B" w:rsidR="00290E7A" w:rsidRPr="00FA4124" w:rsidRDefault="00C356A7" w:rsidP="00FA5F2A">
      <w:pPr>
        <w:tabs>
          <w:tab w:val="left" w:pos="3402"/>
        </w:tabs>
        <w:spacing w:after="0" w:line="240" w:lineRule="auto"/>
        <w:ind w:firstLine="709"/>
        <w:rPr>
          <w:rFonts w:eastAsia="Calibri"/>
          <w:bCs/>
          <w:noProof/>
          <w:lang w:val="kk-KZ"/>
        </w:rPr>
      </w:pPr>
      <w:r w:rsidRPr="00FA4124">
        <w:rPr>
          <w:rFonts w:eastAsia="Calibri"/>
          <w:bCs/>
          <w:noProof/>
          <w:lang w:val="kk-KZ"/>
        </w:rPr>
        <w:t xml:space="preserve">– </w:t>
      </w:r>
      <w:r w:rsidR="00290E7A" w:rsidRPr="00FA4124">
        <w:rPr>
          <w:rFonts w:eastAsia="Calibri"/>
          <w:bCs/>
          <w:noProof/>
          <w:lang w:val="kk-KZ"/>
        </w:rPr>
        <w:t>1-кезең – Алғашқы кезең: ХІХ-ғасырдың 2-жартысынан 1910 жылдарға дейінгі мерзім;</w:t>
      </w:r>
    </w:p>
    <w:p w14:paraId="118256AA" w14:textId="0962EBD9" w:rsidR="00290E7A" w:rsidRPr="00FA4124" w:rsidRDefault="00C356A7" w:rsidP="00FA5F2A">
      <w:pPr>
        <w:tabs>
          <w:tab w:val="left" w:pos="3402"/>
        </w:tabs>
        <w:spacing w:after="0" w:line="240" w:lineRule="auto"/>
        <w:ind w:firstLine="709"/>
        <w:rPr>
          <w:rFonts w:eastAsia="Calibri"/>
          <w:bCs/>
          <w:noProof/>
          <w:lang w:val="kk-KZ"/>
        </w:rPr>
      </w:pPr>
      <w:r w:rsidRPr="00FA4124">
        <w:rPr>
          <w:rFonts w:eastAsia="Calibri"/>
          <w:bCs/>
          <w:noProof/>
          <w:lang w:val="kk-KZ"/>
        </w:rPr>
        <w:t xml:space="preserve">– </w:t>
      </w:r>
      <w:r w:rsidR="00290E7A" w:rsidRPr="00FA4124">
        <w:rPr>
          <w:rFonts w:eastAsia="Calibri"/>
          <w:bCs/>
          <w:noProof/>
          <w:lang w:val="kk-KZ"/>
        </w:rPr>
        <w:t>2-кезең – Алаш кезеңі: 1910-1930 жылдар аралығы;</w:t>
      </w:r>
    </w:p>
    <w:p w14:paraId="50436E88" w14:textId="2619200E" w:rsidR="00290E7A" w:rsidRPr="00FA4124" w:rsidRDefault="00C356A7" w:rsidP="00FA5F2A">
      <w:pPr>
        <w:tabs>
          <w:tab w:val="left" w:pos="3402"/>
        </w:tabs>
        <w:spacing w:after="0" w:line="240" w:lineRule="auto"/>
        <w:ind w:firstLine="709"/>
        <w:rPr>
          <w:rFonts w:eastAsia="Calibri"/>
          <w:bCs/>
          <w:noProof/>
          <w:lang w:val="kk-KZ"/>
        </w:rPr>
      </w:pPr>
      <w:r w:rsidRPr="00FA4124">
        <w:rPr>
          <w:rFonts w:eastAsia="Calibri"/>
          <w:bCs/>
          <w:noProof/>
          <w:lang w:val="kk-KZ"/>
        </w:rPr>
        <w:t xml:space="preserve">– </w:t>
      </w:r>
      <w:r w:rsidR="00290E7A" w:rsidRPr="00FA4124">
        <w:rPr>
          <w:rFonts w:eastAsia="Calibri"/>
          <w:bCs/>
          <w:noProof/>
          <w:lang w:val="kk-KZ"/>
        </w:rPr>
        <w:t>3-кезең – Кеңестік кезең: 1930-1990 жылдар аралығы;</w:t>
      </w:r>
    </w:p>
    <w:p w14:paraId="45F428C7" w14:textId="57674FE3" w:rsidR="00290E7A" w:rsidRPr="00FA4124" w:rsidRDefault="00C356A7" w:rsidP="00FA5F2A">
      <w:pPr>
        <w:tabs>
          <w:tab w:val="left" w:pos="3402"/>
        </w:tabs>
        <w:spacing w:after="0" w:line="240" w:lineRule="auto"/>
        <w:ind w:firstLine="709"/>
        <w:rPr>
          <w:rFonts w:eastAsia="Calibri"/>
          <w:bCs/>
          <w:noProof/>
          <w:lang w:val="kk-KZ"/>
        </w:rPr>
      </w:pPr>
      <w:r w:rsidRPr="00FA4124">
        <w:rPr>
          <w:rFonts w:eastAsia="Calibri"/>
          <w:bCs/>
          <w:noProof/>
          <w:lang w:val="kk-KZ"/>
        </w:rPr>
        <w:t xml:space="preserve">– </w:t>
      </w:r>
      <w:r w:rsidR="00290E7A" w:rsidRPr="00FA4124">
        <w:rPr>
          <w:rFonts w:eastAsia="Calibri"/>
          <w:bCs/>
          <w:noProof/>
          <w:lang w:val="kk-KZ"/>
        </w:rPr>
        <w:t>4-кезең – Т</w:t>
      </w:r>
      <w:r w:rsidR="00995BB8" w:rsidRPr="00FA4124">
        <w:rPr>
          <w:rFonts w:eastAsia="Calibri"/>
          <w:bCs/>
          <w:noProof/>
          <w:lang w:val="kk-KZ"/>
        </w:rPr>
        <w:t>ә</w:t>
      </w:r>
      <w:r w:rsidR="00290E7A" w:rsidRPr="00FA4124">
        <w:rPr>
          <w:rFonts w:eastAsia="Calibri"/>
          <w:bCs/>
          <w:noProof/>
          <w:lang w:val="kk-KZ"/>
        </w:rPr>
        <w:t>уелсіздік кезеңі: 1990 жылдардан бүгінгі уақытқа дейін.</w:t>
      </w:r>
      <w:r w:rsidR="0000379C" w:rsidRPr="00FA4124">
        <w:rPr>
          <w:rFonts w:eastAsia="Calibri"/>
          <w:bCs/>
          <w:noProof/>
          <w:lang w:val="kk-KZ"/>
        </w:rPr>
        <w:t xml:space="preserve"> </w:t>
      </w:r>
    </w:p>
    <w:p w14:paraId="3EE1CB6F" w14:textId="5887CAF2" w:rsidR="00290E7A" w:rsidRPr="00FA4124" w:rsidRDefault="00290E7A" w:rsidP="00A4135D">
      <w:pPr>
        <w:tabs>
          <w:tab w:val="left" w:pos="3402"/>
        </w:tabs>
        <w:spacing w:after="0" w:line="240" w:lineRule="auto"/>
        <w:ind w:firstLine="709"/>
        <w:jc w:val="both"/>
        <w:rPr>
          <w:rFonts w:eastAsia="Calibri"/>
          <w:bCs/>
          <w:noProof/>
          <w:lang w:val="kk-KZ"/>
        </w:rPr>
      </w:pPr>
      <w:r w:rsidRPr="00FA4124">
        <w:rPr>
          <w:noProof/>
          <w:lang w:val="kk-KZ"/>
          <w14:textFill>
            <w14:solidFill>
              <w14:schemeClr w14:val="tx1">
                <w14:alpha w14:val="1000"/>
              </w14:schemeClr>
            </w14:solidFill>
          </w14:textFill>
        </w:rPr>
        <w:t xml:space="preserve">Ш. Құрманбайұлы терминологиялық жүйеміздің қалыптасуы мен даму сипатына мынадай баға береді: «...кез келген ұлт тілінің оның ғылыми терминологиясының дамуына тікелей </w:t>
      </w:r>
      <w:r w:rsidR="00995BB8" w:rsidRPr="00FA4124">
        <w:rPr>
          <w:noProof/>
          <w:lang w:val="kk-KZ"/>
          <w14:textFill>
            <w14:solidFill>
              <w14:schemeClr w14:val="tx1">
                <w14:alpha w14:val="1000"/>
              </w14:schemeClr>
            </w14:solidFill>
          </w14:textFill>
        </w:rPr>
        <w:t>ә</w:t>
      </w:r>
      <w:r w:rsidRPr="00FA4124">
        <w:rPr>
          <w:noProof/>
          <w:lang w:val="kk-KZ"/>
          <w14:textFill>
            <w14:solidFill>
              <w14:schemeClr w14:val="tx1">
                <w14:alpha w14:val="1000"/>
              </w14:schemeClr>
            </w14:solidFill>
          </w14:textFill>
        </w:rPr>
        <w:t>сер ететін ішкі ж</w:t>
      </w:r>
      <w:r w:rsidR="00995BB8" w:rsidRPr="00FA4124">
        <w:rPr>
          <w:noProof/>
          <w:lang w:val="kk-KZ"/>
          <w14:textFill>
            <w14:solidFill>
              <w14:schemeClr w14:val="tx1">
                <w14:alpha w14:val="1000"/>
              </w14:schemeClr>
            </w14:solidFill>
          </w14:textFill>
        </w:rPr>
        <w:t>ә</w:t>
      </w:r>
      <w:r w:rsidRPr="00FA4124">
        <w:rPr>
          <w:noProof/>
          <w:lang w:val="kk-KZ"/>
          <w14:textFill>
            <w14:solidFill>
              <w14:schemeClr w14:val="tx1">
                <w14:alpha w14:val="1000"/>
              </w14:schemeClr>
            </w14:solidFill>
          </w14:textFill>
        </w:rPr>
        <w:t>не сыртқы, басқаша айтсақ, тілдік ж</w:t>
      </w:r>
      <w:r w:rsidR="00995BB8" w:rsidRPr="00FA4124">
        <w:rPr>
          <w:noProof/>
          <w:lang w:val="kk-KZ"/>
          <w14:textFill>
            <w14:solidFill>
              <w14:schemeClr w14:val="tx1">
                <w14:alpha w14:val="1000"/>
              </w14:schemeClr>
            </w14:solidFill>
          </w14:textFill>
        </w:rPr>
        <w:t>ә</w:t>
      </w:r>
      <w:r w:rsidRPr="00FA4124">
        <w:rPr>
          <w:noProof/>
          <w:lang w:val="kk-KZ"/>
          <w14:textFill>
            <w14:solidFill>
              <w14:schemeClr w14:val="tx1">
                <w14:alpha w14:val="1000"/>
              </w14:schemeClr>
            </w14:solidFill>
          </w14:textFill>
        </w:rPr>
        <w:t>не тілден тыс (лингвистикалық ж</w:t>
      </w:r>
      <w:r w:rsidR="00995BB8" w:rsidRPr="00FA4124">
        <w:rPr>
          <w:noProof/>
          <w:lang w:val="kk-KZ"/>
          <w14:textFill>
            <w14:solidFill>
              <w14:schemeClr w14:val="tx1">
                <w14:alpha w14:val="1000"/>
              </w14:schemeClr>
            </w14:solidFill>
          </w14:textFill>
        </w:rPr>
        <w:t>ә</w:t>
      </w:r>
      <w:r w:rsidRPr="00FA4124">
        <w:rPr>
          <w:noProof/>
          <w:lang w:val="kk-KZ"/>
          <w14:textFill>
            <w14:solidFill>
              <w14:schemeClr w14:val="tx1">
                <w14:alpha w14:val="1000"/>
              </w14:schemeClr>
            </w14:solidFill>
          </w14:textFill>
        </w:rPr>
        <w:t xml:space="preserve">не экстралингвистикалық) факторлардың болатыны белгілі. Бұл факторлардың бірін – негізгі, екіншісін – негізгі емес деп қарау қиын. Олардың </w:t>
      </w:r>
      <w:r w:rsidR="00995BB8" w:rsidRPr="00FA4124">
        <w:rPr>
          <w:noProof/>
          <w:lang w:val="kk-KZ"/>
          <w14:textFill>
            <w14:solidFill>
              <w14:schemeClr w14:val="tx1">
                <w14:alpha w14:val="1000"/>
              </w14:schemeClr>
            </w14:solidFill>
          </w14:textFill>
        </w:rPr>
        <w:t>ә</w:t>
      </w:r>
      <w:r w:rsidRPr="00FA4124">
        <w:rPr>
          <w:noProof/>
          <w:lang w:val="kk-KZ"/>
          <w14:textFill>
            <w14:solidFill>
              <w14:schemeClr w14:val="tx1">
                <w14:alpha w14:val="1000"/>
              </w14:schemeClr>
            </w14:solidFill>
          </w14:textFill>
        </w:rPr>
        <w:t>рқайсысы өзінше маңызды ж</w:t>
      </w:r>
      <w:r w:rsidR="00995BB8" w:rsidRPr="00FA4124">
        <w:rPr>
          <w:noProof/>
          <w:lang w:val="kk-KZ"/>
          <w14:textFill>
            <w14:solidFill>
              <w14:schemeClr w14:val="tx1">
                <w14:alpha w14:val="1000"/>
              </w14:schemeClr>
            </w14:solidFill>
          </w14:textFill>
        </w:rPr>
        <w:t>ә</w:t>
      </w:r>
      <w:r w:rsidRPr="00FA4124">
        <w:rPr>
          <w:noProof/>
          <w:lang w:val="kk-KZ"/>
          <w14:textFill>
            <w14:solidFill>
              <w14:schemeClr w14:val="tx1">
                <w14:alpha w14:val="1000"/>
              </w14:schemeClr>
            </w14:solidFill>
          </w14:textFill>
        </w:rPr>
        <w:t xml:space="preserve">не олар бір-бірімен тығыз байланысты. Дегенмен, қазақ терминологиясының даму тарихына үңілетін болсақ, оның жасалуы мен қалыптасуына тілден тыс факторлар </w:t>
      </w:r>
      <w:r w:rsidR="00995BB8" w:rsidRPr="00FA4124">
        <w:rPr>
          <w:noProof/>
          <w:lang w:val="kk-KZ"/>
          <w14:textFill>
            <w14:solidFill>
              <w14:schemeClr w14:val="tx1">
                <w14:alpha w14:val="1000"/>
              </w14:schemeClr>
            </w14:solidFill>
          </w14:textFill>
        </w:rPr>
        <w:t>ә</w:t>
      </w:r>
      <w:r w:rsidRPr="00FA4124">
        <w:rPr>
          <w:noProof/>
          <w:lang w:val="kk-KZ"/>
          <w14:textFill>
            <w14:solidFill>
              <w14:schemeClr w14:val="tx1">
                <w14:alpha w14:val="1000"/>
              </w14:schemeClr>
            </w14:solidFill>
          </w14:textFill>
        </w:rPr>
        <w:t>серінің басым болғандығын аңғаруға болады» [</w:t>
      </w:r>
      <w:r w:rsidR="00B64546" w:rsidRPr="00FA4124">
        <w:rPr>
          <w:noProof/>
          <w:lang w:val="kk-KZ"/>
          <w14:textFill>
            <w14:solidFill>
              <w14:schemeClr w14:val="tx1">
                <w14:alpha w14:val="1000"/>
              </w14:schemeClr>
            </w14:solidFill>
          </w14:textFill>
        </w:rPr>
        <w:t>8</w:t>
      </w:r>
      <w:r w:rsidRPr="00FA4124">
        <w:rPr>
          <w:noProof/>
          <w:lang w:val="kk-KZ"/>
          <w14:textFill>
            <w14:solidFill>
              <w14:schemeClr w14:val="tx1">
                <w14:alpha w14:val="1000"/>
              </w14:schemeClr>
            </w14:solidFill>
          </w14:textFill>
        </w:rPr>
        <w:t>, б. 17]. Расында да, қазақ даласындағы байырғы әкімшілік-құқықтық лексиканың да аталып отырған сипатта дамығаны алдыңғы тараушада анықталды. Әсіресе, экстралингвистикалық факторлардың басым көпшілігі – салт-дәстүр, әдет-құрып, ата заңдары, аймақтық өмір сүр</w:t>
      </w:r>
      <w:r w:rsidR="00593CDF" w:rsidRPr="00FA4124">
        <w:rPr>
          <w:noProof/>
          <w:lang w:val="kk-KZ"/>
          <w14:textFill>
            <w14:solidFill>
              <w14:schemeClr w14:val="tx1">
                <w14:alpha w14:val="1000"/>
              </w14:schemeClr>
            </w14:solidFill>
          </w14:textFill>
        </w:rPr>
        <w:t>у</w:t>
      </w:r>
      <w:r w:rsidR="000143D8" w:rsidRPr="00FA4124">
        <w:rPr>
          <w:noProof/>
          <w:lang w:val="kk-KZ"/>
          <w14:textFill>
            <w14:solidFill>
              <w14:schemeClr w14:val="tx1">
                <w14:alpha w14:val="1000"/>
              </w14:schemeClr>
            </w14:solidFill>
          </w14:textFill>
        </w:rPr>
        <w:t>дің</w:t>
      </w:r>
      <w:r w:rsidRPr="00FA4124">
        <w:rPr>
          <w:noProof/>
          <w:lang w:val="kk-KZ"/>
          <w14:textFill>
            <w14:solidFill>
              <w14:schemeClr w14:val="tx1">
                <w14:alpha w14:val="1000"/>
              </w14:schemeClr>
            </w14:solidFill>
          </w14:textFill>
        </w:rPr>
        <w:t xml:space="preserve"> нормаланған ережелері, этномәдени дүниетаным, ұлттық-мәдени стереотиптер (таптаурындар) мен діни болмыстың ерекшеліктері болғанын айқындадық. Ғалымның бұл тұжырымы дәлелді екеніне көз жеткізуге болады</w:t>
      </w:r>
      <w:r w:rsidRPr="00FA4124">
        <w:rPr>
          <w:noProof/>
          <w:lang w:val="kk-KZ"/>
        </w:rPr>
        <w:t xml:space="preserve">. </w:t>
      </w:r>
    </w:p>
    <w:p w14:paraId="49DB830E" w14:textId="38C9188E" w:rsidR="00B52035" w:rsidRPr="00FA4124" w:rsidRDefault="00B52035" w:rsidP="00A4135D">
      <w:pPr>
        <w:tabs>
          <w:tab w:val="left" w:pos="3402"/>
        </w:tabs>
        <w:spacing w:after="0" w:line="240" w:lineRule="auto"/>
        <w:ind w:firstLine="709"/>
        <w:jc w:val="both"/>
        <w:rPr>
          <w:bCs/>
          <w:noProof/>
          <w:lang w:val="kk-KZ"/>
        </w:rPr>
      </w:pPr>
      <w:r w:rsidRPr="00FA4124">
        <w:rPr>
          <w:noProof/>
          <w:lang w:val="kk-KZ"/>
        </w:rPr>
        <w:t xml:space="preserve">Қазақ терминологиясының, соның ішінде, құқықтық саланың арнайы лексикалық қорының ғылыми (лингвистикалық) қағидаттарды басшылыққа алу негізінде дамуы кейінгі жылдары ғана қолға алынды – ХХ ғ. аяғы мен ХХІ ғ. басында деп айтуға болады, бұған дәлел ретінде тіл саласында көтерілген терминологияға қатысты мәселелер мен зерттеулерді келтіруге болады, мысалы: С. Баишев (1954), </w:t>
      </w:r>
      <w:r w:rsidR="00E92492" w:rsidRPr="00FA4124">
        <w:rPr>
          <w:noProof/>
          <w:lang w:val="kk-KZ"/>
        </w:rPr>
        <w:t>А</w:t>
      </w:r>
      <w:r w:rsidR="00F40130" w:rsidRPr="00FA4124">
        <w:rPr>
          <w:noProof/>
          <w:lang w:val="kk-KZ"/>
        </w:rPr>
        <w:t>.</w:t>
      </w:r>
      <w:r w:rsidR="00E92492" w:rsidRPr="00FA4124">
        <w:rPr>
          <w:noProof/>
          <w:lang w:val="kk-KZ"/>
        </w:rPr>
        <w:t>А</w:t>
      </w:r>
      <w:r w:rsidRPr="00FA4124">
        <w:rPr>
          <w:noProof/>
          <w:lang w:val="kk-KZ"/>
        </w:rPr>
        <w:t xml:space="preserve">. Абдрахманов (1961), Х. Жұбанов (1966), К.Тоқаев (1972), </w:t>
      </w:r>
      <w:r w:rsidR="00E92492" w:rsidRPr="00FA4124">
        <w:rPr>
          <w:noProof/>
          <w:lang w:val="kk-KZ"/>
        </w:rPr>
        <w:t>Ж</w:t>
      </w:r>
      <w:r w:rsidR="00F40130" w:rsidRPr="00FA4124">
        <w:rPr>
          <w:noProof/>
          <w:lang w:val="kk-KZ"/>
        </w:rPr>
        <w:t>.</w:t>
      </w:r>
      <w:r w:rsidR="00E92492" w:rsidRPr="00FA4124">
        <w:rPr>
          <w:noProof/>
          <w:lang w:val="kk-KZ"/>
        </w:rPr>
        <w:t>М</w:t>
      </w:r>
      <w:r w:rsidRPr="00FA4124">
        <w:rPr>
          <w:noProof/>
          <w:lang w:val="kk-KZ"/>
        </w:rPr>
        <w:t xml:space="preserve">. Молдажаров (1977), </w:t>
      </w:r>
      <w:r w:rsidR="00E92492" w:rsidRPr="00FA4124">
        <w:rPr>
          <w:noProof/>
          <w:lang w:val="kk-KZ"/>
        </w:rPr>
        <w:t>Р</w:t>
      </w:r>
      <w:r w:rsidR="00F40130" w:rsidRPr="00FA4124">
        <w:rPr>
          <w:noProof/>
          <w:lang w:val="kk-KZ"/>
        </w:rPr>
        <w:t>.</w:t>
      </w:r>
      <w:r w:rsidR="00E92492" w:rsidRPr="00FA4124">
        <w:rPr>
          <w:noProof/>
          <w:lang w:val="kk-KZ"/>
        </w:rPr>
        <w:t>А</w:t>
      </w:r>
      <w:r w:rsidRPr="00FA4124">
        <w:rPr>
          <w:noProof/>
          <w:lang w:val="kk-KZ"/>
        </w:rPr>
        <w:t xml:space="preserve">. Урекенова (1980), А.Абдрахманов (1983), Т. Сайрамбаев (1986), Ә. Сатыбалдиев (1987), </w:t>
      </w:r>
      <w:r w:rsidR="00E92492" w:rsidRPr="00FA4124">
        <w:rPr>
          <w:noProof/>
          <w:lang w:val="kk-KZ"/>
        </w:rPr>
        <w:t>А</w:t>
      </w:r>
      <w:r w:rsidR="00F40130" w:rsidRPr="00FA4124">
        <w:rPr>
          <w:noProof/>
          <w:lang w:val="kk-KZ"/>
        </w:rPr>
        <w:t>.</w:t>
      </w:r>
      <w:r w:rsidR="00E92492" w:rsidRPr="00FA4124">
        <w:rPr>
          <w:noProof/>
          <w:lang w:val="kk-KZ"/>
        </w:rPr>
        <w:t>Т</w:t>
      </w:r>
      <w:r w:rsidRPr="00FA4124">
        <w:rPr>
          <w:noProof/>
          <w:lang w:val="kk-KZ"/>
        </w:rPr>
        <w:t xml:space="preserve">.Қайдаров (1988; 1993), Ө. Айтбаев (1988; 1990; 1992), </w:t>
      </w:r>
      <w:r w:rsidR="00E92492" w:rsidRPr="00FA4124">
        <w:rPr>
          <w:noProof/>
          <w:lang w:val="kk-KZ"/>
        </w:rPr>
        <w:t>Г</w:t>
      </w:r>
      <w:r w:rsidR="00F40130" w:rsidRPr="00FA4124">
        <w:rPr>
          <w:noProof/>
          <w:lang w:val="kk-KZ"/>
        </w:rPr>
        <w:t>.</w:t>
      </w:r>
      <w:r w:rsidR="00E92492" w:rsidRPr="00FA4124">
        <w:rPr>
          <w:noProof/>
          <w:lang w:val="kk-KZ"/>
        </w:rPr>
        <w:t>М</w:t>
      </w:r>
      <w:r w:rsidRPr="00FA4124">
        <w:rPr>
          <w:noProof/>
          <w:lang w:val="kk-KZ"/>
        </w:rPr>
        <w:t xml:space="preserve">. Қозыбаева (1988 ж.), Ш. Құрманбайұлы (1997; 1998), А. Исанова (1998), Б. Момынова (1999), Е. </w:t>
      </w:r>
      <w:r w:rsidR="00995BB8" w:rsidRPr="00FA4124">
        <w:rPr>
          <w:noProof/>
          <w:lang w:val="kk-KZ"/>
        </w:rPr>
        <w:t>Ә</w:t>
      </w:r>
      <w:r w:rsidRPr="00FA4124">
        <w:rPr>
          <w:noProof/>
          <w:lang w:val="kk-KZ"/>
        </w:rPr>
        <w:t>бдір</w:t>
      </w:r>
      <w:r w:rsidR="00995BB8" w:rsidRPr="00FA4124">
        <w:rPr>
          <w:noProof/>
          <w:lang w:val="kk-KZ"/>
        </w:rPr>
        <w:t>ә</w:t>
      </w:r>
      <w:r w:rsidRPr="00FA4124">
        <w:rPr>
          <w:noProof/>
          <w:lang w:val="kk-KZ"/>
        </w:rPr>
        <w:t xml:space="preserve">сілов (1999), М. Айымбетов (2003) және </w:t>
      </w:r>
      <w:r w:rsidR="00525C4C" w:rsidRPr="00FA4124">
        <w:rPr>
          <w:noProof/>
          <w:lang w:val="kk-KZ"/>
        </w:rPr>
        <w:t>т.б.</w:t>
      </w:r>
      <w:r w:rsidR="0000379C" w:rsidRPr="00FA4124">
        <w:rPr>
          <w:noProof/>
          <w:lang w:val="kk-KZ"/>
        </w:rPr>
        <w:t xml:space="preserve"> </w:t>
      </w:r>
    </w:p>
    <w:p w14:paraId="292507C5" w14:textId="50C19A07" w:rsidR="0063044C" w:rsidRPr="00FA4124" w:rsidRDefault="0063044C" w:rsidP="0063044C">
      <w:pPr>
        <w:spacing w:after="0" w:line="240" w:lineRule="auto"/>
        <w:ind w:firstLine="709"/>
        <w:jc w:val="both"/>
        <w:rPr>
          <w:noProof/>
          <w:lang w:val="kk-KZ"/>
        </w:rPr>
      </w:pPr>
      <w:r w:rsidRPr="00FA4124">
        <w:rPr>
          <w:noProof/>
          <w:lang w:val="kk-KZ"/>
        </w:rPr>
        <w:t>Тіл мамандары қазақ тіліндегі салалық терминдерді бір жүйеге келтіру үшін аянбай еңбек етті. Кеңестік дәуірде Ахмет Байтұрсын</w:t>
      </w:r>
      <w:r w:rsidR="00221AE8" w:rsidRPr="00FA4124">
        <w:rPr>
          <w:noProof/>
          <w:lang w:val="kk-KZ"/>
        </w:rPr>
        <w:t>ұлы</w:t>
      </w:r>
      <w:r w:rsidRPr="00FA4124">
        <w:rPr>
          <w:noProof/>
          <w:lang w:val="kk-KZ"/>
        </w:rPr>
        <w:t xml:space="preserve"> бастаған зиялы қоғам қайраткерлері Х. Досмұхамедов, Н. Төреқұлов, Қ. Кемеңгеров, Қ. Жұбанов, Қ. Басымов, Т. Шонанов осы тақырыптар төңірегінде өз еңбектерінде сөз еткен болатын. </w:t>
      </w:r>
    </w:p>
    <w:p w14:paraId="0CA7E803" w14:textId="236D328A" w:rsidR="0063044C" w:rsidRPr="00FA4124" w:rsidRDefault="0063044C" w:rsidP="0063044C">
      <w:pPr>
        <w:spacing w:after="0" w:line="240" w:lineRule="auto"/>
        <w:ind w:firstLine="709"/>
        <w:jc w:val="both"/>
        <w:rPr>
          <w:noProof/>
          <w:lang w:val="kk-KZ"/>
        </w:rPr>
      </w:pPr>
      <w:r w:rsidRPr="00FA4124">
        <w:rPr>
          <w:noProof/>
          <w:lang w:val="kk-KZ"/>
        </w:rPr>
        <w:t>Қазақ тіл білімі мен әдебиеттану ғылымдарының негізін салушы ғалым, ұлттық жазудың реформаторы, көсемсөздің шебері, ағартушы Ахмет Байтұрсынұлының «Тіл құралы» атты еңбегі лингвистикалық термин жасауда маңызды рөл атқарды. Қанша уақыт өтсе де, А. Байтұрсынұлы жасаған терминдер өз құнын жоймай келе жатқаны таңқаларлық дүние.</w:t>
      </w:r>
      <w:r w:rsidR="004E2B76" w:rsidRPr="00FA4124">
        <w:rPr>
          <w:noProof/>
          <w:lang w:val="kk-KZ"/>
        </w:rPr>
        <w:t xml:space="preserve"> </w:t>
      </w:r>
      <w:r w:rsidRPr="00FA4124">
        <w:rPr>
          <w:noProof/>
          <w:lang w:val="kk-KZ"/>
        </w:rPr>
        <w:t xml:space="preserve">Еңбектерінде А. Байтұрсынұлы </w:t>
      </w:r>
      <w:r w:rsidRPr="00FA4124">
        <w:rPr>
          <w:i/>
          <w:iCs/>
          <w:noProof/>
          <w:lang w:val="kk-KZ"/>
        </w:rPr>
        <w:t>морфологиялық-синтаксистік</w:t>
      </w:r>
      <w:r w:rsidRPr="00FA4124">
        <w:rPr>
          <w:noProof/>
          <w:lang w:val="kk-KZ"/>
        </w:rPr>
        <w:t xml:space="preserve"> және </w:t>
      </w:r>
      <w:r w:rsidRPr="00FA4124">
        <w:rPr>
          <w:i/>
          <w:iCs/>
          <w:noProof/>
          <w:lang w:val="kk-KZ"/>
        </w:rPr>
        <w:t>лексика-морфологиялық</w:t>
      </w:r>
      <w:r w:rsidRPr="00FA4124">
        <w:rPr>
          <w:noProof/>
          <w:lang w:val="kk-KZ"/>
        </w:rPr>
        <w:t xml:space="preserve"> тәсілдерге басымдық береді. Екі тәсілді де қазақ тілінің құндылығына қарай ұтымды пайдалана білген. Мысалы, лексика-морфологиялық тәсілді жеке сөздерде морфемдік жағынан құбылтуд</w:t>
      </w:r>
      <w:r w:rsidR="00401113" w:rsidRPr="00FA4124">
        <w:rPr>
          <w:noProof/>
          <w:lang w:val="kk-KZ"/>
        </w:rPr>
        <w:t>а</w:t>
      </w:r>
      <w:r w:rsidRPr="00FA4124">
        <w:rPr>
          <w:noProof/>
          <w:lang w:val="kk-KZ"/>
        </w:rPr>
        <w:t xml:space="preserve"> түсіндірсе, сөздерді біріктіруде морфологиялық-синтаксистік тәсілді </w:t>
      </w:r>
      <w:r w:rsidR="00401113" w:rsidRPr="00FA4124">
        <w:rPr>
          <w:noProof/>
          <w:lang w:val="kk-KZ"/>
        </w:rPr>
        <w:t xml:space="preserve">ұтымды </w:t>
      </w:r>
      <w:r w:rsidRPr="00FA4124">
        <w:rPr>
          <w:noProof/>
          <w:lang w:val="kk-KZ"/>
        </w:rPr>
        <w:t xml:space="preserve">қолданады. </w:t>
      </w:r>
    </w:p>
    <w:p w14:paraId="207C6D98" w14:textId="13C30E93" w:rsidR="0063044C" w:rsidRPr="00FA4124" w:rsidRDefault="0063044C" w:rsidP="0063044C">
      <w:pPr>
        <w:spacing w:after="0" w:line="240" w:lineRule="auto"/>
        <w:ind w:firstLine="709"/>
        <w:jc w:val="both"/>
        <w:rPr>
          <w:noProof/>
          <w:lang w:val="kk-KZ"/>
        </w:rPr>
      </w:pPr>
      <w:r w:rsidRPr="00FA4124">
        <w:rPr>
          <w:noProof/>
          <w:lang w:val="kk-KZ"/>
        </w:rPr>
        <w:t>ХХ ғасырдың 20-30 жылдарында «</w:t>
      </w:r>
      <w:r w:rsidRPr="00FA4124">
        <w:rPr>
          <w:i/>
          <w:iCs/>
          <w:noProof/>
          <w:lang w:val="kk-KZ"/>
        </w:rPr>
        <w:t>термин</w:t>
      </w:r>
      <w:r w:rsidRPr="00FA4124">
        <w:rPr>
          <w:noProof/>
          <w:lang w:val="kk-KZ"/>
        </w:rPr>
        <w:t xml:space="preserve">» атауы бір жүйеге келмегендіктен, әр түрлі қолданылып жүрді. Кейде </w:t>
      </w:r>
      <w:r w:rsidRPr="00FA4124">
        <w:rPr>
          <w:i/>
          <w:iCs/>
          <w:noProof/>
          <w:lang w:val="kk-KZ"/>
        </w:rPr>
        <w:t>«пән сөздері»</w:t>
      </w:r>
      <w:r w:rsidRPr="00FA4124">
        <w:rPr>
          <w:noProof/>
          <w:lang w:val="kk-KZ"/>
        </w:rPr>
        <w:t xml:space="preserve"> деп айтылса, кейде «</w:t>
      </w:r>
      <w:r w:rsidRPr="00FA4124">
        <w:rPr>
          <w:i/>
          <w:iCs/>
          <w:noProof/>
          <w:lang w:val="kk-KZ"/>
        </w:rPr>
        <w:t>жат сөздер</w:t>
      </w:r>
      <w:r w:rsidRPr="00FA4124">
        <w:rPr>
          <w:noProof/>
          <w:lang w:val="kk-KZ"/>
        </w:rPr>
        <w:t>», «</w:t>
      </w:r>
      <w:r w:rsidRPr="00FA4124">
        <w:rPr>
          <w:i/>
          <w:iCs/>
          <w:noProof/>
          <w:lang w:val="kk-KZ"/>
        </w:rPr>
        <w:t>шет сөздер</w:t>
      </w:r>
      <w:r w:rsidRPr="00FA4124">
        <w:rPr>
          <w:noProof/>
          <w:lang w:val="kk-KZ"/>
        </w:rPr>
        <w:t xml:space="preserve">» деген нұсқалары да болды. Белгілі тілтанушы, әдебиетші, қазақ терминологиясын жүйелеуде маңызды үлес қосқан ғалым Халел Досмұхамедов орыс тілінен енген сөздерді пайдаланғанда тіліміздің ішкі дыбыстық заңының сақталуын дұрыс құбылыс деп санады. Мәселен, </w:t>
      </w:r>
      <w:r w:rsidRPr="00FA4124">
        <w:rPr>
          <w:i/>
          <w:iCs/>
          <w:noProof/>
          <w:lang w:val="kk-KZ"/>
        </w:rPr>
        <w:t>ауылнай (волосной), жәрмеңке (ярмарка),</w:t>
      </w:r>
      <w:r w:rsidR="00BF1128" w:rsidRPr="00FA4124">
        <w:rPr>
          <w:i/>
          <w:iCs/>
          <w:noProof/>
          <w:lang w:val="kk-KZ"/>
        </w:rPr>
        <w:t xml:space="preserve"> </w:t>
      </w:r>
      <w:r w:rsidRPr="00FA4124">
        <w:rPr>
          <w:i/>
          <w:iCs/>
          <w:noProof/>
          <w:lang w:val="kk-KZ"/>
        </w:rPr>
        <w:t>самауыр (самовар), сөмке (сумка)</w:t>
      </w:r>
      <w:r w:rsidRPr="00FA4124">
        <w:rPr>
          <w:noProof/>
          <w:lang w:val="kk-KZ"/>
        </w:rPr>
        <w:t xml:space="preserve"> және т.б. </w:t>
      </w:r>
    </w:p>
    <w:p w14:paraId="60852407" w14:textId="1974E437" w:rsidR="0063044C" w:rsidRPr="00FA4124" w:rsidRDefault="00B90A66" w:rsidP="0063044C">
      <w:pPr>
        <w:spacing w:after="0" w:line="240" w:lineRule="auto"/>
        <w:ind w:firstLine="709"/>
        <w:jc w:val="both"/>
        <w:rPr>
          <w:noProof/>
          <w:lang w:val="kk-KZ"/>
        </w:rPr>
      </w:pPr>
      <w:r w:rsidRPr="00FA4124">
        <w:rPr>
          <w:noProof/>
          <w:lang w:val="kk-KZ"/>
        </w:rPr>
        <w:t>Сонымен қатар</w:t>
      </w:r>
      <w:r w:rsidR="0063044C" w:rsidRPr="00FA4124">
        <w:rPr>
          <w:noProof/>
          <w:lang w:val="kk-KZ"/>
        </w:rPr>
        <w:t xml:space="preserve"> Х. Досмұхамедов пән атауларын бекітудің нақты жолдарын</w:t>
      </w:r>
      <w:r w:rsidR="004E2B76" w:rsidRPr="00FA4124">
        <w:rPr>
          <w:noProof/>
          <w:lang w:val="kk-KZ"/>
        </w:rPr>
        <w:t xml:space="preserve"> </w:t>
      </w:r>
      <w:r w:rsidR="0063044C" w:rsidRPr="00FA4124">
        <w:rPr>
          <w:noProof/>
          <w:lang w:val="kk-KZ"/>
        </w:rPr>
        <w:t>ұсына отырып: «Бүтін қазақ халқы үшін жалғыз білім кеңесі болу керек. Ол білім кеңесінің жанында әр пәннің мамандарынан сайла</w:t>
      </w:r>
      <w:r w:rsidR="005C1432" w:rsidRPr="00FA4124">
        <w:rPr>
          <w:noProof/>
          <w:lang w:val="kk-KZ"/>
        </w:rPr>
        <w:t>н</w:t>
      </w:r>
      <w:r w:rsidR="0063044C" w:rsidRPr="00FA4124">
        <w:rPr>
          <w:noProof/>
          <w:lang w:val="kk-KZ"/>
        </w:rPr>
        <w:t>ған комиссиялар болу керек. Пән сөзде</w:t>
      </w:r>
      <w:r w:rsidR="00B85064" w:rsidRPr="00FA4124">
        <w:rPr>
          <w:noProof/>
          <w:lang w:val="kk-KZ"/>
        </w:rPr>
        <w:t>р</w:t>
      </w:r>
      <w:r w:rsidR="0063044C" w:rsidRPr="00FA4124">
        <w:rPr>
          <w:noProof/>
          <w:lang w:val="kk-KZ"/>
        </w:rPr>
        <w:t xml:space="preserve">і әуелі пән комиссиясының сынына түсіп, </w:t>
      </w:r>
      <w:r w:rsidR="00B31849" w:rsidRPr="00FA4124">
        <w:rPr>
          <w:noProof/>
          <w:lang w:val="kk-KZ"/>
        </w:rPr>
        <w:t>артынан баспасөз бетінде жарияланып, көптің алдында талқыға түсіп,</w:t>
      </w:r>
      <w:r w:rsidR="0063044C" w:rsidRPr="00FA4124">
        <w:rPr>
          <w:noProof/>
          <w:lang w:val="kk-KZ"/>
        </w:rPr>
        <w:t xml:space="preserve"> со</w:t>
      </w:r>
      <w:r w:rsidR="00890C5A" w:rsidRPr="00FA4124">
        <w:rPr>
          <w:noProof/>
          <w:lang w:val="kk-KZ"/>
        </w:rPr>
        <w:t>д</w:t>
      </w:r>
      <w:r w:rsidR="0063044C" w:rsidRPr="00FA4124">
        <w:rPr>
          <w:noProof/>
          <w:lang w:val="kk-KZ"/>
        </w:rPr>
        <w:t>ан соң ғана барып білім кеңесінің қарауына түсіп</w:t>
      </w:r>
      <w:r w:rsidR="00BF1128" w:rsidRPr="00FA4124">
        <w:rPr>
          <w:noProof/>
          <w:lang w:val="kk-KZ"/>
        </w:rPr>
        <w:t>,</w:t>
      </w:r>
      <w:r w:rsidR="0063044C" w:rsidRPr="00FA4124">
        <w:rPr>
          <w:noProof/>
          <w:lang w:val="kk-KZ"/>
        </w:rPr>
        <w:t xml:space="preserve"> бекітіліп шығу</w:t>
      </w:r>
      <w:r w:rsidR="00B31849" w:rsidRPr="00FA4124">
        <w:rPr>
          <w:noProof/>
          <w:lang w:val="kk-KZ"/>
        </w:rPr>
        <w:t>ы</w:t>
      </w:r>
      <w:r w:rsidR="0063044C" w:rsidRPr="00FA4124">
        <w:rPr>
          <w:noProof/>
          <w:lang w:val="kk-KZ"/>
        </w:rPr>
        <w:t xml:space="preserve"> тиіс»</w:t>
      </w:r>
      <w:r w:rsidR="008921D6" w:rsidRPr="00FA4124">
        <w:rPr>
          <w:noProof/>
          <w:lang w:val="kk-KZ"/>
        </w:rPr>
        <w:t>,</w:t>
      </w:r>
      <w:r w:rsidR="0063044C" w:rsidRPr="00FA4124">
        <w:rPr>
          <w:noProof/>
          <w:lang w:val="kk-KZ"/>
        </w:rPr>
        <w:t xml:space="preserve"> – деді</w:t>
      </w:r>
      <w:r w:rsidR="0084795A" w:rsidRPr="00FA4124">
        <w:rPr>
          <w:noProof/>
          <w:lang w:val="kk-KZ"/>
        </w:rPr>
        <w:t xml:space="preserve"> [31]</w:t>
      </w:r>
      <w:r w:rsidR="0063044C" w:rsidRPr="00FA4124">
        <w:rPr>
          <w:noProof/>
          <w:lang w:val="kk-KZ"/>
        </w:rPr>
        <w:t>. Осыны басты назарға ала отырып, ғалымдардың көпшілігі басқа тілден енген сөздерді сингармонизм заңына сәйкес қолданғанын көреміз.</w:t>
      </w:r>
    </w:p>
    <w:p w14:paraId="6EC40924" w14:textId="0C76A729" w:rsidR="0063044C" w:rsidRPr="00FA4124" w:rsidRDefault="0063044C" w:rsidP="0063044C">
      <w:pPr>
        <w:spacing w:after="0" w:line="240" w:lineRule="auto"/>
        <w:ind w:firstLine="709"/>
        <w:jc w:val="both"/>
        <w:rPr>
          <w:noProof/>
          <w:lang w:val="kk-KZ"/>
        </w:rPr>
      </w:pPr>
      <w:r w:rsidRPr="00FA4124">
        <w:rPr>
          <w:noProof/>
          <w:lang w:val="kk-KZ"/>
        </w:rPr>
        <w:t>Н. Төреқұлұлы да өз еңбегінде</w:t>
      </w:r>
      <w:r w:rsidR="008921D6" w:rsidRPr="00FA4124">
        <w:rPr>
          <w:noProof/>
          <w:lang w:val="kk-KZ"/>
        </w:rPr>
        <w:t>:</w:t>
      </w:r>
      <w:r w:rsidRPr="00FA4124">
        <w:rPr>
          <w:noProof/>
          <w:lang w:val="kk-KZ"/>
        </w:rPr>
        <w:t xml:space="preserve"> «Қазақ тіліне кіретін жат сөз болса, қазақтың тымағын киіп, жалпақ сөзі болып кірсін»</w:t>
      </w:r>
      <w:r w:rsidR="008921D6" w:rsidRPr="00FA4124">
        <w:rPr>
          <w:noProof/>
          <w:lang w:val="kk-KZ"/>
        </w:rPr>
        <w:t>,</w:t>
      </w:r>
      <w:r w:rsidRPr="00FA4124">
        <w:rPr>
          <w:noProof/>
          <w:lang w:val="kk-KZ"/>
        </w:rPr>
        <w:t xml:space="preserve"> </w:t>
      </w:r>
      <w:r w:rsidR="008921D6" w:rsidRPr="00FA4124">
        <w:rPr>
          <w:noProof/>
          <w:lang w:val="kk-KZ"/>
        </w:rPr>
        <w:t xml:space="preserve">– </w:t>
      </w:r>
      <w:r w:rsidRPr="00FA4124">
        <w:rPr>
          <w:noProof/>
          <w:lang w:val="kk-KZ"/>
        </w:rPr>
        <w:t xml:space="preserve">деп мәлімдейді [32]. Демек, сол тұстағы зерттеуші мамандардың көп бөлігі басқа тілден енген терминдердің жазылуы мен айтылуы ана тілінің фонетикалық заңдылықтарына бағыну қажеттілігін алға тартты. </w:t>
      </w:r>
    </w:p>
    <w:p w14:paraId="719F99CB" w14:textId="2A7228DE" w:rsidR="0063044C" w:rsidRPr="00FA4124" w:rsidRDefault="0063044C" w:rsidP="0063044C">
      <w:pPr>
        <w:spacing w:after="0" w:line="240" w:lineRule="auto"/>
        <w:ind w:firstLine="709"/>
        <w:jc w:val="both"/>
        <w:rPr>
          <w:noProof/>
          <w:lang w:val="kk-KZ"/>
        </w:rPr>
      </w:pPr>
      <w:r w:rsidRPr="00FA4124">
        <w:rPr>
          <w:noProof/>
          <w:lang w:val="kk-KZ"/>
        </w:rPr>
        <w:t xml:space="preserve">Мектеп оқулықтарында пайдаланып жүрген терминдер жүйесіздігінің реттелуіне өз септігін тигізген Қ. Қаратышқановтың 1927 жылы Қызылордада жарық көрген «Пән сөздігі» атты еңбегі болды [33]. </w:t>
      </w:r>
    </w:p>
    <w:p w14:paraId="5A51859E" w14:textId="0D8AF066" w:rsidR="00F56389" w:rsidRPr="00FA4124" w:rsidRDefault="0063044C" w:rsidP="0063044C">
      <w:pPr>
        <w:tabs>
          <w:tab w:val="left" w:pos="3402"/>
        </w:tabs>
        <w:spacing w:after="0" w:line="240" w:lineRule="auto"/>
        <w:ind w:firstLine="709"/>
        <w:jc w:val="both"/>
        <w:rPr>
          <w:rFonts w:eastAsia="Calibri"/>
          <w:bCs/>
          <w:noProof/>
          <w:lang w:val="kk-KZ"/>
        </w:rPr>
      </w:pPr>
      <w:r w:rsidRPr="00FA4124">
        <w:rPr>
          <w:noProof/>
          <w:lang w:val="kk-KZ"/>
        </w:rPr>
        <w:t>ХХ ғасырдың отызыншы жылдары елімізде терминдерді дамыту ісіне баса назар аударылып, зерттеулер жүргізіле бастады. Көп ұзамай-ақ, бір жылдан соң Қызылордада тұңғыш рет 800 сөз қамтылған «Атаулар сөздігі» атты еңбек дүниеге келді [34]</w:t>
      </w:r>
      <w:r w:rsidR="00F56389" w:rsidRPr="00FA4124">
        <w:rPr>
          <w:rFonts w:eastAsia="Calibri"/>
          <w:bCs/>
          <w:noProof/>
          <w:lang w:val="kk-KZ"/>
        </w:rPr>
        <w:t xml:space="preserve">. </w:t>
      </w:r>
    </w:p>
    <w:p w14:paraId="047FDE29" w14:textId="2EBBC225" w:rsidR="00F56389" w:rsidRPr="00FA4124" w:rsidRDefault="00B90A66" w:rsidP="00A4135D">
      <w:pPr>
        <w:tabs>
          <w:tab w:val="left" w:pos="3402"/>
        </w:tabs>
        <w:spacing w:after="0" w:line="240" w:lineRule="auto"/>
        <w:ind w:firstLine="709"/>
        <w:jc w:val="both"/>
        <w:rPr>
          <w:rFonts w:eastAsia="Calibri"/>
          <w:bCs/>
          <w:noProof/>
          <w:lang w:val="kk-KZ"/>
        </w:rPr>
      </w:pPr>
      <w:r w:rsidRPr="00FA4124">
        <w:rPr>
          <w:rFonts w:eastAsia="Calibri"/>
          <w:bCs/>
          <w:noProof/>
          <w:lang w:val="kk-KZ"/>
        </w:rPr>
        <w:t>Сонымен қатар</w:t>
      </w:r>
      <w:r w:rsidR="00F56389" w:rsidRPr="00FA4124">
        <w:rPr>
          <w:rFonts w:eastAsia="Calibri"/>
          <w:bCs/>
          <w:noProof/>
          <w:lang w:val="kk-KZ"/>
        </w:rPr>
        <w:t xml:space="preserve"> 1930 жылдары тағы да үш сөздік жарық көрді, олар – «Терминологиялық сөздік (Терминологиялық комиссиясы)», Қызылорда қаласында 1931 жылы; </w:t>
      </w:r>
      <w:r w:rsidR="00290D26" w:rsidRPr="00FA4124">
        <w:rPr>
          <w:rFonts w:eastAsia="Calibri"/>
          <w:bCs/>
          <w:noProof/>
          <w:lang w:val="kk-KZ"/>
        </w:rPr>
        <w:t>І</w:t>
      </w:r>
      <w:r w:rsidR="00F56389" w:rsidRPr="00FA4124">
        <w:rPr>
          <w:rFonts w:eastAsia="Calibri"/>
          <w:bCs/>
          <w:noProof/>
          <w:lang w:val="kk-KZ"/>
        </w:rPr>
        <w:t>. Ағыбайұлының құрастыруымен «Терминологиялық сөздік», Алматыда 1935 жылы және «Қазақ тілінің терминдері. 1-том (</w:t>
      </w:r>
      <w:r w:rsidR="00995BB8" w:rsidRPr="00FA4124">
        <w:rPr>
          <w:rFonts w:eastAsia="Calibri"/>
          <w:bCs/>
          <w:noProof/>
          <w:lang w:val="kk-KZ"/>
        </w:rPr>
        <w:t>ә</w:t>
      </w:r>
      <w:r w:rsidR="00F56389" w:rsidRPr="00FA4124">
        <w:rPr>
          <w:rFonts w:eastAsia="Calibri"/>
          <w:bCs/>
          <w:noProof/>
          <w:lang w:val="kk-KZ"/>
        </w:rPr>
        <w:t>леуметтану, экономика, физика, математика)», Қызылорда қаласында 1936 жылы. Бұл сөздіктер тіліміздегі сөздердің ресмиленуіне назар аударды және салалық терминологиялық сөздіктерді құрастыру тәжірибесіне бастау берген еңбектер болды деп баға беруге болады.</w:t>
      </w:r>
      <w:r w:rsidR="0000379C" w:rsidRPr="00FA4124">
        <w:rPr>
          <w:rFonts w:eastAsia="Calibri"/>
          <w:bCs/>
          <w:noProof/>
          <w:lang w:val="kk-KZ"/>
        </w:rPr>
        <w:t xml:space="preserve"> </w:t>
      </w:r>
    </w:p>
    <w:p w14:paraId="7BF2D8E2" w14:textId="76137DFC" w:rsidR="00BB7072" w:rsidRPr="00FA4124" w:rsidRDefault="00BB7072" w:rsidP="00BB7072">
      <w:pPr>
        <w:tabs>
          <w:tab w:val="left" w:pos="3402"/>
        </w:tabs>
        <w:spacing w:after="0" w:line="240" w:lineRule="auto"/>
        <w:ind w:firstLine="709"/>
        <w:jc w:val="both"/>
        <w:rPr>
          <w:rFonts w:eastAsia="Calibri"/>
          <w:bCs/>
          <w:noProof/>
          <w:lang w:val="kk-KZ"/>
        </w:rPr>
      </w:pPr>
      <w:r w:rsidRPr="00FA4124">
        <w:rPr>
          <w:rFonts w:eastAsia="Calibri"/>
          <w:bCs/>
          <w:noProof/>
          <w:lang w:val="kk-KZ"/>
        </w:rPr>
        <w:t>ХІХ ғ</w:t>
      </w:r>
      <w:r w:rsidR="006B0742" w:rsidRPr="00FA4124">
        <w:rPr>
          <w:rFonts w:eastAsia="Calibri"/>
          <w:bCs/>
          <w:noProof/>
          <w:lang w:val="kk-KZ"/>
        </w:rPr>
        <w:t>а</w:t>
      </w:r>
      <w:r w:rsidRPr="00FA4124">
        <w:rPr>
          <w:rFonts w:eastAsia="Calibri"/>
          <w:bCs/>
          <w:noProof/>
          <w:lang w:val="kk-KZ"/>
        </w:rPr>
        <w:t>сырдың жиырм</w:t>
      </w:r>
      <w:r w:rsidR="006B0742" w:rsidRPr="00FA4124">
        <w:rPr>
          <w:rFonts w:eastAsia="Calibri"/>
          <w:bCs/>
          <w:noProof/>
          <w:lang w:val="kk-KZ"/>
        </w:rPr>
        <w:t>а</w:t>
      </w:r>
      <w:r w:rsidRPr="00FA4124">
        <w:rPr>
          <w:rFonts w:eastAsia="Calibri"/>
          <w:bCs/>
          <w:noProof/>
          <w:lang w:val="kk-KZ"/>
        </w:rPr>
        <w:t>сыншы жылд</w:t>
      </w:r>
      <w:r w:rsidR="006B0742" w:rsidRPr="00FA4124">
        <w:rPr>
          <w:rFonts w:eastAsia="Calibri"/>
          <w:bCs/>
          <w:noProof/>
          <w:lang w:val="kk-KZ"/>
        </w:rPr>
        <w:t>а</w:t>
      </w:r>
      <w:r w:rsidRPr="00FA4124">
        <w:rPr>
          <w:rFonts w:eastAsia="Calibri"/>
          <w:bCs/>
          <w:noProof/>
          <w:lang w:val="kk-KZ"/>
        </w:rPr>
        <w:t>ры қ</w:t>
      </w:r>
      <w:r w:rsidR="006B0742" w:rsidRPr="00FA4124">
        <w:rPr>
          <w:rFonts w:eastAsia="Calibri"/>
          <w:bCs/>
          <w:noProof/>
          <w:lang w:val="kk-KZ"/>
        </w:rPr>
        <w:t>а</w:t>
      </w:r>
      <w:r w:rsidRPr="00FA4124">
        <w:rPr>
          <w:rFonts w:eastAsia="Calibri"/>
          <w:bCs/>
          <w:noProof/>
          <w:lang w:val="kk-KZ"/>
        </w:rPr>
        <w:t>з</w:t>
      </w:r>
      <w:r w:rsidR="006B0742" w:rsidRPr="00FA4124">
        <w:rPr>
          <w:rFonts w:eastAsia="Calibri"/>
          <w:bCs/>
          <w:noProof/>
          <w:lang w:val="kk-KZ"/>
        </w:rPr>
        <w:t>а</w:t>
      </w:r>
      <w:r w:rsidRPr="00FA4124">
        <w:rPr>
          <w:rFonts w:eastAsia="Calibri"/>
          <w:bCs/>
          <w:noProof/>
          <w:lang w:val="kk-KZ"/>
        </w:rPr>
        <w:t>қ қоғ</w:t>
      </w:r>
      <w:r w:rsidR="006B0742" w:rsidRPr="00FA4124">
        <w:rPr>
          <w:rFonts w:eastAsia="Calibri"/>
          <w:bCs/>
          <w:noProof/>
          <w:lang w:val="kk-KZ"/>
        </w:rPr>
        <w:t>а</w:t>
      </w:r>
      <w:r w:rsidRPr="00FA4124">
        <w:rPr>
          <w:rFonts w:eastAsia="Calibri"/>
          <w:bCs/>
          <w:noProof/>
          <w:lang w:val="kk-KZ"/>
        </w:rPr>
        <w:t>мынд</w:t>
      </w:r>
      <w:r w:rsidR="006B0742" w:rsidRPr="00FA4124">
        <w:rPr>
          <w:rFonts w:eastAsia="Calibri"/>
          <w:bCs/>
          <w:noProof/>
          <w:lang w:val="kk-KZ"/>
        </w:rPr>
        <w:t>а</w:t>
      </w:r>
      <w:r w:rsidRPr="00FA4124">
        <w:rPr>
          <w:rFonts w:eastAsia="Calibri"/>
          <w:bCs/>
          <w:noProof/>
          <w:lang w:val="kk-KZ"/>
        </w:rPr>
        <w:t xml:space="preserve"> көптеген өзгерістер болды. Ол </w:t>
      </w:r>
      <w:r w:rsidR="006B0742" w:rsidRPr="00FA4124">
        <w:rPr>
          <w:rFonts w:eastAsia="Calibri"/>
          <w:bCs/>
          <w:noProof/>
          <w:lang w:val="kk-KZ"/>
        </w:rPr>
        <w:t>а</w:t>
      </w:r>
      <w:r w:rsidRPr="00FA4124">
        <w:rPr>
          <w:rFonts w:eastAsia="Calibri"/>
          <w:bCs/>
          <w:noProof/>
          <w:lang w:val="kk-KZ"/>
        </w:rPr>
        <w:t>ғ</w:t>
      </w:r>
      <w:r w:rsidR="006B0742" w:rsidRPr="00FA4124">
        <w:rPr>
          <w:rFonts w:eastAsia="Calibri"/>
          <w:bCs/>
          <w:noProof/>
          <w:lang w:val="kk-KZ"/>
        </w:rPr>
        <w:t>а</w:t>
      </w:r>
      <w:r w:rsidRPr="00FA4124">
        <w:rPr>
          <w:rFonts w:eastAsia="Calibri"/>
          <w:bCs/>
          <w:noProof/>
          <w:lang w:val="kk-KZ"/>
        </w:rPr>
        <w:t>рту ж</w:t>
      </w:r>
      <w:r w:rsidR="006B0742" w:rsidRPr="00FA4124">
        <w:rPr>
          <w:rFonts w:eastAsia="Calibri"/>
          <w:bCs/>
          <w:noProof/>
          <w:lang w:val="kk-KZ"/>
        </w:rPr>
        <w:t>а</w:t>
      </w:r>
      <w:r w:rsidRPr="00FA4124">
        <w:rPr>
          <w:rFonts w:eastAsia="Calibri"/>
          <w:bCs/>
          <w:noProof/>
          <w:lang w:val="kk-KZ"/>
        </w:rPr>
        <w:t>ғынан болсын, білім-ғылым, мәдениет тұрғысын</w:t>
      </w:r>
      <w:r w:rsidR="006B0742" w:rsidRPr="00FA4124">
        <w:rPr>
          <w:rFonts w:eastAsia="Calibri"/>
          <w:bCs/>
          <w:noProof/>
          <w:lang w:val="kk-KZ"/>
        </w:rPr>
        <w:t>а</w:t>
      </w:r>
      <w:r w:rsidRPr="00FA4124">
        <w:rPr>
          <w:rFonts w:eastAsia="Calibri"/>
          <w:bCs/>
          <w:noProof/>
          <w:lang w:val="kk-KZ"/>
        </w:rPr>
        <w:t>н д</w:t>
      </w:r>
      <w:r w:rsidR="006B0742" w:rsidRPr="00FA4124">
        <w:rPr>
          <w:rFonts w:eastAsia="Calibri"/>
          <w:bCs/>
          <w:noProof/>
          <w:lang w:val="kk-KZ"/>
        </w:rPr>
        <w:t>а</w:t>
      </w:r>
      <w:r w:rsidRPr="00FA4124">
        <w:rPr>
          <w:rFonts w:eastAsia="Calibri"/>
          <w:bCs/>
          <w:noProof/>
          <w:lang w:val="kk-KZ"/>
        </w:rPr>
        <w:t xml:space="preserve"> қоғ</w:t>
      </w:r>
      <w:r w:rsidR="006B0742" w:rsidRPr="00FA4124">
        <w:rPr>
          <w:rFonts w:eastAsia="Calibri"/>
          <w:bCs/>
          <w:noProof/>
          <w:lang w:val="kk-KZ"/>
        </w:rPr>
        <w:t>а</w:t>
      </w:r>
      <w:r w:rsidRPr="00FA4124">
        <w:rPr>
          <w:rFonts w:eastAsia="Calibri"/>
          <w:bCs/>
          <w:noProof/>
          <w:lang w:val="kk-KZ"/>
        </w:rPr>
        <w:t>мның ж</w:t>
      </w:r>
      <w:r w:rsidR="006B0742" w:rsidRPr="00FA4124">
        <w:rPr>
          <w:rFonts w:eastAsia="Calibri"/>
          <w:bCs/>
          <w:noProof/>
          <w:lang w:val="kk-KZ"/>
        </w:rPr>
        <w:t>а</w:t>
      </w:r>
      <w:r w:rsidRPr="00FA4124">
        <w:rPr>
          <w:rFonts w:eastAsia="Calibri"/>
          <w:bCs/>
          <w:noProof/>
          <w:lang w:val="kk-KZ"/>
        </w:rPr>
        <w:t>н-ж</w:t>
      </w:r>
      <w:r w:rsidR="006B0742" w:rsidRPr="00FA4124">
        <w:rPr>
          <w:rFonts w:eastAsia="Calibri"/>
          <w:bCs/>
          <w:noProof/>
          <w:lang w:val="kk-KZ"/>
        </w:rPr>
        <w:t>а</w:t>
      </w:r>
      <w:r w:rsidRPr="00FA4124">
        <w:rPr>
          <w:rFonts w:eastAsia="Calibri"/>
          <w:bCs/>
          <w:noProof/>
          <w:lang w:val="kk-KZ"/>
        </w:rPr>
        <w:t>қты д</w:t>
      </w:r>
      <w:r w:rsidR="006B0742" w:rsidRPr="00FA4124">
        <w:rPr>
          <w:rFonts w:eastAsia="Calibri"/>
          <w:bCs/>
          <w:noProof/>
          <w:lang w:val="kk-KZ"/>
        </w:rPr>
        <w:t>а</w:t>
      </w:r>
      <w:r w:rsidRPr="00FA4124">
        <w:rPr>
          <w:rFonts w:eastAsia="Calibri"/>
          <w:bCs/>
          <w:noProof/>
          <w:lang w:val="kk-KZ"/>
        </w:rPr>
        <w:t xml:space="preserve">муы </w:t>
      </w:r>
      <w:r w:rsidR="006B0742" w:rsidRPr="00FA4124">
        <w:rPr>
          <w:rFonts w:eastAsia="Calibri"/>
          <w:bCs/>
          <w:noProof/>
          <w:lang w:val="kk-KZ"/>
        </w:rPr>
        <w:t>а</w:t>
      </w:r>
      <w:r w:rsidRPr="00FA4124">
        <w:rPr>
          <w:rFonts w:eastAsia="Calibri"/>
          <w:bCs/>
          <w:noProof/>
          <w:lang w:val="kk-KZ"/>
        </w:rPr>
        <w:t>йқын б</w:t>
      </w:r>
      <w:r w:rsidR="006B0742" w:rsidRPr="00FA4124">
        <w:rPr>
          <w:rFonts w:eastAsia="Calibri"/>
          <w:bCs/>
          <w:noProof/>
          <w:lang w:val="kk-KZ"/>
        </w:rPr>
        <w:t>а</w:t>
      </w:r>
      <w:r w:rsidRPr="00FA4124">
        <w:rPr>
          <w:rFonts w:eastAsia="Calibri"/>
          <w:bCs/>
          <w:noProof/>
          <w:lang w:val="kk-KZ"/>
        </w:rPr>
        <w:t>йқ</w:t>
      </w:r>
      <w:r w:rsidR="006B0742" w:rsidRPr="00FA4124">
        <w:rPr>
          <w:rFonts w:eastAsia="Calibri"/>
          <w:bCs/>
          <w:noProof/>
          <w:lang w:val="kk-KZ"/>
        </w:rPr>
        <w:t>а</w:t>
      </w:r>
      <w:r w:rsidRPr="00FA4124">
        <w:rPr>
          <w:rFonts w:eastAsia="Calibri"/>
          <w:bCs/>
          <w:noProof/>
          <w:lang w:val="kk-KZ"/>
        </w:rPr>
        <w:t>лды. Соның ішінде, ғылымғ</w:t>
      </w:r>
      <w:r w:rsidR="006B0742" w:rsidRPr="00FA4124">
        <w:rPr>
          <w:rFonts w:eastAsia="Calibri"/>
          <w:bCs/>
          <w:noProof/>
          <w:lang w:val="kk-KZ"/>
        </w:rPr>
        <w:t>а</w:t>
      </w:r>
      <w:r w:rsidRPr="00FA4124">
        <w:rPr>
          <w:rFonts w:eastAsia="Calibri"/>
          <w:bCs/>
          <w:noProof/>
          <w:lang w:val="kk-KZ"/>
        </w:rPr>
        <w:t xml:space="preserve"> ерекше н</w:t>
      </w:r>
      <w:r w:rsidR="006B0742" w:rsidRPr="00FA4124">
        <w:rPr>
          <w:rFonts w:eastAsia="Calibri"/>
          <w:bCs/>
          <w:noProof/>
          <w:lang w:val="kk-KZ"/>
        </w:rPr>
        <w:t>а</w:t>
      </w:r>
      <w:r w:rsidRPr="00FA4124">
        <w:rPr>
          <w:rFonts w:eastAsia="Calibri"/>
          <w:bCs/>
          <w:noProof/>
          <w:lang w:val="kk-KZ"/>
        </w:rPr>
        <w:t>з</w:t>
      </w:r>
      <w:r w:rsidR="006B0742" w:rsidRPr="00FA4124">
        <w:rPr>
          <w:rFonts w:eastAsia="Calibri"/>
          <w:bCs/>
          <w:noProof/>
          <w:lang w:val="kk-KZ"/>
        </w:rPr>
        <w:t>а</w:t>
      </w:r>
      <w:r w:rsidRPr="00FA4124">
        <w:rPr>
          <w:rFonts w:eastAsia="Calibri"/>
          <w:bCs/>
          <w:noProof/>
          <w:lang w:val="kk-KZ"/>
        </w:rPr>
        <w:t xml:space="preserve">р </w:t>
      </w:r>
      <w:r w:rsidR="006B0742" w:rsidRPr="00FA4124">
        <w:rPr>
          <w:rFonts w:eastAsia="Calibri"/>
          <w:bCs/>
          <w:noProof/>
          <w:lang w:val="kk-KZ"/>
        </w:rPr>
        <w:t>а</w:t>
      </w:r>
      <w:r w:rsidRPr="00FA4124">
        <w:rPr>
          <w:rFonts w:eastAsia="Calibri"/>
          <w:bCs/>
          <w:noProof/>
          <w:lang w:val="kk-KZ"/>
        </w:rPr>
        <w:t>уд</w:t>
      </w:r>
      <w:r w:rsidR="006B0742" w:rsidRPr="00FA4124">
        <w:rPr>
          <w:rFonts w:eastAsia="Calibri"/>
          <w:bCs/>
          <w:noProof/>
          <w:lang w:val="kk-KZ"/>
        </w:rPr>
        <w:t>а</w:t>
      </w:r>
      <w:r w:rsidRPr="00FA4124">
        <w:rPr>
          <w:rFonts w:eastAsia="Calibri"/>
          <w:bCs/>
          <w:noProof/>
          <w:lang w:val="kk-KZ"/>
        </w:rPr>
        <w:t>рылып, оның с</w:t>
      </w:r>
      <w:r w:rsidR="006B0742" w:rsidRPr="00FA4124">
        <w:rPr>
          <w:rFonts w:eastAsia="Calibri"/>
          <w:bCs/>
          <w:noProof/>
          <w:lang w:val="kk-KZ"/>
        </w:rPr>
        <w:t>а</w:t>
      </w:r>
      <w:r w:rsidRPr="00FA4124">
        <w:rPr>
          <w:rFonts w:eastAsia="Calibri"/>
          <w:bCs/>
          <w:noProof/>
          <w:lang w:val="kk-KZ"/>
        </w:rPr>
        <w:t>л</w:t>
      </w:r>
      <w:r w:rsidR="006B0742" w:rsidRPr="00FA4124">
        <w:rPr>
          <w:rFonts w:eastAsia="Calibri"/>
          <w:bCs/>
          <w:noProof/>
          <w:lang w:val="kk-KZ"/>
        </w:rPr>
        <w:t>а</w:t>
      </w:r>
      <w:r w:rsidRPr="00FA4124">
        <w:rPr>
          <w:rFonts w:eastAsia="Calibri"/>
          <w:bCs/>
          <w:noProof/>
          <w:lang w:val="kk-KZ"/>
        </w:rPr>
        <w:t>л</w:t>
      </w:r>
      <w:r w:rsidR="006B0742" w:rsidRPr="00FA4124">
        <w:rPr>
          <w:rFonts w:eastAsia="Calibri"/>
          <w:bCs/>
          <w:noProof/>
          <w:lang w:val="kk-KZ"/>
        </w:rPr>
        <w:t>а</w:t>
      </w:r>
      <w:r w:rsidRPr="00FA4124">
        <w:rPr>
          <w:rFonts w:eastAsia="Calibri"/>
          <w:bCs/>
          <w:noProof/>
          <w:lang w:val="kk-KZ"/>
        </w:rPr>
        <w:t>рын</w:t>
      </w:r>
      <w:r w:rsidR="006B0742" w:rsidRPr="00FA4124">
        <w:rPr>
          <w:rFonts w:eastAsia="Calibri"/>
          <w:bCs/>
          <w:noProof/>
          <w:lang w:val="kk-KZ"/>
        </w:rPr>
        <w:t>а</w:t>
      </w:r>
      <w:r w:rsidRPr="00FA4124">
        <w:rPr>
          <w:rFonts w:eastAsia="Calibri"/>
          <w:bCs/>
          <w:noProof/>
          <w:lang w:val="kk-KZ"/>
        </w:rPr>
        <w:t xml:space="preserve"> деген н</w:t>
      </w:r>
      <w:r w:rsidR="006B0742" w:rsidRPr="00FA4124">
        <w:rPr>
          <w:rFonts w:eastAsia="Calibri"/>
          <w:bCs/>
          <w:noProof/>
          <w:lang w:val="kk-KZ"/>
        </w:rPr>
        <w:t>а</w:t>
      </w:r>
      <w:r w:rsidRPr="00FA4124">
        <w:rPr>
          <w:rFonts w:eastAsia="Calibri"/>
          <w:bCs/>
          <w:noProof/>
          <w:lang w:val="kk-KZ"/>
        </w:rPr>
        <w:t>з</w:t>
      </w:r>
      <w:r w:rsidR="006B0742" w:rsidRPr="00FA4124">
        <w:rPr>
          <w:rFonts w:eastAsia="Calibri"/>
          <w:bCs/>
          <w:noProof/>
          <w:lang w:val="kk-KZ"/>
        </w:rPr>
        <w:t>а</w:t>
      </w:r>
      <w:r w:rsidRPr="00FA4124">
        <w:rPr>
          <w:rFonts w:eastAsia="Calibri"/>
          <w:bCs/>
          <w:noProof/>
          <w:lang w:val="kk-KZ"/>
        </w:rPr>
        <w:t>р кеңейді, оғ</w:t>
      </w:r>
      <w:r w:rsidR="006B0742" w:rsidRPr="00FA4124">
        <w:rPr>
          <w:rFonts w:eastAsia="Calibri"/>
          <w:bCs/>
          <w:noProof/>
          <w:lang w:val="kk-KZ"/>
        </w:rPr>
        <w:t>а</w:t>
      </w:r>
      <w:r w:rsidRPr="00FA4124">
        <w:rPr>
          <w:rFonts w:eastAsia="Calibri"/>
          <w:bCs/>
          <w:noProof/>
          <w:lang w:val="kk-KZ"/>
        </w:rPr>
        <w:t>н б</w:t>
      </w:r>
      <w:r w:rsidR="006B0742" w:rsidRPr="00FA4124">
        <w:rPr>
          <w:rFonts w:eastAsia="Calibri"/>
          <w:bCs/>
          <w:noProof/>
          <w:lang w:val="kk-KZ"/>
        </w:rPr>
        <w:t>а</w:t>
      </w:r>
      <w:r w:rsidRPr="00FA4124">
        <w:rPr>
          <w:rFonts w:eastAsia="Calibri"/>
          <w:bCs/>
          <w:noProof/>
          <w:lang w:val="kk-KZ"/>
        </w:rPr>
        <w:t>йланысты ұғымд</w:t>
      </w:r>
      <w:r w:rsidR="006B0742" w:rsidRPr="00FA4124">
        <w:rPr>
          <w:rFonts w:eastAsia="Calibri"/>
          <w:bCs/>
          <w:noProof/>
          <w:lang w:val="kk-KZ"/>
        </w:rPr>
        <w:t>а</w:t>
      </w:r>
      <w:r w:rsidRPr="00FA4124">
        <w:rPr>
          <w:rFonts w:eastAsia="Calibri"/>
          <w:bCs/>
          <w:noProof/>
          <w:lang w:val="kk-KZ"/>
        </w:rPr>
        <w:t>р тілімізге ен</w:t>
      </w:r>
      <w:r w:rsidR="00F769AC" w:rsidRPr="00FA4124">
        <w:rPr>
          <w:rFonts w:eastAsia="Calibri"/>
          <w:bCs/>
          <w:noProof/>
          <w:lang w:val="kk-KZ"/>
        </w:rPr>
        <w:t>е бастады</w:t>
      </w:r>
      <w:r w:rsidRPr="00FA4124">
        <w:rPr>
          <w:rFonts w:eastAsia="Calibri"/>
          <w:bCs/>
          <w:noProof/>
          <w:lang w:val="kk-KZ"/>
        </w:rPr>
        <w:t>. Қ</w:t>
      </w:r>
      <w:r w:rsidR="006B0742" w:rsidRPr="00FA4124">
        <w:rPr>
          <w:rFonts w:eastAsia="Calibri"/>
          <w:bCs/>
          <w:noProof/>
          <w:lang w:val="kk-KZ"/>
        </w:rPr>
        <w:t>а</w:t>
      </w:r>
      <w:r w:rsidRPr="00FA4124">
        <w:rPr>
          <w:rFonts w:eastAsia="Calibri"/>
          <w:bCs/>
          <w:noProof/>
          <w:lang w:val="kk-KZ"/>
        </w:rPr>
        <w:t>з</w:t>
      </w:r>
      <w:r w:rsidR="006B0742" w:rsidRPr="00FA4124">
        <w:rPr>
          <w:rFonts w:eastAsia="Calibri"/>
          <w:bCs/>
          <w:noProof/>
          <w:lang w:val="kk-KZ"/>
        </w:rPr>
        <w:t>а</w:t>
      </w:r>
      <w:r w:rsidRPr="00FA4124">
        <w:rPr>
          <w:rFonts w:eastAsia="Calibri"/>
          <w:bCs/>
          <w:noProof/>
          <w:lang w:val="kk-KZ"/>
        </w:rPr>
        <w:t>қ лексик</w:t>
      </w:r>
      <w:r w:rsidR="006B0742" w:rsidRPr="00FA4124">
        <w:rPr>
          <w:rFonts w:eastAsia="Calibri"/>
          <w:bCs/>
          <w:noProof/>
          <w:lang w:val="kk-KZ"/>
        </w:rPr>
        <w:t>а</w:t>
      </w:r>
      <w:r w:rsidRPr="00FA4124">
        <w:rPr>
          <w:rFonts w:eastAsia="Calibri"/>
          <w:bCs/>
          <w:noProof/>
          <w:lang w:val="kk-KZ"/>
        </w:rPr>
        <w:t xml:space="preserve">сы </w:t>
      </w:r>
      <w:r w:rsidR="00AD7C63" w:rsidRPr="00FA4124">
        <w:rPr>
          <w:rFonts w:eastAsia="Calibri"/>
          <w:bCs/>
          <w:noProof/>
          <w:lang w:val="kk-KZ"/>
        </w:rPr>
        <w:t xml:space="preserve">заттар </w:t>
      </w:r>
      <w:r w:rsidRPr="00FA4124">
        <w:rPr>
          <w:rFonts w:eastAsia="Calibri"/>
          <w:bCs/>
          <w:noProof/>
          <w:lang w:val="kk-KZ"/>
        </w:rPr>
        <w:t>мен құбылыст</w:t>
      </w:r>
      <w:r w:rsidR="006B0742" w:rsidRPr="00FA4124">
        <w:rPr>
          <w:rFonts w:eastAsia="Calibri"/>
          <w:bCs/>
          <w:noProof/>
          <w:lang w:val="kk-KZ"/>
        </w:rPr>
        <w:t>а</w:t>
      </w:r>
      <w:r w:rsidRPr="00FA4124">
        <w:rPr>
          <w:rFonts w:eastAsia="Calibri"/>
          <w:bCs/>
          <w:noProof/>
          <w:lang w:val="kk-KZ"/>
        </w:rPr>
        <w:t xml:space="preserve">рдың өзге де мәндерін </w:t>
      </w:r>
      <w:r w:rsidR="006B0742" w:rsidRPr="00FA4124">
        <w:rPr>
          <w:rFonts w:eastAsia="Calibri"/>
          <w:bCs/>
          <w:noProof/>
          <w:lang w:val="kk-KZ"/>
        </w:rPr>
        <w:t>а</w:t>
      </w:r>
      <w:r w:rsidRPr="00FA4124">
        <w:rPr>
          <w:rFonts w:eastAsia="Calibri"/>
          <w:bCs/>
          <w:noProof/>
          <w:lang w:val="kk-KZ"/>
        </w:rPr>
        <w:t>шып,</w:t>
      </w:r>
      <w:r w:rsidR="004E2B76" w:rsidRPr="00FA4124">
        <w:rPr>
          <w:rFonts w:eastAsia="Calibri"/>
          <w:bCs/>
          <w:noProof/>
          <w:lang w:val="kk-KZ"/>
        </w:rPr>
        <w:t xml:space="preserve"> </w:t>
      </w:r>
      <w:r w:rsidRPr="00FA4124">
        <w:rPr>
          <w:rFonts w:eastAsia="Calibri"/>
          <w:bCs/>
          <w:noProof/>
          <w:lang w:val="kk-KZ"/>
        </w:rPr>
        <w:t>м</w:t>
      </w:r>
      <w:r w:rsidR="006B0742" w:rsidRPr="00FA4124">
        <w:rPr>
          <w:rFonts w:eastAsia="Calibri"/>
          <w:bCs/>
          <w:noProof/>
          <w:lang w:val="kk-KZ"/>
        </w:rPr>
        <w:t>а</w:t>
      </w:r>
      <w:r w:rsidRPr="00FA4124">
        <w:rPr>
          <w:rFonts w:eastAsia="Calibri"/>
          <w:bCs/>
          <w:noProof/>
          <w:lang w:val="kk-KZ"/>
        </w:rPr>
        <w:t>ғын</w:t>
      </w:r>
      <w:r w:rsidR="006B0742" w:rsidRPr="00FA4124">
        <w:rPr>
          <w:rFonts w:eastAsia="Calibri"/>
          <w:bCs/>
          <w:noProof/>
          <w:lang w:val="kk-KZ"/>
        </w:rPr>
        <w:t>а</w:t>
      </w:r>
      <w:r w:rsidRPr="00FA4124">
        <w:rPr>
          <w:rFonts w:eastAsia="Calibri"/>
          <w:bCs/>
          <w:noProof/>
          <w:lang w:val="kk-KZ"/>
        </w:rPr>
        <w:t>сын кеңейтіп, жоғ</w:t>
      </w:r>
      <w:r w:rsidR="006B0742" w:rsidRPr="00FA4124">
        <w:rPr>
          <w:rFonts w:eastAsia="Calibri"/>
          <w:bCs/>
          <w:noProof/>
          <w:lang w:val="kk-KZ"/>
        </w:rPr>
        <w:t>а</w:t>
      </w:r>
      <w:r w:rsidRPr="00FA4124">
        <w:rPr>
          <w:rFonts w:eastAsia="Calibri"/>
          <w:bCs/>
          <w:noProof/>
          <w:lang w:val="kk-KZ"/>
        </w:rPr>
        <w:t>рыд</w:t>
      </w:r>
      <w:r w:rsidR="006B0742" w:rsidRPr="00FA4124">
        <w:rPr>
          <w:rFonts w:eastAsia="Calibri"/>
          <w:bCs/>
          <w:noProof/>
          <w:lang w:val="kk-KZ"/>
        </w:rPr>
        <w:t>а</w:t>
      </w:r>
      <w:r w:rsidRPr="00FA4124">
        <w:rPr>
          <w:rFonts w:eastAsia="Calibri"/>
          <w:bCs/>
          <w:noProof/>
          <w:lang w:val="kk-KZ"/>
        </w:rPr>
        <w:t xml:space="preserve"> </w:t>
      </w:r>
      <w:r w:rsidR="006B0742" w:rsidRPr="00FA4124">
        <w:rPr>
          <w:rFonts w:eastAsia="Calibri"/>
          <w:bCs/>
          <w:noProof/>
          <w:lang w:val="kk-KZ"/>
        </w:rPr>
        <w:t>а</w:t>
      </w:r>
      <w:r w:rsidRPr="00FA4124">
        <w:rPr>
          <w:rFonts w:eastAsia="Calibri"/>
          <w:bCs/>
          <w:noProof/>
          <w:lang w:val="kk-KZ"/>
        </w:rPr>
        <w:t>йтқ</w:t>
      </w:r>
      <w:r w:rsidR="006B0742" w:rsidRPr="00FA4124">
        <w:rPr>
          <w:rFonts w:eastAsia="Calibri"/>
          <w:bCs/>
          <w:noProof/>
          <w:lang w:val="kk-KZ"/>
        </w:rPr>
        <w:t>а</w:t>
      </w:r>
      <w:r w:rsidRPr="00FA4124">
        <w:rPr>
          <w:rFonts w:eastAsia="Calibri"/>
          <w:bCs/>
          <w:noProof/>
          <w:lang w:val="kk-KZ"/>
        </w:rPr>
        <w:t>н әдебиет, мәдениет, ғылым, техник</w:t>
      </w:r>
      <w:r w:rsidR="006B0742" w:rsidRPr="00FA4124">
        <w:rPr>
          <w:rFonts w:eastAsia="Calibri"/>
          <w:bCs/>
          <w:noProof/>
          <w:lang w:val="kk-KZ"/>
        </w:rPr>
        <w:t>а</w:t>
      </w:r>
      <w:r w:rsidRPr="00FA4124">
        <w:rPr>
          <w:rFonts w:eastAsia="Calibri"/>
          <w:bCs/>
          <w:noProof/>
          <w:lang w:val="kk-KZ"/>
        </w:rPr>
        <w:t xml:space="preserve"> б</w:t>
      </w:r>
      <w:r w:rsidR="006B0742" w:rsidRPr="00FA4124">
        <w:rPr>
          <w:rFonts w:eastAsia="Calibri"/>
          <w:bCs/>
          <w:noProof/>
          <w:lang w:val="kk-KZ"/>
        </w:rPr>
        <w:t>а</w:t>
      </w:r>
      <w:r w:rsidRPr="00FA4124">
        <w:rPr>
          <w:rFonts w:eastAsia="Calibri"/>
          <w:bCs/>
          <w:noProof/>
          <w:lang w:val="kk-KZ"/>
        </w:rPr>
        <w:t>ғытт</w:t>
      </w:r>
      <w:r w:rsidR="006B0742" w:rsidRPr="00FA4124">
        <w:rPr>
          <w:rFonts w:eastAsia="Calibri"/>
          <w:bCs/>
          <w:noProof/>
          <w:lang w:val="kk-KZ"/>
        </w:rPr>
        <w:t>а</w:t>
      </w:r>
      <w:r w:rsidRPr="00FA4124">
        <w:rPr>
          <w:rFonts w:eastAsia="Calibri"/>
          <w:bCs/>
          <w:noProof/>
          <w:lang w:val="kk-KZ"/>
        </w:rPr>
        <w:t>рының сөздік қор</w:t>
      </w:r>
      <w:r w:rsidR="00CC6853" w:rsidRPr="00FA4124">
        <w:rPr>
          <w:rFonts w:eastAsia="Calibri"/>
          <w:bCs/>
          <w:noProof/>
          <w:lang w:val="kk-KZ"/>
        </w:rPr>
        <w:t>ы</w:t>
      </w:r>
      <w:r w:rsidRPr="00FA4124">
        <w:rPr>
          <w:rFonts w:eastAsia="Calibri"/>
          <w:bCs/>
          <w:noProof/>
          <w:lang w:val="kk-KZ"/>
        </w:rPr>
        <w:t>мен толықты.</w:t>
      </w:r>
      <w:r w:rsidR="004E2B76" w:rsidRPr="00FA4124">
        <w:rPr>
          <w:rFonts w:eastAsia="Calibri"/>
          <w:bCs/>
          <w:noProof/>
          <w:lang w:val="kk-KZ"/>
        </w:rPr>
        <w:t xml:space="preserve"> </w:t>
      </w:r>
    </w:p>
    <w:p w14:paraId="2E776358" w14:textId="54908D66" w:rsidR="00BB7072" w:rsidRPr="00FA4124" w:rsidRDefault="00BB7072" w:rsidP="00BB7072">
      <w:pPr>
        <w:tabs>
          <w:tab w:val="left" w:pos="3402"/>
        </w:tabs>
        <w:spacing w:after="0" w:line="240" w:lineRule="auto"/>
        <w:ind w:firstLine="709"/>
        <w:jc w:val="both"/>
        <w:rPr>
          <w:rFonts w:eastAsia="Calibri"/>
          <w:bCs/>
          <w:noProof/>
          <w:lang w:val="kk-KZ"/>
        </w:rPr>
      </w:pPr>
      <w:r w:rsidRPr="00FA4124">
        <w:rPr>
          <w:rFonts w:eastAsia="Calibri"/>
          <w:bCs/>
          <w:noProof/>
          <w:lang w:val="kk-KZ"/>
        </w:rPr>
        <w:t>Белгілі бі</w:t>
      </w:r>
      <w:r w:rsidR="00FE386D" w:rsidRPr="00FA4124">
        <w:rPr>
          <w:rFonts w:eastAsia="Calibri"/>
          <w:bCs/>
          <w:noProof/>
          <w:lang w:val="kk-KZ"/>
        </w:rPr>
        <w:t>р</w:t>
      </w:r>
      <w:r w:rsidRPr="00FA4124">
        <w:rPr>
          <w:rFonts w:eastAsia="Calibri"/>
          <w:bCs/>
          <w:noProof/>
          <w:lang w:val="kk-KZ"/>
        </w:rPr>
        <w:t xml:space="preserve"> кәсіпке байланысты тұ</w:t>
      </w:r>
      <w:r w:rsidR="00FE386D" w:rsidRPr="00FA4124">
        <w:rPr>
          <w:rFonts w:eastAsia="Calibri"/>
          <w:bCs/>
          <w:noProof/>
          <w:lang w:val="kk-KZ"/>
        </w:rPr>
        <w:t>р</w:t>
      </w:r>
      <w:r w:rsidRPr="00FA4124">
        <w:rPr>
          <w:rFonts w:eastAsia="Calibri"/>
          <w:bCs/>
          <w:noProof/>
          <w:lang w:val="kk-KZ"/>
        </w:rPr>
        <w:t>ақты</w:t>
      </w:r>
      <w:r w:rsidR="001C636C" w:rsidRPr="00FA4124">
        <w:rPr>
          <w:rFonts w:eastAsia="Calibri"/>
          <w:bCs/>
          <w:noProof/>
          <w:lang w:val="kk-KZ"/>
        </w:rPr>
        <w:t xml:space="preserve"> сөздер</w:t>
      </w:r>
      <w:r w:rsidRPr="00FA4124">
        <w:rPr>
          <w:rFonts w:eastAsia="Calibri"/>
          <w:bCs/>
          <w:noProof/>
          <w:lang w:val="kk-KZ"/>
        </w:rPr>
        <w:t>, яғни те</w:t>
      </w:r>
      <w:r w:rsidR="00FE386D" w:rsidRPr="00FA4124">
        <w:rPr>
          <w:rFonts w:eastAsia="Calibri"/>
          <w:bCs/>
          <w:noProof/>
          <w:lang w:val="kk-KZ"/>
        </w:rPr>
        <w:t>р</w:t>
      </w:r>
      <w:r w:rsidRPr="00FA4124">
        <w:rPr>
          <w:rFonts w:eastAsia="Calibri"/>
          <w:bCs/>
          <w:noProof/>
          <w:lang w:val="kk-KZ"/>
        </w:rPr>
        <w:t>мин сөзде</w:t>
      </w:r>
      <w:r w:rsidR="00FE386D" w:rsidRPr="00FA4124">
        <w:rPr>
          <w:rFonts w:eastAsia="Calibri"/>
          <w:bCs/>
          <w:noProof/>
          <w:lang w:val="kk-KZ"/>
        </w:rPr>
        <w:t>р</w:t>
      </w:r>
      <w:r w:rsidRPr="00FA4124">
        <w:rPr>
          <w:rFonts w:eastAsia="Calibri"/>
          <w:bCs/>
          <w:noProof/>
          <w:lang w:val="kk-KZ"/>
        </w:rPr>
        <w:t xml:space="preserve"> қазақ халқында басқа ұлтта</w:t>
      </w:r>
      <w:r w:rsidR="00FE386D" w:rsidRPr="00FA4124">
        <w:rPr>
          <w:rFonts w:eastAsia="Calibri"/>
          <w:bCs/>
          <w:noProof/>
          <w:lang w:val="kk-KZ"/>
        </w:rPr>
        <w:t>р</w:t>
      </w:r>
      <w:r w:rsidRPr="00FA4124">
        <w:rPr>
          <w:rFonts w:eastAsia="Calibri"/>
          <w:bCs/>
          <w:noProof/>
          <w:lang w:val="kk-KZ"/>
        </w:rPr>
        <w:t xml:space="preserve"> секілді алғашқы ша</w:t>
      </w:r>
      <w:r w:rsidR="00FE386D" w:rsidRPr="00FA4124">
        <w:rPr>
          <w:rFonts w:eastAsia="Calibri"/>
          <w:bCs/>
          <w:noProof/>
          <w:lang w:val="kk-KZ"/>
        </w:rPr>
        <w:t>р</w:t>
      </w:r>
      <w:r w:rsidRPr="00FA4124">
        <w:rPr>
          <w:rFonts w:eastAsia="Calibri"/>
          <w:bCs/>
          <w:noProof/>
          <w:lang w:val="kk-KZ"/>
        </w:rPr>
        <w:t>уашылығы мал ша</w:t>
      </w:r>
      <w:r w:rsidR="00FE386D" w:rsidRPr="00FA4124">
        <w:rPr>
          <w:rFonts w:eastAsia="Calibri"/>
          <w:bCs/>
          <w:noProof/>
          <w:lang w:val="kk-KZ"/>
        </w:rPr>
        <w:t>р</w:t>
      </w:r>
      <w:r w:rsidRPr="00FA4124">
        <w:rPr>
          <w:rFonts w:eastAsia="Calibri"/>
          <w:bCs/>
          <w:noProof/>
          <w:lang w:val="kk-KZ"/>
        </w:rPr>
        <w:t>уашылығына, өзімізге тән салт-дәстү</w:t>
      </w:r>
      <w:r w:rsidR="00FE386D" w:rsidRPr="00FA4124">
        <w:rPr>
          <w:rFonts w:eastAsia="Calibri"/>
          <w:bCs/>
          <w:noProof/>
          <w:lang w:val="kk-KZ"/>
        </w:rPr>
        <w:t>р</w:t>
      </w:r>
      <w:r w:rsidRPr="00FA4124">
        <w:rPr>
          <w:rFonts w:eastAsia="Calibri"/>
          <w:bCs/>
          <w:noProof/>
          <w:lang w:val="kk-KZ"/>
        </w:rPr>
        <w:t>імізге, туыстық, дене мүшеле</w:t>
      </w:r>
      <w:r w:rsidR="00FE386D" w:rsidRPr="00FA4124">
        <w:rPr>
          <w:rFonts w:eastAsia="Calibri"/>
          <w:bCs/>
          <w:noProof/>
          <w:lang w:val="kk-KZ"/>
        </w:rPr>
        <w:t>р</w:t>
      </w:r>
      <w:r w:rsidRPr="00FA4124">
        <w:rPr>
          <w:rFonts w:eastAsia="Calibri"/>
          <w:bCs/>
          <w:noProof/>
          <w:lang w:val="kk-KZ"/>
        </w:rPr>
        <w:t>інің атаула</w:t>
      </w:r>
      <w:r w:rsidR="00FE386D" w:rsidRPr="00FA4124">
        <w:rPr>
          <w:rFonts w:eastAsia="Calibri"/>
          <w:bCs/>
          <w:noProof/>
          <w:lang w:val="kk-KZ"/>
        </w:rPr>
        <w:t>р</w:t>
      </w:r>
      <w:r w:rsidRPr="00FA4124">
        <w:rPr>
          <w:rFonts w:eastAsia="Calibri"/>
          <w:bCs/>
          <w:noProof/>
          <w:lang w:val="kk-KZ"/>
        </w:rPr>
        <w:t>ына байланысты</w:t>
      </w:r>
      <w:r w:rsidR="001C636C" w:rsidRPr="00FA4124">
        <w:rPr>
          <w:rFonts w:eastAsia="Calibri"/>
          <w:bCs/>
          <w:noProof/>
          <w:lang w:val="kk-KZ"/>
        </w:rPr>
        <w:t xml:space="preserve"> болды</w:t>
      </w:r>
      <w:r w:rsidRPr="00FA4124">
        <w:rPr>
          <w:rFonts w:eastAsia="Calibri"/>
          <w:bCs/>
          <w:noProof/>
          <w:lang w:val="kk-KZ"/>
        </w:rPr>
        <w:t xml:space="preserve">. Және бұл </w:t>
      </w:r>
      <w:r w:rsidR="00186190" w:rsidRPr="00FA4124">
        <w:rPr>
          <w:rFonts w:eastAsia="Calibri"/>
          <w:bCs/>
          <w:noProof/>
          <w:lang w:val="kk-KZ"/>
        </w:rPr>
        <w:t xml:space="preserve">үдеріс </w:t>
      </w:r>
      <w:r w:rsidRPr="00FA4124">
        <w:rPr>
          <w:rFonts w:eastAsia="Calibri"/>
          <w:bCs/>
          <w:noProof/>
          <w:lang w:val="kk-KZ"/>
        </w:rPr>
        <w:t>қазақ қазақ болғалы жиналып, жинақталып жү</w:t>
      </w:r>
      <w:r w:rsidR="00FE386D" w:rsidRPr="00FA4124">
        <w:rPr>
          <w:rFonts w:eastAsia="Calibri"/>
          <w:bCs/>
          <w:noProof/>
          <w:lang w:val="kk-KZ"/>
        </w:rPr>
        <w:t>р</w:t>
      </w:r>
      <w:r w:rsidRPr="00FA4124">
        <w:rPr>
          <w:rFonts w:eastAsia="Calibri"/>
          <w:bCs/>
          <w:noProof/>
          <w:lang w:val="kk-KZ"/>
        </w:rPr>
        <w:t>. Ал қазақ те</w:t>
      </w:r>
      <w:r w:rsidR="00FE386D" w:rsidRPr="00FA4124">
        <w:rPr>
          <w:rFonts w:eastAsia="Calibri"/>
          <w:bCs/>
          <w:noProof/>
          <w:lang w:val="kk-KZ"/>
        </w:rPr>
        <w:t>р</w:t>
      </w:r>
      <w:r w:rsidRPr="00FA4124">
        <w:rPr>
          <w:rFonts w:eastAsia="Calibri"/>
          <w:bCs/>
          <w:noProof/>
          <w:lang w:val="kk-KZ"/>
        </w:rPr>
        <w:t>минологиясының қалыптасып, ғылыми те</w:t>
      </w:r>
      <w:r w:rsidR="00FE386D" w:rsidRPr="00FA4124">
        <w:rPr>
          <w:rFonts w:eastAsia="Calibri"/>
          <w:bCs/>
          <w:noProof/>
          <w:lang w:val="kk-KZ"/>
        </w:rPr>
        <w:t>р</w:t>
      </w:r>
      <w:r w:rsidRPr="00FA4124">
        <w:rPr>
          <w:rFonts w:eastAsia="Calibri"/>
          <w:bCs/>
          <w:noProof/>
          <w:lang w:val="kk-KZ"/>
        </w:rPr>
        <w:t xml:space="preserve">миндерінің пайда болуы </w:t>
      </w:r>
      <w:r w:rsidR="00186190" w:rsidRPr="00FA4124">
        <w:rPr>
          <w:rFonts w:eastAsia="Calibri"/>
          <w:bCs/>
          <w:noProof/>
          <w:lang w:val="kk-KZ"/>
        </w:rPr>
        <w:t>XIX</w:t>
      </w:r>
      <w:r w:rsidRPr="00FA4124">
        <w:rPr>
          <w:rFonts w:eastAsia="Calibri"/>
          <w:bCs/>
          <w:noProof/>
          <w:lang w:val="kk-KZ"/>
        </w:rPr>
        <w:t xml:space="preserve"> ғасы</w:t>
      </w:r>
      <w:r w:rsidR="00FE386D" w:rsidRPr="00FA4124">
        <w:rPr>
          <w:rFonts w:eastAsia="Calibri"/>
          <w:bCs/>
          <w:noProof/>
          <w:lang w:val="kk-KZ"/>
        </w:rPr>
        <w:t>р</w:t>
      </w:r>
      <w:r w:rsidRPr="00FA4124">
        <w:rPr>
          <w:rFonts w:eastAsia="Calibri"/>
          <w:bCs/>
          <w:noProof/>
          <w:lang w:val="kk-KZ"/>
        </w:rPr>
        <w:t>дың алғашқы жылда</w:t>
      </w:r>
      <w:r w:rsidR="00FE386D" w:rsidRPr="00FA4124">
        <w:rPr>
          <w:rFonts w:eastAsia="Calibri"/>
          <w:bCs/>
          <w:noProof/>
          <w:lang w:val="kk-KZ"/>
        </w:rPr>
        <w:t>р</w:t>
      </w:r>
      <w:r w:rsidRPr="00FA4124">
        <w:rPr>
          <w:rFonts w:eastAsia="Calibri"/>
          <w:bCs/>
          <w:noProof/>
          <w:lang w:val="kk-KZ"/>
        </w:rPr>
        <w:t>ына тиесілі.</w:t>
      </w:r>
      <w:r w:rsidR="004E2B76" w:rsidRPr="00FA4124">
        <w:rPr>
          <w:rFonts w:eastAsia="Calibri"/>
          <w:bCs/>
          <w:noProof/>
          <w:lang w:val="kk-KZ"/>
        </w:rPr>
        <w:t xml:space="preserve"> </w:t>
      </w:r>
    </w:p>
    <w:p w14:paraId="352AE995" w14:textId="0681D0D0" w:rsidR="00BB7072" w:rsidRPr="00FA4124" w:rsidRDefault="00BB7072" w:rsidP="00BB7072">
      <w:pPr>
        <w:tabs>
          <w:tab w:val="left" w:pos="3402"/>
        </w:tabs>
        <w:spacing w:after="0" w:line="240" w:lineRule="auto"/>
        <w:ind w:firstLine="709"/>
        <w:jc w:val="both"/>
        <w:rPr>
          <w:rFonts w:eastAsia="Calibri"/>
          <w:bCs/>
          <w:noProof/>
          <w:lang w:val="kk-KZ"/>
        </w:rPr>
      </w:pPr>
      <w:r w:rsidRPr="00FA4124">
        <w:rPr>
          <w:rFonts w:eastAsia="Calibri"/>
          <w:bCs/>
          <w:noProof/>
          <w:lang w:val="kk-KZ"/>
        </w:rPr>
        <w:t>Қ</w:t>
      </w:r>
      <w:r w:rsidR="00A8652F" w:rsidRPr="00FA4124">
        <w:rPr>
          <w:rFonts w:eastAsia="Calibri"/>
          <w:bCs/>
          <w:noProof/>
          <w:lang w:val="kk-KZ"/>
        </w:rPr>
        <w:t>о</w:t>
      </w:r>
      <w:r w:rsidRPr="00FA4124">
        <w:rPr>
          <w:rFonts w:eastAsia="Calibri"/>
          <w:bCs/>
          <w:noProof/>
          <w:lang w:val="kk-KZ"/>
        </w:rPr>
        <w:t>ғамдағы сыртқы, ішкі мәселелер, с</w:t>
      </w:r>
      <w:r w:rsidR="00A8652F" w:rsidRPr="00FA4124">
        <w:rPr>
          <w:rFonts w:eastAsia="Calibri"/>
          <w:bCs/>
          <w:noProof/>
          <w:lang w:val="kk-KZ"/>
        </w:rPr>
        <w:t>о</w:t>
      </w:r>
      <w:r w:rsidRPr="00FA4124">
        <w:rPr>
          <w:rFonts w:eastAsia="Calibri"/>
          <w:bCs/>
          <w:noProof/>
          <w:lang w:val="kk-KZ"/>
        </w:rPr>
        <w:t>нымен қатар саяси, эк</w:t>
      </w:r>
      <w:r w:rsidR="00A8652F" w:rsidRPr="00FA4124">
        <w:rPr>
          <w:rFonts w:eastAsia="Calibri"/>
          <w:bCs/>
          <w:noProof/>
          <w:lang w:val="kk-KZ"/>
        </w:rPr>
        <w:t>о</w:t>
      </w:r>
      <w:r w:rsidRPr="00FA4124">
        <w:rPr>
          <w:rFonts w:eastAsia="Calibri"/>
          <w:bCs/>
          <w:noProof/>
          <w:lang w:val="kk-KZ"/>
        </w:rPr>
        <w:t>н</w:t>
      </w:r>
      <w:r w:rsidR="00A8652F" w:rsidRPr="00FA4124">
        <w:rPr>
          <w:rFonts w:eastAsia="Calibri"/>
          <w:bCs/>
          <w:noProof/>
          <w:lang w:val="kk-KZ"/>
        </w:rPr>
        <w:t>о</w:t>
      </w:r>
      <w:r w:rsidRPr="00FA4124">
        <w:rPr>
          <w:rFonts w:eastAsia="Calibri"/>
          <w:bCs/>
          <w:noProof/>
          <w:lang w:val="kk-KZ"/>
        </w:rPr>
        <w:t>микалық өзгерістердің салдарынан жаңа сөздер, терминдер пайда б</w:t>
      </w:r>
      <w:r w:rsidR="00A8652F" w:rsidRPr="00FA4124">
        <w:rPr>
          <w:rFonts w:eastAsia="Calibri"/>
          <w:bCs/>
          <w:noProof/>
          <w:lang w:val="kk-KZ"/>
        </w:rPr>
        <w:t>о</w:t>
      </w:r>
      <w:r w:rsidRPr="00FA4124">
        <w:rPr>
          <w:rFonts w:eastAsia="Calibri"/>
          <w:bCs/>
          <w:noProof/>
          <w:lang w:val="kk-KZ"/>
        </w:rPr>
        <w:t>л</w:t>
      </w:r>
      <w:r w:rsidR="00B66BB3" w:rsidRPr="00FA4124">
        <w:rPr>
          <w:rFonts w:eastAsia="Calibri"/>
          <w:bCs/>
          <w:noProof/>
          <w:lang w:val="kk-KZ"/>
        </w:rPr>
        <w:t>ып</w:t>
      </w:r>
      <w:r w:rsidRPr="00FA4124">
        <w:rPr>
          <w:rFonts w:eastAsia="Calibri"/>
          <w:bCs/>
          <w:noProof/>
          <w:lang w:val="kk-KZ"/>
        </w:rPr>
        <w:t>, қ</w:t>
      </w:r>
      <w:r w:rsidR="00A8652F" w:rsidRPr="00FA4124">
        <w:rPr>
          <w:rFonts w:eastAsia="Calibri"/>
          <w:bCs/>
          <w:noProof/>
          <w:lang w:val="kk-KZ"/>
        </w:rPr>
        <w:t>о</w:t>
      </w:r>
      <w:r w:rsidRPr="00FA4124">
        <w:rPr>
          <w:rFonts w:eastAsia="Calibri"/>
          <w:bCs/>
          <w:noProof/>
          <w:lang w:val="kk-KZ"/>
        </w:rPr>
        <w:t>лданысқа ен</w:t>
      </w:r>
      <w:r w:rsidR="00B66BB3" w:rsidRPr="00FA4124">
        <w:rPr>
          <w:rFonts w:eastAsia="Calibri"/>
          <w:bCs/>
          <w:noProof/>
          <w:lang w:val="kk-KZ"/>
        </w:rPr>
        <w:t>е бастады</w:t>
      </w:r>
      <w:r w:rsidRPr="00FA4124">
        <w:rPr>
          <w:rFonts w:eastAsia="Calibri"/>
          <w:bCs/>
          <w:noProof/>
          <w:lang w:val="kk-KZ"/>
        </w:rPr>
        <w:t xml:space="preserve">. Ал, керсінше, қоғам арасында жиі айтылып жүрген сөздер аз қолданылатын сөздердің қатарына </w:t>
      </w:r>
      <w:r w:rsidR="00B66BB3" w:rsidRPr="00FA4124">
        <w:rPr>
          <w:rFonts w:eastAsia="Calibri"/>
          <w:bCs/>
          <w:noProof/>
          <w:lang w:val="kk-KZ"/>
        </w:rPr>
        <w:t>кірді</w:t>
      </w:r>
      <w:r w:rsidRPr="00FA4124">
        <w:rPr>
          <w:rFonts w:eastAsia="Calibri"/>
          <w:bCs/>
          <w:noProof/>
          <w:lang w:val="kk-KZ"/>
        </w:rPr>
        <w:t>. Өзгеріс көп болса, елдің дамуындағы кез келген сала соншалықты өзгеріске, жаңалықтарға толы болады. Сол секілді қазақ лексикасы саяси өзгерістердің негізінде сан құбылды. Сөздер жаңадан пайда болды, неологизмдер қалыпты қолданылу аясы кең сөздерге айналды. Кейде күнделікті</w:t>
      </w:r>
      <w:r w:rsidR="004E2B76" w:rsidRPr="00FA4124">
        <w:rPr>
          <w:rFonts w:eastAsia="Calibri"/>
          <w:bCs/>
          <w:noProof/>
          <w:lang w:val="kk-KZ"/>
        </w:rPr>
        <w:t xml:space="preserve"> </w:t>
      </w:r>
      <w:r w:rsidRPr="00FA4124">
        <w:rPr>
          <w:rFonts w:eastAsia="Calibri"/>
          <w:bCs/>
          <w:noProof/>
          <w:lang w:val="kk-KZ"/>
        </w:rPr>
        <w:t xml:space="preserve">сөздер қоғам арасында мүлдем қолданылмай жойылып кетіп жатса, </w:t>
      </w:r>
      <w:r w:rsidR="00D809B5" w:rsidRPr="00FA4124">
        <w:rPr>
          <w:rFonts w:eastAsia="Calibri"/>
          <w:bCs/>
          <w:noProof/>
          <w:lang w:val="kk-KZ"/>
        </w:rPr>
        <w:t>енді бірде</w:t>
      </w:r>
      <w:r w:rsidRPr="00FA4124">
        <w:rPr>
          <w:rFonts w:eastAsia="Calibri"/>
          <w:bCs/>
          <w:noProof/>
          <w:lang w:val="kk-KZ"/>
        </w:rPr>
        <w:t xml:space="preserve"> сол қолданылу аясы тар сөздер тағы да жарыққа шығып, жаңғырып, актив сөздер </w:t>
      </w:r>
      <w:r w:rsidR="007A0A3B" w:rsidRPr="00FA4124">
        <w:rPr>
          <w:rFonts w:eastAsia="Calibri"/>
          <w:bCs/>
          <w:noProof/>
          <w:lang w:val="kk-KZ"/>
        </w:rPr>
        <w:t>қатарына қосылды</w:t>
      </w:r>
      <w:r w:rsidRPr="00FA4124">
        <w:rPr>
          <w:rFonts w:eastAsia="Calibri"/>
          <w:bCs/>
          <w:noProof/>
          <w:lang w:val="kk-KZ"/>
        </w:rPr>
        <w:t>. Енді бір сөздердің мағынасы кеңейіп, жаңа</w:t>
      </w:r>
      <w:r w:rsidR="007A0A3B" w:rsidRPr="00FA4124">
        <w:rPr>
          <w:rFonts w:eastAsia="Calibri"/>
          <w:bCs/>
          <w:noProof/>
          <w:lang w:val="kk-KZ"/>
        </w:rPr>
        <w:t xml:space="preserve"> </w:t>
      </w:r>
      <w:r w:rsidRPr="00FA4124">
        <w:rPr>
          <w:rFonts w:eastAsia="Calibri"/>
          <w:bCs/>
          <w:noProof/>
          <w:lang w:val="kk-KZ"/>
        </w:rPr>
        <w:t>мағынаға ие болды</w:t>
      </w:r>
      <w:r w:rsidR="00CB2B2F" w:rsidRPr="00FA4124">
        <w:rPr>
          <w:rFonts w:eastAsia="Calibri"/>
          <w:bCs/>
          <w:noProof/>
          <w:lang w:val="kk-KZ"/>
        </w:rPr>
        <w:t xml:space="preserve"> </w:t>
      </w:r>
      <w:r w:rsidRPr="00FA4124">
        <w:rPr>
          <w:rFonts w:eastAsia="Calibri"/>
          <w:bCs/>
          <w:noProof/>
          <w:lang w:val="kk-KZ"/>
        </w:rPr>
        <w:t xml:space="preserve">[35]. </w:t>
      </w:r>
    </w:p>
    <w:p w14:paraId="4A4FBEF6" w14:textId="5BC9FF22" w:rsidR="00BB7072" w:rsidRPr="00FA4124" w:rsidRDefault="00BB7072" w:rsidP="00BB7072">
      <w:pPr>
        <w:tabs>
          <w:tab w:val="left" w:pos="3402"/>
        </w:tabs>
        <w:spacing w:after="0" w:line="240" w:lineRule="auto"/>
        <w:ind w:firstLine="709"/>
        <w:jc w:val="both"/>
        <w:rPr>
          <w:rFonts w:eastAsia="Calibri"/>
          <w:bCs/>
          <w:noProof/>
          <w:lang w:val="kk-KZ"/>
        </w:rPr>
      </w:pPr>
      <w:r w:rsidRPr="00FA4124">
        <w:rPr>
          <w:rFonts w:eastAsia="Calibri"/>
          <w:bCs/>
          <w:noProof/>
          <w:lang w:val="kk-KZ"/>
        </w:rPr>
        <w:t>Осы уақыттарда Ахмет Байтұрсын</w:t>
      </w:r>
      <w:r w:rsidR="00A078A0" w:rsidRPr="00FA4124">
        <w:rPr>
          <w:rFonts w:eastAsia="Calibri"/>
          <w:bCs/>
          <w:noProof/>
          <w:lang w:val="kk-KZ"/>
        </w:rPr>
        <w:t>ұлы</w:t>
      </w:r>
      <w:r w:rsidRPr="00FA4124">
        <w:rPr>
          <w:rFonts w:eastAsia="Calibri"/>
          <w:bCs/>
          <w:noProof/>
          <w:lang w:val="kk-KZ"/>
        </w:rPr>
        <w:t xml:space="preserve"> Нәзір Төреқұлдың тіл туралы баяндамасы жайында «Біз көз алдымызда дайын тұрған дүниелерге қызыға береміз. Өзіміз ойлап, өнершеберлік жасап, өзімізге қолайлы</w:t>
      </w:r>
      <w:r w:rsidR="00E67BF9" w:rsidRPr="00FA4124">
        <w:rPr>
          <w:rFonts w:eastAsia="Calibri"/>
          <w:bCs/>
          <w:noProof/>
          <w:lang w:val="kk-KZ"/>
        </w:rPr>
        <w:t xml:space="preserve"> </w:t>
      </w:r>
      <w:r w:rsidRPr="00FA4124">
        <w:rPr>
          <w:rFonts w:eastAsia="Calibri"/>
          <w:bCs/>
          <w:noProof/>
          <w:lang w:val="kk-KZ"/>
        </w:rPr>
        <w:t>етіп алудан қашамыз, жалқаумыз» дегендей ой білдірген болатын (Қазақ білімпаздарының І съезі, 1924 жыл). Бұл сөздер сол кездегі зерттеуші, тілші, әдебиетшілер үшін ғана емес, қазіргі ұрпақ, зерттеушілер үшін де аса маңызды ескерту. Тәуелсіздік алу кезінде, жалпы осы күнге дейін терминологиялық шығар</w:t>
      </w:r>
      <w:r w:rsidR="00E67BF9" w:rsidRPr="00FA4124">
        <w:rPr>
          <w:rFonts w:eastAsia="Calibri"/>
          <w:bCs/>
          <w:noProof/>
          <w:lang w:val="kk-KZ"/>
        </w:rPr>
        <w:t>м</w:t>
      </w:r>
      <w:r w:rsidRPr="00FA4124">
        <w:rPr>
          <w:rFonts w:eastAsia="Calibri"/>
          <w:bCs/>
          <w:noProof/>
          <w:lang w:val="kk-KZ"/>
        </w:rPr>
        <w:t>ашылық сын көтермейтіндей жағдайда болды. Оған мысал</w:t>
      </w:r>
      <w:r w:rsidR="00E67BF9" w:rsidRPr="00FA4124">
        <w:rPr>
          <w:rFonts w:eastAsia="Calibri"/>
          <w:bCs/>
          <w:noProof/>
          <w:lang w:val="kk-KZ"/>
        </w:rPr>
        <w:t>,</w:t>
      </w:r>
      <w:r w:rsidRPr="00FA4124">
        <w:rPr>
          <w:rFonts w:eastAsia="Calibri"/>
          <w:bCs/>
          <w:noProof/>
          <w:lang w:val="kk-KZ"/>
        </w:rPr>
        <w:t xml:space="preserve"> Шерубай Құрманбайұлының сөздері: «</w:t>
      </w:r>
      <w:r w:rsidR="00E67BF9" w:rsidRPr="00FA4124">
        <w:rPr>
          <w:rFonts w:eastAsia="Calibri"/>
          <w:bCs/>
          <w:noProof/>
          <w:lang w:val="kk-KZ"/>
        </w:rPr>
        <w:t>Қ</w:t>
      </w:r>
      <w:r w:rsidRPr="00FA4124">
        <w:rPr>
          <w:rFonts w:eastAsia="Calibri"/>
          <w:bCs/>
          <w:noProof/>
          <w:lang w:val="kk-KZ"/>
        </w:rPr>
        <w:t>азақ тілінде термин жасаған ұлт зиялылары тілді</w:t>
      </w:r>
      <w:r w:rsidR="004E2B76" w:rsidRPr="00FA4124">
        <w:rPr>
          <w:rFonts w:eastAsia="Calibri"/>
          <w:bCs/>
          <w:noProof/>
          <w:lang w:val="kk-KZ"/>
        </w:rPr>
        <w:t xml:space="preserve"> </w:t>
      </w:r>
      <w:r w:rsidRPr="00FA4124">
        <w:rPr>
          <w:rFonts w:eastAsia="Calibri"/>
          <w:bCs/>
          <w:noProof/>
          <w:lang w:val="kk-KZ"/>
        </w:rPr>
        <w:t xml:space="preserve">жетік біліп қана қоймай, </w:t>
      </w:r>
      <w:r w:rsidR="007179EA" w:rsidRPr="00FA4124">
        <w:rPr>
          <w:rFonts w:eastAsia="Calibri"/>
          <w:bCs/>
          <w:noProof/>
          <w:lang w:val="kk-KZ"/>
        </w:rPr>
        <w:t>тілдің заңдылықтары мен сөзжасам тәсілдерінен жақсы хабардар болған</w:t>
      </w:r>
      <w:r w:rsidRPr="00FA4124">
        <w:rPr>
          <w:rFonts w:eastAsia="Calibri"/>
          <w:bCs/>
          <w:noProof/>
          <w:lang w:val="kk-KZ"/>
        </w:rPr>
        <w:t>.</w:t>
      </w:r>
      <w:r w:rsidR="00E62C48" w:rsidRPr="00FA4124">
        <w:rPr>
          <w:rFonts w:eastAsia="Calibri"/>
          <w:bCs/>
          <w:noProof/>
          <w:lang w:val="kk-KZ"/>
        </w:rPr>
        <w:t xml:space="preserve"> </w:t>
      </w:r>
      <w:r w:rsidRPr="00FA4124">
        <w:rPr>
          <w:rFonts w:eastAsia="Calibri"/>
          <w:bCs/>
          <w:noProof/>
          <w:lang w:val="kk-KZ"/>
        </w:rPr>
        <w:t>Олар: Жүсіпбек Аймауытұлы, Мағжан Жұмабайұлы, Ахмет Байтұрсынұлы, Елдес Омарұлы, Жұмахан Күдерин, Халел Досмұхамедұлы, Нәзір Төреқұлұлы, Телжан Шонанұлы, Сұлтанбек Қожанұлы</w:t>
      </w:r>
      <w:r w:rsidR="007179EA" w:rsidRPr="00FA4124">
        <w:rPr>
          <w:rFonts w:eastAsia="Calibri"/>
          <w:bCs/>
          <w:noProof/>
          <w:lang w:val="kk-KZ"/>
        </w:rPr>
        <w:t xml:space="preserve"> және</w:t>
      </w:r>
      <w:r w:rsidRPr="00FA4124">
        <w:rPr>
          <w:rFonts w:eastAsia="Calibri"/>
          <w:bCs/>
          <w:noProof/>
          <w:lang w:val="kk-KZ"/>
        </w:rPr>
        <w:t xml:space="preserve"> т.б.</w:t>
      </w:r>
      <w:r w:rsidR="00B3741A" w:rsidRPr="00FA4124">
        <w:rPr>
          <w:rFonts w:eastAsia="Calibri"/>
          <w:bCs/>
          <w:noProof/>
          <w:lang w:val="kk-KZ"/>
        </w:rPr>
        <w:t>».</w:t>
      </w:r>
      <w:r w:rsidR="004E2B76" w:rsidRPr="00FA4124">
        <w:rPr>
          <w:rFonts w:eastAsia="Calibri"/>
          <w:bCs/>
          <w:noProof/>
          <w:lang w:val="kk-KZ"/>
        </w:rPr>
        <w:t xml:space="preserve"> </w:t>
      </w:r>
    </w:p>
    <w:p w14:paraId="705DC84B" w14:textId="7EEB169B" w:rsidR="00BB7072" w:rsidRPr="00FA4124" w:rsidRDefault="00BB7072" w:rsidP="00BB7072">
      <w:pPr>
        <w:tabs>
          <w:tab w:val="left" w:pos="3402"/>
        </w:tabs>
        <w:spacing w:after="0" w:line="240" w:lineRule="auto"/>
        <w:ind w:firstLine="709"/>
        <w:jc w:val="both"/>
        <w:rPr>
          <w:rFonts w:eastAsia="Calibri"/>
          <w:bCs/>
          <w:noProof/>
          <w:lang w:val="kk-KZ"/>
        </w:rPr>
      </w:pPr>
      <w:r w:rsidRPr="00FA4124">
        <w:rPr>
          <w:rFonts w:eastAsia="Calibri"/>
          <w:bCs/>
          <w:noProof/>
          <w:lang w:val="kk-KZ"/>
        </w:rPr>
        <w:t>Тіл дамуы – заңды құбылыс және сөздің бір тілден басқа бір тілге ауысып отыруы негізгі алғышарттарының бірі</w:t>
      </w:r>
      <w:r w:rsidR="00B3741A" w:rsidRPr="00FA4124">
        <w:rPr>
          <w:rFonts w:eastAsia="Calibri"/>
          <w:bCs/>
          <w:noProof/>
          <w:lang w:val="kk-KZ"/>
        </w:rPr>
        <w:t xml:space="preserve"> болып табылады</w:t>
      </w:r>
      <w:r w:rsidRPr="00FA4124">
        <w:rPr>
          <w:rFonts w:eastAsia="Calibri"/>
          <w:bCs/>
          <w:noProof/>
          <w:lang w:val="kk-KZ"/>
        </w:rPr>
        <w:t>. Сөз алмасу ежелден пайда болып, дамып жатқан үдеріс, сонымен қатар дүние жүзінде «</w:t>
      </w:r>
      <w:r w:rsidRPr="00FA4124">
        <w:rPr>
          <w:rFonts w:eastAsia="Calibri"/>
          <w:bCs/>
          <w:i/>
          <w:iCs/>
          <w:noProof/>
          <w:lang w:val="kk-KZ"/>
        </w:rPr>
        <w:t>таза тіл</w:t>
      </w:r>
      <w:r w:rsidRPr="00FA4124">
        <w:rPr>
          <w:rFonts w:eastAsia="Calibri"/>
          <w:bCs/>
          <w:noProof/>
          <w:lang w:val="kk-KZ"/>
        </w:rPr>
        <w:t>» болмайтындығы тіл зерттеушілеріне белгілі.</w:t>
      </w:r>
      <w:r w:rsidR="004E2B76" w:rsidRPr="00FA4124">
        <w:rPr>
          <w:rFonts w:eastAsia="Calibri"/>
          <w:bCs/>
          <w:noProof/>
          <w:lang w:val="kk-KZ"/>
        </w:rPr>
        <w:t xml:space="preserve"> </w:t>
      </w:r>
    </w:p>
    <w:p w14:paraId="58D9D8C9" w14:textId="53450CBF" w:rsidR="00BB7072" w:rsidRPr="00FA4124" w:rsidRDefault="00BB7072" w:rsidP="00BB7072">
      <w:pPr>
        <w:tabs>
          <w:tab w:val="left" w:pos="3402"/>
        </w:tabs>
        <w:spacing w:after="0" w:line="240" w:lineRule="auto"/>
        <w:ind w:firstLine="709"/>
        <w:jc w:val="both"/>
        <w:rPr>
          <w:rFonts w:eastAsia="Calibri"/>
          <w:bCs/>
          <w:noProof/>
          <w:lang w:val="kk-KZ"/>
        </w:rPr>
      </w:pPr>
      <w:r w:rsidRPr="00FA4124">
        <w:rPr>
          <w:rFonts w:eastAsia="Calibri"/>
          <w:bCs/>
          <w:noProof/>
          <w:lang w:val="kk-KZ"/>
        </w:rPr>
        <w:t xml:space="preserve">Расымен, Алаш зиялылары алдыңғы ғасырдың басындағы төл қазақ ғылым тілінің қалыптасуына тікелей байланысты және зор үлестерін қосты деп </w:t>
      </w:r>
      <w:r w:rsidR="00F6572A" w:rsidRPr="00FA4124">
        <w:rPr>
          <w:rFonts w:eastAsia="Calibri"/>
          <w:bCs/>
          <w:noProof/>
          <w:lang w:val="kk-KZ"/>
        </w:rPr>
        <w:t>айта аламыз</w:t>
      </w:r>
      <w:r w:rsidRPr="00FA4124">
        <w:rPr>
          <w:rFonts w:eastAsia="Calibri"/>
          <w:bCs/>
          <w:noProof/>
          <w:lang w:val="kk-KZ"/>
        </w:rPr>
        <w:t xml:space="preserve">. Ұлт жанашырларының терминжасам мен термин жасау саласындағы зерттеулері осы күнге дейін терминдік, терминологиялық жүйенің тарихи алғашқы баспалдағы ретінде әлі күнге дейін бағаланады. </w:t>
      </w:r>
    </w:p>
    <w:p w14:paraId="385E7475" w14:textId="7E2FFC44" w:rsidR="00BB7072" w:rsidRPr="00FA4124" w:rsidRDefault="00BB7072" w:rsidP="00BB7072">
      <w:pPr>
        <w:tabs>
          <w:tab w:val="left" w:pos="3402"/>
        </w:tabs>
        <w:spacing w:after="0" w:line="240" w:lineRule="auto"/>
        <w:ind w:firstLine="709"/>
        <w:jc w:val="both"/>
        <w:rPr>
          <w:rFonts w:eastAsia="Calibri"/>
          <w:bCs/>
          <w:noProof/>
          <w:lang w:val="kk-KZ"/>
        </w:rPr>
      </w:pPr>
      <w:r w:rsidRPr="00FA4124">
        <w:rPr>
          <w:rFonts w:eastAsia="Calibri"/>
          <w:bCs/>
          <w:noProof/>
          <w:lang w:val="kk-KZ"/>
        </w:rPr>
        <w:t>Қазақ терминологиясының қалыптасып, енді-енді даму кезеңі ХІХ ғасырда, әсіресе</w:t>
      </w:r>
      <w:r w:rsidR="00F6572A" w:rsidRPr="00FA4124">
        <w:rPr>
          <w:rFonts w:eastAsia="Calibri"/>
          <w:bCs/>
          <w:noProof/>
          <w:lang w:val="kk-KZ"/>
        </w:rPr>
        <w:t>,</w:t>
      </w:r>
      <w:r w:rsidRPr="00FA4124">
        <w:rPr>
          <w:rFonts w:eastAsia="Calibri"/>
          <w:bCs/>
          <w:noProof/>
          <w:lang w:val="kk-KZ"/>
        </w:rPr>
        <w:t xml:space="preserve"> екінші жартысында басталды. Бұл </w:t>
      </w:r>
      <w:r w:rsidR="00F6572A" w:rsidRPr="00FA4124">
        <w:rPr>
          <w:rFonts w:eastAsia="Calibri"/>
          <w:bCs/>
          <w:noProof/>
          <w:lang w:val="kk-KZ"/>
        </w:rPr>
        <w:t>үдеріс</w:t>
      </w:r>
      <w:r w:rsidRPr="00FA4124">
        <w:rPr>
          <w:rFonts w:eastAsia="Calibri"/>
          <w:bCs/>
          <w:noProof/>
          <w:lang w:val="kk-KZ"/>
        </w:rPr>
        <w:t xml:space="preserve"> кеңес дәуірінде өте қарқынды дамыды, басқа тілден кірген жаңа сөздер тілімізге енді, ғылымға байланысты жаңа ұғымдар, анықтамалар пайда болды. Өзге тілден енген сөздердің көпшілігі</w:t>
      </w:r>
      <w:r w:rsidR="00D6531C" w:rsidRPr="00FA4124">
        <w:rPr>
          <w:rFonts w:eastAsia="Calibri"/>
          <w:bCs/>
          <w:noProof/>
          <w:lang w:val="kk-KZ"/>
        </w:rPr>
        <w:t xml:space="preserve"> </w:t>
      </w:r>
      <w:r w:rsidRPr="00FA4124">
        <w:rPr>
          <w:rFonts w:eastAsia="Calibri"/>
          <w:bCs/>
          <w:noProof/>
          <w:lang w:val="kk-KZ"/>
        </w:rPr>
        <w:t>(араб-парсы, орыс тіл</w:t>
      </w:r>
      <w:r w:rsidR="003B2E8E" w:rsidRPr="00FA4124">
        <w:rPr>
          <w:rFonts w:eastAsia="Calibri"/>
          <w:bCs/>
          <w:noProof/>
          <w:lang w:val="kk-KZ"/>
        </w:rPr>
        <w:t>дері</w:t>
      </w:r>
      <w:r w:rsidRPr="00FA4124">
        <w:rPr>
          <w:rFonts w:eastAsia="Calibri"/>
          <w:bCs/>
          <w:noProof/>
          <w:lang w:val="kk-KZ"/>
        </w:rPr>
        <w:t>) қазақ халқының арасында әбден сіңісіп, кеңінен қолданылып жүрген сөздер болғанымен, жартысы енді-енді пайда болған</w:t>
      </w:r>
      <w:r w:rsidR="004E2B76" w:rsidRPr="00FA4124">
        <w:rPr>
          <w:rFonts w:eastAsia="Calibri"/>
          <w:bCs/>
          <w:noProof/>
          <w:lang w:val="kk-KZ"/>
        </w:rPr>
        <w:t xml:space="preserve"> </w:t>
      </w:r>
      <w:r w:rsidRPr="00FA4124">
        <w:rPr>
          <w:rFonts w:eastAsia="Calibri"/>
          <w:bCs/>
          <w:noProof/>
          <w:lang w:val="kk-KZ"/>
        </w:rPr>
        <w:t>«неологизмдер»</w:t>
      </w:r>
      <w:r w:rsidR="00D6531C" w:rsidRPr="00FA4124">
        <w:rPr>
          <w:rFonts w:eastAsia="Calibri"/>
          <w:bCs/>
          <w:noProof/>
          <w:lang w:val="kk-KZ"/>
        </w:rPr>
        <w:t xml:space="preserve"> </w:t>
      </w:r>
      <w:r w:rsidRPr="00FA4124">
        <w:rPr>
          <w:rFonts w:eastAsia="Calibri"/>
          <w:bCs/>
          <w:noProof/>
          <w:lang w:val="kk-KZ"/>
        </w:rPr>
        <w:t>(жаңа сөздер, атаулар) еді. Бұл сөздерді Ғ.</w:t>
      </w:r>
      <w:r w:rsidR="00D6531C" w:rsidRPr="00FA4124">
        <w:rPr>
          <w:rFonts w:eastAsia="Calibri"/>
          <w:bCs/>
          <w:noProof/>
          <w:lang w:val="kk-KZ"/>
        </w:rPr>
        <w:t xml:space="preserve"> </w:t>
      </w:r>
      <w:r w:rsidRPr="00FA4124">
        <w:rPr>
          <w:rFonts w:eastAsia="Calibri"/>
          <w:bCs/>
          <w:noProof/>
          <w:lang w:val="kk-KZ"/>
        </w:rPr>
        <w:t>Мұсабаев, Р.</w:t>
      </w:r>
      <w:r w:rsidR="00D6531C" w:rsidRPr="00FA4124">
        <w:rPr>
          <w:rFonts w:eastAsia="Calibri"/>
          <w:bCs/>
          <w:noProof/>
          <w:lang w:val="kk-KZ"/>
        </w:rPr>
        <w:t xml:space="preserve"> </w:t>
      </w:r>
      <w:r w:rsidRPr="00FA4124">
        <w:rPr>
          <w:rFonts w:eastAsia="Calibri"/>
          <w:bCs/>
          <w:noProof/>
          <w:lang w:val="kk-KZ"/>
        </w:rPr>
        <w:t>Сыздықова, І.</w:t>
      </w:r>
      <w:r w:rsidR="00D6531C" w:rsidRPr="00FA4124">
        <w:rPr>
          <w:rFonts w:eastAsia="Calibri"/>
          <w:bCs/>
          <w:noProof/>
          <w:lang w:val="kk-KZ"/>
        </w:rPr>
        <w:t xml:space="preserve"> </w:t>
      </w:r>
      <w:r w:rsidRPr="00FA4124">
        <w:rPr>
          <w:rFonts w:eastAsia="Calibri"/>
          <w:bCs/>
          <w:noProof/>
          <w:lang w:val="kk-KZ"/>
        </w:rPr>
        <w:t>Кеңесбаев, Л.</w:t>
      </w:r>
      <w:r w:rsidR="00D6531C" w:rsidRPr="00FA4124">
        <w:rPr>
          <w:rFonts w:eastAsia="Calibri"/>
          <w:bCs/>
          <w:noProof/>
          <w:lang w:val="kk-KZ"/>
        </w:rPr>
        <w:t xml:space="preserve"> </w:t>
      </w:r>
      <w:r w:rsidRPr="00FA4124">
        <w:rPr>
          <w:rFonts w:eastAsia="Calibri"/>
          <w:bCs/>
          <w:noProof/>
          <w:lang w:val="kk-KZ"/>
        </w:rPr>
        <w:t>Рүстемов және т.б. екі топқа б</w:t>
      </w:r>
      <w:r w:rsidR="00742B43" w:rsidRPr="00FA4124">
        <w:rPr>
          <w:rFonts w:eastAsia="Calibri"/>
          <w:bCs/>
          <w:noProof/>
          <w:lang w:val="kk-KZ"/>
        </w:rPr>
        <w:t>ө</w:t>
      </w:r>
      <w:r w:rsidRPr="00FA4124">
        <w:rPr>
          <w:rFonts w:eastAsia="Calibri"/>
          <w:bCs/>
          <w:noProof/>
          <w:lang w:val="kk-KZ"/>
        </w:rPr>
        <w:t xml:space="preserve">ліп қарастырды: </w:t>
      </w:r>
    </w:p>
    <w:p w14:paraId="1AA67364" w14:textId="77777777" w:rsidR="00BB7072" w:rsidRPr="00FA4124" w:rsidRDefault="00BB7072" w:rsidP="00BB7072">
      <w:pPr>
        <w:tabs>
          <w:tab w:val="left" w:pos="3402"/>
        </w:tabs>
        <w:spacing w:after="0" w:line="240" w:lineRule="auto"/>
        <w:ind w:firstLine="709"/>
        <w:jc w:val="both"/>
        <w:rPr>
          <w:rFonts w:eastAsia="Calibri"/>
          <w:bCs/>
          <w:i/>
          <w:iCs/>
          <w:noProof/>
          <w:lang w:val="kk-KZ"/>
        </w:rPr>
      </w:pPr>
      <w:r w:rsidRPr="00FA4124">
        <w:rPr>
          <w:rFonts w:eastAsia="Calibri"/>
          <w:bCs/>
          <w:i/>
          <w:iCs/>
          <w:noProof/>
          <w:lang w:val="kk-KZ"/>
        </w:rPr>
        <w:t xml:space="preserve">а) араб-парсы тілдерінен енген сөздер; </w:t>
      </w:r>
    </w:p>
    <w:p w14:paraId="7EA5705B" w14:textId="6716B75A" w:rsidR="00BB7072" w:rsidRPr="00FA4124" w:rsidRDefault="00BB7072" w:rsidP="00BB7072">
      <w:pPr>
        <w:tabs>
          <w:tab w:val="left" w:pos="3402"/>
        </w:tabs>
        <w:spacing w:after="0" w:line="240" w:lineRule="auto"/>
        <w:ind w:firstLine="709"/>
        <w:jc w:val="both"/>
        <w:rPr>
          <w:rFonts w:eastAsia="Calibri"/>
          <w:bCs/>
          <w:i/>
          <w:iCs/>
          <w:noProof/>
          <w:lang w:val="kk-KZ"/>
        </w:rPr>
      </w:pPr>
      <w:r w:rsidRPr="00FA4124">
        <w:rPr>
          <w:rFonts w:eastAsia="Calibri"/>
          <w:bCs/>
          <w:i/>
          <w:iCs/>
          <w:noProof/>
          <w:lang w:val="kk-KZ"/>
        </w:rPr>
        <w:t>ә) орыс тілінен енген сөздер</w:t>
      </w:r>
      <w:r w:rsidR="002C72F1" w:rsidRPr="00FA4124">
        <w:rPr>
          <w:rFonts w:eastAsia="Calibri"/>
          <w:bCs/>
          <w:i/>
          <w:iCs/>
          <w:noProof/>
          <w:lang w:val="kk-KZ"/>
        </w:rPr>
        <w:t>.</w:t>
      </w:r>
    </w:p>
    <w:p w14:paraId="2BD459A2" w14:textId="1BA0D82D" w:rsidR="00BB7072" w:rsidRPr="00FA4124" w:rsidRDefault="00BB7072" w:rsidP="00BB7072">
      <w:pPr>
        <w:tabs>
          <w:tab w:val="left" w:pos="3402"/>
        </w:tabs>
        <w:spacing w:after="0" w:line="240" w:lineRule="auto"/>
        <w:ind w:firstLine="709"/>
        <w:jc w:val="both"/>
        <w:rPr>
          <w:rFonts w:eastAsia="Calibri"/>
          <w:bCs/>
          <w:noProof/>
          <w:lang w:val="kk-KZ"/>
        </w:rPr>
      </w:pPr>
      <w:r w:rsidRPr="00FA4124">
        <w:rPr>
          <w:rFonts w:eastAsia="Calibri"/>
          <w:bCs/>
          <w:noProof/>
          <w:lang w:val="kk-KZ"/>
        </w:rPr>
        <w:t xml:space="preserve">Лениншіл Рүстемов араб-парсы сөздерінің қазақ тіліне енуін ХІ ғасырға дейінгі және ХІХ ғасырдан кейінгі кезеңдер деп екіге бөлсе, Рабиға Сыздықова қазақ жыраулар поэзиясындағы ақын-жыраулардың тіліне назар аударып, ондағы араб-парсы сөздерін </w:t>
      </w:r>
      <w:r w:rsidR="001C7A94" w:rsidRPr="00FA4124">
        <w:rPr>
          <w:rFonts w:eastAsia="Calibri"/>
          <w:bCs/>
          <w:noProof/>
          <w:lang w:val="kk-KZ"/>
        </w:rPr>
        <w:t xml:space="preserve">атап </w:t>
      </w:r>
      <w:r w:rsidRPr="00FA4124">
        <w:rPr>
          <w:rFonts w:eastAsia="Calibri"/>
          <w:bCs/>
          <w:noProof/>
          <w:lang w:val="kk-KZ"/>
        </w:rPr>
        <w:t>көрсет</w:t>
      </w:r>
      <w:r w:rsidR="001C7A94" w:rsidRPr="00FA4124">
        <w:rPr>
          <w:rFonts w:eastAsia="Calibri"/>
          <w:bCs/>
          <w:noProof/>
          <w:lang w:val="kk-KZ"/>
        </w:rPr>
        <w:t>ед</w:t>
      </w:r>
      <w:r w:rsidRPr="00FA4124">
        <w:rPr>
          <w:rFonts w:eastAsia="Calibri"/>
          <w:bCs/>
          <w:noProof/>
          <w:lang w:val="kk-KZ"/>
        </w:rPr>
        <w:t>і (</w:t>
      </w:r>
      <w:r w:rsidR="00D6531C" w:rsidRPr="00FA4124">
        <w:rPr>
          <w:rFonts w:eastAsia="Calibri"/>
          <w:bCs/>
          <w:noProof/>
          <w:lang w:val="kk-KZ"/>
        </w:rPr>
        <w:t>XVIII</w:t>
      </w:r>
      <w:r w:rsidRPr="00FA4124">
        <w:rPr>
          <w:rFonts w:eastAsia="Calibri"/>
          <w:bCs/>
          <w:noProof/>
          <w:lang w:val="kk-KZ"/>
        </w:rPr>
        <w:t>-ХІХ ғғ.). Яғни Л.</w:t>
      </w:r>
      <w:r w:rsidR="00742B43" w:rsidRPr="00FA4124">
        <w:rPr>
          <w:rFonts w:eastAsia="Calibri"/>
          <w:bCs/>
          <w:noProof/>
          <w:lang w:val="kk-KZ"/>
        </w:rPr>
        <w:t xml:space="preserve"> </w:t>
      </w:r>
      <w:r w:rsidRPr="00FA4124">
        <w:rPr>
          <w:rFonts w:eastAsia="Calibri"/>
          <w:bCs/>
          <w:noProof/>
          <w:lang w:val="kk-KZ"/>
        </w:rPr>
        <w:t>Рүстемовті қолдай отырып, қазақ тіліндегі араб-парсы сөздерін өзіндік екі топқа бөледі:</w:t>
      </w:r>
      <w:r w:rsidR="004E2B76" w:rsidRPr="00FA4124">
        <w:rPr>
          <w:rFonts w:eastAsia="Calibri"/>
          <w:bCs/>
          <w:noProof/>
          <w:lang w:val="kk-KZ"/>
        </w:rPr>
        <w:t xml:space="preserve"> </w:t>
      </w:r>
    </w:p>
    <w:p w14:paraId="0C7F5806" w14:textId="04C6095F" w:rsidR="00BB7072" w:rsidRPr="00FA4124" w:rsidRDefault="00BB7072" w:rsidP="00BB7072">
      <w:pPr>
        <w:tabs>
          <w:tab w:val="left" w:pos="3402"/>
        </w:tabs>
        <w:spacing w:after="0" w:line="240" w:lineRule="auto"/>
        <w:ind w:firstLine="709"/>
        <w:jc w:val="both"/>
        <w:rPr>
          <w:rFonts w:eastAsia="Calibri"/>
          <w:bCs/>
          <w:i/>
          <w:iCs/>
          <w:noProof/>
          <w:lang w:val="kk-KZ"/>
        </w:rPr>
      </w:pPr>
      <w:r w:rsidRPr="00FA4124">
        <w:rPr>
          <w:rFonts w:eastAsia="Calibri"/>
          <w:bCs/>
          <w:i/>
          <w:iCs/>
          <w:noProof/>
          <w:lang w:val="kk-KZ"/>
        </w:rPr>
        <w:t>• мұ</w:t>
      </w:r>
      <w:r w:rsidR="008C6D05" w:rsidRPr="00FA4124">
        <w:rPr>
          <w:rFonts w:eastAsia="Calibri"/>
          <w:bCs/>
          <w:i/>
          <w:iCs/>
          <w:noProof/>
          <w:lang w:val="kk-KZ"/>
        </w:rPr>
        <w:t>с</w:t>
      </w:r>
      <w:r w:rsidRPr="00FA4124">
        <w:rPr>
          <w:rFonts w:eastAsia="Calibri"/>
          <w:bCs/>
          <w:i/>
          <w:iCs/>
          <w:noProof/>
          <w:lang w:val="kk-KZ"/>
        </w:rPr>
        <w:t>ылм</w:t>
      </w:r>
      <w:r w:rsidR="007F7CB9" w:rsidRPr="00FA4124">
        <w:rPr>
          <w:rFonts w:eastAsia="Calibri"/>
          <w:bCs/>
          <w:i/>
          <w:iCs/>
          <w:noProof/>
          <w:lang w:val="kk-KZ"/>
        </w:rPr>
        <w:t>а</w:t>
      </w:r>
      <w:r w:rsidRPr="00FA4124">
        <w:rPr>
          <w:rFonts w:eastAsia="Calibri"/>
          <w:bCs/>
          <w:i/>
          <w:iCs/>
          <w:noProof/>
          <w:lang w:val="kk-KZ"/>
        </w:rPr>
        <w:t>нша д</w:t>
      </w:r>
      <w:r w:rsidR="002934FE" w:rsidRPr="00FA4124">
        <w:rPr>
          <w:rFonts w:eastAsia="Calibri"/>
          <w:bCs/>
          <w:i/>
          <w:iCs/>
          <w:noProof/>
          <w:lang w:val="kk-KZ"/>
        </w:rPr>
        <w:t>і</w:t>
      </w:r>
      <w:r w:rsidRPr="00FA4124">
        <w:rPr>
          <w:rFonts w:eastAsia="Calibri"/>
          <w:bCs/>
          <w:i/>
          <w:iCs/>
          <w:noProof/>
          <w:lang w:val="kk-KZ"/>
        </w:rPr>
        <w:t>ни ұғымд</w:t>
      </w:r>
      <w:r w:rsidR="007F7CB9" w:rsidRPr="00FA4124">
        <w:rPr>
          <w:rFonts w:eastAsia="Calibri"/>
          <w:bCs/>
          <w:i/>
          <w:iCs/>
          <w:noProof/>
          <w:lang w:val="kk-KZ"/>
        </w:rPr>
        <w:t>а</w:t>
      </w:r>
      <w:r w:rsidRPr="00FA4124">
        <w:rPr>
          <w:rFonts w:eastAsia="Calibri"/>
          <w:bCs/>
          <w:i/>
          <w:iCs/>
          <w:noProof/>
          <w:lang w:val="kk-KZ"/>
        </w:rPr>
        <w:t>рды б</w:t>
      </w:r>
      <w:r w:rsidR="002934FE" w:rsidRPr="00FA4124">
        <w:rPr>
          <w:rFonts w:eastAsia="Calibri"/>
          <w:bCs/>
          <w:i/>
          <w:iCs/>
          <w:noProof/>
          <w:lang w:val="kk-KZ"/>
        </w:rPr>
        <w:t>і</w:t>
      </w:r>
      <w:r w:rsidRPr="00FA4124">
        <w:rPr>
          <w:rFonts w:eastAsia="Calibri"/>
          <w:bCs/>
          <w:i/>
          <w:iCs/>
          <w:noProof/>
          <w:lang w:val="kk-KZ"/>
        </w:rPr>
        <w:t>лд</w:t>
      </w:r>
      <w:r w:rsidR="002934FE" w:rsidRPr="00FA4124">
        <w:rPr>
          <w:rFonts w:eastAsia="Calibri"/>
          <w:bCs/>
          <w:i/>
          <w:iCs/>
          <w:noProof/>
          <w:lang w:val="kk-KZ"/>
        </w:rPr>
        <w:t>і</w:t>
      </w:r>
      <w:r w:rsidR="00FE386D" w:rsidRPr="00FA4124">
        <w:rPr>
          <w:rFonts w:eastAsia="Calibri"/>
          <w:bCs/>
          <w:i/>
          <w:iCs/>
          <w:noProof/>
          <w:lang w:val="kk-KZ"/>
        </w:rPr>
        <w:t>р</w:t>
      </w:r>
      <w:r w:rsidRPr="00FA4124">
        <w:rPr>
          <w:rFonts w:eastAsia="Calibri"/>
          <w:bCs/>
          <w:i/>
          <w:iCs/>
          <w:noProof/>
          <w:lang w:val="kk-KZ"/>
        </w:rPr>
        <w:t>ет</w:t>
      </w:r>
      <w:r w:rsidR="002934FE" w:rsidRPr="00FA4124">
        <w:rPr>
          <w:rFonts w:eastAsia="Calibri"/>
          <w:bCs/>
          <w:i/>
          <w:iCs/>
          <w:noProof/>
          <w:lang w:val="kk-KZ"/>
        </w:rPr>
        <w:t>і</w:t>
      </w:r>
      <w:r w:rsidRPr="00FA4124">
        <w:rPr>
          <w:rFonts w:eastAsia="Calibri"/>
          <w:bCs/>
          <w:i/>
          <w:iCs/>
          <w:noProof/>
          <w:lang w:val="kk-KZ"/>
        </w:rPr>
        <w:t xml:space="preserve">н </w:t>
      </w:r>
      <w:r w:rsidR="008C6D05" w:rsidRPr="00FA4124">
        <w:rPr>
          <w:rFonts w:eastAsia="Calibri"/>
          <w:bCs/>
          <w:i/>
          <w:iCs/>
          <w:noProof/>
          <w:lang w:val="kk-KZ"/>
        </w:rPr>
        <w:t>с</w:t>
      </w:r>
      <w:r w:rsidRPr="00FA4124">
        <w:rPr>
          <w:rFonts w:eastAsia="Calibri"/>
          <w:bCs/>
          <w:i/>
          <w:iCs/>
          <w:noProof/>
          <w:lang w:val="kk-KZ"/>
        </w:rPr>
        <w:t>өзде</w:t>
      </w:r>
      <w:r w:rsidR="00FE386D" w:rsidRPr="00FA4124">
        <w:rPr>
          <w:rFonts w:eastAsia="Calibri"/>
          <w:bCs/>
          <w:i/>
          <w:iCs/>
          <w:noProof/>
          <w:lang w:val="kk-KZ"/>
        </w:rPr>
        <w:t>р</w:t>
      </w:r>
      <w:r w:rsidRPr="00FA4124">
        <w:rPr>
          <w:rFonts w:eastAsia="Calibri"/>
          <w:bCs/>
          <w:i/>
          <w:iCs/>
          <w:noProof/>
          <w:lang w:val="kk-KZ"/>
        </w:rPr>
        <w:t xml:space="preserve">; </w:t>
      </w:r>
    </w:p>
    <w:p w14:paraId="0C608C30" w14:textId="1EE11DD7" w:rsidR="00BB7072" w:rsidRPr="00FA4124" w:rsidRDefault="00BB7072" w:rsidP="00BB7072">
      <w:pPr>
        <w:tabs>
          <w:tab w:val="left" w:pos="3402"/>
        </w:tabs>
        <w:spacing w:after="0" w:line="240" w:lineRule="auto"/>
        <w:ind w:firstLine="709"/>
        <w:jc w:val="both"/>
        <w:rPr>
          <w:rFonts w:eastAsia="Calibri"/>
          <w:bCs/>
          <w:i/>
          <w:iCs/>
          <w:noProof/>
          <w:lang w:val="kk-KZ"/>
        </w:rPr>
      </w:pPr>
      <w:r w:rsidRPr="00FA4124">
        <w:rPr>
          <w:rFonts w:eastAsia="Calibri"/>
          <w:bCs/>
          <w:i/>
          <w:iCs/>
          <w:noProof/>
          <w:lang w:val="kk-KZ"/>
        </w:rPr>
        <w:t>• д</w:t>
      </w:r>
      <w:r w:rsidR="002934FE" w:rsidRPr="00FA4124">
        <w:rPr>
          <w:rFonts w:eastAsia="Calibri"/>
          <w:bCs/>
          <w:i/>
          <w:iCs/>
          <w:noProof/>
          <w:lang w:val="kk-KZ"/>
        </w:rPr>
        <w:t>і</w:t>
      </w:r>
      <w:r w:rsidRPr="00FA4124">
        <w:rPr>
          <w:rFonts w:eastAsia="Calibri"/>
          <w:bCs/>
          <w:i/>
          <w:iCs/>
          <w:noProof/>
          <w:lang w:val="kk-KZ"/>
        </w:rPr>
        <w:t>ни ұғымғ</w:t>
      </w:r>
      <w:r w:rsidR="007F7CB9" w:rsidRPr="00FA4124">
        <w:rPr>
          <w:rFonts w:eastAsia="Calibri"/>
          <w:bCs/>
          <w:i/>
          <w:iCs/>
          <w:noProof/>
          <w:lang w:val="kk-KZ"/>
        </w:rPr>
        <w:t>а</w:t>
      </w:r>
      <w:r w:rsidRPr="00FA4124">
        <w:rPr>
          <w:rFonts w:eastAsia="Calibri"/>
          <w:bCs/>
          <w:i/>
          <w:iCs/>
          <w:noProof/>
          <w:lang w:val="kk-KZ"/>
        </w:rPr>
        <w:t xml:space="preserve"> қ</w:t>
      </w:r>
      <w:r w:rsidR="007F7CB9" w:rsidRPr="00FA4124">
        <w:rPr>
          <w:rFonts w:eastAsia="Calibri"/>
          <w:bCs/>
          <w:i/>
          <w:iCs/>
          <w:noProof/>
          <w:lang w:val="kk-KZ"/>
        </w:rPr>
        <w:t>а</w:t>
      </w:r>
      <w:r w:rsidRPr="00FA4124">
        <w:rPr>
          <w:rFonts w:eastAsia="Calibri"/>
          <w:bCs/>
          <w:i/>
          <w:iCs/>
          <w:noProof/>
          <w:lang w:val="kk-KZ"/>
        </w:rPr>
        <w:t>тысы ж</w:t>
      </w:r>
      <w:r w:rsidR="00A8652F" w:rsidRPr="00FA4124">
        <w:rPr>
          <w:rFonts w:eastAsia="Calibri"/>
          <w:bCs/>
          <w:i/>
          <w:iCs/>
          <w:noProof/>
          <w:lang w:val="kk-KZ"/>
        </w:rPr>
        <w:t>о</w:t>
      </w:r>
      <w:r w:rsidRPr="00FA4124">
        <w:rPr>
          <w:rFonts w:eastAsia="Calibri"/>
          <w:bCs/>
          <w:i/>
          <w:iCs/>
          <w:noProof/>
          <w:lang w:val="kk-KZ"/>
        </w:rPr>
        <w:t>қ сөзде</w:t>
      </w:r>
      <w:r w:rsidR="00FE386D" w:rsidRPr="00FA4124">
        <w:rPr>
          <w:rFonts w:eastAsia="Calibri"/>
          <w:bCs/>
          <w:i/>
          <w:iCs/>
          <w:noProof/>
          <w:lang w:val="kk-KZ"/>
        </w:rPr>
        <w:t>р</w:t>
      </w:r>
      <w:r w:rsidRPr="00FA4124">
        <w:rPr>
          <w:rFonts w:eastAsia="Calibri"/>
          <w:bCs/>
          <w:i/>
          <w:iCs/>
          <w:noProof/>
          <w:lang w:val="kk-KZ"/>
        </w:rPr>
        <w:t xml:space="preserve">. </w:t>
      </w:r>
    </w:p>
    <w:p w14:paraId="6EEED524" w14:textId="765F40F7" w:rsidR="00BB7072" w:rsidRPr="00FA4124" w:rsidRDefault="0084795A" w:rsidP="00BB7072">
      <w:pPr>
        <w:tabs>
          <w:tab w:val="left" w:pos="3402"/>
        </w:tabs>
        <w:spacing w:after="0" w:line="240" w:lineRule="auto"/>
        <w:ind w:firstLine="709"/>
        <w:jc w:val="both"/>
        <w:rPr>
          <w:rFonts w:eastAsia="Calibri"/>
          <w:bCs/>
          <w:noProof/>
          <w:lang w:val="kk-KZ"/>
        </w:rPr>
      </w:pPr>
      <w:r w:rsidRPr="00FA4124">
        <w:rPr>
          <w:rFonts w:eastAsia="Calibri"/>
          <w:bCs/>
          <w:noProof/>
          <w:lang w:val="kk-KZ"/>
        </w:rPr>
        <w:t>«</w:t>
      </w:r>
      <w:r w:rsidR="00BB7072" w:rsidRPr="00FA4124">
        <w:rPr>
          <w:rFonts w:eastAsia="Calibri"/>
          <w:bCs/>
          <w:noProof/>
          <w:lang w:val="kk-KZ"/>
        </w:rPr>
        <w:t xml:space="preserve">Араб-парсы тілдерінен сөздердің тілімізге енуі </w:t>
      </w:r>
      <w:r w:rsidR="001D4D61" w:rsidRPr="00FA4124">
        <w:rPr>
          <w:rFonts w:eastAsia="Calibri"/>
          <w:bCs/>
          <w:noProof/>
          <w:lang w:val="kk-KZ"/>
        </w:rPr>
        <w:t xml:space="preserve">– </w:t>
      </w:r>
      <w:r w:rsidR="00BB7072" w:rsidRPr="00FA4124">
        <w:rPr>
          <w:rFonts w:eastAsia="Calibri"/>
          <w:bCs/>
          <w:noProof/>
          <w:lang w:val="kk-KZ"/>
        </w:rPr>
        <w:t>сан ғасырлардың жемісі. Діни сөздер де кейін, я</w:t>
      </w:r>
      <w:r w:rsidR="001D4D61" w:rsidRPr="00FA4124">
        <w:rPr>
          <w:rFonts w:eastAsia="Calibri"/>
          <w:bCs/>
          <w:noProof/>
          <w:lang w:val="kk-KZ"/>
        </w:rPr>
        <w:t>ғни</w:t>
      </w:r>
      <w:r w:rsidR="00BB7072" w:rsidRPr="00FA4124">
        <w:rPr>
          <w:rFonts w:eastAsia="Calibri"/>
          <w:bCs/>
          <w:noProof/>
          <w:lang w:val="kk-KZ"/>
        </w:rPr>
        <w:t xml:space="preserve"> </w:t>
      </w:r>
      <w:r w:rsidR="001D4D61" w:rsidRPr="00FA4124">
        <w:rPr>
          <w:rFonts w:eastAsia="Calibri"/>
          <w:bCs/>
          <w:noProof/>
          <w:lang w:val="kk-KZ"/>
        </w:rPr>
        <w:t>X</w:t>
      </w:r>
      <w:r w:rsidR="0057406A" w:rsidRPr="00FA4124">
        <w:rPr>
          <w:rFonts w:eastAsia="Calibri"/>
          <w:bCs/>
          <w:noProof/>
          <w:lang w:val="kk-KZ"/>
        </w:rPr>
        <w:t>-XIX</w:t>
      </w:r>
      <w:r w:rsidR="00BB7072" w:rsidRPr="00FA4124">
        <w:rPr>
          <w:rFonts w:eastAsia="Calibri"/>
          <w:bCs/>
          <w:noProof/>
          <w:lang w:val="kk-KZ"/>
        </w:rPr>
        <w:t xml:space="preserve"> ғасырларда реакциялық бағыттағы</w:t>
      </w:r>
      <w:r w:rsidR="004E2B76" w:rsidRPr="00FA4124">
        <w:rPr>
          <w:rFonts w:eastAsia="Calibri"/>
          <w:bCs/>
          <w:noProof/>
          <w:lang w:val="kk-KZ"/>
        </w:rPr>
        <w:t xml:space="preserve"> </w:t>
      </w:r>
      <w:r w:rsidR="00BB7072" w:rsidRPr="00FA4124">
        <w:rPr>
          <w:rFonts w:eastAsia="Calibri"/>
          <w:bCs/>
          <w:noProof/>
          <w:lang w:val="kk-KZ"/>
        </w:rPr>
        <w:t xml:space="preserve">панисламизмнің жоғарғы сатыда дәуірлеп тұрған уақытында көптеген сөздердің енуінен болған. Бұған қазақ жерінде ашылған медресе, мектеп, мешіттер әсерін тигізген сияқты», – дейді «Дала уәлаяты» газетін тілдік тұрғыдан зерттеуші Бабаш Әбілқасымов [36]. Ғалым өз қорытындысы арқылы бізге енген діни кірме терминдік сөздерге </w:t>
      </w:r>
      <w:r w:rsidR="0057406A" w:rsidRPr="00FA4124">
        <w:rPr>
          <w:rFonts w:eastAsia="Calibri"/>
          <w:bCs/>
          <w:noProof/>
          <w:lang w:val="kk-KZ"/>
        </w:rPr>
        <w:t xml:space="preserve">өз </w:t>
      </w:r>
      <w:r w:rsidR="00BB7072" w:rsidRPr="00FA4124">
        <w:rPr>
          <w:rFonts w:eastAsia="Calibri"/>
          <w:bCs/>
          <w:noProof/>
          <w:lang w:val="kk-KZ"/>
        </w:rPr>
        <w:t>бағасын берді.</w:t>
      </w:r>
      <w:r w:rsidR="004E2B76" w:rsidRPr="00FA4124">
        <w:rPr>
          <w:rFonts w:eastAsia="Calibri"/>
          <w:bCs/>
          <w:noProof/>
          <w:lang w:val="kk-KZ"/>
        </w:rPr>
        <w:t xml:space="preserve"> </w:t>
      </w:r>
    </w:p>
    <w:p w14:paraId="5B73BFC3" w14:textId="692682EE" w:rsidR="00BB7072" w:rsidRPr="00FA4124" w:rsidRDefault="00BB7072" w:rsidP="00BB7072">
      <w:pPr>
        <w:tabs>
          <w:tab w:val="left" w:pos="3402"/>
        </w:tabs>
        <w:spacing w:after="0" w:line="240" w:lineRule="auto"/>
        <w:ind w:firstLine="709"/>
        <w:jc w:val="both"/>
        <w:rPr>
          <w:rFonts w:eastAsia="Calibri"/>
          <w:bCs/>
          <w:noProof/>
          <w:lang w:val="kk-KZ"/>
        </w:rPr>
      </w:pPr>
      <w:r w:rsidRPr="00FA4124">
        <w:rPr>
          <w:rFonts w:eastAsia="Calibri"/>
          <w:bCs/>
          <w:noProof/>
          <w:lang w:val="kk-KZ"/>
        </w:rPr>
        <w:t xml:space="preserve">Саяси оқиғалар мен қазақ қоғамындағы ғылыми ой-пікірлердің қарқынды дамуына байланысты сөздік қорымыз орыс тілінен енген сөздер және орыс тілі арқылы енген халықаралық атаулармен, ұғымдармен толықты. Мысалы: </w:t>
      </w:r>
      <w:r w:rsidRPr="00FA4124">
        <w:rPr>
          <w:rFonts w:eastAsia="Calibri"/>
          <w:bCs/>
          <w:i/>
          <w:iCs/>
          <w:noProof/>
          <w:lang w:val="kk-KZ"/>
        </w:rPr>
        <w:t>те</w:t>
      </w:r>
      <w:r w:rsidR="008D0438" w:rsidRPr="00FA4124">
        <w:rPr>
          <w:rFonts w:eastAsia="Calibri"/>
          <w:bCs/>
          <w:i/>
          <w:iCs/>
          <w:noProof/>
          <w:lang w:val="kk-KZ"/>
        </w:rPr>
        <w:t>х</w:t>
      </w:r>
      <w:r w:rsidRPr="00FA4124">
        <w:rPr>
          <w:rFonts w:eastAsia="Calibri"/>
          <w:bCs/>
          <w:i/>
          <w:iCs/>
          <w:noProof/>
          <w:lang w:val="kk-KZ"/>
        </w:rPr>
        <w:t>никум, ин</w:t>
      </w:r>
      <w:r w:rsidR="008C6D05" w:rsidRPr="00FA4124">
        <w:rPr>
          <w:rFonts w:eastAsia="Calibri"/>
          <w:bCs/>
          <w:i/>
          <w:iCs/>
          <w:noProof/>
          <w:lang w:val="kk-KZ"/>
        </w:rPr>
        <w:t>с</w:t>
      </w:r>
      <w:r w:rsidRPr="00FA4124">
        <w:rPr>
          <w:rFonts w:eastAsia="Calibri"/>
          <w:bCs/>
          <w:i/>
          <w:iCs/>
          <w:noProof/>
          <w:lang w:val="kk-KZ"/>
        </w:rPr>
        <w:t>тит</w:t>
      </w:r>
      <w:r w:rsidR="0057558A" w:rsidRPr="00FA4124">
        <w:rPr>
          <w:rFonts w:eastAsia="Calibri"/>
          <w:bCs/>
          <w:i/>
          <w:iCs/>
          <w:noProof/>
          <w:lang w:val="kk-KZ"/>
        </w:rPr>
        <w:t>у</w:t>
      </w:r>
      <w:r w:rsidRPr="00FA4124">
        <w:rPr>
          <w:rFonts w:eastAsia="Calibri"/>
          <w:bCs/>
          <w:i/>
          <w:iCs/>
          <w:noProof/>
          <w:lang w:val="kk-KZ"/>
        </w:rPr>
        <w:t>т, н</w:t>
      </w:r>
      <w:r w:rsidR="00A8652F" w:rsidRPr="00FA4124">
        <w:rPr>
          <w:rFonts w:eastAsia="Calibri"/>
          <w:bCs/>
          <w:i/>
          <w:iCs/>
          <w:noProof/>
          <w:lang w:val="kk-KZ"/>
        </w:rPr>
        <w:t>о</w:t>
      </w:r>
      <w:r w:rsidRPr="00FA4124">
        <w:rPr>
          <w:rFonts w:eastAsia="Calibri"/>
          <w:bCs/>
          <w:i/>
          <w:iCs/>
          <w:noProof/>
          <w:lang w:val="kk-KZ"/>
        </w:rPr>
        <w:t>т</w:t>
      </w:r>
      <w:r w:rsidR="007F7CB9" w:rsidRPr="00FA4124">
        <w:rPr>
          <w:rFonts w:eastAsia="Calibri"/>
          <w:bCs/>
          <w:i/>
          <w:iCs/>
          <w:noProof/>
          <w:lang w:val="kk-KZ"/>
        </w:rPr>
        <w:t>а</w:t>
      </w:r>
      <w:r w:rsidRPr="00FA4124">
        <w:rPr>
          <w:rFonts w:eastAsia="Calibri"/>
          <w:bCs/>
          <w:i/>
          <w:iCs/>
          <w:noProof/>
          <w:lang w:val="kk-KZ"/>
        </w:rPr>
        <w:t>, кл</w:t>
      </w:r>
      <w:r w:rsidR="0057558A" w:rsidRPr="00FA4124">
        <w:rPr>
          <w:rFonts w:eastAsia="Calibri"/>
          <w:bCs/>
          <w:i/>
          <w:iCs/>
          <w:noProof/>
          <w:lang w:val="kk-KZ"/>
        </w:rPr>
        <w:t>у</w:t>
      </w:r>
      <w:r w:rsidRPr="00FA4124">
        <w:rPr>
          <w:rFonts w:eastAsia="Calibri"/>
          <w:bCs/>
          <w:i/>
          <w:iCs/>
          <w:noProof/>
          <w:lang w:val="kk-KZ"/>
        </w:rPr>
        <w:t xml:space="preserve">б, </w:t>
      </w:r>
      <w:r w:rsidR="007F7CB9" w:rsidRPr="00FA4124">
        <w:rPr>
          <w:rFonts w:eastAsia="Calibri"/>
          <w:bCs/>
          <w:i/>
          <w:iCs/>
          <w:noProof/>
          <w:lang w:val="kk-KZ"/>
        </w:rPr>
        <w:t>а</w:t>
      </w:r>
      <w:r w:rsidRPr="00FA4124">
        <w:rPr>
          <w:rFonts w:eastAsia="Calibri"/>
          <w:bCs/>
          <w:i/>
          <w:iCs/>
          <w:noProof/>
          <w:lang w:val="kk-KZ"/>
        </w:rPr>
        <w:t>к</w:t>
      </w:r>
      <w:r w:rsidR="007F7CB9" w:rsidRPr="00FA4124">
        <w:rPr>
          <w:rFonts w:eastAsia="Calibri"/>
          <w:bCs/>
          <w:i/>
          <w:iCs/>
          <w:noProof/>
          <w:lang w:val="kk-KZ"/>
        </w:rPr>
        <w:t>а</w:t>
      </w:r>
      <w:r w:rsidRPr="00FA4124">
        <w:rPr>
          <w:rFonts w:eastAsia="Calibri"/>
          <w:bCs/>
          <w:i/>
          <w:iCs/>
          <w:noProof/>
          <w:lang w:val="kk-KZ"/>
        </w:rPr>
        <w:t>демия, л</w:t>
      </w:r>
      <w:r w:rsidR="008A4C05" w:rsidRPr="00FA4124">
        <w:rPr>
          <w:rFonts w:eastAsia="Calibri"/>
          <w:bCs/>
          <w:i/>
          <w:iCs/>
          <w:noProof/>
          <w:lang w:val="kk-KZ"/>
        </w:rPr>
        <w:t>е</w:t>
      </w:r>
      <w:r w:rsidRPr="00FA4124">
        <w:rPr>
          <w:rFonts w:eastAsia="Calibri"/>
          <w:bCs/>
          <w:i/>
          <w:iCs/>
          <w:noProof/>
          <w:lang w:val="kk-KZ"/>
        </w:rPr>
        <w:t>кция, физик</w:t>
      </w:r>
      <w:r w:rsidR="007F7CB9" w:rsidRPr="00FA4124">
        <w:rPr>
          <w:rFonts w:eastAsia="Calibri"/>
          <w:bCs/>
          <w:i/>
          <w:iCs/>
          <w:noProof/>
          <w:lang w:val="kk-KZ"/>
        </w:rPr>
        <w:t>а</w:t>
      </w:r>
      <w:r w:rsidRPr="00FA4124">
        <w:rPr>
          <w:rFonts w:eastAsia="Calibri"/>
          <w:bCs/>
          <w:i/>
          <w:iCs/>
          <w:noProof/>
          <w:lang w:val="kk-KZ"/>
        </w:rPr>
        <w:t xml:space="preserve">, </w:t>
      </w:r>
      <w:r w:rsidR="008D0438" w:rsidRPr="00FA4124">
        <w:rPr>
          <w:rFonts w:eastAsia="Calibri"/>
          <w:bCs/>
          <w:i/>
          <w:iCs/>
          <w:noProof/>
          <w:lang w:val="kk-KZ"/>
        </w:rPr>
        <w:t>х</w:t>
      </w:r>
      <w:r w:rsidRPr="00FA4124">
        <w:rPr>
          <w:rFonts w:eastAsia="Calibri"/>
          <w:bCs/>
          <w:i/>
          <w:iCs/>
          <w:noProof/>
          <w:lang w:val="kk-KZ"/>
        </w:rPr>
        <w:t xml:space="preserve">имия, </w:t>
      </w:r>
      <w:r w:rsidR="007F7CB9" w:rsidRPr="00FA4124">
        <w:rPr>
          <w:rFonts w:eastAsia="Calibri"/>
          <w:bCs/>
          <w:i/>
          <w:iCs/>
          <w:noProof/>
          <w:lang w:val="kk-KZ"/>
        </w:rPr>
        <w:t>а</w:t>
      </w:r>
      <w:r w:rsidRPr="00FA4124">
        <w:rPr>
          <w:rFonts w:eastAsia="Calibri"/>
          <w:bCs/>
          <w:i/>
          <w:iCs/>
          <w:noProof/>
          <w:lang w:val="kk-KZ"/>
        </w:rPr>
        <w:t>г</w:t>
      </w:r>
      <w:r w:rsidR="00FE386D" w:rsidRPr="00FA4124">
        <w:rPr>
          <w:rFonts w:eastAsia="Calibri"/>
          <w:bCs/>
          <w:i/>
          <w:iCs/>
          <w:noProof/>
          <w:lang w:val="kk-KZ"/>
        </w:rPr>
        <w:t>р</w:t>
      </w:r>
      <w:r w:rsidR="00A8652F" w:rsidRPr="00FA4124">
        <w:rPr>
          <w:rFonts w:eastAsia="Calibri"/>
          <w:bCs/>
          <w:i/>
          <w:iCs/>
          <w:noProof/>
          <w:lang w:val="kk-KZ"/>
        </w:rPr>
        <w:t>о</w:t>
      </w:r>
      <w:r w:rsidRPr="00FA4124">
        <w:rPr>
          <w:rFonts w:eastAsia="Calibri"/>
          <w:bCs/>
          <w:i/>
          <w:iCs/>
          <w:noProof/>
          <w:lang w:val="kk-KZ"/>
        </w:rPr>
        <w:t>н</w:t>
      </w:r>
      <w:r w:rsidR="00A8652F" w:rsidRPr="00FA4124">
        <w:rPr>
          <w:rFonts w:eastAsia="Calibri"/>
          <w:bCs/>
          <w:i/>
          <w:iCs/>
          <w:noProof/>
          <w:lang w:val="kk-KZ"/>
        </w:rPr>
        <w:t>о</w:t>
      </w:r>
      <w:r w:rsidRPr="00FA4124">
        <w:rPr>
          <w:rFonts w:eastAsia="Calibri"/>
          <w:bCs/>
          <w:i/>
          <w:iCs/>
          <w:noProof/>
          <w:lang w:val="kk-KZ"/>
        </w:rPr>
        <w:t>м</w:t>
      </w:r>
      <w:r w:rsidRPr="00FA4124">
        <w:rPr>
          <w:rFonts w:eastAsia="Calibri"/>
          <w:bCs/>
          <w:noProof/>
          <w:lang w:val="kk-KZ"/>
        </w:rPr>
        <w:t xml:space="preserve">, т.с.с. </w:t>
      </w:r>
    </w:p>
    <w:p w14:paraId="67251BE3" w14:textId="0D214372" w:rsidR="00F56389" w:rsidRPr="00FA4124" w:rsidRDefault="00BB7072" w:rsidP="00BB7072">
      <w:pPr>
        <w:tabs>
          <w:tab w:val="left" w:pos="3402"/>
        </w:tabs>
        <w:spacing w:after="0" w:line="240" w:lineRule="auto"/>
        <w:ind w:firstLine="709"/>
        <w:jc w:val="both"/>
        <w:rPr>
          <w:rFonts w:eastAsia="Calibri"/>
          <w:bCs/>
          <w:noProof/>
          <w:lang w:val="kk-KZ"/>
        </w:rPr>
      </w:pPr>
      <w:r w:rsidRPr="00FA4124">
        <w:rPr>
          <w:rFonts w:eastAsia="Calibri"/>
          <w:bCs/>
          <w:noProof/>
          <w:lang w:val="kk-KZ"/>
        </w:rPr>
        <w:t xml:space="preserve">Ал </w:t>
      </w:r>
      <w:r w:rsidR="008A4C05" w:rsidRPr="00FA4124">
        <w:rPr>
          <w:rFonts w:eastAsia="Calibri"/>
          <w:bCs/>
          <w:noProof/>
          <w:lang w:val="kk-KZ"/>
        </w:rPr>
        <w:t>Е</w:t>
      </w:r>
      <w:r w:rsidR="0057558A" w:rsidRPr="00FA4124">
        <w:rPr>
          <w:rFonts w:eastAsia="Calibri"/>
          <w:bCs/>
          <w:noProof/>
          <w:lang w:val="kk-KZ"/>
        </w:rPr>
        <w:t>у</w:t>
      </w:r>
      <w:r w:rsidR="00FE386D" w:rsidRPr="00FA4124">
        <w:rPr>
          <w:rFonts w:eastAsia="Calibri"/>
          <w:bCs/>
          <w:noProof/>
          <w:lang w:val="kk-KZ"/>
        </w:rPr>
        <w:t>р</w:t>
      </w:r>
      <w:r w:rsidR="00A8652F" w:rsidRPr="00FA4124">
        <w:rPr>
          <w:rFonts w:eastAsia="Calibri"/>
          <w:bCs/>
          <w:noProof/>
          <w:lang w:val="kk-KZ"/>
        </w:rPr>
        <w:t>о</w:t>
      </w:r>
      <w:r w:rsidRPr="00FA4124">
        <w:rPr>
          <w:rFonts w:eastAsia="Calibri"/>
          <w:bCs/>
          <w:noProof/>
          <w:lang w:val="kk-KZ"/>
        </w:rPr>
        <w:t xml:space="preserve">па тілдерінен кірген сөздердің дыбысталуы хақында Жүсіпбек Аймауытұлы: </w:t>
      </w:r>
      <w:r w:rsidR="004651F7" w:rsidRPr="00FA4124">
        <w:rPr>
          <w:rFonts w:eastAsia="Calibri"/>
          <w:bCs/>
          <w:noProof/>
          <w:lang w:val="kk-KZ"/>
        </w:rPr>
        <w:t>«...</w:t>
      </w:r>
      <w:r w:rsidRPr="00FA4124">
        <w:rPr>
          <w:rFonts w:eastAsia="Calibri"/>
          <w:bCs/>
          <w:noProof/>
          <w:lang w:val="kk-KZ"/>
        </w:rPr>
        <w:t>синг</w:t>
      </w:r>
      <w:r w:rsidR="007F7CB9" w:rsidRPr="00FA4124">
        <w:rPr>
          <w:rFonts w:eastAsia="Calibri"/>
          <w:bCs/>
          <w:noProof/>
          <w:lang w:val="kk-KZ"/>
        </w:rPr>
        <w:t>а</w:t>
      </w:r>
      <w:r w:rsidR="00FE386D" w:rsidRPr="00FA4124">
        <w:rPr>
          <w:rFonts w:eastAsia="Calibri"/>
          <w:bCs/>
          <w:noProof/>
          <w:lang w:val="kk-KZ"/>
        </w:rPr>
        <w:t>р</w:t>
      </w:r>
      <w:r w:rsidRPr="00FA4124">
        <w:rPr>
          <w:rFonts w:eastAsia="Calibri"/>
          <w:bCs/>
          <w:noProof/>
          <w:lang w:val="kk-KZ"/>
        </w:rPr>
        <w:t>м</w:t>
      </w:r>
      <w:r w:rsidR="00A8652F" w:rsidRPr="00FA4124">
        <w:rPr>
          <w:rFonts w:eastAsia="Calibri"/>
          <w:bCs/>
          <w:noProof/>
          <w:lang w:val="kk-KZ"/>
        </w:rPr>
        <w:t>о</w:t>
      </w:r>
      <w:r w:rsidRPr="00FA4124">
        <w:rPr>
          <w:rFonts w:eastAsia="Calibri"/>
          <w:bCs/>
          <w:noProof/>
          <w:lang w:val="kk-KZ"/>
        </w:rPr>
        <w:t>низм</w:t>
      </w:r>
      <w:r w:rsidR="0057558A" w:rsidRPr="00FA4124">
        <w:rPr>
          <w:rFonts w:eastAsia="Calibri"/>
          <w:bCs/>
          <w:noProof/>
          <w:lang w:val="kk-KZ"/>
        </w:rPr>
        <w:t xml:space="preserve"> </w:t>
      </w:r>
      <w:r w:rsidRPr="00FA4124">
        <w:rPr>
          <w:rFonts w:eastAsia="Calibri"/>
          <w:bCs/>
          <w:noProof/>
          <w:lang w:val="kk-KZ"/>
        </w:rPr>
        <w:t>(үндест</w:t>
      </w:r>
      <w:r w:rsidR="002934FE" w:rsidRPr="00FA4124">
        <w:rPr>
          <w:rFonts w:eastAsia="Calibri"/>
          <w:bCs/>
          <w:noProof/>
          <w:lang w:val="kk-KZ"/>
        </w:rPr>
        <w:t>і</w:t>
      </w:r>
      <w:r w:rsidRPr="00FA4124">
        <w:rPr>
          <w:rFonts w:eastAsia="Calibri"/>
          <w:bCs/>
          <w:noProof/>
          <w:lang w:val="kk-KZ"/>
        </w:rPr>
        <w:t>к) заңына сөзд</w:t>
      </w:r>
      <w:r w:rsidR="008A4C05" w:rsidRPr="00FA4124">
        <w:rPr>
          <w:rFonts w:eastAsia="Calibri"/>
          <w:bCs/>
          <w:noProof/>
          <w:lang w:val="kk-KZ"/>
        </w:rPr>
        <w:t>е</w:t>
      </w:r>
      <w:r w:rsidR="00FE386D" w:rsidRPr="00FA4124">
        <w:rPr>
          <w:rFonts w:eastAsia="Calibri"/>
          <w:bCs/>
          <w:noProof/>
          <w:lang w:val="kk-KZ"/>
        </w:rPr>
        <w:t>р</w:t>
      </w:r>
      <w:r w:rsidRPr="00FA4124">
        <w:rPr>
          <w:rFonts w:eastAsia="Calibri"/>
          <w:bCs/>
          <w:noProof/>
          <w:lang w:val="kk-KZ"/>
        </w:rPr>
        <w:t>ді, т</w:t>
      </w:r>
      <w:r w:rsidR="008A4C05" w:rsidRPr="00FA4124">
        <w:rPr>
          <w:rFonts w:eastAsia="Calibri"/>
          <w:bCs/>
          <w:noProof/>
          <w:lang w:val="kk-KZ"/>
        </w:rPr>
        <w:t>е</w:t>
      </w:r>
      <w:r w:rsidRPr="00FA4124">
        <w:rPr>
          <w:rFonts w:eastAsia="Calibri"/>
          <w:bCs/>
          <w:noProof/>
          <w:lang w:val="kk-KZ"/>
        </w:rPr>
        <w:t>рминд</w:t>
      </w:r>
      <w:r w:rsidR="008A4C05" w:rsidRPr="00FA4124">
        <w:rPr>
          <w:rFonts w:eastAsia="Calibri"/>
          <w:bCs/>
          <w:noProof/>
          <w:lang w:val="kk-KZ"/>
        </w:rPr>
        <w:t>е</w:t>
      </w:r>
      <w:r w:rsidRPr="00FA4124">
        <w:rPr>
          <w:rFonts w:eastAsia="Calibri"/>
          <w:bCs/>
          <w:noProof/>
          <w:lang w:val="kk-KZ"/>
        </w:rPr>
        <w:t>рді бағындыр</w:t>
      </w:r>
      <w:r w:rsidR="007F7CB9" w:rsidRPr="00FA4124">
        <w:rPr>
          <w:rFonts w:eastAsia="Calibri"/>
          <w:bCs/>
          <w:noProof/>
          <w:lang w:val="kk-KZ"/>
        </w:rPr>
        <w:t>а</w:t>
      </w:r>
      <w:r w:rsidRPr="00FA4124">
        <w:rPr>
          <w:rFonts w:eastAsia="Calibri"/>
          <w:bCs/>
          <w:noProof/>
          <w:lang w:val="kk-KZ"/>
        </w:rPr>
        <w:t>мыз д</w:t>
      </w:r>
      <w:r w:rsidR="008A4C05" w:rsidRPr="00FA4124">
        <w:rPr>
          <w:rFonts w:eastAsia="Calibri"/>
          <w:bCs/>
          <w:noProof/>
          <w:lang w:val="kk-KZ"/>
        </w:rPr>
        <w:t>е</w:t>
      </w:r>
      <w:r w:rsidRPr="00FA4124">
        <w:rPr>
          <w:rFonts w:eastAsia="Calibri"/>
          <w:bCs/>
          <w:noProof/>
          <w:lang w:val="kk-KZ"/>
        </w:rPr>
        <w:t>п, өзге т</w:t>
      </w:r>
      <w:r w:rsidR="002934FE" w:rsidRPr="00FA4124">
        <w:rPr>
          <w:rFonts w:eastAsia="Calibri"/>
          <w:bCs/>
          <w:noProof/>
          <w:lang w:val="kk-KZ"/>
        </w:rPr>
        <w:t>і</w:t>
      </w:r>
      <w:r w:rsidRPr="00FA4124">
        <w:rPr>
          <w:rFonts w:eastAsia="Calibri"/>
          <w:bCs/>
          <w:noProof/>
          <w:lang w:val="kk-KZ"/>
        </w:rPr>
        <w:t>лдерді ж</w:t>
      </w:r>
      <w:r w:rsidR="007F7CB9" w:rsidRPr="00FA4124">
        <w:rPr>
          <w:rFonts w:eastAsia="Calibri"/>
          <w:bCs/>
          <w:noProof/>
          <w:lang w:val="kk-KZ"/>
        </w:rPr>
        <w:t>а</w:t>
      </w:r>
      <w:r w:rsidR="0057558A" w:rsidRPr="00FA4124">
        <w:rPr>
          <w:rFonts w:eastAsia="Calibri"/>
          <w:bCs/>
          <w:noProof/>
          <w:lang w:val="kk-KZ"/>
        </w:rPr>
        <w:t>у</w:t>
      </w:r>
      <w:r w:rsidR="00FE386D" w:rsidRPr="00FA4124">
        <w:rPr>
          <w:rFonts w:eastAsia="Calibri"/>
          <w:bCs/>
          <w:noProof/>
          <w:lang w:val="kk-KZ"/>
        </w:rPr>
        <w:t>р</w:t>
      </w:r>
      <w:r w:rsidRPr="00FA4124">
        <w:rPr>
          <w:rFonts w:eastAsia="Calibri"/>
          <w:bCs/>
          <w:noProof/>
          <w:lang w:val="kk-KZ"/>
        </w:rPr>
        <w:t>ытпа т</w:t>
      </w:r>
      <w:r w:rsidR="002934FE" w:rsidRPr="00FA4124">
        <w:rPr>
          <w:rFonts w:eastAsia="Calibri"/>
          <w:bCs/>
          <w:noProof/>
          <w:lang w:val="kk-KZ"/>
        </w:rPr>
        <w:t>і</w:t>
      </w:r>
      <w:r w:rsidRPr="00FA4124">
        <w:rPr>
          <w:rFonts w:eastAsia="Calibri"/>
          <w:bCs/>
          <w:noProof/>
          <w:lang w:val="kk-KZ"/>
        </w:rPr>
        <w:t>лдер</w:t>
      </w:r>
      <w:r w:rsidR="004651F7" w:rsidRPr="00FA4124">
        <w:rPr>
          <w:rFonts w:eastAsia="Calibri"/>
          <w:bCs/>
          <w:noProof/>
          <w:lang w:val="kk-KZ"/>
        </w:rPr>
        <w:t>ден</w:t>
      </w:r>
      <w:r w:rsidRPr="00FA4124">
        <w:rPr>
          <w:rFonts w:eastAsia="Calibri"/>
          <w:bCs/>
          <w:noProof/>
          <w:lang w:val="kk-KZ"/>
        </w:rPr>
        <w:t xml:space="preserve"> алыст</w:t>
      </w:r>
      <w:r w:rsidR="007F7CB9" w:rsidRPr="00FA4124">
        <w:rPr>
          <w:rFonts w:eastAsia="Calibri"/>
          <w:bCs/>
          <w:noProof/>
          <w:lang w:val="kk-KZ"/>
        </w:rPr>
        <w:t>а</w:t>
      </w:r>
      <w:r w:rsidRPr="00FA4124">
        <w:rPr>
          <w:rFonts w:eastAsia="Calibri"/>
          <w:bCs/>
          <w:noProof/>
          <w:lang w:val="kk-KZ"/>
        </w:rPr>
        <w:t>тп</w:t>
      </w:r>
      <w:r w:rsidR="007F7CB9" w:rsidRPr="00FA4124">
        <w:rPr>
          <w:rFonts w:eastAsia="Calibri"/>
          <w:bCs/>
          <w:noProof/>
          <w:lang w:val="kk-KZ"/>
        </w:rPr>
        <w:t>а</w:t>
      </w:r>
      <w:r w:rsidRPr="00FA4124">
        <w:rPr>
          <w:rFonts w:eastAsia="Calibri"/>
          <w:bCs/>
          <w:noProof/>
          <w:lang w:val="kk-KZ"/>
        </w:rPr>
        <w:t>ған жөн. Ол</w:t>
      </w:r>
      <w:r w:rsidR="007F7CB9" w:rsidRPr="00FA4124">
        <w:rPr>
          <w:rFonts w:eastAsia="Calibri"/>
          <w:bCs/>
          <w:noProof/>
          <w:lang w:val="kk-KZ"/>
        </w:rPr>
        <w:t>а</w:t>
      </w:r>
      <w:r w:rsidR="00FE386D" w:rsidRPr="00FA4124">
        <w:rPr>
          <w:rFonts w:eastAsia="Calibri"/>
          <w:bCs/>
          <w:noProof/>
          <w:lang w:val="kk-KZ"/>
        </w:rPr>
        <w:t>р</w:t>
      </w:r>
      <w:r w:rsidRPr="00FA4124">
        <w:rPr>
          <w:rFonts w:eastAsia="Calibri"/>
          <w:bCs/>
          <w:noProof/>
          <w:lang w:val="kk-KZ"/>
        </w:rPr>
        <w:t>мен араға қ</w:t>
      </w:r>
      <w:r w:rsidR="00A8652F" w:rsidRPr="00FA4124">
        <w:rPr>
          <w:rFonts w:eastAsia="Calibri"/>
          <w:bCs/>
          <w:noProof/>
          <w:lang w:val="kk-KZ"/>
        </w:rPr>
        <w:t>о</w:t>
      </w:r>
      <w:r w:rsidRPr="00FA4124">
        <w:rPr>
          <w:rFonts w:eastAsia="Calibri"/>
          <w:bCs/>
          <w:noProof/>
          <w:lang w:val="kk-KZ"/>
        </w:rPr>
        <w:t>йғ</w:t>
      </w:r>
      <w:r w:rsidR="007F7CB9" w:rsidRPr="00FA4124">
        <w:rPr>
          <w:rFonts w:eastAsia="Calibri"/>
          <w:bCs/>
          <w:noProof/>
          <w:lang w:val="kk-KZ"/>
        </w:rPr>
        <w:t>а</w:t>
      </w:r>
      <w:r w:rsidRPr="00FA4124">
        <w:rPr>
          <w:rFonts w:eastAsia="Calibri"/>
          <w:bCs/>
          <w:noProof/>
          <w:lang w:val="kk-KZ"/>
        </w:rPr>
        <w:t>н кедерг</w:t>
      </w:r>
      <w:r w:rsidR="002934FE" w:rsidRPr="00FA4124">
        <w:rPr>
          <w:rFonts w:eastAsia="Calibri"/>
          <w:bCs/>
          <w:noProof/>
          <w:lang w:val="kk-KZ"/>
        </w:rPr>
        <w:t>і</w:t>
      </w:r>
      <w:r w:rsidRPr="00FA4124">
        <w:rPr>
          <w:rFonts w:eastAsia="Calibri"/>
          <w:bCs/>
          <w:noProof/>
          <w:lang w:val="kk-KZ"/>
        </w:rPr>
        <w:t>н</w:t>
      </w:r>
      <w:r w:rsidR="002934FE" w:rsidRPr="00FA4124">
        <w:rPr>
          <w:rFonts w:eastAsia="Calibri"/>
          <w:bCs/>
          <w:noProof/>
          <w:lang w:val="kk-KZ"/>
        </w:rPr>
        <w:t>і</w:t>
      </w:r>
      <w:r w:rsidRPr="00FA4124">
        <w:rPr>
          <w:rFonts w:eastAsia="Calibri"/>
          <w:bCs/>
          <w:noProof/>
          <w:lang w:val="kk-KZ"/>
        </w:rPr>
        <w:t xml:space="preserve"> көбейткен </w:t>
      </w:r>
      <w:r w:rsidR="008C6D05" w:rsidRPr="00FA4124">
        <w:rPr>
          <w:rFonts w:eastAsia="Calibri"/>
          <w:bCs/>
          <w:noProof/>
          <w:lang w:val="kk-KZ"/>
        </w:rPr>
        <w:t>с</w:t>
      </w:r>
      <w:r w:rsidR="007F7CB9" w:rsidRPr="00FA4124">
        <w:rPr>
          <w:rFonts w:eastAsia="Calibri"/>
          <w:bCs/>
          <w:noProof/>
          <w:lang w:val="kk-KZ"/>
        </w:rPr>
        <w:t>а</w:t>
      </w:r>
      <w:r w:rsidRPr="00FA4124">
        <w:rPr>
          <w:rFonts w:eastAsia="Calibri"/>
          <w:bCs/>
          <w:noProof/>
          <w:lang w:val="kk-KZ"/>
        </w:rPr>
        <w:t>йын, мәд</w:t>
      </w:r>
      <w:r w:rsidR="008A4C05" w:rsidRPr="00FA4124">
        <w:rPr>
          <w:rFonts w:eastAsia="Calibri"/>
          <w:bCs/>
          <w:noProof/>
          <w:lang w:val="kk-KZ"/>
        </w:rPr>
        <w:t>е</w:t>
      </w:r>
      <w:r w:rsidRPr="00FA4124">
        <w:rPr>
          <w:rFonts w:eastAsia="Calibri"/>
          <w:bCs/>
          <w:noProof/>
          <w:lang w:val="kk-KZ"/>
        </w:rPr>
        <w:t>ни</w:t>
      </w:r>
      <w:r w:rsidR="008A4C05" w:rsidRPr="00FA4124">
        <w:rPr>
          <w:rFonts w:eastAsia="Calibri"/>
          <w:bCs/>
          <w:noProof/>
          <w:lang w:val="kk-KZ"/>
        </w:rPr>
        <w:t>е</w:t>
      </w:r>
      <w:r w:rsidRPr="00FA4124">
        <w:rPr>
          <w:rFonts w:eastAsia="Calibri"/>
          <w:bCs/>
          <w:noProof/>
          <w:lang w:val="kk-KZ"/>
        </w:rPr>
        <w:t>тт</w:t>
      </w:r>
      <w:r w:rsidR="008A4C05" w:rsidRPr="00FA4124">
        <w:rPr>
          <w:rFonts w:eastAsia="Calibri"/>
          <w:bCs/>
          <w:noProof/>
          <w:lang w:val="kk-KZ"/>
        </w:rPr>
        <w:t>е</w:t>
      </w:r>
      <w:r w:rsidRPr="00FA4124">
        <w:rPr>
          <w:rFonts w:eastAsia="Calibri"/>
          <w:bCs/>
          <w:noProof/>
          <w:lang w:val="kk-KZ"/>
        </w:rPr>
        <w:t>н д</w:t>
      </w:r>
      <w:r w:rsidR="008A4C05" w:rsidRPr="00FA4124">
        <w:rPr>
          <w:rFonts w:eastAsia="Calibri"/>
          <w:bCs/>
          <w:noProof/>
          <w:lang w:val="kk-KZ"/>
        </w:rPr>
        <w:t>е</w:t>
      </w:r>
      <w:r w:rsidRPr="00FA4124">
        <w:rPr>
          <w:rFonts w:eastAsia="Calibri"/>
          <w:bCs/>
          <w:noProof/>
          <w:lang w:val="kk-KZ"/>
        </w:rPr>
        <w:t xml:space="preserve"> алы</w:t>
      </w:r>
      <w:r w:rsidR="008C6D05" w:rsidRPr="00FA4124">
        <w:rPr>
          <w:rFonts w:eastAsia="Calibri"/>
          <w:bCs/>
          <w:noProof/>
          <w:lang w:val="kk-KZ"/>
        </w:rPr>
        <w:t>с</w:t>
      </w:r>
      <w:r w:rsidRPr="00FA4124">
        <w:rPr>
          <w:rFonts w:eastAsia="Calibri"/>
          <w:bCs/>
          <w:noProof/>
          <w:lang w:val="kk-KZ"/>
        </w:rPr>
        <w:t>т</w:t>
      </w:r>
      <w:r w:rsidR="007F7CB9" w:rsidRPr="00FA4124">
        <w:rPr>
          <w:rFonts w:eastAsia="Calibri"/>
          <w:bCs/>
          <w:noProof/>
          <w:lang w:val="kk-KZ"/>
        </w:rPr>
        <w:t>а</w:t>
      </w:r>
      <w:r w:rsidRPr="00FA4124">
        <w:rPr>
          <w:rFonts w:eastAsia="Calibri"/>
          <w:bCs/>
          <w:noProof/>
          <w:lang w:val="kk-KZ"/>
        </w:rPr>
        <w:t xml:space="preserve">ймыз» </w:t>
      </w:r>
      <w:r w:rsidR="0042175B" w:rsidRPr="00FA4124">
        <w:rPr>
          <w:rFonts w:eastAsia="Calibri"/>
          <w:bCs/>
          <w:noProof/>
          <w:lang w:val="kk-KZ"/>
        </w:rPr>
        <w:t xml:space="preserve">– деп пікір білдіреді </w:t>
      </w:r>
      <w:r w:rsidRPr="00FA4124">
        <w:rPr>
          <w:rFonts w:eastAsia="Calibri"/>
          <w:bCs/>
          <w:noProof/>
          <w:lang w:val="kk-KZ"/>
        </w:rPr>
        <w:t>(«Емл</w:t>
      </w:r>
      <w:r w:rsidR="008A4C05" w:rsidRPr="00FA4124">
        <w:rPr>
          <w:rFonts w:eastAsia="Calibri"/>
          <w:bCs/>
          <w:noProof/>
          <w:lang w:val="kk-KZ"/>
        </w:rPr>
        <w:t>е</w:t>
      </w:r>
      <w:r w:rsidRPr="00FA4124">
        <w:rPr>
          <w:rFonts w:eastAsia="Calibri"/>
          <w:bCs/>
          <w:noProof/>
          <w:lang w:val="kk-KZ"/>
        </w:rPr>
        <w:t>ні оң</w:t>
      </w:r>
      <w:r w:rsidR="007F7CB9" w:rsidRPr="00FA4124">
        <w:rPr>
          <w:rFonts w:eastAsia="Calibri"/>
          <w:bCs/>
          <w:noProof/>
          <w:lang w:val="kk-KZ"/>
        </w:rPr>
        <w:t>а</w:t>
      </w:r>
      <w:r w:rsidRPr="00FA4124">
        <w:rPr>
          <w:rFonts w:eastAsia="Calibri"/>
          <w:bCs/>
          <w:noProof/>
          <w:lang w:val="kk-KZ"/>
        </w:rPr>
        <w:t>йлату жоб</w:t>
      </w:r>
      <w:r w:rsidR="007F7CB9" w:rsidRPr="00FA4124">
        <w:rPr>
          <w:rFonts w:eastAsia="Calibri"/>
          <w:bCs/>
          <w:noProof/>
          <w:lang w:val="kk-KZ"/>
        </w:rPr>
        <w:t>а</w:t>
      </w:r>
      <w:r w:rsidRPr="00FA4124">
        <w:rPr>
          <w:rFonts w:eastAsia="Calibri"/>
          <w:bCs/>
          <w:noProof/>
          <w:lang w:val="kk-KZ"/>
        </w:rPr>
        <w:t>сы») [37]</w:t>
      </w:r>
      <w:r w:rsidR="00F56389" w:rsidRPr="00FA4124">
        <w:rPr>
          <w:rFonts w:eastAsia="Calibri"/>
          <w:bCs/>
          <w:noProof/>
          <w:lang w:val="kk-KZ"/>
        </w:rPr>
        <w:t>.</w:t>
      </w:r>
    </w:p>
    <w:p w14:paraId="15ABC43C" w14:textId="567B8515" w:rsidR="00F56389" w:rsidRPr="00FA4124" w:rsidRDefault="00F56389" w:rsidP="00885355">
      <w:pPr>
        <w:tabs>
          <w:tab w:val="left" w:pos="3402"/>
        </w:tabs>
        <w:spacing w:after="0" w:line="240" w:lineRule="auto"/>
        <w:ind w:firstLine="709"/>
        <w:jc w:val="both"/>
        <w:rPr>
          <w:rFonts w:eastAsia="Calibri"/>
          <w:bCs/>
          <w:noProof/>
          <w:lang w:val="kk-KZ"/>
        </w:rPr>
      </w:pPr>
      <w:r w:rsidRPr="00FA4124">
        <w:rPr>
          <w:rFonts w:eastAsia="Calibri"/>
          <w:bCs/>
          <w:noProof/>
          <w:lang w:val="kk-KZ"/>
        </w:rPr>
        <w:t>Мемлекеттік терминология комиссиясы өз қызметін Ұлы Отан соғыс жылдарында да тоқтатпады. Сөздік жасауға академиктер Н. Сауранбаев, С.</w:t>
      </w:r>
      <w:r w:rsidR="000143D8" w:rsidRPr="00FA4124">
        <w:rPr>
          <w:rFonts w:eastAsia="Calibri"/>
          <w:bCs/>
          <w:noProof/>
          <w:lang w:val="kk-KZ"/>
        </w:rPr>
        <w:t xml:space="preserve"> </w:t>
      </w:r>
      <w:r w:rsidRPr="00FA4124">
        <w:rPr>
          <w:rFonts w:eastAsia="Calibri"/>
          <w:bCs/>
          <w:noProof/>
          <w:lang w:val="kk-KZ"/>
        </w:rPr>
        <w:t xml:space="preserve">Бәйішевтер өз үлестерін қосты. 1948-1950 жылдары іргелі терминологиялық еңбектердің бірі – екі томдық орысша-қазақша терминология сөздігі Алматыда жарық көрді. </w:t>
      </w:r>
      <w:r w:rsidR="00B90A66" w:rsidRPr="00FA4124">
        <w:rPr>
          <w:rFonts w:eastAsia="Calibri"/>
          <w:bCs/>
          <w:noProof/>
          <w:lang w:val="kk-KZ"/>
        </w:rPr>
        <w:t>Сонымен қатар</w:t>
      </w:r>
      <w:r w:rsidRPr="00FA4124">
        <w:rPr>
          <w:rFonts w:eastAsia="Calibri"/>
          <w:bCs/>
          <w:noProof/>
          <w:lang w:val="kk-KZ"/>
        </w:rPr>
        <w:t xml:space="preserve"> «Соғыс терминдерінің орысша-қазақша сөздігі» 1941 жылы Алматыда басылып шықты. Соғыс кезіндегі корреспонденция (хат алысу), әскери әкімшілік реттеу, басқару жұмыстары, әскери-құқықтық лексиканы қалыптастыру үшін бұл сөздіктің рөлі мен үлесі маңызды болды. Соғыс жылдары және одан кейінгі кезеңде – 1949 жылы Алматы қаласында алғаш рет </w:t>
      </w:r>
      <w:r w:rsidR="00E92492" w:rsidRPr="00FA4124">
        <w:rPr>
          <w:rFonts w:eastAsia="Calibri"/>
          <w:bCs/>
          <w:noProof/>
          <w:lang w:val="kk-KZ"/>
        </w:rPr>
        <w:t>Г</w:t>
      </w:r>
      <w:r w:rsidR="00F40130" w:rsidRPr="00FA4124">
        <w:rPr>
          <w:rFonts w:eastAsia="Calibri"/>
          <w:bCs/>
          <w:noProof/>
          <w:lang w:val="kk-KZ"/>
        </w:rPr>
        <w:t>.</w:t>
      </w:r>
      <w:r w:rsidR="00E92492" w:rsidRPr="00FA4124">
        <w:rPr>
          <w:rFonts w:eastAsia="Calibri"/>
          <w:bCs/>
          <w:noProof/>
          <w:lang w:val="kk-KZ"/>
        </w:rPr>
        <w:t>К</w:t>
      </w:r>
      <w:r w:rsidRPr="00FA4124">
        <w:rPr>
          <w:rFonts w:eastAsia="Calibri"/>
          <w:bCs/>
          <w:noProof/>
          <w:lang w:val="kk-KZ"/>
        </w:rPr>
        <w:t>. Конкашбаевтың география ғылымдарының кандидаты ғылыми д</w:t>
      </w:r>
      <w:r w:rsidR="00995BB8" w:rsidRPr="00FA4124">
        <w:rPr>
          <w:rFonts w:eastAsia="Calibri"/>
          <w:bCs/>
          <w:noProof/>
          <w:lang w:val="kk-KZ"/>
        </w:rPr>
        <w:t>ә</w:t>
      </w:r>
      <w:r w:rsidRPr="00FA4124">
        <w:rPr>
          <w:rFonts w:eastAsia="Calibri"/>
          <w:bCs/>
          <w:noProof/>
          <w:lang w:val="kk-KZ"/>
        </w:rPr>
        <w:t xml:space="preserve">режесін алу үшін диссертациясы қорғалды, ол «Казахские народные географические термины» деген тақырыптағы ғылыми зерттеу болды. </w:t>
      </w:r>
    </w:p>
    <w:p w14:paraId="526E6C3F" w14:textId="7E229554" w:rsidR="00F56389" w:rsidRPr="00FA4124" w:rsidRDefault="00F56389" w:rsidP="00885355">
      <w:pPr>
        <w:tabs>
          <w:tab w:val="left" w:pos="3402"/>
        </w:tabs>
        <w:spacing w:after="0" w:line="240" w:lineRule="auto"/>
        <w:ind w:firstLine="709"/>
        <w:jc w:val="both"/>
        <w:rPr>
          <w:rFonts w:eastAsia="Calibri"/>
          <w:bCs/>
          <w:noProof/>
          <w:lang w:val="kk-KZ"/>
        </w:rPr>
      </w:pPr>
      <w:r w:rsidRPr="00FA4124">
        <w:rPr>
          <w:rFonts w:eastAsia="Calibri"/>
          <w:bCs/>
          <w:noProof/>
          <w:lang w:val="kk-KZ"/>
        </w:rPr>
        <w:t xml:space="preserve">1950-1970-ші жылдарда термин жасаушылар 1920-1930-шы жылдардағы тәжірибені жеткілікті сипатта пайдаланбады. Көптеген сәтті жасалған атауларды пайдаланбай, олардың </w:t>
      </w:r>
      <w:r w:rsidRPr="00FA4124">
        <w:rPr>
          <w:rFonts w:eastAsia="Calibri"/>
          <w:bCs/>
          <w:i/>
          <w:noProof/>
          <w:lang w:val="kk-KZ"/>
        </w:rPr>
        <w:t xml:space="preserve">терминдік баламаларын </w:t>
      </w:r>
      <w:r w:rsidRPr="00FA4124">
        <w:rPr>
          <w:rFonts w:eastAsia="Calibri"/>
          <w:bCs/>
          <w:noProof/>
          <w:lang w:val="kk-KZ"/>
        </w:rPr>
        <w:t xml:space="preserve">орыс тілінен іздейтін болды. Соның нәтижесінде тіліміздің өз мүмкіндіктері еленбей, тіліміз орыс тілінен енген және орыс тілі арқылы енген шет сөздерімен шұбарланды. Алаш зиялылары қалдырған ұлттық негіздегі тілдік қордағы (арнайы лексикалық қорды) сөздер сыртқы факторлардың әсерінен </w:t>
      </w:r>
      <w:r w:rsidRPr="00FA4124">
        <w:rPr>
          <w:rFonts w:eastAsia="Calibri"/>
          <w:bCs/>
          <w:i/>
          <w:noProof/>
          <w:lang w:val="kk-KZ"/>
        </w:rPr>
        <w:t>көнерген, ескілікті, байырғы</w:t>
      </w:r>
      <w:r w:rsidRPr="00FA4124">
        <w:rPr>
          <w:rFonts w:eastAsia="Calibri"/>
          <w:bCs/>
          <w:noProof/>
          <w:lang w:val="kk-KZ"/>
        </w:rPr>
        <w:t xml:space="preserve"> сөздер қатарына ауысты. Бұл қазақ қоғамында орын алған саяси реформалар жағдаяты мен қоғамдық даму саясатына</w:t>
      </w:r>
      <w:r w:rsidR="0000379C" w:rsidRPr="00FA4124">
        <w:rPr>
          <w:rFonts w:eastAsia="Calibri"/>
          <w:bCs/>
          <w:noProof/>
          <w:lang w:val="kk-KZ"/>
        </w:rPr>
        <w:t xml:space="preserve"> </w:t>
      </w:r>
      <w:r w:rsidRPr="00FA4124">
        <w:rPr>
          <w:rFonts w:eastAsia="Calibri"/>
          <w:bCs/>
          <w:noProof/>
          <w:lang w:val="kk-KZ"/>
        </w:rPr>
        <w:t xml:space="preserve">тікелей байланысты салдар болды. </w:t>
      </w:r>
    </w:p>
    <w:p w14:paraId="713B7C28" w14:textId="1979FB1E" w:rsidR="00F56389" w:rsidRPr="00FA4124" w:rsidRDefault="00F56389" w:rsidP="00885355">
      <w:pPr>
        <w:tabs>
          <w:tab w:val="left" w:pos="3402"/>
        </w:tabs>
        <w:spacing w:after="0" w:line="240" w:lineRule="auto"/>
        <w:ind w:firstLine="709"/>
        <w:jc w:val="both"/>
        <w:rPr>
          <w:rFonts w:eastAsia="Calibri"/>
          <w:bCs/>
          <w:noProof/>
          <w:lang w:val="kk-KZ"/>
        </w:rPr>
      </w:pPr>
      <w:r w:rsidRPr="00FA4124">
        <w:rPr>
          <w:rFonts w:eastAsia="Calibri"/>
          <w:bCs/>
          <w:noProof/>
          <w:lang w:val="kk-KZ"/>
        </w:rPr>
        <w:t xml:space="preserve">Қазіргі тіл дамытудағы өзгерістерді байқап отырсақ, сол кезеңде пайда болып, кейін қолданыстан шығып қалған атаулардың біразы қайтадан жаңғыруда, мысалы – </w:t>
      </w:r>
      <w:r w:rsidRPr="00FA4124">
        <w:rPr>
          <w:rFonts w:eastAsia="Calibri"/>
          <w:bCs/>
          <w:i/>
          <w:noProof/>
          <w:lang w:val="kk-KZ"/>
        </w:rPr>
        <w:t xml:space="preserve">ханым, мырза, сарбаз, қолбасшы, хаттама, басқосу, мәжіліс, мәміле </w:t>
      </w:r>
      <w:r w:rsidRPr="00FA4124">
        <w:rPr>
          <w:rFonts w:eastAsia="Calibri"/>
          <w:bCs/>
          <w:noProof/>
          <w:lang w:val="kk-KZ"/>
        </w:rPr>
        <w:t xml:space="preserve">сияқты әлеуметтік, әкімшілік, әскери, құқықтық салаларында қолданылатын терминдік атаулар; керісінше, Кеңес одағы кезеңіндегі сөздер </w:t>
      </w:r>
      <w:r w:rsidRPr="00FA4124">
        <w:rPr>
          <w:rFonts w:eastAsia="Calibri"/>
          <w:bCs/>
          <w:i/>
          <w:noProof/>
          <w:lang w:val="kk-KZ"/>
        </w:rPr>
        <w:t>тарихи лексикаға</w:t>
      </w:r>
      <w:r w:rsidRPr="00FA4124">
        <w:rPr>
          <w:rFonts w:eastAsia="Calibri"/>
          <w:bCs/>
          <w:noProof/>
          <w:lang w:val="kk-KZ"/>
        </w:rPr>
        <w:t xml:space="preserve"> айналып, қолданыстан шығуда, мысалы – </w:t>
      </w:r>
      <w:r w:rsidRPr="00FA4124">
        <w:rPr>
          <w:rFonts w:eastAsia="Calibri"/>
          <w:bCs/>
          <w:i/>
          <w:noProof/>
          <w:lang w:val="kk-KZ"/>
        </w:rPr>
        <w:t>жолдас/товарищ, класс, социум, коллектив, совет, съезд, эксперт, процент, динамика, просвещение, протокол, совхоз</w:t>
      </w:r>
      <w:r w:rsidRPr="00FA4124">
        <w:rPr>
          <w:rFonts w:eastAsia="Calibri"/>
          <w:bCs/>
          <w:noProof/>
          <w:lang w:val="kk-KZ"/>
        </w:rPr>
        <w:t xml:space="preserve"> </w:t>
      </w:r>
      <w:r w:rsidR="00525C4C" w:rsidRPr="00FA4124">
        <w:rPr>
          <w:rFonts w:eastAsia="Calibri"/>
          <w:bCs/>
          <w:noProof/>
          <w:lang w:val="kk-KZ"/>
        </w:rPr>
        <w:t>т.б.</w:t>
      </w:r>
      <w:r w:rsidRPr="00FA4124">
        <w:rPr>
          <w:rFonts w:eastAsia="Calibri"/>
          <w:bCs/>
          <w:noProof/>
          <w:lang w:val="kk-KZ"/>
        </w:rPr>
        <w:t xml:space="preserve"> </w:t>
      </w:r>
    </w:p>
    <w:p w14:paraId="1217117B" w14:textId="7FC034CB" w:rsidR="00F56389" w:rsidRPr="00FA4124" w:rsidRDefault="00F56389" w:rsidP="00885355">
      <w:pPr>
        <w:tabs>
          <w:tab w:val="left" w:pos="3402"/>
        </w:tabs>
        <w:spacing w:after="0" w:line="240" w:lineRule="auto"/>
        <w:ind w:firstLine="709"/>
        <w:jc w:val="both"/>
        <w:rPr>
          <w:rFonts w:eastAsia="Calibri"/>
          <w:bCs/>
          <w:i/>
          <w:noProof/>
          <w:lang w:val="kk-KZ"/>
        </w:rPr>
      </w:pPr>
      <w:r w:rsidRPr="00FA4124">
        <w:rPr>
          <w:rFonts w:eastAsia="Calibri"/>
          <w:bCs/>
          <w:noProof/>
          <w:lang w:val="kk-KZ"/>
        </w:rPr>
        <w:t xml:space="preserve">Бүгінгі күні орын тауып, қолданысқа қайтадан еніп, орнығып жатқан құқықтық терминдік атаулар сол кезеңдегі баспа беттерінде, әсіресе «жаңа құқықтық терминологиялық мектеп» тілінде кеңінен қолданылғандығын көруге болады, мысалы, </w:t>
      </w:r>
      <w:r w:rsidRPr="00FA4124">
        <w:rPr>
          <w:rFonts w:eastAsia="Calibri"/>
          <w:bCs/>
          <w:i/>
          <w:noProof/>
          <w:lang w:val="kk-KZ"/>
        </w:rPr>
        <w:t xml:space="preserve">кеңес, төраға, төңкеріс, мөр, таңба, алқа, дәріс, сараптама, сарапшы, құқық, құрылтай </w:t>
      </w:r>
      <w:r w:rsidR="00525C4C" w:rsidRPr="00FA4124">
        <w:rPr>
          <w:rFonts w:eastAsia="Calibri"/>
          <w:bCs/>
          <w:noProof/>
          <w:lang w:val="kk-KZ"/>
        </w:rPr>
        <w:t>т.б.</w:t>
      </w:r>
    </w:p>
    <w:p w14:paraId="1A065468" w14:textId="6E1178FB" w:rsidR="00F56389" w:rsidRPr="00FA4124" w:rsidRDefault="00F56389" w:rsidP="00885355">
      <w:pPr>
        <w:tabs>
          <w:tab w:val="left" w:pos="3402"/>
        </w:tabs>
        <w:spacing w:after="0" w:line="240" w:lineRule="auto"/>
        <w:ind w:firstLine="709"/>
        <w:jc w:val="both"/>
        <w:rPr>
          <w:rFonts w:eastAsia="Calibri"/>
          <w:bCs/>
          <w:i/>
          <w:noProof/>
          <w:lang w:val="kk-KZ"/>
        </w:rPr>
      </w:pPr>
      <w:r w:rsidRPr="00FA4124">
        <w:rPr>
          <w:rFonts w:eastAsia="Calibri"/>
          <w:bCs/>
          <w:noProof/>
          <w:lang w:val="kk-KZ"/>
        </w:rPr>
        <w:t xml:space="preserve">Сөз болып отырған мерзімде қоғам өмірінің көптеген салаларын қамтитын жүздеген сөздер пайда болды. Жаңа сөздердің саны жағынан бұл дәуірде енген терминдер кейінгі дәуірлермен салыстырғанда әлдеқайда мол және қазақ тілінің лингвистикалық заңдылықтарына бейімделген немесе төл тілдік қорымызды барынша пайдаланатын сипаты көрініс тапты. Мысалы, </w:t>
      </w:r>
      <w:r w:rsidRPr="00FA4124">
        <w:rPr>
          <w:rFonts w:eastAsia="Calibri"/>
          <w:bCs/>
          <w:i/>
          <w:noProof/>
          <w:lang w:val="kk-KZ"/>
        </w:rPr>
        <w:t>оқу-ағарту (просвещение),</w:t>
      </w:r>
      <w:r w:rsidRPr="00FA4124">
        <w:rPr>
          <w:rFonts w:eastAsia="Calibri"/>
          <w:bCs/>
          <w:noProof/>
          <w:lang w:val="kk-KZ"/>
        </w:rPr>
        <w:t xml:space="preserve"> </w:t>
      </w:r>
      <w:r w:rsidRPr="00FA4124">
        <w:rPr>
          <w:rFonts w:eastAsia="Calibri"/>
          <w:bCs/>
          <w:i/>
          <w:noProof/>
          <w:lang w:val="kk-KZ"/>
        </w:rPr>
        <w:t xml:space="preserve">ағару одағы (союз просвещения), ата-аналар жиналысы (родительское собрание), күн белгі, күнтізбе (календарь), білім басқармасы (управобразования), жылдық жоспар (годовой план), алқажиын шешімі (коллегиальное решение), мәжіліс отырысы (пленарное заседание), келіссөз жүргізу (переговоры), тараптардың мәмілеге келу (согласованность сторон), қарқынды/ілгері өсім (динамический рост) </w:t>
      </w:r>
      <w:r w:rsidR="00525C4C" w:rsidRPr="00FA4124">
        <w:rPr>
          <w:rFonts w:eastAsia="Calibri"/>
          <w:bCs/>
          <w:i/>
          <w:noProof/>
          <w:lang w:val="kk-KZ"/>
        </w:rPr>
        <w:t>т.б.</w:t>
      </w:r>
      <w:r w:rsidRPr="00FA4124">
        <w:rPr>
          <w:rFonts w:eastAsia="Calibri"/>
          <w:bCs/>
          <w:i/>
          <w:noProof/>
          <w:lang w:val="kk-KZ"/>
        </w:rPr>
        <w:t xml:space="preserve"> </w:t>
      </w:r>
    </w:p>
    <w:p w14:paraId="08278E21" w14:textId="031D11E1" w:rsidR="00F40893" w:rsidRPr="00FA4124" w:rsidRDefault="00F40893" w:rsidP="00F40893">
      <w:pPr>
        <w:spacing w:after="0" w:line="240" w:lineRule="auto"/>
        <w:ind w:firstLine="709"/>
        <w:jc w:val="both"/>
        <w:rPr>
          <w:noProof/>
          <w:lang w:val="kk-KZ"/>
        </w:rPr>
      </w:pPr>
      <w:r w:rsidRPr="00FA4124">
        <w:rPr>
          <w:noProof/>
          <w:lang w:val="kk-KZ"/>
        </w:rPr>
        <w:t>ХХ ғасырдың 80-90 жылдары тілімізге 1917 жылғы көтерілістен кейін архаизмге айналып қалған</w:t>
      </w:r>
      <w:r w:rsidR="00221392" w:rsidRPr="00FA4124">
        <w:rPr>
          <w:noProof/>
          <w:lang w:val="kk-KZ"/>
        </w:rPr>
        <w:t>,</w:t>
      </w:r>
      <w:r w:rsidRPr="00FA4124">
        <w:rPr>
          <w:noProof/>
          <w:lang w:val="kk-KZ"/>
        </w:rPr>
        <w:t xml:space="preserve"> дінмен байланысты бірқатар сөздер қайта енді. Оларға: </w:t>
      </w:r>
      <w:r w:rsidRPr="00FA4124">
        <w:rPr>
          <w:i/>
          <w:noProof/>
          <w:lang w:val="kk-KZ"/>
        </w:rPr>
        <w:t>қажылық, құран, таспиық, мешіт, молда, тұмар, айт, садақа, құрбан айт, құрбандық</w:t>
      </w:r>
      <w:r w:rsidRPr="00FA4124">
        <w:rPr>
          <w:noProof/>
          <w:lang w:val="kk-KZ"/>
        </w:rPr>
        <w:t xml:space="preserve"> т.б. жатты.</w:t>
      </w:r>
    </w:p>
    <w:p w14:paraId="708438C4" w14:textId="72A4CEDA" w:rsidR="00F40893" w:rsidRPr="00FA4124" w:rsidRDefault="00F40893" w:rsidP="00F40893">
      <w:pPr>
        <w:spacing w:after="0" w:line="240" w:lineRule="auto"/>
        <w:ind w:firstLine="709"/>
        <w:jc w:val="both"/>
        <w:rPr>
          <w:noProof/>
          <w:lang w:val="kk-KZ"/>
        </w:rPr>
      </w:pPr>
      <w:r w:rsidRPr="00FA4124">
        <w:rPr>
          <w:noProof/>
          <w:lang w:val="kk-KZ"/>
        </w:rPr>
        <w:t xml:space="preserve">Бастапқыда </w:t>
      </w:r>
      <w:r w:rsidRPr="00FA4124">
        <w:rPr>
          <w:i/>
          <w:noProof/>
          <w:lang w:val="kk-KZ"/>
        </w:rPr>
        <w:t xml:space="preserve">кеңес </w:t>
      </w:r>
      <w:r w:rsidRPr="00FA4124">
        <w:rPr>
          <w:noProof/>
          <w:lang w:val="kk-KZ"/>
        </w:rPr>
        <w:t xml:space="preserve">– </w:t>
      </w:r>
      <w:r w:rsidRPr="00FA4124">
        <w:rPr>
          <w:i/>
          <w:noProof/>
          <w:lang w:val="kk-KZ"/>
        </w:rPr>
        <w:t xml:space="preserve">совет, елтаңба </w:t>
      </w:r>
      <w:r w:rsidRPr="00FA4124">
        <w:rPr>
          <w:noProof/>
          <w:lang w:val="kk-KZ"/>
        </w:rPr>
        <w:t xml:space="preserve">– </w:t>
      </w:r>
      <w:r w:rsidRPr="00FA4124">
        <w:rPr>
          <w:i/>
          <w:noProof/>
          <w:lang w:val="kk-KZ"/>
        </w:rPr>
        <w:t xml:space="preserve">герб, төраға </w:t>
      </w:r>
      <w:r w:rsidRPr="00FA4124">
        <w:rPr>
          <w:noProof/>
          <w:lang w:val="kk-KZ"/>
        </w:rPr>
        <w:t xml:space="preserve">– </w:t>
      </w:r>
      <w:r w:rsidRPr="00FA4124">
        <w:rPr>
          <w:i/>
          <w:noProof/>
          <w:lang w:val="kk-KZ"/>
        </w:rPr>
        <w:t xml:space="preserve">председатель, құрылтай </w:t>
      </w:r>
      <w:r w:rsidRPr="00FA4124">
        <w:rPr>
          <w:noProof/>
          <w:lang w:val="kk-KZ"/>
        </w:rPr>
        <w:t xml:space="preserve">– </w:t>
      </w:r>
      <w:r w:rsidRPr="00FA4124">
        <w:rPr>
          <w:i/>
          <w:noProof/>
          <w:lang w:val="kk-KZ"/>
        </w:rPr>
        <w:t xml:space="preserve">съезд, құқық </w:t>
      </w:r>
      <w:r w:rsidRPr="00FA4124">
        <w:rPr>
          <w:noProof/>
          <w:lang w:val="kk-KZ"/>
        </w:rPr>
        <w:t xml:space="preserve">– </w:t>
      </w:r>
      <w:r w:rsidRPr="00FA4124">
        <w:rPr>
          <w:i/>
          <w:noProof/>
          <w:lang w:val="kk-KZ"/>
        </w:rPr>
        <w:t xml:space="preserve">право, сарап </w:t>
      </w:r>
      <w:r w:rsidRPr="00FA4124">
        <w:rPr>
          <w:noProof/>
          <w:lang w:val="kk-KZ"/>
        </w:rPr>
        <w:t xml:space="preserve">– </w:t>
      </w:r>
      <w:r w:rsidRPr="00FA4124">
        <w:rPr>
          <w:i/>
          <w:noProof/>
          <w:lang w:val="kk-KZ"/>
        </w:rPr>
        <w:t xml:space="preserve">экспертиза, алқа </w:t>
      </w:r>
      <w:r w:rsidRPr="00FA4124">
        <w:rPr>
          <w:noProof/>
          <w:lang w:val="kk-KZ"/>
        </w:rPr>
        <w:t xml:space="preserve">– </w:t>
      </w:r>
      <w:r w:rsidRPr="00FA4124">
        <w:rPr>
          <w:i/>
          <w:noProof/>
          <w:lang w:val="kk-KZ"/>
        </w:rPr>
        <w:t xml:space="preserve">коллегия, дәріс </w:t>
      </w:r>
      <w:r w:rsidRPr="00FA4124">
        <w:rPr>
          <w:noProof/>
          <w:lang w:val="kk-KZ"/>
        </w:rPr>
        <w:t xml:space="preserve">– </w:t>
      </w:r>
      <w:r w:rsidRPr="00FA4124">
        <w:rPr>
          <w:i/>
          <w:noProof/>
          <w:lang w:val="kk-KZ"/>
        </w:rPr>
        <w:t>лекция</w:t>
      </w:r>
      <w:r w:rsidRPr="00FA4124">
        <w:rPr>
          <w:noProof/>
          <w:lang w:val="kk-KZ"/>
        </w:rPr>
        <w:t xml:space="preserve"> секілді бірқатар сөздер КСРО уақытының жаңа атауларына айналып, кейінірек көнеріп, қазіргі таңда қайтадан қолданыла бастады. Ал </w:t>
      </w:r>
      <w:r w:rsidRPr="00FA4124">
        <w:rPr>
          <w:i/>
          <w:iCs/>
          <w:noProof/>
          <w:lang w:val="kk-KZ"/>
        </w:rPr>
        <w:t>кіндік кәмитет, партия ұясы, сауат ашу мектебі, жалшылар кәмитеті, кедейлер ұясы, қызыл отау, ересектер мектебі</w:t>
      </w:r>
      <w:r w:rsidRPr="00FA4124">
        <w:rPr>
          <w:noProof/>
          <w:lang w:val="kk-KZ"/>
        </w:rPr>
        <w:t xml:space="preserve"> және тағы да басқа сөздер тек бір кезеңнің сұранысында болған сөздер категориясына жатты. Әйтсе де, </w:t>
      </w:r>
      <w:r w:rsidRPr="00FA4124">
        <w:rPr>
          <w:i/>
          <w:noProof/>
          <w:lang w:val="kk-KZ"/>
        </w:rPr>
        <w:t xml:space="preserve">онкүндік </w:t>
      </w:r>
      <w:r w:rsidRPr="00FA4124">
        <w:rPr>
          <w:noProof/>
          <w:lang w:val="kk-KZ"/>
        </w:rPr>
        <w:t xml:space="preserve">(орысша: декада), </w:t>
      </w:r>
      <w:r w:rsidRPr="00FA4124">
        <w:rPr>
          <w:i/>
          <w:noProof/>
          <w:lang w:val="kk-KZ"/>
        </w:rPr>
        <w:t>жоғары мектеп</w:t>
      </w:r>
      <w:r w:rsidRPr="00FA4124">
        <w:rPr>
          <w:noProof/>
          <w:lang w:val="kk-KZ"/>
        </w:rPr>
        <w:t xml:space="preserve"> (орысша: высшая школа), </w:t>
      </w:r>
      <w:r w:rsidRPr="00FA4124">
        <w:rPr>
          <w:i/>
          <w:noProof/>
          <w:lang w:val="kk-KZ"/>
        </w:rPr>
        <w:t>бастауыш мектеп</w:t>
      </w:r>
      <w:r w:rsidRPr="00FA4124">
        <w:rPr>
          <w:noProof/>
          <w:lang w:val="kk-KZ"/>
        </w:rPr>
        <w:t xml:space="preserve"> (орысша: начальная школа), </w:t>
      </w:r>
      <w:r w:rsidRPr="00FA4124">
        <w:rPr>
          <w:i/>
          <w:noProof/>
          <w:lang w:val="kk-KZ"/>
        </w:rPr>
        <w:t xml:space="preserve">тоқсан </w:t>
      </w:r>
      <w:r w:rsidRPr="00FA4124">
        <w:rPr>
          <w:noProof/>
          <w:lang w:val="kk-KZ"/>
        </w:rPr>
        <w:t>(орысша: четверть) сияқты атаулар</w:t>
      </w:r>
      <w:r w:rsidR="004E2B76" w:rsidRPr="00FA4124">
        <w:rPr>
          <w:noProof/>
          <w:lang w:val="kk-KZ"/>
        </w:rPr>
        <w:t xml:space="preserve"> </w:t>
      </w:r>
      <w:r w:rsidRPr="00FA4124">
        <w:rPr>
          <w:noProof/>
          <w:lang w:val="kk-KZ"/>
        </w:rPr>
        <w:t>өзгеріссіз қолданыс аясында қалды.</w:t>
      </w:r>
    </w:p>
    <w:p w14:paraId="0872EF2D" w14:textId="0F3B078E" w:rsidR="00F56389" w:rsidRPr="00FA4124" w:rsidRDefault="00F40893" w:rsidP="00F40893">
      <w:pPr>
        <w:tabs>
          <w:tab w:val="left" w:pos="3402"/>
        </w:tabs>
        <w:spacing w:after="0" w:line="240" w:lineRule="auto"/>
        <w:ind w:firstLine="709"/>
        <w:jc w:val="both"/>
        <w:rPr>
          <w:rFonts w:eastAsia="Calibri"/>
          <w:bCs/>
          <w:i/>
          <w:noProof/>
          <w:lang w:val="kk-KZ"/>
        </w:rPr>
      </w:pPr>
      <w:r w:rsidRPr="00FA4124">
        <w:rPr>
          <w:noProof/>
          <w:lang w:val="kk-KZ"/>
        </w:rPr>
        <w:t>Бастапқыда орысша терминдер аударылғанмен, аудармасы толықтай бекімей</w:t>
      </w:r>
      <w:r w:rsidR="006C1B4B" w:rsidRPr="00FA4124">
        <w:rPr>
          <w:noProof/>
          <w:lang w:val="kk-KZ"/>
        </w:rPr>
        <w:t>,</w:t>
      </w:r>
      <w:r w:rsidRPr="00FA4124">
        <w:rPr>
          <w:noProof/>
          <w:lang w:val="kk-KZ"/>
        </w:rPr>
        <w:t xml:space="preserve"> қазірге дейін орысша нұсқасы </w:t>
      </w:r>
      <w:r w:rsidR="006C1B4B" w:rsidRPr="00FA4124">
        <w:rPr>
          <w:noProof/>
          <w:lang w:val="kk-KZ"/>
        </w:rPr>
        <w:t>қолданылатын</w:t>
      </w:r>
      <w:r w:rsidRPr="00FA4124">
        <w:rPr>
          <w:noProof/>
          <w:lang w:val="kk-KZ"/>
        </w:rPr>
        <w:t xml:space="preserve"> сөздерге: қазақша </w:t>
      </w:r>
      <w:r w:rsidRPr="00FA4124">
        <w:rPr>
          <w:i/>
          <w:iCs/>
          <w:noProof/>
          <w:lang w:val="kk-KZ"/>
        </w:rPr>
        <w:t>аласылы</w:t>
      </w:r>
      <w:r w:rsidRPr="00FA4124">
        <w:rPr>
          <w:noProof/>
          <w:lang w:val="kk-KZ"/>
        </w:rPr>
        <w:t xml:space="preserve"> деп аталатын </w:t>
      </w:r>
      <w:r w:rsidRPr="00FA4124">
        <w:rPr>
          <w:i/>
          <w:noProof/>
          <w:lang w:val="kk-KZ"/>
        </w:rPr>
        <w:t>кредитор</w:t>
      </w:r>
      <w:r w:rsidRPr="00FA4124">
        <w:rPr>
          <w:noProof/>
          <w:lang w:val="kk-KZ"/>
        </w:rPr>
        <w:t xml:space="preserve">, </w:t>
      </w:r>
      <w:r w:rsidRPr="00FA4124">
        <w:rPr>
          <w:i/>
          <w:noProof/>
          <w:lang w:val="kk-KZ"/>
        </w:rPr>
        <w:t>совхоз</w:t>
      </w:r>
      <w:r w:rsidRPr="00FA4124">
        <w:rPr>
          <w:noProof/>
          <w:lang w:val="kk-KZ"/>
        </w:rPr>
        <w:t xml:space="preserve"> (қазақша: кеңшар), </w:t>
      </w:r>
      <w:r w:rsidRPr="00FA4124">
        <w:rPr>
          <w:i/>
          <w:noProof/>
          <w:lang w:val="kk-KZ"/>
        </w:rPr>
        <w:t xml:space="preserve">конус </w:t>
      </w:r>
      <w:r w:rsidRPr="00FA4124">
        <w:rPr>
          <w:noProof/>
          <w:lang w:val="kk-KZ"/>
        </w:rPr>
        <w:t xml:space="preserve">(қазақша: шошақ), </w:t>
      </w:r>
      <w:r w:rsidRPr="00FA4124">
        <w:rPr>
          <w:i/>
          <w:noProof/>
          <w:lang w:val="kk-KZ"/>
        </w:rPr>
        <w:t xml:space="preserve">модель </w:t>
      </w:r>
      <w:r w:rsidRPr="00FA4124">
        <w:rPr>
          <w:noProof/>
          <w:lang w:val="kk-KZ"/>
        </w:rPr>
        <w:t xml:space="preserve">(қазақша: сұлба), </w:t>
      </w:r>
      <w:r w:rsidRPr="00FA4124">
        <w:rPr>
          <w:i/>
          <w:noProof/>
          <w:lang w:val="kk-KZ"/>
        </w:rPr>
        <w:t>люстра</w:t>
      </w:r>
      <w:r w:rsidRPr="00FA4124">
        <w:rPr>
          <w:noProof/>
          <w:lang w:val="kk-KZ"/>
        </w:rPr>
        <w:t xml:space="preserve"> (қазақша: төбешам), </w:t>
      </w:r>
      <w:r w:rsidRPr="00FA4124">
        <w:rPr>
          <w:i/>
          <w:noProof/>
          <w:lang w:val="kk-KZ"/>
        </w:rPr>
        <w:t>экскурсия</w:t>
      </w:r>
      <w:r w:rsidRPr="00FA4124">
        <w:rPr>
          <w:noProof/>
          <w:lang w:val="kk-KZ"/>
        </w:rPr>
        <w:t xml:space="preserve"> (қазақша: серуендеме), </w:t>
      </w:r>
      <w:r w:rsidRPr="00FA4124">
        <w:rPr>
          <w:i/>
          <w:noProof/>
          <w:lang w:val="kk-KZ"/>
        </w:rPr>
        <w:t>семестр</w:t>
      </w:r>
      <w:r w:rsidRPr="00FA4124">
        <w:rPr>
          <w:noProof/>
          <w:lang w:val="kk-KZ"/>
        </w:rPr>
        <w:t xml:space="preserve"> (қазақша: оқу маусымы), </w:t>
      </w:r>
      <w:r w:rsidRPr="00FA4124">
        <w:rPr>
          <w:i/>
          <w:noProof/>
          <w:lang w:val="kk-KZ"/>
        </w:rPr>
        <w:t>рубежный контроль</w:t>
      </w:r>
      <w:r w:rsidRPr="00FA4124">
        <w:rPr>
          <w:noProof/>
          <w:lang w:val="kk-KZ"/>
        </w:rPr>
        <w:t xml:space="preserve"> (қазақша: межелік бақылау), </w:t>
      </w:r>
      <w:r w:rsidRPr="00FA4124">
        <w:rPr>
          <w:i/>
          <w:noProof/>
          <w:lang w:val="kk-KZ"/>
        </w:rPr>
        <w:t>құқық қорғау ұйымы</w:t>
      </w:r>
      <w:r w:rsidRPr="00FA4124">
        <w:rPr>
          <w:noProof/>
          <w:lang w:val="kk-KZ"/>
        </w:rPr>
        <w:t xml:space="preserve"> (қазақша: орган защиты прав), </w:t>
      </w:r>
      <w:r w:rsidRPr="00FA4124">
        <w:rPr>
          <w:i/>
          <w:noProof/>
          <w:lang w:val="kk-KZ"/>
        </w:rPr>
        <w:t>искусство</w:t>
      </w:r>
      <w:r w:rsidRPr="00FA4124">
        <w:rPr>
          <w:noProof/>
          <w:lang w:val="kk-KZ"/>
        </w:rPr>
        <w:t xml:space="preserve"> (қазақша: көркем өнер), </w:t>
      </w:r>
      <w:r w:rsidRPr="00FA4124">
        <w:rPr>
          <w:i/>
          <w:noProof/>
          <w:lang w:val="kk-KZ"/>
        </w:rPr>
        <w:t>методическое бюро</w:t>
      </w:r>
      <w:r w:rsidRPr="00FA4124">
        <w:rPr>
          <w:noProof/>
          <w:lang w:val="kk-KZ"/>
        </w:rPr>
        <w:t xml:space="preserve"> (қазақша: әдістеме бюросы), </w:t>
      </w:r>
      <w:r w:rsidRPr="00FA4124">
        <w:rPr>
          <w:i/>
          <w:noProof/>
          <w:lang w:val="kk-KZ"/>
        </w:rPr>
        <w:t>ответственный за в</w:t>
      </w:r>
      <w:r w:rsidRPr="00FA4124">
        <w:rPr>
          <w:noProof/>
          <w:lang w:val="kk-KZ"/>
        </w:rPr>
        <w:t xml:space="preserve">ыпуск (қазақша: жауапты шығарушы, редактор), </w:t>
      </w:r>
      <w:r w:rsidRPr="00FA4124">
        <w:rPr>
          <w:i/>
          <w:noProof/>
          <w:lang w:val="kk-KZ"/>
        </w:rPr>
        <w:t xml:space="preserve">государственный орган </w:t>
      </w:r>
      <w:r w:rsidRPr="00FA4124">
        <w:rPr>
          <w:noProof/>
          <w:lang w:val="kk-KZ"/>
        </w:rPr>
        <w:t>(мемлекеттік мекеме, мемлекеттік орган) және тағы да басқалары жатады</w:t>
      </w:r>
      <w:r w:rsidR="00865C8A" w:rsidRPr="00FA4124">
        <w:rPr>
          <w:rFonts w:eastAsia="Calibri"/>
          <w:bCs/>
          <w:noProof/>
          <w:lang w:val="kk-KZ"/>
        </w:rPr>
        <w:t>.</w:t>
      </w:r>
    </w:p>
    <w:p w14:paraId="77A37A19" w14:textId="77777777" w:rsidR="00924889" w:rsidRPr="00FA4124" w:rsidRDefault="00F56389" w:rsidP="00885355">
      <w:pPr>
        <w:tabs>
          <w:tab w:val="left" w:pos="3402"/>
        </w:tabs>
        <w:spacing w:after="0" w:line="240" w:lineRule="auto"/>
        <w:ind w:firstLine="709"/>
        <w:jc w:val="both"/>
        <w:rPr>
          <w:rFonts w:eastAsia="Calibri"/>
          <w:bCs/>
          <w:noProof/>
          <w:lang w:val="kk-KZ"/>
        </w:rPr>
      </w:pPr>
      <w:r w:rsidRPr="00FA4124">
        <w:rPr>
          <w:rFonts w:eastAsia="Calibri"/>
          <w:bCs/>
          <w:noProof/>
          <w:lang w:val="kk-KZ"/>
        </w:rPr>
        <w:t xml:space="preserve">Қорыта келгенде, қазақ тілінде термин жасау ісін шартты түрде бірнеше кезеңге бөліп қарастыруға болады: </w:t>
      </w:r>
    </w:p>
    <w:p w14:paraId="3C4E5828" w14:textId="7287BEF4" w:rsidR="00F56389" w:rsidRPr="00FA4124" w:rsidRDefault="00F56389" w:rsidP="00885355">
      <w:pPr>
        <w:tabs>
          <w:tab w:val="left" w:pos="3402"/>
        </w:tabs>
        <w:spacing w:after="0" w:line="240" w:lineRule="auto"/>
        <w:ind w:firstLine="709"/>
        <w:jc w:val="both"/>
        <w:rPr>
          <w:rFonts w:eastAsia="Calibri"/>
          <w:bCs/>
          <w:i/>
          <w:noProof/>
          <w:lang w:val="kk-KZ"/>
        </w:rPr>
      </w:pPr>
      <w:r w:rsidRPr="00FA4124">
        <w:rPr>
          <w:rFonts w:eastAsia="Calibri"/>
          <w:bCs/>
          <w:noProof/>
          <w:lang w:val="kk-KZ"/>
        </w:rPr>
        <w:t xml:space="preserve">1) бірінші кезең </w:t>
      </w:r>
      <w:r w:rsidR="004C2AFA" w:rsidRPr="00FA4124">
        <w:rPr>
          <w:rFonts w:eastAsia="Calibri"/>
          <w:bCs/>
          <w:noProof/>
          <w:lang w:val="kk-KZ"/>
        </w:rPr>
        <w:t>ХХ ғасырдың алғашқы ж</w:t>
      </w:r>
      <w:r w:rsidR="0068077D" w:rsidRPr="00FA4124">
        <w:rPr>
          <w:rFonts w:eastAsia="Calibri"/>
          <w:bCs/>
          <w:noProof/>
          <w:lang w:val="kk-KZ"/>
        </w:rPr>
        <w:t>ы</w:t>
      </w:r>
      <w:r w:rsidR="004C2AFA" w:rsidRPr="00FA4124">
        <w:rPr>
          <w:rFonts w:eastAsia="Calibri"/>
          <w:bCs/>
          <w:noProof/>
          <w:lang w:val="kk-KZ"/>
        </w:rPr>
        <w:t xml:space="preserve">лдары </w:t>
      </w:r>
      <w:r w:rsidRPr="00FA4124">
        <w:rPr>
          <w:rFonts w:eastAsia="Calibri"/>
          <w:bCs/>
          <w:noProof/>
          <w:lang w:val="kk-KZ"/>
        </w:rPr>
        <w:t>мен 1930-жылдардың екінші жартысындағы аралық (бұл қазақ</w:t>
      </w:r>
      <w:r w:rsidR="0000379C" w:rsidRPr="00FA4124">
        <w:rPr>
          <w:rFonts w:eastAsia="Calibri"/>
          <w:bCs/>
          <w:noProof/>
          <w:lang w:val="kk-KZ"/>
        </w:rPr>
        <w:t xml:space="preserve"> </w:t>
      </w:r>
      <w:r w:rsidRPr="00FA4124">
        <w:rPr>
          <w:rFonts w:eastAsia="Calibri"/>
          <w:bCs/>
          <w:noProof/>
          <w:lang w:val="kk-KZ"/>
        </w:rPr>
        <w:t>терминжасам мектебінің қалыптасу кезеңі). Бұл кезеңде терминдерді қазақыландыру сипаты басым болды, оған ықпал етушілер – А. Байтұрсынұлы, М. Дулатов, Х. Досмұхамедов сияқты зиялы тұлғалардың көзқарастары мен зерттеу ізденістері негіз болды;</w:t>
      </w:r>
    </w:p>
    <w:p w14:paraId="2498C2F6" w14:textId="00BD1DC6" w:rsidR="00F56389" w:rsidRPr="00FA4124" w:rsidRDefault="00F56389" w:rsidP="00885355">
      <w:pPr>
        <w:tabs>
          <w:tab w:val="left" w:pos="3402"/>
        </w:tabs>
        <w:spacing w:after="0" w:line="240" w:lineRule="auto"/>
        <w:ind w:firstLine="709"/>
        <w:jc w:val="both"/>
        <w:rPr>
          <w:rFonts w:eastAsia="Calibri"/>
          <w:bCs/>
          <w:noProof/>
          <w:lang w:val="kk-KZ"/>
        </w:rPr>
      </w:pPr>
      <w:r w:rsidRPr="00FA4124">
        <w:rPr>
          <w:rFonts w:eastAsia="Calibri"/>
          <w:bCs/>
          <w:noProof/>
          <w:lang w:val="kk-KZ"/>
        </w:rPr>
        <w:t xml:space="preserve">2) екінші кезең – 1930-1940 жылдар арасы, бұл кезеңде – </w:t>
      </w:r>
      <w:r w:rsidRPr="00FA4124">
        <w:rPr>
          <w:rFonts w:eastAsia="Calibri"/>
          <w:bCs/>
          <w:i/>
          <w:noProof/>
          <w:lang w:val="kk-KZ"/>
        </w:rPr>
        <w:t xml:space="preserve">интернационалдық </w:t>
      </w:r>
      <w:r w:rsidRPr="00FA4124">
        <w:rPr>
          <w:rFonts w:eastAsia="Calibri"/>
          <w:bCs/>
          <w:noProof/>
          <w:lang w:val="kk-KZ"/>
        </w:rPr>
        <w:t>терминдер мен орыс атауларын тілімізге түпнұсқадағы пішінін бұзбай (калькалау сипатында), сол қалпында қабылдау болатын. Алфавитімізге тіл табиғатына тән емес дыбыстар енгізілді, басқа тілдік үлгідегі</w:t>
      </w:r>
      <w:r w:rsidR="0000379C" w:rsidRPr="00FA4124">
        <w:rPr>
          <w:rFonts w:eastAsia="Calibri"/>
          <w:bCs/>
          <w:noProof/>
          <w:lang w:val="kk-KZ"/>
        </w:rPr>
        <w:t xml:space="preserve"> </w:t>
      </w:r>
      <w:r w:rsidRPr="00FA4124">
        <w:rPr>
          <w:rFonts w:eastAsia="Calibri"/>
          <w:bCs/>
          <w:noProof/>
          <w:lang w:val="kk-KZ"/>
        </w:rPr>
        <w:t>жұрнақ-жалғаулар (аффикс, префикс, постфикстер) енді. Емле ережелері осы бағытта құрастырылды;</w:t>
      </w:r>
    </w:p>
    <w:p w14:paraId="137C1556" w14:textId="73DC6799" w:rsidR="00F56389" w:rsidRPr="00FA4124" w:rsidRDefault="00F56389" w:rsidP="00885355">
      <w:pPr>
        <w:tabs>
          <w:tab w:val="left" w:pos="3402"/>
        </w:tabs>
        <w:spacing w:after="0" w:line="240" w:lineRule="auto"/>
        <w:ind w:firstLine="709"/>
        <w:jc w:val="both"/>
        <w:rPr>
          <w:rFonts w:eastAsia="Calibri"/>
          <w:bCs/>
          <w:noProof/>
          <w:lang w:val="kk-KZ"/>
        </w:rPr>
      </w:pPr>
      <w:r w:rsidRPr="00FA4124">
        <w:rPr>
          <w:rFonts w:eastAsia="Calibri"/>
          <w:bCs/>
          <w:noProof/>
          <w:lang w:val="kk-KZ"/>
        </w:rPr>
        <w:t>3) үшінші кезең – 1940-1950 жылдар аралығы. Негізінен,</w:t>
      </w:r>
      <w:r w:rsidR="0000379C" w:rsidRPr="00FA4124">
        <w:rPr>
          <w:rFonts w:eastAsia="Calibri"/>
          <w:bCs/>
          <w:noProof/>
          <w:lang w:val="kk-KZ"/>
        </w:rPr>
        <w:t xml:space="preserve"> </w:t>
      </w:r>
      <w:r w:rsidRPr="00FA4124">
        <w:rPr>
          <w:rFonts w:eastAsia="Calibri"/>
          <w:bCs/>
          <w:noProof/>
          <w:lang w:val="kk-KZ"/>
        </w:rPr>
        <w:t xml:space="preserve">терминологиялық лексикамызды интернационалдандыру, орыстандыру бағыты жүріп жатты, мысалы, сол кезеңде қорғалған диссертациялық зерттеулер де орыс тілінде қазақ терминологиясы туралы жазды; </w:t>
      </w:r>
    </w:p>
    <w:p w14:paraId="1A4B400A" w14:textId="71BC427C" w:rsidR="00F56389" w:rsidRPr="00FA4124" w:rsidRDefault="00F56389" w:rsidP="00885355">
      <w:pPr>
        <w:tabs>
          <w:tab w:val="left" w:pos="3402"/>
        </w:tabs>
        <w:spacing w:after="0" w:line="240" w:lineRule="auto"/>
        <w:ind w:firstLine="709"/>
        <w:jc w:val="both"/>
        <w:rPr>
          <w:rFonts w:eastAsia="Calibri"/>
          <w:bCs/>
          <w:noProof/>
          <w:lang w:val="kk-KZ"/>
        </w:rPr>
      </w:pPr>
      <w:r w:rsidRPr="00FA4124">
        <w:rPr>
          <w:rFonts w:eastAsia="Calibri"/>
          <w:bCs/>
          <w:noProof/>
          <w:lang w:val="kk-KZ"/>
        </w:rPr>
        <w:t>4) төртінші кезең – 1950-1970 жылдар аралығы, бұл қазақ зиялыларының соғыстан кейінгі жылдары еңсе көтеріп, рухани дүниемізді зерделей бастаған дәуірі болды. Тіл байлығымыздың қадіріне жете бастаған сәт есебінде бағаланды;</w:t>
      </w:r>
    </w:p>
    <w:p w14:paraId="75244842" w14:textId="3EFDA90D" w:rsidR="00486EEF" w:rsidRPr="00FA4124" w:rsidRDefault="00F56389" w:rsidP="00885355">
      <w:pPr>
        <w:tabs>
          <w:tab w:val="left" w:pos="3402"/>
        </w:tabs>
        <w:spacing w:after="0" w:line="240" w:lineRule="auto"/>
        <w:ind w:firstLine="709"/>
        <w:jc w:val="both"/>
        <w:rPr>
          <w:rFonts w:eastAsia="Calibri"/>
          <w:bCs/>
          <w:noProof/>
          <w:lang w:val="kk-KZ"/>
        </w:rPr>
      </w:pPr>
      <w:r w:rsidRPr="00FA4124">
        <w:rPr>
          <w:rFonts w:eastAsia="Calibri"/>
          <w:bCs/>
          <w:noProof/>
          <w:lang w:val="kk-KZ"/>
        </w:rPr>
        <w:t>5) бесінші кезең – 1970-1990 жылдардың екінші жартысы, осы</w:t>
      </w:r>
      <w:r w:rsidR="0000379C" w:rsidRPr="00FA4124">
        <w:rPr>
          <w:rFonts w:eastAsia="Calibri"/>
          <w:bCs/>
          <w:noProof/>
          <w:lang w:val="kk-KZ"/>
        </w:rPr>
        <w:t xml:space="preserve"> </w:t>
      </w:r>
      <w:r w:rsidRPr="00FA4124">
        <w:rPr>
          <w:rFonts w:eastAsia="Calibri"/>
          <w:bCs/>
          <w:noProof/>
          <w:lang w:val="kk-KZ"/>
        </w:rPr>
        <w:t>жылдардағы қоғамдық өзгерістерге (КСРО-ның таратылуы, ТМД одағының құрылуы, егемендік алу, ұлттық ғылымды дамыту) байланысты кезең</w:t>
      </w:r>
      <w:r w:rsidR="00486EEF" w:rsidRPr="00FA4124">
        <w:rPr>
          <w:rFonts w:eastAsia="Calibri"/>
          <w:bCs/>
          <w:noProof/>
          <w:lang w:val="kk-KZ"/>
        </w:rPr>
        <w:t xml:space="preserve">. </w:t>
      </w:r>
    </w:p>
    <w:p w14:paraId="26457559" w14:textId="05CEAA18" w:rsidR="00F56389" w:rsidRPr="00FA4124" w:rsidRDefault="00F56389" w:rsidP="00885355">
      <w:pPr>
        <w:tabs>
          <w:tab w:val="left" w:pos="3402"/>
        </w:tabs>
        <w:spacing w:after="0" w:line="240" w:lineRule="auto"/>
        <w:ind w:firstLine="709"/>
        <w:jc w:val="both"/>
        <w:rPr>
          <w:rFonts w:eastAsia="Calibri"/>
          <w:bCs/>
          <w:noProof/>
          <w:lang w:val="kk-KZ"/>
        </w:rPr>
      </w:pPr>
      <w:r w:rsidRPr="00FA4124">
        <w:rPr>
          <w:rFonts w:eastAsia="Calibri"/>
          <w:bCs/>
          <w:noProof/>
          <w:lang w:val="kk-KZ"/>
        </w:rPr>
        <w:t xml:space="preserve">Жалпы Кеңес дәуірінде жарық көрген терминологиялық сөздіктерге назар аударсақ, олардың сипаты мынадай: «Терминологиялық сөздік (Терм. комиссиясы)» (Қызылорда, 1931), </w:t>
      </w:r>
      <w:r w:rsidR="00290D26" w:rsidRPr="00FA4124">
        <w:rPr>
          <w:rFonts w:eastAsia="Calibri"/>
          <w:bCs/>
          <w:noProof/>
          <w:lang w:val="kk-KZ"/>
        </w:rPr>
        <w:t>І</w:t>
      </w:r>
      <w:r w:rsidRPr="00FA4124">
        <w:rPr>
          <w:rFonts w:eastAsia="Calibri"/>
          <w:bCs/>
          <w:noProof/>
          <w:lang w:val="kk-KZ"/>
        </w:rPr>
        <w:t>. Ағыбайұлы «Терминологиялық сөздік» (Алматы, 1935), «Қазақ тілінің терминдері. 1-т. (</w:t>
      </w:r>
      <w:r w:rsidR="00995BB8" w:rsidRPr="00FA4124">
        <w:rPr>
          <w:rFonts w:eastAsia="Calibri"/>
          <w:bCs/>
          <w:noProof/>
          <w:lang w:val="kk-KZ"/>
        </w:rPr>
        <w:t>ә</w:t>
      </w:r>
      <w:r w:rsidRPr="00FA4124">
        <w:rPr>
          <w:rFonts w:eastAsia="Calibri"/>
          <w:bCs/>
          <w:noProof/>
          <w:lang w:val="kk-KZ"/>
        </w:rPr>
        <w:t xml:space="preserve">леумет., экономика, физика, матем.)» (Қызылорда, 1936), «Соғыс терминдерінің орысша-қазақша сөздігі» (Алматы, 1941), «Терминология сөздігі. 1-бөлім» (Алматы, 1948), «Терминология сөздігі. 2-бөлім» (Алматы, 1950), С. Арзымбетов «Орысша-қазақша ауылшаруашылық сөздігі. (Биологияның да негізгі терминдері қамтылған)» (Алматы, 1955), С. Аманжолов редакциясымен жарық көрген «Русско-казахский терминологический словарь» (Алматы, 1959-1962), А.Абдрахмановтың «Қазақтың жер-су аттары» (Алматы, 1959), Т. Мусакулов «Русско-казахский толковый биологический словарь» (Алматы, 1959), А.Машанов, А. </w:t>
      </w:r>
      <w:r w:rsidR="00995BB8" w:rsidRPr="00FA4124">
        <w:rPr>
          <w:rFonts w:eastAsia="Calibri"/>
          <w:bCs/>
          <w:noProof/>
          <w:lang w:val="kk-KZ"/>
        </w:rPr>
        <w:t>Ә</w:t>
      </w:r>
      <w:r w:rsidRPr="00FA4124">
        <w:rPr>
          <w:rFonts w:eastAsia="Calibri"/>
          <w:bCs/>
          <w:noProof/>
          <w:lang w:val="kk-KZ"/>
        </w:rPr>
        <w:t xml:space="preserve">бдірахманов, Ж. Садықов «Геология терминдерінің орысша-қазақша сөздігі» (Алматы, 1960), </w:t>
      </w:r>
      <w:r w:rsidR="00E92492" w:rsidRPr="00FA4124">
        <w:rPr>
          <w:rFonts w:eastAsia="Calibri"/>
          <w:bCs/>
          <w:noProof/>
          <w:lang w:val="kk-KZ"/>
        </w:rPr>
        <w:t>Б</w:t>
      </w:r>
      <w:r w:rsidR="00F40130" w:rsidRPr="00FA4124">
        <w:rPr>
          <w:rFonts w:eastAsia="Calibri"/>
          <w:bCs/>
          <w:noProof/>
          <w:lang w:val="kk-KZ"/>
        </w:rPr>
        <w:t>.</w:t>
      </w:r>
      <w:r w:rsidR="00E92492" w:rsidRPr="00FA4124">
        <w:rPr>
          <w:rFonts w:eastAsia="Calibri"/>
          <w:bCs/>
          <w:noProof/>
          <w:lang w:val="kk-KZ"/>
        </w:rPr>
        <w:t>А</w:t>
      </w:r>
      <w:r w:rsidRPr="00FA4124">
        <w:rPr>
          <w:rFonts w:eastAsia="Calibri"/>
          <w:bCs/>
          <w:noProof/>
          <w:lang w:val="kk-KZ"/>
        </w:rPr>
        <w:t>. Моисеев «Казахские термины животноводства в оренбургских говорах» (Оренбург, 1962), М. Асайынов, Е.Жанпейісов, М. Т</w:t>
      </w:r>
      <w:r w:rsidR="00995BB8" w:rsidRPr="00FA4124">
        <w:rPr>
          <w:rFonts w:eastAsia="Calibri"/>
          <w:bCs/>
          <w:noProof/>
          <w:lang w:val="kk-KZ"/>
        </w:rPr>
        <w:t>ә</w:t>
      </w:r>
      <w:r w:rsidRPr="00FA4124">
        <w:rPr>
          <w:rFonts w:eastAsia="Calibri"/>
          <w:bCs/>
          <w:noProof/>
          <w:lang w:val="kk-KZ"/>
        </w:rPr>
        <w:t xml:space="preserve">некеев «Орысша-қазақша терминология сөздігі. Физкультура мен спорт» (Алматы, 1962), F. </w:t>
      </w:r>
      <w:r w:rsidR="00995BB8" w:rsidRPr="00FA4124">
        <w:rPr>
          <w:rFonts w:eastAsia="Calibri"/>
          <w:bCs/>
          <w:noProof/>
          <w:lang w:val="kk-KZ"/>
        </w:rPr>
        <w:t>Ә</w:t>
      </w:r>
      <w:r w:rsidRPr="00FA4124">
        <w:rPr>
          <w:rFonts w:eastAsia="Calibri"/>
          <w:bCs/>
          <w:noProof/>
          <w:lang w:val="kk-KZ"/>
        </w:rPr>
        <w:t>бетов «</w:t>
      </w:r>
      <w:r w:rsidR="00995BB8" w:rsidRPr="00FA4124">
        <w:rPr>
          <w:rFonts w:eastAsia="Calibri"/>
          <w:bCs/>
          <w:noProof/>
          <w:lang w:val="kk-KZ"/>
        </w:rPr>
        <w:t>Ә</w:t>
      </w:r>
      <w:r w:rsidRPr="00FA4124">
        <w:rPr>
          <w:rFonts w:eastAsia="Calibri"/>
          <w:bCs/>
          <w:noProof/>
          <w:lang w:val="kk-KZ"/>
        </w:rPr>
        <w:t xml:space="preserve">дебиеттану терминдерінің қысқаша орысша-қазақша сөздігі» (Алматы, 1962), М. </w:t>
      </w:r>
      <w:r w:rsidR="00995BB8" w:rsidRPr="00FA4124">
        <w:rPr>
          <w:rFonts w:eastAsia="Calibri"/>
          <w:bCs/>
          <w:noProof/>
          <w:lang w:val="kk-KZ"/>
        </w:rPr>
        <w:t>Ә</w:t>
      </w:r>
      <w:r w:rsidRPr="00FA4124">
        <w:rPr>
          <w:rFonts w:eastAsia="Calibri"/>
          <w:bCs/>
          <w:noProof/>
          <w:lang w:val="kk-KZ"/>
        </w:rPr>
        <w:t>бдіров, Т.</w:t>
      </w:r>
      <w:r w:rsidR="00963DEB" w:rsidRPr="00FA4124">
        <w:rPr>
          <w:rFonts w:eastAsia="Calibri"/>
          <w:bCs/>
          <w:noProof/>
          <w:lang w:val="kk-KZ"/>
        </w:rPr>
        <w:t xml:space="preserve"> </w:t>
      </w:r>
      <w:r w:rsidRPr="00FA4124">
        <w:rPr>
          <w:rFonts w:eastAsia="Calibri"/>
          <w:bCs/>
          <w:noProof/>
          <w:lang w:val="kk-KZ"/>
        </w:rPr>
        <w:t xml:space="preserve">Құлқашев, С. Толыбеков «Экономика терминдерінің орысша-қазақша сөздігі» (Алматы, 1962), У. Балқашев «Философия терминдерінің орысша-қазақша сөздігі» (Алматы, 1962), С. Хасанов, Е. Жанпейсов «Русско-казахский терминологический словарь. Термины железнодорожного транспорта» (Алматы,1962), </w:t>
      </w:r>
      <w:r w:rsidR="00E92492" w:rsidRPr="00FA4124">
        <w:rPr>
          <w:rFonts w:eastAsia="Calibri"/>
          <w:bCs/>
          <w:noProof/>
          <w:lang w:val="kk-KZ"/>
        </w:rPr>
        <w:t>Г</w:t>
      </w:r>
      <w:r w:rsidR="00F40130" w:rsidRPr="00FA4124">
        <w:rPr>
          <w:rFonts w:eastAsia="Calibri"/>
          <w:bCs/>
          <w:noProof/>
          <w:lang w:val="kk-KZ"/>
        </w:rPr>
        <w:t>.</w:t>
      </w:r>
      <w:r w:rsidR="00E92492" w:rsidRPr="00FA4124">
        <w:rPr>
          <w:rFonts w:eastAsia="Calibri"/>
          <w:bCs/>
          <w:noProof/>
          <w:lang w:val="kk-KZ"/>
        </w:rPr>
        <w:t>К</w:t>
      </w:r>
      <w:r w:rsidRPr="00FA4124">
        <w:rPr>
          <w:rFonts w:eastAsia="Calibri"/>
          <w:bCs/>
          <w:noProof/>
          <w:lang w:val="kk-KZ"/>
        </w:rPr>
        <w:t xml:space="preserve">. Конкашпаев «Словарь казахских географических названий» (Алматы, 1963), А. </w:t>
      </w:r>
      <w:r w:rsidR="00995BB8" w:rsidRPr="00FA4124">
        <w:rPr>
          <w:rFonts w:eastAsia="Calibri"/>
          <w:bCs/>
          <w:noProof/>
          <w:lang w:val="kk-KZ"/>
        </w:rPr>
        <w:t>Ә</w:t>
      </w:r>
      <w:r w:rsidRPr="00FA4124">
        <w:rPr>
          <w:rFonts w:eastAsia="Calibri"/>
          <w:bCs/>
          <w:noProof/>
          <w:lang w:val="kk-KZ"/>
        </w:rPr>
        <w:t>уб</w:t>
      </w:r>
      <w:r w:rsidR="00995BB8" w:rsidRPr="00FA4124">
        <w:rPr>
          <w:rFonts w:eastAsia="Calibri"/>
          <w:bCs/>
          <w:noProof/>
          <w:lang w:val="kk-KZ"/>
        </w:rPr>
        <w:t>ә</w:t>
      </w:r>
      <w:r w:rsidRPr="00FA4124">
        <w:rPr>
          <w:rFonts w:eastAsia="Calibri"/>
          <w:bCs/>
          <w:noProof/>
          <w:lang w:val="kk-KZ"/>
        </w:rPr>
        <w:t xml:space="preserve">кіров, А. </w:t>
      </w:r>
      <w:r w:rsidR="00995BB8" w:rsidRPr="00FA4124">
        <w:rPr>
          <w:rFonts w:eastAsia="Calibri"/>
          <w:bCs/>
          <w:noProof/>
          <w:lang w:val="kk-KZ"/>
        </w:rPr>
        <w:t>Ә</w:t>
      </w:r>
      <w:r w:rsidRPr="00FA4124">
        <w:rPr>
          <w:rFonts w:eastAsia="Calibri"/>
          <w:bCs/>
          <w:noProof/>
          <w:lang w:val="kk-KZ"/>
        </w:rPr>
        <w:t xml:space="preserve">бдірахманов «Орысша-қазақша географиялық түсіндірме сөздігі» (Алматы, 1966), </w:t>
      </w:r>
      <w:r w:rsidR="00E92492" w:rsidRPr="00FA4124">
        <w:rPr>
          <w:rFonts w:eastAsia="Calibri"/>
          <w:bCs/>
          <w:noProof/>
          <w:lang w:val="kk-KZ"/>
        </w:rPr>
        <w:t>С</w:t>
      </w:r>
      <w:r w:rsidR="00F40130" w:rsidRPr="00FA4124">
        <w:rPr>
          <w:rFonts w:eastAsia="Calibri"/>
          <w:bCs/>
          <w:noProof/>
          <w:lang w:val="kk-KZ"/>
        </w:rPr>
        <w:t>.</w:t>
      </w:r>
      <w:r w:rsidR="00E92492" w:rsidRPr="00FA4124">
        <w:rPr>
          <w:rFonts w:eastAsia="Calibri"/>
          <w:bCs/>
          <w:noProof/>
          <w:lang w:val="kk-KZ"/>
        </w:rPr>
        <w:t>Ж</w:t>
      </w:r>
      <w:r w:rsidRPr="00FA4124">
        <w:rPr>
          <w:rFonts w:eastAsia="Calibri"/>
          <w:bCs/>
          <w:noProof/>
          <w:lang w:val="kk-KZ"/>
        </w:rPr>
        <w:t>. Керімбек «Т</w:t>
      </w:r>
      <w:r w:rsidR="00995BB8" w:rsidRPr="00FA4124">
        <w:rPr>
          <w:rFonts w:eastAsia="Calibri"/>
          <w:bCs/>
          <w:noProof/>
          <w:lang w:val="kk-KZ"/>
        </w:rPr>
        <w:t>ә</w:t>
      </w:r>
      <w:r w:rsidRPr="00FA4124">
        <w:rPr>
          <w:rFonts w:eastAsia="Calibri"/>
          <w:bCs/>
          <w:noProof/>
          <w:lang w:val="kk-KZ"/>
        </w:rPr>
        <w:t>нтану атауларының латынша-қазақша-орысша сөздігі» (Алматы, 1966), Н. Туякбаев, А. Абдрахманов «Русско-казахский словарь по разведочному бурению» (Алматы, 1972), Е. Койчубаев «Краткий толковый словарь топонимов Казахстана» (Алматы, 1974), М. Абдиров «Краткий казахский экономический словарь» (Алматы, 1974), Е. Аккошкаров Русско-казахский толковый словарь терминов физики</w:t>
      </w:r>
      <w:r w:rsidR="0000379C" w:rsidRPr="00FA4124">
        <w:rPr>
          <w:rFonts w:eastAsia="Calibri"/>
          <w:bCs/>
          <w:noProof/>
          <w:lang w:val="kk-KZ"/>
        </w:rPr>
        <w:t xml:space="preserve"> </w:t>
      </w:r>
      <w:r w:rsidRPr="00FA4124">
        <w:rPr>
          <w:rFonts w:eastAsia="Calibri"/>
          <w:bCs/>
          <w:noProof/>
          <w:lang w:val="kk-KZ"/>
        </w:rPr>
        <w:t>(Алматы, 1974), Д. Серикбаев и др. «Русско-казахский терминологический словарь по машиностроению» (Алматы, 1974), Н.Андронова Русско-казахский словарь медицинской лексики (Алматы, 1977), М. Насырова «Русско-казахский краткий словарь социально-экономических терминов» (Алматы, 1979), Е. Алибеков, С. Малгозин «Русско-казахский словарь терминов ГО» (Алматы, 1979), «Утвержденные термины и наименования»</w:t>
      </w:r>
      <w:r w:rsidR="0000379C" w:rsidRPr="00FA4124">
        <w:rPr>
          <w:rFonts w:eastAsia="Calibri"/>
          <w:bCs/>
          <w:noProof/>
          <w:lang w:val="kk-KZ"/>
        </w:rPr>
        <w:t xml:space="preserve"> </w:t>
      </w:r>
      <w:r w:rsidRPr="00FA4124">
        <w:rPr>
          <w:rFonts w:eastAsia="Calibri"/>
          <w:bCs/>
          <w:noProof/>
          <w:lang w:val="kk-KZ"/>
        </w:rPr>
        <w:t xml:space="preserve">(Алматы, 1979), Е. Бекмухамедов и др. «Русско-казахский политехнический словарь» (Алматы, 1979), К. Күленов, С. Күленова «Балық шаруашылығының орысша-қазақша сөздігі» (Алматы, 1980), </w:t>
      </w:r>
      <w:r w:rsidR="00E92492" w:rsidRPr="00FA4124">
        <w:rPr>
          <w:rFonts w:eastAsia="Calibri"/>
          <w:bCs/>
          <w:noProof/>
          <w:lang w:val="kk-KZ"/>
        </w:rPr>
        <w:t>Қ</w:t>
      </w:r>
      <w:r w:rsidR="00F40130" w:rsidRPr="00FA4124">
        <w:rPr>
          <w:rFonts w:eastAsia="Calibri"/>
          <w:bCs/>
          <w:noProof/>
          <w:lang w:val="kk-KZ"/>
        </w:rPr>
        <w:t>.</w:t>
      </w:r>
      <w:r w:rsidR="00E92492" w:rsidRPr="00FA4124">
        <w:rPr>
          <w:rFonts w:eastAsia="Calibri"/>
          <w:bCs/>
          <w:noProof/>
          <w:lang w:val="kk-KZ"/>
        </w:rPr>
        <w:t>М</w:t>
      </w:r>
      <w:r w:rsidRPr="00FA4124">
        <w:rPr>
          <w:rFonts w:eastAsia="Calibri"/>
          <w:bCs/>
          <w:noProof/>
          <w:lang w:val="kk-KZ"/>
        </w:rPr>
        <w:t>. Атамұратова «Физика терминдерінің орысша-қазақша сөздігі» (Алматы, 1981), К.Аманжолов «</w:t>
      </w:r>
      <w:r w:rsidR="00995BB8" w:rsidRPr="00FA4124">
        <w:rPr>
          <w:rFonts w:eastAsia="Calibri"/>
          <w:bCs/>
          <w:noProof/>
          <w:lang w:val="kk-KZ"/>
        </w:rPr>
        <w:t>Ә</w:t>
      </w:r>
      <w:r w:rsidRPr="00FA4124">
        <w:rPr>
          <w:rFonts w:eastAsia="Calibri"/>
          <w:bCs/>
          <w:noProof/>
          <w:lang w:val="kk-KZ"/>
        </w:rPr>
        <w:t>скери терминдердің орысша-қазақша түсіндірме сөздігі» (Алматы, 1982), М. Исамбаев, Ш. С</w:t>
      </w:r>
      <w:r w:rsidR="00995BB8" w:rsidRPr="00FA4124">
        <w:rPr>
          <w:rFonts w:eastAsia="Calibri"/>
          <w:bCs/>
          <w:noProof/>
          <w:lang w:val="kk-KZ"/>
        </w:rPr>
        <w:t>ә</w:t>
      </w:r>
      <w:r w:rsidRPr="00FA4124">
        <w:rPr>
          <w:rFonts w:eastAsia="Calibri"/>
          <w:bCs/>
          <w:noProof/>
          <w:lang w:val="kk-KZ"/>
        </w:rPr>
        <w:t>рсенова «Медицина терминдерінің орысша-қазақша сөздігі (Алматы, 1982), М. Мейрманов, Б. Исамкулов «Русско-казахский толковый словарь по земледелию» (Алматы, 1984), С. Байсалов, М.У</w:t>
      </w:r>
      <w:r w:rsidR="00995BB8" w:rsidRPr="00FA4124">
        <w:rPr>
          <w:rFonts w:eastAsia="Calibri"/>
          <w:bCs/>
          <w:noProof/>
          <w:lang w:val="kk-KZ"/>
        </w:rPr>
        <w:t>ә</w:t>
      </w:r>
      <w:r w:rsidRPr="00FA4124">
        <w:rPr>
          <w:rFonts w:eastAsia="Calibri"/>
          <w:bCs/>
          <w:noProof/>
          <w:lang w:val="kk-KZ"/>
        </w:rPr>
        <w:t>лиев ж</w:t>
      </w:r>
      <w:r w:rsidR="00995BB8" w:rsidRPr="00FA4124">
        <w:rPr>
          <w:rFonts w:eastAsia="Calibri"/>
          <w:bCs/>
          <w:noProof/>
          <w:lang w:val="kk-KZ"/>
        </w:rPr>
        <w:t>ә</w:t>
      </w:r>
      <w:r w:rsidRPr="00FA4124">
        <w:rPr>
          <w:rFonts w:eastAsia="Calibri"/>
          <w:bCs/>
          <w:noProof/>
          <w:lang w:val="kk-KZ"/>
        </w:rPr>
        <w:t xml:space="preserve">не </w:t>
      </w:r>
      <w:r w:rsidR="00525C4C" w:rsidRPr="00FA4124">
        <w:rPr>
          <w:rFonts w:eastAsia="Calibri"/>
          <w:bCs/>
          <w:noProof/>
          <w:lang w:val="kk-KZ"/>
        </w:rPr>
        <w:t>т.б.</w:t>
      </w:r>
      <w:r w:rsidRPr="00FA4124">
        <w:rPr>
          <w:rFonts w:eastAsia="Calibri"/>
          <w:bCs/>
          <w:noProof/>
          <w:lang w:val="kk-KZ"/>
        </w:rPr>
        <w:t xml:space="preserve"> «Заң терминдерінің орысша-қазақша түсіндірме сөздігі» (Алматы, 1986), К. Бектаев «Орысша-қазақша математикалық сөздік» (Алматы, 1986), Е. </w:t>
      </w:r>
      <w:r w:rsidR="00995BB8" w:rsidRPr="00FA4124">
        <w:rPr>
          <w:rFonts w:eastAsia="Calibri"/>
          <w:bCs/>
          <w:noProof/>
          <w:lang w:val="kk-KZ"/>
        </w:rPr>
        <w:t>Ә</w:t>
      </w:r>
      <w:r w:rsidRPr="00FA4124">
        <w:rPr>
          <w:rFonts w:eastAsia="Calibri"/>
          <w:bCs/>
          <w:noProof/>
          <w:lang w:val="kk-KZ"/>
        </w:rPr>
        <w:t>лібеков, С. Малғозин «Азаматтық қорғаныс терминдері» (Алматы,</w:t>
      </w:r>
      <w:r w:rsidR="0000379C" w:rsidRPr="00FA4124">
        <w:rPr>
          <w:rFonts w:eastAsia="Calibri"/>
          <w:bCs/>
          <w:noProof/>
          <w:lang w:val="kk-KZ"/>
        </w:rPr>
        <w:t xml:space="preserve"> </w:t>
      </w:r>
      <w:r w:rsidRPr="00FA4124">
        <w:rPr>
          <w:rFonts w:eastAsia="Calibri"/>
          <w:bCs/>
          <w:noProof/>
          <w:lang w:val="kk-KZ"/>
        </w:rPr>
        <w:t>1988), С. Ртаев «Тарих, қоғамтану ж</w:t>
      </w:r>
      <w:r w:rsidR="00995BB8" w:rsidRPr="00FA4124">
        <w:rPr>
          <w:rFonts w:eastAsia="Calibri"/>
          <w:bCs/>
          <w:noProof/>
          <w:lang w:val="kk-KZ"/>
        </w:rPr>
        <w:t>ә</w:t>
      </w:r>
      <w:r w:rsidRPr="00FA4124">
        <w:rPr>
          <w:rFonts w:eastAsia="Calibri"/>
          <w:bCs/>
          <w:noProof/>
          <w:lang w:val="kk-KZ"/>
        </w:rPr>
        <w:t>не право негіздері п</w:t>
      </w:r>
      <w:r w:rsidR="00995BB8" w:rsidRPr="00FA4124">
        <w:rPr>
          <w:rFonts w:eastAsia="Calibri"/>
          <w:bCs/>
          <w:noProof/>
          <w:lang w:val="kk-KZ"/>
        </w:rPr>
        <w:t>ә</w:t>
      </w:r>
      <w:r w:rsidRPr="00FA4124">
        <w:rPr>
          <w:rFonts w:eastAsia="Calibri"/>
          <w:bCs/>
          <w:noProof/>
          <w:lang w:val="kk-KZ"/>
        </w:rPr>
        <w:t>нінің терминологиялық сөздігі» (Алматы, 1988), С. Шенсізбаев, Б. Есқуатов «Теміржолшының орысша-қазақша сөздігі» (Алматы, 1989), К. Бектаев «Орысша-қазақша математикалық сөз тіркестері сөздігі» (Алматы, 1989).</w:t>
      </w:r>
    </w:p>
    <w:p w14:paraId="279472F9" w14:textId="4FAFA2CC" w:rsidR="00361758" w:rsidRPr="00FA4124" w:rsidRDefault="00361758" w:rsidP="00361758">
      <w:pPr>
        <w:spacing w:after="0" w:line="240" w:lineRule="auto"/>
        <w:ind w:firstLine="709"/>
        <w:jc w:val="both"/>
        <w:rPr>
          <w:noProof/>
          <w:lang w:val="kk-KZ"/>
        </w:rPr>
      </w:pPr>
      <w:bookmarkStart w:id="15" w:name="_Hlk148866596"/>
      <w:r w:rsidRPr="00FA4124">
        <w:rPr>
          <w:noProof/>
          <w:lang w:val="kk-KZ"/>
        </w:rPr>
        <w:t>Тіліміздегі терминдердің әрі қарай жандануына айрықша көңіл бөліне бастады. Оған</w:t>
      </w:r>
      <w:r w:rsidR="004E2B76" w:rsidRPr="00FA4124">
        <w:rPr>
          <w:noProof/>
          <w:lang w:val="kk-KZ"/>
        </w:rPr>
        <w:t xml:space="preserve"> </w:t>
      </w:r>
      <w:r w:rsidRPr="00FA4124">
        <w:rPr>
          <w:noProof/>
          <w:lang w:val="kk-KZ"/>
        </w:rPr>
        <w:t>1925-1935 жылдары Қазақ АССР Оқу Халық комиссариатының қасынан ашылған әдістемелік бюро мен арнайы құрылған Терминологиялық комиссияның атқарған жұмысы мен қосқан үлесі айқын дәлел бола алады. ҚР Министрлер кабинеті маңындағы Мемлекеттік терминологиялық комиссиясы ана тіліміздің ғылыми терминологиясын жасау және басқару ісіне бір жылдан кейін-ақ білек сыбана кірісіп кетті. Қазірге дейін өз қызметтерін абыроймен атқарып келеді.</w:t>
      </w:r>
      <w:r w:rsidR="004E2B76" w:rsidRPr="00FA4124">
        <w:rPr>
          <w:noProof/>
          <w:lang w:val="kk-KZ"/>
        </w:rPr>
        <w:t xml:space="preserve"> </w:t>
      </w:r>
    </w:p>
    <w:p w14:paraId="050B8B02" w14:textId="06FA1A33" w:rsidR="00361758" w:rsidRPr="00FA4124" w:rsidRDefault="00361758" w:rsidP="00361758">
      <w:pPr>
        <w:spacing w:after="0" w:line="240" w:lineRule="auto"/>
        <w:ind w:firstLine="709"/>
        <w:jc w:val="both"/>
        <w:rPr>
          <w:noProof/>
          <w:lang w:val="kk-KZ"/>
        </w:rPr>
      </w:pPr>
      <w:r w:rsidRPr="00FA4124">
        <w:rPr>
          <w:noProof/>
          <w:lang w:val="kk-KZ"/>
        </w:rPr>
        <w:t>Заңдық атауларды білдіретін сөздерді жалпыұлттық тілімізді негізге ала отырып, дәл аударма жасау арқылы</w:t>
      </w:r>
      <w:r w:rsidR="004E2B76" w:rsidRPr="00FA4124">
        <w:rPr>
          <w:noProof/>
          <w:lang w:val="kk-KZ"/>
        </w:rPr>
        <w:t xml:space="preserve"> </w:t>
      </w:r>
      <w:r w:rsidRPr="00FA4124">
        <w:rPr>
          <w:noProof/>
          <w:lang w:val="kk-KZ"/>
        </w:rPr>
        <w:t>кірме сөздерге терминдік мағына үстеу мен шет тіліндегі терминдерді қаз</w:t>
      </w:r>
      <w:r w:rsidR="00DE2241" w:rsidRPr="00FA4124">
        <w:rPr>
          <w:noProof/>
          <w:lang w:val="kk-KZ"/>
        </w:rPr>
        <w:t>-</w:t>
      </w:r>
      <w:r w:rsidRPr="00FA4124">
        <w:rPr>
          <w:noProof/>
          <w:lang w:val="kk-KZ"/>
        </w:rPr>
        <w:t xml:space="preserve">қалпында қабылдау жолдары да қарастырылды. Мәселен, </w:t>
      </w:r>
      <w:r w:rsidRPr="00FA4124">
        <w:rPr>
          <w:i/>
          <w:iCs/>
          <w:noProof/>
          <w:lang w:val="kk-KZ"/>
        </w:rPr>
        <w:t>азаматтық талапкер, азаматтық, қос азаматтық, айғақты зат, жалған құжат, тергеу, тергеуші, қайта тергеу, қарсы талап, үлес бөлу, қылмыскерді ұстап беру</w:t>
      </w:r>
      <w:r w:rsidRPr="00FA4124">
        <w:rPr>
          <w:noProof/>
          <w:lang w:val="kk-KZ"/>
        </w:rPr>
        <w:t xml:space="preserve"> т.б. секілді сөздер кеңес үкіметі кезеңінде заңдық атауларды білдіретін терминдік мағынаға ие болды. Мұның барлығы лексикалық қорымыздағы сөздер.</w:t>
      </w:r>
    </w:p>
    <w:p w14:paraId="26E08952" w14:textId="0355D932" w:rsidR="00361758" w:rsidRPr="00FA4124" w:rsidRDefault="00361758" w:rsidP="00361758">
      <w:pPr>
        <w:spacing w:after="0" w:line="240" w:lineRule="auto"/>
        <w:ind w:firstLine="709"/>
        <w:jc w:val="both"/>
        <w:rPr>
          <w:noProof/>
          <w:lang w:val="kk-KZ"/>
        </w:rPr>
      </w:pPr>
      <w:r w:rsidRPr="00FA4124">
        <w:rPr>
          <w:noProof/>
          <w:lang w:val="kk-KZ"/>
        </w:rPr>
        <w:t xml:space="preserve">Қазақ тілінде </w:t>
      </w:r>
      <w:r w:rsidRPr="00FA4124">
        <w:rPr>
          <w:i/>
          <w:iCs/>
          <w:noProof/>
          <w:lang w:val="kk-KZ"/>
        </w:rPr>
        <w:t>ордер, полис, аванс, факт, адвокат, прокурор, бандитизм, реквизация, кодекс, патент, абонемент, заседатель</w:t>
      </w:r>
      <w:r w:rsidR="004E2B76" w:rsidRPr="00FA4124">
        <w:rPr>
          <w:noProof/>
          <w:lang w:val="kk-KZ"/>
        </w:rPr>
        <w:t xml:space="preserve"> </w:t>
      </w:r>
      <w:r w:rsidRPr="00FA4124">
        <w:rPr>
          <w:noProof/>
          <w:lang w:val="kk-KZ"/>
        </w:rPr>
        <w:t>т.б. сияқты сөздерге мағыналас</w:t>
      </w:r>
      <w:r w:rsidR="004E2B76" w:rsidRPr="00FA4124">
        <w:rPr>
          <w:noProof/>
          <w:lang w:val="kk-KZ"/>
        </w:rPr>
        <w:t xml:space="preserve"> </w:t>
      </w:r>
      <w:r w:rsidRPr="00FA4124">
        <w:rPr>
          <w:noProof/>
          <w:lang w:val="kk-KZ"/>
        </w:rPr>
        <w:t>нұсқалар болмағандықтан, осы қалпында қалдыруды жөн көрді. Заң терминдері сан түрлі күрделі</w:t>
      </w:r>
      <w:r w:rsidR="004E2B76" w:rsidRPr="00FA4124">
        <w:rPr>
          <w:noProof/>
          <w:lang w:val="kk-KZ"/>
        </w:rPr>
        <w:t xml:space="preserve"> </w:t>
      </w:r>
      <w:r w:rsidRPr="00FA4124">
        <w:rPr>
          <w:noProof/>
          <w:lang w:val="kk-KZ"/>
        </w:rPr>
        <w:t>сөздермен де толықтырылды. Олар:</w:t>
      </w:r>
    </w:p>
    <w:p w14:paraId="0F00CE1B" w14:textId="77777777" w:rsidR="00361758" w:rsidRPr="00FA4124" w:rsidRDefault="00361758" w:rsidP="00361758">
      <w:pPr>
        <w:spacing w:after="0" w:line="240" w:lineRule="auto"/>
        <w:ind w:firstLine="709"/>
        <w:jc w:val="both"/>
        <w:rPr>
          <w:i/>
          <w:iCs/>
          <w:noProof/>
          <w:lang w:val="kk-KZ"/>
        </w:rPr>
      </w:pPr>
      <w:r w:rsidRPr="00FA4124">
        <w:rPr>
          <w:i/>
          <w:iCs/>
          <w:noProof/>
          <w:lang w:val="kk-KZ"/>
        </w:rPr>
        <w:t>1) ерікті халық жасақтары, тікелей шек қоюшылық, сыйға тарту келісімі, азаматтық хал актілері, жалақы алу құқығы және т.б.;</w:t>
      </w:r>
    </w:p>
    <w:p w14:paraId="2CEFA7F1" w14:textId="77777777" w:rsidR="00361758" w:rsidRPr="00FA4124" w:rsidRDefault="00361758" w:rsidP="00361758">
      <w:pPr>
        <w:spacing w:after="0" w:line="240" w:lineRule="auto"/>
        <w:ind w:firstLine="709"/>
        <w:jc w:val="both"/>
        <w:rPr>
          <w:i/>
          <w:iCs/>
          <w:noProof/>
          <w:lang w:val="kk-KZ"/>
        </w:rPr>
      </w:pPr>
      <w:r w:rsidRPr="00FA4124">
        <w:rPr>
          <w:i/>
          <w:iCs/>
          <w:noProof/>
          <w:lang w:val="kk-KZ"/>
        </w:rPr>
        <w:t>2) тұрмыстық прокаттық қалыпты договоры, жолдастық сот, азаматтық құқық, т.б.;</w:t>
      </w:r>
    </w:p>
    <w:p w14:paraId="010AA2FE" w14:textId="77777777" w:rsidR="00361758" w:rsidRPr="00FA4124" w:rsidRDefault="00361758" w:rsidP="00361758">
      <w:pPr>
        <w:spacing w:after="0" w:line="240" w:lineRule="auto"/>
        <w:ind w:firstLine="709"/>
        <w:jc w:val="both"/>
        <w:rPr>
          <w:i/>
          <w:iCs/>
          <w:noProof/>
          <w:lang w:val="kk-KZ"/>
        </w:rPr>
      </w:pPr>
      <w:r w:rsidRPr="00FA4124">
        <w:rPr>
          <w:i/>
          <w:iCs/>
          <w:noProof/>
          <w:lang w:val="kk-KZ"/>
        </w:rPr>
        <w:t>3) адвокаттар коллегиясы, автономиялы округ, коммерциялық акт, авторлық құқық, аккредиттелген чектер, т.б.;</w:t>
      </w:r>
    </w:p>
    <w:p w14:paraId="101BA6F8" w14:textId="54718028" w:rsidR="00361758" w:rsidRPr="00FA4124" w:rsidRDefault="00361758" w:rsidP="00361758">
      <w:pPr>
        <w:spacing w:after="0" w:line="240" w:lineRule="auto"/>
        <w:ind w:firstLine="709"/>
        <w:jc w:val="both"/>
        <w:rPr>
          <w:noProof/>
          <w:lang w:val="kk-KZ"/>
        </w:rPr>
      </w:pPr>
      <w:r w:rsidRPr="00FA4124">
        <w:rPr>
          <w:noProof/>
          <w:lang w:val="kk-KZ"/>
        </w:rPr>
        <w:t>Бұрында қалыптасқан заң терминдерін Кеңес дәуіріндегі нұсқаларымен салыстырғанда, соңғысының</w:t>
      </w:r>
      <w:r w:rsidR="004E2B76" w:rsidRPr="00FA4124">
        <w:rPr>
          <w:noProof/>
          <w:lang w:val="kk-KZ"/>
        </w:rPr>
        <w:t xml:space="preserve"> </w:t>
      </w:r>
      <w:r w:rsidRPr="00FA4124">
        <w:rPr>
          <w:noProof/>
          <w:lang w:val="kk-KZ"/>
        </w:rPr>
        <w:t>мынадай</w:t>
      </w:r>
      <w:r w:rsidR="004E2B76" w:rsidRPr="00FA4124">
        <w:rPr>
          <w:noProof/>
          <w:lang w:val="kk-KZ"/>
        </w:rPr>
        <w:t xml:space="preserve"> </w:t>
      </w:r>
      <w:r w:rsidRPr="00FA4124">
        <w:rPr>
          <w:noProof/>
          <w:lang w:val="kk-KZ"/>
        </w:rPr>
        <w:t>өзгешеліктерін атауға болады:</w:t>
      </w:r>
    </w:p>
    <w:p w14:paraId="0FE13085" w14:textId="77777777" w:rsidR="00361758" w:rsidRPr="00FA4124" w:rsidRDefault="00361758" w:rsidP="00361758">
      <w:pPr>
        <w:spacing w:after="0" w:line="240" w:lineRule="auto"/>
        <w:ind w:firstLine="709"/>
        <w:jc w:val="both"/>
        <w:rPr>
          <w:noProof/>
          <w:lang w:val="kk-KZ"/>
        </w:rPr>
      </w:pPr>
      <w:r w:rsidRPr="00FA4124">
        <w:rPr>
          <w:noProof/>
          <w:lang w:val="kk-KZ"/>
        </w:rPr>
        <w:t>1. Қазіргі таңда заң атауларын білдіретін сөздер тіліміздің лексикалық құрамынан бөлек, жеке сала ретінде қарастырыла бастады.</w:t>
      </w:r>
    </w:p>
    <w:p w14:paraId="4D0F14AD" w14:textId="57E2CC30" w:rsidR="00361758" w:rsidRPr="00FA4124" w:rsidRDefault="00361758" w:rsidP="00361758">
      <w:pPr>
        <w:spacing w:after="0" w:line="240" w:lineRule="auto"/>
        <w:ind w:firstLine="709"/>
        <w:jc w:val="both"/>
        <w:rPr>
          <w:noProof/>
          <w:lang w:val="kk-KZ"/>
        </w:rPr>
      </w:pPr>
      <w:r w:rsidRPr="00FA4124">
        <w:rPr>
          <w:noProof/>
          <w:lang w:val="kk-KZ"/>
        </w:rPr>
        <w:t>2. Заңдық ұғымдағы сөздер өзгеше мағынаға ие болып, осы санаттағы лексикалық қор мазмұн жағынан біршама байи түсті. Оған басты себеп заңтану оқу ордаларының көбеюі.</w:t>
      </w:r>
      <w:r w:rsidR="004E2B76" w:rsidRPr="00FA4124">
        <w:rPr>
          <w:noProof/>
          <w:lang w:val="kk-KZ"/>
        </w:rPr>
        <w:t xml:space="preserve"> </w:t>
      </w:r>
    </w:p>
    <w:p w14:paraId="56991570" w14:textId="0A41B7F2" w:rsidR="00361758" w:rsidRPr="00FA4124" w:rsidRDefault="00361758" w:rsidP="00361758">
      <w:pPr>
        <w:spacing w:after="0" w:line="240" w:lineRule="auto"/>
        <w:ind w:firstLine="709"/>
        <w:jc w:val="both"/>
        <w:rPr>
          <w:noProof/>
          <w:lang w:val="kk-KZ"/>
        </w:rPr>
      </w:pPr>
      <w:r w:rsidRPr="00FA4124">
        <w:rPr>
          <w:noProof/>
          <w:lang w:val="kk-KZ"/>
        </w:rPr>
        <w:t>3. Интернационалдық терминдер мен орыс тілінен енген кірме сөздер құқықтық терминдер</w:t>
      </w:r>
      <w:r w:rsidR="004E2B76" w:rsidRPr="00FA4124">
        <w:rPr>
          <w:noProof/>
          <w:lang w:val="kk-KZ"/>
        </w:rPr>
        <w:t xml:space="preserve"> </w:t>
      </w:r>
      <w:r w:rsidRPr="00FA4124">
        <w:rPr>
          <w:noProof/>
          <w:lang w:val="kk-KZ"/>
        </w:rPr>
        <w:t>қатарын</w:t>
      </w:r>
      <w:r w:rsidR="004E2B76" w:rsidRPr="00FA4124">
        <w:rPr>
          <w:noProof/>
          <w:lang w:val="kk-KZ"/>
        </w:rPr>
        <w:t xml:space="preserve"> </w:t>
      </w:r>
      <w:r w:rsidRPr="00FA4124">
        <w:rPr>
          <w:noProof/>
          <w:lang w:val="kk-KZ"/>
        </w:rPr>
        <w:t xml:space="preserve">мейлінше толықтырды. </w:t>
      </w:r>
    </w:p>
    <w:p w14:paraId="49D85117" w14:textId="5A74414F" w:rsidR="00361758" w:rsidRPr="00FA4124" w:rsidRDefault="00361758" w:rsidP="00361758">
      <w:pPr>
        <w:spacing w:after="0" w:line="240" w:lineRule="auto"/>
        <w:ind w:firstLine="709"/>
        <w:jc w:val="both"/>
        <w:rPr>
          <w:noProof/>
          <w:lang w:val="kk-KZ"/>
        </w:rPr>
      </w:pPr>
      <w:r w:rsidRPr="00FA4124">
        <w:rPr>
          <w:noProof/>
          <w:lang w:val="kk-KZ"/>
        </w:rPr>
        <w:t>4. Қазақ тіліндегі төл сөздерді негізге ала отырып, олардың</w:t>
      </w:r>
      <w:r w:rsidR="004E2B76" w:rsidRPr="00FA4124">
        <w:rPr>
          <w:noProof/>
          <w:lang w:val="kk-KZ"/>
        </w:rPr>
        <w:t xml:space="preserve"> </w:t>
      </w:r>
      <w:r w:rsidRPr="00FA4124">
        <w:rPr>
          <w:noProof/>
          <w:lang w:val="kk-KZ"/>
        </w:rPr>
        <w:t>мағынасы семантикалық кеңею нәтижесінде де заң терминдерінің құрамы дамитынын көрсетті.</w:t>
      </w:r>
    </w:p>
    <w:p w14:paraId="0AABAC4F" w14:textId="77777777" w:rsidR="00361758" w:rsidRPr="00FA4124" w:rsidRDefault="00361758" w:rsidP="00361758">
      <w:pPr>
        <w:spacing w:after="0" w:line="240" w:lineRule="auto"/>
        <w:ind w:firstLine="709"/>
        <w:jc w:val="both"/>
        <w:rPr>
          <w:noProof/>
          <w:lang w:val="kk-KZ"/>
        </w:rPr>
      </w:pPr>
      <w:r w:rsidRPr="00FA4124">
        <w:rPr>
          <w:noProof/>
          <w:lang w:val="kk-KZ"/>
        </w:rPr>
        <w:t>5. Заңдық атауды білдіру үшін тілдегі сөздерді қолданғанда, калька тәсілімен де аудару іске асырылды. Лексикалық қорымызда заң терминдерінің айрықша орын алуы, оның ғылыми зерттеу нысанына айналуына себеп болды. Соның нәтижесінде аударма және түсіндірме сөздіктер жарыққа шықты.</w:t>
      </w:r>
    </w:p>
    <w:p w14:paraId="76FE1B14" w14:textId="2395D607" w:rsidR="00361758" w:rsidRPr="00FA4124" w:rsidRDefault="00B90A66" w:rsidP="00361758">
      <w:pPr>
        <w:spacing w:after="0" w:line="240" w:lineRule="auto"/>
        <w:ind w:firstLine="709"/>
        <w:jc w:val="both"/>
        <w:rPr>
          <w:noProof/>
          <w:lang w:val="kk-KZ"/>
        </w:rPr>
      </w:pPr>
      <w:r w:rsidRPr="00FA4124">
        <w:rPr>
          <w:noProof/>
          <w:lang w:val="kk-KZ"/>
        </w:rPr>
        <w:t>Сонымен қатар</w:t>
      </w:r>
      <w:r w:rsidR="00361758" w:rsidRPr="00FA4124">
        <w:rPr>
          <w:noProof/>
          <w:lang w:val="kk-KZ"/>
        </w:rPr>
        <w:t xml:space="preserve"> заң терминдерін дамыту мақсатында атқарылған істерде біршама асыра сілтеушілік те орын алды. Мәселен, бір ұғымды әр кезде әр түрлі атау, нақтырақ айтар болсақ, ХХ ғасырдың қырқыншы жылдарына дейін ең негізгі заң қорғау органдарының бірін «Қазақ ССР заң халық комиссариаты» деп атасақ, соңғы кезеңдерге дейін юстиция министрлігі дедік. Ал бүгінде</w:t>
      </w:r>
      <w:r w:rsidR="004E2B76" w:rsidRPr="00FA4124">
        <w:rPr>
          <w:noProof/>
          <w:lang w:val="kk-KZ"/>
        </w:rPr>
        <w:t xml:space="preserve"> </w:t>
      </w:r>
      <w:r w:rsidR="00361758" w:rsidRPr="00FA4124">
        <w:rPr>
          <w:noProof/>
          <w:lang w:val="kk-KZ"/>
        </w:rPr>
        <w:t>«Әділет министрлігі» деп қолданып жүрміз. Мұндағы заң, юстиция, әділет сөздерінің мағыналас екендігі шамалы, бір-біріне балама бола алмайды, сонда да, заң саласындағы дәрежесі жоғары мекемені атағанда бір ортақ шешім болуы керек деп санаймыз.</w:t>
      </w:r>
    </w:p>
    <w:p w14:paraId="0D61B9F1" w14:textId="3DE63309" w:rsidR="00361758" w:rsidRPr="00FA4124" w:rsidRDefault="00361758" w:rsidP="00361758">
      <w:pPr>
        <w:spacing w:after="0" w:line="240" w:lineRule="auto"/>
        <w:ind w:firstLine="709"/>
        <w:jc w:val="both"/>
        <w:rPr>
          <w:noProof/>
          <w:lang w:val="kk-KZ"/>
        </w:rPr>
      </w:pPr>
      <w:r w:rsidRPr="00FA4124">
        <w:rPr>
          <w:noProof/>
          <w:lang w:val="kk-KZ"/>
        </w:rPr>
        <w:t>Кеңес дәуірі кезінде тілдік қолданысқа жаңадан енген заңдық атауларға ана тілімізден синоним іздемей-ақ, орыс тіліндегі сөздерді қаз</w:t>
      </w:r>
      <w:r w:rsidR="006A1BD0" w:rsidRPr="00FA4124">
        <w:rPr>
          <w:noProof/>
          <w:lang w:val="kk-KZ"/>
        </w:rPr>
        <w:t>-</w:t>
      </w:r>
      <w:r w:rsidRPr="00FA4124">
        <w:rPr>
          <w:noProof/>
          <w:lang w:val="kk-KZ"/>
        </w:rPr>
        <w:t xml:space="preserve">қалпында қабылдадық. Терминдердің моносемантикалық сипатқа ие бола алатынына мән бермей, бір заңдық ұғымды неше түрлі терминмен атау да сол тұста айтарлықтай орын алды. Мәселен, </w:t>
      </w:r>
      <w:r w:rsidRPr="00FA4124">
        <w:rPr>
          <w:i/>
          <w:iCs/>
          <w:noProof/>
          <w:lang w:val="kk-KZ"/>
        </w:rPr>
        <w:t>қылмыскер, айыпкер, істі, жауапты</w:t>
      </w:r>
      <w:r w:rsidRPr="00FA4124">
        <w:rPr>
          <w:noProof/>
          <w:lang w:val="kk-KZ"/>
        </w:rPr>
        <w:t xml:space="preserve"> сөздері бір ұғымды білдіргендіктен, қатар қолданылды. Құқықтық терминдерді жасайтын грамматикалық формаларды таңдағанда да бір нақты ереже</w:t>
      </w:r>
      <w:r w:rsidR="004E2B76" w:rsidRPr="00FA4124">
        <w:rPr>
          <w:noProof/>
          <w:lang w:val="kk-KZ"/>
        </w:rPr>
        <w:t xml:space="preserve"> </w:t>
      </w:r>
      <w:r w:rsidRPr="00FA4124">
        <w:rPr>
          <w:noProof/>
          <w:lang w:val="kk-KZ"/>
        </w:rPr>
        <w:t xml:space="preserve">болмады. Оның дәлелі ретінде </w:t>
      </w:r>
      <w:r w:rsidRPr="00FA4124">
        <w:rPr>
          <w:i/>
          <w:iCs/>
          <w:noProof/>
          <w:lang w:val="kk-KZ"/>
        </w:rPr>
        <w:t>қылмыскер –</w:t>
      </w:r>
      <w:r w:rsidR="004E2B76" w:rsidRPr="00FA4124">
        <w:rPr>
          <w:i/>
          <w:iCs/>
          <w:noProof/>
          <w:lang w:val="kk-KZ"/>
        </w:rPr>
        <w:t xml:space="preserve"> </w:t>
      </w:r>
      <w:r w:rsidRPr="00FA4124">
        <w:rPr>
          <w:i/>
          <w:iCs/>
          <w:noProof/>
          <w:lang w:val="kk-KZ"/>
        </w:rPr>
        <w:t>қылмысты, айыпкер – айыпты, жауапкер – жауапты</w:t>
      </w:r>
      <w:r w:rsidRPr="00FA4124">
        <w:rPr>
          <w:noProof/>
          <w:lang w:val="kk-KZ"/>
        </w:rPr>
        <w:t xml:space="preserve"> т.б. секілді сөздердегі </w:t>
      </w:r>
      <w:r w:rsidRPr="00FA4124">
        <w:rPr>
          <w:i/>
          <w:iCs/>
          <w:noProof/>
          <w:lang w:val="kk-KZ"/>
        </w:rPr>
        <w:t>-ты/-ті, -қар/-кер</w:t>
      </w:r>
      <w:r w:rsidRPr="00FA4124">
        <w:rPr>
          <w:noProof/>
          <w:lang w:val="kk-KZ"/>
        </w:rPr>
        <w:t xml:space="preserve"> жұрнақтарының белсенді қолданылуын айта аламыз. </w:t>
      </w:r>
    </w:p>
    <w:p w14:paraId="693BCAEB" w14:textId="663C77E5" w:rsidR="00361758" w:rsidRPr="00FA4124" w:rsidRDefault="00361758" w:rsidP="00825DC3">
      <w:pPr>
        <w:spacing w:after="0" w:line="240" w:lineRule="auto"/>
        <w:ind w:firstLine="709"/>
        <w:jc w:val="both"/>
        <w:rPr>
          <w:noProof/>
          <w:lang w:val="kk-KZ"/>
        </w:rPr>
      </w:pPr>
      <w:r w:rsidRPr="00FA4124">
        <w:rPr>
          <w:noProof/>
          <w:lang w:val="kk-KZ"/>
        </w:rPr>
        <w:t xml:space="preserve">Қазақ тіліндегі терминдік сөздер қорының жасалу бөлімдеріне қорытынды жасау барысында профессор Ө. Айтбаев </w:t>
      </w:r>
      <w:r w:rsidR="009C5D27" w:rsidRPr="00FA4124">
        <w:rPr>
          <w:noProof/>
          <w:lang w:val="kk-KZ"/>
        </w:rPr>
        <w:t>«</w:t>
      </w:r>
      <w:r w:rsidRPr="00FA4124">
        <w:rPr>
          <w:noProof/>
          <w:lang w:val="kk-KZ"/>
        </w:rPr>
        <w:t>Қазақ терминологиясының дамуы мен қалыптасуы</w:t>
      </w:r>
      <w:r w:rsidR="00442800" w:rsidRPr="00FA4124">
        <w:rPr>
          <w:noProof/>
          <w:lang w:val="kk-KZ"/>
        </w:rPr>
        <w:t>»</w:t>
      </w:r>
      <w:r w:rsidRPr="00FA4124">
        <w:rPr>
          <w:noProof/>
          <w:lang w:val="kk-KZ"/>
        </w:rPr>
        <w:t xml:space="preserve"> атты еңбегінде ұлттық тіліміздегі терминдік сөздер қорының жасалуына негіз болған үлкен екі арна бар деп, ұлттық тілдегі сөздердің бай болуы және түрлі тілдік тұрғыдан өзгеріске ұшырай отыра пайда болған кірме сөздерді айтып, ішінара жіктей келе бірнеше топтарға бөліп қарастыруға болатындығын негізге алады [7, б. 110]. Тіліміздегі заң терминдерінің шығу төркінін анықтағанда осы екі арнаны басты негізге алу керектігі аңғарылады. Тіліміздегі заңдық нормаларға қызмет ететін атаулардың барлығы дерлік терминдік мағынада қолданыста болып, уақыт өте келе осы бір сипатқа ие болды. Осы атаулардың</w:t>
      </w:r>
      <w:r w:rsidR="004E2B76" w:rsidRPr="00FA4124">
        <w:rPr>
          <w:noProof/>
          <w:lang w:val="kk-KZ"/>
        </w:rPr>
        <w:t xml:space="preserve"> </w:t>
      </w:r>
      <w:r w:rsidRPr="00FA4124">
        <w:rPr>
          <w:noProof/>
          <w:lang w:val="kk-KZ"/>
        </w:rPr>
        <w:t xml:space="preserve">терминдік мағынаға ие болып, бір бағыттағы тың жаңа құқықтық мекемелердің пайда болып, қоғамдық ортадағы тәртіп және тәртіп бұзушылыққа қарсы қызмет ететін бірқатар күштердің көрініс табуы, қоғам жатсынатын іс-әрекеттер, мемлекетке залал алып келетін істер және олардың алдын алу, жеке тұлғаға кері әсерін тигізетін іс-әрекеттер мен осы мәндес ұғымдардың адамның ойында көрініс табуының нәтижесінде осы ұғымдарды білдіретін атаулардың маңыздылығы, осыған мұқтаждық нәтижесінде біршама сөздер жаңа сипатта қолданыла бастап, олардың алғашқы мағынасы осыған дейінгі қолданылып келе жатқан мағынасынан бөлініп, жаңа сөздердің орнына қолданысқа ене бастады. Тіліміздегі жаңа заңнамалық атаулар осындай </w:t>
      </w:r>
      <w:r w:rsidR="00414A74" w:rsidRPr="00FA4124">
        <w:rPr>
          <w:noProof/>
          <w:lang w:val="kk-KZ"/>
        </w:rPr>
        <w:t>үдер</w:t>
      </w:r>
      <w:r w:rsidRPr="00FA4124">
        <w:rPr>
          <w:noProof/>
          <w:lang w:val="kk-KZ"/>
        </w:rPr>
        <w:t xml:space="preserve">істер нәтижесінде туды, мәселен, </w:t>
      </w:r>
      <w:r w:rsidRPr="00FA4124">
        <w:rPr>
          <w:i/>
          <w:iCs/>
          <w:noProof/>
          <w:lang w:val="kk-KZ"/>
        </w:rPr>
        <w:t>іс</w:t>
      </w:r>
      <w:r w:rsidRPr="00FA4124">
        <w:rPr>
          <w:noProof/>
          <w:lang w:val="kk-KZ"/>
        </w:rPr>
        <w:t xml:space="preserve"> сөзі – көне түркілік дәуірден бері бар атау. Алғашқыда бұл сөз </w:t>
      </w:r>
      <w:r w:rsidRPr="00FA4124">
        <w:rPr>
          <w:i/>
          <w:iCs/>
          <w:noProof/>
          <w:lang w:val="kk-KZ"/>
        </w:rPr>
        <w:t xml:space="preserve">әрекет </w:t>
      </w:r>
      <w:r w:rsidRPr="00FA4124">
        <w:rPr>
          <w:noProof/>
          <w:lang w:val="kk-KZ"/>
        </w:rPr>
        <w:t>мағынасында қолданылған, қазір де осы мағына жалпыхалықтық қолданыста жиі пайдаланылады</w:t>
      </w:r>
      <w:r w:rsidRPr="00FA4124">
        <w:rPr>
          <w:i/>
          <w:iCs/>
          <w:noProof/>
          <w:lang w:val="kk-KZ"/>
        </w:rPr>
        <w:t>: іс бітіру, іске шығу, іске сәт, ұжымшарда жұмыс істейді</w:t>
      </w:r>
      <w:r w:rsidRPr="00FA4124">
        <w:rPr>
          <w:noProof/>
          <w:lang w:val="kk-KZ"/>
        </w:rPr>
        <w:t xml:space="preserve"> және т.б. </w:t>
      </w:r>
      <w:r w:rsidR="00B90A66" w:rsidRPr="00FA4124">
        <w:rPr>
          <w:noProof/>
          <w:lang w:val="kk-KZ"/>
        </w:rPr>
        <w:t>Сонымен қатар</w:t>
      </w:r>
      <w:r w:rsidRPr="00FA4124">
        <w:rPr>
          <w:noProof/>
          <w:lang w:val="kk-KZ"/>
        </w:rPr>
        <w:t xml:space="preserve"> кейінгі уақытта осы атаудың өзге мәні қылмыс жасалғанда оны тексеру кезінде жиналған </w:t>
      </w:r>
      <w:r w:rsidRPr="00FA4124">
        <w:rPr>
          <w:i/>
          <w:iCs/>
          <w:noProof/>
          <w:lang w:val="kk-KZ"/>
        </w:rPr>
        <w:t>құжат (қылмыстық іс)</w:t>
      </w:r>
      <w:r w:rsidRPr="00FA4124">
        <w:rPr>
          <w:noProof/>
          <w:lang w:val="kk-KZ"/>
        </w:rPr>
        <w:t xml:space="preserve"> мағынасын немесе қылмыс бойынша тексеру жүргізуді бастау (іс қозғау, қылмыстық іс жүргізу) мәнін аңғартатын болды, сондай-ақ оның соңғы мағынасының негізінде бір терминдік атау пайда болды:</w:t>
      </w:r>
      <w:r w:rsidR="00825DC3" w:rsidRPr="00FA4124">
        <w:rPr>
          <w:noProof/>
          <w:lang w:val="kk-KZ"/>
        </w:rPr>
        <w:t xml:space="preserve"> </w:t>
      </w:r>
      <w:r w:rsidRPr="00FA4124">
        <w:rPr>
          <w:noProof/>
          <w:lang w:val="kk-KZ"/>
        </w:rPr>
        <w:t xml:space="preserve">«Осы үш қылмыскердің үстінен </w:t>
      </w:r>
      <w:r w:rsidRPr="00FA4124">
        <w:rPr>
          <w:i/>
          <w:iCs/>
          <w:noProof/>
          <w:lang w:val="kk-KZ"/>
        </w:rPr>
        <w:t>іс</w:t>
      </w:r>
      <w:r w:rsidRPr="00FA4124">
        <w:rPr>
          <w:noProof/>
          <w:lang w:val="kk-KZ"/>
        </w:rPr>
        <w:t xml:space="preserve"> қозғалды. Біршама жылдан бері халық мүлкіне талаушылық жасаған қылмыстық топтың үстінен қаралатын тексеру жұмысы он томдық іс болды», – деген мысалдан байқайтынымыз, қолданылып тұрған «</w:t>
      </w:r>
      <w:r w:rsidRPr="00FA4124">
        <w:rPr>
          <w:i/>
          <w:iCs/>
          <w:noProof/>
          <w:lang w:val="kk-KZ"/>
        </w:rPr>
        <w:t>іс</w:t>
      </w:r>
      <w:r w:rsidRPr="00FA4124">
        <w:rPr>
          <w:noProof/>
          <w:lang w:val="kk-KZ"/>
        </w:rPr>
        <w:t xml:space="preserve">» сөзі заңдық жүйені білдіріп тұр. Мұндағы терминдік мағына толық көрініс тауып тұр. Келесі бір мысалға назар аударсақ, </w:t>
      </w:r>
      <w:r w:rsidRPr="00FA4124">
        <w:rPr>
          <w:i/>
          <w:iCs/>
          <w:noProof/>
          <w:lang w:val="kk-KZ"/>
        </w:rPr>
        <w:t>анықтау</w:t>
      </w:r>
      <w:r w:rsidRPr="00FA4124">
        <w:rPr>
          <w:noProof/>
          <w:lang w:val="kk-KZ"/>
        </w:rPr>
        <w:t xml:space="preserve"> сөзі де, жалпыхалықтық лексикалық қорда – </w:t>
      </w:r>
      <w:r w:rsidRPr="00FA4124">
        <w:rPr>
          <w:i/>
          <w:iCs/>
          <w:noProof/>
          <w:lang w:val="kk-KZ"/>
        </w:rPr>
        <w:t>білу, айқындау, мәнін ашу, белгілі бір ойды айқындай жеткізу</w:t>
      </w:r>
      <w:r w:rsidRPr="00FA4124">
        <w:rPr>
          <w:noProof/>
          <w:lang w:val="kk-KZ"/>
        </w:rPr>
        <w:t xml:space="preserve"> сынды сипатқа ие, бастапқы түбірі – </w:t>
      </w:r>
      <w:r w:rsidRPr="00FA4124">
        <w:rPr>
          <w:i/>
          <w:iCs/>
          <w:noProof/>
          <w:lang w:val="kk-KZ"/>
        </w:rPr>
        <w:t>айқын</w:t>
      </w:r>
      <w:r w:rsidRPr="00FA4124">
        <w:rPr>
          <w:noProof/>
          <w:lang w:val="kk-KZ"/>
        </w:rPr>
        <w:t xml:space="preserve"> мағыналы сөз. Орыс тіліндегі аудармасы </w:t>
      </w:r>
      <w:r w:rsidRPr="00FA4124">
        <w:rPr>
          <w:i/>
          <w:iCs/>
          <w:noProof/>
          <w:lang w:val="kk-KZ"/>
        </w:rPr>
        <w:t>«ясный», «точно»</w:t>
      </w:r>
      <w:r w:rsidRPr="00FA4124">
        <w:rPr>
          <w:noProof/>
          <w:lang w:val="kk-KZ"/>
        </w:rPr>
        <w:t xml:space="preserve"> т.б. Сөздер бірте келе мағыналық сипатқа ие болып, заң жүйесіндегі нормалы термин сөздер қатарын құрайды: </w:t>
      </w:r>
      <w:r w:rsidRPr="00FA4124">
        <w:rPr>
          <w:i/>
          <w:iCs/>
          <w:noProof/>
          <w:lang w:val="kk-KZ"/>
        </w:rPr>
        <w:t>дознание – анықтау</w:t>
      </w:r>
      <w:r w:rsidRPr="00FA4124">
        <w:rPr>
          <w:noProof/>
          <w:lang w:val="kk-KZ"/>
        </w:rPr>
        <w:t xml:space="preserve"> (Қосымша А (ҚСТС), яғни қылмыстық іс-әрекетті жүргізу барысында қолданылатын іс-әрекет. Жалпы лексикалық қордағы </w:t>
      </w:r>
      <w:r w:rsidRPr="00FA4124">
        <w:rPr>
          <w:i/>
          <w:iCs/>
          <w:noProof/>
          <w:lang w:val="kk-KZ"/>
        </w:rPr>
        <w:t>кешірім</w:t>
      </w:r>
      <w:r w:rsidRPr="00FA4124">
        <w:rPr>
          <w:noProof/>
          <w:lang w:val="kk-KZ"/>
        </w:rPr>
        <w:t xml:space="preserve"> сөзі қолданыстығы сөздер қатарына жатады. Оның да заңдық ұғымды білдіретін мағынасы кейін уақыт өте келе пайда болған. Түпкі негізгі мағынасы </w:t>
      </w:r>
      <w:r w:rsidRPr="00FA4124">
        <w:rPr>
          <w:i/>
          <w:iCs/>
          <w:noProof/>
          <w:lang w:val="kk-KZ"/>
        </w:rPr>
        <w:t>күнәсін кешіру, кінәсін кешіру, кемшілігін кешіру, айыбын кешіру, айыптамау, кешірімді болу, кешірім сұрау</w:t>
      </w:r>
      <w:r w:rsidRPr="00FA4124">
        <w:rPr>
          <w:noProof/>
          <w:lang w:val="kk-KZ"/>
        </w:rPr>
        <w:t xml:space="preserve"> т.б. осы сынды бірқатар ұғымды білдіру болса, кейін келе осы мағыналардан дами келе – </w:t>
      </w:r>
      <w:r w:rsidRPr="00FA4124">
        <w:rPr>
          <w:i/>
          <w:noProof/>
          <w:lang w:val="kk-KZ"/>
        </w:rPr>
        <w:t xml:space="preserve">помилование, амнистия </w:t>
      </w:r>
      <w:r w:rsidRPr="00FA4124">
        <w:rPr>
          <w:noProof/>
          <w:lang w:val="kk-KZ"/>
        </w:rPr>
        <w:t xml:space="preserve">ұғымдарын білдіретін жаңа мағынасынан заңдық ұғымдарды білдіретін </w:t>
      </w:r>
      <w:r w:rsidRPr="00FA4124">
        <w:rPr>
          <w:i/>
          <w:iCs/>
          <w:noProof/>
          <w:lang w:val="kk-KZ"/>
        </w:rPr>
        <w:t>неотермин</w:t>
      </w:r>
      <w:r w:rsidRPr="00FA4124">
        <w:rPr>
          <w:noProof/>
          <w:lang w:val="kk-KZ"/>
        </w:rPr>
        <w:t xml:space="preserve"> пайда болды: </w:t>
      </w:r>
      <w:r w:rsidRPr="00FA4124">
        <w:rPr>
          <w:i/>
          <w:iCs/>
          <w:noProof/>
          <w:lang w:val="kk-KZ"/>
        </w:rPr>
        <w:t>помилование – кешірім</w:t>
      </w:r>
      <w:r w:rsidRPr="00FA4124">
        <w:rPr>
          <w:noProof/>
          <w:lang w:val="kk-KZ"/>
        </w:rPr>
        <w:t xml:space="preserve"> деген мағынада қолданыла, </w:t>
      </w:r>
      <w:r w:rsidR="002835CF" w:rsidRPr="00FA4124">
        <w:rPr>
          <w:noProof/>
          <w:lang w:val="kk-KZ"/>
        </w:rPr>
        <w:t>к</w:t>
      </w:r>
      <w:r w:rsidRPr="00FA4124">
        <w:rPr>
          <w:noProof/>
          <w:lang w:val="kk-KZ"/>
        </w:rPr>
        <w:t>інә тағылған тарапқа жазасын жеңілдету мақсатында не ол адамдардың кінәсін жоққа шығару мақсатында тағайындалатын акт</w:t>
      </w:r>
      <w:r w:rsidR="00CC0A9A" w:rsidRPr="00FA4124">
        <w:rPr>
          <w:noProof/>
          <w:lang w:val="kk-KZ"/>
        </w:rPr>
        <w:t xml:space="preserve"> болып саналады</w:t>
      </w:r>
      <w:r w:rsidRPr="00FA4124">
        <w:rPr>
          <w:noProof/>
          <w:lang w:val="kk-KZ"/>
        </w:rPr>
        <w:t>. Кешірім беу процессі</w:t>
      </w:r>
      <w:r w:rsidR="00CC0A9A" w:rsidRPr="00FA4124">
        <w:rPr>
          <w:noProof/>
          <w:lang w:val="kk-KZ"/>
        </w:rPr>
        <w:t>н</w:t>
      </w:r>
      <w:r w:rsidRPr="00FA4124">
        <w:rPr>
          <w:noProof/>
          <w:lang w:val="kk-KZ"/>
        </w:rPr>
        <w:t xml:space="preserve"> СССР Жоғарғы Советі Президиумы мен Қазақ КСРО Жоғарғы Советі Президиумы жүзеге асырады [38].</w:t>
      </w:r>
      <w:r w:rsidRPr="00FA4124">
        <w:rPr>
          <w:noProof/>
          <w:lang w:val="kk-KZ"/>
        </w:rPr>
        <w:tab/>
      </w:r>
      <w:r w:rsidRPr="00FA4124">
        <w:rPr>
          <w:noProof/>
          <w:lang w:val="kk-KZ"/>
        </w:rPr>
        <w:tab/>
      </w:r>
      <w:r w:rsidRPr="00FA4124">
        <w:rPr>
          <w:noProof/>
          <w:lang w:val="kk-KZ"/>
        </w:rPr>
        <w:tab/>
      </w:r>
    </w:p>
    <w:p w14:paraId="35E49647" w14:textId="7D24CCFD" w:rsidR="00361758" w:rsidRPr="00FA4124" w:rsidRDefault="00361758" w:rsidP="00361758">
      <w:pPr>
        <w:spacing w:after="0" w:line="240" w:lineRule="auto"/>
        <w:ind w:firstLine="708"/>
        <w:jc w:val="both"/>
        <w:rPr>
          <w:noProof/>
          <w:lang w:val="kk-KZ"/>
        </w:rPr>
      </w:pPr>
      <w:r w:rsidRPr="00FA4124">
        <w:rPr>
          <w:i/>
          <w:iCs/>
          <w:noProof/>
          <w:lang w:val="kk-KZ"/>
        </w:rPr>
        <w:t>Неке</w:t>
      </w:r>
      <w:r w:rsidRPr="00FA4124">
        <w:rPr>
          <w:noProof/>
          <w:lang w:val="kk-KZ"/>
        </w:rPr>
        <w:t xml:space="preserve"> сөзінің мағыналық сипатынының уақыт өте келе заңдық нормаларға сәйкес қалыптаса бастағандығын байқай аламыз. Жалпы, </w:t>
      </w:r>
      <w:r w:rsidRPr="00FA4124">
        <w:rPr>
          <w:i/>
          <w:iCs/>
          <w:noProof/>
          <w:lang w:val="kk-KZ"/>
        </w:rPr>
        <w:t>неке</w:t>
      </w:r>
      <w:r w:rsidRPr="00FA4124">
        <w:rPr>
          <w:noProof/>
          <w:lang w:val="kk-KZ"/>
        </w:rPr>
        <w:t xml:space="preserve"> сөзінің түпкі мағынасы отбасындағы екі адамның ер мен әйел адамның жеке отбасын, шаңырағын құруы</w:t>
      </w:r>
      <w:r w:rsidR="000F1D1A" w:rsidRPr="00FA4124">
        <w:rPr>
          <w:noProof/>
          <w:lang w:val="kk-KZ"/>
        </w:rPr>
        <w:t>н атайды</w:t>
      </w:r>
      <w:r w:rsidRPr="00FA4124">
        <w:rPr>
          <w:noProof/>
          <w:lang w:val="kk-KZ"/>
        </w:rPr>
        <w:t xml:space="preserve"> және оның ғұрыптық (әдеттік) низам бойынша дін басы молдалар орындаған («некесін қию», «некеге отыру», «некелесу», «некені бұзбау» тіркестері осыны білдіреді). Қазіргі уақытта жоғарыда айтылып өткен құқықтық </w:t>
      </w:r>
      <w:r w:rsidR="000F1D1A" w:rsidRPr="00FA4124">
        <w:rPr>
          <w:noProof/>
          <w:lang w:val="kk-KZ"/>
        </w:rPr>
        <w:t>үдеріс</w:t>
      </w:r>
      <w:r w:rsidRPr="00FA4124">
        <w:rPr>
          <w:noProof/>
          <w:lang w:val="kk-KZ"/>
        </w:rPr>
        <w:t xml:space="preserve"> мемлекеттік органдар іске асыратын айрықша азаматтық акті болып есепке алынады да, оның жүзеге асуына</w:t>
      </w:r>
      <w:r w:rsidR="00005B04" w:rsidRPr="00FA4124">
        <w:rPr>
          <w:noProof/>
          <w:lang w:val="kk-KZ"/>
        </w:rPr>
        <w:t>,</w:t>
      </w:r>
      <w:r w:rsidRPr="00FA4124">
        <w:rPr>
          <w:noProof/>
          <w:lang w:val="kk-KZ"/>
        </w:rPr>
        <w:t xml:space="preserve"> заңдық тұрғыда қорғалуына ерекше </w:t>
      </w:r>
      <w:r w:rsidR="00005B04" w:rsidRPr="00FA4124">
        <w:rPr>
          <w:noProof/>
          <w:lang w:val="kk-KZ"/>
        </w:rPr>
        <w:t>мән</w:t>
      </w:r>
      <w:r w:rsidRPr="00FA4124">
        <w:rPr>
          <w:noProof/>
          <w:lang w:val="kk-KZ"/>
        </w:rPr>
        <w:t xml:space="preserve"> беріледі. Сол себепті де, бұл ұғым атауы азаматтық құқық саласындағы негізгі маңызға ие концептік терминге айналған. 1986 жылғы «Заң терминдерінің орысша-қазақша түсіндірме сөздігінде» назар салсақ, жоғарыда біз айтып өткен </w:t>
      </w:r>
      <w:r w:rsidRPr="00FA4124">
        <w:rPr>
          <w:i/>
          <w:iCs/>
          <w:noProof/>
          <w:lang w:val="kk-KZ"/>
        </w:rPr>
        <w:t>неке</w:t>
      </w:r>
      <w:r w:rsidRPr="00FA4124">
        <w:rPr>
          <w:noProof/>
          <w:lang w:val="kk-KZ"/>
        </w:rPr>
        <w:t xml:space="preserve"> сөзіне мынандай анықтама бере отырып, тұжырымдама жасайды: «Брак – неке. Еркек пен әйелдің материалдық есепқойлықтан аулақ, өзара моральдық, сыйластық сезімдеріне негізделген ерікті ынтымағы</w:t>
      </w:r>
      <w:r w:rsidR="00190D9D" w:rsidRPr="00FA4124">
        <w:rPr>
          <w:noProof/>
          <w:lang w:val="kk-KZ"/>
        </w:rPr>
        <w:t>»</w:t>
      </w:r>
      <w:r w:rsidRPr="00FA4124">
        <w:rPr>
          <w:noProof/>
          <w:lang w:val="kk-KZ"/>
        </w:rPr>
        <w:t xml:space="preserve"> (Қосымша А (ЗТОҚТС).</w:t>
      </w:r>
    </w:p>
    <w:p w14:paraId="1D65F3C4" w14:textId="10FECF81" w:rsidR="00361758" w:rsidRPr="00FA4124" w:rsidRDefault="00361758" w:rsidP="00361758">
      <w:pPr>
        <w:spacing w:after="0" w:line="240" w:lineRule="auto"/>
        <w:ind w:firstLine="709"/>
        <w:jc w:val="both"/>
        <w:rPr>
          <w:noProof/>
          <w:lang w:val="kk-KZ"/>
        </w:rPr>
      </w:pPr>
      <w:r w:rsidRPr="00FA4124">
        <w:rPr>
          <w:i/>
          <w:iCs/>
          <w:noProof/>
          <w:lang w:val="kk-KZ"/>
        </w:rPr>
        <w:t>Неке</w:t>
      </w:r>
      <w:r w:rsidRPr="00FA4124">
        <w:rPr>
          <w:noProof/>
          <w:lang w:val="kk-KZ"/>
        </w:rPr>
        <w:t xml:space="preserve"> – жанұяның тірегі, мемлекет ажырасу мен некелесуді қатаң түрде өз бақылауына алады.</w:t>
      </w:r>
      <w:r w:rsidR="004E2B76" w:rsidRPr="00FA4124">
        <w:rPr>
          <w:noProof/>
          <w:lang w:val="kk-KZ"/>
        </w:rPr>
        <w:t xml:space="preserve"> </w:t>
      </w:r>
      <w:r w:rsidRPr="00FA4124">
        <w:rPr>
          <w:noProof/>
          <w:lang w:val="kk-KZ"/>
        </w:rPr>
        <w:t>Азаматтық хал актілерін жазатын мемлекеттік органдарда неке қию рәсімі жүргізіледі. Некеге отыратын адамдардың өзара келісімі және олардың неке жасына толуы некені қиюдың басты алғышарты болып табылады.</w:t>
      </w:r>
      <w:r w:rsidR="004E2B76" w:rsidRPr="00FA4124">
        <w:rPr>
          <w:noProof/>
          <w:lang w:val="kk-KZ"/>
        </w:rPr>
        <w:t xml:space="preserve"> </w:t>
      </w:r>
      <w:r w:rsidRPr="00FA4124">
        <w:rPr>
          <w:noProof/>
          <w:lang w:val="kk-KZ"/>
        </w:rPr>
        <w:t>Жалпыхалықтың қолданыста әлі қолданылып келе жатқан «</w:t>
      </w:r>
      <w:r w:rsidRPr="00FA4124">
        <w:rPr>
          <w:i/>
          <w:iCs/>
          <w:noProof/>
          <w:lang w:val="kk-KZ"/>
        </w:rPr>
        <w:t>қаңғыбас</w:t>
      </w:r>
      <w:r w:rsidRPr="00FA4124">
        <w:rPr>
          <w:noProof/>
          <w:lang w:val="kk-KZ"/>
        </w:rPr>
        <w:t>» сөзінің тағы бір мағынасы заңдық ұғымды анықтайтын термин мағынасында да қолданылады: «Бродяга – қаңғыбас», яғни «заңда қаңғыбастыққа салынған адамдарға шара қолданылады», – деп көрсетілген (Қосымша А (ҚТЭС)). Жалпы лексикалық қордан алынған тағы бір сөз «</w:t>
      </w:r>
      <w:r w:rsidR="00D2727B" w:rsidRPr="00FA4124">
        <w:rPr>
          <w:i/>
          <w:iCs/>
          <w:noProof/>
          <w:lang w:val="kk-KZ"/>
        </w:rPr>
        <w:t>б</w:t>
      </w:r>
      <w:r w:rsidRPr="00FA4124">
        <w:rPr>
          <w:i/>
          <w:iCs/>
          <w:noProof/>
          <w:lang w:val="kk-KZ"/>
        </w:rPr>
        <w:t>олжам</w:t>
      </w:r>
      <w:r w:rsidRPr="00FA4124">
        <w:rPr>
          <w:noProof/>
          <w:lang w:val="kk-KZ"/>
        </w:rPr>
        <w:t>», оның мағынасы – белгілі бір теорияға қатысты нақты бір факт болмаса да, ша</w:t>
      </w:r>
      <w:r w:rsidR="00D2727B" w:rsidRPr="00FA4124">
        <w:rPr>
          <w:noProof/>
          <w:lang w:val="kk-KZ"/>
        </w:rPr>
        <w:t>м</w:t>
      </w:r>
      <w:r w:rsidRPr="00FA4124">
        <w:rPr>
          <w:noProof/>
          <w:lang w:val="kk-KZ"/>
        </w:rPr>
        <w:t>амен айтылған тұспал.</w:t>
      </w:r>
      <w:r w:rsidR="004E2B76" w:rsidRPr="00FA4124">
        <w:rPr>
          <w:noProof/>
          <w:lang w:val="kk-KZ"/>
        </w:rPr>
        <w:t xml:space="preserve"> </w:t>
      </w:r>
      <w:r w:rsidRPr="00FA4124">
        <w:rPr>
          <w:noProof/>
          <w:lang w:val="kk-KZ"/>
        </w:rPr>
        <w:t xml:space="preserve">Мәселен, «Есепші қарттың болжамы бойынша биылғы қыс қатты болатын сияқты», </w:t>
      </w:r>
      <w:r w:rsidR="008B6D65" w:rsidRPr="00FA4124">
        <w:rPr>
          <w:noProof/>
          <w:lang w:val="kk-KZ"/>
        </w:rPr>
        <w:t>–</w:t>
      </w:r>
      <w:r w:rsidRPr="00FA4124">
        <w:rPr>
          <w:noProof/>
          <w:lang w:val="kk-KZ"/>
        </w:rPr>
        <w:t xml:space="preserve"> сөйлемдегі «</w:t>
      </w:r>
      <w:r w:rsidRPr="00FA4124">
        <w:rPr>
          <w:i/>
          <w:iCs/>
          <w:noProof/>
          <w:lang w:val="kk-KZ"/>
        </w:rPr>
        <w:t>тұспал</w:t>
      </w:r>
      <w:r w:rsidRPr="00FA4124">
        <w:rPr>
          <w:noProof/>
          <w:lang w:val="kk-KZ"/>
        </w:rPr>
        <w:t>» мағынасында беріліп тұрған «</w:t>
      </w:r>
      <w:r w:rsidRPr="00FA4124">
        <w:rPr>
          <w:i/>
          <w:iCs/>
          <w:noProof/>
          <w:lang w:val="kk-KZ"/>
        </w:rPr>
        <w:t>болжам</w:t>
      </w:r>
      <w:r w:rsidRPr="00FA4124">
        <w:rPr>
          <w:noProof/>
          <w:lang w:val="kk-KZ"/>
        </w:rPr>
        <w:t>» сөзі «</w:t>
      </w:r>
      <w:r w:rsidRPr="00FA4124">
        <w:rPr>
          <w:i/>
          <w:iCs/>
          <w:noProof/>
          <w:lang w:val="kk-KZ"/>
        </w:rPr>
        <w:t>шамамен»</w:t>
      </w:r>
      <w:r w:rsidRPr="00FA4124">
        <w:rPr>
          <w:noProof/>
          <w:lang w:val="kk-KZ"/>
        </w:rPr>
        <w:t xml:space="preserve"> сөзіне синоним ретінде қолданылып тұрса, «тергеуші бірнеше кісінің жауабы нәтижесінде аталған қылмысты қызғаншақтықтың негізінде жасалды деген </w:t>
      </w:r>
      <w:r w:rsidRPr="00FA4124">
        <w:rPr>
          <w:i/>
          <w:iCs/>
          <w:noProof/>
          <w:lang w:val="kk-KZ"/>
        </w:rPr>
        <w:t>болжамға</w:t>
      </w:r>
      <w:r w:rsidRPr="00FA4124">
        <w:rPr>
          <w:noProof/>
          <w:lang w:val="kk-KZ"/>
        </w:rPr>
        <w:t xml:space="preserve"> келді», – деген </w:t>
      </w:r>
      <w:r w:rsidR="002545FD" w:rsidRPr="00FA4124">
        <w:rPr>
          <w:noProof/>
          <w:lang w:val="kk-KZ"/>
        </w:rPr>
        <w:t>сөйлемде</w:t>
      </w:r>
      <w:r w:rsidRPr="00FA4124">
        <w:rPr>
          <w:noProof/>
          <w:lang w:val="kk-KZ"/>
        </w:rPr>
        <w:t xml:space="preserve"> «</w:t>
      </w:r>
      <w:r w:rsidRPr="00FA4124">
        <w:rPr>
          <w:i/>
          <w:iCs/>
          <w:noProof/>
          <w:lang w:val="kk-KZ"/>
        </w:rPr>
        <w:t>версия</w:t>
      </w:r>
      <w:r w:rsidRPr="00FA4124">
        <w:rPr>
          <w:noProof/>
          <w:lang w:val="kk-KZ"/>
        </w:rPr>
        <w:t>» мағынасын білдіретін заң терминінің қызметін де атқарады: «версия» – болжам</w:t>
      </w:r>
      <w:r w:rsidR="002545FD" w:rsidRPr="00FA4124">
        <w:rPr>
          <w:noProof/>
          <w:lang w:val="kk-KZ"/>
        </w:rPr>
        <w:t>,</w:t>
      </w:r>
      <w:r w:rsidRPr="00FA4124">
        <w:rPr>
          <w:noProof/>
          <w:lang w:val="kk-KZ"/>
        </w:rPr>
        <w:t xml:space="preserve"> сот тергеуінде қылмысты ашу үшін дәлелдеме іздеуге қолданылатын амал-шарғы, мысалы, «қылмыстың болжамын әзірлеу, баяндау» т.б. Жалпыхалықтық қолданыста «</w:t>
      </w:r>
      <w:r w:rsidRPr="00FA4124">
        <w:rPr>
          <w:i/>
          <w:iCs/>
          <w:noProof/>
          <w:lang w:val="kk-KZ"/>
        </w:rPr>
        <w:t>кінә</w:t>
      </w:r>
      <w:r w:rsidRPr="00FA4124">
        <w:rPr>
          <w:noProof/>
          <w:lang w:val="kk-KZ"/>
        </w:rPr>
        <w:t xml:space="preserve">» сөзі бір мәселеге қатысты біреудің айыптылығын білдіреді, мысалы: «Бұдан </w:t>
      </w:r>
      <w:r w:rsidR="005A1F75" w:rsidRPr="00FA4124">
        <w:rPr>
          <w:noProof/>
          <w:lang w:val="kk-KZ"/>
        </w:rPr>
        <w:t>одан әрі</w:t>
      </w:r>
      <w:r w:rsidRPr="00FA4124">
        <w:rPr>
          <w:noProof/>
          <w:lang w:val="kk-KZ"/>
        </w:rPr>
        <w:t xml:space="preserve"> оқи алмауыма өзім кінәлімін»</w:t>
      </w:r>
      <w:r w:rsidR="005A1F75" w:rsidRPr="00FA4124">
        <w:rPr>
          <w:noProof/>
          <w:lang w:val="kk-KZ"/>
        </w:rPr>
        <w:t xml:space="preserve"> </w:t>
      </w:r>
      <w:r w:rsidRPr="00FA4124">
        <w:rPr>
          <w:noProof/>
          <w:lang w:val="kk-KZ"/>
        </w:rPr>
        <w:t xml:space="preserve">– деген мағынада. Қылмысқа тікелей жауапты адамға да қатысты осы сөз қолданылады, мысалы, </w:t>
      </w:r>
      <w:r w:rsidRPr="00FA4124">
        <w:rPr>
          <w:i/>
          <w:iCs/>
          <w:noProof/>
          <w:lang w:val="kk-KZ"/>
        </w:rPr>
        <w:t>«кінәсін мойынына алу», «кінә тағу»</w:t>
      </w:r>
      <w:r w:rsidRPr="00FA4124">
        <w:rPr>
          <w:noProof/>
          <w:lang w:val="kk-KZ"/>
        </w:rPr>
        <w:t xml:space="preserve"> (қылмыс жасағанын мойындату) т.б. Заң саласында осы мағынасына қатысты қолданылып жүр. Қылмыстық жауапкершіліккке қоғамға қауіп төнд</w:t>
      </w:r>
      <w:r w:rsidR="00207DE5" w:rsidRPr="00FA4124">
        <w:rPr>
          <w:noProof/>
          <w:lang w:val="kk-KZ"/>
        </w:rPr>
        <w:t>іре</w:t>
      </w:r>
      <w:r w:rsidRPr="00FA4124">
        <w:rPr>
          <w:noProof/>
          <w:lang w:val="kk-KZ"/>
        </w:rPr>
        <w:t>тін іс-әрекетті қасақана не абайсызда жасаған адам тартылады. Кінәнің бірнеше түрлері кездеседі:</w:t>
      </w:r>
      <w:r w:rsidR="00207DE5" w:rsidRPr="00FA4124">
        <w:rPr>
          <w:noProof/>
          <w:lang w:val="kk-KZ"/>
        </w:rPr>
        <w:t xml:space="preserve"> </w:t>
      </w:r>
      <w:r w:rsidRPr="00FA4124">
        <w:rPr>
          <w:noProof/>
          <w:lang w:val="kk-KZ"/>
        </w:rPr>
        <w:t>қасақана не абайсыздық.</w:t>
      </w:r>
      <w:r w:rsidR="004E2B76" w:rsidRPr="00FA4124">
        <w:rPr>
          <w:noProof/>
          <w:lang w:val="kk-KZ"/>
        </w:rPr>
        <w:t xml:space="preserve"> </w:t>
      </w:r>
      <w:r w:rsidRPr="00FA4124">
        <w:rPr>
          <w:noProof/>
          <w:lang w:val="kk-KZ"/>
        </w:rPr>
        <w:t>Заңды тұрғыдан азаматтық жауапкершілікке құқықтық норманы орындамаған не жеткіліксіз орындаған адам кінәлі деп танылғанда ғана мүліксіз жауапқа тартылады.</w:t>
      </w:r>
      <w:r w:rsidR="00207DE5" w:rsidRPr="00FA4124">
        <w:rPr>
          <w:noProof/>
          <w:lang w:val="kk-KZ"/>
        </w:rPr>
        <w:t xml:space="preserve"> </w:t>
      </w:r>
      <w:r w:rsidRPr="00FA4124">
        <w:rPr>
          <w:noProof/>
          <w:lang w:val="kk-KZ"/>
        </w:rPr>
        <w:t>Міндеттемені бұзған жақ кінәлі болмағандығын дәлелдеуі қажет деп танылады. Кінәлі деп танылған жақ өзінің кінәсіздігін толықтай дәлелдесе ғана жазаны өтеуден босатылады.</w:t>
      </w:r>
      <w:r w:rsidR="004E2B76" w:rsidRPr="00FA4124">
        <w:rPr>
          <w:noProof/>
          <w:lang w:val="kk-KZ"/>
        </w:rPr>
        <w:t xml:space="preserve"> </w:t>
      </w:r>
      <w:r w:rsidRPr="00FA4124">
        <w:rPr>
          <w:noProof/>
          <w:lang w:val="kk-KZ"/>
        </w:rPr>
        <w:t>Бірақ кейбір заңда біреуге кінәсіз зиян келтірген тарапты да мүліктік жауапкершіл</w:t>
      </w:r>
      <w:r w:rsidR="00DD1152" w:rsidRPr="00FA4124">
        <w:rPr>
          <w:noProof/>
          <w:lang w:val="kk-KZ"/>
        </w:rPr>
        <w:t>і</w:t>
      </w:r>
      <w:r w:rsidRPr="00FA4124">
        <w:rPr>
          <w:noProof/>
          <w:lang w:val="kk-KZ"/>
        </w:rPr>
        <w:t xml:space="preserve">кке тартуы мүмкін. </w:t>
      </w:r>
    </w:p>
    <w:p w14:paraId="6B45751A" w14:textId="6C2AA37F" w:rsidR="00361758" w:rsidRPr="00FA4124" w:rsidRDefault="00361758" w:rsidP="00361758">
      <w:pPr>
        <w:spacing w:after="0" w:line="240" w:lineRule="auto"/>
        <w:ind w:firstLine="709"/>
        <w:jc w:val="both"/>
        <w:rPr>
          <w:noProof/>
          <w:lang w:val="kk-KZ"/>
        </w:rPr>
      </w:pPr>
      <w:r w:rsidRPr="00FA4124">
        <w:rPr>
          <w:noProof/>
          <w:lang w:val="kk-KZ"/>
        </w:rPr>
        <w:t>Ұлттық тіліміздегі заң терминдері төл тіліміздегі қолданысы бар сөздердің негізінде қалыптасқанын көруге болады. Заң терминдерінің негізгі қалыптасу арнасы басқа тілден енген сөздердің терминдік мәнге ие болуы не болмаса дәл сол қалпында қолданысқа енуі болып табылады. Заң терминдерінің басым көпшілігі ор</w:t>
      </w:r>
      <w:r w:rsidR="003C51EA" w:rsidRPr="00FA4124">
        <w:rPr>
          <w:noProof/>
          <w:lang w:val="kk-KZ"/>
        </w:rPr>
        <w:t>ы</w:t>
      </w:r>
      <w:r w:rsidRPr="00FA4124">
        <w:rPr>
          <w:noProof/>
          <w:lang w:val="kk-KZ"/>
        </w:rPr>
        <w:t>с тілінен,</w:t>
      </w:r>
      <w:r w:rsidR="004E2B76" w:rsidRPr="00FA4124">
        <w:rPr>
          <w:noProof/>
          <w:lang w:val="kk-KZ"/>
        </w:rPr>
        <w:t xml:space="preserve"> </w:t>
      </w:r>
      <w:r w:rsidRPr="00FA4124">
        <w:rPr>
          <w:noProof/>
          <w:lang w:val="kk-KZ"/>
        </w:rPr>
        <w:t xml:space="preserve">батыс-еуропа, иран, араб тілдерінен және қытай тілінен енген. Мәселен, </w:t>
      </w:r>
      <w:r w:rsidRPr="00FA4124">
        <w:rPr>
          <w:i/>
          <w:iCs/>
          <w:noProof/>
          <w:lang w:val="kk-KZ"/>
        </w:rPr>
        <w:t>заң</w:t>
      </w:r>
      <w:r w:rsidRPr="00FA4124">
        <w:rPr>
          <w:noProof/>
          <w:lang w:val="kk-KZ"/>
        </w:rPr>
        <w:t xml:space="preserve"> сөзінің өзі бізге қытай тілінен, </w:t>
      </w:r>
      <w:r w:rsidRPr="00FA4124">
        <w:rPr>
          <w:i/>
          <w:iCs/>
          <w:noProof/>
          <w:lang w:val="kk-KZ"/>
        </w:rPr>
        <w:t>виндикация, виза, браконьер, атташ, арбирт, баланс</w:t>
      </w:r>
      <w:r w:rsidRPr="00FA4124">
        <w:rPr>
          <w:noProof/>
          <w:lang w:val="kk-KZ"/>
        </w:rPr>
        <w:t xml:space="preserve"> т.б. орыс тілінен енген термин сөздер. Араб тілінен енген заң терминдері </w:t>
      </w:r>
      <w:r w:rsidRPr="00FA4124">
        <w:rPr>
          <w:i/>
          <w:iCs/>
          <w:noProof/>
          <w:lang w:val="kk-KZ"/>
        </w:rPr>
        <w:t>мизам, жамиғат, куә, мүдде, арыз, қарар, рәсім</w:t>
      </w:r>
      <w:r w:rsidRPr="00FA4124">
        <w:rPr>
          <w:noProof/>
          <w:lang w:val="kk-KZ"/>
        </w:rPr>
        <w:t xml:space="preserve"> сөздері ертеден ана тілімізде қолданыста бар. «</w:t>
      </w:r>
      <w:r w:rsidRPr="00FA4124">
        <w:rPr>
          <w:i/>
          <w:iCs/>
          <w:noProof/>
          <w:lang w:val="kk-KZ"/>
        </w:rPr>
        <w:t>Рәсім</w:t>
      </w:r>
      <w:r w:rsidRPr="00FA4124">
        <w:rPr>
          <w:noProof/>
          <w:lang w:val="kk-KZ"/>
        </w:rPr>
        <w:t>» сөзі екі мағынада қолданылады</w:t>
      </w:r>
      <w:r w:rsidR="00D93A5C" w:rsidRPr="00FA4124">
        <w:rPr>
          <w:noProof/>
          <w:lang w:val="kk-KZ"/>
        </w:rPr>
        <w:t>:</w:t>
      </w:r>
      <w:r w:rsidRPr="00FA4124">
        <w:rPr>
          <w:noProof/>
          <w:lang w:val="kk-KZ"/>
        </w:rPr>
        <w:t xml:space="preserve"> біріншісі</w:t>
      </w:r>
      <w:r w:rsidR="00FB2596" w:rsidRPr="00FA4124">
        <w:rPr>
          <w:noProof/>
          <w:lang w:val="kk-KZ"/>
        </w:rPr>
        <w:t xml:space="preserve"> –</w:t>
      </w:r>
      <w:r w:rsidRPr="00FA4124">
        <w:rPr>
          <w:noProof/>
          <w:lang w:val="kk-KZ"/>
        </w:rPr>
        <w:t xml:space="preserve"> сурет, сызба болса, екіншісі</w:t>
      </w:r>
      <w:r w:rsidR="00FB2596" w:rsidRPr="00FA4124">
        <w:rPr>
          <w:noProof/>
          <w:lang w:val="kk-KZ"/>
        </w:rPr>
        <w:t xml:space="preserve"> – </w:t>
      </w:r>
      <w:r w:rsidRPr="00FA4124">
        <w:rPr>
          <w:noProof/>
          <w:lang w:val="kk-KZ"/>
        </w:rPr>
        <w:t>салт-дәстүр дегенді білдіреді.</w:t>
      </w:r>
      <w:r w:rsidR="004E2B76" w:rsidRPr="00FA4124">
        <w:rPr>
          <w:noProof/>
          <w:lang w:val="kk-KZ"/>
        </w:rPr>
        <w:t xml:space="preserve"> </w:t>
      </w:r>
      <w:r w:rsidRPr="00FA4124">
        <w:rPr>
          <w:noProof/>
          <w:lang w:val="kk-KZ"/>
        </w:rPr>
        <w:t>Осының екіншісі құқықтық мағынады да қолданылып жүр. Қытай, араб тілдерінен енген заң саласындағы терминдер қазақ тілінің қолданыс аясына кірігіп кеткені соншалық, оларды төл тілімізден айырып алудың өзі қиын. Кей сөздердің ана тілімізне сіңісіп, аясы тарылып, көнере бастаған соншалық, тіпті қытай тілінен енген «</w:t>
      </w:r>
      <w:r w:rsidRPr="00FA4124">
        <w:rPr>
          <w:i/>
          <w:iCs/>
          <w:noProof/>
          <w:lang w:val="kk-KZ"/>
        </w:rPr>
        <w:t>заң</w:t>
      </w:r>
      <w:r w:rsidRPr="00FA4124">
        <w:rPr>
          <w:noProof/>
          <w:lang w:val="kk-KZ"/>
        </w:rPr>
        <w:t>» сөзінің өзін арнайы зерттеу нәтижесінде ғана кірме сөз екенін анықтап отырмыз. Қазіргі таңда «</w:t>
      </w:r>
      <w:r w:rsidRPr="00FA4124">
        <w:rPr>
          <w:i/>
          <w:iCs/>
          <w:noProof/>
          <w:lang w:val="kk-KZ"/>
        </w:rPr>
        <w:t>заң</w:t>
      </w:r>
      <w:r w:rsidRPr="00FA4124">
        <w:rPr>
          <w:noProof/>
          <w:lang w:val="kk-KZ"/>
        </w:rPr>
        <w:t xml:space="preserve">» сөзі жаңа сөздерді жасауға ұйықты болып отыр, мысалы: </w:t>
      </w:r>
      <w:r w:rsidRPr="00FA4124">
        <w:rPr>
          <w:i/>
          <w:iCs/>
          <w:noProof/>
          <w:lang w:val="kk-KZ"/>
        </w:rPr>
        <w:t>заңнама, заңгер, заңды</w:t>
      </w:r>
      <w:r w:rsidRPr="00FA4124">
        <w:rPr>
          <w:noProof/>
          <w:lang w:val="kk-KZ"/>
        </w:rPr>
        <w:t xml:space="preserve"> және т.б.</w:t>
      </w:r>
      <w:r w:rsidR="004E2B76" w:rsidRPr="00FA4124">
        <w:rPr>
          <w:noProof/>
          <w:lang w:val="kk-KZ"/>
        </w:rPr>
        <w:t xml:space="preserve"> </w:t>
      </w:r>
    </w:p>
    <w:p w14:paraId="7707B90A" w14:textId="20A7501B" w:rsidR="00F56389" w:rsidRPr="00FA4124" w:rsidRDefault="00361758" w:rsidP="00361758">
      <w:pPr>
        <w:tabs>
          <w:tab w:val="left" w:pos="3402"/>
        </w:tabs>
        <w:spacing w:after="0" w:line="240" w:lineRule="auto"/>
        <w:ind w:firstLine="709"/>
        <w:jc w:val="both"/>
        <w:rPr>
          <w:rFonts w:eastAsia="Calibri"/>
          <w:bCs/>
          <w:noProof/>
          <w:lang w:val="kk-KZ"/>
        </w:rPr>
      </w:pPr>
      <w:r w:rsidRPr="00FA4124">
        <w:rPr>
          <w:noProof/>
          <w:lang w:val="kk-KZ"/>
        </w:rPr>
        <w:t>Заң саласындағы термин сөздердің қалыстасып, дамуы қоғамдағы әлеуметтік, экономикалық, құқықтық өзгерістермен тікелей байланысты.</w:t>
      </w:r>
      <w:r w:rsidR="004E2B76" w:rsidRPr="00FA4124">
        <w:rPr>
          <w:noProof/>
          <w:lang w:val="kk-KZ"/>
        </w:rPr>
        <w:t xml:space="preserve"> </w:t>
      </w:r>
      <w:r w:rsidRPr="00FA4124">
        <w:rPr>
          <w:noProof/>
          <w:lang w:val="kk-KZ"/>
        </w:rPr>
        <w:t>Қазақ тіліндегі заң аясында қолданылып жүрген терминдер жүйесінің қалыптасуын шартты түрде кеңес дәуірімен байланыстыра отырып, оның өте ерте кезден бастау алғаны анықталды. Заң терминдері қазақ тілінің лексикасында қазан төңкерісіне дейін болды. Бірақ ол кезде әлеуметік жағдай болмағандықтан да қазақ тіліндегі термин сөздер белгілі бір терминдік топ құра алмады. Қазақ тілінің терминологиялық жүйесі сан түрлі даму кезеңін бастан өткеріп, қазіргі деңгейге жетті. Терминология ғылымының даму және қалыптасу тарихы мемлекеттік құрылым мен қоғамдық жүйемен тығыз байланыса отырып, әртүрлі тарихи кезеңмен сабақтастықта қаралады</w:t>
      </w:r>
      <w:bookmarkEnd w:id="15"/>
      <w:r w:rsidR="00F56389" w:rsidRPr="00FA4124">
        <w:rPr>
          <w:rFonts w:eastAsia="Calibri"/>
          <w:bCs/>
          <w:noProof/>
          <w:lang w:val="kk-KZ"/>
        </w:rPr>
        <w:t xml:space="preserve">. </w:t>
      </w:r>
    </w:p>
    <w:p w14:paraId="3A0C429D" w14:textId="77777777" w:rsidR="00833A6E" w:rsidRPr="00FA4124" w:rsidRDefault="00833A6E" w:rsidP="00885355">
      <w:pPr>
        <w:shd w:val="clear" w:color="auto" w:fill="FFFFFF"/>
        <w:tabs>
          <w:tab w:val="left" w:pos="3402"/>
        </w:tabs>
        <w:autoSpaceDE w:val="0"/>
        <w:autoSpaceDN w:val="0"/>
        <w:adjustRightInd w:val="0"/>
        <w:spacing w:after="0" w:line="240" w:lineRule="auto"/>
        <w:ind w:firstLine="709"/>
        <w:jc w:val="both"/>
        <w:rPr>
          <w:rFonts w:eastAsia="Times New Roman"/>
          <w:bCs/>
          <w:noProof/>
          <w:lang w:val="kk-KZ" w:eastAsia="ru-RU"/>
        </w:rPr>
      </w:pPr>
    </w:p>
    <w:p w14:paraId="31FF9A30" w14:textId="545724E6" w:rsidR="00F56389" w:rsidRPr="00FA4124" w:rsidRDefault="00F56389" w:rsidP="004A0B7B">
      <w:pPr>
        <w:spacing w:after="0" w:line="240" w:lineRule="auto"/>
        <w:ind w:firstLine="709"/>
        <w:jc w:val="both"/>
        <w:rPr>
          <w:rFonts w:eastAsia="Calibri"/>
          <w:noProof/>
          <w:lang w:val="kk-KZ" w:eastAsia="ru-RU"/>
        </w:rPr>
      </w:pPr>
      <w:r w:rsidRPr="00FA4124">
        <w:rPr>
          <w:rFonts w:eastAsia="Calibri"/>
          <w:noProof/>
          <w:lang w:val="kk-KZ" w:eastAsia="ru-RU"/>
        </w:rPr>
        <w:t>1.</w:t>
      </w:r>
      <w:r w:rsidR="004F3748" w:rsidRPr="00FA4124">
        <w:rPr>
          <w:rFonts w:eastAsia="Calibri"/>
          <w:noProof/>
          <w:lang w:val="kk-KZ" w:eastAsia="ru-RU"/>
        </w:rPr>
        <w:t xml:space="preserve">2.2 </w:t>
      </w:r>
      <w:r w:rsidR="00603C8F" w:rsidRPr="00FA4124">
        <w:rPr>
          <w:rFonts w:eastAsia="Calibri"/>
          <w:noProof/>
          <w:lang w:val="kk-KZ" w:eastAsia="ru-RU"/>
        </w:rPr>
        <w:t>Тәуелсіздік жылдарындағы терминжасам және құқықтық лексика</w:t>
      </w:r>
    </w:p>
    <w:p w14:paraId="0BBADCBC" w14:textId="38C299E5" w:rsidR="00C25BA3" w:rsidRPr="00FA4124" w:rsidRDefault="00C25BA3" w:rsidP="00C25BA3">
      <w:pPr>
        <w:spacing w:after="0" w:line="240" w:lineRule="auto"/>
        <w:ind w:firstLine="709"/>
        <w:jc w:val="both"/>
        <w:rPr>
          <w:bCs/>
          <w:noProof/>
          <w:lang w:val="kk-KZ"/>
        </w:rPr>
      </w:pPr>
      <w:r w:rsidRPr="00FA4124">
        <w:rPr>
          <w:bCs/>
          <w:noProof/>
          <w:lang w:val="kk-KZ"/>
        </w:rPr>
        <w:t xml:space="preserve">Қазақстан </w:t>
      </w:r>
      <w:r w:rsidRPr="00FA4124">
        <w:rPr>
          <w:bCs/>
          <w:noProof/>
          <w:lang w:val="kk-KZ"/>
          <w14:textFill>
            <w14:solidFill>
              <w14:schemeClr w14:val="tx1">
                <w14:alpha w14:val="1000"/>
              </w14:schemeClr>
            </w14:solidFill>
          </w14:textFill>
        </w:rPr>
        <w:t xml:space="preserve">Республикасының </w:t>
      </w:r>
      <w:r w:rsidRPr="00FA4124">
        <w:rPr>
          <w:bCs/>
          <w:noProof/>
          <w:lang w:val="kk-KZ"/>
        </w:rPr>
        <w:t xml:space="preserve">тәуелсіз </w:t>
      </w:r>
      <w:r w:rsidRPr="00FA4124">
        <w:rPr>
          <w:bCs/>
          <w:noProof/>
          <w:lang w:val="kk-KZ"/>
          <w14:textFill>
            <w14:solidFill>
              <w14:schemeClr w14:val="tx1">
                <w14:alpha w14:val="1000"/>
              </w14:schemeClr>
            </w14:solidFill>
          </w14:textFill>
        </w:rPr>
        <w:t xml:space="preserve">мемлекет </w:t>
      </w:r>
      <w:r w:rsidRPr="00FA4124">
        <w:rPr>
          <w:bCs/>
          <w:noProof/>
          <w:lang w:val="kk-KZ"/>
        </w:rPr>
        <w:t xml:space="preserve">ретіндегі </w:t>
      </w:r>
      <w:r w:rsidRPr="00FA4124">
        <w:rPr>
          <w:bCs/>
          <w:noProof/>
          <w:lang w:val="kk-KZ"/>
          <w14:textFill>
            <w14:solidFill>
              <w14:schemeClr w14:val="tx1">
                <w14:alpha w14:val="1000"/>
              </w14:schemeClr>
            </w14:solidFill>
          </w14:textFill>
        </w:rPr>
        <w:t xml:space="preserve">тарихи </w:t>
      </w:r>
      <w:r w:rsidRPr="00FA4124">
        <w:rPr>
          <w:bCs/>
          <w:noProof/>
          <w:lang w:val="kk-KZ"/>
        </w:rPr>
        <w:t xml:space="preserve">дереккөздерінің </w:t>
      </w:r>
      <w:r w:rsidRPr="00FA4124">
        <w:rPr>
          <w:bCs/>
          <w:noProof/>
          <w:lang w:val="kk-KZ"/>
          <w14:textFill>
            <w14:solidFill>
              <w14:schemeClr w14:val="tx1">
                <w14:alpha w14:val="1000"/>
              </w14:schemeClr>
            </w14:solidFill>
          </w14:textFill>
        </w:rPr>
        <w:t xml:space="preserve">үлкен </w:t>
      </w:r>
      <w:r w:rsidRPr="00FA4124">
        <w:rPr>
          <w:bCs/>
          <w:noProof/>
          <w:lang w:val="kk-KZ"/>
        </w:rPr>
        <w:t xml:space="preserve">бір </w:t>
      </w:r>
      <w:r w:rsidRPr="00FA4124">
        <w:rPr>
          <w:bCs/>
          <w:noProof/>
          <w:lang w:val="kk-KZ"/>
          <w14:textFill>
            <w14:solidFill>
              <w14:schemeClr w14:val="tx1">
                <w14:alpha w14:val="1000"/>
              </w14:schemeClr>
            </w14:solidFill>
          </w14:textFill>
        </w:rPr>
        <w:t xml:space="preserve">бөлігін </w:t>
      </w:r>
      <w:r w:rsidRPr="00FA4124">
        <w:rPr>
          <w:bCs/>
          <w:noProof/>
          <w:lang w:val="kk-KZ"/>
        </w:rPr>
        <w:t xml:space="preserve">жазба </w:t>
      </w:r>
      <w:r w:rsidRPr="00FA4124">
        <w:rPr>
          <w:bCs/>
          <w:noProof/>
          <w:lang w:val="kk-KZ"/>
          <w14:textFill>
            <w14:solidFill>
              <w14:schemeClr w14:val="tx1">
                <w14:alpha w14:val="1000"/>
              </w14:schemeClr>
            </w14:solidFill>
          </w14:textFill>
        </w:rPr>
        <w:t xml:space="preserve">деректердің </w:t>
      </w:r>
      <w:r w:rsidRPr="00FA4124">
        <w:rPr>
          <w:bCs/>
          <w:noProof/>
          <w:lang w:val="kk-KZ"/>
        </w:rPr>
        <w:t xml:space="preserve">құжаттық </w:t>
      </w:r>
      <w:r w:rsidRPr="00FA4124">
        <w:rPr>
          <w:bCs/>
          <w:noProof/>
          <w:lang w:val="kk-KZ"/>
          <w14:textFill>
            <w14:solidFill>
              <w14:schemeClr w14:val="tx1">
                <w14:alpha w14:val="1000"/>
              </w14:schemeClr>
            </w14:solidFill>
          </w14:textFill>
        </w:rPr>
        <w:t xml:space="preserve">түріне </w:t>
      </w:r>
      <w:r w:rsidRPr="00FA4124">
        <w:rPr>
          <w:bCs/>
          <w:noProof/>
          <w:lang w:val="kk-KZ"/>
        </w:rPr>
        <w:t xml:space="preserve">жататын </w:t>
      </w:r>
      <w:r w:rsidRPr="00FA4124">
        <w:rPr>
          <w:bCs/>
          <w:i/>
          <w:noProof/>
          <w:lang w:val="kk-KZ"/>
          <w14:textFill>
            <w14:solidFill>
              <w14:schemeClr w14:val="tx1">
                <w14:alpha w14:val="1000"/>
              </w14:schemeClr>
            </w14:solidFill>
          </w14:textFill>
        </w:rPr>
        <w:t xml:space="preserve">заңнамалық </w:t>
      </w:r>
      <w:r w:rsidRPr="00FA4124">
        <w:rPr>
          <w:bCs/>
          <w:i/>
          <w:noProof/>
          <w:lang w:val="kk-KZ"/>
        </w:rPr>
        <w:t>актілер</w:t>
      </w:r>
      <w:r w:rsidRPr="00FA4124">
        <w:rPr>
          <w:bCs/>
          <w:noProof/>
          <w:lang w:val="kk-KZ"/>
        </w:rPr>
        <w:t xml:space="preserve"> </w:t>
      </w:r>
      <w:r w:rsidRPr="00FA4124">
        <w:rPr>
          <w:bCs/>
          <w:noProof/>
          <w:lang w:val="kk-KZ"/>
          <w14:textFill>
            <w14:solidFill>
              <w14:schemeClr w14:val="tx1">
                <w14:alpha w14:val="1000"/>
              </w14:schemeClr>
            </w14:solidFill>
          </w14:textFill>
        </w:rPr>
        <w:t>құрайды</w:t>
      </w:r>
      <w:r w:rsidRPr="00FA4124">
        <w:rPr>
          <w:bCs/>
          <w:noProof/>
          <w:lang w:val="kk-KZ"/>
        </w:rPr>
        <w:t xml:space="preserve">. Заңнамалық </w:t>
      </w:r>
      <w:r w:rsidRPr="00FA4124">
        <w:rPr>
          <w:bCs/>
          <w:noProof/>
          <w:lang w:val="kk-KZ"/>
          <w14:textFill>
            <w14:solidFill>
              <w14:schemeClr w14:val="tx1">
                <w14:alpha w14:val="1000"/>
              </w14:schemeClr>
            </w14:solidFill>
          </w14:textFill>
        </w:rPr>
        <w:t xml:space="preserve">актілердің </w:t>
      </w:r>
      <w:r w:rsidRPr="00FA4124">
        <w:rPr>
          <w:bCs/>
          <w:noProof/>
          <w:lang w:val="kk-KZ"/>
        </w:rPr>
        <w:t xml:space="preserve">Қазақстан </w:t>
      </w:r>
      <w:r w:rsidRPr="00FA4124">
        <w:rPr>
          <w:bCs/>
          <w:noProof/>
          <w:lang w:val="kk-KZ"/>
          <w14:textFill>
            <w14:solidFill>
              <w14:schemeClr w14:val="tx1">
                <w14:alpha w14:val="1000"/>
              </w14:schemeClr>
            </w14:solidFill>
          </w14:textFill>
        </w:rPr>
        <w:t xml:space="preserve">Республикасы </w:t>
      </w:r>
      <w:r w:rsidRPr="00FA4124">
        <w:rPr>
          <w:bCs/>
          <w:noProof/>
          <w:lang w:val="kk-KZ"/>
        </w:rPr>
        <w:t xml:space="preserve">тарихындағы </w:t>
      </w:r>
      <w:r w:rsidRPr="00FA4124">
        <w:rPr>
          <w:bCs/>
          <w:noProof/>
          <w:lang w:val="kk-KZ"/>
          <w14:textFill>
            <w14:solidFill>
              <w14:schemeClr w14:val="tx1">
                <w14:alpha w14:val="1000"/>
              </w14:schemeClr>
            </w14:solidFill>
          </w14:textFill>
        </w:rPr>
        <w:t xml:space="preserve">алар </w:t>
      </w:r>
      <w:r w:rsidRPr="00FA4124">
        <w:rPr>
          <w:bCs/>
          <w:noProof/>
          <w:lang w:val="kk-KZ"/>
        </w:rPr>
        <w:t xml:space="preserve">орны </w:t>
      </w:r>
      <w:r w:rsidRPr="00FA4124">
        <w:rPr>
          <w:bCs/>
          <w:noProof/>
          <w:lang w:val="kk-KZ"/>
          <w14:textFill>
            <w14:solidFill>
              <w14:schemeClr w14:val="tx1">
                <w14:alpha w14:val="1000"/>
              </w14:schemeClr>
            </w14:solidFill>
          </w14:textFill>
        </w:rPr>
        <w:t xml:space="preserve">ерекше </w:t>
      </w:r>
      <w:r w:rsidRPr="00FA4124">
        <w:rPr>
          <w:bCs/>
          <w:noProof/>
          <w:lang w:val="kk-KZ"/>
        </w:rPr>
        <w:t xml:space="preserve">– </w:t>
      </w:r>
      <w:r w:rsidRPr="00FA4124">
        <w:rPr>
          <w:bCs/>
          <w:noProof/>
          <w:lang w:val="kk-KZ"/>
          <w14:textFill>
            <w14:solidFill>
              <w14:schemeClr w14:val="tx1">
                <w14:alpha w14:val="1000"/>
              </w14:schemeClr>
            </w14:solidFill>
          </w14:textFill>
        </w:rPr>
        <w:t xml:space="preserve">Қазақстан </w:t>
      </w:r>
      <w:r w:rsidRPr="00FA4124">
        <w:rPr>
          <w:bCs/>
          <w:noProof/>
          <w:lang w:val="kk-KZ"/>
        </w:rPr>
        <w:t xml:space="preserve">халқының </w:t>
      </w:r>
      <w:r w:rsidRPr="00FA4124">
        <w:rPr>
          <w:bCs/>
          <w:noProof/>
          <w:lang w:val="kk-KZ"/>
          <w14:textFill>
            <w14:solidFill>
              <w14:schemeClr w14:val="tx1">
                <w14:alpha w14:val="1000"/>
              </w14:schemeClr>
            </w14:solidFill>
          </w14:textFill>
        </w:rPr>
        <w:t xml:space="preserve">тәуелсіз </w:t>
      </w:r>
      <w:r w:rsidRPr="00FA4124">
        <w:rPr>
          <w:bCs/>
          <w:noProof/>
          <w:lang w:val="kk-KZ"/>
        </w:rPr>
        <w:t xml:space="preserve">мемлекет </w:t>
      </w:r>
      <w:r w:rsidRPr="00FA4124">
        <w:rPr>
          <w:bCs/>
          <w:noProof/>
          <w:lang w:val="kk-KZ"/>
          <w14:textFill>
            <w14:solidFill>
              <w14:schemeClr w14:val="tx1">
                <w14:alpha w14:val="1000"/>
              </w14:schemeClr>
            </w14:solidFill>
          </w14:textFill>
        </w:rPr>
        <w:t xml:space="preserve">болуына </w:t>
      </w:r>
      <w:r w:rsidRPr="00FA4124">
        <w:rPr>
          <w:bCs/>
          <w:noProof/>
          <w:lang w:val="kk-KZ"/>
        </w:rPr>
        <w:t xml:space="preserve">байланысты, </w:t>
      </w:r>
      <w:r w:rsidR="00B90A66" w:rsidRPr="00FA4124">
        <w:rPr>
          <w:bCs/>
          <w:noProof/>
          <w:lang w:val="kk-KZ"/>
          <w14:textFill>
            <w14:solidFill>
              <w14:schemeClr w14:val="tx1">
                <w14:alpha w14:val="1000"/>
              </w14:schemeClr>
            </w14:solidFill>
          </w14:textFill>
        </w:rPr>
        <w:t>сонымен қатар</w:t>
      </w:r>
      <w:r w:rsidRPr="00FA4124">
        <w:rPr>
          <w:bCs/>
          <w:noProof/>
          <w:lang w:val="kk-KZ"/>
        </w:rPr>
        <w:t xml:space="preserve"> </w:t>
      </w:r>
      <w:r w:rsidRPr="00FA4124">
        <w:rPr>
          <w:bCs/>
          <w:noProof/>
          <w:lang w:val="kk-KZ"/>
          <w14:textFill>
            <w14:solidFill>
              <w14:schemeClr w14:val="tx1">
                <w14:alpha w14:val="1000"/>
              </w14:schemeClr>
            </w14:solidFill>
          </w14:textFill>
        </w:rPr>
        <w:t xml:space="preserve">қоғамның </w:t>
      </w:r>
      <w:r w:rsidRPr="00FA4124">
        <w:rPr>
          <w:bCs/>
          <w:noProof/>
          <w:lang w:val="kk-KZ"/>
        </w:rPr>
        <w:t xml:space="preserve">барлық </w:t>
      </w:r>
      <w:r w:rsidRPr="00FA4124">
        <w:rPr>
          <w:bCs/>
          <w:noProof/>
          <w:lang w:val="kk-KZ"/>
          <w14:textFill>
            <w14:solidFill>
              <w14:schemeClr w14:val="tx1">
                <w14:alpha w14:val="1000"/>
              </w14:schemeClr>
            </w14:solidFill>
          </w14:textFill>
        </w:rPr>
        <w:t xml:space="preserve">саласы </w:t>
      </w:r>
      <w:r w:rsidRPr="00FA4124">
        <w:rPr>
          <w:bCs/>
          <w:i/>
          <w:noProof/>
          <w:lang w:val="kk-KZ"/>
        </w:rPr>
        <w:t xml:space="preserve">заңға </w:t>
      </w:r>
      <w:r w:rsidRPr="00FA4124">
        <w:rPr>
          <w:bCs/>
          <w:noProof/>
          <w:lang w:val="kk-KZ"/>
          <w14:textFill>
            <w14:solidFill>
              <w14:schemeClr w14:val="tx1">
                <w14:alpha w14:val="1000"/>
              </w14:schemeClr>
            </w14:solidFill>
          </w14:textFill>
        </w:rPr>
        <w:t xml:space="preserve">негізделген </w:t>
      </w:r>
      <w:r w:rsidRPr="00FA4124">
        <w:rPr>
          <w:bCs/>
          <w:i/>
          <w:noProof/>
          <w:lang w:val="kk-KZ"/>
        </w:rPr>
        <w:t xml:space="preserve">құқықтық </w:t>
      </w:r>
      <w:r w:rsidRPr="00FA4124">
        <w:rPr>
          <w:bCs/>
          <w:i/>
          <w:noProof/>
          <w:lang w:val="kk-KZ"/>
          <w14:textFill>
            <w14:solidFill>
              <w14:schemeClr w14:val="tx1">
                <w14:alpha w14:val="1000"/>
              </w14:schemeClr>
            </w14:solidFill>
          </w14:textFill>
        </w:rPr>
        <w:t>мемлекет</w:t>
      </w:r>
      <w:r w:rsidRPr="00FA4124">
        <w:rPr>
          <w:bCs/>
          <w:noProof/>
          <w:lang w:val="kk-KZ"/>
          <w14:textFill>
            <w14:solidFill>
              <w14:schemeClr w14:val="tx1">
                <w14:alpha w14:val="1000"/>
              </w14:schemeClr>
            </w14:solidFill>
          </w14:textFill>
        </w:rPr>
        <w:t xml:space="preserve"> </w:t>
      </w:r>
      <w:r w:rsidRPr="00FA4124">
        <w:rPr>
          <w:bCs/>
          <w:noProof/>
          <w:lang w:val="kk-KZ"/>
        </w:rPr>
        <w:t xml:space="preserve">құруға </w:t>
      </w:r>
      <w:r w:rsidRPr="00FA4124">
        <w:rPr>
          <w:bCs/>
          <w:noProof/>
          <w:lang w:val="kk-KZ"/>
          <w14:textFill>
            <w14:solidFill>
              <w14:schemeClr w14:val="tx1">
                <w14:alpha w14:val="1000"/>
              </w14:schemeClr>
            </w14:solidFill>
          </w14:textFill>
        </w:rPr>
        <w:t xml:space="preserve">бағыт </w:t>
      </w:r>
      <w:r w:rsidRPr="00FA4124">
        <w:rPr>
          <w:bCs/>
          <w:noProof/>
          <w:lang w:val="kk-KZ"/>
        </w:rPr>
        <w:t xml:space="preserve">алуымен </w:t>
      </w:r>
      <w:r w:rsidRPr="00FA4124">
        <w:rPr>
          <w:bCs/>
          <w:noProof/>
          <w:lang w:val="kk-KZ"/>
          <w14:textFill>
            <w14:solidFill>
              <w14:schemeClr w14:val="tx1">
                <w14:alpha w14:val="1000"/>
              </w14:schemeClr>
            </w14:solidFill>
          </w14:textFill>
        </w:rPr>
        <w:t>айқындалады</w:t>
      </w:r>
      <w:r w:rsidRPr="00FA4124">
        <w:rPr>
          <w:bCs/>
          <w:noProof/>
          <w:lang w:val="kk-KZ"/>
        </w:rPr>
        <w:t xml:space="preserve">. </w:t>
      </w:r>
    </w:p>
    <w:p w14:paraId="1AB2D4EB" w14:textId="77777777" w:rsidR="00C25BA3" w:rsidRPr="00FA4124" w:rsidRDefault="00C25BA3" w:rsidP="00C25BA3">
      <w:pPr>
        <w:spacing w:after="0" w:line="240" w:lineRule="auto"/>
        <w:ind w:firstLine="709"/>
        <w:jc w:val="both"/>
        <w:rPr>
          <w:bCs/>
          <w:noProof/>
          <w:lang w:val="kk-KZ"/>
        </w:rPr>
      </w:pPr>
      <w:r w:rsidRPr="00FA4124">
        <w:rPr>
          <w:bCs/>
          <w:noProof/>
          <w:lang w:val="kk-KZ"/>
        </w:rPr>
        <w:t xml:space="preserve">ХХ </w:t>
      </w:r>
      <w:r w:rsidRPr="00FA4124">
        <w:rPr>
          <w:bCs/>
          <w:noProof/>
          <w:lang w:val="kk-KZ"/>
          <w14:textFill>
            <w14:solidFill>
              <w14:schemeClr w14:val="tx1">
                <w14:alpha w14:val="1000"/>
              </w14:schemeClr>
            </w14:solidFill>
          </w14:textFill>
        </w:rPr>
        <w:t xml:space="preserve">ғасырдың </w:t>
      </w:r>
      <w:r w:rsidRPr="00FA4124">
        <w:rPr>
          <w:bCs/>
          <w:noProof/>
          <w:lang w:val="kk-KZ"/>
        </w:rPr>
        <w:t xml:space="preserve">соңғы </w:t>
      </w:r>
      <w:r w:rsidRPr="00FA4124">
        <w:rPr>
          <w:bCs/>
          <w:noProof/>
          <w:lang w:val="kk-KZ"/>
          <w14:textFill>
            <w14:solidFill>
              <w14:schemeClr w14:val="tx1">
                <w14:alpha w14:val="1000"/>
              </w14:schemeClr>
            </w14:solidFill>
          </w14:textFill>
        </w:rPr>
        <w:t xml:space="preserve">он </w:t>
      </w:r>
      <w:r w:rsidRPr="00FA4124">
        <w:rPr>
          <w:bCs/>
          <w:noProof/>
          <w:lang w:val="kk-KZ"/>
        </w:rPr>
        <w:t xml:space="preserve">жылдығында </w:t>
      </w:r>
      <w:r w:rsidRPr="00FA4124">
        <w:rPr>
          <w:bCs/>
          <w:noProof/>
          <w:lang w:val="kk-KZ"/>
          <w14:textFill>
            <w14:solidFill>
              <w14:schemeClr w14:val="tx1">
                <w14:alpha w14:val="1000"/>
              </w14:schemeClr>
            </w14:solidFill>
          </w14:textFill>
        </w:rPr>
        <w:t xml:space="preserve">қазақ </w:t>
      </w:r>
      <w:r w:rsidRPr="00FA4124">
        <w:rPr>
          <w:bCs/>
          <w:noProof/>
          <w:lang w:val="kk-KZ"/>
        </w:rPr>
        <w:t xml:space="preserve">халқының, </w:t>
      </w:r>
      <w:r w:rsidRPr="00FA4124">
        <w:rPr>
          <w:bCs/>
          <w:noProof/>
          <w:lang w:val="kk-KZ"/>
          <w14:textFill>
            <w14:solidFill>
              <w14:schemeClr w14:val="tx1">
                <w14:alpha w14:val="1000"/>
              </w14:schemeClr>
            </w14:solidFill>
          </w14:textFill>
        </w:rPr>
        <w:t xml:space="preserve">осы </w:t>
      </w:r>
      <w:r w:rsidRPr="00FA4124">
        <w:rPr>
          <w:bCs/>
          <w:noProof/>
          <w:lang w:val="kk-KZ"/>
        </w:rPr>
        <w:t xml:space="preserve">жерді </w:t>
      </w:r>
      <w:r w:rsidRPr="00FA4124">
        <w:rPr>
          <w:bCs/>
          <w:noProof/>
          <w:lang w:val="kk-KZ"/>
          <w14:textFill>
            <w14:solidFill>
              <w14:schemeClr w14:val="tx1">
                <w14:alpha w14:val="1000"/>
              </w14:schemeClr>
            </w14:solidFill>
          </w14:textFill>
        </w:rPr>
        <w:t xml:space="preserve">мекендеген </w:t>
      </w:r>
      <w:r w:rsidRPr="00FA4124">
        <w:rPr>
          <w:bCs/>
          <w:noProof/>
          <w:lang w:val="kk-KZ"/>
        </w:rPr>
        <w:t xml:space="preserve">басқа </w:t>
      </w:r>
      <w:r w:rsidRPr="00FA4124">
        <w:rPr>
          <w:bCs/>
          <w:noProof/>
          <w:lang w:val="kk-KZ"/>
          <w14:textFill>
            <w14:solidFill>
              <w14:schemeClr w14:val="tx1">
                <w14:alpha w14:val="1000"/>
              </w14:schemeClr>
            </w14:solidFill>
          </w14:textFill>
        </w:rPr>
        <w:t xml:space="preserve">да </w:t>
      </w:r>
      <w:r w:rsidRPr="00FA4124">
        <w:rPr>
          <w:bCs/>
          <w:noProof/>
          <w:lang w:val="kk-KZ"/>
        </w:rPr>
        <w:t xml:space="preserve">ұлт </w:t>
      </w:r>
      <w:r w:rsidRPr="00FA4124">
        <w:rPr>
          <w:bCs/>
          <w:noProof/>
          <w:lang w:val="kk-KZ"/>
          <w14:textFill>
            <w14:solidFill>
              <w14:schemeClr w14:val="tx1">
                <w14:alpha w14:val="1000"/>
              </w14:schemeClr>
            </w14:solidFill>
          </w14:textFill>
        </w:rPr>
        <w:t xml:space="preserve">өкілдерімен </w:t>
      </w:r>
      <w:r w:rsidRPr="00FA4124">
        <w:rPr>
          <w:bCs/>
          <w:noProof/>
          <w:lang w:val="kk-KZ"/>
        </w:rPr>
        <w:t xml:space="preserve">бірлесіп, </w:t>
      </w:r>
      <w:r w:rsidRPr="00FA4124">
        <w:rPr>
          <w:bCs/>
          <w:noProof/>
          <w:lang w:val="kk-KZ"/>
          <w14:textFill>
            <w14:solidFill>
              <w14:schemeClr w14:val="tx1">
                <w14:alpha w14:val="1000"/>
              </w14:schemeClr>
            </w14:solidFill>
          </w14:textFill>
        </w:rPr>
        <w:t xml:space="preserve">құқықтық </w:t>
      </w:r>
      <w:r w:rsidRPr="00FA4124">
        <w:rPr>
          <w:bCs/>
          <w:noProof/>
          <w:lang w:val="kk-KZ"/>
        </w:rPr>
        <w:t xml:space="preserve">мемлекет </w:t>
      </w:r>
      <w:r w:rsidRPr="00FA4124">
        <w:rPr>
          <w:bCs/>
          <w:noProof/>
          <w:lang w:val="kk-KZ"/>
          <w14:textFill>
            <w14:solidFill>
              <w14:schemeClr w14:val="tx1">
                <w14:alpha w14:val="1000"/>
              </w14:schemeClr>
            </w14:solidFill>
          </w14:textFill>
        </w:rPr>
        <w:t xml:space="preserve">құру </w:t>
      </w:r>
      <w:r w:rsidRPr="00FA4124">
        <w:rPr>
          <w:bCs/>
          <w:noProof/>
          <w:lang w:val="kk-KZ"/>
        </w:rPr>
        <w:t xml:space="preserve">жолына </w:t>
      </w:r>
      <w:r w:rsidRPr="00FA4124">
        <w:rPr>
          <w:bCs/>
          <w:noProof/>
          <w:lang w:val="kk-KZ"/>
          <w14:textFill>
            <w14:solidFill>
              <w14:schemeClr w14:val="tx1">
                <w14:alpha w14:val="1000"/>
              </w14:schemeClr>
            </w14:solidFill>
          </w14:textFill>
        </w:rPr>
        <w:t xml:space="preserve">түсуі </w:t>
      </w:r>
      <w:r w:rsidRPr="00FA4124">
        <w:rPr>
          <w:bCs/>
          <w:noProof/>
          <w:lang w:val="kk-KZ"/>
        </w:rPr>
        <w:t xml:space="preserve">– </w:t>
      </w:r>
      <w:r w:rsidRPr="00FA4124">
        <w:rPr>
          <w:bCs/>
          <w:noProof/>
          <w:lang w:val="kk-KZ"/>
          <w14:textFill>
            <w14:solidFill>
              <w14:schemeClr w14:val="tx1">
                <w14:alpha w14:val="1000"/>
              </w14:schemeClr>
            </w14:solidFill>
          </w14:textFill>
        </w:rPr>
        <w:t xml:space="preserve">заңнамалық </w:t>
      </w:r>
      <w:r w:rsidRPr="00FA4124">
        <w:rPr>
          <w:bCs/>
          <w:noProof/>
          <w:lang w:val="kk-KZ"/>
        </w:rPr>
        <w:t xml:space="preserve">актілердің </w:t>
      </w:r>
      <w:r w:rsidRPr="00FA4124">
        <w:rPr>
          <w:bCs/>
          <w:noProof/>
          <w:lang w:val="kk-KZ"/>
          <w14:textFill>
            <w14:solidFill>
              <w14:schemeClr w14:val="tx1">
                <w14:alpha w14:val="1000"/>
              </w14:schemeClr>
            </w14:solidFill>
          </w14:textFill>
        </w:rPr>
        <w:t xml:space="preserve">тарихи </w:t>
      </w:r>
      <w:r w:rsidRPr="00FA4124">
        <w:rPr>
          <w:bCs/>
          <w:noProof/>
          <w:lang w:val="kk-KZ"/>
        </w:rPr>
        <w:t xml:space="preserve">дереккөздері </w:t>
      </w:r>
      <w:r w:rsidRPr="00FA4124">
        <w:rPr>
          <w:bCs/>
          <w:noProof/>
          <w:lang w:val="kk-KZ"/>
          <w14:textFill>
            <w14:solidFill>
              <w14:schemeClr w14:val="tx1">
                <w14:alpha w14:val="1000"/>
              </w14:schemeClr>
            </w14:solidFill>
          </w14:textFill>
        </w:rPr>
        <w:t xml:space="preserve">ретіндегі </w:t>
      </w:r>
      <w:r w:rsidRPr="00FA4124">
        <w:rPr>
          <w:bCs/>
          <w:noProof/>
          <w:lang w:val="kk-KZ"/>
        </w:rPr>
        <w:t xml:space="preserve">маңызын </w:t>
      </w:r>
      <w:r w:rsidRPr="00FA4124">
        <w:rPr>
          <w:bCs/>
          <w:noProof/>
          <w:lang w:val="kk-KZ"/>
          <w14:textFill>
            <w14:solidFill>
              <w14:schemeClr w14:val="tx1">
                <w14:alpha w14:val="1000"/>
              </w14:schemeClr>
            </w14:solidFill>
          </w14:textFill>
        </w:rPr>
        <w:t xml:space="preserve">арттыра </w:t>
      </w:r>
      <w:r w:rsidRPr="00FA4124">
        <w:rPr>
          <w:bCs/>
          <w:noProof/>
          <w:lang w:val="kk-KZ"/>
        </w:rPr>
        <w:t xml:space="preserve">түсті. </w:t>
      </w:r>
      <w:r w:rsidRPr="00FA4124">
        <w:rPr>
          <w:bCs/>
          <w:noProof/>
          <w:lang w:val="kk-KZ"/>
          <w14:textFill>
            <w14:solidFill>
              <w14:schemeClr w14:val="tx1">
                <w14:alpha w14:val="1000"/>
              </w14:schemeClr>
            </w14:solidFill>
          </w14:textFill>
        </w:rPr>
        <w:t xml:space="preserve">Өмірдің </w:t>
      </w:r>
      <w:r w:rsidRPr="00FA4124">
        <w:rPr>
          <w:bCs/>
          <w:noProof/>
          <w:lang w:val="kk-KZ"/>
        </w:rPr>
        <w:t xml:space="preserve">барлық </w:t>
      </w:r>
      <w:r w:rsidRPr="00FA4124">
        <w:rPr>
          <w:bCs/>
          <w:noProof/>
          <w:lang w:val="kk-KZ"/>
          <w14:textFill>
            <w14:solidFill>
              <w14:schemeClr w14:val="tx1">
                <w14:alpha w14:val="1000"/>
              </w14:schemeClr>
            </w14:solidFill>
          </w14:textFill>
        </w:rPr>
        <w:t xml:space="preserve">саласының </w:t>
      </w:r>
      <w:r w:rsidRPr="00FA4124">
        <w:rPr>
          <w:bCs/>
          <w:noProof/>
          <w:lang w:val="kk-KZ"/>
        </w:rPr>
        <w:t xml:space="preserve">заңдық </w:t>
      </w:r>
      <w:r w:rsidRPr="00FA4124">
        <w:rPr>
          <w:bCs/>
          <w:noProof/>
          <w:lang w:val="kk-KZ"/>
          <w14:textFill>
            <w14:solidFill>
              <w14:schemeClr w14:val="tx1">
                <w14:alpha w14:val="1000"/>
              </w14:schemeClr>
            </w14:solidFill>
          </w14:textFill>
        </w:rPr>
        <w:t xml:space="preserve">негіз </w:t>
      </w:r>
      <w:r w:rsidRPr="00FA4124">
        <w:rPr>
          <w:bCs/>
          <w:noProof/>
          <w:lang w:val="kk-KZ"/>
        </w:rPr>
        <w:t xml:space="preserve">алуы, </w:t>
      </w:r>
      <w:r w:rsidRPr="00FA4124">
        <w:rPr>
          <w:bCs/>
          <w:noProof/>
          <w:lang w:val="kk-KZ"/>
          <w14:textFill>
            <w14:solidFill>
              <w14:schemeClr w14:val="tx1">
                <w14:alpha w14:val="1000"/>
              </w14:schemeClr>
            </w14:solidFill>
          </w14:textFill>
        </w:rPr>
        <w:t xml:space="preserve">қоғамда </w:t>
      </w:r>
      <w:r w:rsidRPr="00FA4124">
        <w:rPr>
          <w:bCs/>
          <w:noProof/>
          <w:lang w:val="kk-KZ"/>
        </w:rPr>
        <w:t xml:space="preserve">орын </w:t>
      </w:r>
      <w:r w:rsidRPr="00FA4124">
        <w:rPr>
          <w:bCs/>
          <w:noProof/>
          <w:lang w:val="kk-KZ"/>
          <w14:textFill>
            <w14:solidFill>
              <w14:schemeClr w14:val="tx1">
                <w14:alpha w14:val="1000"/>
              </w14:schemeClr>
            </w14:solidFill>
          </w14:textFill>
        </w:rPr>
        <w:t xml:space="preserve">алған </w:t>
      </w:r>
      <w:r w:rsidRPr="00FA4124">
        <w:rPr>
          <w:bCs/>
          <w:noProof/>
          <w:lang w:val="kk-KZ"/>
        </w:rPr>
        <w:t xml:space="preserve">түбегейлі </w:t>
      </w:r>
      <w:r w:rsidRPr="00FA4124">
        <w:rPr>
          <w:bCs/>
          <w:noProof/>
          <w:lang w:val="kk-KZ"/>
          <w14:textFill>
            <w14:solidFill>
              <w14:schemeClr w14:val="tx1">
                <w14:alpha w14:val="1000"/>
              </w14:schemeClr>
            </w14:solidFill>
          </w14:textFill>
        </w:rPr>
        <w:t xml:space="preserve">өзгерістердің </w:t>
      </w:r>
      <w:r w:rsidRPr="00FA4124">
        <w:rPr>
          <w:bCs/>
          <w:noProof/>
          <w:lang w:val="kk-KZ"/>
        </w:rPr>
        <w:t xml:space="preserve">белгілі </w:t>
      </w:r>
      <w:r w:rsidRPr="00FA4124">
        <w:rPr>
          <w:bCs/>
          <w:noProof/>
          <w:lang w:val="kk-KZ"/>
          <w14:textFill>
            <w14:solidFill>
              <w14:schemeClr w14:val="tx1">
                <w14:alpha w14:val="1000"/>
              </w14:schemeClr>
            </w14:solidFill>
          </w14:textFill>
        </w:rPr>
        <w:t xml:space="preserve">бір </w:t>
      </w:r>
      <w:r w:rsidRPr="00FA4124">
        <w:rPr>
          <w:bCs/>
          <w:noProof/>
          <w:lang w:val="kk-KZ"/>
        </w:rPr>
        <w:t xml:space="preserve">заңнамалық </w:t>
      </w:r>
      <w:r w:rsidRPr="00FA4124">
        <w:rPr>
          <w:bCs/>
          <w:noProof/>
          <w:lang w:val="kk-KZ"/>
          <w14:textFill>
            <w14:solidFill>
              <w14:schemeClr w14:val="tx1">
                <w14:alpha w14:val="1000"/>
              </w14:schemeClr>
            </w14:solidFill>
          </w14:textFill>
        </w:rPr>
        <w:t xml:space="preserve">актілерге </w:t>
      </w:r>
      <w:r w:rsidRPr="00FA4124">
        <w:rPr>
          <w:bCs/>
          <w:noProof/>
          <w:lang w:val="kk-KZ"/>
        </w:rPr>
        <w:t xml:space="preserve">сәйкес </w:t>
      </w:r>
      <w:r w:rsidRPr="00FA4124">
        <w:rPr>
          <w:bCs/>
          <w:noProof/>
          <w:lang w:val="kk-KZ"/>
          <w14:textFill>
            <w14:solidFill>
              <w14:schemeClr w14:val="tx1">
                <w14:alpha w14:val="1000"/>
              </w14:schemeClr>
            </w14:solidFill>
          </w14:textFill>
        </w:rPr>
        <w:t>жүргізілуі</w:t>
      </w:r>
      <w:r w:rsidRPr="00FA4124">
        <w:rPr>
          <w:bCs/>
          <w:noProof/>
          <w:lang w:val="kk-KZ"/>
        </w:rPr>
        <w:t xml:space="preserve">, тәуелсіздік </w:t>
      </w:r>
      <w:r w:rsidRPr="00FA4124">
        <w:rPr>
          <w:bCs/>
          <w:noProof/>
          <w:lang w:val="kk-KZ"/>
          <w14:textFill>
            <w14:solidFill>
              <w14:schemeClr w14:val="tx1">
                <w14:alpha w14:val="1000"/>
              </w14:schemeClr>
            </w14:solidFill>
          </w14:textFill>
        </w:rPr>
        <w:t xml:space="preserve">тарихының </w:t>
      </w:r>
      <w:r w:rsidRPr="00FA4124">
        <w:rPr>
          <w:bCs/>
          <w:noProof/>
          <w:lang w:val="kk-KZ"/>
        </w:rPr>
        <w:t xml:space="preserve">барлық </w:t>
      </w:r>
      <w:r w:rsidRPr="00FA4124">
        <w:rPr>
          <w:bCs/>
          <w:noProof/>
          <w:lang w:val="kk-KZ"/>
          <w14:textFill>
            <w14:solidFill>
              <w14:schemeClr w14:val="tx1">
                <w14:alpha w14:val="1000"/>
              </w14:schemeClr>
            </w14:solidFill>
          </w14:textFill>
        </w:rPr>
        <w:t xml:space="preserve">заңнамалық </w:t>
      </w:r>
      <w:r w:rsidRPr="00FA4124">
        <w:rPr>
          <w:bCs/>
          <w:noProof/>
          <w:lang w:val="kk-KZ"/>
        </w:rPr>
        <w:t xml:space="preserve">актілерде </w:t>
      </w:r>
      <w:r w:rsidRPr="00FA4124">
        <w:rPr>
          <w:bCs/>
          <w:noProof/>
          <w:lang w:val="kk-KZ"/>
          <w14:textFill>
            <w14:solidFill>
              <w14:schemeClr w14:val="tx1">
                <w14:alpha w14:val="1000"/>
              </w14:schemeClr>
            </w14:solidFill>
          </w14:textFill>
        </w:rPr>
        <w:t xml:space="preserve">әр </w:t>
      </w:r>
      <w:r w:rsidRPr="00FA4124">
        <w:rPr>
          <w:bCs/>
          <w:noProof/>
          <w:lang w:val="kk-KZ"/>
        </w:rPr>
        <w:t xml:space="preserve">түрлі </w:t>
      </w:r>
      <w:r w:rsidRPr="00FA4124">
        <w:rPr>
          <w:bCs/>
          <w:noProof/>
          <w:lang w:val="kk-KZ"/>
          <w14:textFill>
            <w14:solidFill>
              <w14:schemeClr w14:val="tx1">
                <w14:alpha w14:val="1000"/>
              </w14:schemeClr>
            </w14:solidFill>
          </w14:textFill>
        </w:rPr>
        <w:t xml:space="preserve">қырларынан </w:t>
      </w:r>
      <w:r w:rsidRPr="00FA4124">
        <w:rPr>
          <w:bCs/>
          <w:noProof/>
          <w:lang w:val="kk-KZ"/>
        </w:rPr>
        <w:t xml:space="preserve">бейнеленуіне </w:t>
      </w:r>
      <w:r w:rsidRPr="00FA4124">
        <w:rPr>
          <w:bCs/>
          <w:noProof/>
          <w:lang w:val="kk-KZ"/>
          <w14:textFill>
            <w14:solidFill>
              <w14:schemeClr w14:val="tx1">
                <w14:alpha w14:val="1000"/>
              </w14:schemeClr>
            </w14:solidFill>
          </w14:textFill>
        </w:rPr>
        <w:t xml:space="preserve">алып </w:t>
      </w:r>
      <w:r w:rsidRPr="00FA4124">
        <w:rPr>
          <w:bCs/>
          <w:noProof/>
          <w:lang w:val="kk-KZ"/>
        </w:rPr>
        <w:t xml:space="preserve">келді. </w:t>
      </w:r>
      <w:r w:rsidRPr="00FA4124">
        <w:rPr>
          <w:bCs/>
          <w:noProof/>
          <w:lang w:val="kk-KZ"/>
          <w14:textFill>
            <w14:solidFill>
              <w14:schemeClr w14:val="tx1">
                <w14:alpha w14:val="1000"/>
              </w14:schemeClr>
            </w14:solidFill>
          </w14:textFill>
        </w:rPr>
        <w:t>Демек</w:t>
      </w:r>
      <w:r w:rsidRPr="00FA4124">
        <w:rPr>
          <w:bCs/>
          <w:noProof/>
          <w:lang w:val="kk-KZ"/>
        </w:rPr>
        <w:t xml:space="preserve">, заңнамалық </w:t>
      </w:r>
      <w:r w:rsidRPr="00FA4124">
        <w:rPr>
          <w:bCs/>
          <w:noProof/>
          <w:lang w:val="kk-KZ"/>
          <w14:textFill>
            <w14:solidFill>
              <w14:schemeClr w14:val="tx1">
                <w14:alpha w14:val="1000"/>
              </w14:schemeClr>
            </w14:solidFill>
          </w14:textFill>
        </w:rPr>
        <w:t xml:space="preserve">актілерді </w:t>
      </w:r>
      <w:r w:rsidRPr="00FA4124">
        <w:rPr>
          <w:bCs/>
          <w:noProof/>
          <w:lang w:val="kk-KZ"/>
        </w:rPr>
        <w:t xml:space="preserve">құқықтық </w:t>
      </w:r>
      <w:r w:rsidRPr="00FA4124">
        <w:rPr>
          <w:bCs/>
          <w:noProof/>
          <w:lang w:val="kk-KZ"/>
          <w14:textFill>
            <w14:solidFill>
              <w14:schemeClr w14:val="tx1">
                <w14:alpha w14:val="1000"/>
              </w14:schemeClr>
            </w14:solidFill>
          </w14:textFill>
        </w:rPr>
        <w:t xml:space="preserve">мәндегі </w:t>
      </w:r>
      <w:r w:rsidRPr="00FA4124">
        <w:rPr>
          <w:bCs/>
          <w:noProof/>
          <w:lang w:val="kk-KZ"/>
        </w:rPr>
        <w:t xml:space="preserve">дереккөздері </w:t>
      </w:r>
      <w:r w:rsidRPr="00FA4124">
        <w:rPr>
          <w:bCs/>
          <w:noProof/>
          <w:lang w:val="kk-KZ"/>
          <w14:textFill>
            <w14:solidFill>
              <w14:schemeClr w14:val="tx1">
                <w14:alpha w14:val="1000"/>
              </w14:schemeClr>
            </w14:solidFill>
          </w14:textFill>
        </w:rPr>
        <w:t xml:space="preserve">ретінде </w:t>
      </w:r>
      <w:r w:rsidRPr="00FA4124">
        <w:rPr>
          <w:bCs/>
          <w:noProof/>
          <w:lang w:val="kk-KZ"/>
        </w:rPr>
        <w:t xml:space="preserve">пайдалана </w:t>
      </w:r>
      <w:r w:rsidRPr="00FA4124">
        <w:rPr>
          <w:bCs/>
          <w:noProof/>
          <w:lang w:val="kk-KZ"/>
          <w14:textFill>
            <w14:solidFill>
              <w14:schemeClr w14:val="tx1">
                <w14:alpha w14:val="1000"/>
              </w14:schemeClr>
            </w14:solidFill>
          </w14:textFill>
        </w:rPr>
        <w:t>білу</w:t>
      </w:r>
      <w:r w:rsidRPr="00FA4124">
        <w:rPr>
          <w:bCs/>
          <w:noProof/>
          <w:lang w:val="kk-KZ"/>
        </w:rPr>
        <w:t xml:space="preserve">, тәуелсіз </w:t>
      </w:r>
      <w:r w:rsidRPr="00FA4124">
        <w:rPr>
          <w:bCs/>
          <w:noProof/>
          <w:lang w:val="kk-KZ"/>
          <w14:textFill>
            <w14:solidFill>
              <w14:schemeClr w14:val="tx1">
                <w14:alpha w14:val="1000"/>
              </w14:schemeClr>
            </w14:solidFill>
          </w14:textFill>
        </w:rPr>
        <w:t xml:space="preserve">Қазақстан </w:t>
      </w:r>
      <w:r w:rsidRPr="00FA4124">
        <w:rPr>
          <w:bCs/>
          <w:noProof/>
          <w:lang w:val="kk-KZ"/>
        </w:rPr>
        <w:t xml:space="preserve">тарихының </w:t>
      </w:r>
      <w:r w:rsidRPr="00FA4124">
        <w:rPr>
          <w:bCs/>
          <w:noProof/>
          <w:lang w:val="kk-KZ"/>
          <w14:textFill>
            <w14:solidFill>
              <w14:schemeClr w14:val="tx1">
                <w14:alpha w14:val="1000"/>
              </w14:schemeClr>
            </w14:solidFill>
          </w14:textFill>
        </w:rPr>
        <w:t xml:space="preserve">объективті </w:t>
      </w:r>
      <w:r w:rsidRPr="00FA4124">
        <w:rPr>
          <w:bCs/>
          <w:noProof/>
          <w:lang w:val="kk-KZ"/>
        </w:rPr>
        <w:t xml:space="preserve">жазылуының </w:t>
      </w:r>
      <w:r w:rsidRPr="00FA4124">
        <w:rPr>
          <w:bCs/>
          <w:noProof/>
          <w:lang w:val="kk-KZ"/>
          <w14:textFill>
            <w14:solidFill>
              <w14:schemeClr w14:val="tx1">
                <w14:alpha w14:val="1000"/>
              </w14:schemeClr>
            </w14:solidFill>
          </w14:textFill>
        </w:rPr>
        <w:t xml:space="preserve">басты </w:t>
      </w:r>
      <w:r w:rsidRPr="00FA4124">
        <w:rPr>
          <w:bCs/>
          <w:noProof/>
          <w:lang w:val="kk-KZ"/>
        </w:rPr>
        <w:t xml:space="preserve">алғышарттарының </w:t>
      </w:r>
      <w:r w:rsidRPr="00FA4124">
        <w:rPr>
          <w:bCs/>
          <w:noProof/>
          <w:lang w:val="kk-KZ"/>
          <w14:textFill>
            <w14:solidFill>
              <w14:schemeClr w14:val="tx1">
                <w14:alpha w14:val="1000"/>
              </w14:schemeClr>
            </w14:solidFill>
          </w14:textFill>
        </w:rPr>
        <w:t xml:space="preserve">бірі </w:t>
      </w:r>
      <w:r w:rsidRPr="00FA4124">
        <w:rPr>
          <w:bCs/>
          <w:noProof/>
          <w:lang w:val="kk-KZ"/>
        </w:rPr>
        <w:t xml:space="preserve">болып </w:t>
      </w:r>
      <w:r w:rsidRPr="00FA4124">
        <w:rPr>
          <w:bCs/>
          <w:noProof/>
          <w:lang w:val="kk-KZ"/>
          <w14:textFill>
            <w14:solidFill>
              <w14:schemeClr w14:val="tx1">
                <w14:alpha w14:val="1000"/>
              </w14:schemeClr>
            </w14:solidFill>
          </w14:textFill>
        </w:rPr>
        <w:t xml:space="preserve">табылатындығы </w:t>
      </w:r>
      <w:r w:rsidRPr="00FA4124">
        <w:rPr>
          <w:bCs/>
          <w:noProof/>
          <w:lang w:val="kk-KZ"/>
        </w:rPr>
        <w:t xml:space="preserve">күмәнсіз. </w:t>
      </w:r>
      <w:r w:rsidRPr="00FA4124">
        <w:rPr>
          <w:bCs/>
          <w:noProof/>
          <w:lang w:val="kk-KZ"/>
          <w14:textFill>
            <w14:solidFill>
              <w14:schemeClr w14:val="tx1">
                <w14:alpha w14:val="1000"/>
              </w14:schemeClr>
            </w14:solidFill>
          </w14:textFill>
        </w:rPr>
        <w:t xml:space="preserve">Бұл </w:t>
      </w:r>
      <w:r w:rsidRPr="00FA4124">
        <w:rPr>
          <w:bCs/>
          <w:noProof/>
          <w:lang w:val="kk-KZ"/>
        </w:rPr>
        <w:t xml:space="preserve">фактор, </w:t>
      </w:r>
      <w:r w:rsidRPr="00FA4124">
        <w:rPr>
          <w:bCs/>
          <w:noProof/>
          <w:lang w:val="kk-KZ"/>
          <w14:textFill>
            <w14:solidFill>
              <w14:schemeClr w14:val="tx1">
                <w14:alpha w14:val="1000"/>
              </w14:schemeClr>
            </w14:solidFill>
          </w14:textFill>
        </w:rPr>
        <w:t xml:space="preserve">біздің </w:t>
      </w:r>
      <w:r w:rsidRPr="00FA4124">
        <w:rPr>
          <w:bCs/>
          <w:noProof/>
          <w:lang w:val="kk-KZ"/>
        </w:rPr>
        <w:t xml:space="preserve">ойымызша, </w:t>
      </w:r>
      <w:r w:rsidRPr="00FA4124">
        <w:rPr>
          <w:bCs/>
          <w:noProof/>
          <w:lang w:val="kk-KZ"/>
          <w14:textFill>
            <w14:solidFill>
              <w14:schemeClr w14:val="tx1">
                <w14:alpha w14:val="1000"/>
              </w14:schemeClr>
            </w14:solidFill>
          </w14:textFill>
        </w:rPr>
        <w:t xml:space="preserve">зерттеу </w:t>
      </w:r>
      <w:r w:rsidRPr="00FA4124">
        <w:rPr>
          <w:bCs/>
          <w:noProof/>
          <w:lang w:val="kk-KZ"/>
        </w:rPr>
        <w:t xml:space="preserve">тақырыбының </w:t>
      </w:r>
      <w:r w:rsidRPr="00FA4124">
        <w:rPr>
          <w:bCs/>
          <w:noProof/>
          <w:lang w:val="kk-KZ"/>
          <w14:textFill>
            <w14:solidFill>
              <w14:schemeClr w14:val="tx1">
                <w14:alpha w14:val="1000"/>
              </w14:schemeClr>
            </w14:solidFill>
          </w14:textFill>
        </w:rPr>
        <w:t xml:space="preserve">өзектілігін </w:t>
      </w:r>
      <w:r w:rsidRPr="00FA4124">
        <w:rPr>
          <w:bCs/>
          <w:noProof/>
          <w:lang w:val="kk-KZ"/>
        </w:rPr>
        <w:t xml:space="preserve">дәлелдейтін </w:t>
      </w:r>
      <w:r w:rsidRPr="00FA4124">
        <w:rPr>
          <w:bCs/>
          <w:noProof/>
          <w:lang w:val="kk-KZ"/>
          <w14:textFill>
            <w14:solidFill>
              <w14:schemeClr w14:val="tx1">
                <w14:alpha w14:val="1000"/>
              </w14:schemeClr>
            </w14:solidFill>
          </w14:textFill>
        </w:rPr>
        <w:t xml:space="preserve">басты </w:t>
      </w:r>
      <w:r w:rsidRPr="00FA4124">
        <w:rPr>
          <w:bCs/>
          <w:noProof/>
          <w:lang w:val="kk-KZ"/>
        </w:rPr>
        <w:t xml:space="preserve">айғақтардың </w:t>
      </w:r>
      <w:r w:rsidRPr="00FA4124">
        <w:rPr>
          <w:bCs/>
          <w:noProof/>
          <w:lang w:val="kk-KZ"/>
          <w14:textFill>
            <w14:solidFill>
              <w14:schemeClr w14:val="tx1">
                <w14:alpha w14:val="1000"/>
              </w14:schemeClr>
            </w14:solidFill>
          </w14:textFill>
        </w:rPr>
        <w:t>бірі</w:t>
      </w:r>
      <w:r w:rsidRPr="00FA4124">
        <w:rPr>
          <w:bCs/>
          <w:noProof/>
          <w:lang w:val="kk-KZ"/>
        </w:rPr>
        <w:t>.</w:t>
      </w:r>
    </w:p>
    <w:p w14:paraId="599EECD3" w14:textId="6792E072" w:rsidR="00C25BA3" w:rsidRPr="00FA4124" w:rsidRDefault="00C25BA3" w:rsidP="00C25BA3">
      <w:pPr>
        <w:spacing w:after="0" w:line="240" w:lineRule="auto"/>
        <w:ind w:firstLine="709"/>
        <w:jc w:val="both"/>
        <w:rPr>
          <w:bCs/>
          <w:noProof/>
          <w:lang w:val="kk-KZ"/>
        </w:rPr>
      </w:pPr>
      <w:r w:rsidRPr="00FA4124">
        <w:rPr>
          <w:bCs/>
          <w:noProof/>
          <w:lang w:val="kk-KZ"/>
        </w:rPr>
        <w:t xml:space="preserve">Заң </w:t>
      </w:r>
      <w:r w:rsidRPr="00FA4124">
        <w:rPr>
          <w:bCs/>
          <w:noProof/>
          <w:lang w:val="kk-KZ"/>
          <w14:textFill>
            <w14:solidFill>
              <w14:schemeClr w14:val="tx1">
                <w14:alpha w14:val="1000"/>
              </w14:schemeClr>
            </w14:solidFill>
          </w14:textFill>
        </w:rPr>
        <w:t>мәселесімен</w:t>
      </w:r>
      <w:r w:rsidRPr="00FA4124">
        <w:rPr>
          <w:bCs/>
          <w:noProof/>
          <w:lang w:val="kk-KZ"/>
        </w:rPr>
        <w:t xml:space="preserve">, негізінен, </w:t>
      </w:r>
      <w:r w:rsidRPr="00FA4124">
        <w:rPr>
          <w:bCs/>
          <w:noProof/>
          <w:lang w:val="kk-KZ"/>
          <w14:textFill>
            <w14:solidFill>
              <w14:schemeClr w14:val="tx1">
                <w14:alpha w14:val="1000"/>
              </w14:schemeClr>
            </w14:solidFill>
          </w14:textFill>
        </w:rPr>
        <w:t>заңгер</w:t>
      </w:r>
      <w:r w:rsidRPr="00FA4124">
        <w:rPr>
          <w:bCs/>
          <w:noProof/>
          <w:lang w:val="kk-KZ"/>
        </w:rPr>
        <w:t>-</w:t>
      </w:r>
      <w:r w:rsidRPr="00FA4124">
        <w:rPr>
          <w:bCs/>
          <w:noProof/>
          <w:lang w:val="kk-KZ"/>
          <w14:textFill>
            <w14:solidFill>
              <w14:schemeClr w14:val="tx1">
                <w14:alpha w14:val="1000"/>
              </w14:schemeClr>
            </w14:solidFill>
          </w14:textFill>
        </w:rPr>
        <w:t xml:space="preserve">ғалымдардың </w:t>
      </w:r>
      <w:r w:rsidRPr="00FA4124">
        <w:rPr>
          <w:bCs/>
          <w:noProof/>
          <w:lang w:val="kk-KZ"/>
        </w:rPr>
        <w:t xml:space="preserve">айналысып </w:t>
      </w:r>
      <w:r w:rsidRPr="00FA4124">
        <w:rPr>
          <w:bCs/>
          <w:noProof/>
          <w:lang w:val="kk-KZ"/>
          <w14:textFill>
            <w14:solidFill>
              <w14:schemeClr w14:val="tx1">
                <w14:alpha w14:val="1000"/>
              </w14:schemeClr>
            </w14:solidFill>
          </w14:textFill>
        </w:rPr>
        <w:t xml:space="preserve">келгендігі </w:t>
      </w:r>
      <w:r w:rsidRPr="00FA4124">
        <w:rPr>
          <w:bCs/>
          <w:noProof/>
          <w:lang w:val="kk-KZ"/>
        </w:rPr>
        <w:t xml:space="preserve">белгілі. </w:t>
      </w:r>
      <w:r w:rsidRPr="00FA4124">
        <w:rPr>
          <w:bCs/>
          <w:noProof/>
          <w:lang w:val="kk-KZ"/>
          <w14:textFill>
            <w14:solidFill>
              <w14:schemeClr w14:val="tx1">
                <w14:alpha w14:val="1000"/>
              </w14:schemeClr>
            </w14:solidFill>
          </w14:textFill>
        </w:rPr>
        <w:t>Дегенмен</w:t>
      </w:r>
      <w:r w:rsidRPr="00FA4124">
        <w:rPr>
          <w:bCs/>
          <w:noProof/>
          <w:lang w:val="kk-KZ"/>
        </w:rPr>
        <w:t xml:space="preserve">, заң </w:t>
      </w:r>
      <w:r w:rsidRPr="00FA4124">
        <w:rPr>
          <w:bCs/>
          <w:noProof/>
          <w:lang w:val="kk-KZ"/>
          <w14:textFill>
            <w14:solidFill>
              <w14:schemeClr w14:val="tx1">
                <w14:alpha w14:val="1000"/>
              </w14:schemeClr>
            </w14:solidFill>
          </w14:textFill>
        </w:rPr>
        <w:t xml:space="preserve">мәселесі </w:t>
      </w:r>
      <w:r w:rsidRPr="00FA4124">
        <w:rPr>
          <w:bCs/>
          <w:noProof/>
          <w:lang w:val="kk-KZ"/>
        </w:rPr>
        <w:t xml:space="preserve">тек </w:t>
      </w:r>
      <w:r w:rsidRPr="00FA4124">
        <w:rPr>
          <w:bCs/>
          <w:noProof/>
          <w:lang w:val="kk-KZ"/>
          <w14:textFill>
            <w14:solidFill>
              <w14:schemeClr w14:val="tx1">
                <w14:alpha w14:val="1000"/>
              </w14:schemeClr>
            </w14:solidFill>
          </w14:textFill>
        </w:rPr>
        <w:t xml:space="preserve">заңгерлердің </w:t>
      </w:r>
      <w:r w:rsidRPr="00FA4124">
        <w:rPr>
          <w:bCs/>
          <w:noProof/>
          <w:lang w:val="kk-KZ"/>
        </w:rPr>
        <w:t xml:space="preserve">ғана </w:t>
      </w:r>
      <w:r w:rsidRPr="00FA4124">
        <w:rPr>
          <w:bCs/>
          <w:noProof/>
          <w:lang w:val="kk-KZ"/>
          <w14:textFill>
            <w14:solidFill>
              <w14:schemeClr w14:val="tx1">
                <w14:alpha w14:val="1000"/>
              </w14:schemeClr>
            </w14:solidFill>
          </w14:textFill>
        </w:rPr>
        <w:t>емес</w:t>
      </w:r>
      <w:r w:rsidRPr="00FA4124">
        <w:rPr>
          <w:bCs/>
          <w:noProof/>
          <w:lang w:val="kk-KZ"/>
        </w:rPr>
        <w:t xml:space="preserve">, жалпы </w:t>
      </w:r>
      <w:r w:rsidRPr="00FA4124">
        <w:rPr>
          <w:bCs/>
          <w:noProof/>
          <w:lang w:val="kk-KZ"/>
          <w14:textFill>
            <w14:solidFill>
              <w14:schemeClr w14:val="tx1">
                <w14:alpha w14:val="1000"/>
              </w14:schemeClr>
            </w14:solidFill>
          </w14:textFill>
        </w:rPr>
        <w:t xml:space="preserve">қоғамтану </w:t>
      </w:r>
      <w:r w:rsidRPr="00FA4124">
        <w:rPr>
          <w:bCs/>
          <w:noProof/>
          <w:lang w:val="kk-KZ"/>
        </w:rPr>
        <w:t xml:space="preserve">ғылымының </w:t>
      </w:r>
      <w:r w:rsidRPr="00FA4124">
        <w:rPr>
          <w:bCs/>
          <w:noProof/>
          <w:lang w:val="kk-KZ"/>
          <w14:textFill>
            <w14:solidFill>
              <w14:schemeClr w14:val="tx1">
                <w14:alpha w14:val="1000"/>
              </w14:schemeClr>
            </w14:solidFill>
          </w14:textFill>
        </w:rPr>
        <w:t xml:space="preserve">ортақ </w:t>
      </w:r>
      <w:r w:rsidRPr="00FA4124">
        <w:rPr>
          <w:bCs/>
          <w:noProof/>
          <w:lang w:val="kk-KZ"/>
        </w:rPr>
        <w:t xml:space="preserve">мәселесі </w:t>
      </w:r>
      <w:r w:rsidRPr="00FA4124">
        <w:rPr>
          <w:bCs/>
          <w:noProof/>
          <w:lang w:val="kk-KZ"/>
          <w14:textFill>
            <w14:solidFill>
              <w14:schemeClr w14:val="tx1">
                <w14:alpha w14:val="1000"/>
              </w14:schemeClr>
            </w14:solidFill>
          </w14:textFill>
        </w:rPr>
        <w:t xml:space="preserve">болып </w:t>
      </w:r>
      <w:r w:rsidRPr="00FA4124">
        <w:rPr>
          <w:bCs/>
          <w:noProof/>
          <w:lang w:val="kk-KZ"/>
        </w:rPr>
        <w:t xml:space="preserve">табылады </w:t>
      </w:r>
      <w:r w:rsidRPr="00FA4124">
        <w:rPr>
          <w:bCs/>
          <w:noProof/>
          <w:lang w:val="kk-KZ"/>
          <w14:textFill>
            <w14:solidFill>
              <w14:schemeClr w14:val="tx1">
                <w14:alpha w14:val="1000"/>
              </w14:schemeClr>
            </w14:solidFill>
          </w14:textFill>
        </w:rPr>
        <w:t xml:space="preserve">– </w:t>
      </w:r>
      <w:r w:rsidRPr="00FA4124">
        <w:rPr>
          <w:bCs/>
          <w:noProof/>
          <w:lang w:val="kk-KZ"/>
        </w:rPr>
        <w:t xml:space="preserve">әлеуметтану, </w:t>
      </w:r>
      <w:r w:rsidRPr="00FA4124">
        <w:rPr>
          <w:bCs/>
          <w:noProof/>
          <w:lang w:val="kk-KZ"/>
          <w14:textFill>
            <w14:solidFill>
              <w14:schemeClr w14:val="tx1">
                <w14:alpha w14:val="1000"/>
              </w14:schemeClr>
            </w14:solidFill>
          </w14:textFill>
        </w:rPr>
        <w:t>саясаттану</w:t>
      </w:r>
      <w:r w:rsidRPr="00FA4124">
        <w:rPr>
          <w:bCs/>
          <w:noProof/>
          <w:lang w:val="kk-KZ"/>
        </w:rPr>
        <w:t xml:space="preserve">, лингвистика, </w:t>
      </w:r>
      <w:r w:rsidRPr="00FA4124">
        <w:rPr>
          <w:bCs/>
          <w:noProof/>
          <w:lang w:val="kk-KZ"/>
          <w14:textFill>
            <w14:solidFill>
              <w14:schemeClr w14:val="tx1">
                <w14:alpha w14:val="1000"/>
              </w14:schemeClr>
            </w14:solidFill>
          </w14:textFill>
        </w:rPr>
        <w:t>қоғамтану</w:t>
      </w:r>
      <w:r w:rsidRPr="00FA4124">
        <w:rPr>
          <w:bCs/>
          <w:noProof/>
          <w:lang w:val="kk-KZ"/>
        </w:rPr>
        <w:t xml:space="preserve">, мәдениеттану, </w:t>
      </w:r>
      <w:r w:rsidRPr="00FA4124">
        <w:rPr>
          <w:bCs/>
          <w:noProof/>
          <w:lang w:val="kk-KZ"/>
          <w14:textFill>
            <w14:solidFill>
              <w14:schemeClr w14:val="tx1">
                <w14:alpha w14:val="1000"/>
              </w14:schemeClr>
            </w14:solidFill>
          </w14:textFill>
        </w:rPr>
        <w:t xml:space="preserve">экономика </w:t>
      </w:r>
      <w:r w:rsidRPr="00FA4124">
        <w:rPr>
          <w:bCs/>
          <w:noProof/>
          <w:lang w:val="kk-KZ"/>
        </w:rPr>
        <w:t>т.</w:t>
      </w:r>
      <w:r w:rsidRPr="00FA4124">
        <w:rPr>
          <w:bCs/>
          <w:noProof/>
          <w:lang w:val="kk-KZ"/>
          <w14:textFill>
            <w14:solidFill>
              <w14:schemeClr w14:val="tx1">
                <w14:alpha w14:val="1000"/>
              </w14:schemeClr>
            </w14:solidFill>
          </w14:textFill>
        </w:rPr>
        <w:t>б</w:t>
      </w:r>
      <w:r w:rsidRPr="00FA4124">
        <w:rPr>
          <w:bCs/>
          <w:noProof/>
          <w:lang w:val="kk-KZ"/>
        </w:rPr>
        <w:t xml:space="preserve">. </w:t>
      </w:r>
      <w:r w:rsidR="00765F9D" w:rsidRPr="00FA4124">
        <w:rPr>
          <w:bCs/>
          <w:noProof/>
          <w:lang w:val="kk-KZ"/>
        </w:rPr>
        <w:t>Өйткені</w:t>
      </w:r>
      <w:r w:rsidRPr="00FA4124">
        <w:rPr>
          <w:bCs/>
          <w:noProof/>
          <w:lang w:val="kk-KZ"/>
        </w:rPr>
        <w:t xml:space="preserve"> </w:t>
      </w:r>
      <w:r w:rsidRPr="00FA4124">
        <w:rPr>
          <w:bCs/>
          <w:noProof/>
          <w:lang w:val="kk-KZ"/>
          <w14:textFill>
            <w14:solidFill>
              <w14:schemeClr w14:val="tx1">
                <w14:alpha w14:val="1000"/>
              </w14:schemeClr>
            </w14:solidFill>
          </w14:textFill>
        </w:rPr>
        <w:t xml:space="preserve">заңнамалық </w:t>
      </w:r>
      <w:r w:rsidRPr="00FA4124">
        <w:rPr>
          <w:bCs/>
          <w:noProof/>
          <w:lang w:val="kk-KZ"/>
        </w:rPr>
        <w:t xml:space="preserve">акті </w:t>
      </w:r>
      <w:r w:rsidRPr="00FA4124">
        <w:rPr>
          <w:bCs/>
          <w:noProof/>
          <w:lang w:val="kk-KZ"/>
          <w14:textFill>
            <w14:solidFill>
              <w14:schemeClr w14:val="tx1">
                <w14:alpha w14:val="1000"/>
              </w14:schemeClr>
            </w14:solidFill>
          </w14:textFill>
        </w:rPr>
        <w:t>құқықтық</w:t>
      </w:r>
      <w:r w:rsidRPr="00FA4124">
        <w:rPr>
          <w:bCs/>
          <w:noProof/>
          <w:lang w:val="kk-KZ"/>
        </w:rPr>
        <w:t xml:space="preserve">, заңгерлік, </w:t>
      </w:r>
      <w:r w:rsidRPr="00FA4124">
        <w:rPr>
          <w:bCs/>
          <w:noProof/>
          <w:lang w:val="kk-KZ"/>
          <w14:textFill>
            <w14:solidFill>
              <w14:schemeClr w14:val="tx1">
                <w14:alpha w14:val="1000"/>
              </w14:schemeClr>
            </w14:solidFill>
          </w14:textFill>
        </w:rPr>
        <w:t>азаматтық</w:t>
      </w:r>
      <w:r w:rsidRPr="00FA4124">
        <w:rPr>
          <w:bCs/>
          <w:noProof/>
          <w:lang w:val="kk-KZ"/>
        </w:rPr>
        <w:t xml:space="preserve">, әлеуметтік, </w:t>
      </w:r>
      <w:r w:rsidRPr="00FA4124">
        <w:rPr>
          <w:bCs/>
          <w:noProof/>
          <w:lang w:val="kk-KZ"/>
          <w14:textFill>
            <w14:solidFill>
              <w14:schemeClr w14:val="tx1">
                <w14:alpha w14:val="1000"/>
              </w14:schemeClr>
            </w14:solidFill>
          </w14:textFill>
        </w:rPr>
        <w:t>тілдік</w:t>
      </w:r>
      <w:r w:rsidRPr="00FA4124">
        <w:rPr>
          <w:bCs/>
          <w:noProof/>
          <w:lang w:val="kk-KZ"/>
        </w:rPr>
        <w:t xml:space="preserve">, терминологиялық </w:t>
      </w:r>
      <w:r w:rsidRPr="00FA4124">
        <w:rPr>
          <w:bCs/>
          <w:noProof/>
          <w:lang w:val="kk-KZ"/>
          <w14:textFill>
            <w14:solidFill>
              <w14:schemeClr w14:val="tx1">
                <w14:alpha w14:val="1000"/>
              </w14:schemeClr>
            </w14:solidFill>
          </w14:textFill>
        </w:rPr>
        <w:t xml:space="preserve">жағынан </w:t>
      </w:r>
      <w:r w:rsidRPr="00FA4124">
        <w:rPr>
          <w:bCs/>
          <w:noProof/>
          <w:lang w:val="kk-KZ"/>
        </w:rPr>
        <w:t xml:space="preserve">аса </w:t>
      </w:r>
      <w:r w:rsidRPr="00FA4124">
        <w:rPr>
          <w:bCs/>
          <w:noProof/>
          <w:lang w:val="kk-KZ"/>
          <w14:textFill>
            <w14:solidFill>
              <w14:schemeClr w14:val="tx1">
                <w14:alpha w14:val="1000"/>
              </w14:schemeClr>
            </w14:solidFill>
          </w14:textFill>
        </w:rPr>
        <w:t>күрделі</w:t>
      </w:r>
      <w:r w:rsidRPr="00FA4124">
        <w:rPr>
          <w:bCs/>
          <w:noProof/>
          <w:lang w:val="kk-KZ"/>
        </w:rPr>
        <w:t>, сан</w:t>
      </w:r>
      <w:r w:rsidRPr="00FA4124">
        <w:rPr>
          <w:bCs/>
          <w:noProof/>
          <w:lang w:val="kk-KZ"/>
          <w14:textFill>
            <w14:solidFill>
              <w14:schemeClr w14:val="tx1">
                <w14:alpha w14:val="1000"/>
              </w14:schemeClr>
            </w14:solidFill>
          </w14:textFill>
        </w:rPr>
        <w:t>-</w:t>
      </w:r>
      <w:r w:rsidRPr="00FA4124">
        <w:rPr>
          <w:bCs/>
          <w:noProof/>
          <w:lang w:val="kk-KZ"/>
        </w:rPr>
        <w:t xml:space="preserve">қырлы </w:t>
      </w:r>
      <w:r w:rsidRPr="00FA4124">
        <w:rPr>
          <w:bCs/>
          <w:noProof/>
          <w:lang w:val="kk-KZ"/>
          <w14:textFill>
            <w14:solidFill>
              <w14:schemeClr w14:val="tx1">
                <w14:alpha w14:val="1000"/>
              </w14:schemeClr>
            </w14:solidFill>
          </w14:textFill>
        </w:rPr>
        <w:t xml:space="preserve">туындылар </w:t>
      </w:r>
      <w:r w:rsidRPr="00FA4124">
        <w:rPr>
          <w:bCs/>
          <w:noProof/>
          <w:lang w:val="kk-KZ"/>
        </w:rPr>
        <w:t xml:space="preserve">ретінде </w:t>
      </w:r>
      <w:r w:rsidRPr="00FA4124">
        <w:rPr>
          <w:bCs/>
          <w:noProof/>
          <w:lang w:val="kk-KZ"/>
          <w14:textFill>
            <w14:solidFill>
              <w14:schemeClr w14:val="tx1">
                <w14:alpha w14:val="1000"/>
              </w14:schemeClr>
            </w14:solidFill>
          </w14:textFill>
        </w:rPr>
        <w:t xml:space="preserve">қоғамның </w:t>
      </w:r>
      <w:r w:rsidRPr="00FA4124">
        <w:rPr>
          <w:bCs/>
          <w:noProof/>
          <w:lang w:val="kk-KZ"/>
        </w:rPr>
        <w:t xml:space="preserve">барлық </w:t>
      </w:r>
      <w:r w:rsidRPr="00FA4124">
        <w:rPr>
          <w:bCs/>
          <w:noProof/>
          <w:lang w:val="kk-KZ"/>
          <w14:textFill>
            <w14:solidFill>
              <w14:schemeClr w14:val="tx1">
                <w14:alpha w14:val="1000"/>
              </w14:schemeClr>
            </w14:solidFill>
          </w14:textFill>
        </w:rPr>
        <w:t xml:space="preserve">саласын </w:t>
      </w:r>
      <w:r w:rsidRPr="00FA4124">
        <w:rPr>
          <w:bCs/>
          <w:noProof/>
          <w:lang w:val="kk-KZ"/>
        </w:rPr>
        <w:t xml:space="preserve">қамтиды. </w:t>
      </w:r>
      <w:r w:rsidR="00765F9D" w:rsidRPr="00FA4124">
        <w:rPr>
          <w:bCs/>
          <w:noProof/>
          <w:lang w:val="kk-KZ"/>
          <w14:textFill>
            <w14:solidFill>
              <w14:schemeClr w14:val="tx1">
                <w14:alpha w14:val="1000"/>
              </w14:schemeClr>
            </w14:solidFill>
          </w14:textFill>
        </w:rPr>
        <w:t>Сондықтан</w:t>
      </w:r>
      <w:r w:rsidRPr="00FA4124">
        <w:rPr>
          <w:bCs/>
          <w:noProof/>
          <w:lang w:val="kk-KZ"/>
        </w:rPr>
        <w:t xml:space="preserve"> заңдарда </w:t>
      </w:r>
      <w:r w:rsidRPr="00FA4124">
        <w:rPr>
          <w:bCs/>
          <w:noProof/>
          <w:lang w:val="kk-KZ"/>
          <w14:textFill>
            <w14:solidFill>
              <w14:schemeClr w14:val="tx1">
                <w14:alpha w14:val="1000"/>
              </w14:schemeClr>
            </w14:solidFill>
          </w14:textFill>
        </w:rPr>
        <w:t xml:space="preserve">дамудың </w:t>
      </w:r>
      <w:r w:rsidRPr="00FA4124">
        <w:rPr>
          <w:bCs/>
          <w:noProof/>
          <w:lang w:val="kk-KZ"/>
        </w:rPr>
        <w:t xml:space="preserve">нақты </w:t>
      </w:r>
      <w:r w:rsidRPr="00FA4124">
        <w:rPr>
          <w:bCs/>
          <w:noProof/>
          <w:lang w:val="kk-KZ"/>
          <w14:textFill>
            <w14:solidFill>
              <w14:schemeClr w14:val="tx1">
                <w14:alpha w14:val="1000"/>
              </w14:schemeClr>
            </w14:solidFill>
          </w14:textFill>
        </w:rPr>
        <w:t xml:space="preserve">бір </w:t>
      </w:r>
      <w:r w:rsidRPr="00FA4124">
        <w:rPr>
          <w:bCs/>
          <w:noProof/>
          <w:lang w:val="kk-KZ"/>
        </w:rPr>
        <w:t xml:space="preserve">кезеңінде </w:t>
      </w:r>
      <w:r w:rsidRPr="00FA4124">
        <w:rPr>
          <w:bCs/>
          <w:noProof/>
          <w:lang w:val="kk-KZ"/>
          <w14:textFill>
            <w14:solidFill>
              <w14:schemeClr w14:val="tx1">
                <w14:alpha w14:val="1000"/>
              </w14:schemeClr>
            </w14:solidFill>
          </w14:textFill>
        </w:rPr>
        <w:t xml:space="preserve">белгілі </w:t>
      </w:r>
      <w:r w:rsidRPr="00FA4124">
        <w:rPr>
          <w:bCs/>
          <w:noProof/>
          <w:lang w:val="kk-KZ"/>
        </w:rPr>
        <w:t xml:space="preserve">бір </w:t>
      </w:r>
      <w:r w:rsidRPr="00FA4124">
        <w:rPr>
          <w:bCs/>
          <w:noProof/>
          <w:lang w:val="kk-KZ"/>
          <w14:textFill>
            <w14:solidFill>
              <w14:schemeClr w14:val="tx1">
                <w14:alpha w14:val="1000"/>
              </w14:schemeClr>
            </w14:solidFill>
          </w14:textFill>
        </w:rPr>
        <w:t xml:space="preserve">дәрежеде </w:t>
      </w:r>
      <w:r w:rsidRPr="00FA4124">
        <w:rPr>
          <w:bCs/>
          <w:noProof/>
          <w:lang w:val="kk-KZ"/>
        </w:rPr>
        <w:t xml:space="preserve">бейнеленбейтін </w:t>
      </w:r>
      <w:r w:rsidRPr="00FA4124">
        <w:rPr>
          <w:bCs/>
          <w:noProof/>
          <w:lang w:val="kk-KZ"/>
          <w14:textFill>
            <w14:solidFill>
              <w14:schemeClr w14:val="tx1">
                <w14:alpha w14:val="1000"/>
              </w14:schemeClr>
            </w14:solidFill>
          </w14:textFill>
        </w:rPr>
        <w:t xml:space="preserve">қоғамдық </w:t>
      </w:r>
      <w:r w:rsidRPr="00FA4124">
        <w:rPr>
          <w:bCs/>
          <w:noProof/>
          <w:lang w:val="kk-KZ"/>
        </w:rPr>
        <w:t xml:space="preserve">қатынастар </w:t>
      </w:r>
      <w:r w:rsidRPr="00FA4124">
        <w:rPr>
          <w:bCs/>
          <w:noProof/>
          <w:lang w:val="kk-KZ"/>
          <w14:textFill>
            <w14:solidFill>
              <w14:schemeClr w14:val="tx1">
                <w14:alpha w14:val="1000"/>
              </w14:schemeClr>
            </w14:solidFill>
          </w14:textFill>
        </w:rPr>
        <w:t xml:space="preserve">тарихы </w:t>
      </w:r>
      <w:r w:rsidRPr="00FA4124">
        <w:rPr>
          <w:bCs/>
          <w:noProof/>
          <w:lang w:val="kk-KZ"/>
        </w:rPr>
        <w:t xml:space="preserve">көрініс </w:t>
      </w:r>
      <w:r w:rsidRPr="00FA4124">
        <w:rPr>
          <w:bCs/>
          <w:noProof/>
          <w:lang w:val="kk-KZ"/>
          <w14:textFill>
            <w14:solidFill>
              <w14:schemeClr w14:val="tx1">
                <w14:alpha w14:val="1000"/>
              </w14:schemeClr>
            </w14:solidFill>
          </w14:textFill>
        </w:rPr>
        <w:t>таппайды</w:t>
      </w:r>
      <w:r w:rsidRPr="00FA4124">
        <w:rPr>
          <w:bCs/>
          <w:noProof/>
          <w:lang w:val="kk-KZ"/>
        </w:rPr>
        <w:t xml:space="preserve">. Демек, </w:t>
      </w:r>
      <w:r w:rsidRPr="00FA4124">
        <w:rPr>
          <w:bCs/>
          <w:noProof/>
          <w:lang w:val="kk-KZ"/>
          <w14:textFill>
            <w14:solidFill>
              <w14:schemeClr w14:val="tx1">
                <w14:alpha w14:val="1000"/>
              </w14:schemeClr>
            </w14:solidFill>
          </w14:textFill>
        </w:rPr>
        <w:t xml:space="preserve">ол </w:t>
      </w:r>
      <w:r w:rsidRPr="00FA4124">
        <w:rPr>
          <w:bCs/>
          <w:noProof/>
          <w:lang w:val="kk-KZ"/>
        </w:rPr>
        <w:t xml:space="preserve">бірнеше </w:t>
      </w:r>
      <w:r w:rsidRPr="00FA4124">
        <w:rPr>
          <w:bCs/>
          <w:noProof/>
          <w:lang w:val="kk-KZ"/>
          <w14:textFill>
            <w14:solidFill>
              <w14:schemeClr w14:val="tx1">
                <w14:alpha w14:val="1000"/>
              </w14:schemeClr>
            </w14:solidFill>
          </w14:textFill>
        </w:rPr>
        <w:t xml:space="preserve">ғылым </w:t>
      </w:r>
      <w:r w:rsidRPr="00FA4124">
        <w:rPr>
          <w:bCs/>
          <w:noProof/>
          <w:lang w:val="kk-KZ"/>
        </w:rPr>
        <w:t xml:space="preserve">салаларының </w:t>
      </w:r>
      <w:r w:rsidRPr="00FA4124">
        <w:rPr>
          <w:bCs/>
          <w:noProof/>
          <w:lang w:val="kk-KZ"/>
          <w14:textFill>
            <w14:solidFill>
              <w14:schemeClr w14:val="tx1">
                <w14:alpha w14:val="1000"/>
              </w14:schemeClr>
            </w14:solidFill>
          </w14:textFill>
        </w:rPr>
        <w:t xml:space="preserve">зерттеу </w:t>
      </w:r>
      <w:r w:rsidRPr="00FA4124">
        <w:rPr>
          <w:bCs/>
          <w:noProof/>
          <w:lang w:val="kk-KZ"/>
        </w:rPr>
        <w:t xml:space="preserve">нысаны </w:t>
      </w:r>
      <w:r w:rsidRPr="00FA4124">
        <w:rPr>
          <w:bCs/>
          <w:noProof/>
          <w:lang w:val="kk-KZ"/>
          <w14:textFill>
            <w14:solidFill>
              <w14:schemeClr w14:val="tx1">
                <w14:alpha w14:val="1000"/>
              </w14:schemeClr>
            </w14:solidFill>
          </w14:textFill>
        </w:rPr>
        <w:t xml:space="preserve">ретінде </w:t>
      </w:r>
      <w:r w:rsidRPr="00FA4124">
        <w:rPr>
          <w:bCs/>
          <w:noProof/>
          <w:lang w:val="kk-KZ"/>
        </w:rPr>
        <w:t xml:space="preserve">қарастырылуы </w:t>
      </w:r>
      <w:r w:rsidRPr="00FA4124">
        <w:rPr>
          <w:bCs/>
          <w:noProof/>
          <w:lang w:val="kk-KZ"/>
          <w14:textFill>
            <w14:solidFill>
              <w14:schemeClr w14:val="tx1">
                <w14:alpha w14:val="1000"/>
              </w14:schemeClr>
            </w14:solidFill>
          </w14:textFill>
        </w:rPr>
        <w:t>тиіс</w:t>
      </w:r>
      <w:r w:rsidRPr="00FA4124">
        <w:rPr>
          <w:bCs/>
          <w:noProof/>
          <w:lang w:val="kk-KZ"/>
        </w:rPr>
        <w:t xml:space="preserve">. Заңнамалық </w:t>
      </w:r>
      <w:r w:rsidRPr="00FA4124">
        <w:rPr>
          <w:bCs/>
          <w:noProof/>
          <w:lang w:val="kk-KZ"/>
          <w14:textFill>
            <w14:solidFill>
              <w14:schemeClr w14:val="tx1">
                <w14:alpha w14:val="1000"/>
              </w14:schemeClr>
            </w14:solidFill>
          </w14:textFill>
        </w:rPr>
        <w:t xml:space="preserve">актілерді </w:t>
      </w:r>
      <w:r w:rsidRPr="00FA4124">
        <w:rPr>
          <w:bCs/>
          <w:noProof/>
          <w:lang w:val="kk-KZ"/>
        </w:rPr>
        <w:t xml:space="preserve">дереккөзі </w:t>
      </w:r>
      <w:r w:rsidRPr="00FA4124">
        <w:rPr>
          <w:bCs/>
          <w:noProof/>
          <w:lang w:val="kk-KZ"/>
          <w14:textFill>
            <w14:solidFill>
              <w14:schemeClr w14:val="tx1">
                <w14:alpha w14:val="1000"/>
              </w14:schemeClr>
            </w14:solidFill>
          </w14:textFill>
        </w:rPr>
        <w:t xml:space="preserve">ретінде </w:t>
      </w:r>
      <w:r w:rsidRPr="00FA4124">
        <w:rPr>
          <w:bCs/>
          <w:noProof/>
          <w:lang w:val="kk-KZ"/>
        </w:rPr>
        <w:t xml:space="preserve">зерттеумен </w:t>
      </w:r>
      <w:r w:rsidRPr="00FA4124">
        <w:rPr>
          <w:bCs/>
          <w:noProof/>
          <w:lang w:val="kk-KZ"/>
          <w14:textFill>
            <w14:solidFill>
              <w14:schemeClr w14:val="tx1">
                <w14:alpha w14:val="1000"/>
              </w14:schemeClr>
            </w14:solidFill>
          </w14:textFill>
        </w:rPr>
        <w:t xml:space="preserve">және </w:t>
      </w:r>
      <w:r w:rsidRPr="00FA4124">
        <w:rPr>
          <w:bCs/>
          <w:noProof/>
          <w:lang w:val="kk-KZ"/>
        </w:rPr>
        <w:t xml:space="preserve">оларды </w:t>
      </w:r>
      <w:r w:rsidRPr="00FA4124">
        <w:rPr>
          <w:bCs/>
          <w:noProof/>
          <w:lang w:val="kk-KZ"/>
          <w14:textFill>
            <w14:solidFill>
              <w14:schemeClr w14:val="tx1">
                <w14:alpha w14:val="1000"/>
              </w14:schemeClr>
            </w14:solidFill>
          </w14:textFill>
        </w:rPr>
        <w:t xml:space="preserve">белгілі </w:t>
      </w:r>
      <w:r w:rsidRPr="00FA4124">
        <w:rPr>
          <w:bCs/>
          <w:noProof/>
          <w:lang w:val="kk-KZ"/>
        </w:rPr>
        <w:t xml:space="preserve">бір </w:t>
      </w:r>
      <w:r w:rsidRPr="00FA4124">
        <w:rPr>
          <w:bCs/>
          <w:noProof/>
          <w:lang w:val="kk-KZ"/>
          <w14:textFill>
            <w14:solidFill>
              <w14:schemeClr w14:val="tx1">
                <w14:alpha w14:val="1000"/>
              </w14:schemeClr>
            </w14:solidFill>
          </w14:textFill>
        </w:rPr>
        <w:t xml:space="preserve">дәрежеде </w:t>
      </w:r>
      <w:r w:rsidRPr="00FA4124">
        <w:rPr>
          <w:bCs/>
          <w:noProof/>
          <w:lang w:val="kk-KZ"/>
        </w:rPr>
        <w:t xml:space="preserve">талдаумен </w:t>
      </w:r>
      <w:r w:rsidRPr="00FA4124">
        <w:rPr>
          <w:bCs/>
          <w:noProof/>
          <w:lang w:val="kk-KZ"/>
          <w14:textFill>
            <w14:solidFill>
              <w14:schemeClr w14:val="tx1">
                <w14:alpha w14:val="1000"/>
              </w14:schemeClr>
            </w14:solidFill>
          </w14:textFill>
        </w:rPr>
        <w:t xml:space="preserve">немесе </w:t>
      </w:r>
      <w:r w:rsidRPr="00FA4124">
        <w:rPr>
          <w:bCs/>
          <w:noProof/>
          <w:lang w:val="kk-KZ"/>
        </w:rPr>
        <w:t xml:space="preserve">сыннан </w:t>
      </w:r>
      <w:r w:rsidRPr="00FA4124">
        <w:rPr>
          <w:bCs/>
          <w:noProof/>
          <w:lang w:val="kk-KZ"/>
          <w14:textFill>
            <w14:solidFill>
              <w14:schemeClr w14:val="tx1">
                <w14:alpha w14:val="1000"/>
              </w14:schemeClr>
            </w14:solidFill>
          </w14:textFill>
        </w:rPr>
        <w:t xml:space="preserve">өткізумен </w:t>
      </w:r>
      <w:r w:rsidRPr="00FA4124">
        <w:rPr>
          <w:bCs/>
          <w:noProof/>
          <w:lang w:val="kk-KZ"/>
        </w:rPr>
        <w:t xml:space="preserve">тарих, </w:t>
      </w:r>
      <w:r w:rsidRPr="00FA4124">
        <w:rPr>
          <w:bCs/>
          <w:noProof/>
          <w:lang w:val="kk-KZ"/>
          <w14:textFill>
            <w14:solidFill>
              <w14:schemeClr w14:val="tx1">
                <w14:alpha w14:val="1000"/>
              </w14:schemeClr>
            </w14:solidFill>
          </w14:textFill>
        </w:rPr>
        <w:t>саясаттану</w:t>
      </w:r>
      <w:r w:rsidRPr="00FA4124">
        <w:rPr>
          <w:bCs/>
          <w:noProof/>
          <w:lang w:val="kk-KZ"/>
        </w:rPr>
        <w:t xml:space="preserve">, құқықтану, </w:t>
      </w:r>
      <w:r w:rsidRPr="00FA4124">
        <w:rPr>
          <w:bCs/>
          <w:noProof/>
          <w:lang w:val="kk-KZ"/>
          <w14:textFill>
            <w14:solidFill>
              <w14:schemeClr w14:val="tx1">
                <w14:alpha w14:val="1000"/>
              </w14:schemeClr>
            </w14:solidFill>
          </w14:textFill>
        </w:rPr>
        <w:t xml:space="preserve">мемлекеттік </w:t>
      </w:r>
      <w:r w:rsidRPr="00FA4124">
        <w:rPr>
          <w:bCs/>
          <w:noProof/>
          <w:lang w:val="kk-KZ"/>
        </w:rPr>
        <w:t xml:space="preserve">басқару, </w:t>
      </w:r>
      <w:r w:rsidRPr="00FA4124">
        <w:rPr>
          <w:bCs/>
          <w:noProof/>
          <w:lang w:val="kk-KZ"/>
          <w14:textFill>
            <w14:solidFill>
              <w14:schemeClr w14:val="tx1">
                <w14:alpha w14:val="1000"/>
              </w14:schemeClr>
            </w14:solidFill>
          </w14:textFill>
        </w:rPr>
        <w:t>дипломатия</w:t>
      </w:r>
      <w:r w:rsidRPr="00FA4124">
        <w:rPr>
          <w:bCs/>
          <w:noProof/>
          <w:lang w:val="kk-KZ"/>
        </w:rPr>
        <w:t xml:space="preserve">, деректану </w:t>
      </w:r>
      <w:r w:rsidRPr="00FA4124">
        <w:rPr>
          <w:bCs/>
          <w:noProof/>
          <w:lang w:val="kk-KZ"/>
          <w14:textFill>
            <w14:solidFill>
              <w14:schemeClr w14:val="tx1">
                <w14:alpha w14:val="1000"/>
              </w14:schemeClr>
            </w14:solidFill>
          </w14:textFill>
        </w:rPr>
        <w:t xml:space="preserve">сияқты </w:t>
      </w:r>
      <w:r w:rsidRPr="00FA4124">
        <w:rPr>
          <w:bCs/>
          <w:noProof/>
          <w:lang w:val="kk-KZ"/>
        </w:rPr>
        <w:t xml:space="preserve">ғылымдар </w:t>
      </w:r>
      <w:r w:rsidRPr="00FA4124">
        <w:rPr>
          <w:bCs/>
          <w:noProof/>
          <w:lang w:val="kk-KZ"/>
          <w14:textFill>
            <w14:solidFill>
              <w14:schemeClr w14:val="tx1">
                <w14:alpha w14:val="1000"/>
              </w14:schemeClr>
            </w14:solidFill>
          </w14:textFill>
        </w:rPr>
        <w:t xml:space="preserve">мен </w:t>
      </w:r>
      <w:r w:rsidRPr="00FA4124">
        <w:rPr>
          <w:bCs/>
          <w:noProof/>
          <w:lang w:val="kk-KZ"/>
        </w:rPr>
        <w:t xml:space="preserve">ғылым </w:t>
      </w:r>
      <w:r w:rsidRPr="00FA4124">
        <w:rPr>
          <w:bCs/>
          <w:noProof/>
          <w:lang w:val="kk-KZ"/>
          <w14:textFill>
            <w14:solidFill>
              <w14:schemeClr w14:val="tx1">
                <w14:alpha w14:val="1000"/>
              </w14:schemeClr>
            </w14:solidFill>
          </w14:textFill>
        </w:rPr>
        <w:t xml:space="preserve">салаларының </w:t>
      </w:r>
      <w:r w:rsidRPr="00FA4124">
        <w:rPr>
          <w:bCs/>
          <w:noProof/>
          <w:lang w:val="kk-KZ"/>
        </w:rPr>
        <w:t xml:space="preserve">бәрі </w:t>
      </w:r>
      <w:r w:rsidRPr="00FA4124">
        <w:rPr>
          <w:bCs/>
          <w:noProof/>
          <w:lang w:val="kk-KZ"/>
          <w14:textFill>
            <w14:solidFill>
              <w14:schemeClr w14:val="tx1">
                <w14:alpha w14:val="1000"/>
              </w14:schemeClr>
            </w14:solidFill>
          </w14:textFill>
        </w:rPr>
        <w:t xml:space="preserve">ортақ </w:t>
      </w:r>
      <w:r w:rsidRPr="00FA4124">
        <w:rPr>
          <w:bCs/>
          <w:noProof/>
          <w:lang w:val="kk-KZ"/>
        </w:rPr>
        <w:t xml:space="preserve">айналысады. </w:t>
      </w:r>
      <w:r w:rsidRPr="00FA4124">
        <w:rPr>
          <w:bCs/>
          <w:noProof/>
          <w:lang w:val="kk-KZ"/>
          <w14:textFill>
            <w14:solidFill>
              <w14:schemeClr w14:val="tx1">
                <w14:alpha w14:val="1000"/>
              </w14:schemeClr>
            </w14:solidFill>
          </w14:textFill>
        </w:rPr>
        <w:t>Мысалы</w:t>
      </w:r>
      <w:r w:rsidRPr="00FA4124">
        <w:rPr>
          <w:bCs/>
          <w:noProof/>
          <w:lang w:val="kk-KZ"/>
        </w:rPr>
        <w:t xml:space="preserve">, олардың </w:t>
      </w:r>
      <w:r w:rsidRPr="00FA4124">
        <w:rPr>
          <w:bCs/>
          <w:noProof/>
          <w:lang w:val="kk-KZ"/>
          <w14:textFill>
            <w14:solidFill>
              <w14:schemeClr w14:val="tx1">
                <w14:alpha w14:val="1000"/>
              </w14:schemeClr>
            </w14:solidFill>
          </w14:textFill>
        </w:rPr>
        <w:t xml:space="preserve">кейбіреулері </w:t>
      </w:r>
      <w:r w:rsidRPr="00FA4124">
        <w:rPr>
          <w:bCs/>
          <w:noProof/>
          <w:lang w:val="kk-KZ"/>
        </w:rPr>
        <w:t xml:space="preserve">өздеріне </w:t>
      </w:r>
      <w:r w:rsidRPr="00FA4124">
        <w:rPr>
          <w:bCs/>
          <w:noProof/>
          <w:lang w:val="kk-KZ"/>
          <w14:textFill>
            <w14:solidFill>
              <w14:schemeClr w14:val="tx1">
                <w14:alpha w14:val="1000"/>
              </w14:schemeClr>
            </w14:solidFill>
          </w14:textFill>
        </w:rPr>
        <w:t xml:space="preserve">қажетті </w:t>
      </w:r>
      <w:r w:rsidRPr="00FA4124">
        <w:rPr>
          <w:bCs/>
          <w:noProof/>
          <w:lang w:val="kk-KZ"/>
        </w:rPr>
        <w:t xml:space="preserve">мәселелерге </w:t>
      </w:r>
      <w:r w:rsidRPr="00FA4124">
        <w:rPr>
          <w:bCs/>
          <w:noProof/>
          <w:lang w:val="kk-KZ"/>
          <w14:textFill>
            <w14:solidFill>
              <w14:schemeClr w14:val="tx1">
                <w14:alpha w14:val="1000"/>
              </w14:schemeClr>
            </w14:solidFill>
          </w14:textFill>
        </w:rPr>
        <w:t xml:space="preserve">байланысты </w:t>
      </w:r>
      <w:r w:rsidRPr="00FA4124">
        <w:rPr>
          <w:bCs/>
          <w:noProof/>
          <w:lang w:val="kk-KZ"/>
        </w:rPr>
        <w:t xml:space="preserve">нақты </w:t>
      </w:r>
      <w:r w:rsidRPr="00FA4124">
        <w:rPr>
          <w:bCs/>
          <w:noProof/>
          <w:lang w:val="kk-KZ"/>
          <w14:textFill>
            <w14:solidFill>
              <w14:schemeClr w14:val="tx1">
                <w14:alpha w14:val="1000"/>
              </w14:schemeClr>
            </w14:solidFill>
          </w14:textFill>
        </w:rPr>
        <w:t xml:space="preserve">бір </w:t>
      </w:r>
      <w:r w:rsidRPr="00FA4124">
        <w:rPr>
          <w:bCs/>
          <w:noProof/>
          <w:lang w:val="kk-KZ"/>
        </w:rPr>
        <w:t xml:space="preserve">жылдардағы </w:t>
      </w:r>
      <w:r w:rsidRPr="00FA4124">
        <w:rPr>
          <w:bCs/>
          <w:noProof/>
          <w:lang w:val="kk-KZ"/>
          <w14:textFill>
            <w14:solidFill>
              <w14:schemeClr w14:val="tx1">
                <w14:alpha w14:val="1000"/>
              </w14:schemeClr>
            </w14:solidFill>
          </w14:textFill>
        </w:rPr>
        <w:t xml:space="preserve">заңнамалық </w:t>
      </w:r>
      <w:r w:rsidRPr="00FA4124">
        <w:rPr>
          <w:bCs/>
          <w:noProof/>
          <w:lang w:val="kk-KZ"/>
        </w:rPr>
        <w:t xml:space="preserve">актілердегі </w:t>
      </w:r>
      <w:r w:rsidRPr="00FA4124">
        <w:rPr>
          <w:bCs/>
          <w:noProof/>
          <w:lang w:val="kk-KZ"/>
          <w14:textFill>
            <w14:solidFill>
              <w14:schemeClr w14:val="tx1">
                <w14:alpha w14:val="1000"/>
              </w14:schemeClr>
            </w14:solidFill>
          </w14:textFill>
        </w:rPr>
        <w:t xml:space="preserve">мағлұматтарға </w:t>
      </w:r>
      <w:r w:rsidRPr="00FA4124">
        <w:rPr>
          <w:bCs/>
          <w:noProof/>
          <w:lang w:val="kk-KZ"/>
        </w:rPr>
        <w:t xml:space="preserve">талдау </w:t>
      </w:r>
      <w:r w:rsidRPr="00FA4124">
        <w:rPr>
          <w:bCs/>
          <w:noProof/>
          <w:lang w:val="kk-KZ"/>
          <w14:textFill>
            <w14:solidFill>
              <w14:schemeClr w14:val="tx1">
                <w14:alpha w14:val="1000"/>
              </w14:schemeClr>
            </w14:solidFill>
          </w14:textFill>
        </w:rPr>
        <w:t>жасаса</w:t>
      </w:r>
      <w:r w:rsidRPr="00FA4124">
        <w:rPr>
          <w:bCs/>
          <w:noProof/>
          <w:lang w:val="kk-KZ"/>
        </w:rPr>
        <w:t xml:space="preserve">, енді </w:t>
      </w:r>
      <w:r w:rsidRPr="00FA4124">
        <w:rPr>
          <w:bCs/>
          <w:noProof/>
          <w:lang w:val="kk-KZ"/>
          <w14:textFill>
            <w14:solidFill>
              <w14:schemeClr w14:val="tx1">
                <w14:alpha w14:val="1000"/>
              </w14:schemeClr>
            </w14:solidFill>
          </w14:textFill>
        </w:rPr>
        <w:t xml:space="preserve">біреулері </w:t>
      </w:r>
      <w:r w:rsidRPr="00FA4124">
        <w:rPr>
          <w:bCs/>
          <w:noProof/>
          <w:lang w:val="kk-KZ"/>
        </w:rPr>
        <w:t xml:space="preserve">заңнамалық </w:t>
      </w:r>
      <w:r w:rsidR="00A47BAA" w:rsidRPr="00FA4124">
        <w:rPr>
          <w:bCs/>
          <w:noProof/>
          <w:lang w:val="kk-KZ"/>
        </w:rPr>
        <w:t xml:space="preserve">актілердің </w:t>
      </w:r>
      <w:r w:rsidRPr="00FA4124">
        <w:rPr>
          <w:bCs/>
          <w:noProof/>
          <w:lang w:val="kk-KZ"/>
          <w14:textFill>
            <w14:solidFill>
              <w14:schemeClr w14:val="tx1">
                <w14:alpha w14:val="1000"/>
              </w14:schemeClr>
            </w14:solidFill>
          </w14:textFill>
        </w:rPr>
        <w:t xml:space="preserve">өзіне </w:t>
      </w:r>
      <w:r w:rsidRPr="00FA4124">
        <w:rPr>
          <w:bCs/>
          <w:noProof/>
          <w:lang w:val="kk-KZ"/>
        </w:rPr>
        <w:t>жан</w:t>
      </w:r>
      <w:r w:rsidRPr="00FA4124">
        <w:rPr>
          <w:bCs/>
          <w:noProof/>
          <w:lang w:val="kk-KZ"/>
          <w14:textFill>
            <w14:solidFill>
              <w14:schemeClr w14:val="tx1">
                <w14:alpha w14:val="1000"/>
              </w14:schemeClr>
            </w14:solidFill>
          </w14:textFill>
        </w:rPr>
        <w:t>-</w:t>
      </w:r>
      <w:r w:rsidRPr="00FA4124">
        <w:rPr>
          <w:bCs/>
          <w:noProof/>
          <w:lang w:val="kk-KZ"/>
        </w:rPr>
        <w:t xml:space="preserve">жақты </w:t>
      </w:r>
      <w:r w:rsidRPr="00FA4124">
        <w:rPr>
          <w:bCs/>
          <w:noProof/>
          <w:lang w:val="kk-KZ"/>
          <w14:textFill>
            <w14:solidFill>
              <w14:schemeClr w14:val="tx1">
                <w14:alpha w14:val="1000"/>
              </w14:schemeClr>
            </w14:solidFill>
          </w14:textFill>
        </w:rPr>
        <w:t xml:space="preserve">талдау </w:t>
      </w:r>
      <w:r w:rsidRPr="00FA4124">
        <w:rPr>
          <w:bCs/>
          <w:noProof/>
          <w:lang w:val="kk-KZ"/>
        </w:rPr>
        <w:t xml:space="preserve">жасап, </w:t>
      </w:r>
      <w:r w:rsidRPr="00FA4124">
        <w:rPr>
          <w:bCs/>
          <w:noProof/>
          <w:lang w:val="kk-KZ"/>
          <w14:textFill>
            <w14:solidFill>
              <w14:schemeClr w14:val="tx1">
                <w14:alpha w14:val="1000"/>
              </w14:schemeClr>
            </w14:solidFill>
          </w14:textFill>
        </w:rPr>
        <w:t xml:space="preserve">сала </w:t>
      </w:r>
      <w:r w:rsidRPr="00FA4124">
        <w:rPr>
          <w:bCs/>
          <w:noProof/>
          <w:lang w:val="kk-KZ"/>
        </w:rPr>
        <w:t xml:space="preserve">тұрғысынан </w:t>
      </w:r>
      <w:r w:rsidRPr="00FA4124">
        <w:rPr>
          <w:bCs/>
          <w:noProof/>
          <w:lang w:val="kk-KZ"/>
          <w14:textFill>
            <w14:solidFill>
              <w14:schemeClr w14:val="tx1">
                <w14:alpha w14:val="1000"/>
              </w14:schemeClr>
            </w14:solidFill>
          </w14:textFill>
        </w:rPr>
        <w:t>зерттейді</w:t>
      </w:r>
      <w:r w:rsidRPr="00FA4124">
        <w:rPr>
          <w:bCs/>
          <w:noProof/>
          <w:lang w:val="kk-KZ"/>
        </w:rPr>
        <w:t>.</w:t>
      </w:r>
    </w:p>
    <w:p w14:paraId="40F02FFF" w14:textId="77777777" w:rsidR="00C25BA3" w:rsidRPr="00FA4124" w:rsidRDefault="00C25BA3" w:rsidP="00C25BA3">
      <w:pPr>
        <w:spacing w:after="0" w:line="240" w:lineRule="auto"/>
        <w:ind w:firstLine="709"/>
        <w:jc w:val="both"/>
        <w:rPr>
          <w:bCs/>
          <w:noProof/>
          <w:lang w:val="kk-KZ"/>
        </w:rPr>
      </w:pPr>
      <w:r w:rsidRPr="00FA4124">
        <w:rPr>
          <w:bCs/>
          <w:noProof/>
          <w:lang w:val="kk-KZ"/>
        </w:rPr>
        <w:t xml:space="preserve">Оның </w:t>
      </w:r>
      <w:r w:rsidRPr="00FA4124">
        <w:rPr>
          <w:bCs/>
          <w:noProof/>
          <w:lang w:val="kk-KZ"/>
          <w14:textFill>
            <w14:solidFill>
              <w14:schemeClr w14:val="tx1">
                <w14:alpha w14:val="1000"/>
              </w14:schemeClr>
            </w14:solidFill>
          </w14:textFill>
        </w:rPr>
        <w:t xml:space="preserve">өзіндік </w:t>
      </w:r>
      <w:r w:rsidRPr="00FA4124">
        <w:rPr>
          <w:bCs/>
          <w:noProof/>
          <w:lang w:val="kk-KZ"/>
        </w:rPr>
        <w:t xml:space="preserve">бірнеше </w:t>
      </w:r>
      <w:r w:rsidRPr="00FA4124">
        <w:rPr>
          <w:bCs/>
          <w:noProof/>
          <w:lang w:val="kk-KZ"/>
          <w14:textFill>
            <w14:solidFill>
              <w14:schemeClr w14:val="tx1">
                <w14:alpha w14:val="1000"/>
              </w14:schemeClr>
            </w14:solidFill>
          </w14:textFill>
        </w:rPr>
        <w:t xml:space="preserve">себептері </w:t>
      </w:r>
      <w:r w:rsidRPr="00FA4124">
        <w:rPr>
          <w:bCs/>
          <w:noProof/>
          <w:lang w:val="kk-KZ"/>
        </w:rPr>
        <w:t>бар</w:t>
      </w:r>
      <w:r w:rsidRPr="00FA4124">
        <w:rPr>
          <w:bCs/>
          <w:noProof/>
          <w:lang w:val="kk-KZ"/>
          <w14:textFill>
            <w14:solidFill>
              <w14:schemeClr w14:val="tx1">
                <w14:alpha w14:val="1000"/>
              </w14:schemeClr>
            </w14:solidFill>
          </w14:textFill>
        </w:rPr>
        <w:t xml:space="preserve">: </w:t>
      </w:r>
    </w:p>
    <w:p w14:paraId="596E1F34" w14:textId="475B7434" w:rsidR="00C25BA3" w:rsidRPr="00FA4124" w:rsidRDefault="00C25BA3" w:rsidP="00C25BA3">
      <w:pPr>
        <w:spacing w:after="0" w:line="240" w:lineRule="auto"/>
        <w:ind w:firstLine="709"/>
        <w:jc w:val="both"/>
        <w:rPr>
          <w:bCs/>
          <w:noProof/>
          <w:lang w:val="kk-KZ"/>
        </w:rPr>
      </w:pPr>
      <w:r w:rsidRPr="00FA4124">
        <w:rPr>
          <w:bCs/>
          <w:noProof/>
          <w:lang w:val="kk-KZ"/>
        </w:rPr>
        <w:t xml:space="preserve">– </w:t>
      </w:r>
      <w:r w:rsidRPr="00FA4124">
        <w:rPr>
          <w:bCs/>
          <w:i/>
          <w:noProof/>
          <w:lang w:val="kk-KZ"/>
          <w14:textFill>
            <w14:solidFill>
              <w14:schemeClr w14:val="tx1">
                <w14:alpha w14:val="1000"/>
              </w14:schemeClr>
            </w14:solidFill>
          </w14:textFill>
        </w:rPr>
        <w:t>біріншіден</w:t>
      </w:r>
      <w:r w:rsidRPr="00FA4124">
        <w:rPr>
          <w:bCs/>
          <w:i/>
          <w:noProof/>
          <w:lang w:val="kk-KZ"/>
        </w:rPr>
        <w:t>,</w:t>
      </w:r>
      <w:r w:rsidRPr="00FA4124">
        <w:rPr>
          <w:bCs/>
          <w:noProof/>
          <w:lang w:val="kk-KZ"/>
        </w:rPr>
        <w:t xml:space="preserve"> заңдардың </w:t>
      </w:r>
      <w:r w:rsidRPr="00FA4124">
        <w:rPr>
          <w:bCs/>
          <w:noProof/>
          <w:lang w:val="kk-KZ"/>
          <w14:textFill>
            <w14:solidFill>
              <w14:schemeClr w14:val="tx1">
                <w14:alpha w14:val="1000"/>
              </w14:schemeClr>
            </w14:solidFill>
          </w14:textFill>
        </w:rPr>
        <w:t xml:space="preserve">пайда </w:t>
      </w:r>
      <w:r w:rsidRPr="00FA4124">
        <w:rPr>
          <w:bCs/>
          <w:noProof/>
          <w:lang w:val="kk-KZ"/>
        </w:rPr>
        <w:t xml:space="preserve">болуы </w:t>
      </w:r>
      <w:r w:rsidRPr="00FA4124">
        <w:rPr>
          <w:bCs/>
          <w:noProof/>
          <w:lang w:val="kk-KZ"/>
          <w14:textFill>
            <w14:solidFill>
              <w14:schemeClr w14:val="tx1">
                <w14:alpha w14:val="1000"/>
              </w14:schemeClr>
            </w14:solidFill>
          </w14:textFill>
        </w:rPr>
        <w:t xml:space="preserve">қоғам </w:t>
      </w:r>
      <w:r w:rsidRPr="00FA4124">
        <w:rPr>
          <w:bCs/>
          <w:noProof/>
          <w:lang w:val="kk-KZ"/>
        </w:rPr>
        <w:t xml:space="preserve">даму </w:t>
      </w:r>
      <w:r w:rsidRPr="00FA4124">
        <w:rPr>
          <w:bCs/>
          <w:noProof/>
          <w:lang w:val="kk-KZ"/>
          <w14:textFill>
            <w14:solidFill>
              <w14:schemeClr w14:val="tx1">
                <w14:alpha w14:val="1000"/>
              </w14:schemeClr>
            </w14:solidFill>
          </w14:textFill>
        </w:rPr>
        <w:t xml:space="preserve">барысында </w:t>
      </w:r>
      <w:r w:rsidRPr="00FA4124">
        <w:rPr>
          <w:bCs/>
          <w:noProof/>
          <w:lang w:val="kk-KZ"/>
        </w:rPr>
        <w:t xml:space="preserve">объективті </w:t>
      </w:r>
      <w:r w:rsidRPr="00FA4124">
        <w:rPr>
          <w:bCs/>
          <w:noProof/>
          <w:lang w:val="kk-KZ"/>
          <w14:textFill>
            <w14:solidFill>
              <w14:schemeClr w14:val="tx1">
                <w14:alpha w14:val="1000"/>
              </w14:schemeClr>
            </w14:solidFill>
          </w14:textFill>
        </w:rPr>
        <w:t xml:space="preserve">қажеттіліктерден </w:t>
      </w:r>
      <w:r w:rsidRPr="00FA4124">
        <w:rPr>
          <w:bCs/>
          <w:noProof/>
          <w:lang w:val="kk-KZ"/>
        </w:rPr>
        <w:t xml:space="preserve">туындаған, </w:t>
      </w:r>
      <w:r w:rsidRPr="00FA4124">
        <w:rPr>
          <w:bCs/>
          <w:noProof/>
          <w:lang w:val="kk-KZ"/>
          <w14:textFill>
            <w14:solidFill>
              <w14:schemeClr w14:val="tx1">
                <w14:alpha w14:val="1000"/>
              </w14:schemeClr>
            </w14:solidFill>
          </w14:textFill>
        </w:rPr>
        <w:t xml:space="preserve">өзіндік </w:t>
      </w:r>
      <w:r w:rsidRPr="00FA4124">
        <w:rPr>
          <w:bCs/>
          <w:noProof/>
          <w:lang w:val="kk-KZ"/>
        </w:rPr>
        <w:t xml:space="preserve">ерекшеліктерге </w:t>
      </w:r>
      <w:r w:rsidRPr="00FA4124">
        <w:rPr>
          <w:bCs/>
          <w:noProof/>
          <w:lang w:val="kk-KZ"/>
          <w14:textFill>
            <w14:solidFill>
              <w14:schemeClr w14:val="tx1">
                <w14:alpha w14:val="1000"/>
              </w14:schemeClr>
            </w14:solidFill>
          </w14:textFill>
        </w:rPr>
        <w:t xml:space="preserve">толы </w:t>
      </w:r>
      <w:r w:rsidRPr="00FA4124">
        <w:rPr>
          <w:bCs/>
          <w:noProof/>
          <w:lang w:val="kk-KZ"/>
        </w:rPr>
        <w:t xml:space="preserve">аса </w:t>
      </w:r>
      <w:r w:rsidRPr="00FA4124">
        <w:rPr>
          <w:bCs/>
          <w:noProof/>
          <w:lang w:val="kk-KZ"/>
          <w14:textFill>
            <w14:solidFill>
              <w14:schemeClr w14:val="tx1">
                <w14:alpha w14:val="1000"/>
              </w14:schemeClr>
            </w14:solidFill>
          </w14:textFill>
        </w:rPr>
        <w:t xml:space="preserve">ұзақ </w:t>
      </w:r>
      <w:r w:rsidRPr="00FA4124">
        <w:rPr>
          <w:bCs/>
          <w:noProof/>
          <w:lang w:val="kk-KZ"/>
        </w:rPr>
        <w:t xml:space="preserve">та, </w:t>
      </w:r>
      <w:r w:rsidRPr="00FA4124">
        <w:rPr>
          <w:bCs/>
          <w:noProof/>
          <w:lang w:val="kk-KZ"/>
          <w14:textFill>
            <w14:solidFill>
              <w14:schemeClr w14:val="tx1">
                <w14:alpha w14:val="1000"/>
              </w14:schemeClr>
            </w14:solidFill>
          </w14:textFill>
        </w:rPr>
        <w:t>сатылы</w:t>
      </w:r>
      <w:r w:rsidRPr="00FA4124">
        <w:rPr>
          <w:bCs/>
          <w:noProof/>
          <w:lang w:val="kk-KZ"/>
        </w:rPr>
        <w:t xml:space="preserve">, байлаулы, </w:t>
      </w:r>
      <w:r w:rsidRPr="00FA4124">
        <w:rPr>
          <w:bCs/>
          <w:noProof/>
          <w:lang w:val="kk-KZ"/>
          <w14:textFill>
            <w14:solidFill>
              <w14:schemeClr w14:val="tx1">
                <w14:alpha w14:val="1000"/>
              </w14:schemeClr>
            </w14:solidFill>
          </w14:textFill>
        </w:rPr>
        <w:t xml:space="preserve">қиын </w:t>
      </w:r>
      <w:r w:rsidR="00076B4C" w:rsidRPr="00FA4124">
        <w:rPr>
          <w:bCs/>
          <w:noProof/>
          <w:lang w:val="kk-KZ"/>
        </w:rPr>
        <w:t>үдер</w:t>
      </w:r>
      <w:r w:rsidRPr="00FA4124">
        <w:rPr>
          <w:bCs/>
          <w:noProof/>
          <w:lang w:val="kk-KZ"/>
        </w:rPr>
        <w:t>іс</w:t>
      </w:r>
      <w:r w:rsidRPr="00FA4124">
        <w:rPr>
          <w:bCs/>
          <w:noProof/>
          <w:lang w:val="kk-KZ"/>
          <w14:textFill>
            <w14:solidFill>
              <w14:schemeClr w14:val="tx1">
                <w14:alpha w14:val="1000"/>
              </w14:schemeClr>
            </w14:solidFill>
          </w14:textFill>
        </w:rPr>
        <w:t xml:space="preserve">; </w:t>
      </w:r>
    </w:p>
    <w:p w14:paraId="70AFF85C" w14:textId="77777777" w:rsidR="00C25BA3" w:rsidRPr="00FA4124" w:rsidRDefault="00C25BA3" w:rsidP="00C25BA3">
      <w:pPr>
        <w:spacing w:after="0" w:line="240" w:lineRule="auto"/>
        <w:ind w:firstLine="709"/>
        <w:jc w:val="both"/>
        <w:rPr>
          <w:bCs/>
          <w:noProof/>
          <w:lang w:val="kk-KZ"/>
        </w:rPr>
      </w:pPr>
      <w:r w:rsidRPr="00FA4124">
        <w:rPr>
          <w:bCs/>
          <w:noProof/>
          <w:lang w:val="kk-KZ"/>
        </w:rPr>
        <w:t xml:space="preserve">– </w:t>
      </w:r>
      <w:r w:rsidRPr="00FA4124">
        <w:rPr>
          <w:bCs/>
          <w:i/>
          <w:noProof/>
          <w:lang w:val="kk-KZ"/>
          <w14:textFill>
            <w14:solidFill>
              <w14:schemeClr w14:val="tx1">
                <w14:alpha w14:val="1000"/>
              </w14:schemeClr>
            </w14:solidFill>
          </w14:textFill>
        </w:rPr>
        <w:t>екіншіден</w:t>
      </w:r>
      <w:r w:rsidRPr="00FA4124">
        <w:rPr>
          <w:bCs/>
          <w:i/>
          <w:noProof/>
          <w:lang w:val="kk-KZ"/>
        </w:rPr>
        <w:t>,</w:t>
      </w:r>
      <w:r w:rsidRPr="00FA4124">
        <w:rPr>
          <w:bCs/>
          <w:noProof/>
          <w:lang w:val="kk-KZ"/>
        </w:rPr>
        <w:t xml:space="preserve"> қабылданған </w:t>
      </w:r>
      <w:r w:rsidRPr="00FA4124">
        <w:rPr>
          <w:bCs/>
          <w:noProof/>
          <w:lang w:val="kk-KZ"/>
          <w14:textFill>
            <w14:solidFill>
              <w14:schemeClr w14:val="tx1">
                <w14:alpha w14:val="1000"/>
              </w14:schemeClr>
            </w14:solidFill>
          </w14:textFill>
        </w:rPr>
        <w:t xml:space="preserve">заңдардың </w:t>
      </w:r>
      <w:r w:rsidRPr="00FA4124">
        <w:rPr>
          <w:bCs/>
          <w:noProof/>
          <w:lang w:val="kk-KZ"/>
        </w:rPr>
        <w:t xml:space="preserve">өзін </w:t>
      </w:r>
      <w:r w:rsidRPr="00FA4124">
        <w:rPr>
          <w:bCs/>
          <w:noProof/>
          <w:lang w:val="kk-KZ"/>
          <w14:textFill>
            <w14:solidFill>
              <w14:schemeClr w14:val="tx1">
                <w14:alpha w14:val="1000"/>
              </w14:schemeClr>
            </w14:solidFill>
          </w14:textFill>
        </w:rPr>
        <w:t xml:space="preserve">іске </w:t>
      </w:r>
      <w:r w:rsidRPr="00FA4124">
        <w:rPr>
          <w:bCs/>
          <w:noProof/>
          <w:lang w:val="kk-KZ"/>
        </w:rPr>
        <w:t xml:space="preserve">асыру </w:t>
      </w:r>
      <w:r w:rsidRPr="00FA4124">
        <w:rPr>
          <w:bCs/>
          <w:noProof/>
          <w:lang w:val="kk-KZ"/>
          <w14:textFill>
            <w14:solidFill>
              <w14:schemeClr w14:val="tx1">
                <w14:alpha w14:val="1000"/>
              </w14:schemeClr>
            </w14:solidFill>
          </w14:textFill>
        </w:rPr>
        <w:t xml:space="preserve">көптеген </w:t>
      </w:r>
      <w:r w:rsidRPr="00FA4124">
        <w:rPr>
          <w:bCs/>
          <w:noProof/>
          <w:lang w:val="kk-KZ"/>
        </w:rPr>
        <w:t xml:space="preserve">қиындықтарды </w:t>
      </w:r>
      <w:r w:rsidRPr="00FA4124">
        <w:rPr>
          <w:bCs/>
          <w:noProof/>
          <w:lang w:val="kk-KZ"/>
          <w14:textFill>
            <w14:solidFill>
              <w14:schemeClr w14:val="tx1">
                <w14:alpha w14:val="1000"/>
              </w14:schemeClr>
            </w14:solidFill>
          </w14:textFill>
        </w:rPr>
        <w:t xml:space="preserve">жеңуді </w:t>
      </w:r>
      <w:r w:rsidRPr="00FA4124">
        <w:rPr>
          <w:bCs/>
          <w:noProof/>
          <w:lang w:val="kk-KZ"/>
        </w:rPr>
        <w:t xml:space="preserve">қажет </w:t>
      </w:r>
      <w:r w:rsidRPr="00FA4124">
        <w:rPr>
          <w:bCs/>
          <w:noProof/>
          <w:lang w:val="kk-KZ"/>
          <w14:textFill>
            <w14:solidFill>
              <w14:schemeClr w14:val="tx1">
                <w14:alpha w14:val="1000"/>
              </w14:schemeClr>
            </w14:solidFill>
          </w14:textFill>
        </w:rPr>
        <w:t xml:space="preserve">ететін </w:t>
      </w:r>
      <w:r w:rsidRPr="00FA4124">
        <w:rPr>
          <w:bCs/>
          <w:noProof/>
          <w:lang w:val="kk-KZ"/>
        </w:rPr>
        <w:t xml:space="preserve">маңызды </w:t>
      </w:r>
      <w:r w:rsidRPr="00FA4124">
        <w:rPr>
          <w:bCs/>
          <w:noProof/>
          <w:lang w:val="kk-KZ"/>
          <w14:textFill>
            <w14:solidFill>
              <w14:schemeClr w14:val="tx1">
                <w14:alpha w14:val="1000"/>
              </w14:schemeClr>
            </w14:solidFill>
          </w14:textFill>
        </w:rPr>
        <w:t xml:space="preserve">мәселе </w:t>
      </w:r>
      <w:r w:rsidRPr="00FA4124">
        <w:rPr>
          <w:bCs/>
          <w:noProof/>
          <w:lang w:val="kk-KZ"/>
        </w:rPr>
        <w:t xml:space="preserve">– </w:t>
      </w:r>
      <w:r w:rsidRPr="00FA4124">
        <w:rPr>
          <w:bCs/>
          <w:noProof/>
          <w:lang w:val="kk-KZ"/>
          <w14:textFill>
            <w14:solidFill>
              <w14:schemeClr w14:val="tx1">
                <w14:alpha w14:val="1000"/>
              </w14:schemeClr>
            </w14:solidFill>
          </w14:textFill>
        </w:rPr>
        <w:t xml:space="preserve">заңды </w:t>
      </w:r>
      <w:r w:rsidRPr="00FA4124">
        <w:rPr>
          <w:bCs/>
          <w:noProof/>
          <w:lang w:val="kk-KZ"/>
        </w:rPr>
        <w:t xml:space="preserve">түсіндіру, </w:t>
      </w:r>
      <w:r w:rsidRPr="00FA4124">
        <w:rPr>
          <w:bCs/>
          <w:noProof/>
          <w:lang w:val="kk-KZ"/>
          <w14:textFill>
            <w14:solidFill>
              <w14:schemeClr w14:val="tx1">
                <w14:alpha w14:val="1000"/>
              </w14:schemeClr>
            </w14:solidFill>
          </w14:textFill>
        </w:rPr>
        <w:t>талқылау</w:t>
      </w:r>
      <w:r w:rsidRPr="00FA4124">
        <w:rPr>
          <w:bCs/>
          <w:noProof/>
          <w:lang w:val="kk-KZ"/>
        </w:rPr>
        <w:t xml:space="preserve">, тәжірибемен </w:t>
      </w:r>
      <w:r w:rsidRPr="00FA4124">
        <w:rPr>
          <w:bCs/>
          <w:noProof/>
          <w:lang w:val="kk-KZ"/>
          <w14:textFill>
            <w14:solidFill>
              <w14:schemeClr w14:val="tx1">
                <w14:alpha w14:val="1000"/>
              </w14:schemeClr>
            </w14:solidFill>
          </w14:textFill>
        </w:rPr>
        <w:t xml:space="preserve">ұштастыру </w:t>
      </w:r>
      <w:r w:rsidRPr="00FA4124">
        <w:rPr>
          <w:bCs/>
          <w:noProof/>
          <w:lang w:val="kk-KZ"/>
        </w:rPr>
        <w:t xml:space="preserve">мен </w:t>
      </w:r>
      <w:r w:rsidRPr="00FA4124">
        <w:rPr>
          <w:bCs/>
          <w:noProof/>
          <w:lang w:val="kk-KZ"/>
          <w14:textFill>
            <w14:solidFill>
              <w14:schemeClr w14:val="tx1">
                <w14:alpha w14:val="1000"/>
              </w14:schemeClr>
            </w14:solidFill>
          </w14:textFill>
        </w:rPr>
        <w:t>енгізу</w:t>
      </w:r>
      <w:r w:rsidRPr="00FA4124">
        <w:rPr>
          <w:bCs/>
          <w:noProof/>
          <w:lang w:val="kk-KZ"/>
        </w:rPr>
        <w:t>, «</w:t>
      </w:r>
      <w:r w:rsidRPr="00FA4124">
        <w:rPr>
          <w:bCs/>
          <w:noProof/>
          <w:lang w:val="kk-KZ"/>
          <w14:textFill>
            <w14:solidFill>
              <w14:schemeClr w14:val="tx1">
                <w14:alpha w14:val="1000"/>
              </w14:schemeClr>
            </w14:solidFill>
          </w14:textFill>
        </w:rPr>
        <w:t xml:space="preserve">жұмыс </w:t>
      </w:r>
      <w:r w:rsidRPr="00FA4124">
        <w:rPr>
          <w:bCs/>
          <w:noProof/>
          <w:lang w:val="kk-KZ"/>
        </w:rPr>
        <w:t>жасату</w:t>
      </w:r>
      <w:r w:rsidRPr="00FA4124">
        <w:rPr>
          <w:bCs/>
          <w:noProof/>
          <w:lang w:val="kk-KZ"/>
          <w14:textFill>
            <w14:solidFill>
              <w14:schemeClr w14:val="tx1">
                <w14:alpha w14:val="1000"/>
              </w14:schemeClr>
            </w14:solidFill>
          </w14:textFill>
        </w:rPr>
        <w:t>»;</w:t>
      </w:r>
    </w:p>
    <w:p w14:paraId="29D7E5E6" w14:textId="77777777" w:rsidR="00C25BA3" w:rsidRPr="00FA4124" w:rsidRDefault="00C25BA3" w:rsidP="00C25BA3">
      <w:pPr>
        <w:spacing w:after="0" w:line="240" w:lineRule="auto"/>
        <w:ind w:firstLine="709"/>
        <w:jc w:val="both"/>
        <w:rPr>
          <w:bCs/>
          <w:noProof/>
          <w:lang w:val="kk-KZ"/>
        </w:rPr>
      </w:pPr>
      <w:r w:rsidRPr="00FA4124">
        <w:rPr>
          <w:bCs/>
          <w:noProof/>
          <w:lang w:val="kk-KZ"/>
        </w:rPr>
        <w:t xml:space="preserve">– </w:t>
      </w:r>
      <w:r w:rsidRPr="00FA4124">
        <w:rPr>
          <w:bCs/>
          <w:i/>
          <w:noProof/>
          <w:lang w:val="kk-KZ"/>
          <w14:textFill>
            <w14:solidFill>
              <w14:schemeClr w14:val="tx1">
                <w14:alpha w14:val="1000"/>
              </w14:schemeClr>
            </w14:solidFill>
          </w14:textFill>
        </w:rPr>
        <w:t>үшіншіден</w:t>
      </w:r>
      <w:r w:rsidRPr="00FA4124">
        <w:rPr>
          <w:bCs/>
          <w:i/>
          <w:noProof/>
          <w:lang w:val="kk-KZ"/>
        </w:rPr>
        <w:t>,</w:t>
      </w:r>
      <w:r w:rsidRPr="00FA4124">
        <w:rPr>
          <w:bCs/>
          <w:noProof/>
          <w:lang w:val="kk-KZ"/>
        </w:rPr>
        <w:t xml:space="preserve"> заңдар </w:t>
      </w:r>
      <w:r w:rsidRPr="00FA4124">
        <w:rPr>
          <w:bCs/>
          <w:noProof/>
          <w:lang w:val="kk-KZ"/>
          <w14:textFill>
            <w14:solidFill>
              <w14:schemeClr w14:val="tx1">
                <w14:alpha w14:val="1000"/>
              </w14:schemeClr>
            </w14:solidFill>
          </w14:textFill>
        </w:rPr>
        <w:t xml:space="preserve">әр </w:t>
      </w:r>
      <w:r w:rsidRPr="00FA4124">
        <w:rPr>
          <w:bCs/>
          <w:noProof/>
          <w:lang w:val="kk-KZ"/>
        </w:rPr>
        <w:t xml:space="preserve">алуан </w:t>
      </w:r>
      <w:r w:rsidRPr="00FA4124">
        <w:rPr>
          <w:bCs/>
          <w:noProof/>
          <w:lang w:val="kk-KZ"/>
          <w14:textFill>
            <w14:solidFill>
              <w14:schemeClr w14:val="tx1">
                <w14:alpha w14:val="1000"/>
              </w14:schemeClr>
            </w14:solidFill>
          </w14:textFill>
        </w:rPr>
        <w:t xml:space="preserve">әлеуметтік </w:t>
      </w:r>
      <w:r w:rsidRPr="00FA4124">
        <w:rPr>
          <w:bCs/>
          <w:noProof/>
          <w:lang w:val="kk-KZ"/>
        </w:rPr>
        <w:t xml:space="preserve">топтар </w:t>
      </w:r>
      <w:r w:rsidRPr="00FA4124">
        <w:rPr>
          <w:bCs/>
          <w:noProof/>
          <w:lang w:val="kk-KZ"/>
          <w14:textFill>
            <w14:solidFill>
              <w14:schemeClr w14:val="tx1">
                <w14:alpha w14:val="1000"/>
              </w14:schemeClr>
            </w14:solidFill>
          </w14:textFill>
        </w:rPr>
        <w:t xml:space="preserve">мен </w:t>
      </w:r>
      <w:r w:rsidRPr="00FA4124">
        <w:rPr>
          <w:bCs/>
          <w:noProof/>
          <w:lang w:val="kk-KZ"/>
        </w:rPr>
        <w:t xml:space="preserve">жіктердің </w:t>
      </w:r>
      <w:r w:rsidRPr="00FA4124">
        <w:rPr>
          <w:bCs/>
          <w:noProof/>
          <w:lang w:val="kk-KZ"/>
          <w14:textFill>
            <w14:solidFill>
              <w14:schemeClr w14:val="tx1">
                <w14:alpha w14:val="1000"/>
              </w14:schemeClr>
            </w14:solidFill>
          </w14:textFill>
        </w:rPr>
        <w:t xml:space="preserve">мүдделері </w:t>
      </w:r>
      <w:r w:rsidRPr="00FA4124">
        <w:rPr>
          <w:bCs/>
          <w:noProof/>
          <w:lang w:val="kk-KZ"/>
        </w:rPr>
        <w:t xml:space="preserve">тоғысқан </w:t>
      </w:r>
      <w:r w:rsidRPr="00FA4124">
        <w:rPr>
          <w:bCs/>
          <w:noProof/>
          <w:lang w:val="kk-KZ"/>
          <w14:textFill>
            <w14:solidFill>
              <w14:schemeClr w14:val="tx1">
                <w14:alpha w14:val="1000"/>
              </w14:schemeClr>
            </w14:solidFill>
          </w14:textFill>
        </w:rPr>
        <w:t xml:space="preserve">күрделі </w:t>
      </w:r>
      <w:r w:rsidRPr="00FA4124">
        <w:rPr>
          <w:bCs/>
          <w:noProof/>
          <w:lang w:val="kk-KZ"/>
        </w:rPr>
        <w:t xml:space="preserve">қоғамдық </w:t>
      </w:r>
      <w:r w:rsidRPr="00FA4124">
        <w:rPr>
          <w:bCs/>
          <w:noProof/>
          <w:lang w:val="kk-KZ"/>
          <w14:textFill>
            <w14:solidFill>
              <w14:schemeClr w14:val="tx1">
                <w14:alpha w14:val="1000"/>
              </w14:schemeClr>
            </w14:solidFill>
          </w14:textFill>
        </w:rPr>
        <w:t xml:space="preserve">қатынастарды </w:t>
      </w:r>
      <w:r w:rsidRPr="00FA4124">
        <w:rPr>
          <w:bCs/>
          <w:noProof/>
          <w:lang w:val="kk-KZ"/>
        </w:rPr>
        <w:t xml:space="preserve">реттеуші </w:t>
      </w:r>
      <w:r w:rsidRPr="00FA4124">
        <w:rPr>
          <w:bCs/>
          <w:noProof/>
          <w:lang w:val="kk-KZ"/>
          <w14:textFill>
            <w14:solidFill>
              <w14:schemeClr w14:val="tx1">
                <w14:alpha w14:val="1000"/>
              </w14:schemeClr>
            </w14:solidFill>
          </w14:textFill>
        </w:rPr>
        <w:t>құрал</w:t>
      </w:r>
      <w:r w:rsidRPr="00FA4124">
        <w:rPr>
          <w:bCs/>
          <w:noProof/>
          <w:lang w:val="kk-KZ"/>
        </w:rPr>
        <w:t>;</w:t>
      </w:r>
    </w:p>
    <w:p w14:paraId="5A9B616D" w14:textId="77777777" w:rsidR="00C25BA3" w:rsidRPr="00FA4124" w:rsidRDefault="00C25BA3" w:rsidP="00C25BA3">
      <w:pPr>
        <w:spacing w:after="0" w:line="240" w:lineRule="auto"/>
        <w:ind w:firstLine="709"/>
        <w:jc w:val="both"/>
        <w:rPr>
          <w:bCs/>
          <w:noProof/>
          <w:lang w:val="kk-KZ"/>
        </w:rPr>
      </w:pPr>
      <w:r w:rsidRPr="00FA4124">
        <w:rPr>
          <w:bCs/>
          <w:noProof/>
          <w:lang w:val="kk-KZ"/>
          <w14:textFill>
            <w14:solidFill>
              <w14:schemeClr w14:val="tx1">
                <w14:alpha w14:val="1000"/>
              </w14:schemeClr>
            </w14:solidFill>
          </w14:textFill>
        </w:rPr>
        <w:t xml:space="preserve">– </w:t>
      </w:r>
      <w:r w:rsidRPr="00FA4124">
        <w:rPr>
          <w:bCs/>
          <w:i/>
          <w:noProof/>
          <w:lang w:val="kk-KZ"/>
        </w:rPr>
        <w:t>төртіншіден,</w:t>
      </w:r>
      <w:r w:rsidRPr="00FA4124">
        <w:rPr>
          <w:bCs/>
          <w:noProof/>
          <w:lang w:val="kk-KZ"/>
        </w:rPr>
        <w:t xml:space="preserve"> </w:t>
      </w:r>
      <w:r w:rsidRPr="00FA4124">
        <w:rPr>
          <w:bCs/>
          <w:noProof/>
          <w:lang w:val="kk-KZ"/>
          <w14:textFill>
            <w14:solidFill>
              <w14:schemeClr w14:val="tx1">
                <w14:alpha w14:val="1000"/>
              </w14:schemeClr>
            </w14:solidFill>
          </w14:textFill>
        </w:rPr>
        <w:t xml:space="preserve">заңдардың </w:t>
      </w:r>
      <w:r w:rsidRPr="00FA4124">
        <w:rPr>
          <w:bCs/>
          <w:noProof/>
          <w:lang w:val="kk-KZ"/>
        </w:rPr>
        <w:t xml:space="preserve">қызметі </w:t>
      </w:r>
      <w:r w:rsidRPr="00FA4124">
        <w:rPr>
          <w:bCs/>
          <w:noProof/>
          <w:lang w:val="kk-KZ"/>
          <w14:textFill>
            <w14:solidFill>
              <w14:schemeClr w14:val="tx1">
                <w14:alpha w14:val="1000"/>
              </w14:schemeClr>
            </w14:solidFill>
          </w14:textFill>
        </w:rPr>
        <w:t xml:space="preserve">тек </w:t>
      </w:r>
      <w:r w:rsidRPr="00FA4124">
        <w:rPr>
          <w:bCs/>
          <w:noProof/>
          <w:lang w:val="kk-KZ"/>
        </w:rPr>
        <w:t xml:space="preserve">қоғамдық </w:t>
      </w:r>
      <w:r w:rsidRPr="00FA4124">
        <w:rPr>
          <w:bCs/>
          <w:noProof/>
          <w:lang w:val="kk-KZ"/>
          <w14:textFill>
            <w14:solidFill>
              <w14:schemeClr w14:val="tx1">
                <w14:alpha w14:val="1000"/>
              </w14:schemeClr>
            </w14:solidFill>
          </w14:textFill>
        </w:rPr>
        <w:t xml:space="preserve">қатынастарды </w:t>
      </w:r>
      <w:r w:rsidRPr="00FA4124">
        <w:rPr>
          <w:bCs/>
          <w:noProof/>
          <w:lang w:val="kk-KZ"/>
        </w:rPr>
        <w:t xml:space="preserve">реттеумен </w:t>
      </w:r>
      <w:r w:rsidRPr="00FA4124">
        <w:rPr>
          <w:bCs/>
          <w:noProof/>
          <w:lang w:val="kk-KZ"/>
          <w14:textFill>
            <w14:solidFill>
              <w14:schemeClr w14:val="tx1">
                <w14:alpha w14:val="1000"/>
              </w14:schemeClr>
            </w14:solidFill>
          </w14:textFill>
        </w:rPr>
        <w:t xml:space="preserve">ғана </w:t>
      </w:r>
      <w:r w:rsidRPr="00FA4124">
        <w:rPr>
          <w:bCs/>
          <w:noProof/>
          <w:lang w:val="kk-KZ"/>
        </w:rPr>
        <w:t xml:space="preserve">шектелмейді, </w:t>
      </w:r>
      <w:r w:rsidRPr="00FA4124">
        <w:rPr>
          <w:bCs/>
          <w:noProof/>
          <w:lang w:val="kk-KZ"/>
          <w14:textFill>
            <w14:solidFill>
              <w14:schemeClr w14:val="tx1">
                <w14:alpha w14:val="1000"/>
              </w14:schemeClr>
            </w14:solidFill>
          </w14:textFill>
        </w:rPr>
        <w:t xml:space="preserve">олар </w:t>
      </w:r>
      <w:r w:rsidRPr="00FA4124">
        <w:rPr>
          <w:bCs/>
          <w:noProof/>
          <w:lang w:val="kk-KZ"/>
        </w:rPr>
        <w:t xml:space="preserve">басқа </w:t>
      </w:r>
      <w:r w:rsidRPr="00FA4124">
        <w:rPr>
          <w:bCs/>
          <w:noProof/>
          <w:lang w:val="kk-KZ"/>
          <w14:textFill>
            <w14:solidFill>
              <w14:schemeClr w14:val="tx1">
                <w14:alpha w14:val="1000"/>
              </w14:schemeClr>
            </w14:solidFill>
          </w14:textFill>
        </w:rPr>
        <w:t xml:space="preserve">да </w:t>
      </w:r>
      <w:r w:rsidRPr="00FA4124">
        <w:rPr>
          <w:bCs/>
          <w:noProof/>
          <w:lang w:val="kk-KZ"/>
        </w:rPr>
        <w:t xml:space="preserve">көптеген </w:t>
      </w:r>
      <w:r w:rsidRPr="00FA4124">
        <w:rPr>
          <w:bCs/>
          <w:noProof/>
          <w:lang w:val="kk-KZ"/>
          <w14:textFill>
            <w14:solidFill>
              <w14:schemeClr w14:val="tx1">
                <w14:alpha w14:val="1000"/>
              </w14:schemeClr>
            </w14:solidFill>
          </w14:textFill>
        </w:rPr>
        <w:t xml:space="preserve">маңызды </w:t>
      </w:r>
      <w:r w:rsidRPr="00FA4124">
        <w:rPr>
          <w:bCs/>
          <w:noProof/>
          <w:lang w:val="kk-KZ"/>
        </w:rPr>
        <w:t xml:space="preserve">рөлдерді </w:t>
      </w:r>
      <w:r w:rsidRPr="00FA4124">
        <w:rPr>
          <w:bCs/>
          <w:noProof/>
          <w:lang w:val="kk-KZ"/>
          <w14:textFill>
            <w14:solidFill>
              <w14:schemeClr w14:val="tx1">
                <w14:alpha w14:val="1000"/>
              </w14:schemeClr>
            </w14:solidFill>
          </w14:textFill>
        </w:rPr>
        <w:t>атқарады</w:t>
      </w:r>
      <w:r w:rsidRPr="00FA4124">
        <w:rPr>
          <w:bCs/>
          <w:noProof/>
          <w:lang w:val="kk-KZ"/>
        </w:rPr>
        <w:t xml:space="preserve">. Солардың </w:t>
      </w:r>
      <w:r w:rsidRPr="00FA4124">
        <w:rPr>
          <w:bCs/>
          <w:noProof/>
          <w:lang w:val="kk-KZ"/>
          <w14:textFill>
            <w14:solidFill>
              <w14:schemeClr w14:val="tx1">
                <w14:alpha w14:val="1000"/>
              </w14:schemeClr>
            </w14:solidFill>
          </w14:textFill>
        </w:rPr>
        <w:t>бірі</w:t>
      </w:r>
      <w:r w:rsidRPr="00FA4124">
        <w:rPr>
          <w:bCs/>
          <w:noProof/>
          <w:lang w:val="kk-KZ"/>
        </w:rPr>
        <w:t xml:space="preserve">, заңдардың </w:t>
      </w:r>
      <w:r w:rsidRPr="00FA4124">
        <w:rPr>
          <w:bCs/>
          <w:noProof/>
          <w:lang w:val="kk-KZ"/>
          <w14:textFill>
            <w14:solidFill>
              <w14:schemeClr w14:val="tx1">
                <w14:alpha w14:val="1000"/>
              </w14:schemeClr>
            </w14:solidFill>
          </w14:textFill>
        </w:rPr>
        <w:t xml:space="preserve">өз </w:t>
      </w:r>
      <w:r w:rsidRPr="00FA4124">
        <w:rPr>
          <w:bCs/>
          <w:noProof/>
          <w:lang w:val="kk-KZ"/>
        </w:rPr>
        <w:t xml:space="preserve">бойында </w:t>
      </w:r>
      <w:r w:rsidRPr="00FA4124">
        <w:rPr>
          <w:bCs/>
          <w:noProof/>
          <w:lang w:val="kk-KZ"/>
          <w14:textFill>
            <w14:solidFill>
              <w14:schemeClr w14:val="tx1">
                <w14:alpha w14:val="1000"/>
              </w14:schemeClr>
            </w14:solidFill>
          </w14:textFill>
        </w:rPr>
        <w:t xml:space="preserve">ел </w:t>
      </w:r>
      <w:r w:rsidRPr="00FA4124">
        <w:rPr>
          <w:bCs/>
          <w:noProof/>
          <w:lang w:val="kk-KZ"/>
        </w:rPr>
        <w:t xml:space="preserve">өмірінің </w:t>
      </w:r>
      <w:r w:rsidRPr="00FA4124">
        <w:rPr>
          <w:bCs/>
          <w:noProof/>
          <w:lang w:val="kk-KZ"/>
          <w14:textFill>
            <w14:solidFill>
              <w14:schemeClr w14:val="tx1">
                <w14:alpha w14:val="1000"/>
              </w14:schemeClr>
            </w14:solidFill>
          </w14:textFill>
        </w:rPr>
        <w:t xml:space="preserve">өткені </w:t>
      </w:r>
      <w:r w:rsidRPr="00FA4124">
        <w:rPr>
          <w:bCs/>
          <w:noProof/>
          <w:lang w:val="kk-KZ"/>
        </w:rPr>
        <w:t xml:space="preserve">туралы </w:t>
      </w:r>
      <w:r w:rsidRPr="00FA4124">
        <w:rPr>
          <w:bCs/>
          <w:noProof/>
          <w:lang w:val="kk-KZ"/>
          <w14:textFill>
            <w14:solidFill>
              <w14:schemeClr w14:val="tx1">
                <w14:alpha w14:val="1000"/>
              </w14:schemeClr>
            </w14:solidFill>
          </w14:textFill>
        </w:rPr>
        <w:t xml:space="preserve">мәлімет </w:t>
      </w:r>
      <w:r w:rsidRPr="00FA4124">
        <w:rPr>
          <w:bCs/>
          <w:noProof/>
          <w:lang w:val="kk-KZ"/>
        </w:rPr>
        <w:t xml:space="preserve">сақтаушы </w:t>
      </w:r>
      <w:r w:rsidRPr="00FA4124">
        <w:rPr>
          <w:bCs/>
          <w:noProof/>
          <w:lang w:val="kk-KZ"/>
          <w14:textFill>
            <w14:solidFill>
              <w14:schemeClr w14:val="tx1">
                <w14:alpha w14:val="1000"/>
              </w14:schemeClr>
            </w14:solidFill>
          </w14:textFill>
        </w:rPr>
        <w:t xml:space="preserve">дереккөзі </w:t>
      </w:r>
      <w:r w:rsidRPr="00FA4124">
        <w:rPr>
          <w:bCs/>
          <w:noProof/>
          <w:lang w:val="kk-KZ"/>
        </w:rPr>
        <w:t xml:space="preserve">ретіндегі </w:t>
      </w:r>
      <w:r w:rsidRPr="00FA4124">
        <w:rPr>
          <w:bCs/>
          <w:noProof/>
          <w:lang w:val="kk-KZ"/>
          <w14:textFill>
            <w14:solidFill>
              <w14:schemeClr w14:val="tx1">
                <w14:alpha w14:val="1000"/>
              </w14:schemeClr>
            </w14:solidFill>
          </w14:textFill>
        </w:rPr>
        <w:t>функциясы</w:t>
      </w:r>
      <w:r w:rsidRPr="00FA4124">
        <w:rPr>
          <w:bCs/>
          <w:noProof/>
          <w:lang w:val="kk-KZ"/>
        </w:rPr>
        <w:t xml:space="preserve">. Мемлекеттің </w:t>
      </w:r>
      <w:r w:rsidRPr="00FA4124">
        <w:rPr>
          <w:bCs/>
          <w:noProof/>
          <w:lang w:val="kk-KZ"/>
          <w14:textFill>
            <w14:solidFill>
              <w14:schemeClr w14:val="tx1">
                <w14:alpha w14:val="1000"/>
              </w14:schemeClr>
            </w14:solidFill>
          </w14:textFill>
        </w:rPr>
        <w:t xml:space="preserve">құқықтық </w:t>
      </w:r>
      <w:r w:rsidRPr="00FA4124">
        <w:rPr>
          <w:bCs/>
          <w:noProof/>
          <w:lang w:val="kk-KZ"/>
        </w:rPr>
        <w:t xml:space="preserve">негізін </w:t>
      </w:r>
      <w:r w:rsidRPr="00FA4124">
        <w:rPr>
          <w:bCs/>
          <w:noProof/>
          <w:lang w:val="kk-KZ"/>
          <w14:textFill>
            <w14:solidFill>
              <w14:schemeClr w14:val="tx1">
                <w14:alpha w14:val="1000"/>
              </w14:schemeClr>
            </w14:solidFill>
          </w14:textFill>
        </w:rPr>
        <w:t xml:space="preserve">құраушы </w:t>
      </w:r>
      <w:r w:rsidRPr="00FA4124">
        <w:rPr>
          <w:bCs/>
          <w:noProof/>
          <w:lang w:val="kk-KZ"/>
        </w:rPr>
        <w:t xml:space="preserve">факторы </w:t>
      </w:r>
      <w:r w:rsidRPr="00FA4124">
        <w:rPr>
          <w:bCs/>
          <w:noProof/>
          <w:lang w:val="kk-KZ"/>
          <w14:textFill>
            <w14:solidFill>
              <w14:schemeClr w14:val="tx1">
                <w14:alpha w14:val="1000"/>
              </w14:schemeClr>
            </w14:solidFill>
          </w14:textFill>
        </w:rPr>
        <w:t xml:space="preserve">ретінде </w:t>
      </w:r>
      <w:r w:rsidRPr="00FA4124">
        <w:rPr>
          <w:bCs/>
          <w:noProof/>
          <w:lang w:val="kk-KZ"/>
        </w:rPr>
        <w:t xml:space="preserve">заңнамалық </w:t>
      </w:r>
      <w:r w:rsidRPr="00FA4124">
        <w:rPr>
          <w:bCs/>
          <w:noProof/>
          <w:lang w:val="kk-KZ"/>
          <w14:textFill>
            <w14:solidFill>
              <w14:schemeClr w14:val="tx1">
                <w14:alpha w14:val="1000"/>
              </w14:schemeClr>
            </w14:solidFill>
          </w14:textFill>
        </w:rPr>
        <w:t xml:space="preserve">актілер </w:t>
      </w:r>
      <w:r w:rsidRPr="00FA4124">
        <w:rPr>
          <w:bCs/>
          <w:noProof/>
          <w:lang w:val="kk-KZ"/>
        </w:rPr>
        <w:t xml:space="preserve">қоғамның </w:t>
      </w:r>
      <w:r w:rsidRPr="00FA4124">
        <w:rPr>
          <w:bCs/>
          <w:noProof/>
          <w:lang w:val="kk-KZ"/>
          <w14:textFill>
            <w14:solidFill>
              <w14:schemeClr w14:val="tx1">
                <w14:alpha w14:val="1000"/>
              </w14:schemeClr>
            </w14:solidFill>
          </w14:textFill>
        </w:rPr>
        <w:t xml:space="preserve">жаңа </w:t>
      </w:r>
      <w:r w:rsidRPr="00FA4124">
        <w:rPr>
          <w:bCs/>
          <w:noProof/>
          <w:lang w:val="kk-KZ"/>
        </w:rPr>
        <w:t xml:space="preserve">сапалық </w:t>
      </w:r>
      <w:r w:rsidRPr="00FA4124">
        <w:rPr>
          <w:bCs/>
          <w:noProof/>
          <w:lang w:val="kk-KZ"/>
          <w14:textFill>
            <w14:solidFill>
              <w14:schemeClr w14:val="tx1">
                <w14:alpha w14:val="1000"/>
              </w14:schemeClr>
            </w14:solidFill>
          </w14:textFill>
        </w:rPr>
        <w:t xml:space="preserve">деңгейде </w:t>
      </w:r>
      <w:r w:rsidRPr="00FA4124">
        <w:rPr>
          <w:bCs/>
          <w:noProof/>
          <w:lang w:val="kk-KZ"/>
        </w:rPr>
        <w:t xml:space="preserve">пайда </w:t>
      </w:r>
      <w:r w:rsidRPr="00FA4124">
        <w:rPr>
          <w:bCs/>
          <w:noProof/>
          <w:lang w:val="kk-KZ"/>
          <w14:textFill>
            <w14:solidFill>
              <w14:schemeClr w14:val="tx1">
                <w14:alpha w14:val="1000"/>
              </w14:schemeClr>
            </w14:solidFill>
          </w14:textFill>
        </w:rPr>
        <w:t>болу</w:t>
      </w:r>
      <w:r w:rsidRPr="00FA4124">
        <w:rPr>
          <w:bCs/>
          <w:noProof/>
          <w:lang w:val="kk-KZ"/>
        </w:rPr>
        <w:t xml:space="preserve">, қалыптасу </w:t>
      </w:r>
      <w:r w:rsidRPr="00FA4124">
        <w:rPr>
          <w:bCs/>
          <w:noProof/>
          <w:lang w:val="kk-KZ"/>
          <w14:textFill>
            <w14:solidFill>
              <w14:schemeClr w14:val="tx1">
                <w14:alpha w14:val="1000"/>
              </w14:schemeClr>
            </w14:solidFill>
          </w14:textFill>
        </w:rPr>
        <w:t xml:space="preserve">және </w:t>
      </w:r>
      <w:r w:rsidRPr="00FA4124">
        <w:rPr>
          <w:bCs/>
          <w:noProof/>
          <w:lang w:val="kk-KZ"/>
        </w:rPr>
        <w:t xml:space="preserve">даму </w:t>
      </w:r>
      <w:r w:rsidRPr="00FA4124">
        <w:rPr>
          <w:bCs/>
          <w:noProof/>
          <w:lang w:val="kk-KZ"/>
          <w14:textFill>
            <w14:solidFill>
              <w14:schemeClr w14:val="tx1">
                <w14:alpha w14:val="1000"/>
              </w14:schemeClr>
            </w14:solidFill>
          </w14:textFill>
        </w:rPr>
        <w:t xml:space="preserve">тарихы </w:t>
      </w:r>
      <w:r w:rsidRPr="00FA4124">
        <w:rPr>
          <w:bCs/>
          <w:noProof/>
          <w:lang w:val="kk-KZ"/>
        </w:rPr>
        <w:t xml:space="preserve">бейнеленген </w:t>
      </w:r>
      <w:r w:rsidRPr="00FA4124">
        <w:rPr>
          <w:bCs/>
          <w:noProof/>
          <w:lang w:val="kk-KZ"/>
          <w14:textFill>
            <w14:solidFill>
              <w14:schemeClr w14:val="tx1">
                <w14:alpha w14:val="1000"/>
              </w14:schemeClr>
            </w14:solidFill>
          </w14:textFill>
        </w:rPr>
        <w:t xml:space="preserve">маңызды </w:t>
      </w:r>
      <w:r w:rsidRPr="00FA4124">
        <w:rPr>
          <w:bCs/>
          <w:noProof/>
          <w:lang w:val="kk-KZ"/>
        </w:rPr>
        <w:t xml:space="preserve">дереккөзі </w:t>
      </w:r>
      <w:r w:rsidRPr="00FA4124">
        <w:rPr>
          <w:bCs/>
          <w:noProof/>
          <w:lang w:val="kk-KZ"/>
          <w14:textFill>
            <w14:solidFill>
              <w14:schemeClr w14:val="tx1">
                <w14:alpha w14:val="1000"/>
              </w14:schemeClr>
            </w14:solidFill>
          </w14:textFill>
        </w:rPr>
        <w:t xml:space="preserve">болып </w:t>
      </w:r>
      <w:r w:rsidRPr="00FA4124">
        <w:rPr>
          <w:bCs/>
          <w:noProof/>
          <w:lang w:val="kk-KZ"/>
        </w:rPr>
        <w:t xml:space="preserve">табылады. </w:t>
      </w:r>
    </w:p>
    <w:p w14:paraId="15F56745" w14:textId="77777777" w:rsidR="00C25BA3" w:rsidRPr="00FA4124" w:rsidRDefault="00C25BA3" w:rsidP="00C25BA3">
      <w:pPr>
        <w:spacing w:after="0" w:line="240" w:lineRule="auto"/>
        <w:ind w:firstLine="709"/>
        <w:jc w:val="both"/>
        <w:rPr>
          <w:bCs/>
          <w:noProof/>
          <w:lang w:val="kk-KZ"/>
        </w:rPr>
      </w:pPr>
      <w:r w:rsidRPr="00FA4124">
        <w:rPr>
          <w:bCs/>
          <w:noProof/>
          <w:lang w:val="kk-KZ"/>
          <w14:textFill>
            <w14:solidFill>
              <w14:schemeClr w14:val="tx1">
                <w14:alpha w14:val="1000"/>
              </w14:schemeClr>
            </w14:solidFill>
          </w14:textFill>
        </w:rPr>
        <w:t xml:space="preserve">Заңнамалық </w:t>
      </w:r>
      <w:r w:rsidRPr="00FA4124">
        <w:rPr>
          <w:bCs/>
          <w:noProof/>
          <w:lang w:val="kk-KZ"/>
        </w:rPr>
        <w:t xml:space="preserve">актілер </w:t>
      </w:r>
      <w:r w:rsidRPr="00FA4124">
        <w:rPr>
          <w:bCs/>
          <w:noProof/>
          <w:lang w:val="kk-KZ"/>
          <w14:textFill>
            <w14:solidFill>
              <w14:schemeClr w14:val="tx1">
                <w14:alpha w14:val="1000"/>
              </w14:schemeClr>
            </w14:solidFill>
          </w14:textFill>
        </w:rPr>
        <w:t xml:space="preserve">мемлекеттік </w:t>
      </w:r>
      <w:r w:rsidRPr="00FA4124">
        <w:rPr>
          <w:bCs/>
          <w:noProof/>
          <w:lang w:val="kk-KZ"/>
        </w:rPr>
        <w:t xml:space="preserve">және </w:t>
      </w:r>
      <w:r w:rsidRPr="00FA4124">
        <w:rPr>
          <w:bCs/>
          <w:noProof/>
          <w:lang w:val="kk-KZ"/>
          <w14:textFill>
            <w14:solidFill>
              <w14:schemeClr w14:val="tx1">
                <w14:alpha w14:val="1000"/>
              </w14:schemeClr>
            </w14:solidFill>
          </w14:textFill>
        </w:rPr>
        <w:t xml:space="preserve">қоғамдық </w:t>
      </w:r>
      <w:r w:rsidRPr="00FA4124">
        <w:rPr>
          <w:bCs/>
          <w:noProof/>
          <w:lang w:val="kk-KZ"/>
        </w:rPr>
        <w:t xml:space="preserve">ұйымдардың </w:t>
      </w:r>
      <w:r w:rsidRPr="00FA4124">
        <w:rPr>
          <w:bCs/>
          <w:noProof/>
          <w:lang w:val="kk-KZ"/>
          <w14:textFill>
            <w14:solidFill>
              <w14:schemeClr w14:val="tx1">
                <w14:alpha w14:val="1000"/>
              </w14:schemeClr>
            </w14:solidFill>
          </w14:textFill>
        </w:rPr>
        <w:t xml:space="preserve">және </w:t>
      </w:r>
      <w:r w:rsidRPr="00FA4124">
        <w:rPr>
          <w:bCs/>
          <w:noProof/>
          <w:lang w:val="kk-KZ"/>
        </w:rPr>
        <w:t xml:space="preserve">қоғам </w:t>
      </w:r>
      <w:r w:rsidRPr="00FA4124">
        <w:rPr>
          <w:bCs/>
          <w:noProof/>
          <w:lang w:val="kk-KZ"/>
          <w14:textFill>
            <w14:solidFill>
              <w14:schemeClr w14:val="tx1">
                <w14:alpha w14:val="1000"/>
              </w14:schemeClr>
            </w14:solidFill>
          </w14:textFill>
        </w:rPr>
        <w:t xml:space="preserve">мүшелерінің </w:t>
      </w:r>
      <w:r w:rsidRPr="00FA4124">
        <w:rPr>
          <w:bCs/>
          <w:noProof/>
          <w:lang w:val="kk-KZ"/>
        </w:rPr>
        <w:t xml:space="preserve">барлық </w:t>
      </w:r>
      <w:r w:rsidRPr="00FA4124">
        <w:rPr>
          <w:bCs/>
          <w:noProof/>
          <w:lang w:val="kk-KZ"/>
          <w14:textFill>
            <w14:solidFill>
              <w14:schemeClr w14:val="tx1">
                <w14:alpha w14:val="1000"/>
              </w14:schemeClr>
            </w14:solidFill>
          </w14:textFill>
        </w:rPr>
        <w:t xml:space="preserve">дерлік </w:t>
      </w:r>
      <w:r w:rsidRPr="00FA4124">
        <w:rPr>
          <w:bCs/>
          <w:noProof/>
          <w:lang w:val="kk-KZ"/>
        </w:rPr>
        <w:t xml:space="preserve">күнделікті </w:t>
      </w:r>
      <w:r w:rsidRPr="00FA4124">
        <w:rPr>
          <w:bCs/>
          <w:noProof/>
          <w:lang w:val="kk-KZ"/>
          <w14:textFill>
            <w14:solidFill>
              <w14:schemeClr w14:val="tx1">
                <w14:alpha w14:val="1000"/>
              </w14:schemeClr>
            </w14:solidFill>
          </w14:textFill>
        </w:rPr>
        <w:t xml:space="preserve">жұмыстарын </w:t>
      </w:r>
      <w:r w:rsidRPr="00FA4124">
        <w:rPr>
          <w:bCs/>
          <w:noProof/>
          <w:lang w:val="kk-KZ"/>
        </w:rPr>
        <w:t xml:space="preserve">реттейтін </w:t>
      </w:r>
      <w:r w:rsidRPr="00FA4124">
        <w:rPr>
          <w:bCs/>
          <w:noProof/>
          <w:lang w:val="kk-KZ"/>
          <w14:textFill>
            <w14:solidFill>
              <w14:schemeClr w14:val="tx1">
                <w14:alpha w14:val="1000"/>
              </w14:schemeClr>
            </w14:solidFill>
          </w14:textFill>
        </w:rPr>
        <w:t xml:space="preserve">және </w:t>
      </w:r>
      <w:r w:rsidRPr="00FA4124">
        <w:rPr>
          <w:bCs/>
          <w:noProof/>
          <w:lang w:val="kk-KZ"/>
        </w:rPr>
        <w:t xml:space="preserve">бағыттайтын, </w:t>
      </w:r>
      <w:r w:rsidRPr="00FA4124">
        <w:rPr>
          <w:bCs/>
          <w:noProof/>
          <w:lang w:val="kk-KZ"/>
          <w14:textFill>
            <w14:solidFill>
              <w14:schemeClr w14:val="tx1">
                <w14:alpha w14:val="1000"/>
              </w14:schemeClr>
            </w14:solidFill>
          </w14:textFill>
        </w:rPr>
        <w:t xml:space="preserve">азаматтар </w:t>
      </w:r>
      <w:r w:rsidRPr="00FA4124">
        <w:rPr>
          <w:bCs/>
          <w:noProof/>
          <w:lang w:val="kk-KZ"/>
        </w:rPr>
        <w:t xml:space="preserve">мен </w:t>
      </w:r>
      <w:r w:rsidRPr="00FA4124">
        <w:rPr>
          <w:bCs/>
          <w:noProof/>
          <w:lang w:val="kk-KZ"/>
          <w14:textFill>
            <w14:solidFill>
              <w14:schemeClr w14:val="tx1">
                <w14:alpha w14:val="1000"/>
              </w14:schemeClr>
            </w14:solidFill>
          </w14:textFill>
        </w:rPr>
        <w:t xml:space="preserve">ұйымдар </w:t>
      </w:r>
      <w:r w:rsidRPr="00FA4124">
        <w:rPr>
          <w:bCs/>
          <w:noProof/>
          <w:lang w:val="kk-KZ"/>
        </w:rPr>
        <w:t xml:space="preserve">арасындағы </w:t>
      </w:r>
      <w:r w:rsidRPr="00FA4124">
        <w:rPr>
          <w:bCs/>
          <w:noProof/>
          <w:lang w:val="kk-KZ"/>
          <w14:textFill>
            <w14:solidFill>
              <w14:schemeClr w14:val="tx1">
                <w14:alpha w14:val="1000"/>
              </w14:schemeClr>
            </w14:solidFill>
          </w14:textFill>
        </w:rPr>
        <w:t xml:space="preserve">қатынастарды </w:t>
      </w:r>
      <w:r w:rsidRPr="00FA4124">
        <w:rPr>
          <w:bCs/>
          <w:noProof/>
          <w:lang w:val="kk-KZ"/>
        </w:rPr>
        <w:t xml:space="preserve">белгілі </w:t>
      </w:r>
      <w:r w:rsidRPr="00FA4124">
        <w:rPr>
          <w:bCs/>
          <w:noProof/>
          <w:lang w:val="kk-KZ"/>
          <w14:textFill>
            <w14:solidFill>
              <w14:schemeClr w14:val="tx1">
                <w14:alpha w14:val="1000"/>
              </w14:schemeClr>
            </w14:solidFill>
          </w14:textFill>
        </w:rPr>
        <w:t xml:space="preserve">бір </w:t>
      </w:r>
      <w:r w:rsidRPr="00FA4124">
        <w:rPr>
          <w:bCs/>
          <w:noProof/>
          <w:lang w:val="kk-KZ"/>
        </w:rPr>
        <w:t xml:space="preserve">құқықтық </w:t>
      </w:r>
      <w:r w:rsidRPr="00FA4124">
        <w:rPr>
          <w:bCs/>
          <w:noProof/>
          <w:lang w:val="kk-KZ"/>
          <w14:textFill>
            <w14:solidFill>
              <w14:schemeClr w14:val="tx1">
                <w14:alpha w14:val="1000"/>
              </w14:schemeClr>
            </w14:solidFill>
          </w14:textFill>
        </w:rPr>
        <w:t xml:space="preserve">нормаларға </w:t>
      </w:r>
      <w:r w:rsidRPr="00FA4124">
        <w:rPr>
          <w:bCs/>
          <w:noProof/>
          <w:lang w:val="kk-KZ"/>
        </w:rPr>
        <w:t xml:space="preserve">енгізетін </w:t>
      </w:r>
      <w:r w:rsidRPr="00FA4124">
        <w:rPr>
          <w:bCs/>
          <w:noProof/>
          <w:lang w:val="kk-KZ"/>
          <w14:textFill>
            <w14:solidFill>
              <w14:schemeClr w14:val="tx1">
                <w14:alpha w14:val="1000"/>
              </w14:schemeClr>
            </w14:solidFill>
          </w14:textFill>
        </w:rPr>
        <w:t>жүйе</w:t>
      </w:r>
      <w:r w:rsidRPr="00FA4124">
        <w:rPr>
          <w:bCs/>
          <w:noProof/>
          <w:lang w:val="kk-KZ"/>
        </w:rPr>
        <w:t xml:space="preserve">. Сондықтан </w:t>
      </w:r>
      <w:r w:rsidRPr="00FA4124">
        <w:rPr>
          <w:bCs/>
          <w:noProof/>
          <w:lang w:val="kk-KZ"/>
          <w14:textFill>
            <w14:solidFill>
              <w14:schemeClr w14:val="tx1">
                <w14:alpha w14:val="1000"/>
              </w14:schemeClr>
            </w14:solidFill>
          </w14:textFill>
        </w:rPr>
        <w:t xml:space="preserve">заңнамалық </w:t>
      </w:r>
      <w:r w:rsidRPr="00FA4124">
        <w:rPr>
          <w:bCs/>
          <w:noProof/>
          <w:lang w:val="kk-KZ"/>
        </w:rPr>
        <w:t xml:space="preserve">актілер </w:t>
      </w:r>
      <w:r w:rsidRPr="00FA4124">
        <w:rPr>
          <w:bCs/>
          <w:noProof/>
          <w:lang w:val="kk-KZ"/>
          <w14:textFill>
            <w14:solidFill>
              <w14:schemeClr w14:val="tx1">
                <w14:alpha w14:val="1000"/>
              </w14:schemeClr>
            </w14:solidFill>
          </w14:textFill>
        </w:rPr>
        <w:t xml:space="preserve">заңдық </w:t>
      </w:r>
      <w:r w:rsidRPr="00FA4124">
        <w:rPr>
          <w:bCs/>
          <w:noProof/>
          <w:lang w:val="kk-KZ"/>
        </w:rPr>
        <w:t xml:space="preserve">құжаттар </w:t>
      </w:r>
      <w:r w:rsidRPr="00FA4124">
        <w:rPr>
          <w:bCs/>
          <w:noProof/>
          <w:lang w:val="kk-KZ"/>
          <w14:textFill>
            <w14:solidFill>
              <w14:schemeClr w14:val="tx1">
                <w14:alpha w14:val="1000"/>
              </w14:schemeClr>
            </w14:solidFill>
          </w14:textFill>
        </w:rPr>
        <w:t xml:space="preserve">ретінде </w:t>
      </w:r>
      <w:r w:rsidRPr="00FA4124">
        <w:rPr>
          <w:bCs/>
          <w:noProof/>
          <w:lang w:val="kk-KZ"/>
        </w:rPr>
        <w:t xml:space="preserve">де, </w:t>
      </w:r>
      <w:r w:rsidRPr="00FA4124">
        <w:rPr>
          <w:bCs/>
          <w:noProof/>
          <w:lang w:val="kk-KZ"/>
          <w14:textFill>
            <w14:solidFill>
              <w14:schemeClr w14:val="tx1">
                <w14:alpha w14:val="1000"/>
              </w14:schemeClr>
            </w14:solidFill>
          </w14:textFill>
        </w:rPr>
        <w:t xml:space="preserve">қоғамдық </w:t>
      </w:r>
      <w:r w:rsidRPr="00FA4124">
        <w:rPr>
          <w:bCs/>
          <w:noProof/>
          <w:lang w:val="kk-KZ"/>
        </w:rPr>
        <w:t xml:space="preserve">қатынастарды </w:t>
      </w:r>
      <w:r w:rsidRPr="00FA4124">
        <w:rPr>
          <w:bCs/>
          <w:noProof/>
          <w:lang w:val="kk-KZ"/>
          <w14:textFill>
            <w14:solidFill>
              <w14:schemeClr w14:val="tx1">
                <w14:alpha w14:val="1000"/>
              </w14:schemeClr>
            </w14:solidFill>
          </w14:textFill>
        </w:rPr>
        <w:t xml:space="preserve">нормалау </w:t>
      </w:r>
      <w:r w:rsidRPr="00FA4124">
        <w:rPr>
          <w:bCs/>
          <w:noProof/>
          <w:lang w:val="kk-KZ"/>
        </w:rPr>
        <w:t xml:space="preserve">жүйесі </w:t>
      </w:r>
      <w:r w:rsidRPr="00FA4124">
        <w:rPr>
          <w:bCs/>
          <w:noProof/>
          <w:lang w:val="kk-KZ"/>
          <w14:textFill>
            <w14:solidFill>
              <w14:schemeClr w14:val="tx1">
                <w14:alpha w14:val="1000"/>
              </w14:schemeClr>
            </w14:solidFill>
          </w14:textFill>
        </w:rPr>
        <w:t>ретінде</w:t>
      </w:r>
      <w:r w:rsidRPr="00FA4124">
        <w:rPr>
          <w:bCs/>
          <w:noProof/>
          <w:lang w:val="kk-KZ"/>
        </w:rPr>
        <w:t xml:space="preserve">, мемлекеттік </w:t>
      </w:r>
      <w:r w:rsidRPr="00FA4124">
        <w:rPr>
          <w:bCs/>
          <w:noProof/>
          <w:lang w:val="kk-KZ"/>
          <w14:textFill>
            <w14:solidFill>
              <w14:schemeClr w14:val="tx1">
                <w14:alpha w14:val="1000"/>
              </w14:schemeClr>
            </w14:solidFill>
          </w14:textFill>
        </w:rPr>
        <w:t xml:space="preserve">басқаруды </w:t>
      </w:r>
      <w:r w:rsidRPr="00FA4124">
        <w:rPr>
          <w:bCs/>
          <w:noProof/>
          <w:lang w:val="kk-KZ"/>
        </w:rPr>
        <w:t xml:space="preserve">жүзеге </w:t>
      </w:r>
      <w:r w:rsidRPr="00FA4124">
        <w:rPr>
          <w:bCs/>
          <w:noProof/>
          <w:lang w:val="kk-KZ"/>
          <w14:textFill>
            <w14:solidFill>
              <w14:schemeClr w14:val="tx1">
                <w14:alpha w14:val="1000"/>
              </w14:schemeClr>
            </w14:solidFill>
          </w14:textFill>
        </w:rPr>
        <w:t xml:space="preserve">асырушы </w:t>
      </w:r>
      <w:r w:rsidRPr="00FA4124">
        <w:rPr>
          <w:bCs/>
          <w:noProof/>
          <w:lang w:val="kk-KZ"/>
        </w:rPr>
        <w:t xml:space="preserve">тұжырымдар </w:t>
      </w:r>
      <w:r w:rsidRPr="00FA4124">
        <w:rPr>
          <w:bCs/>
          <w:noProof/>
          <w:lang w:val="kk-KZ"/>
          <w14:textFill>
            <w14:solidFill>
              <w14:schemeClr w14:val="tx1">
                <w14:alpha w14:val="1000"/>
              </w14:schemeClr>
            </w14:solidFill>
          </w14:textFill>
        </w:rPr>
        <w:t>ретінде</w:t>
      </w:r>
      <w:r w:rsidRPr="00FA4124">
        <w:rPr>
          <w:bCs/>
          <w:noProof/>
          <w:lang w:val="kk-KZ"/>
        </w:rPr>
        <w:t xml:space="preserve">, тарихи </w:t>
      </w:r>
      <w:r w:rsidRPr="00FA4124">
        <w:rPr>
          <w:bCs/>
          <w:noProof/>
          <w:lang w:val="kk-KZ"/>
          <w14:textFill>
            <w14:solidFill>
              <w14:schemeClr w14:val="tx1">
                <w14:alpha w14:val="1000"/>
              </w14:schemeClr>
            </w14:solidFill>
          </w14:textFill>
        </w:rPr>
        <w:t xml:space="preserve">дереккөздері </w:t>
      </w:r>
      <w:r w:rsidRPr="00FA4124">
        <w:rPr>
          <w:bCs/>
          <w:noProof/>
          <w:lang w:val="kk-KZ"/>
        </w:rPr>
        <w:t xml:space="preserve">ретінде </w:t>
      </w:r>
      <w:r w:rsidRPr="00FA4124">
        <w:rPr>
          <w:bCs/>
          <w:noProof/>
          <w:lang w:val="kk-KZ"/>
          <w14:textFill>
            <w14:solidFill>
              <w14:schemeClr w14:val="tx1">
                <w14:alpha w14:val="1000"/>
              </w14:schemeClr>
            </w14:solidFill>
          </w14:textFill>
        </w:rPr>
        <w:t xml:space="preserve">де </w:t>
      </w:r>
      <w:r w:rsidRPr="00FA4124">
        <w:rPr>
          <w:bCs/>
          <w:noProof/>
          <w:lang w:val="kk-KZ"/>
        </w:rPr>
        <w:t xml:space="preserve">кешенді </w:t>
      </w:r>
      <w:r w:rsidRPr="00FA4124">
        <w:rPr>
          <w:bCs/>
          <w:noProof/>
          <w:lang w:val="kk-KZ"/>
          <w14:textFill>
            <w14:solidFill>
              <w14:schemeClr w14:val="tx1">
                <w14:alpha w14:val="1000"/>
              </w14:schemeClr>
            </w14:solidFill>
          </w14:textFill>
        </w:rPr>
        <w:t xml:space="preserve">түрде </w:t>
      </w:r>
      <w:r w:rsidRPr="00FA4124">
        <w:rPr>
          <w:bCs/>
          <w:noProof/>
          <w:lang w:val="kk-KZ"/>
        </w:rPr>
        <w:t>жан</w:t>
      </w:r>
      <w:r w:rsidRPr="00FA4124">
        <w:rPr>
          <w:bCs/>
          <w:noProof/>
          <w:lang w:val="kk-KZ"/>
          <w14:textFill>
            <w14:solidFill>
              <w14:schemeClr w14:val="tx1">
                <w14:alpha w14:val="1000"/>
              </w14:schemeClr>
            </w14:solidFill>
          </w14:textFill>
        </w:rPr>
        <w:t>-</w:t>
      </w:r>
      <w:r w:rsidRPr="00FA4124">
        <w:rPr>
          <w:bCs/>
          <w:noProof/>
          <w:lang w:val="kk-KZ"/>
        </w:rPr>
        <w:t xml:space="preserve">жақты, </w:t>
      </w:r>
      <w:r w:rsidRPr="00FA4124">
        <w:rPr>
          <w:bCs/>
          <w:noProof/>
          <w:lang w:val="kk-KZ"/>
          <w14:textFill>
            <w14:solidFill>
              <w14:schemeClr w14:val="tx1">
                <w14:alpha w14:val="1000"/>
              </w14:schemeClr>
            </w14:solidFill>
          </w14:textFill>
        </w:rPr>
        <w:t xml:space="preserve">объективті </w:t>
      </w:r>
      <w:r w:rsidRPr="00FA4124">
        <w:rPr>
          <w:bCs/>
          <w:noProof/>
          <w:lang w:val="kk-KZ"/>
        </w:rPr>
        <w:t xml:space="preserve">талдауды </w:t>
      </w:r>
      <w:r w:rsidRPr="00FA4124">
        <w:rPr>
          <w:bCs/>
          <w:noProof/>
          <w:lang w:val="kk-KZ"/>
          <w14:textFill>
            <w14:solidFill>
              <w14:schemeClr w14:val="tx1">
                <w14:alpha w14:val="1000"/>
              </w14:schemeClr>
            </w14:solidFill>
          </w14:textFill>
        </w:rPr>
        <w:t xml:space="preserve">қажет </w:t>
      </w:r>
      <w:r w:rsidRPr="00FA4124">
        <w:rPr>
          <w:bCs/>
          <w:noProof/>
          <w:lang w:val="kk-KZ"/>
        </w:rPr>
        <w:t>етеді.</w:t>
      </w:r>
    </w:p>
    <w:p w14:paraId="02877F49" w14:textId="60F71908" w:rsidR="00C25BA3" w:rsidRPr="00FA4124" w:rsidRDefault="00C25BA3" w:rsidP="00C25BA3">
      <w:pPr>
        <w:spacing w:after="0" w:line="240" w:lineRule="auto"/>
        <w:ind w:firstLine="709"/>
        <w:jc w:val="both"/>
        <w:rPr>
          <w:bCs/>
          <w:noProof/>
          <w:lang w:val="kk-KZ"/>
        </w:rPr>
      </w:pPr>
      <w:r w:rsidRPr="00FA4124">
        <w:rPr>
          <w:bCs/>
          <w:noProof/>
          <w:lang w:val="kk-KZ"/>
          <w14:textFill>
            <w14:solidFill>
              <w14:schemeClr w14:val="tx1">
                <w14:alpha w14:val="1000"/>
              </w14:schemeClr>
            </w14:solidFill>
          </w14:textFill>
        </w:rPr>
        <w:t xml:space="preserve">Бұл </w:t>
      </w:r>
      <w:r w:rsidRPr="00FA4124">
        <w:rPr>
          <w:bCs/>
          <w:noProof/>
          <w:lang w:val="kk-KZ"/>
        </w:rPr>
        <w:t xml:space="preserve">орайда </w:t>
      </w:r>
      <w:r w:rsidRPr="00FA4124">
        <w:rPr>
          <w:bCs/>
          <w:noProof/>
          <w:lang w:val="kk-KZ"/>
          <w14:textFill>
            <w14:solidFill>
              <w14:schemeClr w14:val="tx1">
                <w14:alpha w14:val="1000"/>
              </w14:schemeClr>
            </w14:solidFill>
          </w14:textFill>
        </w:rPr>
        <w:t xml:space="preserve">әрбір </w:t>
      </w:r>
      <w:r w:rsidRPr="00FA4124">
        <w:rPr>
          <w:bCs/>
          <w:noProof/>
          <w:lang w:val="kk-KZ"/>
        </w:rPr>
        <w:t xml:space="preserve">ғылым </w:t>
      </w:r>
      <w:r w:rsidRPr="00FA4124">
        <w:rPr>
          <w:bCs/>
          <w:noProof/>
          <w:lang w:val="kk-KZ"/>
          <w14:textFill>
            <w14:solidFill>
              <w14:schemeClr w14:val="tx1">
                <w14:alpha w14:val="1000"/>
              </w14:schemeClr>
            </w14:solidFill>
          </w14:textFill>
        </w:rPr>
        <w:t xml:space="preserve">саласының </w:t>
      </w:r>
      <w:bookmarkStart w:id="16" w:name="_Hlk145454057"/>
      <w:r w:rsidRPr="00FA4124">
        <w:rPr>
          <w:bCs/>
          <w:noProof/>
          <w:lang w:val="kk-KZ"/>
        </w:rPr>
        <w:t xml:space="preserve">заңнамалық </w:t>
      </w:r>
      <w:r w:rsidRPr="00FA4124">
        <w:rPr>
          <w:bCs/>
          <w:noProof/>
          <w:lang w:val="kk-KZ"/>
          <w14:textFill>
            <w14:solidFill>
              <w14:schemeClr w14:val="tx1">
                <w14:alpha w14:val="1000"/>
              </w14:schemeClr>
            </w14:solidFill>
          </w14:textFill>
        </w:rPr>
        <w:t>актілер</w:t>
      </w:r>
      <w:bookmarkEnd w:id="16"/>
      <w:r w:rsidRPr="00FA4124">
        <w:rPr>
          <w:bCs/>
          <w:noProof/>
          <w:lang w:val="kk-KZ"/>
          <w14:textFill>
            <w14:solidFill>
              <w14:schemeClr w14:val="tx1">
                <w14:alpha w14:val="1000"/>
              </w14:schemeClr>
            </w14:solidFill>
          </w14:textFill>
        </w:rPr>
        <w:t xml:space="preserve">ді </w:t>
      </w:r>
      <w:r w:rsidRPr="00FA4124">
        <w:rPr>
          <w:bCs/>
          <w:noProof/>
          <w:lang w:val="kk-KZ"/>
        </w:rPr>
        <w:t xml:space="preserve">өз </w:t>
      </w:r>
      <w:r w:rsidRPr="00FA4124">
        <w:rPr>
          <w:bCs/>
          <w:noProof/>
          <w:lang w:val="kk-KZ"/>
          <w14:textFill>
            <w14:solidFill>
              <w14:schemeClr w14:val="tx1">
                <w14:alpha w14:val="1000"/>
              </w14:schemeClr>
            </w14:solidFill>
          </w14:textFill>
        </w:rPr>
        <w:t xml:space="preserve">ерекшеліктерінен </w:t>
      </w:r>
      <w:r w:rsidRPr="00FA4124">
        <w:rPr>
          <w:bCs/>
          <w:noProof/>
          <w:lang w:val="kk-KZ"/>
        </w:rPr>
        <w:t xml:space="preserve">шыға </w:t>
      </w:r>
      <w:r w:rsidRPr="00FA4124">
        <w:rPr>
          <w:bCs/>
          <w:noProof/>
          <w:lang w:val="kk-KZ"/>
          <w14:textFill>
            <w14:solidFill>
              <w14:schemeClr w14:val="tx1">
                <w14:alpha w14:val="1000"/>
              </w14:schemeClr>
            </w14:solidFill>
          </w14:textFill>
        </w:rPr>
        <w:t>отырып</w:t>
      </w:r>
      <w:r w:rsidRPr="00FA4124">
        <w:rPr>
          <w:bCs/>
          <w:noProof/>
          <w:lang w:val="kk-KZ"/>
        </w:rPr>
        <w:t xml:space="preserve">, өз </w:t>
      </w:r>
      <w:r w:rsidRPr="00FA4124">
        <w:rPr>
          <w:bCs/>
          <w:noProof/>
          <w:lang w:val="kk-KZ"/>
          <w14:textFill>
            <w14:solidFill>
              <w14:schemeClr w14:val="tx1">
                <w14:alpha w14:val="1000"/>
              </w14:schemeClr>
            </w14:solidFill>
          </w14:textFill>
        </w:rPr>
        <w:t xml:space="preserve">бағыттары </w:t>
      </w:r>
      <w:r w:rsidRPr="00FA4124">
        <w:rPr>
          <w:bCs/>
          <w:noProof/>
          <w:lang w:val="kk-KZ"/>
        </w:rPr>
        <w:t xml:space="preserve">мен </w:t>
      </w:r>
      <w:r w:rsidRPr="00FA4124">
        <w:rPr>
          <w:bCs/>
          <w:noProof/>
          <w:lang w:val="kk-KZ"/>
          <w14:textFill>
            <w14:solidFill>
              <w14:schemeClr w14:val="tx1">
                <w14:alpha w14:val="1000"/>
              </w14:schemeClr>
            </w14:solidFill>
          </w14:textFill>
        </w:rPr>
        <w:t xml:space="preserve">мақсаттарына </w:t>
      </w:r>
      <w:r w:rsidRPr="00FA4124">
        <w:rPr>
          <w:bCs/>
          <w:noProof/>
          <w:lang w:val="kk-KZ"/>
        </w:rPr>
        <w:t xml:space="preserve">сай </w:t>
      </w:r>
      <w:r w:rsidRPr="00FA4124">
        <w:rPr>
          <w:bCs/>
          <w:noProof/>
          <w:lang w:val="kk-KZ"/>
          <w14:textFill>
            <w14:solidFill>
              <w14:schemeClr w14:val="tx1">
                <w14:alpha w14:val="1000"/>
              </w14:schemeClr>
            </w14:solidFill>
          </w14:textFill>
        </w:rPr>
        <w:t xml:space="preserve">зерттеуге </w:t>
      </w:r>
      <w:r w:rsidRPr="00FA4124">
        <w:rPr>
          <w:bCs/>
          <w:noProof/>
          <w:lang w:val="kk-KZ"/>
        </w:rPr>
        <w:t xml:space="preserve">алатындығы </w:t>
      </w:r>
      <w:r w:rsidRPr="00FA4124">
        <w:rPr>
          <w:bCs/>
          <w:noProof/>
          <w:lang w:val="kk-KZ"/>
          <w14:textFill>
            <w14:solidFill>
              <w14:schemeClr w14:val="tx1">
                <w14:alpha w14:val="1000"/>
              </w14:schemeClr>
            </w14:solidFill>
          </w14:textFill>
        </w:rPr>
        <w:t>түсінікті</w:t>
      </w:r>
      <w:r w:rsidRPr="00FA4124">
        <w:rPr>
          <w:bCs/>
          <w:noProof/>
          <w:lang w:val="kk-KZ"/>
        </w:rPr>
        <w:t>. Заңгер</w:t>
      </w:r>
      <w:r w:rsidRPr="00FA4124">
        <w:rPr>
          <w:bCs/>
          <w:noProof/>
          <w:lang w:val="kk-KZ"/>
          <w14:textFill>
            <w14:solidFill>
              <w14:schemeClr w14:val="tx1">
                <w14:alpha w14:val="1000"/>
              </w14:schemeClr>
            </w14:solidFill>
          </w14:textFill>
        </w:rPr>
        <w:t>-</w:t>
      </w:r>
      <w:r w:rsidRPr="00FA4124">
        <w:rPr>
          <w:bCs/>
          <w:noProof/>
          <w:lang w:val="kk-KZ"/>
        </w:rPr>
        <w:t xml:space="preserve">ғалымдар, </w:t>
      </w:r>
      <w:r w:rsidRPr="00FA4124">
        <w:rPr>
          <w:bCs/>
          <w:noProof/>
          <w:lang w:val="kk-KZ"/>
          <w14:textFill>
            <w14:solidFill>
              <w14:schemeClr w14:val="tx1">
                <w14:alpha w14:val="1000"/>
              </w14:schemeClr>
            </w14:solidFill>
          </w14:textFill>
        </w:rPr>
        <w:t>негізінен</w:t>
      </w:r>
      <w:r w:rsidRPr="00FA4124">
        <w:rPr>
          <w:bCs/>
          <w:noProof/>
          <w:lang w:val="kk-KZ"/>
        </w:rPr>
        <w:t xml:space="preserve">, қабылданған </w:t>
      </w:r>
      <w:r w:rsidRPr="00FA4124">
        <w:rPr>
          <w:bCs/>
          <w:noProof/>
          <w:lang w:val="kk-KZ"/>
          <w14:textFill>
            <w14:solidFill>
              <w14:schemeClr w14:val="tx1">
                <w14:alpha w14:val="1000"/>
              </w14:schemeClr>
            </w14:solidFill>
          </w14:textFill>
        </w:rPr>
        <w:t xml:space="preserve">заңдардың </w:t>
      </w:r>
      <w:r w:rsidRPr="00FA4124">
        <w:rPr>
          <w:bCs/>
          <w:noProof/>
          <w:lang w:val="kk-KZ"/>
        </w:rPr>
        <w:t xml:space="preserve">қажеттілігі </w:t>
      </w:r>
      <w:r w:rsidRPr="00FA4124">
        <w:rPr>
          <w:bCs/>
          <w:noProof/>
          <w:lang w:val="kk-KZ"/>
          <w14:textFill>
            <w14:solidFill>
              <w14:schemeClr w14:val="tx1">
                <w14:alpha w14:val="1000"/>
              </w14:schemeClr>
            </w14:solidFill>
          </w14:textFill>
        </w:rPr>
        <w:t xml:space="preserve">мен </w:t>
      </w:r>
      <w:r w:rsidRPr="00FA4124">
        <w:rPr>
          <w:bCs/>
          <w:noProof/>
          <w:lang w:val="kk-KZ"/>
        </w:rPr>
        <w:t xml:space="preserve">маңызын </w:t>
      </w:r>
      <w:r w:rsidRPr="00FA4124">
        <w:rPr>
          <w:bCs/>
          <w:noProof/>
          <w:lang w:val="kk-KZ"/>
          <w14:textFill>
            <w14:solidFill>
              <w14:schemeClr w14:val="tx1">
                <w14:alpha w14:val="1000"/>
              </w14:schemeClr>
            </w14:solidFill>
          </w14:textFill>
        </w:rPr>
        <w:t>дәлелдеп</w:t>
      </w:r>
      <w:r w:rsidRPr="00FA4124">
        <w:rPr>
          <w:bCs/>
          <w:noProof/>
          <w:lang w:val="kk-KZ"/>
        </w:rPr>
        <w:t xml:space="preserve">, олардың </w:t>
      </w:r>
      <w:r w:rsidRPr="00FA4124">
        <w:rPr>
          <w:bCs/>
          <w:noProof/>
          <w:lang w:val="kk-KZ"/>
          <w14:textFill>
            <w14:solidFill>
              <w14:schemeClr w14:val="tx1">
                <w14:alpha w14:val="1000"/>
              </w14:schemeClr>
            </w14:solidFill>
          </w14:textFill>
        </w:rPr>
        <w:t xml:space="preserve">негізгі </w:t>
      </w:r>
      <w:r w:rsidRPr="00FA4124">
        <w:rPr>
          <w:bCs/>
          <w:noProof/>
          <w:lang w:val="kk-KZ"/>
        </w:rPr>
        <w:t xml:space="preserve">қағидалары </w:t>
      </w:r>
      <w:r w:rsidRPr="00FA4124">
        <w:rPr>
          <w:bCs/>
          <w:noProof/>
          <w:lang w:val="kk-KZ"/>
          <w14:textFill>
            <w14:solidFill>
              <w14:schemeClr w14:val="tx1">
                <w14:alpha w14:val="1000"/>
              </w14:schemeClr>
            </w14:solidFill>
          </w14:textFill>
        </w:rPr>
        <w:t xml:space="preserve">мен </w:t>
      </w:r>
      <w:r w:rsidRPr="00FA4124">
        <w:rPr>
          <w:bCs/>
          <w:noProof/>
          <w:lang w:val="kk-KZ"/>
        </w:rPr>
        <w:t xml:space="preserve">ережелерін </w:t>
      </w:r>
      <w:r w:rsidRPr="00FA4124">
        <w:rPr>
          <w:bCs/>
          <w:noProof/>
          <w:lang w:val="kk-KZ"/>
          <w14:textFill>
            <w14:solidFill>
              <w14:schemeClr w14:val="tx1">
                <w14:alpha w14:val="1000"/>
              </w14:schemeClr>
            </w14:solidFill>
          </w14:textFill>
        </w:rPr>
        <w:t xml:space="preserve">насихаттаумен </w:t>
      </w:r>
      <w:r w:rsidRPr="00FA4124">
        <w:rPr>
          <w:bCs/>
          <w:noProof/>
          <w:lang w:val="kk-KZ"/>
        </w:rPr>
        <w:t xml:space="preserve">және </w:t>
      </w:r>
      <w:r w:rsidRPr="00FA4124">
        <w:rPr>
          <w:bCs/>
          <w:noProof/>
          <w:lang w:val="kk-KZ"/>
          <w14:textFill>
            <w14:solidFill>
              <w14:schemeClr w14:val="tx1">
                <w14:alpha w14:val="1000"/>
              </w14:schemeClr>
            </w14:solidFill>
          </w14:textFill>
        </w:rPr>
        <w:t xml:space="preserve">көпшіліке </w:t>
      </w:r>
      <w:r w:rsidRPr="00FA4124">
        <w:rPr>
          <w:bCs/>
          <w:noProof/>
          <w:lang w:val="kk-KZ"/>
        </w:rPr>
        <w:t xml:space="preserve">түсіндіру </w:t>
      </w:r>
      <w:r w:rsidRPr="00FA4124">
        <w:rPr>
          <w:bCs/>
          <w:noProof/>
          <w:lang w:val="kk-KZ"/>
          <w14:textFill>
            <w14:solidFill>
              <w14:schemeClr w14:val="tx1">
                <w14:alpha w14:val="1000"/>
              </w14:schemeClr>
            </w14:solidFill>
          </w14:textFill>
        </w:rPr>
        <w:t xml:space="preserve">ісімен </w:t>
      </w:r>
      <w:r w:rsidRPr="00FA4124">
        <w:rPr>
          <w:bCs/>
          <w:noProof/>
          <w:lang w:val="kk-KZ"/>
        </w:rPr>
        <w:t xml:space="preserve">айналысса, </w:t>
      </w:r>
      <w:r w:rsidRPr="00FA4124">
        <w:rPr>
          <w:bCs/>
          <w:noProof/>
          <w:lang w:val="kk-KZ"/>
          <w14:textFill>
            <w14:solidFill>
              <w14:schemeClr w14:val="tx1">
                <w14:alpha w14:val="1000"/>
              </w14:schemeClr>
            </w14:solidFill>
          </w14:textFill>
        </w:rPr>
        <w:t xml:space="preserve">тарихшылар </w:t>
      </w:r>
      <w:r w:rsidRPr="00FA4124">
        <w:rPr>
          <w:bCs/>
          <w:noProof/>
          <w:lang w:val="kk-KZ"/>
        </w:rPr>
        <w:t xml:space="preserve">негізгі </w:t>
      </w:r>
      <w:r w:rsidRPr="00FA4124">
        <w:rPr>
          <w:bCs/>
          <w:noProof/>
          <w:lang w:val="kk-KZ"/>
          <w14:textFill>
            <w14:solidFill>
              <w14:schemeClr w14:val="tx1">
                <w14:alpha w14:val="1000"/>
              </w14:schemeClr>
            </w14:solidFill>
          </w14:textFill>
        </w:rPr>
        <w:t xml:space="preserve">заңнамалық </w:t>
      </w:r>
      <w:r w:rsidRPr="00FA4124">
        <w:rPr>
          <w:bCs/>
          <w:noProof/>
          <w:lang w:val="kk-KZ"/>
        </w:rPr>
        <w:t xml:space="preserve">актілердің </w:t>
      </w:r>
      <w:r w:rsidRPr="00FA4124">
        <w:rPr>
          <w:bCs/>
          <w:noProof/>
          <w:lang w:val="kk-KZ"/>
          <w14:textFill>
            <w14:solidFill>
              <w14:schemeClr w14:val="tx1">
                <w14:alpha w14:val="1000"/>
              </w14:schemeClr>
            </w14:solidFill>
          </w14:textFill>
        </w:rPr>
        <w:t xml:space="preserve">пайда </w:t>
      </w:r>
      <w:r w:rsidRPr="00FA4124">
        <w:rPr>
          <w:bCs/>
          <w:noProof/>
          <w:lang w:val="kk-KZ"/>
        </w:rPr>
        <w:t xml:space="preserve">болу </w:t>
      </w:r>
      <w:r w:rsidRPr="00FA4124">
        <w:rPr>
          <w:bCs/>
          <w:noProof/>
          <w:lang w:val="kk-KZ"/>
          <w14:textFill>
            <w14:solidFill>
              <w14:schemeClr w14:val="tx1">
                <w14:alpha w14:val="1000"/>
              </w14:schemeClr>
            </w14:solidFill>
          </w14:textFill>
        </w:rPr>
        <w:t>тарихын</w:t>
      </w:r>
      <w:r w:rsidRPr="00FA4124">
        <w:rPr>
          <w:bCs/>
          <w:noProof/>
          <w:lang w:val="kk-KZ"/>
        </w:rPr>
        <w:t xml:space="preserve">, жалпы </w:t>
      </w:r>
      <w:r w:rsidRPr="00FA4124">
        <w:rPr>
          <w:bCs/>
          <w:noProof/>
          <w:lang w:val="kk-KZ"/>
          <w14:textFill>
            <w14:solidFill>
              <w14:schemeClr w14:val="tx1">
                <w14:alpha w14:val="1000"/>
              </w14:schemeClr>
            </w14:solidFill>
          </w14:textFill>
        </w:rPr>
        <w:t xml:space="preserve">қоғам </w:t>
      </w:r>
      <w:r w:rsidRPr="00FA4124">
        <w:rPr>
          <w:bCs/>
          <w:noProof/>
          <w:lang w:val="kk-KZ"/>
        </w:rPr>
        <w:t xml:space="preserve">даму </w:t>
      </w:r>
      <w:r w:rsidRPr="00FA4124">
        <w:rPr>
          <w:bCs/>
          <w:noProof/>
          <w:lang w:val="kk-KZ"/>
          <w14:textFill>
            <w14:solidFill>
              <w14:schemeClr w14:val="tx1">
                <w14:alpha w14:val="1000"/>
              </w14:schemeClr>
            </w14:solidFill>
          </w14:textFill>
        </w:rPr>
        <w:t xml:space="preserve">үрдісін </w:t>
      </w:r>
      <w:r w:rsidRPr="00FA4124">
        <w:rPr>
          <w:bCs/>
          <w:noProof/>
          <w:lang w:val="kk-KZ"/>
        </w:rPr>
        <w:t xml:space="preserve">зерделеп, </w:t>
      </w:r>
      <w:r w:rsidRPr="00FA4124">
        <w:rPr>
          <w:bCs/>
          <w:noProof/>
          <w:lang w:val="kk-KZ"/>
          <w14:textFill>
            <w14:solidFill>
              <w14:schemeClr w14:val="tx1">
                <w14:alpha w14:val="1000"/>
              </w14:schemeClr>
            </w14:solidFill>
          </w14:textFill>
        </w:rPr>
        <w:t xml:space="preserve">оның </w:t>
      </w:r>
      <w:r w:rsidRPr="00FA4124">
        <w:rPr>
          <w:bCs/>
          <w:noProof/>
          <w:lang w:val="kk-KZ"/>
        </w:rPr>
        <w:t xml:space="preserve">пайда </w:t>
      </w:r>
      <w:r w:rsidRPr="00FA4124">
        <w:rPr>
          <w:bCs/>
          <w:noProof/>
          <w:lang w:val="kk-KZ"/>
          <w14:textFill>
            <w14:solidFill>
              <w14:schemeClr w14:val="tx1">
                <w14:alpha w14:val="1000"/>
              </w14:schemeClr>
            </w14:solidFill>
          </w14:textFill>
        </w:rPr>
        <w:t xml:space="preserve">болу </w:t>
      </w:r>
      <w:r w:rsidRPr="00FA4124">
        <w:rPr>
          <w:bCs/>
          <w:noProof/>
          <w:lang w:val="kk-KZ"/>
        </w:rPr>
        <w:t xml:space="preserve">себептері </w:t>
      </w:r>
      <w:r w:rsidRPr="00FA4124">
        <w:rPr>
          <w:bCs/>
          <w:noProof/>
          <w:lang w:val="kk-KZ"/>
          <w14:textFill>
            <w14:solidFill>
              <w14:schemeClr w14:val="tx1">
                <w14:alpha w14:val="1000"/>
              </w14:schemeClr>
            </w14:solidFill>
          </w14:textFill>
        </w:rPr>
        <w:t xml:space="preserve">мен </w:t>
      </w:r>
      <w:r w:rsidRPr="00FA4124">
        <w:rPr>
          <w:bCs/>
          <w:noProof/>
          <w:lang w:val="kk-KZ"/>
        </w:rPr>
        <w:t xml:space="preserve">салдарын </w:t>
      </w:r>
      <w:r w:rsidRPr="00FA4124">
        <w:rPr>
          <w:bCs/>
          <w:noProof/>
          <w:lang w:val="kk-KZ"/>
          <w14:textFill>
            <w14:solidFill>
              <w14:schemeClr w14:val="tx1">
                <w14:alpha w14:val="1000"/>
              </w14:schemeClr>
            </w14:solidFill>
          </w14:textFill>
        </w:rPr>
        <w:t xml:space="preserve">анықтау </w:t>
      </w:r>
      <w:r w:rsidRPr="00FA4124">
        <w:rPr>
          <w:bCs/>
          <w:noProof/>
          <w:lang w:val="kk-KZ"/>
        </w:rPr>
        <w:t xml:space="preserve">ісімен </w:t>
      </w:r>
      <w:r w:rsidRPr="00FA4124">
        <w:rPr>
          <w:bCs/>
          <w:noProof/>
          <w:lang w:val="kk-KZ"/>
          <w14:textFill>
            <w14:solidFill>
              <w14:schemeClr w14:val="tx1">
                <w14:alpha w14:val="1000"/>
              </w14:schemeClr>
            </w14:solidFill>
          </w14:textFill>
        </w:rPr>
        <w:t>айналысады</w:t>
      </w:r>
      <w:r w:rsidRPr="00FA4124">
        <w:rPr>
          <w:bCs/>
          <w:noProof/>
          <w:lang w:val="kk-KZ"/>
        </w:rPr>
        <w:t xml:space="preserve">. </w:t>
      </w:r>
    </w:p>
    <w:p w14:paraId="232AD65C" w14:textId="495014B5" w:rsidR="00C25BA3" w:rsidRPr="00FA4124" w:rsidRDefault="00C25BA3" w:rsidP="00C25BA3">
      <w:pPr>
        <w:spacing w:after="0" w:line="240" w:lineRule="auto"/>
        <w:ind w:firstLine="709"/>
        <w:jc w:val="both"/>
        <w:rPr>
          <w:bCs/>
          <w:noProof/>
          <w:lang w:val="kk-KZ"/>
        </w:rPr>
      </w:pPr>
      <w:r w:rsidRPr="00FA4124">
        <w:rPr>
          <w:bCs/>
          <w:noProof/>
          <w:lang w:val="kk-KZ"/>
        </w:rPr>
        <w:t xml:space="preserve">Қай </w:t>
      </w:r>
      <w:r w:rsidRPr="00FA4124">
        <w:rPr>
          <w:bCs/>
          <w:noProof/>
          <w:lang w:val="kk-KZ"/>
          <w14:textFill>
            <w14:solidFill>
              <w14:schemeClr w14:val="tx1">
                <w14:alpha w14:val="1000"/>
              </w14:schemeClr>
            </w14:solidFill>
          </w14:textFill>
        </w:rPr>
        <w:t xml:space="preserve">мемлекеттің </w:t>
      </w:r>
      <w:r w:rsidRPr="00FA4124">
        <w:rPr>
          <w:bCs/>
          <w:noProof/>
          <w:lang w:val="kk-KZ"/>
        </w:rPr>
        <w:t xml:space="preserve">болсын </w:t>
      </w:r>
      <w:r w:rsidRPr="00FA4124">
        <w:rPr>
          <w:bCs/>
          <w:noProof/>
          <w:lang w:val="kk-KZ"/>
          <w14:textFill>
            <w14:solidFill>
              <w14:schemeClr w14:val="tx1">
                <w14:alpha w14:val="1000"/>
              </w14:schemeClr>
            </w14:solidFill>
          </w14:textFill>
        </w:rPr>
        <w:t xml:space="preserve">заңнамалық </w:t>
      </w:r>
      <w:r w:rsidRPr="00FA4124">
        <w:rPr>
          <w:bCs/>
          <w:noProof/>
          <w:lang w:val="kk-KZ"/>
        </w:rPr>
        <w:t xml:space="preserve">актілерді </w:t>
      </w:r>
      <w:r w:rsidRPr="00FA4124">
        <w:rPr>
          <w:bCs/>
          <w:noProof/>
          <w:lang w:val="kk-KZ"/>
          <w14:textFill>
            <w14:solidFill>
              <w14:schemeClr w14:val="tx1">
                <w14:alpha w14:val="1000"/>
              </w14:schemeClr>
            </w14:solidFill>
          </w14:textFill>
        </w:rPr>
        <w:t xml:space="preserve">тарихи </w:t>
      </w:r>
      <w:r w:rsidRPr="00FA4124">
        <w:rPr>
          <w:bCs/>
          <w:noProof/>
          <w:lang w:val="kk-KZ"/>
        </w:rPr>
        <w:t xml:space="preserve">дереккөз </w:t>
      </w:r>
      <w:r w:rsidRPr="00FA4124">
        <w:rPr>
          <w:bCs/>
          <w:noProof/>
          <w:lang w:val="kk-KZ"/>
          <w14:textFill>
            <w14:solidFill>
              <w14:schemeClr w14:val="tx1">
                <w14:alpha w14:val="1000"/>
              </w14:schemeClr>
            </w14:solidFill>
          </w14:textFill>
        </w:rPr>
        <w:t xml:space="preserve">ретінде </w:t>
      </w:r>
      <w:r w:rsidRPr="00FA4124">
        <w:rPr>
          <w:bCs/>
          <w:noProof/>
          <w:lang w:val="kk-KZ"/>
        </w:rPr>
        <w:t xml:space="preserve">талдауда, </w:t>
      </w:r>
      <w:r w:rsidRPr="00FA4124">
        <w:rPr>
          <w:bCs/>
          <w:noProof/>
          <w:lang w:val="kk-KZ"/>
          <w14:textFill>
            <w14:solidFill>
              <w14:schemeClr w14:val="tx1">
                <w14:alpha w14:val="1000"/>
              </w14:schemeClr>
            </w14:solidFill>
          </w14:textFill>
        </w:rPr>
        <w:t xml:space="preserve">сол </w:t>
      </w:r>
      <w:r w:rsidRPr="00FA4124">
        <w:rPr>
          <w:bCs/>
          <w:noProof/>
          <w:lang w:val="kk-KZ"/>
        </w:rPr>
        <w:t xml:space="preserve">мемлекеттің </w:t>
      </w:r>
      <w:r w:rsidRPr="00FA4124">
        <w:rPr>
          <w:bCs/>
          <w:noProof/>
          <w:lang w:val="kk-KZ"/>
          <w14:textFill>
            <w14:solidFill>
              <w14:schemeClr w14:val="tx1">
                <w14:alpha w14:val="1000"/>
              </w14:schemeClr>
            </w14:solidFill>
          </w14:textFill>
        </w:rPr>
        <w:t xml:space="preserve">заң </w:t>
      </w:r>
      <w:r w:rsidRPr="00FA4124">
        <w:rPr>
          <w:bCs/>
          <w:noProof/>
          <w:lang w:val="kk-KZ"/>
        </w:rPr>
        <w:t xml:space="preserve">шығарушылық </w:t>
      </w:r>
      <w:r w:rsidRPr="00FA4124">
        <w:rPr>
          <w:bCs/>
          <w:noProof/>
          <w:lang w:val="kk-KZ"/>
          <w14:textFill>
            <w14:solidFill>
              <w14:schemeClr w14:val="tx1">
                <w14:alpha w14:val="1000"/>
              </w14:schemeClr>
            </w14:solidFill>
          </w14:textFill>
        </w:rPr>
        <w:t xml:space="preserve">қызметін </w:t>
      </w:r>
      <w:r w:rsidRPr="00FA4124">
        <w:rPr>
          <w:bCs/>
          <w:noProof/>
          <w:lang w:val="kk-KZ"/>
        </w:rPr>
        <w:t>жан</w:t>
      </w:r>
      <w:r w:rsidRPr="00FA4124">
        <w:rPr>
          <w:bCs/>
          <w:noProof/>
          <w:lang w:val="kk-KZ"/>
          <w14:textFill>
            <w14:solidFill>
              <w14:schemeClr w14:val="tx1">
                <w14:alpha w14:val="1000"/>
              </w14:schemeClr>
            </w14:solidFill>
          </w14:textFill>
        </w:rPr>
        <w:t>-</w:t>
      </w:r>
      <w:r w:rsidRPr="00FA4124">
        <w:rPr>
          <w:bCs/>
          <w:noProof/>
          <w:lang w:val="kk-KZ"/>
        </w:rPr>
        <w:t xml:space="preserve">жақты </w:t>
      </w:r>
      <w:r w:rsidRPr="00FA4124">
        <w:rPr>
          <w:bCs/>
          <w:noProof/>
          <w:lang w:val="kk-KZ"/>
          <w14:textFill>
            <w14:solidFill>
              <w14:schemeClr w14:val="tx1">
                <w14:alpha w14:val="1000"/>
              </w14:schemeClr>
            </w14:solidFill>
          </w14:textFill>
        </w:rPr>
        <w:t xml:space="preserve">ашып </w:t>
      </w:r>
      <w:r w:rsidRPr="00FA4124">
        <w:rPr>
          <w:bCs/>
          <w:noProof/>
          <w:lang w:val="kk-KZ"/>
        </w:rPr>
        <w:t xml:space="preserve">көрсетудің </w:t>
      </w:r>
      <w:r w:rsidRPr="00FA4124">
        <w:rPr>
          <w:bCs/>
          <w:noProof/>
          <w:lang w:val="kk-KZ"/>
          <w14:textFill>
            <w14:solidFill>
              <w14:schemeClr w14:val="tx1">
                <w14:alpha w14:val="1000"/>
              </w14:schemeClr>
            </w14:solidFill>
          </w14:textFill>
        </w:rPr>
        <w:t xml:space="preserve">маңызы </w:t>
      </w:r>
      <w:r w:rsidRPr="00FA4124">
        <w:rPr>
          <w:bCs/>
          <w:noProof/>
          <w:lang w:val="kk-KZ"/>
        </w:rPr>
        <w:t xml:space="preserve">зор. </w:t>
      </w:r>
      <w:r w:rsidR="00765F9D" w:rsidRPr="00FA4124">
        <w:rPr>
          <w:bCs/>
          <w:noProof/>
          <w:lang w:val="kk-KZ"/>
          <w14:textFill>
            <w14:solidFill>
              <w14:schemeClr w14:val="tx1">
                <w14:alpha w14:val="1000"/>
              </w14:schemeClr>
            </w14:solidFill>
          </w14:textFill>
        </w:rPr>
        <w:t>Өйткені</w:t>
      </w:r>
      <w:r w:rsidRPr="00FA4124">
        <w:rPr>
          <w:bCs/>
          <w:noProof/>
          <w:lang w:val="kk-KZ"/>
        </w:rPr>
        <w:t xml:space="preserve"> заңдардың </w:t>
      </w:r>
      <w:r w:rsidRPr="00FA4124">
        <w:rPr>
          <w:bCs/>
          <w:noProof/>
          <w:lang w:val="kk-KZ"/>
          <w14:textFill>
            <w14:solidFill>
              <w14:schemeClr w14:val="tx1">
                <w14:alpha w14:val="1000"/>
              </w14:schemeClr>
            </w14:solidFill>
          </w14:textFill>
        </w:rPr>
        <w:t xml:space="preserve">қандай </w:t>
      </w:r>
      <w:r w:rsidRPr="00FA4124">
        <w:rPr>
          <w:bCs/>
          <w:noProof/>
          <w:lang w:val="kk-KZ"/>
        </w:rPr>
        <w:t xml:space="preserve">мақсатпен, </w:t>
      </w:r>
      <w:r w:rsidRPr="00FA4124">
        <w:rPr>
          <w:bCs/>
          <w:noProof/>
          <w:lang w:val="kk-KZ"/>
          <w14:textFill>
            <w14:solidFill>
              <w14:schemeClr w14:val="tx1">
                <w14:alpha w14:val="1000"/>
              </w14:schemeClr>
            </w14:solidFill>
          </w14:textFill>
        </w:rPr>
        <w:t>қайда</w:t>
      </w:r>
      <w:r w:rsidRPr="00FA4124">
        <w:rPr>
          <w:bCs/>
          <w:noProof/>
          <w:lang w:val="kk-KZ"/>
        </w:rPr>
        <w:t xml:space="preserve">, қалай </w:t>
      </w:r>
      <w:r w:rsidRPr="00FA4124">
        <w:rPr>
          <w:bCs/>
          <w:noProof/>
          <w:lang w:val="kk-KZ"/>
          <w14:textFill>
            <w14:solidFill>
              <w14:schemeClr w14:val="tx1">
                <w14:alpha w14:val="1000"/>
              </w14:schemeClr>
            </w14:solidFill>
          </w14:textFill>
        </w:rPr>
        <w:t xml:space="preserve">және </w:t>
      </w:r>
      <w:r w:rsidRPr="00FA4124">
        <w:rPr>
          <w:bCs/>
          <w:noProof/>
          <w:lang w:val="kk-KZ"/>
        </w:rPr>
        <w:t xml:space="preserve">қай </w:t>
      </w:r>
      <w:r w:rsidRPr="00FA4124">
        <w:rPr>
          <w:bCs/>
          <w:noProof/>
          <w:lang w:val="kk-KZ"/>
          <w14:textFill>
            <w14:solidFill>
              <w14:schemeClr w14:val="tx1">
                <w14:alpha w14:val="1000"/>
              </w14:schemeClr>
            </w14:solidFill>
          </w14:textFill>
        </w:rPr>
        <w:t xml:space="preserve">дәрежеде </w:t>
      </w:r>
      <w:r w:rsidRPr="00FA4124">
        <w:rPr>
          <w:bCs/>
          <w:noProof/>
          <w:lang w:val="kk-KZ"/>
        </w:rPr>
        <w:t xml:space="preserve">қабылдануы, </w:t>
      </w:r>
      <w:r w:rsidRPr="00FA4124">
        <w:rPr>
          <w:bCs/>
          <w:noProof/>
          <w:lang w:val="kk-KZ"/>
          <w14:textFill>
            <w14:solidFill>
              <w14:schemeClr w14:val="tx1">
                <w14:alpha w14:val="1000"/>
              </w14:schemeClr>
            </w14:solidFill>
          </w14:textFill>
        </w:rPr>
        <w:t xml:space="preserve">олардың </w:t>
      </w:r>
      <w:r w:rsidRPr="00FA4124">
        <w:rPr>
          <w:bCs/>
          <w:noProof/>
          <w:lang w:val="kk-KZ"/>
        </w:rPr>
        <w:t xml:space="preserve">тиімділігі </w:t>
      </w:r>
      <w:r w:rsidRPr="00FA4124">
        <w:rPr>
          <w:bCs/>
          <w:noProof/>
          <w:lang w:val="kk-KZ"/>
          <w14:textFill>
            <w14:solidFill>
              <w14:schemeClr w14:val="tx1">
                <w14:alpha w14:val="1000"/>
              </w14:schemeClr>
            </w14:solidFill>
          </w14:textFill>
        </w:rPr>
        <w:t xml:space="preserve">немесе </w:t>
      </w:r>
      <w:r w:rsidRPr="00FA4124">
        <w:rPr>
          <w:bCs/>
          <w:noProof/>
          <w:lang w:val="kk-KZ"/>
        </w:rPr>
        <w:t xml:space="preserve">тиімсіздігі, </w:t>
      </w:r>
      <w:r w:rsidRPr="00FA4124">
        <w:rPr>
          <w:bCs/>
          <w:noProof/>
          <w:lang w:val="kk-KZ"/>
          <w14:textFill>
            <w14:solidFill>
              <w14:schemeClr w14:val="tx1">
                <w14:alpha w14:val="1000"/>
              </w14:schemeClr>
            </w14:solidFill>
          </w14:textFill>
        </w:rPr>
        <w:t xml:space="preserve">қоғамның </w:t>
      </w:r>
      <w:r w:rsidRPr="00FA4124">
        <w:rPr>
          <w:bCs/>
          <w:noProof/>
          <w:lang w:val="kk-KZ"/>
        </w:rPr>
        <w:t xml:space="preserve">одан </w:t>
      </w:r>
      <w:r w:rsidRPr="00FA4124">
        <w:rPr>
          <w:bCs/>
          <w:noProof/>
          <w:lang w:val="kk-KZ"/>
          <w14:textFill>
            <w14:solidFill>
              <w14:schemeClr w14:val="tx1">
                <w14:alpha w14:val="1000"/>
              </w14:schemeClr>
            </w14:solidFill>
          </w14:textFill>
        </w:rPr>
        <w:t xml:space="preserve">әрі </w:t>
      </w:r>
      <w:r w:rsidRPr="00FA4124">
        <w:rPr>
          <w:bCs/>
          <w:noProof/>
          <w:lang w:val="kk-KZ"/>
        </w:rPr>
        <w:t xml:space="preserve">дамуына </w:t>
      </w:r>
      <w:r w:rsidRPr="00FA4124">
        <w:rPr>
          <w:bCs/>
          <w:noProof/>
          <w:lang w:val="kk-KZ"/>
          <w14:textFill>
            <w14:solidFill>
              <w14:schemeClr w14:val="tx1">
                <w14:alpha w14:val="1000"/>
              </w14:schemeClr>
            </w14:solidFill>
          </w14:textFill>
        </w:rPr>
        <w:t xml:space="preserve">тигізген </w:t>
      </w:r>
      <w:r w:rsidRPr="00FA4124">
        <w:rPr>
          <w:bCs/>
          <w:noProof/>
          <w:lang w:val="kk-KZ"/>
        </w:rPr>
        <w:t xml:space="preserve">әсері, </w:t>
      </w:r>
      <w:r w:rsidRPr="00FA4124">
        <w:rPr>
          <w:bCs/>
          <w:noProof/>
          <w:lang w:val="kk-KZ"/>
          <w14:textFill>
            <w14:solidFill>
              <w14:schemeClr w14:val="tx1">
                <w14:alpha w14:val="1000"/>
              </w14:schemeClr>
            </w14:solidFill>
          </w14:textFill>
        </w:rPr>
        <w:t xml:space="preserve">қандай </w:t>
      </w:r>
      <w:r w:rsidRPr="00FA4124">
        <w:rPr>
          <w:bCs/>
          <w:noProof/>
          <w:lang w:val="kk-KZ"/>
        </w:rPr>
        <w:t xml:space="preserve">әлеуметтік </w:t>
      </w:r>
      <w:r w:rsidRPr="00FA4124">
        <w:rPr>
          <w:bCs/>
          <w:noProof/>
          <w:lang w:val="kk-KZ"/>
          <w14:textFill>
            <w14:solidFill>
              <w14:schemeClr w14:val="tx1">
                <w14:alpha w14:val="1000"/>
              </w14:schemeClr>
            </w14:solidFill>
          </w14:textFill>
        </w:rPr>
        <w:t xml:space="preserve">топтар </w:t>
      </w:r>
      <w:r w:rsidRPr="00FA4124">
        <w:rPr>
          <w:bCs/>
          <w:noProof/>
          <w:lang w:val="kk-KZ"/>
        </w:rPr>
        <w:t xml:space="preserve">мен </w:t>
      </w:r>
      <w:r w:rsidRPr="00FA4124">
        <w:rPr>
          <w:bCs/>
          <w:noProof/>
          <w:lang w:val="kk-KZ"/>
          <w14:textFill>
            <w14:solidFill>
              <w14:schemeClr w14:val="tx1">
                <w14:alpha w14:val="1000"/>
              </w14:schemeClr>
            </w14:solidFill>
          </w14:textFill>
        </w:rPr>
        <w:t xml:space="preserve">жіктердің </w:t>
      </w:r>
      <w:r w:rsidRPr="00FA4124">
        <w:rPr>
          <w:bCs/>
          <w:noProof/>
          <w:lang w:val="kk-KZ"/>
        </w:rPr>
        <w:t xml:space="preserve">мүддесіне </w:t>
      </w:r>
      <w:r w:rsidRPr="00FA4124">
        <w:rPr>
          <w:bCs/>
          <w:noProof/>
          <w:lang w:val="kk-KZ"/>
          <w14:textFill>
            <w14:solidFill>
              <w14:schemeClr w14:val="tx1">
                <w14:alpha w14:val="1000"/>
              </w14:schemeClr>
            </w14:solidFill>
          </w14:textFill>
        </w:rPr>
        <w:t xml:space="preserve">сай </w:t>
      </w:r>
      <w:r w:rsidRPr="00FA4124">
        <w:rPr>
          <w:bCs/>
          <w:noProof/>
          <w:lang w:val="kk-KZ"/>
        </w:rPr>
        <w:t xml:space="preserve">келетіндігі </w:t>
      </w:r>
      <w:r w:rsidRPr="00FA4124">
        <w:rPr>
          <w:bCs/>
          <w:noProof/>
          <w:lang w:val="kk-KZ"/>
          <w14:textFill>
            <w14:solidFill>
              <w14:schemeClr w14:val="tx1">
                <w14:alpha w14:val="1000"/>
              </w14:schemeClr>
            </w14:solidFill>
          </w14:textFill>
        </w:rPr>
        <w:t xml:space="preserve">немесе </w:t>
      </w:r>
      <w:r w:rsidRPr="00FA4124">
        <w:rPr>
          <w:bCs/>
          <w:noProof/>
          <w:lang w:val="kk-KZ"/>
        </w:rPr>
        <w:t xml:space="preserve">келмейтіндігі, </w:t>
      </w:r>
      <w:r w:rsidRPr="00FA4124">
        <w:rPr>
          <w:bCs/>
          <w:noProof/>
          <w:lang w:val="kk-KZ"/>
          <w14:textFill>
            <w14:solidFill>
              <w14:schemeClr w14:val="tx1">
                <w14:alpha w14:val="1000"/>
              </w14:schemeClr>
            </w14:solidFill>
          </w14:textFill>
        </w:rPr>
        <w:t xml:space="preserve">яғни </w:t>
      </w:r>
      <w:r w:rsidRPr="00FA4124">
        <w:rPr>
          <w:bCs/>
          <w:noProof/>
          <w:lang w:val="kk-KZ"/>
        </w:rPr>
        <w:t xml:space="preserve">заңдардың </w:t>
      </w:r>
      <w:r w:rsidRPr="00FA4124">
        <w:rPr>
          <w:bCs/>
          <w:noProof/>
          <w:lang w:val="kk-KZ"/>
          <w14:textFill>
            <w14:solidFill>
              <w14:schemeClr w14:val="tx1">
                <w14:alpha w14:val="1000"/>
              </w14:schemeClr>
            </w14:solidFill>
          </w14:textFill>
        </w:rPr>
        <w:t xml:space="preserve">қандай </w:t>
      </w:r>
      <w:r w:rsidRPr="00FA4124">
        <w:rPr>
          <w:bCs/>
          <w:noProof/>
          <w:lang w:val="kk-KZ"/>
        </w:rPr>
        <w:t xml:space="preserve">әлеуметтік </w:t>
      </w:r>
      <w:r w:rsidRPr="00FA4124">
        <w:rPr>
          <w:bCs/>
          <w:noProof/>
          <w:lang w:val="kk-KZ"/>
          <w14:textFill>
            <w14:solidFill>
              <w14:schemeClr w14:val="tx1">
                <w14:alpha w14:val="1000"/>
              </w14:schemeClr>
            </w14:solidFill>
          </w14:textFill>
        </w:rPr>
        <w:t xml:space="preserve">рөл </w:t>
      </w:r>
      <w:r w:rsidRPr="00FA4124">
        <w:rPr>
          <w:bCs/>
          <w:noProof/>
          <w:lang w:val="kk-KZ"/>
        </w:rPr>
        <w:t xml:space="preserve">атқаратындығы </w:t>
      </w:r>
      <w:r w:rsidRPr="00FA4124">
        <w:rPr>
          <w:bCs/>
          <w:noProof/>
          <w:lang w:val="kk-KZ"/>
          <w14:textFill>
            <w14:solidFill>
              <w14:schemeClr w14:val="tx1">
                <w14:alpha w14:val="1000"/>
              </w14:schemeClr>
            </w14:solidFill>
          </w14:textFill>
        </w:rPr>
        <w:t xml:space="preserve">заң </w:t>
      </w:r>
      <w:r w:rsidRPr="00FA4124">
        <w:rPr>
          <w:bCs/>
          <w:noProof/>
          <w:lang w:val="kk-KZ"/>
        </w:rPr>
        <w:t xml:space="preserve">шығарушы </w:t>
      </w:r>
      <w:r w:rsidRPr="00FA4124">
        <w:rPr>
          <w:bCs/>
          <w:noProof/>
          <w:lang w:val="kk-KZ"/>
          <w14:textFill>
            <w14:solidFill>
              <w14:schemeClr w14:val="tx1">
                <w14:alpha w14:val="1000"/>
              </w14:schemeClr>
            </w14:solidFill>
          </w14:textFill>
        </w:rPr>
        <w:t>ұйым</w:t>
      </w:r>
      <w:r w:rsidRPr="00FA4124">
        <w:rPr>
          <w:bCs/>
          <w:noProof/>
          <w:lang w:val="kk-KZ"/>
        </w:rPr>
        <w:t>-</w:t>
      </w:r>
      <w:r w:rsidRPr="00FA4124">
        <w:rPr>
          <w:bCs/>
          <w:noProof/>
          <w:lang w:val="kk-KZ"/>
          <w14:textFill>
            <w14:solidFill>
              <w14:schemeClr w14:val="tx1">
                <w14:alpha w14:val="1000"/>
              </w14:schemeClr>
            </w14:solidFill>
          </w14:textFill>
        </w:rPr>
        <w:t xml:space="preserve">мекемелердің </w:t>
      </w:r>
      <w:r w:rsidRPr="00FA4124">
        <w:rPr>
          <w:bCs/>
          <w:noProof/>
          <w:lang w:val="kk-KZ"/>
        </w:rPr>
        <w:t xml:space="preserve">қызметімен </w:t>
      </w:r>
      <w:r w:rsidRPr="00FA4124">
        <w:rPr>
          <w:bCs/>
          <w:noProof/>
          <w:lang w:val="kk-KZ"/>
          <w14:textFill>
            <w14:solidFill>
              <w14:schemeClr w14:val="tx1">
                <w14:alpha w14:val="1000"/>
              </w14:schemeClr>
            </w14:solidFill>
          </w14:textFill>
        </w:rPr>
        <w:t xml:space="preserve">тікелей </w:t>
      </w:r>
      <w:r w:rsidRPr="00FA4124">
        <w:rPr>
          <w:bCs/>
          <w:noProof/>
          <w:lang w:val="kk-KZ"/>
        </w:rPr>
        <w:t xml:space="preserve">байланысты. </w:t>
      </w:r>
      <w:r w:rsidRPr="00FA4124">
        <w:rPr>
          <w:bCs/>
          <w:noProof/>
          <w:lang w:val="kk-KZ"/>
          <w14:textFill>
            <w14:solidFill>
              <w14:schemeClr w14:val="tx1">
                <w14:alpha w14:val="1000"/>
              </w14:schemeClr>
            </w14:solidFill>
          </w14:textFill>
        </w:rPr>
        <w:t xml:space="preserve">Заң </w:t>
      </w:r>
      <w:r w:rsidRPr="00FA4124">
        <w:rPr>
          <w:bCs/>
          <w:noProof/>
          <w:lang w:val="kk-KZ"/>
        </w:rPr>
        <w:t xml:space="preserve">шығарушылық </w:t>
      </w:r>
      <w:r w:rsidRPr="00FA4124">
        <w:rPr>
          <w:bCs/>
          <w:noProof/>
          <w:lang w:val="kk-KZ"/>
          <w14:textFill>
            <w14:solidFill>
              <w14:schemeClr w14:val="tx1">
                <w14:alpha w14:val="1000"/>
              </w14:schemeClr>
            </w14:solidFill>
          </w14:textFill>
        </w:rPr>
        <w:t xml:space="preserve">қызметі </w:t>
      </w:r>
      <w:r w:rsidRPr="00FA4124">
        <w:rPr>
          <w:bCs/>
          <w:noProof/>
          <w:lang w:val="kk-KZ"/>
        </w:rPr>
        <w:t xml:space="preserve">қиын </w:t>
      </w:r>
      <w:r w:rsidRPr="00FA4124">
        <w:rPr>
          <w:bCs/>
          <w:noProof/>
          <w:lang w:val="kk-KZ"/>
          <w14:textFill>
            <w14:solidFill>
              <w14:schemeClr w14:val="tx1">
                <w14:alpha w14:val="1000"/>
              </w14:schemeClr>
            </w14:solidFill>
          </w14:textFill>
        </w:rPr>
        <w:t xml:space="preserve">да </w:t>
      </w:r>
      <w:r w:rsidRPr="00FA4124">
        <w:rPr>
          <w:bCs/>
          <w:noProof/>
          <w:lang w:val="kk-KZ"/>
        </w:rPr>
        <w:t xml:space="preserve">күрделі </w:t>
      </w:r>
      <w:r w:rsidRPr="00FA4124">
        <w:rPr>
          <w:bCs/>
          <w:noProof/>
          <w:lang w:val="kk-KZ"/>
          <w14:textFill>
            <w14:solidFill>
              <w14:schemeClr w14:val="tx1">
                <w14:alpha w14:val="1000"/>
              </w14:schemeClr>
            </w14:solidFill>
          </w14:textFill>
        </w:rPr>
        <w:t xml:space="preserve">тәжірибеге </w:t>
      </w:r>
      <w:r w:rsidRPr="00FA4124">
        <w:rPr>
          <w:bCs/>
          <w:noProof/>
          <w:lang w:val="kk-KZ"/>
        </w:rPr>
        <w:t xml:space="preserve">жатқан. </w:t>
      </w:r>
      <w:r w:rsidRPr="00FA4124">
        <w:rPr>
          <w:bCs/>
          <w:noProof/>
          <w:lang w:val="kk-KZ"/>
          <w14:textFill>
            <w14:solidFill>
              <w14:schemeClr w14:val="tx1">
                <w14:alpha w14:val="1000"/>
              </w14:schemeClr>
            </w14:solidFill>
          </w14:textFill>
        </w:rPr>
        <w:t xml:space="preserve">Біз </w:t>
      </w:r>
      <w:r w:rsidRPr="00FA4124">
        <w:rPr>
          <w:bCs/>
          <w:noProof/>
          <w:lang w:val="kk-KZ"/>
        </w:rPr>
        <w:t xml:space="preserve">қарастырып </w:t>
      </w:r>
      <w:r w:rsidRPr="00FA4124">
        <w:rPr>
          <w:bCs/>
          <w:noProof/>
          <w:lang w:val="kk-KZ"/>
          <w14:textFill>
            <w14:solidFill>
              <w14:schemeClr w14:val="tx1">
                <w14:alpha w14:val="1000"/>
              </w14:schemeClr>
            </w14:solidFill>
          </w14:textFill>
        </w:rPr>
        <w:t xml:space="preserve">отырған </w:t>
      </w:r>
      <w:r w:rsidRPr="00FA4124">
        <w:rPr>
          <w:bCs/>
          <w:noProof/>
          <w:lang w:val="kk-KZ"/>
        </w:rPr>
        <w:t xml:space="preserve">уақыт </w:t>
      </w:r>
      <w:r w:rsidRPr="00FA4124">
        <w:rPr>
          <w:bCs/>
          <w:noProof/>
          <w:lang w:val="kk-KZ"/>
          <w14:textFill>
            <w14:solidFill>
              <w14:schemeClr w14:val="tx1">
                <w14:alpha w14:val="1000"/>
              </w14:schemeClr>
            </w14:solidFill>
          </w14:textFill>
        </w:rPr>
        <w:t xml:space="preserve">аралығында </w:t>
      </w:r>
      <w:r w:rsidRPr="00FA4124">
        <w:rPr>
          <w:bCs/>
          <w:noProof/>
          <w:lang w:val="kk-KZ"/>
        </w:rPr>
        <w:t xml:space="preserve">Қазақстан </w:t>
      </w:r>
      <w:r w:rsidRPr="00FA4124">
        <w:rPr>
          <w:bCs/>
          <w:noProof/>
          <w:lang w:val="kk-KZ"/>
          <w14:textFill>
            <w14:solidFill>
              <w14:schemeClr w14:val="tx1">
                <w14:alpha w14:val="1000"/>
              </w14:schemeClr>
            </w14:solidFill>
          </w14:textFill>
        </w:rPr>
        <w:t xml:space="preserve">Республикасының </w:t>
      </w:r>
      <w:r w:rsidRPr="00FA4124">
        <w:rPr>
          <w:bCs/>
          <w:noProof/>
          <w:lang w:val="kk-KZ"/>
        </w:rPr>
        <w:t xml:space="preserve">заң </w:t>
      </w:r>
      <w:r w:rsidRPr="00FA4124">
        <w:rPr>
          <w:bCs/>
          <w:noProof/>
          <w:lang w:val="kk-KZ"/>
          <w14:textFill>
            <w14:solidFill>
              <w14:schemeClr w14:val="tx1">
                <w14:alpha w14:val="1000"/>
              </w14:schemeClr>
            </w14:solidFill>
          </w14:textFill>
        </w:rPr>
        <w:t xml:space="preserve">шығарушылық </w:t>
      </w:r>
      <w:r w:rsidRPr="00FA4124">
        <w:rPr>
          <w:bCs/>
          <w:noProof/>
          <w:lang w:val="kk-KZ"/>
        </w:rPr>
        <w:t xml:space="preserve">қызметі </w:t>
      </w:r>
      <w:r w:rsidRPr="00FA4124">
        <w:rPr>
          <w:bCs/>
          <w:noProof/>
          <w:lang w:val="kk-KZ"/>
          <w14:textFill>
            <w14:solidFill>
              <w14:schemeClr w14:val="tx1">
                <w14:alpha w14:val="1000"/>
              </w14:schemeClr>
            </w14:solidFill>
          </w14:textFill>
        </w:rPr>
        <w:t xml:space="preserve">де </w:t>
      </w:r>
      <w:r w:rsidRPr="00FA4124">
        <w:rPr>
          <w:bCs/>
          <w:noProof/>
          <w:lang w:val="kk-KZ"/>
        </w:rPr>
        <w:t xml:space="preserve">көптеген </w:t>
      </w:r>
      <w:r w:rsidRPr="00FA4124">
        <w:rPr>
          <w:bCs/>
          <w:noProof/>
          <w:lang w:val="kk-KZ"/>
          <w14:textFill>
            <w14:solidFill>
              <w14:schemeClr w14:val="tx1">
                <w14:alpha w14:val="1000"/>
              </w14:schemeClr>
            </w14:solidFill>
          </w14:textFill>
        </w:rPr>
        <w:t xml:space="preserve">қиыншылықтарға </w:t>
      </w:r>
      <w:r w:rsidRPr="00FA4124">
        <w:rPr>
          <w:bCs/>
          <w:noProof/>
          <w:lang w:val="kk-KZ"/>
        </w:rPr>
        <w:t xml:space="preserve">кездесіп, </w:t>
      </w:r>
      <w:r w:rsidRPr="00FA4124">
        <w:rPr>
          <w:bCs/>
          <w:noProof/>
          <w:lang w:val="kk-KZ"/>
          <w14:textFill>
            <w14:solidFill>
              <w14:schemeClr w14:val="tx1">
                <w14:alpha w14:val="1000"/>
              </w14:schemeClr>
            </w14:solidFill>
          </w14:textFill>
        </w:rPr>
        <w:t xml:space="preserve">түбегейлі </w:t>
      </w:r>
      <w:r w:rsidRPr="00FA4124">
        <w:rPr>
          <w:bCs/>
          <w:noProof/>
          <w:lang w:val="kk-KZ"/>
        </w:rPr>
        <w:t xml:space="preserve">өзгерістерге </w:t>
      </w:r>
      <w:r w:rsidRPr="00FA4124">
        <w:rPr>
          <w:bCs/>
          <w:noProof/>
          <w:lang w:val="kk-KZ"/>
          <w14:textFill>
            <w14:solidFill>
              <w14:schemeClr w14:val="tx1">
                <w14:alpha w14:val="1000"/>
              </w14:schemeClr>
            </w14:solidFill>
          </w14:textFill>
        </w:rPr>
        <w:t>ұшырады</w:t>
      </w:r>
      <w:r w:rsidRPr="00FA4124">
        <w:rPr>
          <w:bCs/>
          <w:noProof/>
          <w:lang w:val="kk-KZ"/>
        </w:rPr>
        <w:t xml:space="preserve">. Ол, </w:t>
      </w:r>
      <w:r w:rsidRPr="00FA4124">
        <w:rPr>
          <w:bCs/>
          <w:noProof/>
          <w:lang w:val="kk-KZ"/>
          <w14:textFill>
            <w14:solidFill>
              <w14:schemeClr w14:val="tx1">
                <w14:alpha w14:val="1000"/>
              </w14:schemeClr>
            </w14:solidFill>
          </w14:textFill>
        </w:rPr>
        <w:t xml:space="preserve">бір </w:t>
      </w:r>
      <w:r w:rsidRPr="00FA4124">
        <w:rPr>
          <w:bCs/>
          <w:noProof/>
          <w:lang w:val="kk-KZ"/>
        </w:rPr>
        <w:t xml:space="preserve">жағынан, </w:t>
      </w:r>
      <w:r w:rsidRPr="00FA4124">
        <w:rPr>
          <w:bCs/>
          <w:noProof/>
          <w:lang w:val="kk-KZ"/>
          <w14:textFill>
            <w14:solidFill>
              <w14:schemeClr w14:val="tx1">
                <w14:alpha w14:val="1000"/>
              </w14:schemeClr>
            </w14:solidFill>
          </w14:textFill>
        </w:rPr>
        <w:t xml:space="preserve">бұрын </w:t>
      </w:r>
      <w:r w:rsidRPr="00FA4124">
        <w:rPr>
          <w:bCs/>
          <w:noProof/>
          <w:lang w:val="kk-KZ"/>
        </w:rPr>
        <w:t xml:space="preserve">мұндай </w:t>
      </w:r>
      <w:r w:rsidRPr="00FA4124">
        <w:rPr>
          <w:bCs/>
          <w:noProof/>
          <w:lang w:val="kk-KZ"/>
          <w14:textFill>
            <w14:solidFill>
              <w14:schemeClr w14:val="tx1">
                <w14:alpha w14:val="1000"/>
              </w14:schemeClr>
            </w14:solidFill>
          </w14:textFill>
        </w:rPr>
        <w:t xml:space="preserve">іспен </w:t>
      </w:r>
      <w:r w:rsidRPr="00FA4124">
        <w:rPr>
          <w:bCs/>
          <w:noProof/>
          <w:lang w:val="kk-KZ"/>
        </w:rPr>
        <w:t xml:space="preserve">өз </w:t>
      </w:r>
      <w:r w:rsidRPr="00FA4124">
        <w:rPr>
          <w:bCs/>
          <w:noProof/>
          <w:lang w:val="kk-KZ"/>
          <w14:textFill>
            <w14:solidFill>
              <w14:schemeClr w14:val="tx1">
                <w14:alpha w14:val="1000"/>
              </w14:schemeClr>
            </w14:solidFill>
          </w14:textFill>
        </w:rPr>
        <w:t xml:space="preserve">бетінше </w:t>
      </w:r>
      <w:r w:rsidRPr="00FA4124">
        <w:rPr>
          <w:bCs/>
          <w:noProof/>
          <w:lang w:val="kk-KZ"/>
        </w:rPr>
        <w:t xml:space="preserve">айналысып </w:t>
      </w:r>
      <w:r w:rsidRPr="00FA4124">
        <w:rPr>
          <w:bCs/>
          <w:noProof/>
          <w:lang w:val="kk-KZ"/>
          <w14:textFill>
            <w14:solidFill>
              <w14:schemeClr w14:val="tx1">
                <w14:alpha w14:val="1000"/>
              </w14:schemeClr>
            </w14:solidFill>
          </w14:textFill>
        </w:rPr>
        <w:t xml:space="preserve">көрмеген </w:t>
      </w:r>
      <w:r w:rsidRPr="00FA4124">
        <w:rPr>
          <w:bCs/>
          <w:noProof/>
          <w:lang w:val="kk-KZ"/>
        </w:rPr>
        <w:t xml:space="preserve">жас </w:t>
      </w:r>
      <w:r w:rsidRPr="00FA4124">
        <w:rPr>
          <w:bCs/>
          <w:noProof/>
          <w:lang w:val="kk-KZ"/>
          <w14:textFill>
            <w14:solidFill>
              <w14:schemeClr w14:val="tx1">
                <w14:alpha w14:val="1000"/>
              </w14:schemeClr>
            </w14:solidFill>
          </w14:textFill>
        </w:rPr>
        <w:t xml:space="preserve">құқықтық </w:t>
      </w:r>
      <w:r w:rsidRPr="00FA4124">
        <w:rPr>
          <w:bCs/>
          <w:noProof/>
          <w:lang w:val="kk-KZ"/>
        </w:rPr>
        <w:t xml:space="preserve">мемлекеттік </w:t>
      </w:r>
      <w:r w:rsidRPr="00FA4124">
        <w:rPr>
          <w:bCs/>
          <w:noProof/>
          <w:lang w:val="kk-KZ"/>
          <w14:textFill>
            <w14:solidFill>
              <w14:schemeClr w14:val="tx1">
                <w14:alpha w14:val="1000"/>
              </w14:schemeClr>
            </w14:solidFill>
          </w14:textFill>
        </w:rPr>
        <w:t xml:space="preserve">жүйе </w:t>
      </w:r>
      <w:r w:rsidRPr="00FA4124">
        <w:rPr>
          <w:bCs/>
          <w:noProof/>
          <w:lang w:val="kk-KZ"/>
        </w:rPr>
        <w:t xml:space="preserve">үшін </w:t>
      </w:r>
      <w:r w:rsidRPr="00FA4124">
        <w:rPr>
          <w:bCs/>
          <w:noProof/>
          <w:lang w:val="kk-KZ"/>
          <w14:textFill>
            <w14:solidFill>
              <w14:schemeClr w14:val="tx1">
                <w14:alpha w14:val="1000"/>
              </w14:schemeClr>
            </w14:solidFill>
          </w14:textFill>
        </w:rPr>
        <w:t xml:space="preserve">жаңа </w:t>
      </w:r>
      <w:r w:rsidRPr="00FA4124">
        <w:rPr>
          <w:bCs/>
          <w:noProof/>
          <w:lang w:val="kk-KZ"/>
        </w:rPr>
        <w:t xml:space="preserve">іс </w:t>
      </w:r>
      <w:r w:rsidRPr="00FA4124">
        <w:rPr>
          <w:bCs/>
          <w:noProof/>
          <w:lang w:val="kk-KZ"/>
          <w14:textFill>
            <w14:solidFill>
              <w14:schemeClr w14:val="tx1">
                <w14:alpha w14:val="1000"/>
              </w14:schemeClr>
            </w14:solidFill>
          </w14:textFill>
        </w:rPr>
        <w:t xml:space="preserve">болғандығымен </w:t>
      </w:r>
      <w:r w:rsidRPr="00FA4124">
        <w:rPr>
          <w:bCs/>
          <w:noProof/>
          <w:lang w:val="kk-KZ"/>
        </w:rPr>
        <w:t xml:space="preserve">де </w:t>
      </w:r>
      <w:r w:rsidRPr="00FA4124">
        <w:rPr>
          <w:bCs/>
          <w:noProof/>
          <w:lang w:val="kk-KZ"/>
          <w14:textFill>
            <w14:solidFill>
              <w14:schemeClr w14:val="tx1">
                <w14:alpha w14:val="1000"/>
              </w14:schemeClr>
            </w14:solidFill>
          </w14:textFill>
        </w:rPr>
        <w:t>байланысты</w:t>
      </w:r>
      <w:r w:rsidRPr="00FA4124">
        <w:rPr>
          <w:bCs/>
          <w:noProof/>
          <w:lang w:val="kk-KZ"/>
        </w:rPr>
        <w:t>. «</w:t>
      </w:r>
      <w:r w:rsidRPr="00FA4124">
        <w:rPr>
          <w:bCs/>
          <w:noProof/>
          <w:lang w:val="kk-KZ"/>
          <w14:textFill>
            <w14:solidFill>
              <w14:schemeClr w14:val="tx1">
                <w14:alpha w14:val="1000"/>
              </w14:schemeClr>
            </w14:solidFill>
          </w14:textFill>
        </w:rPr>
        <w:t xml:space="preserve">Заң </w:t>
      </w:r>
      <w:r w:rsidRPr="00FA4124">
        <w:rPr>
          <w:bCs/>
          <w:noProof/>
          <w:lang w:val="kk-KZ"/>
        </w:rPr>
        <w:t xml:space="preserve">шығарушылық </w:t>
      </w:r>
      <w:r w:rsidRPr="00FA4124">
        <w:rPr>
          <w:bCs/>
          <w:noProof/>
          <w:lang w:val="kk-KZ"/>
          <w14:textFill>
            <w14:solidFill>
              <w14:schemeClr w14:val="tx1">
                <w14:alpha w14:val="1000"/>
              </w14:schemeClr>
            </w14:solidFill>
          </w14:textFill>
        </w:rPr>
        <w:t xml:space="preserve">– </w:t>
      </w:r>
      <w:r w:rsidRPr="00FA4124">
        <w:rPr>
          <w:bCs/>
          <w:noProof/>
          <w:lang w:val="kk-KZ"/>
        </w:rPr>
        <w:t xml:space="preserve">бұл </w:t>
      </w:r>
      <w:r w:rsidRPr="00FA4124">
        <w:rPr>
          <w:bCs/>
          <w:noProof/>
          <w:lang w:val="kk-KZ"/>
          <w14:textFill>
            <w14:solidFill>
              <w14:schemeClr w14:val="tx1">
                <w14:alpha w14:val="1000"/>
              </w14:schemeClr>
            </w14:solidFill>
          </w14:textFill>
        </w:rPr>
        <w:t xml:space="preserve">салада </w:t>
      </w:r>
      <w:r w:rsidRPr="00FA4124">
        <w:rPr>
          <w:bCs/>
          <w:noProof/>
          <w:lang w:val="kk-KZ"/>
        </w:rPr>
        <w:t xml:space="preserve">жеткілікті </w:t>
      </w:r>
      <w:r w:rsidRPr="00FA4124">
        <w:rPr>
          <w:bCs/>
          <w:noProof/>
          <w:lang w:val="kk-KZ"/>
          <w14:textFill>
            <w14:solidFill>
              <w14:schemeClr w14:val="tx1">
                <w14:alpha w14:val="1000"/>
              </w14:schemeClr>
            </w14:solidFill>
          </w14:textFill>
        </w:rPr>
        <w:t xml:space="preserve">тәжірибесі </w:t>
      </w:r>
      <w:r w:rsidRPr="00FA4124">
        <w:rPr>
          <w:bCs/>
          <w:noProof/>
          <w:lang w:val="kk-KZ"/>
        </w:rPr>
        <w:t xml:space="preserve">жоқ </w:t>
      </w:r>
      <w:r w:rsidRPr="00FA4124">
        <w:rPr>
          <w:bCs/>
          <w:noProof/>
          <w:lang w:val="kk-KZ"/>
          <w14:textFill>
            <w14:solidFill>
              <w14:schemeClr w14:val="tx1">
                <w14:alpha w14:val="1000"/>
              </w14:schemeClr>
            </w14:solidFill>
          </w14:textFill>
        </w:rPr>
        <w:t xml:space="preserve">жаңа </w:t>
      </w:r>
      <w:r w:rsidRPr="00FA4124">
        <w:rPr>
          <w:bCs/>
          <w:noProof/>
          <w:lang w:val="kk-KZ"/>
        </w:rPr>
        <w:t xml:space="preserve">егеменді </w:t>
      </w:r>
      <w:r w:rsidRPr="00FA4124">
        <w:rPr>
          <w:bCs/>
          <w:noProof/>
          <w:lang w:val="kk-KZ"/>
          <w14:textFill>
            <w14:solidFill>
              <w14:schemeClr w14:val="tx1">
                <w14:alpha w14:val="1000"/>
              </w14:schemeClr>
            </w14:solidFill>
          </w14:textFill>
        </w:rPr>
        <w:t xml:space="preserve">мемлекет </w:t>
      </w:r>
      <w:r w:rsidRPr="00FA4124">
        <w:rPr>
          <w:bCs/>
          <w:noProof/>
          <w:lang w:val="kk-KZ"/>
        </w:rPr>
        <w:t xml:space="preserve">үшін </w:t>
      </w:r>
      <w:r w:rsidRPr="00FA4124">
        <w:rPr>
          <w:bCs/>
          <w:noProof/>
          <w:lang w:val="kk-KZ"/>
          <w14:textFill>
            <w14:solidFill>
              <w14:schemeClr w14:val="tx1">
                <w14:alpha w14:val="1000"/>
              </w14:schemeClr>
            </w14:solidFill>
          </w14:textFill>
        </w:rPr>
        <w:t xml:space="preserve">жеңіл </w:t>
      </w:r>
      <w:r w:rsidRPr="00FA4124">
        <w:rPr>
          <w:bCs/>
          <w:noProof/>
          <w:lang w:val="kk-KZ"/>
        </w:rPr>
        <w:t xml:space="preserve">іс </w:t>
      </w:r>
      <w:r w:rsidRPr="00FA4124">
        <w:rPr>
          <w:bCs/>
          <w:noProof/>
          <w:lang w:val="kk-KZ"/>
          <w14:textFill>
            <w14:solidFill>
              <w14:schemeClr w14:val="tx1">
                <w14:alpha w14:val="1000"/>
              </w14:schemeClr>
            </w14:solidFill>
          </w14:textFill>
        </w:rPr>
        <w:t xml:space="preserve">емес </w:t>
      </w:r>
      <w:r w:rsidRPr="00FA4124">
        <w:rPr>
          <w:bCs/>
          <w:noProof/>
          <w:lang w:val="kk-KZ"/>
        </w:rPr>
        <w:t>еді</w:t>
      </w:r>
      <w:r w:rsidRPr="00FA4124">
        <w:rPr>
          <w:bCs/>
          <w:noProof/>
          <w:lang w:val="kk-KZ"/>
          <w14:textFill>
            <w14:solidFill>
              <w14:schemeClr w14:val="tx1">
                <w14:alpha w14:val="1000"/>
              </w14:schemeClr>
            </w14:solidFill>
          </w14:textFill>
        </w:rPr>
        <w:t xml:space="preserve">» </w:t>
      </w:r>
      <w:r w:rsidRPr="00FA4124">
        <w:rPr>
          <w:bCs/>
          <w:noProof/>
          <w:lang w:val="kk-KZ"/>
        </w:rPr>
        <w:t xml:space="preserve">– </w:t>
      </w:r>
      <w:r w:rsidRPr="00FA4124">
        <w:rPr>
          <w:bCs/>
          <w:noProof/>
          <w:lang w:val="kk-KZ"/>
          <w14:textFill>
            <w14:solidFill>
              <w14:schemeClr w14:val="tx1">
                <w14:alpha w14:val="1000"/>
              </w14:schemeClr>
            </w14:solidFill>
          </w14:textFill>
        </w:rPr>
        <w:t xml:space="preserve">деп </w:t>
      </w:r>
      <w:r w:rsidRPr="00FA4124">
        <w:rPr>
          <w:bCs/>
          <w:noProof/>
          <w:lang w:val="kk-KZ"/>
        </w:rPr>
        <w:t xml:space="preserve">жазды </w:t>
      </w:r>
      <w:r w:rsidRPr="00FA4124">
        <w:rPr>
          <w:bCs/>
          <w:noProof/>
          <w:lang w:val="kk-KZ"/>
          <w14:textFill>
            <w14:solidFill>
              <w14:schemeClr w14:val="tx1">
                <w14:alpha w14:val="1000"/>
              </w14:schemeClr>
            </w14:solidFill>
          </w14:textFill>
        </w:rPr>
        <w:t xml:space="preserve">академик </w:t>
      </w:r>
      <w:r w:rsidRPr="00FA4124">
        <w:rPr>
          <w:bCs/>
          <w:noProof/>
          <w:lang w:val="kk-KZ"/>
        </w:rPr>
        <w:t xml:space="preserve">С. </w:t>
      </w:r>
      <w:r w:rsidRPr="00FA4124">
        <w:rPr>
          <w:bCs/>
          <w:noProof/>
          <w:lang w:val="kk-KZ"/>
          <w14:textFill>
            <w14:solidFill>
              <w14:schemeClr w14:val="tx1">
                <w14:alpha w14:val="1000"/>
              </w14:schemeClr>
            </w14:solidFill>
          </w14:textFill>
        </w:rPr>
        <w:t xml:space="preserve">Зиманов </w:t>
      </w:r>
      <w:r w:rsidRPr="00FA4124">
        <w:rPr>
          <w:bCs/>
          <w:noProof/>
          <w:lang w:val="kk-KZ"/>
        </w:rPr>
        <w:t>[</w:t>
      </w:r>
      <w:r w:rsidRPr="00FA4124">
        <w:rPr>
          <w:bCs/>
          <w:noProof/>
          <w:lang w:val="kk-KZ"/>
          <w14:textFill>
            <w14:solidFill>
              <w14:schemeClr w14:val="tx1">
                <w14:alpha w14:val="1000"/>
              </w14:schemeClr>
            </w14:solidFill>
          </w14:textFill>
        </w:rPr>
        <w:t>39</w:t>
      </w:r>
      <w:r w:rsidRPr="00FA4124">
        <w:rPr>
          <w:bCs/>
          <w:noProof/>
          <w:lang w:val="kk-KZ"/>
        </w:rPr>
        <w:t xml:space="preserve">]. </w:t>
      </w:r>
    </w:p>
    <w:p w14:paraId="0F6938E0" w14:textId="6D17BFD6" w:rsidR="00F56389" w:rsidRPr="00FA4124" w:rsidRDefault="00C25BA3" w:rsidP="00C25BA3">
      <w:pPr>
        <w:shd w:val="clear" w:color="auto" w:fill="FFFFFF"/>
        <w:tabs>
          <w:tab w:val="left" w:pos="3402"/>
        </w:tabs>
        <w:autoSpaceDE w:val="0"/>
        <w:autoSpaceDN w:val="0"/>
        <w:adjustRightInd w:val="0"/>
        <w:spacing w:after="0" w:line="240" w:lineRule="auto"/>
        <w:ind w:firstLine="709"/>
        <w:jc w:val="both"/>
        <w:rPr>
          <w:rFonts w:eastAsia="Times New Roman"/>
          <w:bCs/>
          <w:noProof/>
          <w:lang w:val="kk-KZ" w:eastAsia="ru-RU"/>
        </w:rPr>
      </w:pPr>
      <w:r w:rsidRPr="00FA4124">
        <w:rPr>
          <w:bCs/>
          <w:noProof/>
          <w:lang w:val="kk-KZ"/>
        </w:rPr>
        <w:t xml:space="preserve">Жалпы </w:t>
      </w:r>
      <w:r w:rsidRPr="00FA4124">
        <w:rPr>
          <w:bCs/>
          <w:noProof/>
          <w:lang w:val="kk-KZ"/>
          <w14:textFill>
            <w14:solidFill>
              <w14:schemeClr w14:val="tx1">
                <w14:alpha w14:val="1000"/>
              </w14:schemeClr>
            </w14:solidFill>
          </w14:textFill>
        </w:rPr>
        <w:t>алғанда</w:t>
      </w:r>
      <w:r w:rsidRPr="00FA4124">
        <w:rPr>
          <w:bCs/>
          <w:noProof/>
          <w:lang w:val="kk-KZ"/>
        </w:rPr>
        <w:t xml:space="preserve">, қарастырылып </w:t>
      </w:r>
      <w:r w:rsidRPr="00FA4124">
        <w:rPr>
          <w:bCs/>
          <w:noProof/>
          <w:lang w:val="kk-KZ"/>
          <w14:textFill>
            <w14:solidFill>
              <w14:schemeClr w14:val="tx1">
                <w14:alpha w14:val="1000"/>
              </w14:schemeClr>
            </w14:solidFill>
          </w14:textFill>
        </w:rPr>
        <w:t xml:space="preserve">отырған </w:t>
      </w:r>
      <w:r w:rsidRPr="00FA4124">
        <w:rPr>
          <w:bCs/>
          <w:noProof/>
          <w:lang w:val="kk-KZ"/>
        </w:rPr>
        <w:t xml:space="preserve">уақыт </w:t>
      </w:r>
      <w:r w:rsidRPr="00FA4124">
        <w:rPr>
          <w:bCs/>
          <w:noProof/>
          <w:lang w:val="kk-KZ"/>
          <w14:textFill>
            <w14:solidFill>
              <w14:schemeClr w14:val="tx1">
                <w14:alpha w14:val="1000"/>
              </w14:schemeClr>
            </w14:solidFill>
          </w14:textFill>
        </w:rPr>
        <w:t xml:space="preserve">аралығында </w:t>
      </w:r>
      <w:r w:rsidRPr="00FA4124">
        <w:rPr>
          <w:bCs/>
          <w:noProof/>
          <w:lang w:val="kk-KZ"/>
        </w:rPr>
        <w:t xml:space="preserve">еліміздегі </w:t>
      </w:r>
      <w:r w:rsidRPr="00FA4124">
        <w:rPr>
          <w:bCs/>
          <w:noProof/>
          <w:lang w:val="kk-KZ"/>
          <w14:textFill>
            <w14:solidFill>
              <w14:schemeClr w14:val="tx1">
                <w14:alpha w14:val="1000"/>
              </w14:schemeClr>
            </w14:solidFill>
          </w14:textFill>
        </w:rPr>
        <w:t xml:space="preserve">жүйелі </w:t>
      </w:r>
      <w:r w:rsidRPr="00FA4124">
        <w:rPr>
          <w:bCs/>
          <w:noProof/>
          <w:lang w:val="kk-KZ"/>
        </w:rPr>
        <w:t xml:space="preserve">заң </w:t>
      </w:r>
      <w:r w:rsidRPr="00FA4124">
        <w:rPr>
          <w:bCs/>
          <w:noProof/>
          <w:lang w:val="kk-KZ"/>
          <w14:textFill>
            <w14:solidFill>
              <w14:schemeClr w14:val="tx1">
                <w14:alpha w14:val="1000"/>
              </w14:schemeClr>
            </w14:solidFill>
          </w14:textFill>
        </w:rPr>
        <w:t xml:space="preserve">шығарушылық </w:t>
      </w:r>
      <w:r w:rsidRPr="00FA4124">
        <w:rPr>
          <w:bCs/>
          <w:noProof/>
          <w:lang w:val="kk-KZ"/>
        </w:rPr>
        <w:t xml:space="preserve">ісінің </w:t>
      </w:r>
      <w:r w:rsidRPr="00FA4124">
        <w:rPr>
          <w:bCs/>
          <w:noProof/>
          <w:lang w:val="kk-KZ"/>
          <w14:textFill>
            <w14:solidFill>
              <w14:schemeClr w14:val="tx1">
                <w14:alpha w14:val="1000"/>
              </w14:schemeClr>
            </w14:solidFill>
          </w14:textFill>
        </w:rPr>
        <w:t xml:space="preserve">тарихын </w:t>
      </w:r>
      <w:r w:rsidRPr="00FA4124">
        <w:rPr>
          <w:bCs/>
          <w:noProof/>
          <w:lang w:val="kk-KZ"/>
        </w:rPr>
        <w:t xml:space="preserve">шартты </w:t>
      </w:r>
      <w:r w:rsidRPr="00FA4124">
        <w:rPr>
          <w:bCs/>
          <w:noProof/>
          <w:lang w:val="kk-KZ"/>
          <w14:textFill>
            <w14:solidFill>
              <w14:schemeClr w14:val="tx1">
                <w14:alpha w14:val="1000"/>
              </w14:schemeClr>
            </w14:solidFill>
          </w14:textFill>
        </w:rPr>
        <w:t xml:space="preserve">түрде </w:t>
      </w:r>
      <w:r w:rsidRPr="00FA4124">
        <w:rPr>
          <w:bCs/>
          <w:noProof/>
          <w:lang w:val="kk-KZ"/>
        </w:rPr>
        <w:t xml:space="preserve">екі </w:t>
      </w:r>
      <w:r w:rsidRPr="00FA4124">
        <w:rPr>
          <w:bCs/>
          <w:noProof/>
          <w:lang w:val="kk-KZ"/>
          <w14:textFill>
            <w14:solidFill>
              <w14:schemeClr w14:val="tx1">
                <w14:alpha w14:val="1000"/>
              </w14:schemeClr>
            </w14:solidFill>
          </w14:textFill>
        </w:rPr>
        <w:t xml:space="preserve">кезеңге </w:t>
      </w:r>
      <w:r w:rsidRPr="00FA4124">
        <w:rPr>
          <w:bCs/>
          <w:noProof/>
          <w:lang w:val="kk-KZ"/>
        </w:rPr>
        <w:t xml:space="preserve">бөлуге </w:t>
      </w:r>
      <w:r w:rsidRPr="00FA4124">
        <w:rPr>
          <w:bCs/>
          <w:noProof/>
          <w:lang w:val="kk-KZ"/>
          <w14:textFill>
            <w14:solidFill>
              <w14:schemeClr w14:val="tx1">
                <w14:alpha w14:val="1000"/>
              </w14:schemeClr>
            </w14:solidFill>
          </w14:textFill>
        </w:rPr>
        <w:t>болады</w:t>
      </w:r>
      <w:r w:rsidRPr="00FA4124">
        <w:rPr>
          <w:bCs/>
          <w:noProof/>
          <w:lang w:val="kk-KZ"/>
        </w:rPr>
        <w:t xml:space="preserve">. </w:t>
      </w:r>
      <w:r w:rsidRPr="00FA4124">
        <w:rPr>
          <w:bCs/>
          <w:i/>
          <w:noProof/>
          <w:lang w:val="kk-KZ"/>
        </w:rPr>
        <w:t xml:space="preserve">Бірінші </w:t>
      </w:r>
      <w:r w:rsidRPr="00FA4124">
        <w:rPr>
          <w:bCs/>
          <w:i/>
          <w:noProof/>
          <w:lang w:val="kk-KZ"/>
          <w14:textFill>
            <w14:solidFill>
              <w14:schemeClr w14:val="tx1">
                <w14:alpha w14:val="1000"/>
              </w14:schemeClr>
            </w14:solidFill>
          </w14:textFill>
        </w:rPr>
        <w:t>кезең</w:t>
      </w:r>
      <w:r w:rsidRPr="00FA4124">
        <w:rPr>
          <w:bCs/>
          <w:noProof/>
          <w:lang w:val="kk-KZ"/>
          <w14:textFill>
            <w14:solidFill>
              <w14:schemeClr w14:val="tx1">
                <w14:alpha w14:val="1000"/>
              </w14:schemeClr>
            </w14:solidFill>
          </w14:textFill>
        </w:rPr>
        <w:t xml:space="preserve"> </w:t>
      </w:r>
      <w:r w:rsidRPr="00FA4124">
        <w:rPr>
          <w:bCs/>
          <w:noProof/>
          <w:lang w:val="kk-KZ"/>
        </w:rPr>
        <w:t xml:space="preserve">– </w:t>
      </w:r>
      <w:r w:rsidRPr="00FA4124">
        <w:rPr>
          <w:bCs/>
          <w:noProof/>
          <w:lang w:val="kk-KZ"/>
          <w14:textFill>
            <w14:solidFill>
              <w14:schemeClr w14:val="tx1">
                <w14:alpha w14:val="1000"/>
              </w14:schemeClr>
            </w14:solidFill>
          </w14:textFill>
        </w:rPr>
        <w:t xml:space="preserve">заң </w:t>
      </w:r>
      <w:r w:rsidRPr="00FA4124">
        <w:rPr>
          <w:bCs/>
          <w:noProof/>
          <w:lang w:val="kk-KZ"/>
        </w:rPr>
        <w:t xml:space="preserve">шығарушы </w:t>
      </w:r>
      <w:r w:rsidRPr="00FA4124">
        <w:rPr>
          <w:bCs/>
          <w:noProof/>
          <w:lang w:val="kk-KZ"/>
          <w14:textFill>
            <w14:solidFill>
              <w14:schemeClr w14:val="tx1">
                <w14:alpha w14:val="1000"/>
              </w14:schemeClr>
            </w14:solidFill>
          </w14:textFill>
        </w:rPr>
        <w:t xml:space="preserve">орган </w:t>
      </w:r>
      <w:r w:rsidRPr="00FA4124">
        <w:rPr>
          <w:bCs/>
          <w:noProof/>
          <w:lang w:val="kk-KZ"/>
        </w:rPr>
        <w:t xml:space="preserve">ретінде </w:t>
      </w:r>
      <w:r w:rsidRPr="00FA4124">
        <w:rPr>
          <w:bCs/>
          <w:noProof/>
          <w:lang w:val="kk-KZ"/>
          <w14:textFill>
            <w14:solidFill>
              <w14:schemeClr w14:val="tx1">
                <w14:alpha w14:val="1000"/>
              </w14:schemeClr>
            </w14:solidFill>
          </w14:textFill>
        </w:rPr>
        <w:t xml:space="preserve">Кеңестік </w:t>
      </w:r>
      <w:r w:rsidRPr="00FA4124">
        <w:rPr>
          <w:bCs/>
          <w:noProof/>
          <w:lang w:val="kk-KZ"/>
        </w:rPr>
        <w:t xml:space="preserve">жүйе </w:t>
      </w:r>
      <w:r w:rsidRPr="00FA4124">
        <w:rPr>
          <w:bCs/>
          <w:noProof/>
          <w:lang w:val="kk-KZ"/>
          <w14:textFill>
            <w14:solidFill>
              <w14:schemeClr w14:val="tx1">
                <w14:alpha w14:val="1000"/>
              </w14:schemeClr>
            </w14:solidFill>
          </w14:textFill>
        </w:rPr>
        <w:t xml:space="preserve">қойнауында </w:t>
      </w:r>
      <w:r w:rsidRPr="00FA4124">
        <w:rPr>
          <w:bCs/>
          <w:noProof/>
          <w:lang w:val="kk-KZ"/>
        </w:rPr>
        <w:t xml:space="preserve">қалыптасқан </w:t>
      </w:r>
      <w:r w:rsidRPr="00FA4124">
        <w:rPr>
          <w:bCs/>
          <w:noProof/>
          <w:lang w:val="kk-KZ"/>
          <w14:textFill>
            <w14:solidFill>
              <w14:schemeClr w14:val="tx1">
                <w14:alpha w14:val="1000"/>
              </w14:schemeClr>
            </w14:solidFill>
          </w14:textFill>
        </w:rPr>
        <w:t xml:space="preserve">Қазақ </w:t>
      </w:r>
      <w:r w:rsidRPr="00FA4124">
        <w:rPr>
          <w:bCs/>
          <w:noProof/>
          <w:lang w:val="kk-KZ"/>
        </w:rPr>
        <w:t xml:space="preserve">Кеңестік </w:t>
      </w:r>
      <w:r w:rsidRPr="00FA4124">
        <w:rPr>
          <w:bCs/>
          <w:noProof/>
          <w:lang w:val="kk-KZ"/>
          <w14:textFill>
            <w14:solidFill>
              <w14:schemeClr w14:val="tx1">
                <w14:alpha w14:val="1000"/>
              </w14:schemeClr>
            </w14:solidFill>
          </w14:textFill>
        </w:rPr>
        <w:t xml:space="preserve">Социалистік </w:t>
      </w:r>
      <w:r w:rsidRPr="00FA4124">
        <w:rPr>
          <w:bCs/>
          <w:noProof/>
          <w:lang w:val="kk-KZ"/>
        </w:rPr>
        <w:t xml:space="preserve">Республикасы </w:t>
      </w:r>
      <w:r w:rsidRPr="00FA4124">
        <w:rPr>
          <w:bCs/>
          <w:noProof/>
          <w:lang w:val="kk-KZ"/>
          <w14:textFill>
            <w14:solidFill>
              <w14:schemeClr w14:val="tx1">
                <w14:alpha w14:val="1000"/>
              </w14:schemeClr>
            </w14:solidFill>
          </w14:textFill>
        </w:rPr>
        <w:t xml:space="preserve">Жоғарғы </w:t>
      </w:r>
      <w:r w:rsidRPr="00FA4124">
        <w:rPr>
          <w:bCs/>
          <w:noProof/>
          <w:lang w:val="kk-KZ"/>
        </w:rPr>
        <w:t xml:space="preserve">Кеңесінің </w:t>
      </w:r>
      <w:r w:rsidRPr="00FA4124">
        <w:rPr>
          <w:bCs/>
          <w:noProof/>
          <w:lang w:val="kk-KZ"/>
          <w14:textFill>
            <w14:solidFill>
              <w14:schemeClr w14:val="tx1">
                <w14:alpha w14:val="1000"/>
              </w14:schemeClr>
            </w14:solidFill>
          </w14:textFill>
        </w:rPr>
        <w:t xml:space="preserve">жұмысымен </w:t>
      </w:r>
      <w:r w:rsidRPr="00FA4124">
        <w:rPr>
          <w:bCs/>
          <w:noProof/>
          <w:lang w:val="kk-KZ"/>
        </w:rPr>
        <w:t xml:space="preserve">байланысты </w:t>
      </w:r>
      <w:r w:rsidRPr="00FA4124">
        <w:rPr>
          <w:bCs/>
          <w:noProof/>
          <w:lang w:val="kk-KZ"/>
          <w14:textFill>
            <w14:solidFill>
              <w14:schemeClr w14:val="tx1">
                <w14:alpha w14:val="1000"/>
              </w14:schemeClr>
            </w14:solidFill>
          </w14:textFill>
        </w:rPr>
        <w:t>болса</w:t>
      </w:r>
      <w:r w:rsidRPr="00FA4124">
        <w:rPr>
          <w:bCs/>
          <w:noProof/>
          <w:lang w:val="kk-KZ"/>
        </w:rPr>
        <w:t xml:space="preserve">; </w:t>
      </w:r>
      <w:r w:rsidRPr="00FA4124">
        <w:rPr>
          <w:bCs/>
          <w:i/>
          <w:noProof/>
          <w:lang w:val="kk-KZ"/>
          <w14:textFill>
            <w14:solidFill>
              <w14:schemeClr w14:val="tx1">
                <w14:alpha w14:val="1000"/>
              </w14:schemeClr>
            </w14:solidFill>
          </w14:textFill>
        </w:rPr>
        <w:t xml:space="preserve">екінші </w:t>
      </w:r>
      <w:r w:rsidRPr="00FA4124">
        <w:rPr>
          <w:bCs/>
          <w:i/>
          <w:noProof/>
          <w:lang w:val="kk-KZ"/>
        </w:rPr>
        <w:t>кезең</w:t>
      </w:r>
      <w:r w:rsidRPr="00FA4124">
        <w:rPr>
          <w:bCs/>
          <w:noProof/>
          <w:lang w:val="kk-KZ"/>
        </w:rPr>
        <w:t xml:space="preserve"> </w:t>
      </w:r>
      <w:r w:rsidRPr="00FA4124">
        <w:rPr>
          <w:bCs/>
          <w:noProof/>
          <w:lang w:val="kk-KZ"/>
          <w14:textFill>
            <w14:solidFill>
              <w14:schemeClr w14:val="tx1">
                <w14:alpha w14:val="1000"/>
              </w14:schemeClr>
            </w14:solidFill>
          </w14:textFill>
        </w:rPr>
        <w:t xml:space="preserve">– </w:t>
      </w:r>
      <w:r w:rsidRPr="00FA4124">
        <w:rPr>
          <w:bCs/>
          <w:noProof/>
          <w:lang w:val="kk-KZ"/>
        </w:rPr>
        <w:t xml:space="preserve">Қазақстан </w:t>
      </w:r>
      <w:r w:rsidRPr="00FA4124">
        <w:rPr>
          <w:bCs/>
          <w:noProof/>
          <w:lang w:val="kk-KZ"/>
          <w14:textFill>
            <w14:solidFill>
              <w14:schemeClr w14:val="tx1">
                <w14:alpha w14:val="1000"/>
              </w14:schemeClr>
            </w14:solidFill>
          </w14:textFill>
        </w:rPr>
        <w:t xml:space="preserve">Республикасының </w:t>
      </w:r>
      <w:r w:rsidRPr="00FA4124">
        <w:rPr>
          <w:bCs/>
          <w:noProof/>
          <w:lang w:val="kk-KZ"/>
        </w:rPr>
        <w:t xml:space="preserve">Парламенттік </w:t>
      </w:r>
      <w:r w:rsidRPr="00FA4124">
        <w:rPr>
          <w:bCs/>
          <w:noProof/>
          <w:lang w:val="kk-KZ"/>
          <w14:textFill>
            <w14:solidFill>
              <w14:schemeClr w14:val="tx1">
                <w14:alpha w14:val="1000"/>
              </w14:schemeClr>
            </w14:solidFill>
          </w14:textFill>
        </w:rPr>
        <w:t xml:space="preserve">жүйедегі </w:t>
      </w:r>
      <w:r w:rsidRPr="00FA4124">
        <w:rPr>
          <w:bCs/>
          <w:noProof/>
          <w:lang w:val="kk-KZ"/>
        </w:rPr>
        <w:t xml:space="preserve">жұмысымен </w:t>
      </w:r>
      <w:r w:rsidRPr="00FA4124">
        <w:rPr>
          <w:bCs/>
          <w:noProof/>
          <w:lang w:val="kk-KZ"/>
          <w14:textFill>
            <w14:solidFill>
              <w14:schemeClr w14:val="tx1">
                <w14:alpha w14:val="1000"/>
              </w14:schemeClr>
            </w14:solidFill>
          </w14:textFill>
        </w:rPr>
        <w:t xml:space="preserve">байланысты </w:t>
      </w:r>
      <w:r w:rsidRPr="00FA4124">
        <w:rPr>
          <w:bCs/>
          <w:noProof/>
          <w:lang w:val="kk-KZ"/>
        </w:rPr>
        <w:t xml:space="preserve">еді. </w:t>
      </w:r>
      <w:r w:rsidRPr="00FA4124">
        <w:rPr>
          <w:bCs/>
          <w:noProof/>
          <w:lang w:val="kk-KZ"/>
          <w14:textFill>
            <w14:solidFill>
              <w14:schemeClr w14:val="tx1">
                <w14:alpha w14:val="1000"/>
              </w14:schemeClr>
            </w14:solidFill>
          </w14:textFill>
        </w:rPr>
        <w:t xml:space="preserve">Еліміздің </w:t>
      </w:r>
      <w:r w:rsidRPr="00FA4124">
        <w:rPr>
          <w:bCs/>
          <w:noProof/>
          <w:lang w:val="kk-KZ"/>
        </w:rPr>
        <w:t xml:space="preserve">тәуелсіздік </w:t>
      </w:r>
      <w:r w:rsidRPr="00FA4124">
        <w:rPr>
          <w:bCs/>
          <w:noProof/>
          <w:lang w:val="kk-KZ"/>
          <w14:textFill>
            <w14:solidFill>
              <w14:schemeClr w14:val="tx1">
                <w14:alpha w14:val="1000"/>
              </w14:schemeClr>
            </w14:solidFill>
          </w14:textFill>
        </w:rPr>
        <w:t xml:space="preserve">алуының </w:t>
      </w:r>
      <w:r w:rsidRPr="00FA4124">
        <w:rPr>
          <w:bCs/>
          <w:noProof/>
          <w:lang w:val="kk-KZ"/>
        </w:rPr>
        <w:t xml:space="preserve">заңдық </w:t>
      </w:r>
      <w:r w:rsidRPr="00FA4124">
        <w:rPr>
          <w:bCs/>
          <w:noProof/>
          <w:lang w:val="kk-KZ"/>
          <w14:textFill>
            <w14:solidFill>
              <w14:schemeClr w14:val="tx1">
                <w14:alpha w14:val="1000"/>
              </w14:schemeClr>
            </w14:solidFill>
          </w14:textFill>
        </w:rPr>
        <w:t xml:space="preserve">негіздері </w:t>
      </w:r>
      <w:r w:rsidRPr="00FA4124">
        <w:rPr>
          <w:bCs/>
          <w:noProof/>
          <w:lang w:val="kk-KZ"/>
        </w:rPr>
        <w:t xml:space="preserve">де, </w:t>
      </w:r>
      <w:r w:rsidRPr="00FA4124">
        <w:rPr>
          <w:bCs/>
          <w:noProof/>
          <w:lang w:val="kk-KZ"/>
          <w14:textFill>
            <w14:solidFill>
              <w14:schemeClr w14:val="tx1">
                <w14:alpha w14:val="1000"/>
              </w14:schemeClr>
            </w14:solidFill>
          </w14:textFill>
        </w:rPr>
        <w:t xml:space="preserve">Тәуелсіз </w:t>
      </w:r>
      <w:r w:rsidRPr="00FA4124">
        <w:rPr>
          <w:bCs/>
          <w:noProof/>
          <w:lang w:val="kk-KZ"/>
        </w:rPr>
        <w:t xml:space="preserve">Қазақстан </w:t>
      </w:r>
      <w:r w:rsidRPr="00FA4124">
        <w:rPr>
          <w:bCs/>
          <w:noProof/>
          <w:lang w:val="kk-KZ"/>
          <w14:textFill>
            <w14:solidFill>
              <w14:schemeClr w14:val="tx1">
                <w14:alpha w14:val="1000"/>
              </w14:schemeClr>
            </w14:solidFill>
          </w14:textFill>
        </w:rPr>
        <w:t xml:space="preserve">Республикасының </w:t>
      </w:r>
      <w:r w:rsidRPr="00FA4124">
        <w:rPr>
          <w:bCs/>
          <w:noProof/>
          <w:lang w:val="kk-KZ"/>
        </w:rPr>
        <w:t xml:space="preserve">заң </w:t>
      </w:r>
      <w:r w:rsidRPr="00FA4124">
        <w:rPr>
          <w:bCs/>
          <w:noProof/>
          <w:lang w:val="kk-KZ"/>
          <w14:textFill>
            <w14:solidFill>
              <w14:schemeClr w14:val="tx1">
                <w14:alpha w14:val="1000"/>
              </w14:schemeClr>
            </w14:solidFill>
          </w14:textFill>
        </w:rPr>
        <w:t xml:space="preserve">шығарушылық </w:t>
      </w:r>
      <w:r w:rsidRPr="00FA4124">
        <w:rPr>
          <w:bCs/>
          <w:noProof/>
          <w:lang w:val="kk-KZ"/>
        </w:rPr>
        <w:t xml:space="preserve">қызметінің </w:t>
      </w:r>
      <w:r w:rsidRPr="00FA4124">
        <w:rPr>
          <w:bCs/>
          <w:noProof/>
          <w:lang w:val="kk-KZ"/>
          <w14:textFill>
            <w14:solidFill>
              <w14:schemeClr w14:val="tx1">
                <w14:alpha w14:val="1000"/>
              </w14:schemeClr>
            </w14:solidFill>
          </w14:textFill>
        </w:rPr>
        <w:t xml:space="preserve">де </w:t>
      </w:r>
      <w:r w:rsidRPr="00FA4124">
        <w:rPr>
          <w:bCs/>
          <w:noProof/>
          <w:lang w:val="kk-KZ"/>
        </w:rPr>
        <w:t xml:space="preserve">XII </w:t>
      </w:r>
      <w:r w:rsidRPr="00FA4124">
        <w:rPr>
          <w:bCs/>
          <w:noProof/>
          <w:lang w:val="kk-KZ"/>
          <w14:textFill>
            <w14:solidFill>
              <w14:schemeClr w14:val="tx1">
                <w14:alpha w14:val="1000"/>
              </w14:schemeClr>
            </w14:solidFill>
          </w14:textFill>
        </w:rPr>
        <w:t xml:space="preserve">шақырылымдағы </w:t>
      </w:r>
      <w:r w:rsidRPr="00FA4124">
        <w:rPr>
          <w:bCs/>
          <w:noProof/>
          <w:lang w:val="kk-KZ"/>
        </w:rPr>
        <w:t xml:space="preserve">Қазақ </w:t>
      </w:r>
      <w:r w:rsidRPr="00FA4124">
        <w:rPr>
          <w:bCs/>
          <w:noProof/>
          <w:lang w:val="kk-KZ"/>
          <w14:textFill>
            <w14:solidFill>
              <w14:schemeClr w14:val="tx1">
                <w14:alpha w14:val="1000"/>
              </w14:schemeClr>
            </w14:solidFill>
          </w14:textFill>
        </w:rPr>
        <w:t>КСР</w:t>
      </w:r>
      <w:r w:rsidRPr="00FA4124">
        <w:rPr>
          <w:bCs/>
          <w:noProof/>
          <w:lang w:val="kk-KZ"/>
        </w:rPr>
        <w:t>/</w:t>
      </w:r>
      <w:r w:rsidRPr="00FA4124">
        <w:rPr>
          <w:bCs/>
          <w:noProof/>
          <w:lang w:val="kk-KZ"/>
          <w14:textFill>
            <w14:solidFill>
              <w14:schemeClr w14:val="tx1">
                <w14:alpha w14:val="1000"/>
              </w14:schemeClr>
            </w14:solidFill>
          </w14:textFill>
        </w:rPr>
        <w:t xml:space="preserve">ҚССР </w:t>
      </w:r>
      <w:r w:rsidRPr="00FA4124">
        <w:rPr>
          <w:bCs/>
          <w:noProof/>
          <w:lang w:val="kk-KZ"/>
        </w:rPr>
        <w:t xml:space="preserve">Жоғарғы </w:t>
      </w:r>
      <w:r w:rsidRPr="00FA4124">
        <w:rPr>
          <w:bCs/>
          <w:noProof/>
          <w:lang w:val="kk-KZ"/>
          <w14:textFill>
            <w14:solidFill>
              <w14:schemeClr w14:val="tx1">
                <w14:alpha w14:val="1000"/>
              </w14:schemeClr>
            </w14:solidFill>
          </w14:textFill>
        </w:rPr>
        <w:t xml:space="preserve">Кеңесінің </w:t>
      </w:r>
      <w:r w:rsidRPr="00FA4124">
        <w:rPr>
          <w:bCs/>
          <w:noProof/>
          <w:lang w:val="kk-KZ"/>
        </w:rPr>
        <w:t xml:space="preserve">жұмысынан </w:t>
      </w:r>
      <w:r w:rsidRPr="00FA4124">
        <w:rPr>
          <w:bCs/>
          <w:noProof/>
          <w:lang w:val="kk-KZ"/>
          <w14:textFill>
            <w14:solidFill>
              <w14:schemeClr w14:val="tx1">
                <w14:alpha w14:val="1000"/>
              </w14:schemeClr>
            </w14:solidFill>
          </w14:textFill>
        </w:rPr>
        <w:t xml:space="preserve">бастау </w:t>
      </w:r>
      <w:r w:rsidRPr="00FA4124">
        <w:rPr>
          <w:bCs/>
          <w:noProof/>
          <w:lang w:val="kk-KZ"/>
        </w:rPr>
        <w:t xml:space="preserve">алғандығы </w:t>
      </w:r>
      <w:r w:rsidRPr="00FA4124">
        <w:rPr>
          <w:bCs/>
          <w:noProof/>
          <w:lang w:val="kk-KZ"/>
          <w14:textFill>
            <w14:solidFill>
              <w14:schemeClr w14:val="tx1">
                <w14:alpha w14:val="1000"/>
              </w14:schemeClr>
            </w14:solidFill>
          </w14:textFill>
        </w:rPr>
        <w:t xml:space="preserve">тарихи </w:t>
      </w:r>
      <w:r w:rsidRPr="00FA4124">
        <w:rPr>
          <w:bCs/>
          <w:noProof/>
          <w:lang w:val="kk-KZ"/>
        </w:rPr>
        <w:t xml:space="preserve">факті. </w:t>
      </w:r>
      <w:r w:rsidRPr="00FA4124">
        <w:rPr>
          <w:bCs/>
          <w:noProof/>
          <w:lang w:val="kk-KZ"/>
          <w14:textFill>
            <w14:solidFill>
              <w14:schemeClr w14:val="tx1">
                <w14:alpha w14:val="1000"/>
              </w14:schemeClr>
            </w14:solidFill>
          </w14:textFill>
        </w:rPr>
        <w:t>Мысалы</w:t>
      </w:r>
      <w:r w:rsidRPr="00FA4124">
        <w:rPr>
          <w:bCs/>
          <w:noProof/>
          <w:lang w:val="kk-KZ"/>
        </w:rPr>
        <w:t>, «</w:t>
      </w:r>
      <w:r w:rsidRPr="00FA4124">
        <w:rPr>
          <w:bCs/>
          <w:noProof/>
          <w:lang w:val="kk-KZ"/>
          <w14:textFill>
            <w14:solidFill>
              <w14:schemeClr w14:val="tx1">
                <w14:alpha w14:val="1000"/>
              </w14:schemeClr>
            </w14:solidFill>
          </w14:textFill>
        </w:rPr>
        <w:t xml:space="preserve">Қазақ </w:t>
      </w:r>
      <w:r w:rsidRPr="00FA4124">
        <w:rPr>
          <w:bCs/>
          <w:noProof/>
          <w:lang w:val="kk-KZ"/>
        </w:rPr>
        <w:t xml:space="preserve">КСР </w:t>
      </w:r>
      <w:r w:rsidRPr="00FA4124">
        <w:rPr>
          <w:bCs/>
          <w:noProof/>
          <w:lang w:val="kk-KZ"/>
          <w14:textFill>
            <w14:solidFill>
              <w14:schemeClr w14:val="tx1">
                <w14:alpha w14:val="1000"/>
              </w14:schemeClr>
            </w14:solidFill>
          </w14:textFill>
        </w:rPr>
        <w:t xml:space="preserve">мемлекеттік </w:t>
      </w:r>
      <w:r w:rsidRPr="00FA4124">
        <w:rPr>
          <w:bCs/>
          <w:noProof/>
          <w:lang w:val="kk-KZ"/>
        </w:rPr>
        <w:t xml:space="preserve">егемендігі </w:t>
      </w:r>
      <w:r w:rsidRPr="00FA4124">
        <w:rPr>
          <w:bCs/>
          <w:noProof/>
          <w:lang w:val="kk-KZ"/>
          <w14:textFill>
            <w14:solidFill>
              <w14:schemeClr w14:val="tx1">
                <w14:alpha w14:val="1000"/>
              </w14:schemeClr>
            </w14:solidFill>
          </w14:textFill>
        </w:rPr>
        <w:t xml:space="preserve">туралы </w:t>
      </w:r>
      <w:r w:rsidRPr="00FA4124">
        <w:rPr>
          <w:bCs/>
          <w:noProof/>
          <w:lang w:val="kk-KZ"/>
        </w:rPr>
        <w:t>Декларациясы</w:t>
      </w:r>
      <w:r w:rsidRPr="00FA4124">
        <w:rPr>
          <w:bCs/>
          <w:noProof/>
          <w:lang w:val="kk-KZ"/>
          <w14:textFill>
            <w14:solidFill>
              <w14:schemeClr w14:val="tx1">
                <w14:alpha w14:val="1000"/>
              </w14:schemeClr>
            </w14:solidFill>
          </w14:textFill>
        </w:rPr>
        <w:t xml:space="preserve">» </w:t>
      </w:r>
      <w:r w:rsidRPr="00FA4124">
        <w:rPr>
          <w:bCs/>
          <w:noProof/>
          <w:lang w:val="kk-KZ"/>
        </w:rPr>
        <w:t>(</w:t>
      </w:r>
      <w:r w:rsidRPr="00FA4124">
        <w:rPr>
          <w:bCs/>
          <w:noProof/>
          <w:lang w:val="kk-KZ"/>
          <w14:textFill>
            <w14:solidFill>
              <w14:schemeClr w14:val="tx1">
                <w14:alpha w14:val="1000"/>
              </w14:schemeClr>
            </w14:solidFill>
          </w14:textFill>
        </w:rPr>
        <w:t>25</w:t>
      </w:r>
      <w:r w:rsidRPr="00FA4124">
        <w:rPr>
          <w:bCs/>
          <w:noProof/>
          <w:lang w:val="kk-KZ"/>
        </w:rPr>
        <w:t>-</w:t>
      </w:r>
      <w:r w:rsidRPr="00FA4124">
        <w:rPr>
          <w:bCs/>
          <w:noProof/>
          <w:lang w:val="kk-KZ"/>
          <w14:textFill>
            <w14:solidFill>
              <w14:schemeClr w14:val="tx1">
                <w14:alpha w14:val="1000"/>
              </w14:schemeClr>
            </w14:solidFill>
          </w14:textFill>
        </w:rPr>
        <w:t xml:space="preserve">қазан </w:t>
      </w:r>
      <w:r w:rsidRPr="00FA4124">
        <w:rPr>
          <w:bCs/>
          <w:noProof/>
          <w:lang w:val="kk-KZ"/>
        </w:rPr>
        <w:t xml:space="preserve">1990 </w:t>
      </w:r>
      <w:r w:rsidRPr="00FA4124">
        <w:rPr>
          <w:bCs/>
          <w:noProof/>
          <w:lang w:val="kk-KZ"/>
          <w14:textFill>
            <w14:solidFill>
              <w14:schemeClr w14:val="tx1">
                <w14:alpha w14:val="1000"/>
              </w14:schemeClr>
            </w14:solidFill>
          </w14:textFill>
        </w:rPr>
        <w:t>ж</w:t>
      </w:r>
      <w:r w:rsidRPr="00FA4124">
        <w:rPr>
          <w:bCs/>
          <w:noProof/>
          <w:lang w:val="kk-KZ"/>
        </w:rPr>
        <w:t>.), «</w:t>
      </w:r>
      <w:r w:rsidRPr="00FA4124">
        <w:rPr>
          <w:bCs/>
          <w:noProof/>
          <w:lang w:val="kk-KZ"/>
          <w14:textFill>
            <w14:solidFill>
              <w14:schemeClr w14:val="tx1">
                <w14:alpha w14:val="1000"/>
              </w14:schemeClr>
            </w14:solidFill>
          </w14:textFill>
        </w:rPr>
        <w:t xml:space="preserve">Қазақ </w:t>
      </w:r>
      <w:r w:rsidRPr="00FA4124">
        <w:rPr>
          <w:bCs/>
          <w:noProof/>
          <w:lang w:val="kk-KZ"/>
        </w:rPr>
        <w:t xml:space="preserve">Советтік </w:t>
      </w:r>
      <w:r w:rsidRPr="00FA4124">
        <w:rPr>
          <w:bCs/>
          <w:noProof/>
          <w:lang w:val="kk-KZ"/>
          <w14:textFill>
            <w14:solidFill>
              <w14:schemeClr w14:val="tx1">
                <w14:alpha w14:val="1000"/>
              </w14:schemeClr>
            </w14:solidFill>
          </w14:textFill>
        </w:rPr>
        <w:t xml:space="preserve">Социалистік </w:t>
      </w:r>
      <w:r w:rsidRPr="00FA4124">
        <w:rPr>
          <w:bCs/>
          <w:noProof/>
          <w:lang w:val="kk-KZ"/>
        </w:rPr>
        <w:t xml:space="preserve">Республикасының </w:t>
      </w:r>
      <w:r w:rsidRPr="00FA4124">
        <w:rPr>
          <w:bCs/>
          <w:noProof/>
          <w:lang w:val="kk-KZ"/>
          <w14:textFill>
            <w14:solidFill>
              <w14:schemeClr w14:val="tx1">
                <w14:alpha w14:val="1000"/>
              </w14:schemeClr>
            </w14:solidFill>
          </w14:textFill>
        </w:rPr>
        <w:t xml:space="preserve">атауын </w:t>
      </w:r>
      <w:r w:rsidRPr="00FA4124">
        <w:rPr>
          <w:bCs/>
          <w:noProof/>
          <w:lang w:val="kk-KZ"/>
        </w:rPr>
        <w:t xml:space="preserve">өзгерту </w:t>
      </w:r>
      <w:r w:rsidRPr="00FA4124">
        <w:rPr>
          <w:bCs/>
          <w:noProof/>
          <w:lang w:val="kk-KZ"/>
          <w14:textFill>
            <w14:solidFill>
              <w14:schemeClr w14:val="tx1">
                <w14:alpha w14:val="1000"/>
              </w14:schemeClr>
            </w14:solidFill>
          </w14:textFill>
        </w:rPr>
        <w:t>туралы</w:t>
      </w:r>
      <w:r w:rsidRPr="00FA4124">
        <w:rPr>
          <w:bCs/>
          <w:noProof/>
          <w:lang w:val="kk-KZ"/>
        </w:rPr>
        <w:t xml:space="preserve">» </w:t>
      </w:r>
      <w:r w:rsidRPr="00FA4124">
        <w:rPr>
          <w:bCs/>
          <w:noProof/>
          <w:lang w:val="kk-KZ"/>
          <w14:textFill>
            <w14:solidFill>
              <w14:schemeClr w14:val="tx1">
                <w14:alpha w14:val="1000"/>
              </w14:schemeClr>
            </w14:solidFill>
          </w14:textFill>
        </w:rPr>
        <w:t xml:space="preserve">Заң </w:t>
      </w:r>
      <w:r w:rsidRPr="00FA4124">
        <w:rPr>
          <w:bCs/>
          <w:noProof/>
          <w:lang w:val="kk-KZ"/>
        </w:rPr>
        <w:t>(</w:t>
      </w:r>
      <w:r w:rsidRPr="00FA4124">
        <w:rPr>
          <w:bCs/>
          <w:noProof/>
          <w:lang w:val="kk-KZ"/>
          <w14:textFill>
            <w14:solidFill>
              <w14:schemeClr w14:val="tx1">
                <w14:alpha w14:val="1000"/>
              </w14:schemeClr>
            </w14:solidFill>
          </w14:textFill>
        </w:rPr>
        <w:t xml:space="preserve">10 </w:t>
      </w:r>
      <w:r w:rsidRPr="00FA4124">
        <w:rPr>
          <w:bCs/>
          <w:noProof/>
          <w:lang w:val="kk-KZ"/>
        </w:rPr>
        <w:t xml:space="preserve">желтоқсан </w:t>
      </w:r>
      <w:r w:rsidRPr="00FA4124">
        <w:rPr>
          <w:bCs/>
          <w:noProof/>
          <w:lang w:val="kk-KZ"/>
          <w14:textFill>
            <w14:solidFill>
              <w14:schemeClr w14:val="tx1">
                <w14:alpha w14:val="1000"/>
              </w14:schemeClr>
            </w14:solidFill>
          </w14:textFill>
        </w:rPr>
        <w:t xml:space="preserve">1991 </w:t>
      </w:r>
      <w:r w:rsidRPr="00FA4124">
        <w:rPr>
          <w:bCs/>
          <w:noProof/>
          <w:lang w:val="kk-KZ"/>
        </w:rPr>
        <w:t xml:space="preserve">ж.), </w:t>
      </w:r>
      <w:r w:rsidRPr="00FA4124">
        <w:rPr>
          <w:bCs/>
          <w:noProof/>
          <w:lang w:val="kk-KZ"/>
          <w14:textFill>
            <w14:solidFill>
              <w14:schemeClr w14:val="tx1">
                <w14:alpha w14:val="1000"/>
              </w14:schemeClr>
            </w14:solidFill>
          </w14:textFill>
        </w:rPr>
        <w:t>«</w:t>
      </w:r>
      <w:r w:rsidRPr="00FA4124">
        <w:rPr>
          <w:bCs/>
          <w:noProof/>
          <w:lang w:val="kk-KZ"/>
        </w:rPr>
        <w:t xml:space="preserve">Қазақстан </w:t>
      </w:r>
      <w:r w:rsidRPr="00FA4124">
        <w:rPr>
          <w:bCs/>
          <w:noProof/>
          <w:lang w:val="kk-KZ"/>
          <w14:textFill>
            <w14:solidFill>
              <w14:schemeClr w14:val="tx1">
                <w14:alpha w14:val="1000"/>
              </w14:schemeClr>
            </w14:solidFill>
          </w14:textFill>
        </w:rPr>
        <w:t xml:space="preserve">Республикасының </w:t>
      </w:r>
      <w:r w:rsidRPr="00FA4124">
        <w:rPr>
          <w:bCs/>
          <w:noProof/>
          <w:lang w:val="kk-KZ"/>
        </w:rPr>
        <w:t xml:space="preserve">мемлекеттік </w:t>
      </w:r>
      <w:r w:rsidRPr="00FA4124">
        <w:rPr>
          <w:bCs/>
          <w:noProof/>
          <w:lang w:val="kk-KZ"/>
          <w14:textFill>
            <w14:solidFill>
              <w14:schemeClr w14:val="tx1">
                <w14:alpha w14:val="1000"/>
              </w14:schemeClr>
            </w14:solidFill>
          </w14:textFill>
        </w:rPr>
        <w:t xml:space="preserve">тәуелсіздігі </w:t>
      </w:r>
      <w:r w:rsidRPr="00FA4124">
        <w:rPr>
          <w:bCs/>
          <w:noProof/>
          <w:lang w:val="kk-KZ"/>
        </w:rPr>
        <w:t>туралы</w:t>
      </w:r>
      <w:r w:rsidRPr="00FA4124">
        <w:rPr>
          <w:bCs/>
          <w:noProof/>
          <w:lang w:val="kk-KZ"/>
          <w14:textFill>
            <w14:solidFill>
              <w14:schemeClr w14:val="tx1">
                <w14:alpha w14:val="1000"/>
              </w14:schemeClr>
            </w14:solidFill>
          </w14:textFill>
        </w:rPr>
        <w:t xml:space="preserve">» </w:t>
      </w:r>
      <w:r w:rsidRPr="00FA4124">
        <w:rPr>
          <w:bCs/>
          <w:noProof/>
          <w:lang w:val="kk-KZ"/>
        </w:rPr>
        <w:t xml:space="preserve">Заң </w:t>
      </w:r>
      <w:r w:rsidRPr="00FA4124">
        <w:rPr>
          <w:bCs/>
          <w:noProof/>
          <w:lang w:val="kk-KZ"/>
          <w14:textFill>
            <w14:solidFill>
              <w14:schemeClr w14:val="tx1">
                <w14:alpha w14:val="1000"/>
              </w14:schemeClr>
            </w14:solidFill>
          </w14:textFill>
        </w:rPr>
        <w:t>(</w:t>
      </w:r>
      <w:r w:rsidRPr="00FA4124">
        <w:rPr>
          <w:bCs/>
          <w:noProof/>
          <w:lang w:val="kk-KZ"/>
        </w:rPr>
        <w:t xml:space="preserve">16 </w:t>
      </w:r>
      <w:r w:rsidRPr="00FA4124">
        <w:rPr>
          <w:bCs/>
          <w:noProof/>
          <w:lang w:val="kk-KZ"/>
          <w14:textFill>
            <w14:solidFill>
              <w14:schemeClr w14:val="tx1">
                <w14:alpha w14:val="1000"/>
              </w14:schemeClr>
            </w14:solidFill>
          </w14:textFill>
        </w:rPr>
        <w:t xml:space="preserve">желтоқсан </w:t>
      </w:r>
      <w:r w:rsidRPr="00FA4124">
        <w:rPr>
          <w:bCs/>
          <w:noProof/>
          <w:lang w:val="kk-KZ"/>
        </w:rPr>
        <w:t xml:space="preserve">1991 </w:t>
      </w:r>
      <w:r w:rsidRPr="00FA4124">
        <w:rPr>
          <w:bCs/>
          <w:noProof/>
          <w:lang w:val="kk-KZ"/>
          <w14:textFill>
            <w14:solidFill>
              <w14:schemeClr w14:val="tx1">
                <w14:alpha w14:val="1000"/>
              </w14:schemeClr>
            </w14:solidFill>
          </w14:textFill>
        </w:rPr>
        <w:t>ж</w:t>
      </w:r>
      <w:r w:rsidRPr="00FA4124">
        <w:rPr>
          <w:bCs/>
          <w:noProof/>
          <w:lang w:val="kk-KZ"/>
        </w:rPr>
        <w:t>.), «</w:t>
      </w:r>
      <w:r w:rsidRPr="00FA4124">
        <w:rPr>
          <w:bCs/>
          <w:noProof/>
          <w:lang w:val="kk-KZ"/>
          <w14:textFill>
            <w14:solidFill>
              <w14:schemeClr w14:val="tx1">
                <w14:alpha w14:val="1000"/>
              </w14:schemeClr>
            </w14:solidFill>
          </w14:textFill>
        </w:rPr>
        <w:t xml:space="preserve">Қазақстан </w:t>
      </w:r>
      <w:r w:rsidRPr="00FA4124">
        <w:rPr>
          <w:bCs/>
          <w:noProof/>
          <w:lang w:val="kk-KZ"/>
        </w:rPr>
        <w:t xml:space="preserve">Республикасының </w:t>
      </w:r>
      <w:r w:rsidRPr="00FA4124">
        <w:rPr>
          <w:bCs/>
          <w:noProof/>
          <w:lang w:val="kk-KZ"/>
          <w14:textFill>
            <w14:solidFill>
              <w14:schemeClr w14:val="tx1">
                <w14:alpha w14:val="1000"/>
              </w14:schemeClr>
            </w14:solidFill>
          </w14:textFill>
        </w:rPr>
        <w:t xml:space="preserve">1993 </w:t>
      </w:r>
      <w:r w:rsidRPr="00FA4124">
        <w:rPr>
          <w:bCs/>
          <w:noProof/>
          <w:lang w:val="kk-KZ"/>
        </w:rPr>
        <w:t xml:space="preserve">жылғы </w:t>
      </w:r>
      <w:r w:rsidRPr="00FA4124">
        <w:rPr>
          <w:bCs/>
          <w:noProof/>
          <w:lang w:val="kk-KZ"/>
          <w14:textFill>
            <w14:solidFill>
              <w14:schemeClr w14:val="tx1">
                <w14:alpha w14:val="1000"/>
              </w14:schemeClr>
            </w14:solidFill>
          </w14:textFill>
        </w:rPr>
        <w:t>Конституциясы</w:t>
      </w:r>
      <w:r w:rsidRPr="00FA4124">
        <w:rPr>
          <w:bCs/>
          <w:noProof/>
          <w:lang w:val="kk-KZ"/>
        </w:rPr>
        <w:t xml:space="preserve">» </w:t>
      </w:r>
      <w:r w:rsidRPr="00FA4124">
        <w:rPr>
          <w:bCs/>
          <w:noProof/>
          <w:lang w:val="kk-KZ"/>
          <w14:textFill>
            <w14:solidFill>
              <w14:schemeClr w14:val="tx1">
                <w14:alpha w14:val="1000"/>
              </w14:schemeClr>
            </w14:solidFill>
          </w14:textFill>
        </w:rPr>
        <w:t>(</w:t>
      </w:r>
      <w:r w:rsidRPr="00FA4124">
        <w:rPr>
          <w:bCs/>
          <w:noProof/>
          <w:lang w:val="kk-KZ"/>
        </w:rPr>
        <w:t xml:space="preserve">28 </w:t>
      </w:r>
      <w:r w:rsidRPr="00FA4124">
        <w:rPr>
          <w:bCs/>
          <w:noProof/>
          <w:lang w:val="kk-KZ"/>
          <w14:textFill>
            <w14:solidFill>
              <w14:schemeClr w14:val="tx1">
                <w14:alpha w14:val="1000"/>
              </w14:schemeClr>
            </w14:solidFill>
          </w14:textFill>
        </w:rPr>
        <w:t xml:space="preserve">қаңтар </w:t>
      </w:r>
      <w:r w:rsidRPr="00FA4124">
        <w:rPr>
          <w:bCs/>
          <w:noProof/>
          <w:lang w:val="kk-KZ"/>
        </w:rPr>
        <w:t xml:space="preserve">1993 </w:t>
      </w:r>
      <w:r w:rsidRPr="00FA4124">
        <w:rPr>
          <w:bCs/>
          <w:noProof/>
          <w:lang w:val="kk-KZ"/>
          <w14:textFill>
            <w14:solidFill>
              <w14:schemeClr w14:val="tx1">
                <w14:alpha w14:val="1000"/>
              </w14:schemeClr>
            </w14:solidFill>
          </w14:textFill>
        </w:rPr>
        <w:t>ж</w:t>
      </w:r>
      <w:r w:rsidRPr="00FA4124">
        <w:rPr>
          <w:bCs/>
          <w:noProof/>
          <w:lang w:val="kk-KZ"/>
        </w:rPr>
        <w:t xml:space="preserve">.) сияқты </w:t>
      </w:r>
      <w:r w:rsidRPr="00FA4124">
        <w:rPr>
          <w:bCs/>
          <w:noProof/>
          <w:lang w:val="kk-KZ"/>
          <w14:textFill>
            <w14:solidFill>
              <w14:schemeClr w14:val="tx1">
                <w14:alpha w14:val="1000"/>
              </w14:schemeClr>
            </w14:solidFill>
          </w14:textFill>
        </w:rPr>
        <w:t xml:space="preserve">ел </w:t>
      </w:r>
      <w:r w:rsidRPr="00FA4124">
        <w:rPr>
          <w:bCs/>
          <w:noProof/>
          <w:lang w:val="kk-KZ"/>
        </w:rPr>
        <w:t xml:space="preserve">тағдырын </w:t>
      </w:r>
      <w:r w:rsidRPr="00FA4124">
        <w:rPr>
          <w:bCs/>
          <w:noProof/>
          <w:lang w:val="kk-KZ"/>
          <w14:textFill>
            <w14:solidFill>
              <w14:schemeClr w14:val="tx1">
                <w14:alpha w14:val="1000"/>
              </w14:schemeClr>
            </w14:solidFill>
          </w14:textFill>
        </w:rPr>
        <w:t xml:space="preserve">шешкен </w:t>
      </w:r>
      <w:r w:rsidRPr="00FA4124">
        <w:rPr>
          <w:bCs/>
          <w:noProof/>
          <w:lang w:val="kk-KZ"/>
        </w:rPr>
        <w:t xml:space="preserve">аса </w:t>
      </w:r>
      <w:r w:rsidRPr="00FA4124">
        <w:rPr>
          <w:bCs/>
          <w:noProof/>
          <w:lang w:val="kk-KZ"/>
          <w14:textFill>
            <w14:solidFill>
              <w14:schemeClr w14:val="tx1">
                <w14:alpha w14:val="1000"/>
              </w14:schemeClr>
            </w14:solidFill>
          </w14:textFill>
        </w:rPr>
        <w:t xml:space="preserve">ірі </w:t>
      </w:r>
      <w:r w:rsidRPr="00FA4124">
        <w:rPr>
          <w:bCs/>
          <w:noProof/>
          <w:lang w:val="kk-KZ"/>
        </w:rPr>
        <w:t xml:space="preserve">саяси </w:t>
      </w:r>
      <w:r w:rsidRPr="00FA4124">
        <w:rPr>
          <w:bCs/>
          <w:noProof/>
          <w:lang w:val="kk-KZ"/>
          <w14:textFill>
            <w14:solidFill>
              <w14:schemeClr w14:val="tx1">
                <w14:alpha w14:val="1000"/>
              </w14:schemeClr>
            </w14:solidFill>
          </w14:textFill>
        </w:rPr>
        <w:t xml:space="preserve">және </w:t>
      </w:r>
      <w:r w:rsidRPr="00FA4124">
        <w:rPr>
          <w:bCs/>
          <w:noProof/>
          <w:lang w:val="kk-KZ"/>
        </w:rPr>
        <w:t xml:space="preserve">құқықтық </w:t>
      </w:r>
      <w:r w:rsidRPr="00FA4124">
        <w:rPr>
          <w:bCs/>
          <w:noProof/>
          <w:lang w:val="kk-KZ"/>
          <w14:textFill>
            <w14:solidFill>
              <w14:schemeClr w14:val="tx1">
                <w14:alpha w14:val="1000"/>
              </w14:schemeClr>
            </w14:solidFill>
          </w14:textFill>
        </w:rPr>
        <w:t xml:space="preserve">актілер </w:t>
      </w:r>
      <w:r w:rsidRPr="00FA4124">
        <w:rPr>
          <w:bCs/>
          <w:noProof/>
          <w:lang w:val="kk-KZ"/>
        </w:rPr>
        <w:t xml:space="preserve">XII </w:t>
      </w:r>
      <w:r w:rsidRPr="00FA4124">
        <w:rPr>
          <w:bCs/>
          <w:noProof/>
          <w:lang w:val="kk-KZ"/>
          <w14:textFill>
            <w14:solidFill>
              <w14:schemeClr w14:val="tx1">
                <w14:alpha w14:val="1000"/>
              </w14:schemeClr>
            </w14:solidFill>
          </w14:textFill>
        </w:rPr>
        <w:t xml:space="preserve">шақырылымдағы </w:t>
      </w:r>
      <w:r w:rsidRPr="00FA4124">
        <w:rPr>
          <w:bCs/>
          <w:noProof/>
          <w:lang w:val="kk-KZ"/>
        </w:rPr>
        <w:t xml:space="preserve">Қазақ </w:t>
      </w:r>
      <w:r w:rsidRPr="00FA4124">
        <w:rPr>
          <w:bCs/>
          <w:noProof/>
          <w:lang w:val="kk-KZ"/>
          <w14:textFill>
            <w14:solidFill>
              <w14:schemeClr w14:val="tx1">
                <w14:alpha w14:val="1000"/>
              </w14:schemeClr>
            </w14:solidFill>
          </w14:textFill>
        </w:rPr>
        <w:t xml:space="preserve">КСР </w:t>
      </w:r>
      <w:r w:rsidRPr="00FA4124">
        <w:rPr>
          <w:bCs/>
          <w:noProof/>
          <w:lang w:val="kk-KZ"/>
        </w:rPr>
        <w:t xml:space="preserve">Жоғарғы </w:t>
      </w:r>
      <w:r w:rsidRPr="00FA4124">
        <w:rPr>
          <w:bCs/>
          <w:noProof/>
          <w:lang w:val="kk-KZ"/>
          <w14:textFill>
            <w14:solidFill>
              <w14:schemeClr w14:val="tx1">
                <w14:alpha w14:val="1000"/>
              </w14:schemeClr>
            </w14:solidFill>
          </w14:textFill>
        </w:rPr>
        <w:t xml:space="preserve">Кеңесінде </w:t>
      </w:r>
      <w:r w:rsidRPr="00FA4124">
        <w:rPr>
          <w:bCs/>
          <w:noProof/>
          <w:lang w:val="kk-KZ"/>
        </w:rPr>
        <w:t xml:space="preserve">қабылданды. </w:t>
      </w:r>
      <w:r w:rsidRPr="00FA4124">
        <w:rPr>
          <w:bCs/>
          <w:noProof/>
          <w:lang w:val="kk-KZ"/>
          <w14:textFill>
            <w14:solidFill>
              <w14:schemeClr w14:val="tx1">
                <w14:alpha w14:val="1000"/>
              </w14:schemeClr>
            </w14:solidFill>
          </w14:textFill>
        </w:rPr>
        <w:t>Егер</w:t>
      </w:r>
      <w:r w:rsidRPr="00FA4124">
        <w:rPr>
          <w:bCs/>
          <w:noProof/>
          <w:lang w:val="kk-KZ"/>
        </w:rPr>
        <w:t xml:space="preserve">, оның </w:t>
      </w:r>
      <w:r w:rsidRPr="00FA4124">
        <w:rPr>
          <w:bCs/>
          <w:noProof/>
          <w:lang w:val="kk-KZ"/>
          <w14:textFill>
            <w14:solidFill>
              <w14:schemeClr w14:val="tx1">
                <w14:alpha w14:val="1000"/>
              </w14:schemeClr>
            </w14:solidFill>
          </w14:textFill>
        </w:rPr>
        <w:t xml:space="preserve">алдындағы </w:t>
      </w:r>
      <w:r w:rsidRPr="00FA4124">
        <w:rPr>
          <w:bCs/>
          <w:noProof/>
          <w:lang w:val="kk-KZ"/>
        </w:rPr>
        <w:t xml:space="preserve">Жоғары </w:t>
      </w:r>
      <w:r w:rsidRPr="00FA4124">
        <w:rPr>
          <w:bCs/>
          <w:noProof/>
          <w:lang w:val="kk-KZ"/>
          <w14:textFill>
            <w14:solidFill>
              <w14:schemeClr w14:val="tx1">
                <w14:alpha w14:val="1000"/>
              </w14:schemeClr>
            </w14:solidFill>
          </w14:textFill>
        </w:rPr>
        <w:t xml:space="preserve">Кеңестің </w:t>
      </w:r>
      <w:r w:rsidRPr="00FA4124">
        <w:rPr>
          <w:bCs/>
          <w:noProof/>
          <w:lang w:val="kk-KZ"/>
        </w:rPr>
        <w:t xml:space="preserve">XI </w:t>
      </w:r>
      <w:r w:rsidRPr="00FA4124">
        <w:rPr>
          <w:bCs/>
          <w:noProof/>
          <w:lang w:val="kk-KZ"/>
          <w14:textFill>
            <w14:solidFill>
              <w14:schemeClr w14:val="tx1">
                <w14:alpha w14:val="1000"/>
              </w14:schemeClr>
            </w14:solidFill>
          </w14:textFill>
        </w:rPr>
        <w:t xml:space="preserve">шақырылымында </w:t>
      </w:r>
      <w:r w:rsidRPr="00FA4124">
        <w:rPr>
          <w:bCs/>
          <w:noProof/>
          <w:lang w:val="kk-KZ"/>
        </w:rPr>
        <w:t xml:space="preserve">бес </w:t>
      </w:r>
      <w:r w:rsidRPr="00FA4124">
        <w:rPr>
          <w:bCs/>
          <w:noProof/>
          <w:lang w:val="kk-KZ"/>
          <w14:textFill>
            <w14:solidFill>
              <w14:schemeClr w14:val="tx1">
                <w14:alpha w14:val="1000"/>
              </w14:schemeClr>
            </w14:solidFill>
          </w14:textFill>
        </w:rPr>
        <w:t xml:space="preserve">жылда </w:t>
      </w:r>
      <w:r w:rsidRPr="00FA4124">
        <w:rPr>
          <w:bCs/>
          <w:noProof/>
          <w:lang w:val="kk-KZ"/>
        </w:rPr>
        <w:t xml:space="preserve">небәрі </w:t>
      </w:r>
      <w:r w:rsidRPr="00FA4124">
        <w:rPr>
          <w:bCs/>
          <w:noProof/>
          <w:lang w:val="kk-KZ"/>
          <w14:textFill>
            <w14:solidFill>
              <w14:schemeClr w14:val="tx1">
                <w14:alpha w14:val="1000"/>
              </w14:schemeClr>
            </w14:solidFill>
          </w14:textFill>
        </w:rPr>
        <w:t xml:space="preserve">40 </w:t>
      </w:r>
      <w:r w:rsidRPr="00FA4124">
        <w:rPr>
          <w:bCs/>
          <w:noProof/>
          <w:lang w:val="kk-KZ"/>
        </w:rPr>
        <w:t xml:space="preserve">заң </w:t>
      </w:r>
      <w:r w:rsidRPr="00FA4124">
        <w:rPr>
          <w:bCs/>
          <w:noProof/>
          <w:lang w:val="kk-KZ"/>
          <w14:textFill>
            <w14:solidFill>
              <w14:schemeClr w14:val="tx1">
                <w14:alpha w14:val="1000"/>
              </w14:schemeClr>
            </w14:solidFill>
          </w14:textFill>
        </w:rPr>
        <w:t>қабылданса</w:t>
      </w:r>
      <w:r w:rsidRPr="00FA4124">
        <w:rPr>
          <w:bCs/>
          <w:noProof/>
          <w:lang w:val="kk-KZ"/>
        </w:rPr>
        <w:t xml:space="preserve">, 1990 </w:t>
      </w:r>
      <w:r w:rsidRPr="00FA4124">
        <w:rPr>
          <w:bCs/>
          <w:noProof/>
          <w:lang w:val="kk-KZ"/>
          <w14:textFill>
            <w14:solidFill>
              <w14:schemeClr w14:val="tx1">
                <w14:alpha w14:val="1000"/>
              </w14:schemeClr>
            </w14:solidFill>
          </w14:textFill>
        </w:rPr>
        <w:t xml:space="preserve">жылдың </w:t>
      </w:r>
      <w:r w:rsidRPr="00FA4124">
        <w:rPr>
          <w:bCs/>
          <w:noProof/>
          <w:lang w:val="kk-KZ"/>
        </w:rPr>
        <w:t xml:space="preserve">сәуір </w:t>
      </w:r>
      <w:r w:rsidRPr="00FA4124">
        <w:rPr>
          <w:bCs/>
          <w:noProof/>
          <w:lang w:val="kk-KZ"/>
          <w14:textFill>
            <w14:solidFill>
              <w14:schemeClr w14:val="tx1">
                <w14:alpha w14:val="1000"/>
              </w14:schemeClr>
            </w14:solidFill>
          </w14:textFill>
        </w:rPr>
        <w:t xml:space="preserve">айынан </w:t>
      </w:r>
      <w:r w:rsidRPr="00FA4124">
        <w:rPr>
          <w:bCs/>
          <w:noProof/>
          <w:lang w:val="kk-KZ"/>
        </w:rPr>
        <w:t xml:space="preserve">бастап, </w:t>
      </w:r>
      <w:r w:rsidRPr="00FA4124">
        <w:rPr>
          <w:bCs/>
          <w:noProof/>
          <w:lang w:val="kk-KZ"/>
          <w14:textFill>
            <w14:solidFill>
              <w14:schemeClr w14:val="tx1">
                <w14:alpha w14:val="1000"/>
              </w14:schemeClr>
            </w14:solidFill>
          </w14:textFill>
        </w:rPr>
        <w:t xml:space="preserve">1993 </w:t>
      </w:r>
      <w:r w:rsidRPr="00FA4124">
        <w:rPr>
          <w:bCs/>
          <w:noProof/>
          <w:lang w:val="kk-KZ"/>
        </w:rPr>
        <w:t xml:space="preserve">жылдың </w:t>
      </w:r>
      <w:r w:rsidRPr="00FA4124">
        <w:rPr>
          <w:bCs/>
          <w:noProof/>
          <w:lang w:val="kk-KZ"/>
          <w14:textFill>
            <w14:solidFill>
              <w14:schemeClr w14:val="tx1">
                <w14:alpha w14:val="1000"/>
              </w14:schemeClr>
            </w14:solidFill>
          </w14:textFill>
        </w:rPr>
        <w:t xml:space="preserve">желтоқсанына </w:t>
      </w:r>
      <w:r w:rsidRPr="00FA4124">
        <w:rPr>
          <w:bCs/>
          <w:noProof/>
          <w:lang w:val="kk-KZ"/>
        </w:rPr>
        <w:t xml:space="preserve">дейін, </w:t>
      </w:r>
      <w:r w:rsidRPr="00FA4124">
        <w:rPr>
          <w:bCs/>
          <w:noProof/>
          <w:lang w:val="kk-KZ"/>
          <w14:textFill>
            <w14:solidFill>
              <w14:schemeClr w14:val="tx1">
                <w14:alpha w14:val="1000"/>
              </w14:schemeClr>
            </w14:solidFill>
          </w14:textFill>
        </w:rPr>
        <w:t xml:space="preserve">яғни </w:t>
      </w:r>
      <w:r w:rsidRPr="00FA4124">
        <w:rPr>
          <w:bCs/>
          <w:noProof/>
          <w:lang w:val="kk-KZ"/>
        </w:rPr>
        <w:t xml:space="preserve">толық </w:t>
      </w:r>
      <w:r w:rsidRPr="00FA4124">
        <w:rPr>
          <w:bCs/>
          <w:noProof/>
          <w:lang w:val="kk-KZ"/>
          <w14:textFill>
            <w14:solidFill>
              <w14:schemeClr w14:val="tx1">
                <w14:alpha w14:val="1000"/>
              </w14:schemeClr>
            </w14:solidFill>
          </w14:textFill>
        </w:rPr>
        <w:t xml:space="preserve">емес </w:t>
      </w:r>
      <w:r w:rsidRPr="00FA4124">
        <w:rPr>
          <w:bCs/>
          <w:noProof/>
          <w:lang w:val="kk-KZ"/>
        </w:rPr>
        <w:t xml:space="preserve">төрт </w:t>
      </w:r>
      <w:r w:rsidRPr="00FA4124">
        <w:rPr>
          <w:bCs/>
          <w:noProof/>
          <w:lang w:val="kk-KZ"/>
          <w14:textFill>
            <w14:solidFill>
              <w14:schemeClr w14:val="tx1">
                <w14:alpha w14:val="1000"/>
              </w14:schemeClr>
            </w14:solidFill>
          </w14:textFill>
        </w:rPr>
        <w:t xml:space="preserve">жыл </w:t>
      </w:r>
      <w:r w:rsidRPr="00FA4124">
        <w:rPr>
          <w:bCs/>
          <w:noProof/>
          <w:lang w:val="kk-KZ"/>
        </w:rPr>
        <w:t xml:space="preserve">қызмет </w:t>
      </w:r>
      <w:r w:rsidRPr="00FA4124">
        <w:rPr>
          <w:bCs/>
          <w:noProof/>
          <w:lang w:val="kk-KZ"/>
          <w14:textFill>
            <w14:solidFill>
              <w14:schemeClr w14:val="tx1">
                <w14:alpha w14:val="1000"/>
              </w14:schemeClr>
            </w14:solidFill>
          </w14:textFill>
        </w:rPr>
        <w:t xml:space="preserve">еткен </w:t>
      </w:r>
      <w:r w:rsidRPr="00FA4124">
        <w:rPr>
          <w:bCs/>
          <w:noProof/>
          <w:lang w:val="kk-KZ"/>
        </w:rPr>
        <w:t xml:space="preserve">Жоғарғы </w:t>
      </w:r>
      <w:r w:rsidRPr="00FA4124">
        <w:rPr>
          <w:bCs/>
          <w:noProof/>
          <w:lang w:val="kk-KZ"/>
          <w14:textFill>
            <w14:solidFill>
              <w14:schemeClr w14:val="tx1">
                <w14:alpha w14:val="1000"/>
              </w14:schemeClr>
            </w14:solidFill>
          </w14:textFill>
        </w:rPr>
        <w:t xml:space="preserve">Кеңес </w:t>
      </w:r>
      <w:r w:rsidRPr="00FA4124">
        <w:rPr>
          <w:bCs/>
          <w:noProof/>
          <w:lang w:val="kk-KZ"/>
        </w:rPr>
        <w:t xml:space="preserve">265 </w:t>
      </w:r>
      <w:r w:rsidRPr="00FA4124">
        <w:rPr>
          <w:bCs/>
          <w:noProof/>
          <w:lang w:val="kk-KZ"/>
          <w14:textFill>
            <w14:solidFill>
              <w14:schemeClr w14:val="tx1">
                <w14:alpha w14:val="1000"/>
              </w14:schemeClr>
            </w14:solidFill>
          </w14:textFill>
        </w:rPr>
        <w:t xml:space="preserve">заң </w:t>
      </w:r>
      <w:r w:rsidRPr="00FA4124">
        <w:rPr>
          <w:bCs/>
          <w:noProof/>
          <w:lang w:val="kk-KZ"/>
        </w:rPr>
        <w:t xml:space="preserve">қабылдап, </w:t>
      </w:r>
      <w:r w:rsidRPr="00FA4124">
        <w:rPr>
          <w:bCs/>
          <w:noProof/>
          <w:lang w:val="kk-KZ"/>
          <w14:textFill>
            <w14:solidFill>
              <w14:schemeClr w14:val="tx1">
                <w14:alpha w14:val="1000"/>
              </w14:schemeClr>
            </w14:solidFill>
          </w14:textFill>
        </w:rPr>
        <w:t xml:space="preserve">сол </w:t>
      </w:r>
      <w:r w:rsidRPr="00FA4124">
        <w:rPr>
          <w:bCs/>
          <w:noProof/>
          <w:lang w:val="kk-KZ"/>
        </w:rPr>
        <w:t xml:space="preserve">заңнамалық </w:t>
      </w:r>
      <w:r w:rsidRPr="00FA4124">
        <w:rPr>
          <w:bCs/>
          <w:noProof/>
          <w:lang w:val="kk-KZ"/>
          <w14:textFill>
            <w14:solidFill>
              <w14:schemeClr w14:val="tx1">
                <w14:alpha w14:val="1000"/>
              </w14:schemeClr>
            </w14:solidFill>
          </w14:textFill>
        </w:rPr>
        <w:t xml:space="preserve">актілер </w:t>
      </w:r>
      <w:r w:rsidRPr="00FA4124">
        <w:rPr>
          <w:bCs/>
          <w:noProof/>
          <w:lang w:val="kk-KZ"/>
        </w:rPr>
        <w:t xml:space="preserve">арқылы </w:t>
      </w:r>
      <w:r w:rsidRPr="00FA4124">
        <w:rPr>
          <w:bCs/>
          <w:noProof/>
          <w:lang w:val="kk-KZ"/>
          <w14:textFill>
            <w14:solidFill>
              <w14:schemeClr w14:val="tx1">
                <w14:alpha w14:val="1000"/>
              </w14:schemeClr>
            </w14:solidFill>
          </w14:textFill>
        </w:rPr>
        <w:t xml:space="preserve">жас </w:t>
      </w:r>
      <w:r w:rsidRPr="00FA4124">
        <w:rPr>
          <w:bCs/>
          <w:noProof/>
          <w:lang w:val="kk-KZ"/>
        </w:rPr>
        <w:t xml:space="preserve">мемлекеттің </w:t>
      </w:r>
      <w:r w:rsidRPr="00FA4124">
        <w:rPr>
          <w:bCs/>
          <w:noProof/>
          <w:lang w:val="kk-KZ"/>
          <w14:textFill>
            <w14:solidFill>
              <w14:schemeClr w14:val="tx1">
                <w14:alpha w14:val="1000"/>
              </w14:schemeClr>
            </w14:solidFill>
          </w14:textFill>
        </w:rPr>
        <w:t xml:space="preserve">өз </w:t>
      </w:r>
      <w:r w:rsidRPr="00FA4124">
        <w:rPr>
          <w:bCs/>
          <w:noProof/>
          <w:lang w:val="kk-KZ"/>
        </w:rPr>
        <w:t xml:space="preserve">бетінше </w:t>
      </w:r>
      <w:r w:rsidRPr="00FA4124">
        <w:rPr>
          <w:bCs/>
          <w:noProof/>
          <w:lang w:val="kk-KZ"/>
          <w14:textFill>
            <w14:solidFill>
              <w14:schemeClr w14:val="tx1">
                <w14:alpha w14:val="1000"/>
              </w14:schemeClr>
            </w14:solidFill>
          </w14:textFill>
        </w:rPr>
        <w:t xml:space="preserve">тәуелсіз </w:t>
      </w:r>
      <w:r w:rsidRPr="00FA4124">
        <w:rPr>
          <w:bCs/>
          <w:noProof/>
          <w:lang w:val="kk-KZ"/>
        </w:rPr>
        <w:t xml:space="preserve">дамуының </w:t>
      </w:r>
      <w:r w:rsidRPr="00FA4124">
        <w:rPr>
          <w:bCs/>
          <w:noProof/>
          <w:lang w:val="kk-KZ"/>
          <w14:textFill>
            <w14:solidFill>
              <w14:schemeClr w14:val="tx1">
                <w14:alpha w14:val="1000"/>
              </w14:schemeClr>
            </w14:solidFill>
          </w14:textFill>
        </w:rPr>
        <w:t xml:space="preserve">заңдық </w:t>
      </w:r>
      <w:r w:rsidRPr="00FA4124">
        <w:rPr>
          <w:bCs/>
          <w:noProof/>
          <w:lang w:val="kk-KZ"/>
        </w:rPr>
        <w:t xml:space="preserve">негізін </w:t>
      </w:r>
      <w:r w:rsidRPr="00FA4124">
        <w:rPr>
          <w:bCs/>
          <w:noProof/>
          <w:lang w:val="kk-KZ"/>
          <w14:textFill>
            <w14:solidFill>
              <w14:schemeClr w14:val="tx1">
                <w14:alpha w14:val="1000"/>
              </w14:schemeClr>
            </w14:solidFill>
          </w14:textFill>
        </w:rPr>
        <w:t>қалап</w:t>
      </w:r>
      <w:r w:rsidRPr="00FA4124">
        <w:rPr>
          <w:bCs/>
          <w:noProof/>
          <w:lang w:val="kk-KZ"/>
        </w:rPr>
        <w:t xml:space="preserve">, заң </w:t>
      </w:r>
      <w:r w:rsidRPr="00FA4124">
        <w:rPr>
          <w:bCs/>
          <w:noProof/>
          <w:lang w:val="kk-KZ"/>
          <w14:textFill>
            <w14:solidFill>
              <w14:schemeClr w14:val="tx1">
                <w14:alpha w14:val="1000"/>
              </w14:schemeClr>
            </w14:solidFill>
          </w14:textFill>
        </w:rPr>
        <w:t xml:space="preserve">саласының </w:t>
      </w:r>
      <w:r w:rsidRPr="00FA4124">
        <w:rPr>
          <w:bCs/>
          <w:noProof/>
          <w:lang w:val="kk-KZ"/>
        </w:rPr>
        <w:t xml:space="preserve">кәсіби </w:t>
      </w:r>
      <w:r w:rsidRPr="00FA4124">
        <w:rPr>
          <w:bCs/>
          <w:noProof/>
          <w:lang w:val="kk-KZ"/>
          <w14:textFill>
            <w14:solidFill>
              <w14:schemeClr w14:val="tx1">
                <w14:alpha w14:val="1000"/>
              </w14:schemeClr>
            </w14:solidFill>
          </w14:textFill>
        </w:rPr>
        <w:t xml:space="preserve">тілін </w:t>
      </w:r>
      <w:r w:rsidRPr="00FA4124">
        <w:rPr>
          <w:bCs/>
          <w:noProof/>
          <w:lang w:val="kk-KZ"/>
        </w:rPr>
        <w:t xml:space="preserve">қалыптастырды </w:t>
      </w:r>
      <w:r w:rsidRPr="00FA4124">
        <w:rPr>
          <w:bCs/>
          <w:noProof/>
          <w:lang w:val="kk-KZ"/>
          <w14:textFill>
            <w14:solidFill>
              <w14:schemeClr w14:val="tx1">
                <w14:alpha w14:val="1000"/>
              </w14:schemeClr>
            </w14:solidFill>
          </w14:textFill>
        </w:rPr>
        <w:t xml:space="preserve">деп </w:t>
      </w:r>
      <w:r w:rsidRPr="00FA4124">
        <w:rPr>
          <w:bCs/>
          <w:noProof/>
          <w:lang w:val="kk-KZ"/>
        </w:rPr>
        <w:t xml:space="preserve">баға </w:t>
      </w:r>
      <w:r w:rsidRPr="00FA4124">
        <w:rPr>
          <w:bCs/>
          <w:noProof/>
          <w:lang w:val="kk-KZ"/>
          <w14:textFill>
            <w14:solidFill>
              <w14:schemeClr w14:val="tx1">
                <w14:alpha w14:val="1000"/>
              </w14:schemeClr>
            </w14:solidFill>
          </w14:textFill>
        </w:rPr>
        <w:t xml:space="preserve">беруге </w:t>
      </w:r>
      <w:r w:rsidRPr="00FA4124">
        <w:rPr>
          <w:bCs/>
          <w:noProof/>
          <w:lang w:val="kk-KZ"/>
        </w:rPr>
        <w:t xml:space="preserve">болады. </w:t>
      </w:r>
      <w:r w:rsidRPr="00FA4124">
        <w:rPr>
          <w:bCs/>
          <w:noProof/>
          <w:lang w:val="kk-KZ"/>
          <w14:textFill>
            <w14:solidFill>
              <w14:schemeClr w14:val="tx1">
                <w14:alpha w14:val="1000"/>
              </w14:schemeClr>
            </w14:solidFill>
          </w14:textFill>
        </w:rPr>
        <w:t>Демек</w:t>
      </w:r>
      <w:r w:rsidRPr="00FA4124">
        <w:rPr>
          <w:bCs/>
          <w:noProof/>
          <w:lang w:val="kk-KZ"/>
        </w:rPr>
        <w:t xml:space="preserve">, алдымен </w:t>
      </w:r>
      <w:r w:rsidRPr="00FA4124">
        <w:rPr>
          <w:bCs/>
          <w:noProof/>
          <w:lang w:val="kk-KZ"/>
          <w14:textFill>
            <w14:solidFill>
              <w14:schemeClr w14:val="tx1">
                <w14:alpha w14:val="1000"/>
              </w14:schemeClr>
            </w14:solidFill>
          </w14:textFill>
        </w:rPr>
        <w:t xml:space="preserve">елдің </w:t>
      </w:r>
      <w:r w:rsidRPr="00FA4124">
        <w:rPr>
          <w:bCs/>
          <w:noProof/>
          <w:lang w:val="kk-KZ"/>
        </w:rPr>
        <w:t xml:space="preserve">егемендігінің, </w:t>
      </w:r>
      <w:r w:rsidRPr="00FA4124">
        <w:rPr>
          <w:bCs/>
          <w:noProof/>
          <w:lang w:val="kk-KZ"/>
          <w14:textFill>
            <w14:solidFill>
              <w14:schemeClr w14:val="tx1">
                <w14:alpha w14:val="1000"/>
              </w14:schemeClr>
            </w14:solidFill>
          </w14:textFill>
        </w:rPr>
        <w:t xml:space="preserve">кейіннен </w:t>
      </w:r>
      <w:r w:rsidRPr="00FA4124">
        <w:rPr>
          <w:bCs/>
          <w:noProof/>
          <w:lang w:val="kk-KZ"/>
        </w:rPr>
        <w:t xml:space="preserve">толық </w:t>
      </w:r>
      <w:r w:rsidRPr="00FA4124">
        <w:rPr>
          <w:bCs/>
          <w:noProof/>
          <w:lang w:val="kk-KZ"/>
          <w14:textFill>
            <w14:solidFill>
              <w14:schemeClr w14:val="tx1">
                <w14:alpha w14:val="1000"/>
              </w14:schemeClr>
            </w14:solidFill>
          </w14:textFill>
        </w:rPr>
        <w:t xml:space="preserve">тәуелсіздігінің </w:t>
      </w:r>
      <w:r w:rsidRPr="00FA4124">
        <w:rPr>
          <w:bCs/>
          <w:noProof/>
          <w:lang w:val="kk-KZ"/>
        </w:rPr>
        <w:t xml:space="preserve">заңдық </w:t>
      </w:r>
      <w:r w:rsidRPr="00FA4124">
        <w:rPr>
          <w:bCs/>
          <w:noProof/>
          <w:lang w:val="kk-KZ"/>
          <w14:textFill>
            <w14:solidFill>
              <w14:schemeClr w14:val="tx1">
                <w14:alpha w14:val="1000"/>
              </w14:schemeClr>
            </w14:solidFill>
          </w14:textFill>
        </w:rPr>
        <w:t xml:space="preserve">іргетасы </w:t>
      </w:r>
      <w:r w:rsidRPr="00FA4124">
        <w:rPr>
          <w:bCs/>
          <w:noProof/>
          <w:lang w:val="kk-KZ"/>
        </w:rPr>
        <w:t xml:space="preserve">дәл </w:t>
      </w:r>
      <w:r w:rsidRPr="00FA4124">
        <w:rPr>
          <w:bCs/>
          <w:noProof/>
          <w:lang w:val="kk-KZ"/>
          <w14:textFill>
            <w14:solidFill>
              <w14:schemeClr w14:val="tx1">
                <w14:alpha w14:val="1000"/>
              </w14:schemeClr>
            </w14:solidFill>
          </w14:textFill>
        </w:rPr>
        <w:t xml:space="preserve">сол </w:t>
      </w:r>
      <w:r w:rsidRPr="00FA4124">
        <w:rPr>
          <w:bCs/>
          <w:noProof/>
          <w:lang w:val="kk-KZ"/>
        </w:rPr>
        <w:t xml:space="preserve">XII </w:t>
      </w:r>
      <w:r w:rsidRPr="00FA4124">
        <w:rPr>
          <w:bCs/>
          <w:noProof/>
          <w:lang w:val="kk-KZ"/>
          <w14:textFill>
            <w14:solidFill>
              <w14:schemeClr w14:val="tx1">
                <w14:alpha w14:val="1000"/>
              </w14:schemeClr>
            </w14:solidFill>
          </w14:textFill>
        </w:rPr>
        <w:t xml:space="preserve">шақырылымдағы </w:t>
      </w:r>
      <w:r w:rsidRPr="00FA4124">
        <w:rPr>
          <w:bCs/>
          <w:noProof/>
          <w:lang w:val="kk-KZ"/>
        </w:rPr>
        <w:t xml:space="preserve">Жоғарғы </w:t>
      </w:r>
      <w:r w:rsidRPr="00FA4124">
        <w:rPr>
          <w:bCs/>
          <w:noProof/>
          <w:lang w:val="kk-KZ"/>
          <w14:textFill>
            <w14:solidFill>
              <w14:schemeClr w14:val="tx1">
                <w14:alpha w14:val="1000"/>
              </w14:schemeClr>
            </w14:solidFill>
          </w14:textFill>
        </w:rPr>
        <w:t xml:space="preserve">Кеңесте </w:t>
      </w:r>
      <w:r w:rsidRPr="00FA4124">
        <w:rPr>
          <w:bCs/>
          <w:noProof/>
          <w:lang w:val="kk-KZ"/>
        </w:rPr>
        <w:t xml:space="preserve">қаланды. </w:t>
      </w:r>
      <w:r w:rsidR="00765F9D" w:rsidRPr="00FA4124">
        <w:rPr>
          <w:bCs/>
          <w:noProof/>
          <w:lang w:val="kk-KZ"/>
          <w14:textFill>
            <w14:solidFill>
              <w14:schemeClr w14:val="tx1">
                <w14:alpha w14:val="1000"/>
              </w14:schemeClr>
            </w14:solidFill>
          </w14:textFill>
        </w:rPr>
        <w:t>Сондықтан</w:t>
      </w:r>
      <w:r w:rsidRPr="00FA4124">
        <w:rPr>
          <w:bCs/>
          <w:noProof/>
          <w:lang w:val="kk-KZ"/>
        </w:rPr>
        <w:t xml:space="preserve"> Тәуелсіз </w:t>
      </w:r>
      <w:r w:rsidRPr="00FA4124">
        <w:rPr>
          <w:bCs/>
          <w:noProof/>
          <w:lang w:val="kk-KZ"/>
          <w14:textFill>
            <w14:solidFill>
              <w14:schemeClr w14:val="tx1">
                <w14:alpha w14:val="1000"/>
              </w14:schemeClr>
            </w14:solidFill>
          </w14:textFill>
        </w:rPr>
        <w:t xml:space="preserve">Қазақстан </w:t>
      </w:r>
      <w:r w:rsidRPr="00FA4124">
        <w:rPr>
          <w:bCs/>
          <w:noProof/>
          <w:lang w:val="kk-KZ"/>
        </w:rPr>
        <w:t xml:space="preserve">Республикасының </w:t>
      </w:r>
      <w:r w:rsidRPr="00FA4124">
        <w:rPr>
          <w:bCs/>
          <w:noProof/>
          <w:lang w:val="kk-KZ"/>
          <w14:textFill>
            <w14:solidFill>
              <w14:schemeClr w14:val="tx1">
                <w14:alpha w14:val="1000"/>
              </w14:schemeClr>
            </w14:solidFill>
          </w14:textFill>
        </w:rPr>
        <w:t xml:space="preserve">заң </w:t>
      </w:r>
      <w:r w:rsidRPr="00FA4124">
        <w:rPr>
          <w:bCs/>
          <w:noProof/>
          <w:lang w:val="kk-KZ"/>
        </w:rPr>
        <w:t xml:space="preserve">шығарушылық </w:t>
      </w:r>
      <w:r w:rsidRPr="00FA4124">
        <w:rPr>
          <w:bCs/>
          <w:noProof/>
          <w:lang w:val="kk-KZ"/>
          <w14:textFill>
            <w14:solidFill>
              <w14:schemeClr w14:val="tx1">
                <w14:alpha w14:val="1000"/>
              </w14:schemeClr>
            </w14:solidFill>
          </w14:textFill>
        </w:rPr>
        <w:t xml:space="preserve">қызметінің </w:t>
      </w:r>
      <w:r w:rsidRPr="00FA4124">
        <w:rPr>
          <w:bCs/>
          <w:i/>
          <w:noProof/>
          <w:lang w:val="kk-KZ"/>
        </w:rPr>
        <w:t xml:space="preserve">бірінші </w:t>
      </w:r>
      <w:r w:rsidRPr="00FA4124">
        <w:rPr>
          <w:bCs/>
          <w:i/>
          <w:noProof/>
          <w:lang w:val="kk-KZ"/>
          <w14:textFill>
            <w14:solidFill>
              <w14:schemeClr w14:val="tx1">
                <w14:alpha w14:val="1000"/>
              </w14:schemeClr>
            </w14:solidFill>
          </w14:textFill>
        </w:rPr>
        <w:t>кезеңі</w:t>
      </w:r>
      <w:r w:rsidRPr="00FA4124">
        <w:rPr>
          <w:bCs/>
          <w:noProof/>
          <w:lang w:val="kk-KZ"/>
          <w14:textFill>
            <w14:solidFill>
              <w14:schemeClr w14:val="tx1">
                <w14:alpha w14:val="1000"/>
              </w14:schemeClr>
            </w14:solidFill>
          </w14:textFill>
        </w:rPr>
        <w:t xml:space="preserve"> </w:t>
      </w:r>
      <w:r w:rsidRPr="00FA4124">
        <w:rPr>
          <w:bCs/>
          <w:noProof/>
          <w:lang w:val="kk-KZ"/>
        </w:rPr>
        <w:t xml:space="preserve">Кеңестік </w:t>
      </w:r>
      <w:r w:rsidRPr="00FA4124">
        <w:rPr>
          <w:bCs/>
          <w:noProof/>
          <w:lang w:val="kk-KZ"/>
          <w14:textFill>
            <w14:solidFill>
              <w14:schemeClr w14:val="tx1">
                <w14:alpha w14:val="1000"/>
              </w14:schemeClr>
            </w14:solidFill>
          </w14:textFill>
        </w:rPr>
        <w:t xml:space="preserve">Қазақ </w:t>
      </w:r>
      <w:r w:rsidRPr="00FA4124">
        <w:rPr>
          <w:bCs/>
          <w:noProof/>
          <w:lang w:val="kk-KZ"/>
        </w:rPr>
        <w:t xml:space="preserve">ССР </w:t>
      </w:r>
      <w:r w:rsidRPr="00FA4124">
        <w:rPr>
          <w:bCs/>
          <w:noProof/>
          <w:lang w:val="kk-KZ"/>
          <w14:textFill>
            <w14:solidFill>
              <w14:schemeClr w14:val="tx1">
                <w14:alpha w14:val="1000"/>
              </w14:schemeClr>
            </w14:solidFill>
          </w14:textFill>
        </w:rPr>
        <w:t xml:space="preserve">Жоғарғы </w:t>
      </w:r>
      <w:r w:rsidRPr="00FA4124">
        <w:rPr>
          <w:bCs/>
          <w:noProof/>
          <w:lang w:val="kk-KZ"/>
        </w:rPr>
        <w:t xml:space="preserve">Кеңесінің </w:t>
      </w:r>
      <w:r w:rsidRPr="00FA4124">
        <w:rPr>
          <w:bCs/>
          <w:noProof/>
          <w:lang w:val="kk-KZ"/>
          <w14:textFill>
            <w14:solidFill>
              <w14:schemeClr w14:val="tx1">
                <w14:alpha w14:val="1000"/>
              </w14:schemeClr>
            </w14:solidFill>
          </w14:textFill>
        </w:rPr>
        <w:t xml:space="preserve">жұмысымен </w:t>
      </w:r>
      <w:r w:rsidRPr="00FA4124">
        <w:rPr>
          <w:bCs/>
          <w:noProof/>
          <w:lang w:val="kk-KZ"/>
        </w:rPr>
        <w:t xml:space="preserve">байланысты </w:t>
      </w:r>
      <w:r w:rsidRPr="00FA4124">
        <w:rPr>
          <w:bCs/>
          <w:noProof/>
          <w:lang w:val="kk-KZ"/>
          <w14:textFill>
            <w14:solidFill>
              <w14:schemeClr w14:val="tx1">
                <w14:alpha w14:val="1000"/>
              </w14:schemeClr>
            </w14:solidFill>
          </w14:textFill>
        </w:rPr>
        <w:t xml:space="preserve">болып </w:t>
      </w:r>
      <w:r w:rsidRPr="00FA4124">
        <w:rPr>
          <w:bCs/>
          <w:noProof/>
          <w:lang w:val="kk-KZ"/>
        </w:rPr>
        <w:t>шықты</w:t>
      </w:r>
      <w:r w:rsidR="00F56389" w:rsidRPr="00FA4124">
        <w:rPr>
          <w:rFonts w:eastAsia="Times New Roman"/>
          <w:bCs/>
          <w:noProof/>
          <w:lang w:val="kk-KZ" w:eastAsia="ru-RU"/>
        </w:rPr>
        <w:t>.</w:t>
      </w:r>
    </w:p>
    <w:p w14:paraId="218C7A91" w14:textId="12D043AD" w:rsidR="00F56389" w:rsidRPr="00FA4124" w:rsidRDefault="00F56389" w:rsidP="00885355">
      <w:pPr>
        <w:shd w:val="clear" w:color="auto" w:fill="FFFFFF"/>
        <w:tabs>
          <w:tab w:val="left" w:pos="3402"/>
        </w:tabs>
        <w:autoSpaceDE w:val="0"/>
        <w:autoSpaceDN w:val="0"/>
        <w:adjustRightInd w:val="0"/>
        <w:spacing w:after="0" w:line="240" w:lineRule="auto"/>
        <w:ind w:firstLine="709"/>
        <w:jc w:val="both"/>
        <w:rPr>
          <w:rFonts w:eastAsia="Times New Roman"/>
          <w:bCs/>
          <w:noProof/>
          <w:lang w:val="kk-KZ" w:eastAsia="ru-RU"/>
        </w:rPr>
      </w:pPr>
      <w:r w:rsidRPr="00FA4124">
        <w:rPr>
          <w:rFonts w:eastAsia="Times New Roman"/>
          <w:bCs/>
          <w:noProof/>
          <w:lang w:val="kk-KZ" w:eastAsia="ru-RU"/>
        </w:rPr>
        <w:t>Белгілі заңгер-ғалым С.А. Табанов: «Құқық шығармашылық дегеніміз заңдық (юридикалық) нормаларды шығаруға бейімделген, осыған сәйкес, арнайы құзыретке ие субъектілердің қызметі» [</w:t>
      </w:r>
      <w:r w:rsidR="002F3794" w:rsidRPr="00FA4124">
        <w:rPr>
          <w:rFonts w:eastAsia="Times New Roman"/>
          <w:bCs/>
          <w:noProof/>
          <w:lang w:val="kk-KZ" w:eastAsia="ru-RU"/>
        </w:rPr>
        <w:t>4</w:t>
      </w:r>
      <w:r w:rsidR="00C64F1C" w:rsidRPr="00FA4124">
        <w:rPr>
          <w:rFonts w:eastAsia="Times New Roman"/>
          <w:bCs/>
          <w:noProof/>
          <w:lang w:val="kk-KZ" w:eastAsia="ru-RU"/>
        </w:rPr>
        <w:t>0</w:t>
      </w:r>
      <w:r w:rsidR="008B43F4" w:rsidRPr="00FA4124">
        <w:rPr>
          <w:rFonts w:eastAsia="Times New Roman"/>
          <w:bCs/>
          <w:noProof/>
          <w:lang w:val="kk-KZ" w:eastAsia="ru-RU"/>
        </w:rPr>
        <w:t>]</w:t>
      </w:r>
      <w:r w:rsidRPr="00FA4124">
        <w:rPr>
          <w:rFonts w:eastAsia="Times New Roman"/>
          <w:bCs/>
          <w:noProof/>
          <w:lang w:val="kk-KZ" w:eastAsia="ru-RU"/>
        </w:rPr>
        <w:t xml:space="preserve"> деп, заң шығарушылықтың заң шығару құқығына ие болған белгілі бір адамдардың, яғни депутаттар мен сенаторлардың бірлескен қызметі екендігі туралы айтады. Өз кезегінде заң шығарушылық </w:t>
      </w:r>
      <w:r w:rsidR="007F512D" w:rsidRPr="00FA4124">
        <w:rPr>
          <w:rFonts w:eastAsia="Times New Roman"/>
          <w:bCs/>
          <w:noProof/>
          <w:lang w:val="kk-KZ" w:eastAsia="ru-RU"/>
        </w:rPr>
        <w:t>үдер</w:t>
      </w:r>
      <w:r w:rsidRPr="00FA4124">
        <w:rPr>
          <w:rFonts w:eastAsia="Times New Roman"/>
          <w:bCs/>
          <w:noProof/>
          <w:lang w:val="kk-KZ" w:eastAsia="ru-RU"/>
        </w:rPr>
        <w:t xml:space="preserve">іс белгілі бір реттілікпен атқарылуға тиісті нақты заң шығарушылық процедуралардан тұрады. </w:t>
      </w:r>
      <w:r w:rsidRPr="00FA4124">
        <w:rPr>
          <w:rFonts w:eastAsia="Times New Roman"/>
          <w:bCs/>
          <w:i/>
          <w:noProof/>
          <w:lang w:val="kk-KZ" w:eastAsia="ru-RU"/>
        </w:rPr>
        <w:t>Заң шығарушылық процедура</w:t>
      </w:r>
      <w:r w:rsidRPr="00FA4124">
        <w:rPr>
          <w:rFonts w:eastAsia="Times New Roman"/>
          <w:bCs/>
          <w:noProof/>
          <w:lang w:val="kk-KZ" w:eastAsia="ru-RU"/>
        </w:rPr>
        <w:t xml:space="preserve"> – ол заң жобаларын дайындаудың және оларды Конституциялық және басқа да соған негізделген құқықтық актілердің нормаларына сәйкес қабылдаудың белгілі бір тәртібі (кезеңдері). </w:t>
      </w:r>
    </w:p>
    <w:p w14:paraId="2546C446" w14:textId="3A965EEB" w:rsidR="00F56389" w:rsidRPr="00FA4124" w:rsidRDefault="00F56389" w:rsidP="00885355">
      <w:pPr>
        <w:shd w:val="clear" w:color="auto" w:fill="FFFFFF"/>
        <w:tabs>
          <w:tab w:val="left" w:pos="3402"/>
        </w:tabs>
        <w:autoSpaceDE w:val="0"/>
        <w:autoSpaceDN w:val="0"/>
        <w:adjustRightInd w:val="0"/>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Дегенмен, мұндай күрделі де жауапты жұмыстың белгілі бір қалыптасқан принциптерге (қағидаларға) сүйеніп жүргізілуге тиіс екендігін, жұмыстың мәнін, сипатты белгілерін және жалпы бағытын анықтайтындығын айта келе, </w:t>
      </w:r>
      <w:r w:rsidR="00E92492" w:rsidRPr="00FA4124">
        <w:rPr>
          <w:rFonts w:eastAsia="Times New Roman"/>
          <w:bCs/>
          <w:noProof/>
          <w:lang w:val="kk-KZ" w:eastAsia="ru-RU"/>
        </w:rPr>
        <w:t>С</w:t>
      </w:r>
      <w:r w:rsidR="00F40130" w:rsidRPr="00FA4124">
        <w:rPr>
          <w:rFonts w:eastAsia="Times New Roman"/>
          <w:bCs/>
          <w:noProof/>
          <w:lang w:val="kk-KZ" w:eastAsia="ru-RU"/>
        </w:rPr>
        <w:t>.</w:t>
      </w:r>
      <w:r w:rsidR="00E92492" w:rsidRPr="00FA4124">
        <w:rPr>
          <w:rFonts w:eastAsia="Times New Roman"/>
          <w:bCs/>
          <w:noProof/>
          <w:lang w:val="kk-KZ" w:eastAsia="ru-RU"/>
        </w:rPr>
        <w:t>А</w:t>
      </w:r>
      <w:r w:rsidRPr="00FA4124">
        <w:rPr>
          <w:rFonts w:eastAsia="Times New Roman"/>
          <w:bCs/>
          <w:noProof/>
          <w:lang w:val="kk-KZ" w:eastAsia="ru-RU"/>
        </w:rPr>
        <w:t xml:space="preserve">. Табанов заң шығарушылық ісінде ескерілуге тиісті негізгі қағидаттарды атап көрсеткен, олар: </w:t>
      </w:r>
      <w:r w:rsidRPr="00FA4124">
        <w:rPr>
          <w:rFonts w:eastAsia="Times New Roman"/>
          <w:bCs/>
          <w:i/>
          <w:noProof/>
          <w:lang w:val="kk-KZ" w:eastAsia="ru-RU"/>
        </w:rPr>
        <w:t>демократизм, заңдылық, ізгілік (гуманизм), жариялылық, ғылымилық, кәсібилік, ұқыптылық және мұқияттылық, деркезділік, орындауға жарамдылық, жоспарлау, құқықшығармашылық өкілеттікті диференциациялау, қабылданатын актілердің техникалық жағынан жетілуі</w:t>
      </w:r>
      <w:r w:rsidRPr="00FA4124">
        <w:rPr>
          <w:rFonts w:eastAsia="Times New Roman"/>
          <w:bCs/>
          <w:noProof/>
          <w:lang w:val="kk-KZ" w:eastAsia="ru-RU"/>
        </w:rPr>
        <w:t xml:space="preserve">. </w:t>
      </w:r>
    </w:p>
    <w:p w14:paraId="26E482BB" w14:textId="1424EF5A" w:rsidR="00F56389" w:rsidRPr="00FA4124" w:rsidRDefault="00F56389" w:rsidP="00924889">
      <w:pPr>
        <w:shd w:val="clear" w:color="auto" w:fill="FFFFFF"/>
        <w:tabs>
          <w:tab w:val="left" w:pos="1134"/>
          <w:tab w:val="left" w:pos="3402"/>
        </w:tabs>
        <w:autoSpaceDE w:val="0"/>
        <w:autoSpaceDN w:val="0"/>
        <w:adjustRightInd w:val="0"/>
        <w:spacing w:after="0" w:line="240" w:lineRule="auto"/>
        <w:ind w:firstLine="709"/>
        <w:jc w:val="both"/>
        <w:rPr>
          <w:rFonts w:eastAsia="Times New Roman"/>
          <w:bCs/>
          <w:noProof/>
          <w:lang w:val="kk-KZ" w:eastAsia="ru-RU"/>
        </w:rPr>
      </w:pPr>
      <w:r w:rsidRPr="00FA4124">
        <w:rPr>
          <w:rFonts w:eastAsia="Times New Roman"/>
          <w:bCs/>
          <w:noProof/>
          <w:lang w:val="kk-KZ" w:eastAsia="ru-RU"/>
        </w:rPr>
        <w:t>Ғалымның көрсеткен қағидаттарын талдай келе, мемлекеттік басқарудың заң саласындағы терминжасамға қатысты өз тарапымыздан мынадай жүйелеуді ұсынуға болады деп ойлаймыз:</w:t>
      </w:r>
      <w:r w:rsidR="0000379C" w:rsidRPr="00FA4124">
        <w:rPr>
          <w:rFonts w:eastAsia="Times New Roman"/>
          <w:bCs/>
          <w:noProof/>
          <w:lang w:val="kk-KZ" w:eastAsia="ru-RU"/>
        </w:rPr>
        <w:t xml:space="preserve"> </w:t>
      </w:r>
    </w:p>
    <w:p w14:paraId="2777F67C" w14:textId="77777777" w:rsidR="00F56389" w:rsidRPr="00FA4124" w:rsidRDefault="00F56389" w:rsidP="00924889">
      <w:pPr>
        <w:pStyle w:val="ab"/>
        <w:numPr>
          <w:ilvl w:val="0"/>
          <w:numId w:val="8"/>
        </w:numPr>
        <w:shd w:val="clear" w:color="auto" w:fill="FFFFFF"/>
        <w:tabs>
          <w:tab w:val="left" w:pos="851"/>
          <w:tab w:val="left" w:pos="1134"/>
        </w:tabs>
        <w:autoSpaceDE w:val="0"/>
        <w:autoSpaceDN w:val="0"/>
        <w:adjustRightInd w:val="0"/>
        <w:spacing w:after="0" w:line="240" w:lineRule="auto"/>
        <w:ind w:left="0" w:firstLine="709"/>
        <w:jc w:val="both"/>
        <w:rPr>
          <w:rFonts w:eastAsia="Times New Roman"/>
          <w:bCs/>
          <w:i/>
          <w:noProof/>
          <w:lang w:val="kk-KZ" w:eastAsia="ru-RU"/>
        </w:rPr>
      </w:pPr>
      <w:r w:rsidRPr="00FA4124">
        <w:rPr>
          <w:rFonts w:eastAsia="Times New Roman"/>
          <w:bCs/>
          <w:noProof/>
          <w:lang w:val="kk-KZ" w:eastAsia="ru-RU"/>
        </w:rPr>
        <w:t xml:space="preserve">демократизм, ізгілік (гуманизм), жариялылық қағидаттары – </w:t>
      </w:r>
      <w:r w:rsidRPr="00FA4124">
        <w:rPr>
          <w:rFonts w:eastAsia="Times New Roman"/>
          <w:bCs/>
          <w:i/>
          <w:noProof/>
          <w:lang w:val="kk-KZ" w:eastAsia="ru-RU"/>
        </w:rPr>
        <w:t xml:space="preserve">заң саласындағы терминжасамның тұжырымдық (концептуалдық, идеологиялық) негіздері; </w:t>
      </w:r>
    </w:p>
    <w:p w14:paraId="4037AF84" w14:textId="77777777" w:rsidR="00F56389" w:rsidRPr="00FA4124" w:rsidRDefault="00F56389" w:rsidP="00924889">
      <w:pPr>
        <w:pStyle w:val="ab"/>
        <w:numPr>
          <w:ilvl w:val="0"/>
          <w:numId w:val="8"/>
        </w:numPr>
        <w:tabs>
          <w:tab w:val="left" w:pos="851"/>
          <w:tab w:val="left" w:pos="1134"/>
        </w:tabs>
        <w:ind w:left="0" w:firstLine="709"/>
        <w:jc w:val="both"/>
        <w:rPr>
          <w:rFonts w:eastAsia="Times New Roman"/>
          <w:bCs/>
          <w:noProof/>
          <w:lang w:val="kk-KZ" w:eastAsia="ru-RU"/>
        </w:rPr>
      </w:pPr>
      <w:r w:rsidRPr="00FA4124">
        <w:rPr>
          <w:rFonts w:eastAsia="Times New Roman"/>
          <w:bCs/>
          <w:noProof/>
          <w:lang w:val="kk-KZ" w:eastAsia="ru-RU"/>
        </w:rPr>
        <w:t xml:space="preserve">өкілеттікті диференциациялау, жоспарлау, деркезділік қағидаттары – </w:t>
      </w:r>
      <w:r w:rsidRPr="00FA4124">
        <w:rPr>
          <w:rFonts w:eastAsia="Times New Roman"/>
          <w:bCs/>
          <w:i/>
          <w:noProof/>
          <w:lang w:val="kk-KZ" w:eastAsia="ru-RU"/>
        </w:rPr>
        <w:t>заң саласындағы терминжасамның әкімшілік негіздері;</w:t>
      </w:r>
      <w:r w:rsidRPr="00FA4124">
        <w:rPr>
          <w:rFonts w:eastAsia="Times New Roman"/>
          <w:bCs/>
          <w:noProof/>
          <w:lang w:val="kk-KZ" w:eastAsia="ru-RU"/>
        </w:rPr>
        <w:t xml:space="preserve"> </w:t>
      </w:r>
    </w:p>
    <w:p w14:paraId="335524D5" w14:textId="77777777" w:rsidR="00F56389" w:rsidRPr="00FA4124" w:rsidRDefault="00F56389" w:rsidP="00924889">
      <w:pPr>
        <w:pStyle w:val="ab"/>
        <w:numPr>
          <w:ilvl w:val="0"/>
          <w:numId w:val="8"/>
        </w:numPr>
        <w:shd w:val="clear" w:color="auto" w:fill="FFFFFF"/>
        <w:tabs>
          <w:tab w:val="left" w:pos="851"/>
          <w:tab w:val="left" w:pos="1134"/>
        </w:tabs>
        <w:autoSpaceDE w:val="0"/>
        <w:autoSpaceDN w:val="0"/>
        <w:adjustRightInd w:val="0"/>
        <w:spacing w:after="0" w:line="240" w:lineRule="auto"/>
        <w:ind w:left="0" w:firstLine="709"/>
        <w:jc w:val="both"/>
        <w:rPr>
          <w:rFonts w:eastAsia="Times New Roman"/>
          <w:bCs/>
          <w:noProof/>
          <w:lang w:val="kk-KZ" w:eastAsia="ru-RU"/>
        </w:rPr>
      </w:pPr>
      <w:r w:rsidRPr="00FA4124">
        <w:rPr>
          <w:rFonts w:eastAsia="Times New Roman"/>
          <w:bCs/>
          <w:noProof/>
          <w:lang w:val="kk-KZ" w:eastAsia="ru-RU"/>
        </w:rPr>
        <w:t xml:space="preserve">заңдылық, орындауға жарамдылық қағидаттары – </w:t>
      </w:r>
      <w:r w:rsidRPr="00FA4124">
        <w:rPr>
          <w:rFonts w:eastAsia="Times New Roman"/>
          <w:bCs/>
          <w:i/>
          <w:noProof/>
          <w:lang w:val="kk-KZ" w:eastAsia="ru-RU"/>
        </w:rPr>
        <w:t>заң саласындағы терминжасамның құқықтық негіздері;</w:t>
      </w:r>
    </w:p>
    <w:p w14:paraId="6472DCF6" w14:textId="387D0686" w:rsidR="00F56389" w:rsidRPr="00FA4124" w:rsidRDefault="00F56389" w:rsidP="00924889">
      <w:pPr>
        <w:pStyle w:val="ab"/>
        <w:numPr>
          <w:ilvl w:val="0"/>
          <w:numId w:val="8"/>
        </w:numPr>
        <w:tabs>
          <w:tab w:val="left" w:pos="851"/>
          <w:tab w:val="left" w:pos="1134"/>
        </w:tabs>
        <w:spacing w:after="0" w:line="240" w:lineRule="auto"/>
        <w:ind w:left="0" w:firstLine="709"/>
        <w:jc w:val="both"/>
        <w:rPr>
          <w:rFonts w:eastAsia="Times New Roman"/>
          <w:bCs/>
          <w:i/>
          <w:noProof/>
          <w:lang w:val="kk-KZ" w:eastAsia="ru-RU"/>
        </w:rPr>
      </w:pPr>
      <w:r w:rsidRPr="00FA4124">
        <w:rPr>
          <w:rFonts w:eastAsia="Times New Roman"/>
          <w:bCs/>
          <w:noProof/>
          <w:lang w:val="kk-KZ" w:eastAsia="ru-RU"/>
        </w:rPr>
        <w:t>ғылымилық, кәсібилік, ұқыптылық және мұқияттылық,</w:t>
      </w:r>
      <w:r w:rsidR="0000379C" w:rsidRPr="00FA4124">
        <w:rPr>
          <w:rFonts w:eastAsia="Times New Roman"/>
          <w:bCs/>
          <w:noProof/>
          <w:lang w:val="kk-KZ" w:eastAsia="ru-RU"/>
        </w:rPr>
        <w:t xml:space="preserve"> </w:t>
      </w:r>
      <w:r w:rsidRPr="00FA4124">
        <w:rPr>
          <w:rFonts w:eastAsia="Times New Roman"/>
          <w:bCs/>
          <w:noProof/>
          <w:lang w:val="kk-KZ" w:eastAsia="ru-RU"/>
        </w:rPr>
        <w:t>құқықшығармашылық, қабылданатын актілердің техникалық жағынан жетілуі қағидаттары –</w:t>
      </w:r>
      <w:r w:rsidR="0000379C" w:rsidRPr="00FA4124">
        <w:rPr>
          <w:rFonts w:eastAsia="Times New Roman"/>
          <w:bCs/>
          <w:noProof/>
          <w:lang w:val="kk-KZ" w:eastAsia="ru-RU"/>
        </w:rPr>
        <w:t xml:space="preserve"> </w:t>
      </w:r>
      <w:r w:rsidRPr="00FA4124">
        <w:rPr>
          <w:rFonts w:eastAsia="Times New Roman"/>
          <w:bCs/>
          <w:i/>
          <w:noProof/>
          <w:lang w:val="kk-KZ" w:eastAsia="ru-RU"/>
        </w:rPr>
        <w:t>заң саласындағы терминжасамның ғылыми-әдістемелік негіздері.</w:t>
      </w:r>
      <w:r w:rsidR="0000379C" w:rsidRPr="00FA4124">
        <w:rPr>
          <w:rFonts w:eastAsia="Times New Roman"/>
          <w:bCs/>
          <w:i/>
          <w:noProof/>
          <w:lang w:val="kk-KZ" w:eastAsia="ru-RU"/>
        </w:rPr>
        <w:t xml:space="preserve"> </w:t>
      </w:r>
    </w:p>
    <w:p w14:paraId="2593C48D" w14:textId="777974B9" w:rsidR="00F56389" w:rsidRPr="00FA4124" w:rsidRDefault="00F56389" w:rsidP="00924889">
      <w:pPr>
        <w:shd w:val="clear" w:color="auto" w:fill="FFFFFF"/>
        <w:tabs>
          <w:tab w:val="left" w:pos="1134"/>
          <w:tab w:val="left" w:pos="3402"/>
        </w:tabs>
        <w:autoSpaceDE w:val="0"/>
        <w:autoSpaceDN w:val="0"/>
        <w:adjustRightInd w:val="0"/>
        <w:spacing w:after="0" w:line="240" w:lineRule="auto"/>
        <w:ind w:firstLine="709"/>
        <w:jc w:val="both"/>
        <w:rPr>
          <w:rFonts w:eastAsia="Times New Roman"/>
          <w:bCs/>
          <w:noProof/>
          <w:lang w:val="kk-KZ" w:eastAsia="ru-RU"/>
        </w:rPr>
      </w:pPr>
      <w:r w:rsidRPr="00FA4124">
        <w:rPr>
          <w:rFonts w:eastAsia="Times New Roman"/>
          <w:bCs/>
          <w:noProof/>
          <w:lang w:val="kk-KZ" w:eastAsia="ru-RU"/>
        </w:rPr>
        <w:t>Ұсынылған қағидаттар қазіргі таңда заң саласындағы терминжасам тәжірибесін жүйелі сала ретінде дамытуға</w:t>
      </w:r>
      <w:r w:rsidR="0000379C" w:rsidRPr="00FA4124">
        <w:rPr>
          <w:rFonts w:eastAsia="Times New Roman"/>
          <w:bCs/>
          <w:noProof/>
          <w:lang w:val="kk-KZ" w:eastAsia="ru-RU"/>
        </w:rPr>
        <w:t xml:space="preserve"> </w:t>
      </w:r>
      <w:r w:rsidRPr="00FA4124">
        <w:rPr>
          <w:rFonts w:eastAsia="Times New Roman"/>
          <w:bCs/>
          <w:noProof/>
          <w:lang w:val="kk-KZ" w:eastAsia="ru-RU"/>
        </w:rPr>
        <w:t xml:space="preserve">ой салады. </w:t>
      </w:r>
    </w:p>
    <w:p w14:paraId="30E82061" w14:textId="71A326A1" w:rsidR="00F56389" w:rsidRPr="00FA4124" w:rsidRDefault="00B90A66" w:rsidP="00885355">
      <w:pPr>
        <w:shd w:val="clear" w:color="auto" w:fill="FFFFFF"/>
        <w:tabs>
          <w:tab w:val="left" w:pos="3402"/>
        </w:tabs>
        <w:autoSpaceDE w:val="0"/>
        <w:autoSpaceDN w:val="0"/>
        <w:adjustRightInd w:val="0"/>
        <w:spacing w:after="0" w:line="240" w:lineRule="auto"/>
        <w:ind w:firstLine="709"/>
        <w:jc w:val="both"/>
        <w:rPr>
          <w:rFonts w:eastAsia="Times New Roman"/>
          <w:bCs/>
          <w:noProof/>
          <w:lang w:val="kk-KZ" w:eastAsia="ru-RU"/>
        </w:rPr>
      </w:pPr>
      <w:r w:rsidRPr="00FA4124">
        <w:rPr>
          <w:rFonts w:eastAsia="Times New Roman"/>
          <w:bCs/>
          <w:noProof/>
          <w:lang w:val="kk-KZ" w:eastAsia="ru-RU"/>
        </w:rPr>
        <w:t>Сонымен қатар</w:t>
      </w:r>
      <w:r w:rsidR="00F56389" w:rsidRPr="00FA4124">
        <w:rPr>
          <w:rFonts w:eastAsia="Times New Roman"/>
          <w:bCs/>
          <w:noProof/>
          <w:lang w:val="kk-KZ" w:eastAsia="ru-RU"/>
        </w:rPr>
        <w:t xml:space="preserve"> ғалым өз еңбегінде заң шығарушылық </w:t>
      </w:r>
      <w:r w:rsidR="007F512D" w:rsidRPr="00FA4124">
        <w:rPr>
          <w:rFonts w:eastAsia="Times New Roman"/>
          <w:bCs/>
          <w:noProof/>
          <w:lang w:val="kk-KZ" w:eastAsia="ru-RU"/>
        </w:rPr>
        <w:t>үдер</w:t>
      </w:r>
      <w:r w:rsidR="00F56389" w:rsidRPr="00FA4124">
        <w:rPr>
          <w:rFonts w:eastAsia="Times New Roman"/>
          <w:bCs/>
          <w:noProof/>
          <w:lang w:val="kk-KZ" w:eastAsia="ru-RU"/>
        </w:rPr>
        <w:t xml:space="preserve">ісінің негізгі сатыларына (кезеңдеріне) жеке-жеке тоқталып, әр бір сатыда сақталуға тиісті белгілі бір шарттардың талап етілетіндігі туралы да айтқан. Мысалы, ол заң шығарушылық </w:t>
      </w:r>
      <w:r w:rsidR="007F512D" w:rsidRPr="00FA4124">
        <w:rPr>
          <w:rFonts w:eastAsia="Times New Roman"/>
          <w:bCs/>
          <w:noProof/>
          <w:lang w:val="kk-KZ" w:eastAsia="ru-RU"/>
        </w:rPr>
        <w:t>үдер</w:t>
      </w:r>
      <w:r w:rsidR="00F56389" w:rsidRPr="00FA4124">
        <w:rPr>
          <w:rFonts w:eastAsia="Times New Roman"/>
          <w:bCs/>
          <w:noProof/>
          <w:lang w:val="kk-KZ" w:eastAsia="ru-RU"/>
        </w:rPr>
        <w:t xml:space="preserve">ісінің бастапқы кезеңі болып табылатын </w:t>
      </w:r>
      <w:r w:rsidR="00F56389" w:rsidRPr="00FA4124">
        <w:rPr>
          <w:rFonts w:eastAsia="Times New Roman"/>
          <w:bCs/>
          <w:i/>
          <w:noProof/>
          <w:lang w:val="kk-KZ" w:eastAsia="ru-RU"/>
        </w:rPr>
        <w:t>заң жобасын</w:t>
      </w:r>
      <w:r w:rsidR="00F56389" w:rsidRPr="00FA4124">
        <w:rPr>
          <w:rFonts w:eastAsia="Times New Roman"/>
          <w:bCs/>
          <w:noProof/>
          <w:lang w:val="kk-KZ" w:eastAsia="ru-RU"/>
        </w:rPr>
        <w:t xml:space="preserve"> дайындаудың </w:t>
      </w:r>
      <w:r w:rsidR="00F56389" w:rsidRPr="00FA4124">
        <w:rPr>
          <w:rFonts w:eastAsia="Times New Roman"/>
          <w:bCs/>
          <w:i/>
          <w:noProof/>
          <w:lang w:val="kk-KZ" w:eastAsia="ru-RU"/>
        </w:rPr>
        <w:t>сегіз шартын</w:t>
      </w:r>
      <w:r w:rsidR="00F56389" w:rsidRPr="00FA4124">
        <w:rPr>
          <w:rFonts w:eastAsia="Times New Roman"/>
          <w:bCs/>
          <w:noProof/>
          <w:lang w:val="kk-KZ" w:eastAsia="ru-RU"/>
        </w:rPr>
        <w:t xml:space="preserve"> атап көрсетіп, қалыпты актілер құрылымының айқындығы мен негізділігіндегі тілдің маңызы туралы былай тұжырым жасайды: «Қалыпты акт шын мәнінде заңдық құжат болуы үшін ол қарапайым, түсінікті тілмен, мүмкіндігінше қысқа тіркестермен баяндалуы тиіс. Онда бейнелеуші теңеулер, эпитеттер, метафоралар, сондай-ақ ескірген және көп мағаналы сөздер мен тіркестер, көпшілік қолданбайтын атау сөздер болмауы тиіс» [</w:t>
      </w:r>
      <w:r w:rsidR="002F3794" w:rsidRPr="00FA4124">
        <w:rPr>
          <w:rFonts w:eastAsia="Times New Roman"/>
          <w:bCs/>
          <w:noProof/>
          <w:lang w:val="kk-KZ" w:eastAsia="ru-RU"/>
        </w:rPr>
        <w:t>4</w:t>
      </w:r>
      <w:r w:rsidR="00C64F1C" w:rsidRPr="00FA4124">
        <w:rPr>
          <w:rFonts w:eastAsia="Times New Roman"/>
          <w:bCs/>
          <w:noProof/>
          <w:lang w:val="kk-KZ" w:eastAsia="ru-RU"/>
        </w:rPr>
        <w:t>0</w:t>
      </w:r>
      <w:r w:rsidR="002F3794" w:rsidRPr="00FA4124">
        <w:rPr>
          <w:rFonts w:eastAsia="Times New Roman"/>
          <w:bCs/>
          <w:noProof/>
          <w:lang w:val="kk-KZ" w:eastAsia="ru-RU"/>
        </w:rPr>
        <w:t>,</w:t>
      </w:r>
      <w:r w:rsidR="00F56389" w:rsidRPr="00FA4124">
        <w:rPr>
          <w:rFonts w:eastAsia="Times New Roman"/>
          <w:bCs/>
          <w:noProof/>
          <w:lang w:val="kk-KZ" w:eastAsia="ru-RU"/>
        </w:rPr>
        <w:t xml:space="preserve"> </w:t>
      </w:r>
      <w:r w:rsidR="00CC2EF8" w:rsidRPr="00FA4124">
        <w:rPr>
          <w:rFonts w:eastAsia="Times New Roman"/>
          <w:bCs/>
          <w:noProof/>
          <w:lang w:val="kk-KZ" w:eastAsia="ru-RU"/>
        </w:rPr>
        <w:t xml:space="preserve">б. </w:t>
      </w:r>
      <w:r w:rsidR="00F56389" w:rsidRPr="00FA4124">
        <w:rPr>
          <w:rFonts w:eastAsia="Times New Roman"/>
          <w:bCs/>
          <w:noProof/>
          <w:lang w:val="kk-KZ" w:eastAsia="ru-RU"/>
        </w:rPr>
        <w:t>15</w:t>
      </w:r>
      <w:r w:rsidR="00057EC1" w:rsidRPr="00FA4124">
        <w:rPr>
          <w:rFonts w:eastAsia="Times New Roman"/>
          <w:bCs/>
          <w:noProof/>
          <w:lang w:val="kk-KZ" w:eastAsia="ru-RU"/>
        </w:rPr>
        <w:t>1</w:t>
      </w:r>
      <w:r w:rsidR="00F56389" w:rsidRPr="00FA4124">
        <w:rPr>
          <w:rFonts w:eastAsia="Times New Roman"/>
          <w:bCs/>
          <w:noProof/>
          <w:lang w:val="kk-KZ" w:eastAsia="ru-RU"/>
        </w:rPr>
        <w:t>-154</w:t>
      </w:r>
      <w:r w:rsidR="008B43F4" w:rsidRPr="00FA4124">
        <w:rPr>
          <w:rFonts w:eastAsia="Times New Roman"/>
          <w:bCs/>
          <w:noProof/>
          <w:lang w:val="kk-KZ" w:eastAsia="ru-RU"/>
        </w:rPr>
        <w:t>]</w:t>
      </w:r>
      <w:r w:rsidR="00F56389" w:rsidRPr="00FA4124">
        <w:rPr>
          <w:rFonts w:eastAsia="Times New Roman"/>
          <w:bCs/>
          <w:noProof/>
          <w:lang w:val="kk-KZ" w:eastAsia="ru-RU"/>
        </w:rPr>
        <w:t xml:space="preserve">. Ғалым, </w:t>
      </w:r>
      <w:r w:rsidRPr="00FA4124">
        <w:rPr>
          <w:rFonts w:eastAsia="Times New Roman"/>
          <w:bCs/>
          <w:noProof/>
          <w:lang w:val="kk-KZ" w:eastAsia="ru-RU"/>
        </w:rPr>
        <w:t>сонымен қатар</w:t>
      </w:r>
      <w:r w:rsidR="00F56389" w:rsidRPr="00FA4124">
        <w:rPr>
          <w:rFonts w:eastAsia="Times New Roman"/>
          <w:bCs/>
          <w:noProof/>
          <w:lang w:val="kk-KZ" w:eastAsia="ru-RU"/>
        </w:rPr>
        <w:t xml:space="preserve"> заңнамалық актілердің жазылу стиліне, сөздердің мағыналық реңктеріне (коннотациялық жағына), ауыспалы және көп мағыналы атау-сөздердің шектелуіне, синтаксистік құрылымдардың көлеміне, мазмұнның тереңдігіне мән берілуі тиіс деп нұсқаған. Бұдан байқайтынымыз, заңгер-ғалым заңнамалық актілердің жазылу қағидаттарына заңтану саласы тұрғысынан көзқарас білдіріп, заң саласындағы қазақ тілді терминжасамға жағымды септігін тигізетін кәсіби ұштасатын әдістемелік нұсқаулар беріп отыр. Заңтану саласындағы терминжасам мен лексикалық жүйенің дамуы, сөзсіз, заңтану ғылымының талаптарына бағынуы және сабақтасуы тиіс (қысқалық, тұжырымдылық, бірізділік, нақтылық, ақпараттылық </w:t>
      </w:r>
      <w:r w:rsidR="00525C4C" w:rsidRPr="00FA4124">
        <w:rPr>
          <w:rFonts w:eastAsia="Times New Roman"/>
          <w:bCs/>
          <w:noProof/>
          <w:lang w:val="kk-KZ" w:eastAsia="ru-RU"/>
        </w:rPr>
        <w:t>т.б.</w:t>
      </w:r>
      <w:r w:rsidR="00F56389" w:rsidRPr="00FA4124">
        <w:rPr>
          <w:rFonts w:eastAsia="Times New Roman"/>
          <w:bCs/>
          <w:noProof/>
          <w:lang w:val="kk-KZ" w:eastAsia="ru-RU"/>
        </w:rPr>
        <w:t xml:space="preserve"> сияқты қағидаттардың ескерілуі).</w:t>
      </w:r>
    </w:p>
    <w:p w14:paraId="542EE3D5" w14:textId="085E027B" w:rsidR="00F56389" w:rsidRPr="00FA4124" w:rsidRDefault="00F56389" w:rsidP="00885355">
      <w:pPr>
        <w:shd w:val="clear" w:color="auto" w:fill="FFFFFF"/>
        <w:tabs>
          <w:tab w:val="left" w:pos="3402"/>
        </w:tabs>
        <w:autoSpaceDE w:val="0"/>
        <w:autoSpaceDN w:val="0"/>
        <w:adjustRightInd w:val="0"/>
        <w:spacing w:after="0" w:line="240" w:lineRule="auto"/>
        <w:ind w:firstLine="709"/>
        <w:jc w:val="both"/>
        <w:rPr>
          <w:rFonts w:eastAsia="Times New Roman"/>
          <w:bCs/>
          <w:noProof/>
          <w:lang w:val="kk-KZ" w:eastAsia="ru-RU"/>
        </w:rPr>
      </w:pPr>
      <w:r w:rsidRPr="00FA4124">
        <w:rPr>
          <w:rFonts w:eastAsia="Times New Roman"/>
          <w:bCs/>
          <w:noProof/>
          <w:lang w:val="kk-KZ" w:eastAsia="ru-RU"/>
        </w:rPr>
        <w:t>Қорыта келгенде, бүгінгі көпшілікке танымал екі палатадан тұратын Парламенттің қалыптасуына дейін заң шығарушылық қызметі бірнеше кезеңдерден өтуге мәжбүр болды. Бұл, біріншіден, ХХ ғасырдың соңғы он жылдығында жалпы бұрынғы КСРО құрамында болған Одақтас республикалар тарихында, оның ішінде, Қазақстан тарихында да, орын алған түбегейлі саяси-экономикалық өзгерістермен байланысты болса, екіншіден, жалпы заң шығарушылық сияқты істің аса күрделілігімен, ү</w:t>
      </w:r>
      <w:r w:rsidR="004408FB" w:rsidRPr="00FA4124">
        <w:rPr>
          <w:rFonts w:eastAsia="Times New Roman"/>
          <w:bCs/>
          <w:noProof/>
          <w:lang w:val="kk-KZ" w:eastAsia="ru-RU"/>
        </w:rPr>
        <w:t xml:space="preserve">шіншіден, заңдардың ел тағдыры </w:t>
      </w:r>
      <w:r w:rsidRPr="00FA4124">
        <w:rPr>
          <w:rFonts w:eastAsia="Times New Roman"/>
          <w:bCs/>
          <w:noProof/>
          <w:lang w:val="kk-KZ" w:eastAsia="ru-RU"/>
        </w:rPr>
        <w:t>мен қоғам өмірі үшін де алар орнының ерекше маңыздылығымен байланысты еді. Қазақстан Республикасының заң шығарушылық саласы, өркениетті елдердегідей, белгілі бір заңдармен реттелген және сол заңдардың негізінде жүзеге асырылады.</w:t>
      </w:r>
      <w:r w:rsidR="0000379C" w:rsidRPr="00FA4124">
        <w:rPr>
          <w:rFonts w:eastAsia="Times New Roman"/>
          <w:bCs/>
          <w:noProof/>
          <w:lang w:val="kk-KZ" w:eastAsia="ru-RU"/>
        </w:rPr>
        <w:t xml:space="preserve"> </w:t>
      </w:r>
    </w:p>
    <w:p w14:paraId="25E73DDE" w14:textId="58881EA6" w:rsidR="00F56389" w:rsidRPr="00FA4124" w:rsidRDefault="00F56389" w:rsidP="00885355">
      <w:pPr>
        <w:shd w:val="clear" w:color="auto" w:fill="FFFFFF"/>
        <w:tabs>
          <w:tab w:val="left" w:pos="3402"/>
        </w:tabs>
        <w:autoSpaceDE w:val="0"/>
        <w:autoSpaceDN w:val="0"/>
        <w:adjustRightInd w:val="0"/>
        <w:spacing w:after="0" w:line="240" w:lineRule="auto"/>
        <w:ind w:firstLine="709"/>
        <w:jc w:val="both"/>
        <w:rPr>
          <w:rFonts w:eastAsia="Times New Roman"/>
          <w:bCs/>
          <w:noProof/>
          <w:lang w:val="kk-KZ" w:eastAsia="ru-RU"/>
        </w:rPr>
      </w:pPr>
      <w:r w:rsidRPr="00FA4124">
        <w:rPr>
          <w:rFonts w:eastAsia="Times New Roman"/>
          <w:bCs/>
          <w:noProof/>
          <w:lang w:val="kk-KZ" w:eastAsia="ru-RU"/>
        </w:rPr>
        <w:t>«Тілдерді қолдану мен дамытудың 2001-2010-шы жылдарға арналған мемлекеттік бағдарламасында» мемлекеттік тілдің әлеуметтік-қатысымдық қызметін кеңейту мен нығайту мақсатында бірнеше міндеттерді шешу алға қойылған болатын. Соның бірі ретінде: «Қазіргі қазақ әдеби тілінің сөзжасам процестерінің, оның ішінде терминжасам принциптерін ғылыми негізде жүйеге келтіру, қазақ тілінің толыққанды терминологиялық жүйесін енгізу» болып табылды. Заң терминдерін жасауға бағытталған жұмыстар заң саласында да жүргізіліп отыр. Осы салада айтарлықтай жұмыстар орындалғандығын ерекше атап өт</w:t>
      </w:r>
      <w:r w:rsidR="004408FB" w:rsidRPr="00FA4124">
        <w:rPr>
          <w:rFonts w:eastAsia="Times New Roman"/>
          <w:bCs/>
          <w:noProof/>
          <w:lang w:val="kk-KZ" w:eastAsia="ru-RU"/>
        </w:rPr>
        <w:t xml:space="preserve">кен дұрыс, мысалы, қабылданған </w:t>
      </w:r>
      <w:r w:rsidRPr="00FA4124">
        <w:rPr>
          <w:rFonts w:eastAsia="Times New Roman"/>
          <w:bCs/>
          <w:noProof/>
          <w:lang w:val="kk-KZ" w:eastAsia="ru-RU"/>
        </w:rPr>
        <w:t xml:space="preserve">заңнамалық актілердің қазақ тіліне аударылуы, атап кетсек, ҚР Конституциясы, кодекстер, заңдар, ҚР Президентінің жарлықтары </w:t>
      </w:r>
      <w:r w:rsidR="00525C4C" w:rsidRPr="00FA4124">
        <w:rPr>
          <w:rFonts w:eastAsia="Times New Roman"/>
          <w:bCs/>
          <w:noProof/>
          <w:lang w:val="kk-KZ" w:eastAsia="ru-RU"/>
        </w:rPr>
        <w:t>т.б.</w:t>
      </w:r>
      <w:r w:rsidRPr="00FA4124">
        <w:rPr>
          <w:rFonts w:eastAsia="Times New Roman"/>
          <w:bCs/>
          <w:noProof/>
          <w:lang w:val="kk-KZ" w:eastAsia="ru-RU"/>
        </w:rPr>
        <w:t xml:space="preserve"> Сол кезеңде бұл қазақ тілінің мемлекеттік мәртебесінің жүзеге асуына және дамуына қосылған үлкен үлес болып табылды. Бірақ осы салада үлкен жетістіктер бола тұрса да, заң терминдерін жасаумен тікелей айналысатын көптеген ғалымдардың, заңгерлердің, аудармашылардың айтуы бойынша, төмендегіше кемшіліктер орын алды: министрліктермен қабылданатын заңнамалық актілердің, кодекстердің, құжаттың мәтіндерінің қазақ және орыс тілдеріндегі аудармаларында сәйкессіздіктер, терминдердің көп варианттылығы, баламаларының келмеуі, қысқартылатын терминдік сөз тіркестері мен арнаулы атаулардың аббревиатуралық берілуі </w:t>
      </w:r>
      <w:r w:rsidR="00525C4C" w:rsidRPr="00FA4124">
        <w:rPr>
          <w:rFonts w:eastAsia="Times New Roman"/>
          <w:bCs/>
          <w:noProof/>
          <w:lang w:val="kk-KZ" w:eastAsia="ru-RU"/>
        </w:rPr>
        <w:t>т.б.</w:t>
      </w:r>
      <w:r w:rsidRPr="00FA4124">
        <w:rPr>
          <w:rFonts w:eastAsia="Times New Roman"/>
          <w:bCs/>
          <w:noProof/>
          <w:lang w:val="kk-KZ" w:eastAsia="ru-RU"/>
        </w:rPr>
        <w:t xml:space="preserve"> Бұл орайда заңгерлер маңызды шешімдерді қабылдауда үлкен қателіктерді болдыртпау үшін, белгілі бір заңнамалық актінің түпнұсқасын (орыс тілінде жазылған) негіз етеді. </w:t>
      </w:r>
      <w:r w:rsidR="00765F9D" w:rsidRPr="00FA4124">
        <w:rPr>
          <w:rFonts w:eastAsia="Times New Roman"/>
          <w:bCs/>
          <w:noProof/>
          <w:lang w:val="kk-KZ" w:eastAsia="ru-RU"/>
        </w:rPr>
        <w:t>Сондықтан</w:t>
      </w:r>
      <w:r w:rsidRPr="00FA4124">
        <w:rPr>
          <w:rFonts w:eastAsia="Times New Roman"/>
          <w:bCs/>
          <w:noProof/>
          <w:lang w:val="kk-KZ" w:eastAsia="ru-RU"/>
        </w:rPr>
        <w:t xml:space="preserve"> қазіргі таңда заңгер-ғалымдардың алдындағы үлкен міндет – заң терминдерінің ортақ жүйесін құру, терминдердің мағынасын нақтылау, кателіктерді болдыртпау, заңнамалық актілерді түпнұсқа (мемлекеттік тілде) тілінде дайындау мақсаты тұр. Заң терминдерінің жасалуы мен </w:t>
      </w:r>
      <w:r w:rsidR="005443D7" w:rsidRPr="00FA4124">
        <w:rPr>
          <w:rFonts w:eastAsia="Times New Roman"/>
          <w:bCs/>
          <w:noProof/>
          <w:lang w:val="kk-KZ" w:eastAsia="ru-RU"/>
        </w:rPr>
        <w:t>қ</w:t>
      </w:r>
      <w:r w:rsidRPr="00FA4124">
        <w:rPr>
          <w:rFonts w:eastAsia="Times New Roman"/>
          <w:bCs/>
          <w:noProof/>
          <w:lang w:val="kk-KZ" w:eastAsia="ru-RU"/>
        </w:rPr>
        <w:t>алыптасу әрекетін жоғары білімді заңтанушылар мен тілші-терминологтардың басқаруы қажет. Себебі термин ұғымын дұрыс түсіну, оның негізгі қасиеттерін білу, ең алдымен, сауатты, қажетті кәсіби деңгейдегі терминологияның жасалуын қалыптастырады. Ө.</w:t>
      </w:r>
      <w:r w:rsidR="007E04AF" w:rsidRPr="00FA4124">
        <w:rPr>
          <w:rFonts w:eastAsia="Times New Roman"/>
          <w:bCs/>
          <w:noProof/>
          <w:lang w:val="kk-KZ" w:eastAsia="ru-RU"/>
        </w:rPr>
        <w:t xml:space="preserve"> </w:t>
      </w:r>
      <w:r w:rsidRPr="00FA4124">
        <w:rPr>
          <w:rFonts w:eastAsia="Times New Roman"/>
          <w:bCs/>
          <w:noProof/>
          <w:lang w:val="kk-KZ" w:eastAsia="ru-RU"/>
        </w:rPr>
        <w:t>Айтбаев ғалымдар көзқарастарын біріктіре келіп, терминге төмендегіше анықтаманы ұсынады: «... термин дегеніміз, ең алдымен, белгілі бір ғылым мен техника саласында қолданылатын арнайы лексика болып табылады. Оның басты белгілері дәлдік, қысқалық, жүйелілік» [</w:t>
      </w:r>
      <w:r w:rsidR="00C64F1C" w:rsidRPr="00FA4124">
        <w:rPr>
          <w:rFonts w:eastAsia="Times New Roman"/>
          <w:bCs/>
          <w:noProof/>
          <w:lang w:val="kk-KZ" w:eastAsia="ru-RU"/>
        </w:rPr>
        <w:t>7</w:t>
      </w:r>
      <w:r w:rsidR="00587954" w:rsidRPr="00FA4124">
        <w:rPr>
          <w:rFonts w:eastAsia="Times New Roman"/>
          <w:bCs/>
          <w:noProof/>
          <w:lang w:val="kk-KZ" w:eastAsia="ru-RU"/>
        </w:rPr>
        <w:t>,</w:t>
      </w:r>
      <w:r w:rsidRPr="00FA4124">
        <w:rPr>
          <w:rFonts w:eastAsia="Times New Roman"/>
          <w:bCs/>
          <w:noProof/>
          <w:lang w:val="kk-KZ" w:eastAsia="ru-RU"/>
        </w:rPr>
        <w:t xml:space="preserve"> </w:t>
      </w:r>
      <w:r w:rsidR="00CC2EF8" w:rsidRPr="00FA4124">
        <w:rPr>
          <w:rFonts w:eastAsia="Times New Roman"/>
          <w:bCs/>
          <w:noProof/>
          <w:lang w:val="kk-KZ" w:eastAsia="ru-RU"/>
        </w:rPr>
        <w:t xml:space="preserve">б. </w:t>
      </w:r>
      <w:r w:rsidRPr="00FA4124">
        <w:rPr>
          <w:rFonts w:eastAsia="Times New Roman"/>
          <w:bCs/>
          <w:noProof/>
          <w:lang w:val="kk-KZ" w:eastAsia="ru-RU"/>
        </w:rPr>
        <w:t>12</w:t>
      </w:r>
      <w:r w:rsidR="008B43F4" w:rsidRPr="00FA4124">
        <w:rPr>
          <w:rFonts w:eastAsia="Times New Roman"/>
          <w:bCs/>
          <w:noProof/>
          <w:lang w:val="kk-KZ" w:eastAsia="ru-RU"/>
        </w:rPr>
        <w:t>]</w:t>
      </w:r>
      <w:r w:rsidRPr="00FA4124">
        <w:rPr>
          <w:rFonts w:eastAsia="Times New Roman"/>
          <w:bCs/>
          <w:noProof/>
          <w:lang w:val="kk-KZ" w:eastAsia="ru-RU"/>
        </w:rPr>
        <w:t xml:space="preserve">. Ғылым үшін терминнің ерекше маңыздылығы оның кез-келген ғылыми-техникалық мәтіннің негізгі мағыналылық жүгін көтеруінде жатыр. </w:t>
      </w:r>
    </w:p>
    <w:p w14:paraId="333D3F2C" w14:textId="02882472" w:rsidR="00F56389" w:rsidRPr="00FA4124" w:rsidRDefault="00F56389" w:rsidP="00885355">
      <w:pPr>
        <w:shd w:val="clear" w:color="auto" w:fill="FFFFFF"/>
        <w:tabs>
          <w:tab w:val="left" w:pos="3402"/>
        </w:tabs>
        <w:autoSpaceDE w:val="0"/>
        <w:autoSpaceDN w:val="0"/>
        <w:adjustRightInd w:val="0"/>
        <w:spacing w:after="0" w:line="240" w:lineRule="auto"/>
        <w:ind w:firstLine="709"/>
        <w:jc w:val="both"/>
        <w:rPr>
          <w:rFonts w:eastAsia="Times New Roman"/>
          <w:bCs/>
          <w:noProof/>
          <w:lang w:val="kk-KZ" w:eastAsia="ru-RU"/>
        </w:rPr>
      </w:pPr>
      <w:r w:rsidRPr="00FA4124">
        <w:rPr>
          <w:rFonts w:eastAsia="Times New Roman"/>
          <w:noProof/>
          <w:lang w:val="kk-KZ" w:eastAsia="ru-RU"/>
        </w:rPr>
        <w:t>Қазіргі уақытта салалық терминологияны ұлттық сөздермен анықтаудың тенденциясы жүріп жатыр. Заң саласындағы заң терминдерін сапалы түрде аударумен тілшілер, заңгерлер, аудармашылар айналысып жүр. Дегенмен, бұл салада да кездесетін қателіктер мен кемшіліктер аз емес. Халықаралық заң термиңдерінің қазақ тілінде баламалары болмағандықтан, олардың орнына басқа да мағынада қолданылатын мағыналас сөздерді алады. Бұл орайда Е.</w:t>
      </w:r>
      <w:r w:rsidR="00FA1AA3" w:rsidRPr="00FA4124">
        <w:rPr>
          <w:rFonts w:eastAsia="Times New Roman"/>
          <w:noProof/>
          <w:lang w:val="kk-KZ" w:eastAsia="ru-RU"/>
        </w:rPr>
        <w:t xml:space="preserve"> </w:t>
      </w:r>
      <w:r w:rsidRPr="00FA4124">
        <w:rPr>
          <w:rFonts w:eastAsia="Times New Roman"/>
          <w:noProof/>
          <w:lang w:val="kk-KZ" w:eastAsia="ru-RU"/>
        </w:rPr>
        <w:t>Сафуанидің сөзі нақты дәлел болмақ: «Заң мәтінінде «функция» деген сөз жиі кездеседі. Заңымыз барынша қазақша болсын деген оймен сөйлемнің мағынасына қарай бірде «қызмет», бірде «міндет» деп аударып жүрміз. Ал кейде сөйлемде «деятельность», «задача», «функция» деген сөздер қатар келіп қалғанда, бұрын «қызмет», «міндет» деп жазьп келген сөзімізді амалсыздан «функция» деп жазуға мәжбүр боламыз» [</w:t>
      </w:r>
      <w:r w:rsidR="00587954" w:rsidRPr="00FA4124">
        <w:rPr>
          <w:rFonts w:eastAsia="Times New Roman"/>
          <w:noProof/>
          <w:lang w:val="kk-KZ" w:eastAsia="ru-RU"/>
        </w:rPr>
        <w:t>4</w:t>
      </w:r>
      <w:r w:rsidR="00C64F1C" w:rsidRPr="00FA4124">
        <w:rPr>
          <w:rFonts w:eastAsia="Times New Roman"/>
          <w:noProof/>
          <w:lang w:val="kk-KZ" w:eastAsia="ru-RU"/>
        </w:rPr>
        <w:t>1</w:t>
      </w:r>
      <w:r w:rsidR="008B43F4" w:rsidRPr="00FA4124">
        <w:rPr>
          <w:rFonts w:eastAsia="Times New Roman"/>
          <w:noProof/>
          <w:lang w:val="kk-KZ" w:eastAsia="ru-RU"/>
        </w:rPr>
        <w:t>]</w:t>
      </w:r>
      <w:r w:rsidRPr="00FA4124">
        <w:rPr>
          <w:rFonts w:eastAsia="Times New Roman"/>
          <w:noProof/>
          <w:lang w:val="kk-KZ" w:eastAsia="ru-RU"/>
        </w:rPr>
        <w:t xml:space="preserve">. Аудармадағы мұндай жағдайларды басқа да кәсіби саласындағы сияқты заң құжаттарын аударуда да мүлдем жіберуге болмайды. Бұл ұғымдардың түсініксіздігі мен құжат мазмұнының бұзылуына әкеледі. Осының нәтижесінде азаматтар арнайы заң білімдері болмағандықтан, заңнамалық актілердегі мазмұнды қате түсініп қабылдайды. </w:t>
      </w:r>
    </w:p>
    <w:p w14:paraId="4FAD4670" w14:textId="4C67890E" w:rsidR="00F56389" w:rsidRPr="00FA4124" w:rsidRDefault="00E92492" w:rsidP="00885355">
      <w:pPr>
        <w:shd w:val="clear" w:color="auto" w:fill="FFFFFF"/>
        <w:tabs>
          <w:tab w:val="left" w:pos="3402"/>
        </w:tabs>
        <w:autoSpaceDE w:val="0"/>
        <w:autoSpaceDN w:val="0"/>
        <w:adjustRightInd w:val="0"/>
        <w:spacing w:after="0" w:line="240" w:lineRule="auto"/>
        <w:ind w:firstLine="709"/>
        <w:jc w:val="both"/>
        <w:rPr>
          <w:rFonts w:eastAsia="Times New Roman"/>
          <w:noProof/>
          <w:lang w:val="kk-KZ" w:eastAsia="ru-RU"/>
        </w:rPr>
      </w:pPr>
      <w:bookmarkStart w:id="17" w:name="_Hlk138056469"/>
      <w:r w:rsidRPr="00FA4124">
        <w:rPr>
          <w:rFonts w:eastAsia="Times New Roman"/>
          <w:noProof/>
          <w:lang w:val="kk-KZ" w:eastAsia="ru-RU"/>
        </w:rPr>
        <w:t>А</w:t>
      </w:r>
      <w:r w:rsidR="00F40130" w:rsidRPr="00FA4124">
        <w:rPr>
          <w:rFonts w:eastAsia="Times New Roman"/>
          <w:noProof/>
          <w:lang w:val="kk-KZ" w:eastAsia="ru-RU"/>
        </w:rPr>
        <w:t>.</w:t>
      </w:r>
      <w:r w:rsidRPr="00FA4124">
        <w:rPr>
          <w:rFonts w:eastAsia="Times New Roman"/>
          <w:noProof/>
          <w:lang w:val="kk-KZ" w:eastAsia="ru-RU"/>
        </w:rPr>
        <w:t>Қ</w:t>
      </w:r>
      <w:r w:rsidR="00F56389" w:rsidRPr="00FA4124">
        <w:rPr>
          <w:rFonts w:eastAsia="Times New Roman"/>
          <w:noProof/>
          <w:lang w:val="kk-KZ" w:eastAsia="ru-RU"/>
        </w:rPr>
        <w:t xml:space="preserve">. Жұмағали заң терминологиясын аудару </w:t>
      </w:r>
      <w:bookmarkEnd w:id="17"/>
      <w:r w:rsidR="007F512D" w:rsidRPr="00FA4124">
        <w:rPr>
          <w:rFonts w:eastAsia="Times New Roman"/>
          <w:noProof/>
          <w:lang w:val="kk-KZ" w:eastAsia="ru-RU"/>
        </w:rPr>
        <w:t>ү</w:t>
      </w:r>
      <w:r w:rsidR="007F0ABE" w:rsidRPr="00FA4124">
        <w:rPr>
          <w:rFonts w:eastAsia="Times New Roman"/>
          <w:noProof/>
          <w:lang w:val="kk-KZ" w:eastAsia="ru-RU"/>
        </w:rPr>
        <w:t>дер</w:t>
      </w:r>
      <w:r w:rsidR="00F56389" w:rsidRPr="00FA4124">
        <w:rPr>
          <w:rFonts w:eastAsia="Times New Roman"/>
          <w:noProof/>
          <w:lang w:val="kk-KZ" w:eastAsia="ru-RU"/>
        </w:rPr>
        <w:t xml:space="preserve">ісінде, олардың синонимдері мен көп мағыналы сөздер кездесе беретіндігін айтады: «Мысалы, «заявление» терминін әр түрлі мағынасына сай аударуға болады. Айталық, </w:t>
      </w:r>
      <w:r w:rsidR="00F56389" w:rsidRPr="00FA4124">
        <w:rPr>
          <w:rFonts w:eastAsia="Times New Roman"/>
          <w:i/>
          <w:noProof/>
          <w:lang w:val="kk-KZ" w:eastAsia="ru-RU"/>
        </w:rPr>
        <w:t>өтініш, арыз, мәлімдеме</w:t>
      </w:r>
      <w:r w:rsidR="00F56389" w:rsidRPr="00FA4124">
        <w:rPr>
          <w:rFonts w:eastAsia="Times New Roman"/>
          <w:noProof/>
          <w:lang w:val="kk-KZ" w:eastAsia="ru-RU"/>
        </w:rPr>
        <w:t xml:space="preserve"> </w:t>
      </w:r>
      <w:r w:rsidR="00525C4C" w:rsidRPr="00FA4124">
        <w:rPr>
          <w:rFonts w:eastAsia="Times New Roman"/>
          <w:noProof/>
          <w:lang w:val="kk-KZ" w:eastAsia="ru-RU"/>
        </w:rPr>
        <w:t>т.б.</w:t>
      </w:r>
      <w:r w:rsidR="00F56389" w:rsidRPr="00FA4124">
        <w:rPr>
          <w:rFonts w:eastAsia="Times New Roman"/>
          <w:noProof/>
          <w:lang w:val="kk-KZ" w:eastAsia="ru-RU"/>
        </w:rPr>
        <w:t xml:space="preserve"> тәрізді» [</w:t>
      </w:r>
      <w:r w:rsidR="00587954" w:rsidRPr="00FA4124">
        <w:rPr>
          <w:rFonts w:eastAsia="Times New Roman"/>
          <w:noProof/>
          <w:lang w:val="kk-KZ" w:eastAsia="ru-RU"/>
        </w:rPr>
        <w:t>4</w:t>
      </w:r>
      <w:r w:rsidR="00C64F1C" w:rsidRPr="00FA4124">
        <w:rPr>
          <w:rFonts w:eastAsia="Times New Roman"/>
          <w:noProof/>
          <w:lang w:val="kk-KZ" w:eastAsia="ru-RU"/>
        </w:rPr>
        <w:t>2</w:t>
      </w:r>
      <w:r w:rsidR="00F56389" w:rsidRPr="00FA4124">
        <w:rPr>
          <w:rFonts w:eastAsia="Times New Roman"/>
          <w:noProof/>
          <w:lang w:val="kk-KZ" w:eastAsia="ru-RU"/>
        </w:rPr>
        <w:t xml:space="preserve">]. Ғалымның айтуынша, мұндай жағдай заң саласында жиі кездесіп отырады. Көптеген терминдердің синонимдері болып тұрса да, оларды бірінің орнына бірін қолдана беруге болмайды. Олар бір мағыналық топқа жинақталғанымен, әрқайсысының өзіндік мағыналық реңкі бар, мысалы: </w:t>
      </w:r>
      <w:r w:rsidR="00F56389" w:rsidRPr="00FA4124">
        <w:rPr>
          <w:rFonts w:eastAsia="Times New Roman"/>
          <w:i/>
          <w:noProof/>
          <w:lang w:val="kk-KZ" w:eastAsia="ru-RU"/>
        </w:rPr>
        <w:t>өтініш</w:t>
      </w:r>
      <w:r w:rsidR="00F56389" w:rsidRPr="00FA4124">
        <w:rPr>
          <w:rFonts w:eastAsia="Times New Roman"/>
          <w:noProof/>
          <w:lang w:val="kk-KZ" w:eastAsia="ru-RU"/>
        </w:rPr>
        <w:t xml:space="preserve"> – </w:t>
      </w:r>
      <w:r w:rsidR="00F56389" w:rsidRPr="00FA4124">
        <w:rPr>
          <w:rFonts w:eastAsia="Times New Roman"/>
          <w:i/>
          <w:noProof/>
          <w:lang w:val="kk-KZ" w:eastAsia="ru-RU"/>
        </w:rPr>
        <w:t>өтіну, сұрау</w:t>
      </w:r>
      <w:r w:rsidR="00F56389" w:rsidRPr="00FA4124">
        <w:rPr>
          <w:rFonts w:eastAsia="Times New Roman"/>
          <w:noProof/>
          <w:lang w:val="kk-KZ" w:eastAsia="ru-RU"/>
        </w:rPr>
        <w:t xml:space="preserve"> мәнінде жазылса, </w:t>
      </w:r>
      <w:r w:rsidR="00F56389" w:rsidRPr="00FA4124">
        <w:rPr>
          <w:rFonts w:eastAsia="Times New Roman"/>
          <w:i/>
          <w:noProof/>
          <w:lang w:val="kk-KZ" w:eastAsia="ru-RU"/>
        </w:rPr>
        <w:t>арыз</w:t>
      </w:r>
      <w:r w:rsidR="00F56389" w:rsidRPr="00FA4124">
        <w:rPr>
          <w:rFonts w:eastAsia="Times New Roman"/>
          <w:noProof/>
          <w:lang w:val="kk-KZ" w:eastAsia="ru-RU"/>
        </w:rPr>
        <w:t xml:space="preserve"> – </w:t>
      </w:r>
      <w:r w:rsidR="00F56389" w:rsidRPr="00FA4124">
        <w:rPr>
          <w:rFonts w:eastAsia="Times New Roman"/>
          <w:i/>
          <w:noProof/>
          <w:lang w:val="kk-KZ" w:eastAsia="ru-RU"/>
        </w:rPr>
        <w:t>шағымдану</w:t>
      </w:r>
      <w:r w:rsidR="00F56389" w:rsidRPr="00FA4124">
        <w:rPr>
          <w:rFonts w:eastAsia="Times New Roman"/>
          <w:noProof/>
          <w:lang w:val="kk-KZ" w:eastAsia="ru-RU"/>
        </w:rPr>
        <w:t xml:space="preserve"> мәнінде </w:t>
      </w:r>
      <w:r w:rsidR="00525C4C" w:rsidRPr="00FA4124">
        <w:rPr>
          <w:rFonts w:eastAsia="Times New Roman"/>
          <w:noProof/>
          <w:lang w:val="kk-KZ" w:eastAsia="ru-RU"/>
        </w:rPr>
        <w:t>т.б.</w:t>
      </w:r>
    </w:p>
    <w:p w14:paraId="45740D28" w14:textId="17677747" w:rsidR="00F56389" w:rsidRPr="00FA4124" w:rsidRDefault="00F56389" w:rsidP="00885355">
      <w:pPr>
        <w:shd w:val="clear" w:color="auto" w:fill="FFFFFF"/>
        <w:tabs>
          <w:tab w:val="left" w:pos="3402"/>
        </w:tabs>
        <w:autoSpaceDE w:val="0"/>
        <w:autoSpaceDN w:val="0"/>
        <w:adjustRightInd w:val="0"/>
        <w:spacing w:after="0" w:line="240" w:lineRule="auto"/>
        <w:ind w:firstLine="709"/>
        <w:jc w:val="both"/>
        <w:rPr>
          <w:rFonts w:eastAsia="Times New Roman"/>
          <w:noProof/>
          <w:lang w:val="kk-KZ" w:eastAsia="ru-RU"/>
        </w:rPr>
      </w:pPr>
      <w:r w:rsidRPr="00FA4124">
        <w:rPr>
          <w:rFonts w:eastAsia="Times New Roman"/>
          <w:noProof/>
          <w:lang w:val="kk-KZ" w:eastAsia="ru-RU"/>
        </w:rPr>
        <w:t>Заңгер-зерттеуші М. Айымбетов өз мақаласында кодекстерді қазақ тіліне аударудағы жіберілген көптеген қателіктерді талдап көрсетеді. «</w:t>
      </w:r>
      <w:r w:rsidRPr="00FA4124">
        <w:rPr>
          <w:rFonts w:eastAsia="Times New Roman"/>
          <w:bCs/>
          <w:noProof/>
          <w:lang w:val="kk-KZ" w:eastAsia="ru-RU"/>
        </w:rPr>
        <w:t xml:space="preserve">Әкімшілік құқық бұзушылықтар кодексі» </w:t>
      </w:r>
      <w:r w:rsidRPr="00FA4124">
        <w:rPr>
          <w:rFonts w:eastAsia="Times New Roman"/>
          <w:noProof/>
          <w:lang w:val="kk-KZ" w:eastAsia="ru-RU"/>
        </w:rPr>
        <w:t xml:space="preserve">жобасы мәтінінің аудармасын редакциялаған кезде, ешқандай сын көтермейтін заң терминдері аудармасын кездестіргенін айтады. Мысалы, кодексте «показания» термині «жауап» сөзімен (дұрысы – «айғақ»), «срок давности» тіркесі «ескілік мерзімі» (дұрысы – «ескіру мерзімі») деп аударылған. Мұндай мысалдардың жиі ұшырасатынын меңзеп, олардың бірқатарын сынға алады. «Осы жобаның тағы бір тұстарында </w:t>
      </w:r>
      <w:r w:rsidRPr="00FA4124">
        <w:rPr>
          <w:rFonts w:eastAsia="Times New Roman"/>
          <w:bCs/>
          <w:noProof/>
          <w:lang w:val="kk-KZ" w:eastAsia="ru-RU"/>
        </w:rPr>
        <w:t xml:space="preserve">«подозреваемый» </w:t>
      </w:r>
      <w:r w:rsidRPr="00FA4124">
        <w:rPr>
          <w:rFonts w:eastAsia="Times New Roman"/>
          <w:noProof/>
          <w:lang w:val="kk-KZ" w:eastAsia="ru-RU"/>
        </w:rPr>
        <w:t>термині біресе «күдікті», біресе «сезікті» деп ала-құла аударылады». Аудармашы «сезікті» деген дұрыс баламасына тоқтағысы келмей, «күдіктіні» қоса қолданады», – дейді</w:t>
      </w:r>
      <w:r w:rsidR="0000379C" w:rsidRPr="00FA4124">
        <w:rPr>
          <w:rFonts w:eastAsia="Times New Roman"/>
          <w:noProof/>
          <w:lang w:val="kk-KZ" w:eastAsia="ru-RU"/>
        </w:rPr>
        <w:t xml:space="preserve"> </w:t>
      </w:r>
      <w:r w:rsidR="00F74371" w:rsidRPr="00FA4124">
        <w:rPr>
          <w:rFonts w:eastAsia="Times New Roman"/>
          <w:noProof/>
          <w:lang w:val="kk-KZ" w:eastAsia="ru-RU"/>
        </w:rPr>
        <w:t>(Қосымша А (ҚСТС)</w:t>
      </w:r>
      <w:r w:rsidRPr="00FA4124">
        <w:rPr>
          <w:rFonts w:eastAsia="Times New Roman"/>
          <w:noProof/>
          <w:lang w:val="kk-KZ" w:eastAsia="ru-RU"/>
        </w:rPr>
        <w:t>. Автор бұл тәріздес ала-құлалық басқа да заң құжаттарында кездесетіндігін айтады. Мысалы, «Азаматтық кодексте» (1999) «недвижимое имущество» тіркесі «қозғалмайтын мүлік» деп аударылса</w:t>
      </w:r>
      <w:r w:rsidR="00560443" w:rsidRPr="00FA4124">
        <w:rPr>
          <w:rFonts w:eastAsia="Times New Roman"/>
          <w:noProof/>
          <w:lang w:val="kk-KZ" w:eastAsia="ru-RU"/>
        </w:rPr>
        <w:t xml:space="preserve"> (ҚР АК-нің 1123-бабы)</w:t>
      </w:r>
      <w:r w:rsidRPr="00FA4124">
        <w:rPr>
          <w:rFonts w:eastAsia="Times New Roman"/>
          <w:noProof/>
          <w:lang w:val="kk-KZ" w:eastAsia="ru-RU"/>
        </w:rPr>
        <w:t>, басқа заңдарда, соның ішінде,</w:t>
      </w:r>
      <w:r w:rsidR="0000379C" w:rsidRPr="00FA4124">
        <w:rPr>
          <w:rFonts w:eastAsia="Times New Roman"/>
          <w:noProof/>
          <w:lang w:val="kk-KZ" w:eastAsia="ru-RU"/>
        </w:rPr>
        <w:t xml:space="preserve"> </w:t>
      </w:r>
      <w:r w:rsidRPr="00FA4124">
        <w:rPr>
          <w:rFonts w:eastAsia="Times New Roman"/>
          <w:noProof/>
          <w:lang w:val="kk-KZ" w:eastAsia="ru-RU"/>
        </w:rPr>
        <w:t>«Жылжымайтын мүлік ипотекасы туралы» заңында «жылжымайтын» терминімен көрсетілген</w:t>
      </w:r>
      <w:r w:rsidR="00F22FC9" w:rsidRPr="00FA4124">
        <w:rPr>
          <w:rFonts w:eastAsia="Times New Roman"/>
          <w:noProof/>
          <w:lang w:val="kk-KZ" w:eastAsia="ru-RU"/>
        </w:rPr>
        <w:t xml:space="preserve"> (ҚР </w:t>
      </w:r>
      <w:r w:rsidR="00F12886" w:rsidRPr="00FA4124">
        <w:rPr>
          <w:rFonts w:eastAsia="Times New Roman"/>
          <w:noProof/>
          <w:lang w:val="kk-KZ" w:eastAsia="ru-RU"/>
        </w:rPr>
        <w:t>А</w:t>
      </w:r>
      <w:r w:rsidR="00F22FC9" w:rsidRPr="00FA4124">
        <w:rPr>
          <w:rFonts w:eastAsia="Times New Roman"/>
          <w:noProof/>
          <w:lang w:val="kk-KZ" w:eastAsia="ru-RU"/>
        </w:rPr>
        <w:t>К</w:t>
      </w:r>
      <w:r w:rsidR="00517A5A" w:rsidRPr="00FA4124">
        <w:rPr>
          <w:rFonts w:eastAsia="Times New Roman"/>
          <w:noProof/>
          <w:lang w:val="kk-KZ" w:eastAsia="ru-RU"/>
        </w:rPr>
        <w:t>-нің 117-бабы</w:t>
      </w:r>
      <w:r w:rsidR="00F22FC9" w:rsidRPr="00FA4124">
        <w:rPr>
          <w:rFonts w:eastAsia="Times New Roman"/>
          <w:noProof/>
          <w:lang w:val="kk-KZ" w:eastAsia="ru-RU"/>
        </w:rPr>
        <w:t>)</w:t>
      </w:r>
      <w:r w:rsidRPr="00FA4124">
        <w:rPr>
          <w:rFonts w:eastAsia="Times New Roman"/>
          <w:noProof/>
          <w:lang w:val="kk-KZ" w:eastAsia="ru-RU"/>
        </w:rPr>
        <w:t>. Автор қай терминді негізге алу кажеттігін сұрайды. Бұл тәріздес сұрақтар әлі де көптеген заңгерлер арасында орынды талас тудырады.</w:t>
      </w:r>
    </w:p>
    <w:p w14:paraId="1029828A" w14:textId="7477AA1D" w:rsidR="00F56389" w:rsidRPr="00FA4124" w:rsidRDefault="00F56389" w:rsidP="00885355">
      <w:pPr>
        <w:shd w:val="clear" w:color="auto" w:fill="FFFFFF"/>
        <w:tabs>
          <w:tab w:val="left" w:pos="3402"/>
        </w:tabs>
        <w:autoSpaceDE w:val="0"/>
        <w:autoSpaceDN w:val="0"/>
        <w:adjustRightInd w:val="0"/>
        <w:spacing w:after="0" w:line="240" w:lineRule="auto"/>
        <w:ind w:firstLine="709"/>
        <w:jc w:val="both"/>
        <w:rPr>
          <w:rFonts w:eastAsia="Times New Roman"/>
          <w:bCs/>
          <w:noProof/>
          <w:lang w:val="kk-KZ" w:eastAsia="ru-RU"/>
        </w:rPr>
      </w:pPr>
      <w:r w:rsidRPr="00FA4124">
        <w:rPr>
          <w:rFonts w:eastAsia="Times New Roman"/>
          <w:noProof/>
          <w:lang w:val="kk-KZ" w:eastAsia="ru-RU"/>
        </w:rPr>
        <w:t xml:space="preserve">Аудармашы М. Ізімұлы заң терминдерін аударудың стильдік жағына баса назар аударады: «... біздің сөздік жасаушыларымыздьң ең үлкен кемшілігі – терминдердің әдеби-публицистикалық, ауызекі бейнелі баламаларын ғылыми атау ретінде ұсынушылығы, олардың экспрессивті (сезімге әсер етушілік) мәнін ажырата алмаушылығы. Оның салдарынан адамзат баласының ортақ игілігі – ғылым мен техниканың үлгісі ретінде тіршілігімізге табиғи жолмен келіп, санамызға сіңіскен </w:t>
      </w:r>
      <w:r w:rsidRPr="00FA4124">
        <w:rPr>
          <w:rFonts w:eastAsia="Times New Roman"/>
          <w:bCs/>
          <w:noProof/>
          <w:lang w:val="kk-KZ" w:eastAsia="ru-RU"/>
        </w:rPr>
        <w:t xml:space="preserve">территория, статус, Конституция, паспорт, амнистия, архив, музей </w:t>
      </w:r>
      <w:r w:rsidR="00525C4C" w:rsidRPr="00FA4124">
        <w:rPr>
          <w:rFonts w:eastAsia="Times New Roman"/>
          <w:bCs/>
          <w:noProof/>
          <w:lang w:val="kk-KZ" w:eastAsia="ru-RU"/>
        </w:rPr>
        <w:t>т.б.</w:t>
      </w:r>
      <w:r w:rsidRPr="00FA4124">
        <w:rPr>
          <w:rFonts w:eastAsia="Times New Roman"/>
          <w:bCs/>
          <w:noProof/>
          <w:lang w:val="kk-KZ" w:eastAsia="ru-RU"/>
        </w:rPr>
        <w:t xml:space="preserve"> </w:t>
      </w:r>
      <w:r w:rsidRPr="00FA4124">
        <w:rPr>
          <w:rFonts w:eastAsia="Times New Roman"/>
          <w:noProof/>
          <w:lang w:val="kk-KZ" w:eastAsia="ru-RU"/>
        </w:rPr>
        <w:t xml:space="preserve">терминдерді </w:t>
      </w:r>
      <w:r w:rsidRPr="00FA4124">
        <w:rPr>
          <w:rFonts w:eastAsia="Times New Roman"/>
          <w:bCs/>
          <w:noProof/>
          <w:lang w:val="kk-KZ" w:eastAsia="ru-RU"/>
        </w:rPr>
        <w:t xml:space="preserve">аумақ, мәртебе, Ата заң, төлқұжат, рақымшылдық, мұрағат, мұражай </w:t>
      </w:r>
      <w:r w:rsidRPr="00FA4124">
        <w:rPr>
          <w:rFonts w:eastAsia="Times New Roman"/>
          <w:noProof/>
          <w:lang w:val="kk-KZ" w:eastAsia="ru-RU"/>
        </w:rPr>
        <w:t>бейнелі сөздермен ауыстырмақ болады», – дейді [</w:t>
      </w:r>
      <w:r w:rsidR="00FB1B0B" w:rsidRPr="00FA4124">
        <w:rPr>
          <w:rFonts w:eastAsia="Times New Roman"/>
          <w:noProof/>
          <w:lang w:val="kk-KZ" w:eastAsia="ru-RU"/>
        </w:rPr>
        <w:t>4</w:t>
      </w:r>
      <w:r w:rsidR="0004695E" w:rsidRPr="00FA4124">
        <w:rPr>
          <w:rFonts w:eastAsia="Times New Roman"/>
          <w:noProof/>
          <w:lang w:val="kk-KZ" w:eastAsia="ru-RU"/>
        </w:rPr>
        <w:t>3</w:t>
      </w:r>
      <w:r w:rsidRPr="00FA4124">
        <w:rPr>
          <w:rFonts w:eastAsia="Times New Roman"/>
          <w:noProof/>
          <w:lang w:val="kk-KZ" w:eastAsia="ru-RU"/>
        </w:rPr>
        <w:t>]. Автор жанрлық сипаттағы кемшіліктерге мән беріп, терминологиялық сөздіктерде стильдердің қолданылуында қателіктерді жіберуге болмайтындығын нұсқайды, әрбір терминнің өз колданылу шеңбері бар деген пікір айтады. Ал стильдік қолданыста қателік жіберу заң терминінің сапалы аударылуына кедергі келтіреді. «Өзгелерден мәні ажыратылып, сипаттамасы дараланған ұғымның, затт</w:t>
      </w:r>
      <w:r w:rsidR="00575F44" w:rsidRPr="00FA4124">
        <w:rPr>
          <w:rFonts w:eastAsia="Times New Roman"/>
          <w:noProof/>
          <w:lang w:val="kk-KZ" w:eastAsia="ru-RU"/>
        </w:rPr>
        <w:t>ы</w:t>
      </w:r>
      <w:r w:rsidRPr="00FA4124">
        <w:rPr>
          <w:rFonts w:eastAsia="Times New Roman"/>
          <w:noProof/>
          <w:lang w:val="kk-KZ" w:eastAsia="ru-RU"/>
        </w:rPr>
        <w:t>ң өзіне телінген, өзіндік этимологиясы бар бір ғана атауы болуға тиіс. Тілдің ішкі мүмкіндіктерін пайдаланып, кірме сөздерді төл баламалармен ауыстырған кезде осы қағиданы басшылық</w:t>
      </w:r>
      <w:r w:rsidR="00B018FD" w:rsidRPr="00FA4124">
        <w:rPr>
          <w:rFonts w:eastAsia="Times New Roman"/>
          <w:noProof/>
          <w:lang w:val="kk-KZ" w:eastAsia="ru-RU"/>
        </w:rPr>
        <w:t>қ</w:t>
      </w:r>
      <w:r w:rsidRPr="00FA4124">
        <w:rPr>
          <w:rFonts w:eastAsia="Times New Roman"/>
          <w:noProof/>
          <w:lang w:val="kk-KZ" w:eastAsia="ru-RU"/>
        </w:rPr>
        <w:t>а алу, «сыбайлас» создерді топтастыра қарау, терминдердің синонимдік қатарының жарыспалы, тұрақсыз атаулардың пайда болуына жол бермес еді. Мысалы, «</w:t>
      </w:r>
      <w:r w:rsidRPr="00FA4124">
        <w:rPr>
          <w:rFonts w:eastAsia="Times New Roman"/>
          <w:bCs/>
          <w:noProof/>
          <w:lang w:val="kk-KZ" w:eastAsia="ru-RU"/>
        </w:rPr>
        <w:t>постановление» – қаулы, «</w:t>
      </w:r>
      <w:r w:rsidRPr="00FA4124">
        <w:rPr>
          <w:rFonts w:eastAsia="Times New Roman"/>
          <w:noProof/>
          <w:lang w:val="kk-KZ" w:eastAsia="ru-RU"/>
        </w:rPr>
        <w:t xml:space="preserve">резолюция» – қарар, «решение» – шешім, «определение» – ұйғарым, «устав» – жарғы, «указ» – жарльқ, «положение» – ереже, «правила» – кағида, «инструкция» – нұсқау, «распоряжение» – өкім, ... </w:t>
      </w:r>
      <w:r w:rsidR="00E92492" w:rsidRPr="00FA4124">
        <w:rPr>
          <w:rFonts w:eastAsia="Times New Roman"/>
          <w:noProof/>
          <w:lang w:val="kk-KZ" w:eastAsia="ru-RU"/>
        </w:rPr>
        <w:t>т</w:t>
      </w:r>
      <w:r w:rsidR="00F40130" w:rsidRPr="00FA4124">
        <w:rPr>
          <w:rFonts w:eastAsia="Times New Roman"/>
          <w:noProof/>
          <w:lang w:val="kk-KZ" w:eastAsia="ru-RU"/>
        </w:rPr>
        <w:t>.</w:t>
      </w:r>
      <w:r w:rsidR="00B3636F" w:rsidRPr="00FA4124">
        <w:rPr>
          <w:rFonts w:eastAsia="Times New Roman"/>
          <w:noProof/>
          <w:lang w:val="kk-KZ" w:eastAsia="ru-RU"/>
        </w:rPr>
        <w:t>б.</w:t>
      </w:r>
      <w:r w:rsidRPr="00FA4124">
        <w:rPr>
          <w:rFonts w:eastAsia="Times New Roman"/>
          <w:noProof/>
          <w:lang w:val="kk-KZ" w:eastAsia="ru-RU"/>
        </w:rPr>
        <w:t xml:space="preserve">» </w:t>
      </w:r>
      <w:r w:rsidRPr="00FA4124">
        <w:rPr>
          <w:rFonts w:eastAsia="Times New Roman"/>
          <w:bCs/>
          <w:noProof/>
          <w:lang w:val="kk-KZ" w:eastAsia="ru-RU"/>
        </w:rPr>
        <w:t>[</w:t>
      </w:r>
      <w:r w:rsidR="00FB1B0B" w:rsidRPr="00FA4124">
        <w:rPr>
          <w:rFonts w:eastAsia="Times New Roman"/>
          <w:bCs/>
          <w:noProof/>
          <w:lang w:val="kk-KZ" w:eastAsia="ru-RU"/>
        </w:rPr>
        <w:t>4</w:t>
      </w:r>
      <w:r w:rsidR="0004695E" w:rsidRPr="00FA4124">
        <w:rPr>
          <w:rFonts w:eastAsia="Times New Roman"/>
          <w:bCs/>
          <w:noProof/>
          <w:lang w:val="kk-KZ" w:eastAsia="ru-RU"/>
        </w:rPr>
        <w:t>3</w:t>
      </w:r>
      <w:r w:rsidR="00241635" w:rsidRPr="00FA4124">
        <w:rPr>
          <w:rFonts w:eastAsia="Times New Roman"/>
          <w:bCs/>
          <w:noProof/>
          <w:lang w:val="kk-KZ" w:eastAsia="ru-RU"/>
        </w:rPr>
        <w:t>, б. 15</w:t>
      </w:r>
      <w:r w:rsidRPr="00FA4124">
        <w:rPr>
          <w:rFonts w:eastAsia="Times New Roman"/>
          <w:bCs/>
          <w:noProof/>
          <w:lang w:val="kk-KZ" w:eastAsia="ru-RU"/>
        </w:rPr>
        <w:t xml:space="preserve">] </w:t>
      </w:r>
      <w:r w:rsidRPr="00FA4124">
        <w:rPr>
          <w:rFonts w:eastAsia="Times New Roman"/>
          <w:noProof/>
          <w:lang w:val="kk-KZ" w:eastAsia="ru-RU"/>
        </w:rPr>
        <w:t xml:space="preserve">– </w:t>
      </w:r>
      <w:r w:rsidRPr="00FA4124">
        <w:rPr>
          <w:rFonts w:eastAsia="Times New Roman"/>
          <w:bCs/>
          <w:noProof/>
          <w:lang w:val="kk-KZ" w:eastAsia="ru-RU"/>
        </w:rPr>
        <w:t>деп, М.</w:t>
      </w:r>
      <w:r w:rsidR="007E04AF" w:rsidRPr="00FA4124">
        <w:rPr>
          <w:rFonts w:eastAsia="Times New Roman"/>
          <w:bCs/>
          <w:noProof/>
          <w:lang w:val="kk-KZ" w:eastAsia="ru-RU"/>
        </w:rPr>
        <w:t xml:space="preserve"> </w:t>
      </w:r>
      <w:r w:rsidRPr="00FA4124">
        <w:rPr>
          <w:rFonts w:eastAsia="Times New Roman"/>
          <w:bCs/>
          <w:noProof/>
          <w:lang w:val="kk-KZ" w:eastAsia="ru-RU"/>
        </w:rPr>
        <w:t xml:space="preserve">Ізімұлы аударма сөздерге қатысты өз көзқарасын білдіреді. </w:t>
      </w:r>
    </w:p>
    <w:p w14:paraId="05EB437F" w14:textId="77777777" w:rsidR="00032BE2" w:rsidRPr="00FA4124" w:rsidRDefault="00032BE2" w:rsidP="00885355">
      <w:pPr>
        <w:shd w:val="clear" w:color="auto" w:fill="FFFFFF"/>
        <w:tabs>
          <w:tab w:val="left" w:pos="3402"/>
        </w:tabs>
        <w:autoSpaceDE w:val="0"/>
        <w:autoSpaceDN w:val="0"/>
        <w:adjustRightInd w:val="0"/>
        <w:spacing w:after="0" w:line="240" w:lineRule="auto"/>
        <w:ind w:firstLine="709"/>
        <w:jc w:val="both"/>
        <w:rPr>
          <w:rFonts w:eastAsia="Times New Roman"/>
          <w:bCs/>
          <w:noProof/>
          <w:lang w:val="kk-KZ" w:eastAsia="ru-RU"/>
        </w:rPr>
      </w:pPr>
      <w:r w:rsidRPr="00FA4124">
        <w:rPr>
          <w:rFonts w:eastAsia="Times New Roman"/>
          <w:bCs/>
          <w:noProof/>
          <w:lang w:val="kk-KZ" w:eastAsia="ru-RU"/>
        </w:rPr>
        <w:t>Тоқ етеріне келгенде, заң терминологиясын жақсартуда, жетілдіруде проблемалар жоқ емес, бар. Бұл салада қазір бірқатар жұмыстар жүргізіліп жатыр. Тіл комитеті, Үкімет каулысымен құрылған Мемлекеттік терминология комиссиясы, Парламентте терминдерді бір ізге түсіру, дұрыс баламасын қолдану тұрғысында әр түрлі семинарлар, «дөңгелек үстел» өткізіліп, нақты ұсынымдар жасалып, Тілді дамыту бағдарламасы аясында нақтылы жұмыстар жүргізіліп жатыр. Бұл заңгерлердің заң терминдерін жетілдіру мен кемшіліктерді жою жұмыстарымен үнемі айналысып отыратындарын айқын көрсетеді.</w:t>
      </w:r>
      <w:r w:rsidR="00F56389" w:rsidRPr="00FA4124">
        <w:rPr>
          <w:rFonts w:eastAsia="Times New Roman"/>
          <w:bCs/>
          <w:noProof/>
          <w:lang w:val="kk-KZ" w:eastAsia="ru-RU"/>
        </w:rPr>
        <w:t xml:space="preserve"> </w:t>
      </w:r>
    </w:p>
    <w:p w14:paraId="3D35ED1D" w14:textId="73CA6439" w:rsidR="00F56389" w:rsidRPr="00FA4124" w:rsidRDefault="00F56389" w:rsidP="00885355">
      <w:pPr>
        <w:shd w:val="clear" w:color="auto" w:fill="FFFFFF"/>
        <w:tabs>
          <w:tab w:val="left" w:pos="3402"/>
        </w:tabs>
        <w:autoSpaceDE w:val="0"/>
        <w:autoSpaceDN w:val="0"/>
        <w:adjustRightInd w:val="0"/>
        <w:spacing w:after="0" w:line="240" w:lineRule="auto"/>
        <w:ind w:firstLine="709"/>
        <w:jc w:val="both"/>
        <w:rPr>
          <w:rFonts w:eastAsia="Times New Roman"/>
          <w:bCs/>
          <w:noProof/>
          <w:lang w:val="kk-KZ" w:eastAsia="ru-RU"/>
        </w:rPr>
      </w:pPr>
      <w:r w:rsidRPr="00FA4124">
        <w:rPr>
          <w:rFonts w:eastAsia="Times New Roman"/>
          <w:bCs/>
          <w:noProof/>
          <w:lang w:val="kk-KZ" w:eastAsia="ru-RU"/>
        </w:rPr>
        <w:t>Салалық терминологияны жүйелеу мен үйлестіруде негізгі рөлді екі тілді терминологиялық сөздіктер атқаратыны сөзсіз. Қазіргі уақ</w:t>
      </w:r>
      <w:r w:rsidR="00A4164E" w:rsidRPr="00FA4124">
        <w:rPr>
          <w:rFonts w:eastAsia="Times New Roman"/>
          <w:bCs/>
          <w:noProof/>
          <w:lang w:val="kk-KZ" w:eastAsia="ru-RU"/>
        </w:rPr>
        <w:t>ыт</w:t>
      </w:r>
      <w:r w:rsidRPr="00FA4124">
        <w:rPr>
          <w:rFonts w:eastAsia="Times New Roman"/>
          <w:bCs/>
          <w:noProof/>
          <w:lang w:val="kk-KZ" w:eastAsia="ru-RU"/>
        </w:rPr>
        <w:t xml:space="preserve">та республикада түрлі салаларға қатысты терминологиялық сөздіктер шығару жұмысы айтарлықтай жүзеге асырылып жатыр. </w:t>
      </w:r>
      <w:r w:rsidR="00765F9D" w:rsidRPr="00FA4124">
        <w:rPr>
          <w:rFonts w:eastAsia="Times New Roman"/>
          <w:bCs/>
          <w:noProof/>
          <w:lang w:val="kk-KZ" w:eastAsia="ru-RU"/>
        </w:rPr>
        <w:t>Сондықтан</w:t>
      </w:r>
      <w:r w:rsidRPr="00FA4124">
        <w:rPr>
          <w:rFonts w:eastAsia="Times New Roman"/>
          <w:bCs/>
          <w:noProof/>
          <w:lang w:val="kk-KZ" w:eastAsia="ru-RU"/>
        </w:rPr>
        <w:t xml:space="preserve"> бүгінгі күні сөздіктердің сапалы түрде құрастырылуына, соның ішінде, заңға қатысты сөздіктердің жасалуына негізгі назар аударылуда. Басқа ғылым салаларымен салыстырғанда, заң</w:t>
      </w:r>
      <w:r w:rsidR="008A5343" w:rsidRPr="00FA4124">
        <w:rPr>
          <w:rFonts w:eastAsia="Times New Roman"/>
          <w:bCs/>
          <w:noProof/>
          <w:lang w:val="kk-KZ" w:eastAsia="ru-RU"/>
        </w:rPr>
        <w:t>ғ</w:t>
      </w:r>
      <w:r w:rsidRPr="00FA4124">
        <w:rPr>
          <w:rFonts w:eastAsia="Times New Roman"/>
          <w:bCs/>
          <w:noProof/>
          <w:lang w:val="kk-KZ" w:eastAsia="ru-RU"/>
        </w:rPr>
        <w:t xml:space="preserve">а қатысты жарияланған сөздіктер саны оның үстінде (салыстыра қарасақ, </w:t>
      </w:r>
      <w:r w:rsidR="00E92492" w:rsidRPr="00FA4124">
        <w:rPr>
          <w:rFonts w:eastAsia="Times New Roman"/>
          <w:bCs/>
          <w:noProof/>
          <w:lang w:val="kk-KZ" w:eastAsia="ru-RU"/>
        </w:rPr>
        <w:t>С</w:t>
      </w:r>
      <w:r w:rsidR="00F40130" w:rsidRPr="00FA4124">
        <w:rPr>
          <w:rFonts w:eastAsia="Times New Roman"/>
          <w:bCs/>
          <w:noProof/>
          <w:lang w:val="kk-KZ" w:eastAsia="ru-RU"/>
        </w:rPr>
        <w:t>.</w:t>
      </w:r>
      <w:r w:rsidR="00E92492" w:rsidRPr="00FA4124">
        <w:rPr>
          <w:rFonts w:eastAsia="Times New Roman"/>
          <w:bCs/>
          <w:noProof/>
          <w:lang w:val="kk-KZ" w:eastAsia="ru-RU"/>
        </w:rPr>
        <w:t>С</w:t>
      </w:r>
      <w:r w:rsidRPr="00FA4124">
        <w:rPr>
          <w:rFonts w:eastAsia="Times New Roman"/>
          <w:bCs/>
          <w:noProof/>
          <w:lang w:val="kk-KZ" w:eastAsia="ru-RU"/>
        </w:rPr>
        <w:t>.</w:t>
      </w:r>
      <w:r w:rsidR="0004695E" w:rsidRPr="00FA4124">
        <w:rPr>
          <w:rFonts w:eastAsia="Times New Roman"/>
          <w:bCs/>
          <w:noProof/>
          <w:lang w:val="kk-KZ" w:eastAsia="ru-RU"/>
        </w:rPr>
        <w:t xml:space="preserve"> </w:t>
      </w:r>
      <w:r w:rsidRPr="00FA4124">
        <w:rPr>
          <w:rFonts w:eastAsia="Times New Roman"/>
          <w:bCs/>
          <w:noProof/>
          <w:lang w:val="kk-KZ" w:eastAsia="ru-RU"/>
        </w:rPr>
        <w:t xml:space="preserve">Исакованың айтуы бойынша, психологиядан қазақ тіліндегі екі ғана психологиялық сөздік бар). </w:t>
      </w:r>
    </w:p>
    <w:p w14:paraId="58D6424F" w14:textId="10912B69" w:rsidR="00F56389" w:rsidRPr="00FA4124" w:rsidRDefault="00F56389" w:rsidP="00885355">
      <w:pPr>
        <w:shd w:val="clear" w:color="auto" w:fill="FFFFFF"/>
        <w:tabs>
          <w:tab w:val="left" w:pos="3402"/>
        </w:tabs>
        <w:autoSpaceDE w:val="0"/>
        <w:autoSpaceDN w:val="0"/>
        <w:adjustRightInd w:val="0"/>
        <w:spacing w:after="0" w:line="240" w:lineRule="auto"/>
        <w:ind w:firstLine="709"/>
        <w:jc w:val="both"/>
        <w:rPr>
          <w:rFonts w:eastAsia="Times New Roman"/>
          <w:bCs/>
          <w:noProof/>
          <w:lang w:val="kk-KZ" w:eastAsia="ru-RU"/>
        </w:rPr>
      </w:pPr>
      <w:r w:rsidRPr="00FA4124">
        <w:rPr>
          <w:rFonts w:eastAsia="Times New Roman"/>
          <w:bCs/>
          <w:noProof/>
          <w:lang w:val="kk-KZ" w:eastAsia="ru-RU"/>
        </w:rPr>
        <w:t>Кәсіби лексиканы білу азаматтарға конституцияның, ҚР кодекстері мен қажетті заң ақпараттарын алуға мүмкіндік туғызады. Бұл тұрғыдан сөздіктердің көмегі көп. Соған сәйкес, заң сөздіктеріне сұраныс та үлкен. Сөздіктерді шығаруда жетістіктер бола тұрса да, заң терминдерін аударуда келіспеушіліктер, қателіктер кездесіп отырады. М. Қожанұлының пікірінше, қазіргі заң сөздіктерінің негізгі кемшіліктері мыналар: «біріншіден, заң терминдерінің сөздігін жасаудағы терминологиялық процестің бірізді еместігі, екіншіден, жекелеген сөздік шығарушы авторлар мен тіл мамандары арасында шығармашылық байланыстың жоқтығы, үшіншіден, заңгерлердің мемлекеттік терминкомды мойындамауы» [</w:t>
      </w:r>
      <w:r w:rsidR="00FB1B0B" w:rsidRPr="00FA4124">
        <w:rPr>
          <w:rFonts w:eastAsia="Times New Roman"/>
          <w:bCs/>
          <w:noProof/>
          <w:lang w:val="kk-KZ" w:eastAsia="ru-RU"/>
        </w:rPr>
        <w:t>4</w:t>
      </w:r>
      <w:r w:rsidR="0004695E" w:rsidRPr="00FA4124">
        <w:rPr>
          <w:rFonts w:eastAsia="Times New Roman"/>
          <w:bCs/>
          <w:noProof/>
          <w:lang w:val="kk-KZ" w:eastAsia="ru-RU"/>
        </w:rPr>
        <w:t>4</w:t>
      </w:r>
      <w:r w:rsidR="008B43F4" w:rsidRPr="00FA4124">
        <w:rPr>
          <w:rFonts w:eastAsia="Times New Roman"/>
          <w:bCs/>
          <w:noProof/>
          <w:lang w:val="kk-KZ" w:eastAsia="ru-RU"/>
        </w:rPr>
        <w:t>]</w:t>
      </w:r>
      <w:r w:rsidRPr="00FA4124">
        <w:rPr>
          <w:rFonts w:eastAsia="Times New Roman"/>
          <w:bCs/>
          <w:noProof/>
          <w:lang w:val="kk-KZ" w:eastAsia="ru-RU"/>
        </w:rPr>
        <w:t>. М. Қожанұлының айтуынша, бұл жағдай терминдердің көп</w:t>
      </w:r>
      <w:r w:rsidR="00A44002" w:rsidRPr="00FA4124">
        <w:rPr>
          <w:rFonts w:eastAsia="Times New Roman"/>
          <w:bCs/>
          <w:noProof/>
          <w:lang w:val="kk-KZ" w:eastAsia="ru-RU"/>
        </w:rPr>
        <w:t xml:space="preserve"> </w:t>
      </w:r>
      <w:r w:rsidRPr="00FA4124">
        <w:rPr>
          <w:rFonts w:eastAsia="Times New Roman"/>
          <w:bCs/>
          <w:noProof/>
          <w:lang w:val="kk-KZ" w:eastAsia="ru-RU"/>
        </w:rPr>
        <w:t>варианттылығына әкеп соғады, ал бұған жол беруге болмайды. Әрине, біз автормен келісеміз, себебі терминдер заңдарды, кодекстерді, заң құжаттарының жобаларын аударуда белсенді түрде қолданылады. Нақты заң терминін дұрыс қолданбау халықтың заңтану тұрғыдан сауатсыздығына әкеледі.</w:t>
      </w:r>
    </w:p>
    <w:p w14:paraId="2EBAA332" w14:textId="6E2A0423" w:rsidR="00F56389" w:rsidRPr="00FA4124" w:rsidRDefault="00F56389" w:rsidP="00885355">
      <w:pPr>
        <w:shd w:val="clear" w:color="auto" w:fill="FFFFFF"/>
        <w:tabs>
          <w:tab w:val="left" w:pos="3402"/>
        </w:tabs>
        <w:autoSpaceDE w:val="0"/>
        <w:autoSpaceDN w:val="0"/>
        <w:adjustRightInd w:val="0"/>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Автордың бұл жоғарыда айтылған пікірлерімен толықтай келісеміз, себебі терминологиялық сөздіктерді дайындау жұмысы ғылыми-шығармашылық негізде жүзеге асырылатын іргелі жоба болуы тиіс; яғни дербес авторлықпен шығарылмай, «терминжасам тобының» бас қосуы негізінде және құзырлы ұйымдардың сараптамалық талқылауынан кейін баспа мен қолданысқа ұсынылуы тиіс. Терминологиялық сөздіктер тәжірибесі бар сала мамандары мен тілші-ғалымдардың серіктестігі нәтижесінде туындайтын лексикографиялық еңбек (кезекті атақ алу үшін, есеп беру мен көрсеткіштерін үшін «жеңіл» қаралып дайындалатын жұмыс емес). Бүгінгі таңда терминжасамның айналасында туындап отырған проблемалық мәселелер аз емес, </w:t>
      </w:r>
      <w:r w:rsidR="00765F9D" w:rsidRPr="00FA4124">
        <w:rPr>
          <w:rFonts w:eastAsia="Times New Roman"/>
          <w:bCs/>
          <w:noProof/>
          <w:lang w:val="kk-KZ" w:eastAsia="ru-RU"/>
        </w:rPr>
        <w:t>сондықтан</w:t>
      </w:r>
      <w:r w:rsidRPr="00FA4124">
        <w:rPr>
          <w:rFonts w:eastAsia="Times New Roman"/>
          <w:bCs/>
          <w:noProof/>
          <w:lang w:val="kk-KZ" w:eastAsia="ru-RU"/>
        </w:rPr>
        <w:t xml:space="preserve"> терминологиялық түсіндірме сөздіктері аудармасымен қатар беріліп, жалпы бұл саладағы «шығармашылық» қызметті ережелендіріп, мемлекет басқару тұрғысынан заңнамалық тұрғыдан реттеу қажет. </w:t>
      </w:r>
    </w:p>
    <w:p w14:paraId="27FE5385" w14:textId="4D36BAA0" w:rsidR="00B479DF" w:rsidRPr="00FA4124" w:rsidRDefault="00B479DF" w:rsidP="00B479DF">
      <w:pPr>
        <w:spacing w:after="0" w:line="240" w:lineRule="auto"/>
        <w:ind w:firstLine="709"/>
        <w:jc w:val="both"/>
        <w:rPr>
          <w:noProof/>
          <w:lang w:val="kk-KZ"/>
        </w:rPr>
      </w:pPr>
      <w:r w:rsidRPr="00FA4124">
        <w:rPr>
          <w:noProof/>
          <w:lang w:val="kk-KZ"/>
        </w:rPr>
        <w:t xml:space="preserve">ҚР Ғылым Академиясының Тіл білімі институты жанынан құрылған сөздіктер бөлімі терминдерді зерделеу, ғылыми-зерттеу мақалалар жинағын шығару, терминологиялық сөздіктер жасау </w:t>
      </w:r>
      <w:r w:rsidR="004F06AB" w:rsidRPr="00FA4124">
        <w:rPr>
          <w:noProof/>
          <w:lang w:val="kk-KZ"/>
        </w:rPr>
        <w:t>тәжірибесіне</w:t>
      </w:r>
      <w:r w:rsidRPr="00FA4124">
        <w:rPr>
          <w:noProof/>
          <w:lang w:val="kk-KZ"/>
        </w:rPr>
        <w:t xml:space="preserve"> ғылыми талдау жүргізу </w:t>
      </w:r>
      <w:r w:rsidR="004F06AB" w:rsidRPr="00FA4124">
        <w:rPr>
          <w:noProof/>
          <w:lang w:val="kk-KZ"/>
        </w:rPr>
        <w:t>секілді</w:t>
      </w:r>
      <w:r w:rsidRPr="00FA4124">
        <w:rPr>
          <w:noProof/>
          <w:lang w:val="kk-KZ"/>
        </w:rPr>
        <w:t xml:space="preserve"> бірқатар зерттеулер </w:t>
      </w:r>
      <w:r w:rsidR="004F06AB" w:rsidRPr="00FA4124">
        <w:rPr>
          <w:noProof/>
          <w:lang w:val="kk-KZ"/>
        </w:rPr>
        <w:t>жүргізіп келеді</w:t>
      </w:r>
      <w:r w:rsidRPr="00FA4124">
        <w:rPr>
          <w:noProof/>
          <w:lang w:val="kk-KZ"/>
        </w:rPr>
        <w:t xml:space="preserve">. </w:t>
      </w:r>
    </w:p>
    <w:p w14:paraId="62D6D72D" w14:textId="49E42F91" w:rsidR="00B479DF" w:rsidRPr="00FA4124" w:rsidRDefault="00B479DF" w:rsidP="00B479DF">
      <w:pPr>
        <w:spacing w:after="0" w:line="240" w:lineRule="auto"/>
        <w:ind w:firstLine="709"/>
        <w:jc w:val="both"/>
        <w:rPr>
          <w:noProof/>
          <w:lang w:val="kk-KZ"/>
        </w:rPr>
      </w:pPr>
      <w:r w:rsidRPr="00FA4124">
        <w:rPr>
          <w:noProof/>
          <w:lang w:val="kk-KZ"/>
        </w:rPr>
        <w:t xml:space="preserve">Осы өтпелі кезең ішінде Қазақстан Республикасы өз ана тілінде </w:t>
      </w:r>
      <w:r w:rsidR="00E578A8" w:rsidRPr="00FA4124">
        <w:rPr>
          <w:noProof/>
          <w:lang w:val="kk-KZ"/>
        </w:rPr>
        <w:t>болашақ заңгерлерді</w:t>
      </w:r>
      <w:r w:rsidRPr="00FA4124">
        <w:rPr>
          <w:noProof/>
          <w:lang w:val="kk-KZ"/>
        </w:rPr>
        <w:t xml:space="preserve"> даярлай бастады. Бұл жолда елеулі қиындықтар аз болған жоқ. Олардың бірі </w:t>
      </w:r>
      <w:r w:rsidR="004F06AB" w:rsidRPr="00FA4124">
        <w:rPr>
          <w:rFonts w:eastAsia="Times New Roman"/>
          <w:noProof/>
          <w:lang w:val="kk-KZ" w:eastAsia="ru-RU"/>
        </w:rPr>
        <w:t xml:space="preserve">– </w:t>
      </w:r>
      <w:r w:rsidRPr="00FA4124">
        <w:rPr>
          <w:noProof/>
          <w:lang w:val="kk-KZ"/>
        </w:rPr>
        <w:t xml:space="preserve">құқықтану </w:t>
      </w:r>
      <w:r w:rsidR="004F06AB" w:rsidRPr="00FA4124">
        <w:rPr>
          <w:noProof/>
          <w:lang w:val="kk-KZ"/>
        </w:rPr>
        <w:t xml:space="preserve">саласы </w:t>
      </w:r>
      <w:r w:rsidRPr="00FA4124">
        <w:rPr>
          <w:noProof/>
          <w:lang w:val="kk-KZ"/>
        </w:rPr>
        <w:t>бойынша оқулықтар мен әдістемелік құралдардың жеткілік</w:t>
      </w:r>
      <w:r w:rsidR="00304610" w:rsidRPr="00FA4124">
        <w:rPr>
          <w:noProof/>
          <w:lang w:val="kk-KZ"/>
        </w:rPr>
        <w:t>сі</w:t>
      </w:r>
      <w:r w:rsidRPr="00FA4124">
        <w:rPr>
          <w:noProof/>
          <w:lang w:val="kk-KZ"/>
        </w:rPr>
        <w:t>здігі.</w:t>
      </w:r>
    </w:p>
    <w:p w14:paraId="6709CC96" w14:textId="35F36C7E" w:rsidR="00B479DF" w:rsidRPr="00FA4124" w:rsidRDefault="00B479DF" w:rsidP="00B479DF">
      <w:pPr>
        <w:spacing w:after="0" w:line="240" w:lineRule="auto"/>
        <w:ind w:firstLine="709"/>
        <w:jc w:val="both"/>
        <w:rPr>
          <w:noProof/>
          <w:lang w:val="kk-KZ"/>
        </w:rPr>
      </w:pPr>
      <w:r w:rsidRPr="00FA4124">
        <w:rPr>
          <w:noProof/>
          <w:lang w:val="kk-KZ"/>
        </w:rPr>
        <w:t>Уақыт өте келе баспа басылымдарында заң терминдерінің сөздіктері, "</w:t>
      </w:r>
      <w:r w:rsidR="0020633D" w:rsidRPr="00FA4124">
        <w:rPr>
          <w:noProof/>
          <w:lang w:val="kk-KZ"/>
        </w:rPr>
        <w:t>М</w:t>
      </w:r>
      <w:r w:rsidRPr="00FA4124">
        <w:rPr>
          <w:noProof/>
          <w:lang w:val="kk-KZ"/>
        </w:rPr>
        <w:t>емлекет және құқық теориясы" пәні бойынша ғылыми және оқу-әдістемелік мақалалар жарық көре бастады.</w:t>
      </w:r>
    </w:p>
    <w:p w14:paraId="03361014" w14:textId="788AD87C" w:rsidR="00AC3105" w:rsidRPr="00FA4124" w:rsidRDefault="0091037E" w:rsidP="00AC3105">
      <w:pPr>
        <w:shd w:val="clear" w:color="auto" w:fill="FFFFFF"/>
        <w:tabs>
          <w:tab w:val="left" w:pos="3402"/>
        </w:tabs>
        <w:autoSpaceDE w:val="0"/>
        <w:autoSpaceDN w:val="0"/>
        <w:adjustRightInd w:val="0"/>
        <w:spacing w:after="0" w:line="240" w:lineRule="auto"/>
        <w:ind w:firstLine="709"/>
        <w:jc w:val="both"/>
        <w:rPr>
          <w:rFonts w:eastAsia="Times New Roman"/>
          <w:i/>
          <w:noProof/>
          <w:lang w:val="kk-KZ" w:eastAsia="ru-RU"/>
        </w:rPr>
      </w:pPr>
      <w:r w:rsidRPr="00FA4124">
        <w:rPr>
          <w:rFonts w:eastAsia="Times New Roman"/>
          <w:noProof/>
          <w:lang w:val="kk-KZ" w:eastAsia="ru-RU"/>
        </w:rPr>
        <w:t>Сөзімізге дәлел болсын, п</w:t>
      </w:r>
      <w:r w:rsidR="00AC3105" w:rsidRPr="00FA4124">
        <w:rPr>
          <w:rFonts w:eastAsia="Times New Roman"/>
          <w:noProof/>
          <w:lang w:val="kk-KZ" w:eastAsia="ru-RU"/>
        </w:rPr>
        <w:t xml:space="preserve">рофессор Сағындық Байсаловтың жетекшілігімен «Қазақстан» баспасынан </w:t>
      </w:r>
      <w:bookmarkStart w:id="18" w:name="_Hlk138056605"/>
      <w:r w:rsidR="00AC3105" w:rsidRPr="00FA4124">
        <w:rPr>
          <w:rFonts w:eastAsia="Times New Roman"/>
          <w:noProof/>
          <w:lang w:val="kk-KZ" w:eastAsia="ru-RU"/>
        </w:rPr>
        <w:t>«Заң терминдерінің орысша-қазақша түсіндірме сөздігі»</w:t>
      </w:r>
      <w:bookmarkEnd w:id="18"/>
      <w:r w:rsidR="00AC3105" w:rsidRPr="00FA4124">
        <w:rPr>
          <w:rFonts w:eastAsia="Times New Roman"/>
          <w:noProof/>
          <w:lang w:val="kk-KZ" w:eastAsia="ru-RU"/>
        </w:rPr>
        <w:t xml:space="preserve"> жарық көрді [45]. Аталмыш еңбек заңды оқытатын жоғары және орта арнаулы оқу орындарының білім алушыларына, орта мектеп пен кәсіптік-техникалық колледждің студенттеріне, сондай-ақ, сот, прокуратура қызметкерлері үшін таптырмас құрал. Сөздікте заң атаулары барынша толық қамтылып, оларға жан-жақты анықтама беріледі. Мысалы: </w:t>
      </w:r>
      <w:r w:rsidR="00AC3105" w:rsidRPr="00FA4124">
        <w:rPr>
          <w:rFonts w:eastAsia="Times New Roman"/>
          <w:i/>
          <w:noProof/>
          <w:lang w:val="kk-KZ" w:eastAsia="ru-RU"/>
        </w:rPr>
        <w:t xml:space="preserve">неке (брак) – еркек пен әйелдің материалдық есепқойлықтан аулақ, өзара сүйіспеншілік, сыйластық сезімдеріне негізделген ерікті ынтымағы; қызмет бабындағы қылмыс (должностное преступление) – өкімет орнын немесе қызмет бабын пайдаланып қиянат жасау </w:t>
      </w:r>
      <w:r w:rsidR="00AC3105" w:rsidRPr="00FA4124">
        <w:rPr>
          <w:rFonts w:eastAsia="Times New Roman"/>
          <w:iCs/>
          <w:noProof/>
          <w:lang w:val="kk-KZ" w:eastAsia="ru-RU"/>
        </w:rPr>
        <w:t>және т.б.</w:t>
      </w:r>
    </w:p>
    <w:p w14:paraId="2DA9E194" w14:textId="704F2E47" w:rsidR="00082E36" w:rsidRPr="00FA4124" w:rsidRDefault="0091037E" w:rsidP="00082E36">
      <w:pPr>
        <w:shd w:val="clear" w:color="auto" w:fill="FFFFFF"/>
        <w:tabs>
          <w:tab w:val="left" w:pos="3402"/>
        </w:tabs>
        <w:autoSpaceDE w:val="0"/>
        <w:autoSpaceDN w:val="0"/>
        <w:adjustRightInd w:val="0"/>
        <w:spacing w:after="0" w:line="240" w:lineRule="auto"/>
        <w:ind w:firstLine="709"/>
        <w:jc w:val="both"/>
        <w:rPr>
          <w:rFonts w:eastAsia="Times New Roman"/>
          <w:noProof/>
          <w:lang w:val="kk-KZ" w:eastAsia="ru-RU"/>
        </w:rPr>
      </w:pPr>
      <w:r w:rsidRPr="00FA4124">
        <w:rPr>
          <w:rFonts w:eastAsia="Times New Roman"/>
          <w:noProof/>
          <w:lang w:val="kk-KZ" w:eastAsia="ru-RU"/>
        </w:rPr>
        <w:t>З</w:t>
      </w:r>
      <w:r w:rsidR="00082E36" w:rsidRPr="00FA4124">
        <w:rPr>
          <w:rFonts w:eastAsia="Times New Roman"/>
          <w:noProof/>
          <w:lang w:val="kk-KZ" w:eastAsia="ru-RU"/>
        </w:rPr>
        <w:t>аң қызметінде жиі қолданылатын құқықтық атауларды қамтитын Қ. Сапарғалиевтің «Заң терминдерінің түсіндірме сөздігі» 1995 жылы «Жеті жарғы» баспасында жарық көрді.</w:t>
      </w:r>
    </w:p>
    <w:p w14:paraId="693FB7A4" w14:textId="77777777" w:rsidR="00082E36" w:rsidRPr="00FA4124" w:rsidRDefault="00082E36" w:rsidP="00082E36">
      <w:pPr>
        <w:shd w:val="clear" w:color="auto" w:fill="FFFFFF"/>
        <w:tabs>
          <w:tab w:val="left" w:pos="3402"/>
        </w:tabs>
        <w:autoSpaceDE w:val="0"/>
        <w:autoSpaceDN w:val="0"/>
        <w:adjustRightInd w:val="0"/>
        <w:spacing w:after="0" w:line="240" w:lineRule="auto"/>
        <w:ind w:firstLine="709"/>
        <w:jc w:val="both"/>
        <w:rPr>
          <w:rFonts w:eastAsia="Times New Roman"/>
          <w:noProof/>
          <w:lang w:val="kk-KZ" w:eastAsia="ru-RU"/>
        </w:rPr>
      </w:pPr>
      <w:r w:rsidRPr="00FA4124">
        <w:rPr>
          <w:rFonts w:eastAsia="Times New Roman"/>
          <w:noProof/>
          <w:lang w:val="kk-KZ" w:eastAsia="ru-RU"/>
        </w:rPr>
        <w:t xml:space="preserve">Тәуелсіздік алғаннан кейін жаңа заңдар, кодекстер саны арта түсті. Біршама жаңа заңдық атаулар, терминдер қолданысқа ене бастады. Бұрынғы терминдер қайта жаңғырып, семантикалық жағынан толыға бастады. «Заң терминдерінің түсіндірме сөздігінде» егемендік алғаннан кейін қабылданған заңдарда қолданыс тапқан терминдер молынан кездесті. Әсіресе, 1995 жылы 30-тамызда өткен референдумда қабылданған Ата Заңымыздағы заңдық ұғымдарға айрықша көңіл бөлінген. Қ. Сапарғалиев құқық қорғау органдарының қызметінде, заңнамада жиі қолданылатын заң атауларына түсінік берген, мысалы: </w:t>
      </w:r>
      <w:r w:rsidRPr="00FA4124">
        <w:rPr>
          <w:rFonts w:eastAsia="Times New Roman"/>
          <w:i/>
          <w:noProof/>
          <w:lang w:val="kk-KZ" w:eastAsia="ru-RU"/>
        </w:rPr>
        <w:t>болжам (версия) – алдын-ала тергеуде, анықтама жүргізуде және сот тергеуінде қылмысты ашу мақсатында керекті дәлелдемелер іздеу үшін қолданылады; қос азаматтық (двойное гражданство) – екі мемлекеттің азаматы болу. Қазақстан Конституциясы қос азаматтыққа негізінен жол бермейді. Тек Конституцияда және Қазақстанның мемлекетаралық шарттарында көзделген жағдайларда қос азаматтық танылады.</w:t>
      </w:r>
    </w:p>
    <w:p w14:paraId="4C74F65A" w14:textId="77777777" w:rsidR="00082E36" w:rsidRPr="00FA4124" w:rsidRDefault="00082E36" w:rsidP="00082E36">
      <w:pPr>
        <w:shd w:val="clear" w:color="auto" w:fill="FFFFFF"/>
        <w:tabs>
          <w:tab w:val="left" w:pos="3402"/>
        </w:tabs>
        <w:autoSpaceDE w:val="0"/>
        <w:autoSpaceDN w:val="0"/>
        <w:adjustRightInd w:val="0"/>
        <w:spacing w:after="0" w:line="240" w:lineRule="auto"/>
        <w:ind w:firstLine="709"/>
        <w:jc w:val="both"/>
        <w:rPr>
          <w:rFonts w:eastAsia="Times New Roman"/>
          <w:noProof/>
          <w:lang w:val="kk-KZ" w:eastAsia="ru-RU"/>
        </w:rPr>
      </w:pPr>
      <w:r w:rsidRPr="00FA4124">
        <w:rPr>
          <w:rFonts w:eastAsia="Times New Roman"/>
          <w:noProof/>
          <w:lang w:val="kk-KZ" w:eastAsia="ru-RU"/>
        </w:rPr>
        <w:t xml:space="preserve">Н. Дулатбековтың 1995 жылы жарық көрген «Заң терминдерінің қазақша-орысша және орысша-қазақша сөздігінде» қиындық туғызып жүрген бірталай құқық терминдеріне екі тілде анықтама берілген. Аталмыш сөздіктің болашақ заңгерлерге тигізер пайдасы баршылық. Бұл сөздіктің басты ерекшелігі – ғылымның соңғы жетістіктеріне негізделеді, терминдердің қазақша баламаларына басымдық беріледі, мысалы: </w:t>
      </w:r>
      <w:r w:rsidRPr="00FA4124">
        <w:rPr>
          <w:rFonts w:eastAsia="Times New Roman"/>
          <w:i/>
          <w:noProof/>
          <w:lang w:val="kk-KZ" w:eastAsia="ru-RU"/>
        </w:rPr>
        <w:t>акционер, арбитр, азаматтық даугер, бетесеп, жеке есеп (лицевой счет), бизнес мектеп (бизнес школа), болжам (версия), бопса (шантаж), борышқор (должник), борышкер (неплательщик), біртұтас билік (единовластие), құнды қағаз (валюта), жаппай қыру (геноцид), қағаз ақша (банкнота), құқық (право), қылмыснама (криминология).</w:t>
      </w:r>
      <w:r w:rsidRPr="00FA4124">
        <w:rPr>
          <w:rFonts w:eastAsia="Times New Roman"/>
          <w:noProof/>
          <w:lang w:val="kk-KZ" w:eastAsia="ru-RU"/>
        </w:rPr>
        <w:t xml:space="preserve"> </w:t>
      </w:r>
    </w:p>
    <w:p w14:paraId="6CE08E56" w14:textId="7EB922FF" w:rsidR="00F56389" w:rsidRPr="00FA4124" w:rsidRDefault="00F56389" w:rsidP="00885355">
      <w:pPr>
        <w:shd w:val="clear" w:color="auto" w:fill="FFFFFF"/>
        <w:tabs>
          <w:tab w:val="left" w:pos="3402"/>
        </w:tabs>
        <w:autoSpaceDE w:val="0"/>
        <w:autoSpaceDN w:val="0"/>
        <w:adjustRightInd w:val="0"/>
        <w:spacing w:after="0" w:line="240" w:lineRule="auto"/>
        <w:ind w:firstLine="709"/>
        <w:jc w:val="both"/>
        <w:rPr>
          <w:rFonts w:eastAsia="Times New Roman"/>
          <w:noProof/>
          <w:lang w:val="kk-KZ" w:eastAsia="ru-RU"/>
        </w:rPr>
      </w:pPr>
      <w:r w:rsidRPr="00FA4124">
        <w:rPr>
          <w:rFonts w:eastAsia="Times New Roman"/>
          <w:noProof/>
          <w:lang w:val="kk-KZ" w:eastAsia="ru-RU"/>
        </w:rPr>
        <w:t xml:space="preserve"> </w:t>
      </w:r>
      <w:r w:rsidR="00B90A66" w:rsidRPr="00FA4124">
        <w:rPr>
          <w:rFonts w:eastAsia="Times New Roman"/>
          <w:noProof/>
          <w:lang w:val="kk-KZ" w:eastAsia="ru-RU"/>
        </w:rPr>
        <w:t>Сонымен қатар</w:t>
      </w:r>
      <w:r w:rsidR="0091037E" w:rsidRPr="00FA4124">
        <w:rPr>
          <w:rFonts w:eastAsia="Times New Roman"/>
          <w:noProof/>
          <w:lang w:val="kk-KZ" w:eastAsia="ru-RU"/>
        </w:rPr>
        <w:t xml:space="preserve"> </w:t>
      </w:r>
      <w:r w:rsidRPr="00FA4124">
        <w:rPr>
          <w:rFonts w:eastAsia="Times New Roman"/>
          <w:noProof/>
          <w:lang w:val="kk-KZ" w:eastAsia="ru-RU"/>
        </w:rPr>
        <w:t xml:space="preserve">«Жеті жарғы» баспасынан </w:t>
      </w:r>
      <w:r w:rsidR="00A8088A" w:rsidRPr="00FA4124">
        <w:rPr>
          <w:rFonts w:eastAsia="Times New Roman"/>
          <w:noProof/>
          <w:lang w:val="kk-KZ" w:eastAsia="ru-RU"/>
        </w:rPr>
        <w:t xml:space="preserve">1996 жылы </w:t>
      </w:r>
      <w:r w:rsidRPr="00FA4124">
        <w:rPr>
          <w:rFonts w:eastAsia="Times New Roman"/>
          <w:noProof/>
          <w:lang w:val="kk-KZ" w:eastAsia="ru-RU"/>
        </w:rPr>
        <w:t xml:space="preserve">А. Ибраеваның «Заң терминдерінің қазақша-орысша және орысша-қазақша қысқаша түсіндірме сөздігі» </w:t>
      </w:r>
      <w:r w:rsidR="00A8088A" w:rsidRPr="00FA4124">
        <w:rPr>
          <w:rFonts w:eastAsia="Times New Roman"/>
          <w:noProof/>
          <w:lang w:val="kk-KZ" w:eastAsia="ru-RU"/>
        </w:rPr>
        <w:t>басылып шықты</w:t>
      </w:r>
      <w:r w:rsidRPr="00FA4124">
        <w:rPr>
          <w:rFonts w:eastAsia="Times New Roman"/>
          <w:noProof/>
          <w:lang w:val="kk-KZ" w:eastAsia="ru-RU"/>
        </w:rPr>
        <w:t xml:space="preserve">. </w:t>
      </w:r>
      <w:r w:rsidR="00D12D62" w:rsidRPr="00FA4124">
        <w:rPr>
          <w:rFonts w:eastAsia="Times New Roman"/>
          <w:noProof/>
          <w:lang w:val="kk-KZ" w:eastAsia="ru-RU"/>
        </w:rPr>
        <w:t xml:space="preserve">Қазіргі таңда қолданылып жүрген қазақ және орыс тіліндегі оқулықтарда, </w:t>
      </w:r>
      <w:r w:rsidR="00893B74" w:rsidRPr="00FA4124">
        <w:rPr>
          <w:rFonts w:eastAsia="Times New Roman"/>
          <w:noProof/>
          <w:lang w:val="kk-KZ" w:eastAsia="ru-RU"/>
        </w:rPr>
        <w:t>ҚР Конституциясы мен</w:t>
      </w:r>
      <w:r w:rsidR="004E2B76" w:rsidRPr="00FA4124">
        <w:rPr>
          <w:rFonts w:eastAsia="Times New Roman"/>
          <w:noProof/>
          <w:lang w:val="kk-KZ" w:eastAsia="ru-RU"/>
        </w:rPr>
        <w:t xml:space="preserve"> </w:t>
      </w:r>
      <w:r w:rsidR="00893B74" w:rsidRPr="00FA4124">
        <w:rPr>
          <w:rFonts w:eastAsia="Times New Roman"/>
          <w:noProof/>
          <w:lang w:val="kk-KZ" w:eastAsia="ru-RU"/>
        </w:rPr>
        <w:t xml:space="preserve">өзге де шығып жатқан заңдардың мазмұнында кездесетін заң атаулары толық қамтылғанын байқауға болады. </w:t>
      </w:r>
    </w:p>
    <w:p w14:paraId="1AC7F106" w14:textId="1FCBD61A" w:rsidR="00F56389" w:rsidRPr="00FA4124" w:rsidRDefault="00F56389" w:rsidP="00885355">
      <w:pPr>
        <w:shd w:val="clear" w:color="auto" w:fill="FFFFFF"/>
        <w:tabs>
          <w:tab w:val="left" w:pos="3402"/>
        </w:tabs>
        <w:autoSpaceDE w:val="0"/>
        <w:autoSpaceDN w:val="0"/>
        <w:adjustRightInd w:val="0"/>
        <w:spacing w:after="0" w:line="240" w:lineRule="auto"/>
        <w:ind w:firstLine="709"/>
        <w:jc w:val="both"/>
        <w:rPr>
          <w:rFonts w:eastAsia="Times New Roman"/>
          <w:noProof/>
          <w:lang w:val="kk-KZ" w:eastAsia="ru-RU"/>
        </w:rPr>
      </w:pPr>
      <w:r w:rsidRPr="00FA4124">
        <w:rPr>
          <w:rFonts w:eastAsia="Times New Roman"/>
          <w:noProof/>
          <w:lang w:val="kk-KZ" w:eastAsia="ru-RU"/>
        </w:rPr>
        <w:t xml:space="preserve">1999 жылы М. Ізімұлының авторлығымен «Заңи терминдердің түсіндірмелік-этимологиялық сөздігі» жарық көрді. Аталған сөздіктің ерекшелігі – автор терминдердің орысша-қазақша нұсқаларын тізіп кана қоймай, олардың әрқайсысының ғылыми анықтамасы мен кәсіби түсіндірмесін де береді. </w:t>
      </w:r>
      <w:r w:rsidR="00B90A66" w:rsidRPr="00FA4124">
        <w:rPr>
          <w:rFonts w:eastAsia="Times New Roman"/>
          <w:noProof/>
          <w:lang w:val="kk-KZ" w:eastAsia="ru-RU"/>
        </w:rPr>
        <w:t>Сонымен қатар</w:t>
      </w:r>
      <w:r w:rsidRPr="00FA4124">
        <w:rPr>
          <w:rFonts w:eastAsia="Times New Roman"/>
          <w:noProof/>
          <w:lang w:val="kk-KZ" w:eastAsia="ru-RU"/>
        </w:rPr>
        <w:t xml:space="preserve"> автор терминнің ағылшын, француз, неміс және түрік тілдеріндегі аудармаларын да беріп отырады. </w:t>
      </w:r>
    </w:p>
    <w:p w14:paraId="037636EB" w14:textId="77777777" w:rsidR="00F56389" w:rsidRPr="00FA4124" w:rsidRDefault="00F56389" w:rsidP="00885355">
      <w:pPr>
        <w:shd w:val="clear" w:color="auto" w:fill="FFFFFF"/>
        <w:tabs>
          <w:tab w:val="left" w:pos="3402"/>
        </w:tabs>
        <w:autoSpaceDE w:val="0"/>
        <w:autoSpaceDN w:val="0"/>
        <w:adjustRightInd w:val="0"/>
        <w:spacing w:after="0" w:line="240" w:lineRule="auto"/>
        <w:ind w:firstLine="709"/>
        <w:jc w:val="both"/>
        <w:rPr>
          <w:rFonts w:eastAsia="Times New Roman"/>
          <w:noProof/>
          <w:lang w:val="kk-KZ" w:eastAsia="ru-RU"/>
        </w:rPr>
      </w:pPr>
      <w:r w:rsidRPr="00FA4124">
        <w:rPr>
          <w:rFonts w:eastAsia="Times New Roman"/>
          <w:noProof/>
          <w:lang w:val="kk-KZ" w:eastAsia="ru-RU"/>
        </w:rPr>
        <w:t>Көлемді сөздік ретінде С. Сабикенов пен Г. Сабикенованың авторлығымен шыққан «Русско-казахский словарь юридических терминов и понятий» деген еңбекті атауға болады, ол 8000-нан астам терминді қамтыған. Сөздікте жеке сөздерден бөлек, арнаулы әдебиеттер мен түрлі құжаттарда жиі кездесіп отыратын сөз тіркестері мен сөйлемдер де берілген.</w:t>
      </w:r>
    </w:p>
    <w:p w14:paraId="692590A3" w14:textId="77777777" w:rsidR="00F56389" w:rsidRPr="00FA4124" w:rsidRDefault="00F56389" w:rsidP="00885355">
      <w:pPr>
        <w:shd w:val="clear" w:color="auto" w:fill="FFFFFF"/>
        <w:tabs>
          <w:tab w:val="left" w:pos="3402"/>
        </w:tabs>
        <w:autoSpaceDE w:val="0"/>
        <w:autoSpaceDN w:val="0"/>
        <w:adjustRightInd w:val="0"/>
        <w:spacing w:after="0" w:line="240" w:lineRule="auto"/>
        <w:ind w:firstLine="709"/>
        <w:jc w:val="both"/>
        <w:rPr>
          <w:rFonts w:eastAsia="Times New Roman"/>
          <w:noProof/>
          <w:lang w:val="kk-KZ" w:eastAsia="ru-RU"/>
        </w:rPr>
      </w:pPr>
      <w:r w:rsidRPr="00FA4124">
        <w:rPr>
          <w:rFonts w:eastAsia="Times New Roman"/>
          <w:noProof/>
          <w:lang w:val="kk-KZ" w:eastAsia="ru-RU"/>
        </w:rPr>
        <w:t xml:space="preserve">«Қылмыстық құқық терминдерінің төрт тілді сөздігін» ерекше атап кеткен жөн. Сөздікте заң ғылымында және заң шығаруда қолданылатын, ғылыми айналымға жаңадан енген мыңға жақын терминдер мен сөз оралымдардың төрт тілдегі аудармалары көрсетілген. Тағы да бір ерекшелігі сөздікте терминдер алфавиттік ретпен төрт тілде (қазақ, орыс, ағылшын және неміс) аудармалары беріліп отырады. </w:t>
      </w:r>
    </w:p>
    <w:p w14:paraId="50B3D544" w14:textId="77777777" w:rsidR="00C15AB9" w:rsidRPr="00FA4124" w:rsidRDefault="00C15AB9" w:rsidP="00C15AB9">
      <w:pPr>
        <w:spacing w:after="0" w:line="240" w:lineRule="auto"/>
        <w:ind w:firstLine="709"/>
        <w:jc w:val="both"/>
        <w:rPr>
          <w:noProof/>
          <w:lang w:val="kk-KZ"/>
        </w:rPr>
      </w:pPr>
      <w:r w:rsidRPr="00FA4124">
        <w:rPr>
          <w:noProof/>
          <w:lang w:val="kk-KZ"/>
        </w:rPr>
        <w:t>Терминнің дүниеге келуінің негізгі қайнар көзі ұлттық тіл болғанымен, одан бөлек қазақ тілі заңдылықтарына бағынып, қолданылуынан терминдердің қатары орыс және интернационалдық сөздер арқылы толыққандығын байқауға болады. Осылайша, қоғам мен мәдениет, білім мен ғылымның модернизациялануына байланысты еніп жатқан неологизмдерді қолдану нормалары қазіргі уақытта жүйеленбегенін көреміз.</w:t>
      </w:r>
    </w:p>
    <w:p w14:paraId="1E098386" w14:textId="77777777" w:rsidR="00C15AB9" w:rsidRPr="00FA4124" w:rsidRDefault="00C15AB9" w:rsidP="00C15AB9">
      <w:pPr>
        <w:spacing w:after="0" w:line="240" w:lineRule="auto"/>
        <w:ind w:firstLine="709"/>
        <w:jc w:val="both"/>
        <w:rPr>
          <w:noProof/>
          <w:lang w:val="kk-KZ"/>
        </w:rPr>
      </w:pPr>
      <w:r w:rsidRPr="00FA4124">
        <w:rPr>
          <w:i/>
          <w:noProof/>
          <w:lang w:val="kk-KZ"/>
        </w:rPr>
        <w:t>Терминдер</w:t>
      </w:r>
      <w:r w:rsidRPr="00FA4124">
        <w:rPr>
          <w:noProof/>
          <w:lang w:val="kk-KZ"/>
        </w:rPr>
        <w:t xml:space="preserve"> – ғылым және техника, технология, саясат пен делдалдық, өнер мен мәдениетке қатысты арнайы сөздер тізбегі. Бұл жүйені лингвистикалық терминология бөлімі қарастырады. Терминдерді басқа лексикалық бірліктерден ажырататын өзіне тән негізгі ерекшеліктері бар:</w:t>
      </w:r>
    </w:p>
    <w:p w14:paraId="6E075BC8" w14:textId="77777777" w:rsidR="00C15AB9" w:rsidRPr="00FA4124" w:rsidRDefault="00C15AB9" w:rsidP="00C15AB9">
      <w:pPr>
        <w:spacing w:after="0" w:line="240" w:lineRule="auto"/>
        <w:ind w:firstLine="709"/>
        <w:jc w:val="both"/>
        <w:rPr>
          <w:noProof/>
          <w:lang w:val="kk-KZ"/>
        </w:rPr>
      </w:pPr>
      <w:r w:rsidRPr="00FA4124">
        <w:rPr>
          <w:noProof/>
          <w:lang w:val="kk-KZ"/>
        </w:rPr>
        <w:t>1. Терминдер жүйесі әдеби тілдің ғылыми тіл деген тармағына тиесілі. Функционалдық ерекшелігіне байланысты терминдер ғылыми ортада, ғылыми әдебиеттерде қолданылмаса, өз болмысынан айырылады.</w:t>
      </w:r>
    </w:p>
    <w:p w14:paraId="2B58F906" w14:textId="77777777" w:rsidR="00C15AB9" w:rsidRPr="00FA4124" w:rsidRDefault="00C15AB9" w:rsidP="00C15AB9">
      <w:pPr>
        <w:spacing w:after="0" w:line="240" w:lineRule="auto"/>
        <w:ind w:firstLine="709"/>
        <w:jc w:val="both"/>
        <w:rPr>
          <w:noProof/>
          <w:lang w:val="kk-KZ"/>
        </w:rPr>
      </w:pPr>
      <w:r w:rsidRPr="00FA4124">
        <w:rPr>
          <w:noProof/>
          <w:lang w:val="kk-KZ"/>
        </w:rPr>
        <w:t>2. Лексикалық семантикасы жағынан жеке ұғымда беріледі, сондықтан терминдерге көпмағыналық, экспрессивті-образдылық секілді сипаттар тән емес.</w:t>
      </w:r>
    </w:p>
    <w:p w14:paraId="0F562E47" w14:textId="77777777" w:rsidR="00C15AB9" w:rsidRPr="00FA4124" w:rsidRDefault="00C15AB9" w:rsidP="00C15AB9">
      <w:pPr>
        <w:spacing w:after="0" w:line="240" w:lineRule="auto"/>
        <w:ind w:firstLine="709"/>
        <w:jc w:val="both"/>
        <w:rPr>
          <w:noProof/>
          <w:lang w:val="kk-KZ"/>
        </w:rPr>
      </w:pPr>
      <w:r w:rsidRPr="00FA4124">
        <w:rPr>
          <w:noProof/>
          <w:lang w:val="kk-KZ"/>
        </w:rPr>
        <w:t>3. Терминдер жалпы қолданыстағы сөздерден таңбалылықтың басқа түріне жатуымен ерекшеленеді. Сол үшін де термин мен ол білдіретін ұғымдардың арасында сәйкестік бар. Мұны интернационалдық терминдерден анық байқауға болады. Осы байланыс нәтижесінде тілдік таңбаға ерекше сипат беріп, терминге айналдырады.</w:t>
      </w:r>
    </w:p>
    <w:p w14:paraId="783A1E20" w14:textId="53384308" w:rsidR="00C15AB9" w:rsidRPr="00FA4124" w:rsidRDefault="00C15AB9" w:rsidP="00C15AB9">
      <w:pPr>
        <w:spacing w:after="0" w:line="240" w:lineRule="auto"/>
        <w:ind w:firstLine="709"/>
        <w:jc w:val="both"/>
        <w:rPr>
          <w:noProof/>
          <w:lang w:val="kk-KZ"/>
        </w:rPr>
      </w:pPr>
      <w:r w:rsidRPr="00FA4124">
        <w:rPr>
          <w:noProof/>
          <w:lang w:val="kk-KZ"/>
        </w:rPr>
        <w:t>Терминдердің қызметімен танысу үшін олардың белгілерін (</w:t>
      </w:r>
      <w:r w:rsidRPr="00FA4124">
        <w:rPr>
          <w:i/>
          <w:noProof/>
          <w:lang w:val="kk-KZ"/>
        </w:rPr>
        <w:t>функционалдық, құрылымдық-типологиялық, лексика-семантикалық, морфологиялық, сөз тудырушы, нормативті-стильдік</w:t>
      </w:r>
      <w:r w:rsidRPr="00FA4124">
        <w:rPr>
          <w:noProof/>
          <w:lang w:val="kk-KZ"/>
        </w:rPr>
        <w:t>) барлық қырынан зерттеу керек болады.</w:t>
      </w:r>
      <w:r w:rsidR="004E2B76" w:rsidRPr="00FA4124">
        <w:rPr>
          <w:noProof/>
          <w:lang w:val="kk-KZ"/>
        </w:rPr>
        <w:t xml:space="preserve"> </w:t>
      </w:r>
      <w:r w:rsidRPr="00FA4124">
        <w:rPr>
          <w:noProof/>
          <w:lang w:val="kk-KZ"/>
        </w:rPr>
        <w:t xml:space="preserve">Терминдерді жүйелі жинақталған сөздіктерде, құқық, әкімшілік-басқару саласындағы құжаттар жүзінде және ғылыми мақалалар, монографиялық еңбектер тілінде, кәсіби орталардың қызметтік қарым-қатынасында, арнайы салалардың қызметтік </w:t>
      </w:r>
      <w:r w:rsidR="00F11A82" w:rsidRPr="00FA4124">
        <w:rPr>
          <w:noProof/>
          <w:lang w:val="kk-KZ"/>
        </w:rPr>
        <w:t>үдер</w:t>
      </w:r>
      <w:r w:rsidRPr="00FA4124">
        <w:rPr>
          <w:noProof/>
          <w:lang w:val="kk-KZ"/>
        </w:rPr>
        <w:t>ісінде кездестіреді. Осы «дереккөздер» тіл мамандары зерттеулерінің басты нысаны болуы қажет.</w:t>
      </w:r>
    </w:p>
    <w:p w14:paraId="68A2A4A3" w14:textId="325F5ED9" w:rsidR="00C15AB9" w:rsidRPr="00FA4124" w:rsidRDefault="00C15AB9" w:rsidP="00C15AB9">
      <w:pPr>
        <w:spacing w:after="0" w:line="240" w:lineRule="auto"/>
        <w:ind w:firstLine="709"/>
        <w:jc w:val="both"/>
        <w:rPr>
          <w:noProof/>
          <w:lang w:val="kk-KZ"/>
        </w:rPr>
      </w:pPr>
      <w:r w:rsidRPr="00FA4124">
        <w:rPr>
          <w:noProof/>
          <w:lang w:val="kk-KZ"/>
        </w:rPr>
        <w:t xml:space="preserve">Осы тұстан терминдерді </w:t>
      </w:r>
      <w:r w:rsidRPr="00FA4124">
        <w:rPr>
          <w:i/>
          <w:noProof/>
          <w:lang w:val="kk-KZ"/>
        </w:rPr>
        <w:t>нормалау</w:t>
      </w:r>
      <w:r w:rsidRPr="00FA4124">
        <w:rPr>
          <w:noProof/>
          <w:lang w:val="kk-KZ"/>
        </w:rPr>
        <w:t xml:space="preserve"> мәселесі пайда болады. Нормалау мәселесі кең мағынасында бірнеше ғылымдарда қарастырыл</w:t>
      </w:r>
      <w:r w:rsidR="0029323E" w:rsidRPr="00FA4124">
        <w:rPr>
          <w:noProof/>
          <w:lang w:val="kk-KZ"/>
        </w:rPr>
        <w:t>а</w:t>
      </w:r>
      <w:r w:rsidRPr="00FA4124">
        <w:rPr>
          <w:noProof/>
          <w:lang w:val="kk-KZ"/>
        </w:rPr>
        <w:t>ды: терминдерді тіл тұрғысынан нормалаумен қатар мазмұн</w:t>
      </w:r>
      <w:r w:rsidR="0017305C" w:rsidRPr="00FA4124">
        <w:rPr>
          <w:noProof/>
          <w:lang w:val="kk-KZ"/>
        </w:rPr>
        <w:t xml:space="preserve">дық, </w:t>
      </w:r>
      <w:r w:rsidRPr="00FA4124">
        <w:rPr>
          <w:noProof/>
          <w:lang w:val="kk-KZ"/>
        </w:rPr>
        <w:t xml:space="preserve">логикалық тұрғыдан нормалау тәрізді критерийлерді еске алуды ұмытпаған жөн. Мысалы, мазмұн тұрғысынан нормалауды терминнің мәні мен дефинициясының толық сәйкестігі, термин мен ұғымның шындық болмыспен </w:t>
      </w:r>
      <w:r w:rsidR="0017305C" w:rsidRPr="00FA4124">
        <w:rPr>
          <w:noProof/>
          <w:lang w:val="kk-KZ"/>
        </w:rPr>
        <w:t>сабақтастығы</w:t>
      </w:r>
      <w:r w:rsidRPr="00FA4124">
        <w:rPr>
          <w:noProof/>
          <w:lang w:val="kk-KZ"/>
        </w:rPr>
        <w:t xml:space="preserve"> деп қабылдау қажет. Логикалық норма термин жүйесіндегі сөздердің ғылым мен техниканы түсіндіруде дәл әрі нақты қолданыс табуымен ерекшеленеді. Оған заң терминологиясындағы </w:t>
      </w:r>
      <w:r w:rsidRPr="00FA4124">
        <w:rPr>
          <w:i/>
          <w:noProof/>
          <w:lang w:val="kk-KZ"/>
        </w:rPr>
        <w:t>«сот процесі»</w:t>
      </w:r>
      <w:r w:rsidRPr="00FA4124">
        <w:rPr>
          <w:noProof/>
          <w:lang w:val="kk-KZ"/>
        </w:rPr>
        <w:t xml:space="preserve"> деген ұғым мысал бола алады. Себебі ол – лингвистикалық тұрғыдан басты ұғым. Оның ішінде өзін-өзі ашатын микроұғымдар кездеседі: </w:t>
      </w:r>
      <w:r w:rsidRPr="00FA4124">
        <w:rPr>
          <w:i/>
          <w:noProof/>
          <w:lang w:val="kk-KZ"/>
        </w:rPr>
        <w:t xml:space="preserve">жәбірлеуші, жәбірленуші (потерпевший), куәгер, қылмыс болған жер, қылмыс істеген орны, халық соты, айыптаушы, қорғаушы, төте дәлелдеме, жанама дәлелдеме </w:t>
      </w:r>
      <w:r w:rsidRPr="00FA4124">
        <w:rPr>
          <w:noProof/>
          <w:lang w:val="kk-KZ"/>
        </w:rPr>
        <w:t>т.б. Бұл ұғымдарды жеке-жеке қарастыра</w:t>
      </w:r>
      <w:r w:rsidR="002E3232" w:rsidRPr="00FA4124">
        <w:rPr>
          <w:noProof/>
          <w:lang w:val="kk-KZ"/>
        </w:rPr>
        <w:t>тын</w:t>
      </w:r>
      <w:r w:rsidRPr="00FA4124">
        <w:rPr>
          <w:noProof/>
          <w:lang w:val="kk-KZ"/>
        </w:rPr>
        <w:t xml:space="preserve"> болса</w:t>
      </w:r>
      <w:r w:rsidR="002E3232" w:rsidRPr="00FA4124">
        <w:rPr>
          <w:noProof/>
          <w:lang w:val="kk-KZ"/>
        </w:rPr>
        <w:t>қ</w:t>
      </w:r>
      <w:r w:rsidRPr="00FA4124">
        <w:rPr>
          <w:noProof/>
          <w:lang w:val="kk-KZ"/>
        </w:rPr>
        <w:t xml:space="preserve">, әрқайсысы үлкен сатының ажырамас бөлшегі қызметін атқарады. Осындай терминдердің ғылыми-техникалық ұғымдарды көрсетудегі ерекшеліктен жинақтаушылық бағытын анықтайтын сатылы сипатын топшалап көрсету </w:t>
      </w:r>
      <w:r w:rsidRPr="00FA4124">
        <w:rPr>
          <w:i/>
          <w:iCs/>
          <w:noProof/>
          <w:lang w:val="kk-KZ"/>
        </w:rPr>
        <w:t>логикалық топтастыру</w:t>
      </w:r>
      <w:r w:rsidRPr="00FA4124">
        <w:rPr>
          <w:noProof/>
          <w:lang w:val="kk-KZ"/>
        </w:rPr>
        <w:t xml:space="preserve"> болып табылады. Терминдерді нормалауға оларды ретке келтіріп жинақтау, сұрыптай отырып, қалыпқа келтіру мәселелері жатады. Бұл </w:t>
      </w:r>
      <w:r w:rsidRPr="00FA4124">
        <w:rPr>
          <w:i/>
          <w:noProof/>
          <w:lang w:val="kk-KZ"/>
        </w:rPr>
        <w:t xml:space="preserve">жалпытілділік пен нормативтік </w:t>
      </w:r>
      <w:r w:rsidRPr="00FA4124">
        <w:rPr>
          <w:noProof/>
          <w:lang w:val="kk-KZ"/>
        </w:rPr>
        <w:t>деген екі аспектіде қаралуы қажет</w:t>
      </w:r>
      <w:r w:rsidR="00713804" w:rsidRPr="00FA4124">
        <w:rPr>
          <w:noProof/>
          <w:lang w:val="kk-KZ"/>
        </w:rPr>
        <w:t>.</w:t>
      </w:r>
    </w:p>
    <w:p w14:paraId="4292FA86" w14:textId="77777777" w:rsidR="00C15AB9" w:rsidRPr="00FA4124" w:rsidRDefault="00C15AB9" w:rsidP="00C15AB9">
      <w:pPr>
        <w:spacing w:after="0" w:line="240" w:lineRule="auto"/>
        <w:ind w:firstLine="709"/>
        <w:jc w:val="both"/>
        <w:rPr>
          <w:noProof/>
          <w:lang w:val="kk-KZ"/>
        </w:rPr>
      </w:pPr>
      <w:r w:rsidRPr="00FA4124">
        <w:rPr>
          <w:noProof/>
          <w:lang w:val="kk-KZ"/>
        </w:rPr>
        <w:t xml:space="preserve">Нормаларды ретке келтірудің </w:t>
      </w:r>
      <w:r w:rsidRPr="00FA4124">
        <w:rPr>
          <w:i/>
          <w:noProof/>
          <w:lang w:val="kk-KZ"/>
        </w:rPr>
        <w:t>жалпытілділік белгілеріне</w:t>
      </w:r>
      <w:r w:rsidRPr="00FA4124">
        <w:rPr>
          <w:noProof/>
          <w:lang w:val="kk-KZ"/>
        </w:rPr>
        <w:t xml:space="preserve"> келесілер кіреді: ұлттық терминологияның қалыптасу көзін зерттеп, бағалау; терминдегі лексика-семантикалық дамуды зерттеу және оны ретке келтіру.</w:t>
      </w:r>
    </w:p>
    <w:p w14:paraId="7BEC0808" w14:textId="3B406523" w:rsidR="00C15AB9" w:rsidRPr="00FA4124" w:rsidRDefault="00C15AB9" w:rsidP="00ED699B">
      <w:pPr>
        <w:spacing w:after="0" w:line="240" w:lineRule="auto"/>
        <w:ind w:firstLine="708"/>
        <w:jc w:val="both"/>
        <w:rPr>
          <w:noProof/>
          <w:lang w:val="kk-KZ"/>
        </w:rPr>
      </w:pPr>
      <w:r w:rsidRPr="00FA4124">
        <w:rPr>
          <w:noProof/>
          <w:lang w:val="kk-KZ"/>
        </w:rPr>
        <w:t xml:space="preserve">Терминдердің пайда болуы, ғылым тілінде қолданылуы мен ғылыми орта коммуникациясында қолдану ерекшеліктері терминді түсінудегі, реттеудегі </w:t>
      </w:r>
      <w:r w:rsidRPr="00FA4124">
        <w:rPr>
          <w:i/>
          <w:noProof/>
          <w:lang w:val="kk-KZ"/>
        </w:rPr>
        <w:t>нормативтік белгілері</w:t>
      </w:r>
      <w:r w:rsidRPr="00FA4124">
        <w:rPr>
          <w:noProof/>
          <w:lang w:val="kk-KZ"/>
        </w:rPr>
        <w:t xml:space="preserve"> болып табылады. Жалпытілділік және нормативтік талаптар – ғылым саласында қалыптасқан қандай да бір терминді жүйелеу жолында белгілі бір үлгіні қолданысқа енгізу жайында</w:t>
      </w:r>
      <w:r w:rsidR="0029323E" w:rsidRPr="00FA4124">
        <w:rPr>
          <w:noProof/>
          <w:lang w:val="kk-KZ"/>
        </w:rPr>
        <w:t xml:space="preserve"> </w:t>
      </w:r>
      <w:r w:rsidRPr="00FA4124">
        <w:rPr>
          <w:noProof/>
          <w:lang w:val="kk-KZ"/>
        </w:rPr>
        <w:t xml:space="preserve">ұсыныс жасау үшін негізге алынатын басты тетіктер. </w:t>
      </w:r>
    </w:p>
    <w:p w14:paraId="796CEE73" w14:textId="08E1CC35" w:rsidR="00F56389" w:rsidRPr="00FA4124" w:rsidRDefault="00A04EBE" w:rsidP="00C15AB9">
      <w:pPr>
        <w:spacing w:after="0" w:line="240" w:lineRule="auto"/>
        <w:ind w:firstLine="709"/>
        <w:jc w:val="both"/>
        <w:rPr>
          <w:noProof/>
          <w:lang w:val="kk-KZ"/>
        </w:rPr>
      </w:pPr>
      <w:r w:rsidRPr="00FA4124">
        <w:rPr>
          <w:noProof/>
          <w:lang w:val="kk-KZ"/>
        </w:rPr>
        <w:t>Б</w:t>
      </w:r>
      <w:r w:rsidR="00C15AB9" w:rsidRPr="00FA4124">
        <w:rPr>
          <w:noProof/>
          <w:lang w:val="kk-KZ"/>
        </w:rPr>
        <w:t>үгі</w:t>
      </w:r>
      <w:r w:rsidRPr="00FA4124">
        <w:rPr>
          <w:noProof/>
          <w:lang w:val="kk-KZ"/>
        </w:rPr>
        <w:t>нгі таңда</w:t>
      </w:r>
      <w:r w:rsidR="00C15AB9" w:rsidRPr="00FA4124">
        <w:rPr>
          <w:noProof/>
          <w:lang w:val="kk-KZ"/>
        </w:rPr>
        <w:t xml:space="preserve"> қазақ тілінде ғылым мен техникаға қатысты ұғымдарды атау мұқтаждығынан тұйық етістіктің заттанып, терминге айналу құбылысы жиі кездеседі. Келесі мысалдар осыған дәлел болады: </w:t>
      </w:r>
      <w:r w:rsidR="00C15AB9" w:rsidRPr="00FA4124">
        <w:rPr>
          <w:i/>
          <w:noProof/>
          <w:lang w:val="kk-KZ"/>
        </w:rPr>
        <w:t>тергеу, заңдастыру (заң терминдері), қарсылық білдіру, некені тіркеу, ақтау</w:t>
      </w:r>
      <w:r w:rsidR="00C15AB9" w:rsidRPr="00FA4124">
        <w:rPr>
          <w:noProof/>
          <w:lang w:val="kk-KZ"/>
        </w:rPr>
        <w:t xml:space="preserve">, т.б. Ертеден бар </w:t>
      </w:r>
      <w:r w:rsidR="00C15AB9" w:rsidRPr="00FA4124">
        <w:rPr>
          <w:i/>
          <w:noProof/>
          <w:lang w:val="kk-KZ"/>
        </w:rPr>
        <w:t>-ым, -ім</w:t>
      </w:r>
      <w:r w:rsidR="00C15AB9" w:rsidRPr="00FA4124">
        <w:rPr>
          <w:noProof/>
          <w:lang w:val="kk-KZ"/>
        </w:rPr>
        <w:t xml:space="preserve"> қосымшасының маңызды бола түсуінің терминологиялық қажеттілікке тікелей қатысы бар. Мәселен, </w:t>
      </w:r>
      <w:r w:rsidR="00C15AB9" w:rsidRPr="00FA4124">
        <w:rPr>
          <w:i/>
          <w:noProof/>
          <w:lang w:val="kk-KZ"/>
        </w:rPr>
        <w:t xml:space="preserve">кесім, келісім, білім, шешім, қысым, өнім, сот шешімі, телім (жер телімі) </w:t>
      </w:r>
      <w:r w:rsidR="00C15AB9" w:rsidRPr="00FA4124">
        <w:rPr>
          <w:noProof/>
          <w:lang w:val="kk-KZ"/>
        </w:rPr>
        <w:t>т.б</w:t>
      </w:r>
      <w:r w:rsidR="00525C4C" w:rsidRPr="00FA4124">
        <w:rPr>
          <w:rFonts w:eastAsia="Times New Roman"/>
          <w:i/>
          <w:noProof/>
          <w:lang w:val="kk-KZ" w:eastAsia="ru-RU"/>
        </w:rPr>
        <w:t>.</w:t>
      </w:r>
    </w:p>
    <w:p w14:paraId="63049F3F" w14:textId="7496B69E" w:rsidR="00F56389" w:rsidRPr="00FA4124" w:rsidRDefault="00F56389" w:rsidP="00885355">
      <w:pPr>
        <w:shd w:val="clear" w:color="auto" w:fill="FFFFFF"/>
        <w:tabs>
          <w:tab w:val="left" w:pos="3402"/>
        </w:tabs>
        <w:autoSpaceDE w:val="0"/>
        <w:autoSpaceDN w:val="0"/>
        <w:adjustRightInd w:val="0"/>
        <w:spacing w:after="0" w:line="240" w:lineRule="auto"/>
        <w:ind w:firstLine="709"/>
        <w:jc w:val="both"/>
        <w:rPr>
          <w:rFonts w:eastAsia="Times New Roman"/>
          <w:noProof/>
          <w:lang w:val="kk-KZ" w:eastAsia="ru-RU"/>
        </w:rPr>
      </w:pPr>
      <w:r w:rsidRPr="00FA4124">
        <w:rPr>
          <w:rFonts w:eastAsia="Times New Roman"/>
          <w:noProof/>
          <w:lang w:val="kk-KZ" w:eastAsia="ru-RU"/>
        </w:rPr>
        <w:t xml:space="preserve">Тәуелсіз мемлекеттің заң саласының даму көрсеткіші және қазіргі қазақ терминологиясының зор жетістігі 31 томнан тұратын, қазақша-орысша және орысша-қазақша ғылыми-терминологиялық сөздіктер сериясының жариялануы болып табылады. Сөздіктің жарыққа шығуын ғылымның түрлі саласындағы ғалымдар тобы қамтамасыз етті. </w:t>
      </w:r>
      <w:r w:rsidR="00362FD0" w:rsidRPr="00FA4124">
        <w:rPr>
          <w:rFonts w:eastAsia="Times New Roman"/>
          <w:noProof/>
          <w:lang w:val="kk-KZ" w:eastAsia="ru-RU"/>
        </w:rPr>
        <w:t>Отызыншы</w:t>
      </w:r>
      <w:r w:rsidRPr="00FA4124">
        <w:rPr>
          <w:rFonts w:eastAsia="Times New Roman"/>
          <w:noProof/>
          <w:lang w:val="kk-KZ" w:eastAsia="ru-RU"/>
        </w:rPr>
        <w:t xml:space="preserve"> том «Заңтану» тақырыбымен жарық көрді және </w:t>
      </w:r>
      <w:r w:rsidR="00CF624D" w:rsidRPr="00FA4124">
        <w:rPr>
          <w:rFonts w:eastAsia="Times New Roman"/>
          <w:noProof/>
          <w:lang w:val="kk-KZ" w:eastAsia="ru-RU"/>
        </w:rPr>
        <w:t>құқықтану</w:t>
      </w:r>
      <w:r w:rsidRPr="00FA4124">
        <w:rPr>
          <w:rFonts w:eastAsia="Times New Roman"/>
          <w:noProof/>
          <w:lang w:val="kk-KZ" w:eastAsia="ru-RU"/>
        </w:rPr>
        <w:t xml:space="preserve"> саласына арналады. Сөздік екі белімнен тұрады: қазақша-орысша және орысша-қазақша сөздік, оның құрамына 5000-ға жуық заң термині енді. Бұл лексикографиялық еңбек – көп жылдар бойы заңтану мен құқық қорғау саласында жүргізілген </w:t>
      </w:r>
      <w:r w:rsidR="004408FB" w:rsidRPr="00FA4124">
        <w:rPr>
          <w:rFonts w:eastAsia="Times New Roman"/>
          <w:noProof/>
          <w:lang w:val="kk-KZ" w:eastAsia="ru-RU"/>
        </w:rPr>
        <w:t xml:space="preserve">кәсіби тәжірибе мен ізденістің </w:t>
      </w:r>
      <w:r w:rsidRPr="00FA4124">
        <w:rPr>
          <w:rFonts w:eastAsia="Times New Roman"/>
          <w:noProof/>
          <w:lang w:val="kk-KZ" w:eastAsia="ru-RU"/>
        </w:rPr>
        <w:t xml:space="preserve">көрінісі. </w:t>
      </w:r>
    </w:p>
    <w:p w14:paraId="435E1C43" w14:textId="2393C510" w:rsidR="00F56389" w:rsidRPr="00FA4124" w:rsidRDefault="00F56389" w:rsidP="00924889">
      <w:pPr>
        <w:shd w:val="clear" w:color="auto" w:fill="FFFFFF"/>
        <w:tabs>
          <w:tab w:val="left" w:pos="993"/>
          <w:tab w:val="left" w:pos="3402"/>
        </w:tabs>
        <w:autoSpaceDE w:val="0"/>
        <w:autoSpaceDN w:val="0"/>
        <w:adjustRightInd w:val="0"/>
        <w:spacing w:after="0" w:line="240" w:lineRule="auto"/>
        <w:ind w:firstLine="709"/>
        <w:jc w:val="both"/>
        <w:rPr>
          <w:rFonts w:eastAsia="Times New Roman"/>
          <w:noProof/>
          <w:lang w:val="kk-KZ" w:eastAsia="ru-RU"/>
        </w:rPr>
      </w:pPr>
      <w:r w:rsidRPr="00FA4124">
        <w:rPr>
          <w:rFonts w:eastAsia="Times New Roman"/>
          <w:noProof/>
          <w:lang w:val="kk-KZ" w:eastAsia="ru-RU"/>
        </w:rPr>
        <w:t xml:space="preserve">Қорыта келгенде, </w:t>
      </w:r>
      <w:bookmarkStart w:id="19" w:name="_Hlk151250999"/>
      <w:r w:rsidRPr="00FA4124">
        <w:rPr>
          <w:rFonts w:eastAsia="Times New Roman"/>
          <w:noProof/>
          <w:lang w:val="kk-KZ" w:eastAsia="ru-RU"/>
        </w:rPr>
        <w:t xml:space="preserve">сөздік қор мазмұны </w:t>
      </w:r>
      <w:bookmarkEnd w:id="19"/>
      <w:r w:rsidRPr="00FA4124">
        <w:rPr>
          <w:rFonts w:eastAsia="Times New Roman"/>
          <w:noProof/>
          <w:lang w:val="kk-KZ" w:eastAsia="ru-RU"/>
        </w:rPr>
        <w:t>арқылы жеткен тарихи ақпараттардың ішкі сырларын ашу, талдаулар жасау – ұлттың генетикалық кодын тану мен жаңғыртудың бір бағыты. Қазақтың ұлттық болмысын оның тілі арқылы зерттеу – бүгінгі антропоөзектілік парадигма белең алған ғылым сұранысына да жауап береді.</w:t>
      </w:r>
      <w:r w:rsidR="0000379C" w:rsidRPr="00FA4124">
        <w:rPr>
          <w:rFonts w:eastAsia="Times New Roman"/>
          <w:noProof/>
          <w:lang w:val="kk-KZ" w:eastAsia="ru-RU"/>
        </w:rPr>
        <w:t xml:space="preserve"> </w:t>
      </w:r>
      <w:r w:rsidRPr="00FA4124">
        <w:rPr>
          <w:rFonts w:eastAsia="Times New Roman"/>
          <w:noProof/>
          <w:lang w:val="kk-KZ" w:eastAsia="ru-RU"/>
        </w:rPr>
        <w:t>Қазақ тіліндегі заң терминдерінің тәуелсіздік кезеңінде қалыптасу мен даму ерекшеліктерін талдау арқылы келесі мәселелер</w:t>
      </w:r>
      <w:r w:rsidR="00E2657C" w:rsidRPr="00FA4124">
        <w:rPr>
          <w:rFonts w:eastAsia="Times New Roman"/>
          <w:noProof/>
          <w:lang w:val="kk-KZ" w:eastAsia="ru-RU"/>
        </w:rPr>
        <w:t>і</w:t>
      </w:r>
      <w:r w:rsidRPr="00FA4124">
        <w:rPr>
          <w:rFonts w:eastAsia="Times New Roman"/>
          <w:noProof/>
          <w:lang w:val="kk-KZ" w:eastAsia="ru-RU"/>
        </w:rPr>
        <w:t xml:space="preserve"> анықталды: </w:t>
      </w:r>
    </w:p>
    <w:p w14:paraId="0C6F1128" w14:textId="4A0E6811" w:rsidR="00F56389" w:rsidRPr="00FA4124" w:rsidRDefault="00F56389" w:rsidP="00924889">
      <w:pPr>
        <w:pStyle w:val="ab"/>
        <w:numPr>
          <w:ilvl w:val="0"/>
          <w:numId w:val="9"/>
        </w:numPr>
        <w:tabs>
          <w:tab w:val="left" w:pos="993"/>
        </w:tabs>
        <w:spacing w:after="0" w:line="240" w:lineRule="auto"/>
        <w:ind w:left="0" w:firstLine="709"/>
        <w:contextualSpacing w:val="0"/>
        <w:jc w:val="both"/>
        <w:rPr>
          <w:rFonts w:eastAsia="Times New Roman"/>
          <w:noProof/>
          <w:lang w:val="kk-KZ" w:eastAsia="ru-RU"/>
        </w:rPr>
      </w:pPr>
      <w:r w:rsidRPr="00FA4124">
        <w:rPr>
          <w:rFonts w:eastAsia="Times New Roman"/>
          <w:noProof/>
          <w:lang w:val="kk-KZ" w:eastAsia="ru-RU"/>
        </w:rPr>
        <w:t xml:space="preserve">қазақ заңтану саласындағы тәуелсіздік кезеңіндегі терминологиялық қордың даму сипаты, қалыптасу негіздері, тілдік заңдылықтары; </w:t>
      </w:r>
    </w:p>
    <w:p w14:paraId="1BF1E4B4" w14:textId="25BB2FAA" w:rsidR="00F56389" w:rsidRPr="00FA4124" w:rsidRDefault="007F6A0F" w:rsidP="00924889">
      <w:pPr>
        <w:pStyle w:val="ab"/>
        <w:numPr>
          <w:ilvl w:val="0"/>
          <w:numId w:val="9"/>
        </w:numPr>
        <w:tabs>
          <w:tab w:val="left" w:pos="993"/>
        </w:tabs>
        <w:spacing w:after="0" w:line="240" w:lineRule="auto"/>
        <w:ind w:left="0" w:firstLine="709"/>
        <w:contextualSpacing w:val="0"/>
        <w:jc w:val="both"/>
        <w:rPr>
          <w:rFonts w:eastAsia="Times New Roman"/>
          <w:noProof/>
          <w:lang w:val="kk-KZ" w:eastAsia="ru-RU"/>
        </w:rPr>
      </w:pPr>
      <w:r w:rsidRPr="00FA4124">
        <w:rPr>
          <w:rFonts w:eastAsia="Times New Roman"/>
          <w:bCs/>
          <w:noProof/>
          <w:lang w:val="kk-KZ" w:eastAsia="ru-RU"/>
        </w:rPr>
        <w:t xml:space="preserve">заңнамалық актілердің </w:t>
      </w:r>
      <w:r w:rsidR="00F56389" w:rsidRPr="00FA4124">
        <w:rPr>
          <w:rFonts w:eastAsia="Times New Roman"/>
          <w:noProof/>
          <w:lang w:val="kk-KZ" w:eastAsia="ru-RU"/>
        </w:rPr>
        <w:t>тарихи дереккөздері ретіндегі маңызы мен ерекшеліктері, оларға деректану тұрғысынан талдау жасау жолдары;</w:t>
      </w:r>
    </w:p>
    <w:p w14:paraId="29DF9792" w14:textId="19205E48" w:rsidR="00F56389" w:rsidRPr="00FA4124" w:rsidRDefault="007F6A0F" w:rsidP="00924889">
      <w:pPr>
        <w:pStyle w:val="ab"/>
        <w:numPr>
          <w:ilvl w:val="0"/>
          <w:numId w:val="9"/>
        </w:numPr>
        <w:tabs>
          <w:tab w:val="left" w:pos="993"/>
        </w:tabs>
        <w:spacing w:after="0" w:line="240" w:lineRule="auto"/>
        <w:ind w:left="0" w:firstLine="709"/>
        <w:contextualSpacing w:val="0"/>
        <w:jc w:val="both"/>
        <w:rPr>
          <w:rFonts w:eastAsia="Times New Roman"/>
          <w:noProof/>
          <w:lang w:val="kk-KZ" w:eastAsia="ru-RU"/>
        </w:rPr>
      </w:pPr>
      <w:r w:rsidRPr="00FA4124">
        <w:rPr>
          <w:rFonts w:eastAsia="Times New Roman"/>
          <w:bCs/>
          <w:noProof/>
          <w:lang w:val="kk-KZ" w:eastAsia="ru-RU"/>
        </w:rPr>
        <w:t>заңнамалық актілер</w:t>
      </w:r>
      <w:r w:rsidR="000740EE" w:rsidRPr="00FA4124">
        <w:rPr>
          <w:rFonts w:eastAsia="Times New Roman"/>
          <w:bCs/>
          <w:noProof/>
          <w:lang w:val="kk-KZ" w:eastAsia="ru-RU"/>
        </w:rPr>
        <w:t>дегі</w:t>
      </w:r>
      <w:r w:rsidR="00F56389" w:rsidRPr="00FA4124">
        <w:rPr>
          <w:rFonts w:eastAsia="Times New Roman"/>
          <w:noProof/>
          <w:lang w:val="kk-KZ" w:eastAsia="ru-RU"/>
        </w:rPr>
        <w:t>, кодекстердегі байырғы заң терминдерінің құрамын сұрыптау, жүйелеу тәсілдері;</w:t>
      </w:r>
    </w:p>
    <w:p w14:paraId="01C68F23" w14:textId="09CDBB9D" w:rsidR="00F56389" w:rsidRPr="00FA4124" w:rsidRDefault="00F56389" w:rsidP="00924889">
      <w:pPr>
        <w:pStyle w:val="ab"/>
        <w:numPr>
          <w:ilvl w:val="0"/>
          <w:numId w:val="9"/>
        </w:numPr>
        <w:tabs>
          <w:tab w:val="left" w:pos="993"/>
        </w:tabs>
        <w:spacing w:after="0" w:line="240" w:lineRule="auto"/>
        <w:ind w:left="0" w:firstLine="709"/>
        <w:contextualSpacing w:val="0"/>
        <w:jc w:val="both"/>
        <w:rPr>
          <w:rFonts w:eastAsia="Times New Roman"/>
          <w:noProof/>
          <w:lang w:val="kk-KZ" w:eastAsia="ru-RU"/>
        </w:rPr>
      </w:pPr>
      <w:r w:rsidRPr="00FA4124">
        <w:rPr>
          <w:rFonts w:eastAsia="Times New Roman"/>
          <w:noProof/>
          <w:lang w:val="kk-KZ" w:eastAsia="ru-RU"/>
        </w:rPr>
        <w:t xml:space="preserve">заң саласындағы құжаттардың тілдік ерекшеліктері мен аударма проблемалары; </w:t>
      </w:r>
    </w:p>
    <w:p w14:paraId="396DF60D" w14:textId="34A32624" w:rsidR="00F56389" w:rsidRPr="00FA4124" w:rsidRDefault="00F56389" w:rsidP="00924889">
      <w:pPr>
        <w:pStyle w:val="ab"/>
        <w:numPr>
          <w:ilvl w:val="0"/>
          <w:numId w:val="9"/>
        </w:numPr>
        <w:tabs>
          <w:tab w:val="left" w:pos="993"/>
        </w:tabs>
        <w:spacing w:after="0" w:line="240" w:lineRule="auto"/>
        <w:ind w:left="0" w:firstLine="709"/>
        <w:contextualSpacing w:val="0"/>
        <w:jc w:val="both"/>
        <w:rPr>
          <w:rFonts w:eastAsia="Times New Roman"/>
          <w:noProof/>
          <w:lang w:val="kk-KZ" w:eastAsia="ru-RU"/>
        </w:rPr>
      </w:pPr>
      <w:r w:rsidRPr="00FA4124">
        <w:rPr>
          <w:rFonts w:eastAsia="Times New Roman"/>
          <w:noProof/>
          <w:lang w:val="kk-KZ" w:eastAsia="ru-RU"/>
        </w:rPr>
        <w:t>ұлт тілінде қалыптасқан заң терминдеріне этимологиялық талдау жасау арқылы олардың тілдегі бүгінгі қолданысына назар аудару;</w:t>
      </w:r>
    </w:p>
    <w:p w14:paraId="34B043AB" w14:textId="71FAFE14" w:rsidR="00140ADC" w:rsidRPr="00FA4124" w:rsidRDefault="00F56389" w:rsidP="00924889">
      <w:pPr>
        <w:pStyle w:val="ab"/>
        <w:numPr>
          <w:ilvl w:val="0"/>
          <w:numId w:val="9"/>
        </w:numPr>
        <w:tabs>
          <w:tab w:val="left" w:pos="993"/>
        </w:tabs>
        <w:spacing w:after="0" w:line="240" w:lineRule="auto"/>
        <w:ind w:left="0" w:firstLine="709"/>
        <w:contextualSpacing w:val="0"/>
        <w:jc w:val="both"/>
        <w:rPr>
          <w:rFonts w:eastAsia="Times New Roman"/>
          <w:noProof/>
          <w:lang w:val="kk-KZ" w:eastAsia="ru-RU"/>
        </w:rPr>
      </w:pPr>
      <w:r w:rsidRPr="00FA4124">
        <w:rPr>
          <w:rFonts w:eastAsia="Times New Roman"/>
          <w:noProof/>
          <w:lang w:val="kk-KZ" w:eastAsia="ru-RU"/>
        </w:rPr>
        <w:t>қазақ әдеби тіліндегі заң терминдерінің қазіргі қолданылу өрісінің тілдік деңгейдегі орнын сипаттау.</w:t>
      </w:r>
      <w:bookmarkStart w:id="20" w:name="_Hlk138059543"/>
    </w:p>
    <w:p w14:paraId="4233F94C" w14:textId="77777777" w:rsidR="008E7E3F" w:rsidRPr="00FA4124" w:rsidRDefault="008E7E3F" w:rsidP="0004695E">
      <w:pPr>
        <w:spacing w:after="0" w:line="240" w:lineRule="auto"/>
        <w:jc w:val="both"/>
        <w:rPr>
          <w:rFonts w:eastAsia="Calibri"/>
          <w:b/>
          <w:bCs/>
          <w:noProof/>
          <w:lang w:val="kk-KZ" w:eastAsia="ru-RU"/>
        </w:rPr>
      </w:pPr>
      <w:bookmarkStart w:id="21" w:name="_Hlk138602652"/>
      <w:bookmarkEnd w:id="20"/>
    </w:p>
    <w:p w14:paraId="042D4B75" w14:textId="7ADD2539" w:rsidR="00F56389" w:rsidRPr="00FA4124" w:rsidRDefault="00D578C5" w:rsidP="00885355">
      <w:pPr>
        <w:spacing w:after="0" w:line="240" w:lineRule="auto"/>
        <w:ind w:firstLine="709"/>
        <w:jc w:val="both"/>
        <w:rPr>
          <w:rFonts w:eastAsia="Calibri"/>
          <w:b/>
          <w:noProof/>
          <w:lang w:val="kk-KZ" w:eastAsia="ru-RU"/>
        </w:rPr>
      </w:pPr>
      <w:r w:rsidRPr="00FA4124">
        <w:rPr>
          <w:rFonts w:eastAsia="Calibri"/>
          <w:b/>
          <w:bCs/>
          <w:noProof/>
          <w:lang w:val="kk-KZ" w:eastAsia="ru-RU"/>
        </w:rPr>
        <w:t xml:space="preserve">Бірінші </w:t>
      </w:r>
      <w:r w:rsidR="002F6B73" w:rsidRPr="00FA4124">
        <w:rPr>
          <w:rFonts w:eastAsia="Calibri"/>
          <w:b/>
          <w:bCs/>
          <w:noProof/>
          <w:lang w:val="kk-KZ" w:eastAsia="ru-RU"/>
        </w:rPr>
        <w:t>бөлім</w:t>
      </w:r>
      <w:r w:rsidR="00FA1830" w:rsidRPr="00FA4124">
        <w:rPr>
          <w:rFonts w:eastAsia="Calibri"/>
          <w:b/>
          <w:bCs/>
          <w:noProof/>
          <w:lang w:val="kk-KZ" w:eastAsia="ru-RU"/>
        </w:rPr>
        <w:t xml:space="preserve"> бойынша тұжырым</w:t>
      </w:r>
      <w:bookmarkEnd w:id="21"/>
    </w:p>
    <w:p w14:paraId="74FA32D8" w14:textId="77777777" w:rsidR="00290E7A" w:rsidRPr="00FA4124" w:rsidRDefault="00290E7A" w:rsidP="00290E7A">
      <w:pPr>
        <w:shd w:val="clear" w:color="auto" w:fill="FFFFFF"/>
        <w:tabs>
          <w:tab w:val="left" w:pos="3402"/>
        </w:tabs>
        <w:autoSpaceDE w:val="0"/>
        <w:autoSpaceDN w:val="0"/>
        <w:adjustRightInd w:val="0"/>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Қазақ даласының қоғамдық-саяси, құқықтық-әлеуметтік, әкімшілік-азаматтық, мүліктік-иелік, экономикалық қатынастарын реттеуші механизмі ретінде ауызша келісімдер, ережелер, шектеулер, шарттасулар, этномәдени және қоғамдық құндылықтар, стереотиптік байламдар, қауымдасу мен қатынасу заңдылықтары, салт-дәстүр мен жергілікті ұстанымдар қолданылған. </w:t>
      </w:r>
    </w:p>
    <w:p w14:paraId="3D7D8753" w14:textId="5567BD7F" w:rsidR="00290E7A" w:rsidRPr="00FA4124" w:rsidRDefault="00290E7A" w:rsidP="00290E7A">
      <w:pPr>
        <w:shd w:val="clear" w:color="auto" w:fill="FFFFFF"/>
        <w:tabs>
          <w:tab w:val="left" w:pos="3402"/>
        </w:tabs>
        <w:autoSpaceDE w:val="0"/>
        <w:autoSpaceDN w:val="0"/>
        <w:adjustRightInd w:val="0"/>
        <w:spacing w:after="0" w:line="240" w:lineRule="auto"/>
        <w:ind w:firstLine="709"/>
        <w:jc w:val="both"/>
        <w:rPr>
          <w:rFonts w:eastAsia="Times New Roman"/>
          <w:bCs/>
          <w:noProof/>
          <w:lang w:val="kk-KZ" w:eastAsia="ru-RU"/>
        </w:rPr>
      </w:pPr>
      <w:r w:rsidRPr="00FA4124">
        <w:rPr>
          <w:rFonts w:eastAsia="Times New Roman"/>
          <w:bCs/>
          <w:noProof/>
          <w:lang w:val="kk-KZ" w:eastAsia="ru-RU"/>
        </w:rPr>
        <w:t>Құқық жүйесі – әлеуметтік жүйені (тұлғалар мен институттардың әлеуметтік қатынастарын) реттеуші бірден-бір механизмі ретінде</w:t>
      </w:r>
      <w:r w:rsidR="0000379C" w:rsidRPr="00FA4124">
        <w:rPr>
          <w:rFonts w:eastAsia="Times New Roman"/>
          <w:bCs/>
          <w:noProof/>
          <w:lang w:val="kk-KZ" w:eastAsia="ru-RU"/>
        </w:rPr>
        <w:t xml:space="preserve"> </w:t>
      </w:r>
      <w:r w:rsidRPr="00FA4124">
        <w:rPr>
          <w:rFonts w:eastAsia="Times New Roman"/>
          <w:bCs/>
          <w:noProof/>
          <w:lang w:val="kk-KZ" w:eastAsia="ru-RU"/>
        </w:rPr>
        <w:t xml:space="preserve">оның даму заңдылықтарын ескеріп, логикалық сабақтастықта болуға ұмтылатыны белгіленді. Құқықтық лексикалық жүйені әлеуметтік өмірдің дамуына сәйкес сипаттайтын болсақ, ол да әлеуметтік табиғатымен ерекшеленетін динамикалық жүйе екеніне көз жеткіземіз – әлеуметтік эволюцияға сәйкес өзгеріске ұшырап, ілгерілеп, көнеріп, жаңарып тұратын өзгермелі феномен; немесе лексикалық жүйе әлеуметтік өмірдің «тарихи жадысы», куәсі деп айтуға болады. </w:t>
      </w:r>
      <w:r w:rsidR="00765F9D" w:rsidRPr="00FA4124">
        <w:rPr>
          <w:rFonts w:eastAsia="Times New Roman"/>
          <w:bCs/>
          <w:noProof/>
          <w:lang w:val="kk-KZ" w:eastAsia="ru-RU"/>
        </w:rPr>
        <w:t>Сондықтан</w:t>
      </w:r>
      <w:r w:rsidRPr="00FA4124">
        <w:rPr>
          <w:rFonts w:eastAsia="Times New Roman"/>
          <w:bCs/>
          <w:noProof/>
          <w:lang w:val="kk-KZ" w:eastAsia="ru-RU"/>
        </w:rPr>
        <w:t xml:space="preserve"> құқықтық лексиканың дамуын зерделеуде алдымен оның қайнар көзін әлеуметтік жағдаяттардың өрбуінен, тарихи даму сипаттарынан іздеп, өзара байланыстарынан анықтай аламыз.</w:t>
      </w:r>
      <w:r w:rsidR="0000379C" w:rsidRPr="00FA4124">
        <w:rPr>
          <w:rFonts w:eastAsia="Times New Roman"/>
          <w:bCs/>
          <w:noProof/>
          <w:lang w:val="kk-KZ" w:eastAsia="ru-RU"/>
        </w:rPr>
        <w:t xml:space="preserve"> </w:t>
      </w:r>
    </w:p>
    <w:p w14:paraId="13BD4290" w14:textId="5B03D17C" w:rsidR="00290E7A" w:rsidRPr="00FA4124" w:rsidRDefault="00290E7A" w:rsidP="00290E7A">
      <w:pPr>
        <w:shd w:val="clear" w:color="auto" w:fill="FFFFFF"/>
        <w:tabs>
          <w:tab w:val="left" w:pos="3402"/>
        </w:tabs>
        <w:autoSpaceDE w:val="0"/>
        <w:autoSpaceDN w:val="0"/>
        <w:adjustRightInd w:val="0"/>
        <w:spacing w:after="0" w:line="240" w:lineRule="auto"/>
        <w:ind w:firstLine="709"/>
        <w:jc w:val="both"/>
        <w:rPr>
          <w:rFonts w:eastAsia="Times New Roman"/>
          <w:bCs/>
          <w:noProof/>
          <w:lang w:val="kk-KZ" w:eastAsia="ru-RU"/>
        </w:rPr>
      </w:pPr>
      <w:r w:rsidRPr="00FA4124">
        <w:rPr>
          <w:rFonts w:eastAsia="Times New Roman"/>
          <w:bCs/>
          <w:noProof/>
          <w:lang w:val="kk-KZ" w:eastAsia="ru-RU"/>
        </w:rPr>
        <w:t>Қазақ құқықтық лексикасының қалыптасуы мен даму тарихы</w:t>
      </w:r>
      <w:r w:rsidR="00410D78" w:rsidRPr="00FA4124">
        <w:rPr>
          <w:rFonts w:eastAsia="Times New Roman"/>
          <w:bCs/>
          <w:noProof/>
          <w:lang w:val="kk-KZ" w:eastAsia="ru-RU"/>
        </w:rPr>
        <w:t>,</w:t>
      </w:r>
      <w:r w:rsidRPr="00FA4124">
        <w:rPr>
          <w:rFonts w:eastAsia="Times New Roman"/>
          <w:bCs/>
          <w:noProof/>
          <w:lang w:val="kk-KZ" w:eastAsia="ru-RU"/>
        </w:rPr>
        <w:t xml:space="preserve"> қазақ даласының сол кезеңдегі өмір салтының «заңдылықтары» оның экстралингвистикалық алғышарттары ретінде назар аудартты. Тілдік деректерді талдау нәтижесінде Дала заңдарының сипаттары байырғы әкімшілік-құқықтық лексикалық қолданыста бейнеленгені көрініс тапты – дербес атауларда, мақал-мәтелдерде, нақыл сөздерде. Байырғы және кейінгі құқықтық лексиканың сабақтасу жүйесі мен дәстүрлі қазақ қоғамындағы мемлекеттік (хандық билік) құрыл</w:t>
      </w:r>
      <w:r w:rsidR="000F27F8" w:rsidRPr="00FA4124">
        <w:rPr>
          <w:rFonts w:eastAsia="Times New Roman"/>
          <w:bCs/>
          <w:noProof/>
          <w:lang w:val="kk-KZ" w:eastAsia="ru-RU"/>
        </w:rPr>
        <w:t xml:space="preserve">ымның лингвистикалық </w:t>
      </w:r>
      <w:r w:rsidRPr="00FA4124">
        <w:rPr>
          <w:rFonts w:eastAsia="Times New Roman"/>
          <w:bCs/>
          <w:noProof/>
          <w:lang w:val="kk-KZ" w:eastAsia="ru-RU"/>
        </w:rPr>
        <w:t>көрінісі сызба арқылы бейнеленді.</w:t>
      </w:r>
    </w:p>
    <w:p w14:paraId="5EAF45C2" w14:textId="5C1647CC" w:rsidR="00290E7A" w:rsidRPr="00FA4124" w:rsidRDefault="00290E7A" w:rsidP="00290E7A">
      <w:pPr>
        <w:shd w:val="clear" w:color="auto" w:fill="FFFFFF"/>
        <w:tabs>
          <w:tab w:val="left" w:pos="3402"/>
        </w:tabs>
        <w:autoSpaceDE w:val="0"/>
        <w:autoSpaceDN w:val="0"/>
        <w:adjustRightInd w:val="0"/>
        <w:spacing w:after="0" w:line="240" w:lineRule="auto"/>
        <w:ind w:firstLine="709"/>
        <w:jc w:val="both"/>
        <w:rPr>
          <w:rFonts w:eastAsia="Times New Roman"/>
          <w:bCs/>
          <w:noProof/>
          <w:lang w:val="kk-KZ" w:eastAsia="ru-RU"/>
        </w:rPr>
      </w:pPr>
      <w:r w:rsidRPr="00FA4124">
        <w:rPr>
          <w:rFonts w:eastAsia="Times New Roman"/>
          <w:bCs/>
          <w:noProof/>
          <w:lang w:val="kk-KZ" w:eastAsia="ru-RU"/>
        </w:rPr>
        <w:t>Хандық билік дәуіріндегі «Жеті жарғыда» қамтылған баптард</w:t>
      </w:r>
      <w:r w:rsidR="00D6545C" w:rsidRPr="00FA4124">
        <w:rPr>
          <w:rFonts w:eastAsia="Times New Roman"/>
          <w:bCs/>
          <w:noProof/>
          <w:lang w:val="kk-KZ" w:eastAsia="ru-RU"/>
        </w:rPr>
        <w:t>ағы</w:t>
      </w:r>
      <w:r w:rsidRPr="00FA4124">
        <w:rPr>
          <w:rFonts w:eastAsia="Times New Roman"/>
          <w:bCs/>
          <w:noProof/>
          <w:lang w:val="kk-KZ" w:eastAsia="ru-RU"/>
        </w:rPr>
        <w:t xml:space="preserve"> әкімшілік-құқықтық мәндегі лексикаға талдау жасау арқылы хан жарғыларында қолданылған әскери-әкімшілік және құқықтық мәндегі атаулардың қазіргі терминдік баламасын, яғни байырғы (хандық басқару жүйесіндегі) терминдік жүйе мен бүгінгі терминдік атаулар сабақтастығын сипаттадық, терминдік сәйкестігін анықтадық. </w:t>
      </w:r>
    </w:p>
    <w:p w14:paraId="05140D34" w14:textId="77777777" w:rsidR="00290E7A" w:rsidRPr="00FA4124" w:rsidRDefault="00290E7A" w:rsidP="00924889">
      <w:pPr>
        <w:shd w:val="clear" w:color="auto" w:fill="FFFFFF"/>
        <w:tabs>
          <w:tab w:val="left" w:pos="1134"/>
          <w:tab w:val="left" w:pos="3402"/>
        </w:tabs>
        <w:autoSpaceDE w:val="0"/>
        <w:autoSpaceDN w:val="0"/>
        <w:adjustRightInd w:val="0"/>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Кеңестік дәуір кезеңіндегі терминжасам тәжірибесін талдау барысында мынадай негізгі қағидаттарды анықтап, қазіргі заң терминологиясына қатысты ұстанымдар жүйесін ұсындық: </w:t>
      </w:r>
    </w:p>
    <w:p w14:paraId="6D4B42AE" w14:textId="77777777" w:rsidR="00290E7A" w:rsidRPr="00FA4124" w:rsidRDefault="00290E7A" w:rsidP="00924889">
      <w:pPr>
        <w:pStyle w:val="ab"/>
        <w:numPr>
          <w:ilvl w:val="0"/>
          <w:numId w:val="10"/>
        </w:numPr>
        <w:shd w:val="clear" w:color="auto" w:fill="FFFFFF"/>
        <w:tabs>
          <w:tab w:val="left" w:pos="851"/>
          <w:tab w:val="left" w:pos="1134"/>
        </w:tabs>
        <w:autoSpaceDE w:val="0"/>
        <w:autoSpaceDN w:val="0"/>
        <w:adjustRightInd w:val="0"/>
        <w:ind w:left="0" w:firstLine="709"/>
        <w:jc w:val="both"/>
        <w:rPr>
          <w:rFonts w:eastAsia="Times New Roman"/>
          <w:bCs/>
          <w:i/>
          <w:noProof/>
          <w:lang w:val="kk-KZ" w:eastAsia="ru-RU"/>
        </w:rPr>
      </w:pPr>
      <w:r w:rsidRPr="00FA4124">
        <w:rPr>
          <w:rFonts w:eastAsia="Times New Roman"/>
          <w:bCs/>
          <w:noProof/>
          <w:lang w:val="kk-KZ" w:eastAsia="ru-RU"/>
        </w:rPr>
        <w:t xml:space="preserve">демократизм, ізгілік (гуманизм), жариялылық қағидаттары – </w:t>
      </w:r>
      <w:r w:rsidRPr="00FA4124">
        <w:rPr>
          <w:rFonts w:eastAsia="Times New Roman"/>
          <w:bCs/>
          <w:i/>
          <w:noProof/>
          <w:lang w:val="kk-KZ" w:eastAsia="ru-RU"/>
        </w:rPr>
        <w:t xml:space="preserve">заң саласындағы терминжасамның тұжырымдық (концептуалдық, идеологиялық) негіздері; </w:t>
      </w:r>
    </w:p>
    <w:p w14:paraId="7B49EF4A" w14:textId="77777777" w:rsidR="00290E7A" w:rsidRPr="00FA4124" w:rsidRDefault="00290E7A" w:rsidP="00924889">
      <w:pPr>
        <w:pStyle w:val="ab"/>
        <w:numPr>
          <w:ilvl w:val="0"/>
          <w:numId w:val="10"/>
        </w:numPr>
        <w:tabs>
          <w:tab w:val="left" w:pos="851"/>
          <w:tab w:val="left" w:pos="1134"/>
        </w:tabs>
        <w:ind w:left="0" w:firstLine="709"/>
        <w:jc w:val="both"/>
        <w:rPr>
          <w:rFonts w:eastAsia="Times New Roman"/>
          <w:bCs/>
          <w:noProof/>
          <w:lang w:val="kk-KZ" w:eastAsia="ru-RU"/>
        </w:rPr>
      </w:pPr>
      <w:r w:rsidRPr="00FA4124">
        <w:rPr>
          <w:rFonts w:eastAsia="Times New Roman"/>
          <w:bCs/>
          <w:noProof/>
          <w:lang w:val="kk-KZ" w:eastAsia="ru-RU"/>
        </w:rPr>
        <w:t xml:space="preserve">өкілеттікті диференциациялау, жоспарлау, деркезділік қағидаттары – </w:t>
      </w:r>
      <w:r w:rsidRPr="00FA4124">
        <w:rPr>
          <w:rFonts w:eastAsia="Times New Roman"/>
          <w:bCs/>
          <w:i/>
          <w:noProof/>
          <w:lang w:val="kk-KZ" w:eastAsia="ru-RU"/>
        </w:rPr>
        <w:t>заң саласындағы терминжасамның әкімшілік негіздері;</w:t>
      </w:r>
      <w:r w:rsidRPr="00FA4124">
        <w:rPr>
          <w:rFonts w:eastAsia="Times New Roman"/>
          <w:bCs/>
          <w:noProof/>
          <w:lang w:val="kk-KZ" w:eastAsia="ru-RU"/>
        </w:rPr>
        <w:t xml:space="preserve"> </w:t>
      </w:r>
    </w:p>
    <w:p w14:paraId="5E6DE13E" w14:textId="77777777" w:rsidR="00290E7A" w:rsidRPr="00FA4124" w:rsidRDefault="00290E7A" w:rsidP="00924889">
      <w:pPr>
        <w:pStyle w:val="ab"/>
        <w:numPr>
          <w:ilvl w:val="0"/>
          <w:numId w:val="10"/>
        </w:numPr>
        <w:shd w:val="clear" w:color="auto" w:fill="FFFFFF"/>
        <w:tabs>
          <w:tab w:val="left" w:pos="851"/>
          <w:tab w:val="left" w:pos="1134"/>
        </w:tabs>
        <w:autoSpaceDE w:val="0"/>
        <w:autoSpaceDN w:val="0"/>
        <w:adjustRightInd w:val="0"/>
        <w:spacing w:after="0" w:line="240" w:lineRule="auto"/>
        <w:ind w:left="0" w:firstLine="709"/>
        <w:jc w:val="both"/>
        <w:rPr>
          <w:rFonts w:eastAsia="Times New Roman"/>
          <w:bCs/>
          <w:noProof/>
          <w:lang w:val="kk-KZ" w:eastAsia="ru-RU"/>
        </w:rPr>
      </w:pPr>
      <w:r w:rsidRPr="00FA4124">
        <w:rPr>
          <w:rFonts w:eastAsia="Times New Roman"/>
          <w:bCs/>
          <w:noProof/>
          <w:lang w:val="kk-KZ" w:eastAsia="ru-RU"/>
        </w:rPr>
        <w:t xml:space="preserve">заңдылық, орындауға жарамдылық қағидаттары – </w:t>
      </w:r>
      <w:r w:rsidRPr="00FA4124">
        <w:rPr>
          <w:rFonts w:eastAsia="Times New Roman"/>
          <w:bCs/>
          <w:i/>
          <w:noProof/>
          <w:lang w:val="kk-KZ" w:eastAsia="ru-RU"/>
        </w:rPr>
        <w:t>заң саласындағы терминжасамның құқықтық негіздері;</w:t>
      </w:r>
    </w:p>
    <w:p w14:paraId="3866EF00" w14:textId="1184CE12" w:rsidR="00290E7A" w:rsidRPr="00FA4124" w:rsidRDefault="00290E7A" w:rsidP="00924889">
      <w:pPr>
        <w:pStyle w:val="ab"/>
        <w:numPr>
          <w:ilvl w:val="0"/>
          <w:numId w:val="10"/>
        </w:numPr>
        <w:tabs>
          <w:tab w:val="left" w:pos="851"/>
          <w:tab w:val="left" w:pos="1134"/>
        </w:tabs>
        <w:spacing w:after="0"/>
        <w:ind w:left="0" w:firstLine="709"/>
        <w:jc w:val="both"/>
        <w:rPr>
          <w:rFonts w:eastAsia="Times New Roman"/>
          <w:bCs/>
          <w:i/>
          <w:noProof/>
          <w:lang w:val="kk-KZ" w:eastAsia="ru-RU"/>
        </w:rPr>
      </w:pPr>
      <w:r w:rsidRPr="00FA4124">
        <w:rPr>
          <w:rFonts w:eastAsia="Times New Roman"/>
          <w:bCs/>
          <w:noProof/>
          <w:lang w:val="kk-KZ" w:eastAsia="ru-RU"/>
        </w:rPr>
        <w:t>ғылымилық, кәсібилік, ұқыптылық және мұқияттылық,</w:t>
      </w:r>
      <w:r w:rsidR="0000379C" w:rsidRPr="00FA4124">
        <w:rPr>
          <w:rFonts w:eastAsia="Times New Roman"/>
          <w:bCs/>
          <w:noProof/>
          <w:lang w:val="kk-KZ" w:eastAsia="ru-RU"/>
        </w:rPr>
        <w:t xml:space="preserve"> </w:t>
      </w:r>
      <w:r w:rsidRPr="00FA4124">
        <w:rPr>
          <w:rFonts w:eastAsia="Times New Roman"/>
          <w:bCs/>
          <w:noProof/>
          <w:lang w:val="kk-KZ" w:eastAsia="ru-RU"/>
        </w:rPr>
        <w:t xml:space="preserve">құқықшығармашылық, қабылданатын актілердің техникалық жағынан жетілуі қағидаттары – </w:t>
      </w:r>
      <w:r w:rsidRPr="00FA4124">
        <w:rPr>
          <w:rFonts w:eastAsia="Times New Roman"/>
          <w:bCs/>
          <w:i/>
          <w:noProof/>
          <w:lang w:val="kk-KZ" w:eastAsia="ru-RU"/>
        </w:rPr>
        <w:t>заң саласындағы терминжасамның ғылыми-әдістемелік негіздері.</w:t>
      </w:r>
      <w:r w:rsidR="0000379C" w:rsidRPr="00FA4124">
        <w:rPr>
          <w:rFonts w:eastAsia="Times New Roman"/>
          <w:bCs/>
          <w:i/>
          <w:noProof/>
          <w:lang w:val="kk-KZ" w:eastAsia="ru-RU"/>
        </w:rPr>
        <w:t xml:space="preserve"> </w:t>
      </w:r>
    </w:p>
    <w:p w14:paraId="5FEBA6EB" w14:textId="77777777" w:rsidR="00290E7A" w:rsidRPr="00FA4124" w:rsidRDefault="00290E7A" w:rsidP="00924889">
      <w:pPr>
        <w:tabs>
          <w:tab w:val="left" w:pos="851"/>
          <w:tab w:val="left" w:pos="1134"/>
        </w:tabs>
        <w:spacing w:after="0"/>
        <w:ind w:firstLine="709"/>
        <w:jc w:val="both"/>
        <w:rPr>
          <w:rFonts w:eastAsia="Times New Roman"/>
          <w:bCs/>
          <w:i/>
          <w:noProof/>
          <w:lang w:val="kk-KZ" w:eastAsia="ru-RU"/>
        </w:rPr>
      </w:pPr>
      <w:r w:rsidRPr="00FA4124">
        <w:rPr>
          <w:rFonts w:eastAsia="Times New Roman"/>
          <w:noProof/>
          <w:lang w:val="kk-KZ" w:eastAsia="ru-RU"/>
        </w:rPr>
        <w:t xml:space="preserve">Қазақ тіліндегі заң терминдерінің тәуелсіздік кезеңінде қалыптасу мен даму ерекшеліктерін талдау арқылы келесі мәселелері анықталды: </w:t>
      </w:r>
    </w:p>
    <w:p w14:paraId="6E6F6FFE" w14:textId="61EFFA9A" w:rsidR="00290E7A" w:rsidRPr="00FA4124" w:rsidRDefault="001B4423" w:rsidP="00924889">
      <w:pPr>
        <w:pStyle w:val="ab"/>
        <w:numPr>
          <w:ilvl w:val="0"/>
          <w:numId w:val="9"/>
        </w:numPr>
        <w:tabs>
          <w:tab w:val="left" w:pos="851"/>
          <w:tab w:val="left" w:pos="1134"/>
        </w:tabs>
        <w:spacing w:after="0" w:line="240" w:lineRule="auto"/>
        <w:ind w:left="0" w:firstLine="709"/>
        <w:jc w:val="both"/>
        <w:rPr>
          <w:rFonts w:eastAsia="Times New Roman"/>
          <w:noProof/>
          <w:lang w:val="kk-KZ" w:eastAsia="ru-RU"/>
        </w:rPr>
      </w:pPr>
      <w:r w:rsidRPr="00FA4124">
        <w:rPr>
          <w:rFonts w:eastAsia="Times New Roman"/>
          <w:noProof/>
          <w:lang w:val="kk-KZ" w:eastAsia="ru-RU"/>
        </w:rPr>
        <w:t xml:space="preserve"> </w:t>
      </w:r>
      <w:r w:rsidR="00290E7A" w:rsidRPr="00FA4124">
        <w:rPr>
          <w:rFonts w:eastAsia="Times New Roman"/>
          <w:noProof/>
          <w:lang w:val="kk-KZ" w:eastAsia="ru-RU"/>
        </w:rPr>
        <w:t xml:space="preserve">қазақ заңтану саласындағы тәуелсіздік кезеңіндегі терминологиялық қордың даму сипаты, қалыптасу негіздері, тілдік заңдылықтары; </w:t>
      </w:r>
    </w:p>
    <w:p w14:paraId="44284F52" w14:textId="4E6DE240" w:rsidR="00290E7A" w:rsidRPr="00FA4124" w:rsidRDefault="001B4423" w:rsidP="00897BFB">
      <w:pPr>
        <w:pStyle w:val="ab"/>
        <w:numPr>
          <w:ilvl w:val="0"/>
          <w:numId w:val="9"/>
        </w:numPr>
        <w:tabs>
          <w:tab w:val="left" w:pos="851"/>
        </w:tabs>
        <w:spacing w:after="0" w:line="240" w:lineRule="auto"/>
        <w:ind w:left="0" w:firstLine="709"/>
        <w:jc w:val="both"/>
        <w:rPr>
          <w:rFonts w:eastAsia="Times New Roman"/>
          <w:noProof/>
          <w:lang w:val="kk-KZ" w:eastAsia="ru-RU"/>
        </w:rPr>
      </w:pPr>
      <w:r w:rsidRPr="00FA4124">
        <w:rPr>
          <w:rFonts w:eastAsia="Times New Roman"/>
          <w:bCs/>
          <w:noProof/>
          <w:lang w:val="kk-KZ" w:eastAsia="ru-RU"/>
        </w:rPr>
        <w:t xml:space="preserve"> </w:t>
      </w:r>
      <w:r w:rsidR="000740EE" w:rsidRPr="00FA4124">
        <w:rPr>
          <w:rFonts w:eastAsia="Times New Roman"/>
          <w:bCs/>
          <w:noProof/>
          <w:lang w:val="kk-KZ" w:eastAsia="ru-RU"/>
        </w:rPr>
        <w:t xml:space="preserve">заңнамалық актілердің </w:t>
      </w:r>
      <w:r w:rsidR="00290E7A" w:rsidRPr="00FA4124">
        <w:rPr>
          <w:rFonts w:eastAsia="Times New Roman"/>
          <w:noProof/>
          <w:lang w:val="kk-KZ" w:eastAsia="ru-RU"/>
        </w:rPr>
        <w:t>тарихи дереккөздері ретіндегі маңызы мен ерекшеліктері, оларға деректану тұрғысынан талдау жасау жолдары;</w:t>
      </w:r>
    </w:p>
    <w:p w14:paraId="5977D3EE" w14:textId="688D9833" w:rsidR="00290E7A" w:rsidRPr="00FA4124" w:rsidRDefault="001B4423" w:rsidP="00897BFB">
      <w:pPr>
        <w:pStyle w:val="ab"/>
        <w:numPr>
          <w:ilvl w:val="0"/>
          <w:numId w:val="9"/>
        </w:numPr>
        <w:tabs>
          <w:tab w:val="left" w:pos="851"/>
        </w:tabs>
        <w:spacing w:after="0" w:line="240" w:lineRule="auto"/>
        <w:ind w:left="0" w:firstLine="709"/>
        <w:jc w:val="both"/>
        <w:rPr>
          <w:rFonts w:eastAsia="Times New Roman"/>
          <w:noProof/>
          <w:lang w:val="kk-KZ" w:eastAsia="ru-RU"/>
        </w:rPr>
      </w:pPr>
      <w:r w:rsidRPr="00FA4124">
        <w:rPr>
          <w:rFonts w:eastAsia="Times New Roman"/>
          <w:bCs/>
          <w:noProof/>
          <w:lang w:val="kk-KZ" w:eastAsia="ru-RU"/>
        </w:rPr>
        <w:t xml:space="preserve"> </w:t>
      </w:r>
      <w:r w:rsidR="000740EE" w:rsidRPr="00FA4124">
        <w:rPr>
          <w:rFonts w:eastAsia="Times New Roman"/>
          <w:bCs/>
          <w:noProof/>
          <w:lang w:val="kk-KZ" w:eastAsia="ru-RU"/>
        </w:rPr>
        <w:t>заңнамалық актілердегі</w:t>
      </w:r>
      <w:r w:rsidR="00290E7A" w:rsidRPr="00FA4124">
        <w:rPr>
          <w:rFonts w:eastAsia="Times New Roman"/>
          <w:noProof/>
          <w:lang w:val="kk-KZ" w:eastAsia="ru-RU"/>
        </w:rPr>
        <w:t>, кодекстердегі байырғы заң терминдерінің құрамын сұрыптау, жүйелеу тәсілдері;</w:t>
      </w:r>
    </w:p>
    <w:p w14:paraId="650A34D0" w14:textId="1B14CC66" w:rsidR="00290E7A" w:rsidRPr="00FA4124" w:rsidRDefault="001B4423" w:rsidP="00897BFB">
      <w:pPr>
        <w:pStyle w:val="ab"/>
        <w:numPr>
          <w:ilvl w:val="0"/>
          <w:numId w:val="9"/>
        </w:numPr>
        <w:tabs>
          <w:tab w:val="left" w:pos="851"/>
        </w:tabs>
        <w:spacing w:after="0" w:line="240" w:lineRule="auto"/>
        <w:ind w:left="0" w:firstLine="709"/>
        <w:jc w:val="both"/>
        <w:rPr>
          <w:rFonts w:eastAsia="Times New Roman"/>
          <w:noProof/>
          <w:lang w:val="kk-KZ" w:eastAsia="ru-RU"/>
        </w:rPr>
      </w:pPr>
      <w:r w:rsidRPr="00FA4124">
        <w:rPr>
          <w:rFonts w:eastAsia="Times New Roman"/>
          <w:noProof/>
          <w:lang w:val="kk-KZ" w:eastAsia="ru-RU"/>
        </w:rPr>
        <w:t xml:space="preserve"> </w:t>
      </w:r>
      <w:r w:rsidR="00290E7A" w:rsidRPr="00FA4124">
        <w:rPr>
          <w:rFonts w:eastAsia="Times New Roman"/>
          <w:noProof/>
          <w:lang w:val="kk-KZ" w:eastAsia="ru-RU"/>
        </w:rPr>
        <w:t xml:space="preserve">заң саласындағы құжаттардың тілдік ерекшеліктері мен аударма проблемалары; </w:t>
      </w:r>
    </w:p>
    <w:p w14:paraId="53990A38" w14:textId="07F21FCD" w:rsidR="00290E7A" w:rsidRPr="00FA4124" w:rsidRDefault="001B4423" w:rsidP="00897BFB">
      <w:pPr>
        <w:pStyle w:val="ab"/>
        <w:numPr>
          <w:ilvl w:val="0"/>
          <w:numId w:val="9"/>
        </w:numPr>
        <w:tabs>
          <w:tab w:val="left" w:pos="851"/>
        </w:tabs>
        <w:spacing w:after="0" w:line="240" w:lineRule="auto"/>
        <w:ind w:left="0" w:firstLine="709"/>
        <w:jc w:val="both"/>
        <w:rPr>
          <w:rFonts w:eastAsia="Times New Roman"/>
          <w:noProof/>
          <w:lang w:val="kk-KZ" w:eastAsia="ru-RU"/>
        </w:rPr>
      </w:pPr>
      <w:r w:rsidRPr="00FA4124">
        <w:rPr>
          <w:rFonts w:eastAsia="Times New Roman"/>
          <w:noProof/>
          <w:lang w:val="kk-KZ" w:eastAsia="ru-RU"/>
        </w:rPr>
        <w:t xml:space="preserve"> </w:t>
      </w:r>
      <w:r w:rsidR="00290E7A" w:rsidRPr="00FA4124">
        <w:rPr>
          <w:rFonts w:eastAsia="Times New Roman"/>
          <w:noProof/>
          <w:lang w:val="kk-KZ" w:eastAsia="ru-RU"/>
        </w:rPr>
        <w:t>ұлт тілінде қалыптасқан заң терминдеріне этимологиялық талдау жасау арқылы олардың тілдегі бүгінгі қолданысына назар аудару;</w:t>
      </w:r>
    </w:p>
    <w:p w14:paraId="3129ED72" w14:textId="6EBABE88" w:rsidR="00290E7A" w:rsidRPr="00FA4124" w:rsidRDefault="001B4423" w:rsidP="00897BFB">
      <w:pPr>
        <w:pStyle w:val="ab"/>
        <w:numPr>
          <w:ilvl w:val="0"/>
          <w:numId w:val="9"/>
        </w:numPr>
        <w:tabs>
          <w:tab w:val="left" w:pos="851"/>
        </w:tabs>
        <w:spacing w:after="0" w:line="240" w:lineRule="auto"/>
        <w:ind w:left="0" w:firstLine="709"/>
        <w:jc w:val="both"/>
        <w:rPr>
          <w:rFonts w:eastAsia="Times New Roman"/>
          <w:noProof/>
          <w:lang w:val="kk-KZ" w:eastAsia="ru-RU"/>
        </w:rPr>
      </w:pPr>
      <w:r w:rsidRPr="00FA4124">
        <w:rPr>
          <w:rFonts w:eastAsia="Times New Roman"/>
          <w:noProof/>
          <w:lang w:val="kk-KZ" w:eastAsia="ru-RU"/>
        </w:rPr>
        <w:t xml:space="preserve"> </w:t>
      </w:r>
      <w:r w:rsidR="00290E7A" w:rsidRPr="00FA4124">
        <w:rPr>
          <w:rFonts w:eastAsia="Times New Roman"/>
          <w:noProof/>
          <w:lang w:val="kk-KZ" w:eastAsia="ru-RU"/>
        </w:rPr>
        <w:t>қазақ әдеби тіліндегі заң терминдерінің қазіргі қолданылу өрісінің тілдік деңгейдегі орнын сипаттау.</w:t>
      </w:r>
    </w:p>
    <w:p w14:paraId="308705DB" w14:textId="5B8DAEF2" w:rsidR="00290E7A" w:rsidRPr="00FA4124" w:rsidRDefault="00290E7A" w:rsidP="00290E7A">
      <w:pPr>
        <w:shd w:val="clear" w:color="auto" w:fill="FFFFFF"/>
        <w:tabs>
          <w:tab w:val="left" w:pos="3402"/>
        </w:tabs>
        <w:autoSpaceDE w:val="0"/>
        <w:autoSpaceDN w:val="0"/>
        <w:adjustRightInd w:val="0"/>
        <w:spacing w:after="0" w:line="240" w:lineRule="auto"/>
        <w:ind w:firstLine="709"/>
        <w:jc w:val="both"/>
        <w:rPr>
          <w:rFonts w:eastAsia="Times New Roman"/>
          <w:noProof/>
          <w:lang w:val="kk-KZ" w:eastAsia="ru-RU"/>
        </w:rPr>
      </w:pPr>
      <w:r w:rsidRPr="00FA4124">
        <w:rPr>
          <w:rFonts w:eastAsia="Times New Roman"/>
          <w:noProof/>
          <w:lang w:val="kk-KZ" w:eastAsia="ru-RU"/>
        </w:rPr>
        <w:t xml:space="preserve">Заң саласындағы терминологиялық сөздіктерді дайындау жұмысы ғылыми-шығармашылық негізде жүзеге асырылатын іргелі жоба болуы тиіс екенін атап өттік, яғни дербес авторлықпен шығарылмай, «терминжасам тобының» бас қосуы негізінде және құзырлы ұйымдардың сараптамалық талқылауынан кейін баспа мен қолданысқа ұсынылуы тиіс. Терминологиялық сөздіктер тәжірибесі бар сала мамандары мен тілші-ғалымдардың серіктестігі нәтижесінде туындайтын лексикографиялық еңбек. Бүгінгі таңда терминжасамның айналасында туындап отырған проблемалық мәселелер аз емес, </w:t>
      </w:r>
      <w:r w:rsidR="00765F9D" w:rsidRPr="00FA4124">
        <w:rPr>
          <w:rFonts w:eastAsia="Times New Roman"/>
          <w:noProof/>
          <w:lang w:val="kk-KZ" w:eastAsia="ru-RU"/>
        </w:rPr>
        <w:t>сондықтан</w:t>
      </w:r>
      <w:r w:rsidRPr="00FA4124">
        <w:rPr>
          <w:rFonts w:eastAsia="Times New Roman"/>
          <w:noProof/>
          <w:lang w:val="kk-KZ" w:eastAsia="ru-RU"/>
        </w:rPr>
        <w:t xml:space="preserve"> терминологиялық түсіндірме сөздіктері аудармасымен қатар беріліп, жалпы бұл саладағы «шығармашылық» қызметті ережелендіріп, мемлекет басқару тұрғысынан заңнамалық тұрғыдан реттеу қажет.</w:t>
      </w:r>
      <w:r w:rsidR="0000379C" w:rsidRPr="00FA4124">
        <w:rPr>
          <w:rFonts w:eastAsia="Times New Roman"/>
          <w:noProof/>
          <w:lang w:val="kk-KZ" w:eastAsia="ru-RU"/>
        </w:rPr>
        <w:t xml:space="preserve"> </w:t>
      </w:r>
    </w:p>
    <w:p w14:paraId="6C0C33A8" w14:textId="3DEA764C" w:rsidR="00F56389" w:rsidRPr="00FA4124" w:rsidRDefault="00290E7A" w:rsidP="00290E7A">
      <w:pPr>
        <w:shd w:val="clear" w:color="auto" w:fill="FFFFFF"/>
        <w:tabs>
          <w:tab w:val="left" w:pos="3402"/>
        </w:tabs>
        <w:autoSpaceDE w:val="0"/>
        <w:autoSpaceDN w:val="0"/>
        <w:adjustRightInd w:val="0"/>
        <w:spacing w:after="0" w:line="240" w:lineRule="auto"/>
        <w:ind w:firstLine="709"/>
        <w:jc w:val="both"/>
        <w:rPr>
          <w:bCs/>
          <w:noProof/>
          <w:lang w:val="kk-KZ"/>
        </w:rPr>
      </w:pPr>
      <w:r w:rsidRPr="00FA4124">
        <w:rPr>
          <w:bCs/>
          <w:noProof/>
          <w:lang w:val="kk-KZ"/>
        </w:rPr>
        <w:t xml:space="preserve">Заң мен құқық қорғау саласының терминдері келесі бағыттарда кездесіп, осы бағыттағы салалар тіл мамандарының терминдер туралы зерттеулерінің «дереккөздеріне» айналады: осы уақытқа дейін жүйелі жинақталған сөздіктерде (салалық терминдердің сөздігі, түсіндірме сөздігі, аударма сөздігі </w:t>
      </w:r>
      <w:r w:rsidR="00525C4C" w:rsidRPr="00FA4124">
        <w:rPr>
          <w:bCs/>
          <w:noProof/>
          <w:lang w:val="kk-KZ"/>
        </w:rPr>
        <w:t>т.б.</w:t>
      </w:r>
      <w:r w:rsidRPr="00FA4124">
        <w:rPr>
          <w:bCs/>
          <w:noProof/>
          <w:lang w:val="kk-KZ"/>
        </w:rPr>
        <w:t xml:space="preserve">), құқық, әкімшілік-басқару саласындағы құжаттар жүзінде және ғылыми мақалалар, монографиялық еңбектер </w:t>
      </w:r>
      <w:r w:rsidR="00525C4C" w:rsidRPr="00FA4124">
        <w:rPr>
          <w:bCs/>
          <w:noProof/>
          <w:lang w:val="kk-KZ"/>
        </w:rPr>
        <w:t>т.б.</w:t>
      </w:r>
      <w:r w:rsidRPr="00FA4124">
        <w:rPr>
          <w:bCs/>
          <w:noProof/>
          <w:lang w:val="kk-KZ"/>
        </w:rPr>
        <w:t xml:space="preserve"> тілінде, кәсіби орталардың қызметтік қарым-қатынасында, арнайы салалардың қызметтік </w:t>
      </w:r>
      <w:r w:rsidR="007F0ABE" w:rsidRPr="00FA4124">
        <w:rPr>
          <w:rFonts w:eastAsia="Times New Roman"/>
          <w:noProof/>
          <w:lang w:val="kk-KZ" w:eastAsia="ru-RU"/>
        </w:rPr>
        <w:t>үдер</w:t>
      </w:r>
      <w:r w:rsidRPr="00FA4124">
        <w:rPr>
          <w:bCs/>
          <w:noProof/>
          <w:lang w:val="kk-KZ"/>
        </w:rPr>
        <w:t xml:space="preserve">ісінде, құқық саласының мамандарын дайындау (ЖОО </w:t>
      </w:r>
      <w:r w:rsidR="00525C4C" w:rsidRPr="00FA4124">
        <w:rPr>
          <w:bCs/>
          <w:noProof/>
          <w:lang w:val="kk-KZ"/>
        </w:rPr>
        <w:t>т.б.</w:t>
      </w:r>
      <w:r w:rsidRPr="00FA4124">
        <w:rPr>
          <w:bCs/>
          <w:noProof/>
          <w:lang w:val="kk-KZ"/>
        </w:rPr>
        <w:t>) мен біліктілігін арттыруда. айналып, негізгі нысаны болуға тиіс.</w:t>
      </w:r>
    </w:p>
    <w:p w14:paraId="2B26A82C" w14:textId="77777777" w:rsidR="00F56389" w:rsidRPr="00FA4124" w:rsidRDefault="00F56389" w:rsidP="00885355">
      <w:pPr>
        <w:tabs>
          <w:tab w:val="left" w:pos="3402"/>
        </w:tabs>
        <w:spacing w:after="0" w:line="240" w:lineRule="auto"/>
        <w:ind w:firstLine="709"/>
        <w:rPr>
          <w:noProof/>
          <w:lang w:val="kk-KZ"/>
        </w:rPr>
      </w:pPr>
    </w:p>
    <w:p w14:paraId="26F588C1" w14:textId="348C1E4B" w:rsidR="005F2164" w:rsidRPr="00FA4124" w:rsidRDefault="005F2164" w:rsidP="00885355">
      <w:pPr>
        <w:tabs>
          <w:tab w:val="left" w:pos="1276"/>
          <w:tab w:val="left" w:pos="3402"/>
        </w:tabs>
        <w:spacing w:after="0" w:line="240" w:lineRule="auto"/>
        <w:ind w:firstLine="709"/>
        <w:jc w:val="both"/>
        <w:rPr>
          <w:rFonts w:eastAsia="Calibri"/>
          <w:b/>
          <w:bCs/>
          <w:noProof/>
          <w:lang w:val="kk-KZ"/>
        </w:rPr>
      </w:pPr>
    </w:p>
    <w:p w14:paraId="7E72F657" w14:textId="1B61524E" w:rsidR="005F2164" w:rsidRPr="00FA4124" w:rsidRDefault="005F2164" w:rsidP="00885355">
      <w:pPr>
        <w:tabs>
          <w:tab w:val="left" w:pos="1276"/>
          <w:tab w:val="left" w:pos="3402"/>
        </w:tabs>
        <w:spacing w:after="0" w:line="240" w:lineRule="auto"/>
        <w:ind w:firstLine="709"/>
        <w:jc w:val="both"/>
        <w:rPr>
          <w:rFonts w:eastAsia="Calibri"/>
          <w:b/>
          <w:bCs/>
          <w:noProof/>
          <w:lang w:val="kk-KZ"/>
        </w:rPr>
      </w:pPr>
    </w:p>
    <w:p w14:paraId="610FD880" w14:textId="03644646" w:rsidR="00842978" w:rsidRPr="00FA4124" w:rsidRDefault="00842978" w:rsidP="00885355">
      <w:pPr>
        <w:tabs>
          <w:tab w:val="left" w:pos="1276"/>
          <w:tab w:val="left" w:pos="3402"/>
        </w:tabs>
        <w:spacing w:after="0" w:line="240" w:lineRule="auto"/>
        <w:ind w:firstLine="709"/>
        <w:jc w:val="both"/>
        <w:rPr>
          <w:rFonts w:eastAsia="Calibri"/>
          <w:b/>
          <w:bCs/>
          <w:noProof/>
          <w:lang w:val="kk-KZ"/>
        </w:rPr>
      </w:pPr>
    </w:p>
    <w:p w14:paraId="202FBE63" w14:textId="62A79463" w:rsidR="00833A6E" w:rsidRPr="00FA4124" w:rsidRDefault="00833A6E" w:rsidP="00C67B3B">
      <w:pPr>
        <w:tabs>
          <w:tab w:val="left" w:pos="1276"/>
          <w:tab w:val="left" w:pos="3402"/>
        </w:tabs>
        <w:spacing w:after="0" w:line="240" w:lineRule="auto"/>
        <w:jc w:val="both"/>
        <w:rPr>
          <w:rFonts w:eastAsia="Calibri"/>
          <w:b/>
          <w:bCs/>
          <w:noProof/>
          <w:lang w:val="kk-KZ"/>
        </w:rPr>
      </w:pPr>
    </w:p>
    <w:p w14:paraId="69DC5C78" w14:textId="77777777" w:rsidR="004A0B7B" w:rsidRPr="00FA4124" w:rsidRDefault="004A0B7B" w:rsidP="004A0B7B">
      <w:pPr>
        <w:tabs>
          <w:tab w:val="left" w:pos="1276"/>
          <w:tab w:val="left" w:pos="3402"/>
        </w:tabs>
        <w:spacing w:after="0" w:line="240" w:lineRule="auto"/>
        <w:jc w:val="both"/>
        <w:rPr>
          <w:rFonts w:eastAsia="Calibri"/>
          <w:b/>
          <w:bCs/>
          <w:noProof/>
          <w:lang w:val="kk-KZ"/>
        </w:rPr>
      </w:pPr>
    </w:p>
    <w:p w14:paraId="31283ECB" w14:textId="6ECD61AE" w:rsidR="00FB2797" w:rsidRPr="00FA4124" w:rsidRDefault="00FB2797" w:rsidP="00FB2797">
      <w:pPr>
        <w:spacing w:after="0" w:line="240" w:lineRule="auto"/>
        <w:ind w:firstLine="709"/>
        <w:jc w:val="both"/>
        <w:rPr>
          <w:rFonts w:eastAsia="Times New Roman"/>
          <w:bCs/>
          <w:noProof/>
          <w:lang w:val="kk-KZ" w:eastAsia="ru-RU"/>
        </w:rPr>
      </w:pPr>
    </w:p>
    <w:p w14:paraId="3DB889C8" w14:textId="521B055F" w:rsidR="0004695E" w:rsidRPr="00FA4124" w:rsidRDefault="0004695E" w:rsidP="00F23EC4">
      <w:pPr>
        <w:spacing w:after="0" w:line="240" w:lineRule="auto"/>
        <w:jc w:val="both"/>
        <w:rPr>
          <w:rFonts w:eastAsia="Times New Roman"/>
          <w:bCs/>
          <w:noProof/>
          <w:lang w:val="kk-KZ" w:eastAsia="ru-RU"/>
        </w:rPr>
      </w:pPr>
    </w:p>
    <w:p w14:paraId="71A9E1CE" w14:textId="1D4882F1" w:rsidR="00C91567" w:rsidRPr="00FA4124" w:rsidRDefault="00C91567" w:rsidP="00F23EC4">
      <w:pPr>
        <w:spacing w:after="0" w:line="240" w:lineRule="auto"/>
        <w:jc w:val="both"/>
        <w:rPr>
          <w:rFonts w:eastAsia="Times New Roman"/>
          <w:bCs/>
          <w:noProof/>
          <w:lang w:val="kk-KZ" w:eastAsia="ru-RU"/>
        </w:rPr>
      </w:pPr>
    </w:p>
    <w:p w14:paraId="01D408A2" w14:textId="78D0C91F" w:rsidR="00C91567" w:rsidRPr="00FA4124" w:rsidRDefault="00C91567" w:rsidP="00F23EC4">
      <w:pPr>
        <w:spacing w:after="0" w:line="240" w:lineRule="auto"/>
        <w:jc w:val="both"/>
        <w:rPr>
          <w:rFonts w:eastAsia="Times New Roman"/>
          <w:bCs/>
          <w:noProof/>
          <w:lang w:val="kk-KZ" w:eastAsia="ru-RU"/>
        </w:rPr>
      </w:pPr>
    </w:p>
    <w:p w14:paraId="7CC0ADE8" w14:textId="06DCA308" w:rsidR="00771B98" w:rsidRPr="00FA4124" w:rsidRDefault="00771B98" w:rsidP="00F23EC4">
      <w:pPr>
        <w:spacing w:after="0" w:line="240" w:lineRule="auto"/>
        <w:jc w:val="both"/>
        <w:rPr>
          <w:rFonts w:eastAsia="Times New Roman"/>
          <w:bCs/>
          <w:noProof/>
          <w:lang w:val="kk-KZ" w:eastAsia="ru-RU"/>
        </w:rPr>
      </w:pPr>
    </w:p>
    <w:p w14:paraId="59672639" w14:textId="65323B03" w:rsidR="00771B98" w:rsidRPr="00FA4124" w:rsidRDefault="00771B98" w:rsidP="00F23EC4">
      <w:pPr>
        <w:spacing w:after="0" w:line="240" w:lineRule="auto"/>
        <w:jc w:val="both"/>
        <w:rPr>
          <w:rFonts w:eastAsia="Times New Roman"/>
          <w:bCs/>
          <w:noProof/>
          <w:lang w:val="kk-KZ" w:eastAsia="ru-RU"/>
        </w:rPr>
      </w:pPr>
    </w:p>
    <w:p w14:paraId="530EC7EB" w14:textId="79185670" w:rsidR="00771B98" w:rsidRPr="00FA4124" w:rsidRDefault="00771B98" w:rsidP="00F23EC4">
      <w:pPr>
        <w:spacing w:after="0" w:line="240" w:lineRule="auto"/>
        <w:jc w:val="both"/>
        <w:rPr>
          <w:rFonts w:eastAsia="Times New Roman"/>
          <w:bCs/>
          <w:noProof/>
          <w:lang w:val="kk-KZ" w:eastAsia="ru-RU"/>
        </w:rPr>
      </w:pPr>
    </w:p>
    <w:p w14:paraId="35B8FF40" w14:textId="1524F7C5" w:rsidR="00771B98" w:rsidRPr="00FA4124" w:rsidRDefault="00771B98" w:rsidP="00F23EC4">
      <w:pPr>
        <w:spacing w:after="0" w:line="240" w:lineRule="auto"/>
        <w:jc w:val="both"/>
        <w:rPr>
          <w:rFonts w:eastAsia="Times New Roman"/>
          <w:bCs/>
          <w:noProof/>
          <w:lang w:val="kk-KZ" w:eastAsia="ru-RU"/>
        </w:rPr>
      </w:pPr>
    </w:p>
    <w:p w14:paraId="4641F8EA" w14:textId="6BF6F342" w:rsidR="00771B98" w:rsidRPr="00FA4124" w:rsidRDefault="00771B98" w:rsidP="00F23EC4">
      <w:pPr>
        <w:spacing w:after="0" w:line="240" w:lineRule="auto"/>
        <w:jc w:val="both"/>
        <w:rPr>
          <w:rFonts w:eastAsia="Times New Roman"/>
          <w:bCs/>
          <w:noProof/>
          <w:lang w:val="kk-KZ" w:eastAsia="ru-RU"/>
        </w:rPr>
      </w:pPr>
    </w:p>
    <w:p w14:paraId="7BDF2B66" w14:textId="77777777" w:rsidR="00771B98" w:rsidRPr="00FA4124" w:rsidRDefault="00771B98" w:rsidP="00F23EC4">
      <w:pPr>
        <w:spacing w:after="0" w:line="240" w:lineRule="auto"/>
        <w:jc w:val="both"/>
        <w:rPr>
          <w:rFonts w:eastAsia="Times New Roman"/>
          <w:bCs/>
          <w:noProof/>
          <w:lang w:val="kk-KZ" w:eastAsia="ru-RU"/>
        </w:rPr>
      </w:pPr>
    </w:p>
    <w:p w14:paraId="65E123DE" w14:textId="7BD2EA2A" w:rsidR="00C91567" w:rsidRPr="00FA4124" w:rsidRDefault="00C91567" w:rsidP="00F23EC4">
      <w:pPr>
        <w:spacing w:after="0" w:line="240" w:lineRule="auto"/>
        <w:jc w:val="both"/>
        <w:rPr>
          <w:rFonts w:eastAsia="Times New Roman"/>
          <w:bCs/>
          <w:noProof/>
          <w:lang w:val="kk-KZ" w:eastAsia="ru-RU"/>
        </w:rPr>
      </w:pPr>
    </w:p>
    <w:p w14:paraId="656E4DFC" w14:textId="53B298C8" w:rsidR="008728D8" w:rsidRPr="00FA4124" w:rsidRDefault="008728D8" w:rsidP="00F23EC4">
      <w:pPr>
        <w:spacing w:after="0" w:line="240" w:lineRule="auto"/>
        <w:jc w:val="both"/>
        <w:rPr>
          <w:rFonts w:eastAsia="Times New Roman"/>
          <w:bCs/>
          <w:noProof/>
          <w:lang w:val="kk-KZ" w:eastAsia="ru-RU"/>
        </w:rPr>
      </w:pPr>
    </w:p>
    <w:p w14:paraId="059C2181" w14:textId="51BDF41B" w:rsidR="008728D8" w:rsidRPr="00FA4124" w:rsidRDefault="008728D8" w:rsidP="00F23EC4">
      <w:pPr>
        <w:spacing w:after="0" w:line="240" w:lineRule="auto"/>
        <w:jc w:val="both"/>
        <w:rPr>
          <w:rFonts w:eastAsia="Times New Roman"/>
          <w:bCs/>
          <w:noProof/>
          <w:lang w:val="kk-KZ" w:eastAsia="ru-RU"/>
        </w:rPr>
      </w:pPr>
    </w:p>
    <w:p w14:paraId="7F4A8A05" w14:textId="699DD654" w:rsidR="008728D8" w:rsidRPr="00FA4124" w:rsidRDefault="008728D8" w:rsidP="00F23EC4">
      <w:pPr>
        <w:spacing w:after="0" w:line="240" w:lineRule="auto"/>
        <w:jc w:val="both"/>
        <w:rPr>
          <w:rFonts w:eastAsia="Times New Roman"/>
          <w:bCs/>
          <w:noProof/>
          <w:lang w:val="kk-KZ" w:eastAsia="ru-RU"/>
        </w:rPr>
      </w:pPr>
    </w:p>
    <w:p w14:paraId="67343FBC" w14:textId="5A7E0CBA" w:rsidR="008728D8" w:rsidRPr="00FA4124" w:rsidRDefault="008728D8" w:rsidP="00F23EC4">
      <w:pPr>
        <w:spacing w:after="0" w:line="240" w:lineRule="auto"/>
        <w:jc w:val="both"/>
        <w:rPr>
          <w:rFonts w:eastAsia="Times New Roman"/>
          <w:bCs/>
          <w:noProof/>
          <w:lang w:val="kk-KZ" w:eastAsia="ru-RU"/>
        </w:rPr>
      </w:pPr>
    </w:p>
    <w:p w14:paraId="30BB17F5" w14:textId="1492EA6C" w:rsidR="008728D8" w:rsidRPr="00FA4124" w:rsidRDefault="008728D8" w:rsidP="00F23EC4">
      <w:pPr>
        <w:spacing w:after="0" w:line="240" w:lineRule="auto"/>
        <w:jc w:val="both"/>
        <w:rPr>
          <w:rFonts w:eastAsia="Times New Roman"/>
          <w:bCs/>
          <w:noProof/>
          <w:lang w:val="kk-KZ" w:eastAsia="ru-RU"/>
        </w:rPr>
      </w:pPr>
    </w:p>
    <w:p w14:paraId="6337F199" w14:textId="743C558B" w:rsidR="008728D8" w:rsidRPr="00FA4124" w:rsidRDefault="008728D8" w:rsidP="00F23EC4">
      <w:pPr>
        <w:spacing w:after="0" w:line="240" w:lineRule="auto"/>
        <w:jc w:val="both"/>
        <w:rPr>
          <w:rFonts w:eastAsia="Times New Roman"/>
          <w:bCs/>
          <w:noProof/>
          <w:lang w:val="kk-KZ" w:eastAsia="ru-RU"/>
        </w:rPr>
      </w:pPr>
    </w:p>
    <w:p w14:paraId="49AAA2F7" w14:textId="323AC61B" w:rsidR="008728D8" w:rsidRPr="00FA4124" w:rsidRDefault="008728D8" w:rsidP="00F23EC4">
      <w:pPr>
        <w:spacing w:after="0" w:line="240" w:lineRule="auto"/>
        <w:jc w:val="both"/>
        <w:rPr>
          <w:rFonts w:eastAsia="Times New Roman"/>
          <w:bCs/>
          <w:noProof/>
          <w:lang w:val="kk-KZ" w:eastAsia="ru-RU"/>
        </w:rPr>
      </w:pPr>
    </w:p>
    <w:p w14:paraId="13CED4A0" w14:textId="00BFB74D" w:rsidR="008728D8" w:rsidRPr="00FA4124" w:rsidRDefault="008728D8" w:rsidP="00F23EC4">
      <w:pPr>
        <w:spacing w:after="0" w:line="240" w:lineRule="auto"/>
        <w:jc w:val="both"/>
        <w:rPr>
          <w:rFonts w:eastAsia="Times New Roman"/>
          <w:bCs/>
          <w:noProof/>
          <w:lang w:val="kk-KZ" w:eastAsia="ru-RU"/>
        </w:rPr>
      </w:pPr>
    </w:p>
    <w:p w14:paraId="55E7A8CA" w14:textId="3343207B" w:rsidR="008728D8" w:rsidRPr="00FA4124" w:rsidRDefault="008728D8" w:rsidP="00F23EC4">
      <w:pPr>
        <w:spacing w:after="0" w:line="240" w:lineRule="auto"/>
        <w:jc w:val="both"/>
        <w:rPr>
          <w:rFonts w:eastAsia="Times New Roman"/>
          <w:bCs/>
          <w:noProof/>
          <w:lang w:val="kk-KZ" w:eastAsia="ru-RU"/>
        </w:rPr>
      </w:pPr>
    </w:p>
    <w:p w14:paraId="3141DE7C" w14:textId="4700FFAE" w:rsidR="008728D8" w:rsidRPr="00FA4124" w:rsidRDefault="008728D8" w:rsidP="00F23EC4">
      <w:pPr>
        <w:spacing w:after="0" w:line="240" w:lineRule="auto"/>
        <w:jc w:val="both"/>
        <w:rPr>
          <w:rFonts w:eastAsia="Times New Roman"/>
          <w:bCs/>
          <w:noProof/>
          <w:lang w:val="kk-KZ" w:eastAsia="ru-RU"/>
        </w:rPr>
      </w:pPr>
    </w:p>
    <w:p w14:paraId="0C5D9EBD" w14:textId="77777777" w:rsidR="008728D8" w:rsidRPr="00FA4124" w:rsidRDefault="008728D8" w:rsidP="00F23EC4">
      <w:pPr>
        <w:spacing w:after="0" w:line="240" w:lineRule="auto"/>
        <w:jc w:val="both"/>
        <w:rPr>
          <w:rFonts w:eastAsia="Times New Roman"/>
          <w:bCs/>
          <w:noProof/>
          <w:lang w:val="kk-KZ" w:eastAsia="ru-RU"/>
        </w:rPr>
      </w:pPr>
    </w:p>
    <w:p w14:paraId="6BE72309" w14:textId="037C1A6B" w:rsidR="00AF59F2" w:rsidRPr="00FA4124" w:rsidRDefault="00AF59F2" w:rsidP="00CC2EF8">
      <w:pPr>
        <w:tabs>
          <w:tab w:val="left" w:pos="1276"/>
          <w:tab w:val="left" w:pos="3402"/>
        </w:tabs>
        <w:spacing w:after="0" w:line="240" w:lineRule="auto"/>
        <w:ind w:firstLine="709"/>
        <w:jc w:val="both"/>
        <w:rPr>
          <w:rFonts w:eastAsia="Calibri"/>
          <w:b/>
          <w:bCs/>
          <w:noProof/>
          <w:lang w:val="kk-KZ"/>
        </w:rPr>
      </w:pPr>
      <w:r w:rsidRPr="00FA4124">
        <w:rPr>
          <w:rFonts w:eastAsia="Times New Roman"/>
          <w:b/>
          <w:noProof/>
          <w:szCs w:val="24"/>
          <w:lang w:val="kk-KZ" w:eastAsia="ru-RU"/>
        </w:rPr>
        <w:t>2 ҚАЗІРГІ ҚАЗАҚ ҚҰҚЫҚТЫҚ ЛЕКСИКАСЫНЫҢ ҒЫЛЫМИ</w:t>
      </w:r>
      <w:r w:rsidR="0000379C" w:rsidRPr="00FA4124">
        <w:rPr>
          <w:rFonts w:eastAsia="Times New Roman"/>
          <w:b/>
          <w:noProof/>
          <w:szCs w:val="24"/>
          <w:lang w:val="kk-KZ" w:eastAsia="ru-RU"/>
        </w:rPr>
        <w:t>-</w:t>
      </w:r>
      <w:r w:rsidR="00D21FD0" w:rsidRPr="00FA4124">
        <w:rPr>
          <w:rFonts w:eastAsia="Times New Roman"/>
          <w:b/>
          <w:noProof/>
          <w:lang w:val="kk-KZ"/>
        </w:rPr>
        <w:t xml:space="preserve">ТӘЖІРИБЕЛІК НЕГІЗДЕРІ </w:t>
      </w:r>
    </w:p>
    <w:p w14:paraId="152A2F89" w14:textId="77777777" w:rsidR="00CC2EF8" w:rsidRPr="00FA4124" w:rsidRDefault="00CC2EF8" w:rsidP="00CC2EF8">
      <w:pPr>
        <w:tabs>
          <w:tab w:val="left" w:pos="1276"/>
          <w:tab w:val="left" w:pos="3402"/>
        </w:tabs>
        <w:spacing w:after="0" w:line="240" w:lineRule="auto"/>
        <w:rPr>
          <w:rFonts w:eastAsia="Times New Roman"/>
          <w:b/>
          <w:bCs/>
          <w:noProof/>
          <w:lang w:val="kk-KZ" w:eastAsia="ru-RU"/>
        </w:rPr>
      </w:pPr>
    </w:p>
    <w:p w14:paraId="0AF6A278" w14:textId="40C56F46" w:rsidR="00AF59F2" w:rsidRPr="00FA4124" w:rsidRDefault="00AF59F2" w:rsidP="002F6B73">
      <w:pPr>
        <w:tabs>
          <w:tab w:val="left" w:pos="1276"/>
          <w:tab w:val="left" w:pos="3402"/>
        </w:tabs>
        <w:spacing w:after="0" w:line="240" w:lineRule="auto"/>
        <w:ind w:firstLine="709"/>
        <w:jc w:val="both"/>
        <w:rPr>
          <w:rFonts w:eastAsia="Times New Roman"/>
          <w:b/>
          <w:bCs/>
          <w:noProof/>
          <w:lang w:val="kk-KZ" w:eastAsia="ru-RU"/>
        </w:rPr>
      </w:pPr>
      <w:r w:rsidRPr="00FA4124">
        <w:rPr>
          <w:rFonts w:eastAsia="Times New Roman"/>
          <w:b/>
          <w:bCs/>
          <w:iCs/>
          <w:noProof/>
          <w:lang w:val="kk-KZ" w:eastAsia="ru-RU"/>
        </w:rPr>
        <w:t>2.1 Құқықтық лексиканың дамуындағы экстралингвистикалық факторлар</w:t>
      </w:r>
    </w:p>
    <w:p w14:paraId="32C389E5" w14:textId="77777777" w:rsidR="00AF59F2" w:rsidRPr="00FA4124" w:rsidRDefault="00AF59F2" w:rsidP="00AF59F2">
      <w:pPr>
        <w:tabs>
          <w:tab w:val="left" w:pos="1276"/>
          <w:tab w:val="left" w:pos="3402"/>
        </w:tabs>
        <w:spacing w:after="0" w:line="240" w:lineRule="auto"/>
        <w:ind w:firstLine="709"/>
        <w:rPr>
          <w:rFonts w:eastAsia="Times New Roman"/>
          <w:b/>
          <w:bCs/>
          <w:noProof/>
          <w:sz w:val="16"/>
          <w:szCs w:val="16"/>
          <w:lang w:val="kk-KZ" w:eastAsia="ru-RU"/>
        </w:rPr>
      </w:pPr>
    </w:p>
    <w:p w14:paraId="128DE7CB" w14:textId="77777777" w:rsidR="00AF59F2" w:rsidRPr="00FA4124" w:rsidRDefault="00AF59F2" w:rsidP="00AF59F2">
      <w:pPr>
        <w:tabs>
          <w:tab w:val="left" w:pos="1276"/>
          <w:tab w:val="left" w:pos="3402"/>
        </w:tabs>
        <w:spacing w:after="0" w:line="240" w:lineRule="auto"/>
        <w:ind w:firstLine="709"/>
        <w:rPr>
          <w:rFonts w:eastAsia="Calibri"/>
          <w:noProof/>
          <w:lang w:val="kk-KZ"/>
        </w:rPr>
      </w:pPr>
      <w:r w:rsidRPr="00FA4124">
        <w:rPr>
          <w:rFonts w:eastAsia="Times New Roman"/>
          <w:noProof/>
          <w:lang w:val="kk-KZ" w:eastAsia="ru-RU"/>
        </w:rPr>
        <w:t>2.1.1 Заңнамалық лингвистиканың қалыптасуы мен зерттелуі</w:t>
      </w:r>
    </w:p>
    <w:p w14:paraId="690202CD" w14:textId="41125677" w:rsidR="00AF59F2" w:rsidRPr="00FA4124" w:rsidRDefault="00AF59F2" w:rsidP="00AF59F2">
      <w:pPr>
        <w:tabs>
          <w:tab w:val="left" w:pos="3402"/>
        </w:tabs>
        <w:spacing w:after="0" w:line="240" w:lineRule="auto"/>
        <w:ind w:firstLine="709"/>
        <w:jc w:val="both"/>
        <w:rPr>
          <w:rFonts w:eastAsia="Calibri"/>
          <w:noProof/>
          <w:lang w:val="kk-KZ"/>
        </w:rPr>
      </w:pPr>
      <w:r w:rsidRPr="00FA4124">
        <w:rPr>
          <w:rFonts w:eastAsia="Calibri"/>
          <w:noProof/>
          <w:lang w:val="kk-KZ"/>
        </w:rPr>
        <w:t xml:space="preserve">ХХ ғасырдың басындағы ғылыми ойдың дамуының өзіндік ерекшелігі – өзара шекаралас, проблемалары ұштасатын салалардың білім синтезіндегі интеграциялық </w:t>
      </w:r>
      <w:bookmarkStart w:id="22" w:name="_Hlk148307876"/>
      <w:r w:rsidR="00476377" w:rsidRPr="00FA4124">
        <w:rPr>
          <w:rFonts w:eastAsia="Calibri"/>
          <w:noProof/>
          <w:lang w:val="kk-KZ"/>
        </w:rPr>
        <w:t>үдер</w:t>
      </w:r>
      <w:bookmarkEnd w:id="22"/>
      <w:r w:rsidRPr="00FA4124">
        <w:rPr>
          <w:rFonts w:eastAsia="Calibri"/>
          <w:noProof/>
          <w:lang w:val="kk-KZ"/>
        </w:rPr>
        <w:t xml:space="preserve">істің көрініс табуы; бұл үдеріс ғылымдардың өзара байланысына әкелді – лингвистиканың дамуында интеграциялық құбылыстар оның қозғаушы күшіне айналды. Интеграциялық </w:t>
      </w:r>
      <w:r w:rsidR="00476377" w:rsidRPr="00FA4124">
        <w:rPr>
          <w:rFonts w:eastAsia="Calibri"/>
          <w:noProof/>
          <w:lang w:val="kk-KZ"/>
        </w:rPr>
        <w:t>үдер</w:t>
      </w:r>
      <w:r w:rsidRPr="00FA4124">
        <w:rPr>
          <w:rFonts w:eastAsia="Calibri"/>
          <w:noProof/>
          <w:lang w:val="kk-KZ"/>
        </w:rPr>
        <w:t xml:space="preserve">істер лингвистиканың зерттеу әдістемесі мен деректерін кеңейтті деп айтуға болады, себебі өзге ғылымдармен бірігу негізінде өз нысанына (тілге) түрлі салалар тұрғысынан қарау тәжірибесі орын алды. Интеграциялық сипаттағы жаңа лингвистикалық ғылымдар қатарына </w:t>
      </w:r>
      <w:r w:rsidRPr="00FA4124">
        <w:rPr>
          <w:rFonts w:eastAsia="Calibri"/>
          <w:i/>
          <w:noProof/>
          <w:lang w:val="kk-KZ"/>
        </w:rPr>
        <w:t xml:space="preserve">әлеуметтік лингвистика, лингвомәдениеттану, психолингистика, этнопсихолингвистика, этнолингвистика, когнитивтік лингвистика </w:t>
      </w:r>
      <w:r w:rsidR="00525C4C" w:rsidRPr="00FA4124">
        <w:rPr>
          <w:rFonts w:eastAsia="Calibri"/>
          <w:noProof/>
          <w:lang w:val="kk-KZ"/>
        </w:rPr>
        <w:t>т.б.</w:t>
      </w:r>
      <w:r w:rsidRPr="00FA4124">
        <w:rPr>
          <w:rFonts w:eastAsia="Calibri"/>
          <w:noProof/>
          <w:lang w:val="kk-KZ"/>
        </w:rPr>
        <w:t xml:space="preserve"> сияқты ғылымдарды жатқызады. Аталған салалардан көріп отырғандай, қазіргі тіл білімі пәнаралық байланыс сипатындағы</w:t>
      </w:r>
      <w:r w:rsidR="0000379C" w:rsidRPr="00FA4124">
        <w:rPr>
          <w:rFonts w:eastAsia="Calibri"/>
          <w:noProof/>
          <w:lang w:val="kk-KZ"/>
        </w:rPr>
        <w:t xml:space="preserve"> </w:t>
      </w:r>
      <w:r w:rsidRPr="00FA4124">
        <w:rPr>
          <w:rFonts w:eastAsia="Calibri"/>
          <w:noProof/>
          <w:lang w:val="kk-KZ"/>
        </w:rPr>
        <w:t xml:space="preserve">әдіснамалық қағидатты ұстанады. Тіл туралы ғылыми тұжырымдар қазіргі таңда кешенді зерттеулер нәтижесінде қалыптасатын болды, яғни лингвистикалық ізденістер нысаны мен деректері кеңейтілді. Интеграциялық сипатта дамып отырған бүгінгі лингвистика оның назарында </w:t>
      </w:r>
      <w:r w:rsidRPr="00FA4124">
        <w:rPr>
          <w:rFonts w:eastAsia="Calibri"/>
          <w:i/>
          <w:noProof/>
          <w:lang w:val="kk-KZ"/>
        </w:rPr>
        <w:t xml:space="preserve">экстралингвистикалық </w:t>
      </w:r>
      <w:r w:rsidRPr="00FA4124">
        <w:rPr>
          <w:rFonts w:eastAsia="Calibri"/>
          <w:noProof/>
          <w:lang w:val="kk-KZ"/>
        </w:rPr>
        <w:t>факторл</w:t>
      </w:r>
      <w:r w:rsidR="004408FB" w:rsidRPr="00FA4124">
        <w:rPr>
          <w:rFonts w:eastAsia="Calibri"/>
          <w:noProof/>
          <w:lang w:val="kk-KZ"/>
        </w:rPr>
        <w:t xml:space="preserve">ардың болатындығын бейнелейді. </w:t>
      </w:r>
      <w:r w:rsidRPr="00FA4124">
        <w:rPr>
          <w:rFonts w:eastAsia="Calibri"/>
          <w:noProof/>
          <w:lang w:val="kk-KZ"/>
        </w:rPr>
        <w:t xml:space="preserve">Интеграциялық сипаттағы лингвистикалық салалар, негізінен, себеп-салдарлы байланыстардың басын ашуға бағытталды – тілдік бірліктер мен </w:t>
      </w:r>
      <w:r w:rsidR="00476377" w:rsidRPr="00FA4124">
        <w:rPr>
          <w:rFonts w:eastAsia="Calibri"/>
          <w:noProof/>
          <w:lang w:val="kk-KZ"/>
        </w:rPr>
        <w:t>үдер</w:t>
      </w:r>
      <w:r w:rsidRPr="00FA4124">
        <w:rPr>
          <w:rFonts w:eastAsia="Calibri"/>
          <w:noProof/>
          <w:lang w:val="kk-KZ"/>
        </w:rPr>
        <w:t>істердің, құбылыстар мен заңдылықтардың табиғатын зерделеумен қатар, олардың функционалдық жағын экстралингвистикалық деректерге жүгі</w:t>
      </w:r>
      <w:r w:rsidR="004408FB" w:rsidRPr="00FA4124">
        <w:rPr>
          <w:rFonts w:eastAsia="Calibri"/>
          <w:noProof/>
          <w:lang w:val="kk-KZ"/>
        </w:rPr>
        <w:t xml:space="preserve">ну арқылы түсіндіретін болды. </w:t>
      </w:r>
    </w:p>
    <w:p w14:paraId="0D326B30" w14:textId="55CA20EB" w:rsidR="00AF59F2" w:rsidRPr="00FA4124" w:rsidRDefault="00AF59F2" w:rsidP="00AF59F2">
      <w:pPr>
        <w:tabs>
          <w:tab w:val="left" w:pos="3402"/>
        </w:tabs>
        <w:spacing w:after="0" w:line="240" w:lineRule="auto"/>
        <w:ind w:firstLine="709"/>
        <w:jc w:val="both"/>
        <w:rPr>
          <w:rFonts w:eastAsia="Calibri"/>
          <w:noProof/>
          <w:lang w:val="kk-KZ"/>
        </w:rPr>
      </w:pPr>
      <w:r w:rsidRPr="00FA4124">
        <w:rPr>
          <w:rFonts w:eastAsia="Calibri"/>
          <w:noProof/>
          <w:lang w:val="kk-KZ"/>
        </w:rPr>
        <w:t xml:space="preserve">Тіл білімінің осындай жаңа бағыттарының бірі – </w:t>
      </w:r>
      <w:r w:rsidRPr="00FA4124">
        <w:rPr>
          <w:rFonts w:eastAsia="Calibri"/>
          <w:i/>
          <w:noProof/>
          <w:lang w:val="kk-KZ"/>
        </w:rPr>
        <w:t>заңнамалық (құқықтық) лингвистика</w:t>
      </w:r>
      <w:r w:rsidRPr="00FA4124">
        <w:rPr>
          <w:rFonts w:eastAsia="Calibri"/>
          <w:noProof/>
          <w:lang w:val="kk-KZ"/>
        </w:rPr>
        <w:t xml:space="preserve"> немесе </w:t>
      </w:r>
      <w:r w:rsidRPr="00FA4124">
        <w:rPr>
          <w:rFonts w:eastAsia="Calibri"/>
          <w:i/>
          <w:noProof/>
          <w:lang w:val="kk-KZ"/>
        </w:rPr>
        <w:t xml:space="preserve">юрислингвистика </w:t>
      </w:r>
      <w:r w:rsidRPr="00FA4124">
        <w:rPr>
          <w:rFonts w:eastAsia="Calibri"/>
          <w:noProof/>
          <w:lang w:val="kk-KZ"/>
        </w:rPr>
        <w:t>деп аталады.</w:t>
      </w:r>
      <w:r w:rsidRPr="00FA4124">
        <w:rPr>
          <w:rFonts w:eastAsia="Times New Roman"/>
          <w:noProof/>
          <w:lang w:val="kk-KZ" w:eastAsia="ru-RU"/>
        </w:rPr>
        <w:t xml:space="preserve"> </w:t>
      </w:r>
      <w:r w:rsidRPr="00FA4124">
        <w:rPr>
          <w:rFonts w:eastAsia="Calibri"/>
          <w:i/>
          <w:noProof/>
          <w:lang w:val="kk-KZ"/>
        </w:rPr>
        <w:t>Заңнамалық лингвистика</w:t>
      </w:r>
      <w:r w:rsidRPr="00FA4124">
        <w:rPr>
          <w:rFonts w:eastAsia="Calibri"/>
          <w:noProof/>
          <w:lang w:val="kk-KZ"/>
        </w:rPr>
        <w:t xml:space="preserve"> – тіл мен құқықтың тоғысында пайда болып, пәнаралық сипатта қалыптасқан лингвистикалық ғылым саласы. </w:t>
      </w:r>
      <w:r w:rsidRPr="00FA4124">
        <w:rPr>
          <w:rFonts w:eastAsia="Calibri"/>
          <w:i/>
          <w:noProof/>
          <w:lang w:val="kk-KZ"/>
        </w:rPr>
        <w:t>«Юрислингвистика»</w:t>
      </w:r>
      <w:r w:rsidRPr="00FA4124">
        <w:rPr>
          <w:rFonts w:eastAsia="Calibri"/>
          <w:noProof/>
          <w:lang w:val="kk-KZ"/>
        </w:rPr>
        <w:t xml:space="preserve"> термині алғаш рет ресейлік ғылыми зерттеулерде енгізілген болатын. Қазіргі таңда еліміздегі соттық сараптамаларда </w:t>
      </w:r>
      <w:r w:rsidRPr="00FA4124">
        <w:rPr>
          <w:rFonts w:eastAsia="Calibri"/>
          <w:i/>
          <w:noProof/>
          <w:lang w:val="kk-KZ"/>
        </w:rPr>
        <w:t>юрислингвистика</w:t>
      </w:r>
      <w:r w:rsidRPr="00FA4124">
        <w:rPr>
          <w:rFonts w:eastAsia="Calibri"/>
          <w:noProof/>
          <w:lang w:val="kk-KZ"/>
        </w:rPr>
        <w:t xml:space="preserve"> бағытының тіл біліміндегі орны айқындалып келе жатқандай. </w:t>
      </w:r>
    </w:p>
    <w:p w14:paraId="6246B573" w14:textId="28917A31" w:rsidR="00AF59F2" w:rsidRPr="00FA4124" w:rsidRDefault="00AF59F2" w:rsidP="00AF59F2">
      <w:pPr>
        <w:tabs>
          <w:tab w:val="left" w:pos="3402"/>
        </w:tabs>
        <w:spacing w:after="0" w:line="240" w:lineRule="auto"/>
        <w:ind w:firstLine="709"/>
        <w:jc w:val="both"/>
        <w:rPr>
          <w:rFonts w:eastAsia="Calibri"/>
          <w:noProof/>
          <w:lang w:val="kk-KZ"/>
        </w:rPr>
      </w:pPr>
      <w:r w:rsidRPr="00FA4124">
        <w:rPr>
          <w:rFonts w:eastAsia="Calibri"/>
          <w:noProof/>
          <w:lang w:val="kk-KZ"/>
        </w:rPr>
        <w:t xml:space="preserve">Тарихи шолу көрсеткендей, бұл терминге 1976 жылы неміс ғалымы Адальберт Подлех </w:t>
      </w:r>
      <w:r w:rsidRPr="00FA4124">
        <w:rPr>
          <w:rFonts w:eastAsia="Calibri"/>
          <w:i/>
          <w:noProof/>
          <w:lang w:val="kk-KZ"/>
        </w:rPr>
        <w:t xml:space="preserve">Rechtslinguistik, </w:t>
      </w:r>
      <w:r w:rsidRPr="00FA4124">
        <w:rPr>
          <w:rFonts w:eastAsia="Calibri"/>
          <w:noProof/>
          <w:lang w:val="kk-KZ"/>
        </w:rPr>
        <w:t xml:space="preserve">яғни </w:t>
      </w:r>
      <w:r w:rsidRPr="00FA4124">
        <w:rPr>
          <w:rFonts w:eastAsia="Calibri"/>
          <w:i/>
          <w:noProof/>
          <w:lang w:val="kk-KZ"/>
        </w:rPr>
        <w:t xml:space="preserve">«құқықтық лингвистика» немесе заңнамалық лингвистика </w:t>
      </w:r>
      <w:r w:rsidRPr="00FA4124">
        <w:rPr>
          <w:rFonts w:eastAsia="Calibri"/>
          <w:noProof/>
          <w:lang w:val="kk-KZ"/>
        </w:rPr>
        <w:t xml:space="preserve">деген атау берген болатын. Терминнің авторы </w:t>
      </w:r>
      <w:r w:rsidRPr="00FA4124">
        <w:rPr>
          <w:rFonts w:eastAsia="Calibri"/>
          <w:i/>
          <w:noProof/>
          <w:lang w:val="kk-KZ"/>
        </w:rPr>
        <w:t>заңннамалық лингвистика</w:t>
      </w:r>
      <w:r w:rsidRPr="00FA4124">
        <w:rPr>
          <w:rFonts w:eastAsia="Calibri"/>
          <w:noProof/>
          <w:lang w:val="kk-KZ"/>
        </w:rPr>
        <w:t xml:space="preserve"> бұл – «қазіргі лингвистиканың талаптарына жауап бере алатын, тіл мен құқық нормалары арақатынасына қатысты мәселелерді зерттейтін әдістер және зерттеулер нәтижесінің бірлескен саласы» [4</w:t>
      </w:r>
      <w:r w:rsidR="0004695E" w:rsidRPr="00FA4124">
        <w:rPr>
          <w:rFonts w:eastAsia="Calibri"/>
          <w:noProof/>
          <w:lang w:val="kk-KZ"/>
        </w:rPr>
        <w:t>6</w:t>
      </w:r>
      <w:r w:rsidR="008B43F4" w:rsidRPr="00FA4124">
        <w:rPr>
          <w:rFonts w:eastAsia="Calibri"/>
          <w:noProof/>
          <w:lang w:val="kk-KZ"/>
        </w:rPr>
        <w:t>]</w:t>
      </w:r>
      <w:r w:rsidRPr="00FA4124">
        <w:rPr>
          <w:rFonts w:eastAsia="Calibri"/>
          <w:noProof/>
          <w:lang w:val="kk-KZ"/>
        </w:rPr>
        <w:t xml:space="preserve">. Ғалымның 1976-шы жылы берген анықтамасының өзінде лингвистика мен құқық саласының бірігуі туралы көзқарас қаланған тәрізді. Кейін, заңнамалық (құқықтық) лингвистика </w:t>
      </w:r>
      <w:r w:rsidRPr="00FA4124">
        <w:rPr>
          <w:rFonts w:eastAsia="Calibri"/>
          <w:i/>
          <w:noProof/>
          <w:lang w:val="kk-KZ"/>
        </w:rPr>
        <w:t xml:space="preserve">интеграциялық </w:t>
      </w:r>
      <w:r w:rsidRPr="00FA4124">
        <w:rPr>
          <w:rFonts w:eastAsia="Calibri"/>
          <w:noProof/>
          <w:lang w:val="kk-KZ"/>
        </w:rPr>
        <w:t xml:space="preserve">сипатта қалыптасқан ғылыми сала болып анықталғаны бүгінгі күні бізге белгілі. Біз осы жұмыста </w:t>
      </w:r>
      <w:r w:rsidRPr="00FA4124">
        <w:rPr>
          <w:rFonts w:eastAsia="Calibri"/>
          <w:i/>
          <w:noProof/>
          <w:lang w:val="kk-KZ"/>
        </w:rPr>
        <w:t xml:space="preserve">заңнамалық </w:t>
      </w:r>
      <w:r w:rsidRPr="00FA4124">
        <w:rPr>
          <w:rFonts w:eastAsia="Calibri"/>
          <w:noProof/>
          <w:lang w:val="kk-KZ"/>
        </w:rPr>
        <w:t xml:space="preserve">және </w:t>
      </w:r>
      <w:r w:rsidRPr="00FA4124">
        <w:rPr>
          <w:rFonts w:eastAsia="Calibri"/>
          <w:i/>
          <w:noProof/>
          <w:lang w:val="kk-KZ"/>
        </w:rPr>
        <w:t>құқықтық лингвистика</w:t>
      </w:r>
      <w:r w:rsidRPr="00FA4124">
        <w:rPr>
          <w:rFonts w:eastAsia="Calibri"/>
          <w:noProof/>
          <w:lang w:val="kk-KZ"/>
        </w:rPr>
        <w:t xml:space="preserve"> терминдерін мағыналас (синонимдес) атаулар ретінде А. Подлехтің қағидатына негізделіп ұстанамыз. </w:t>
      </w:r>
    </w:p>
    <w:p w14:paraId="4DABF2A4" w14:textId="4F17A39C" w:rsidR="00AF59F2" w:rsidRPr="00FA4124" w:rsidRDefault="00AF59F2" w:rsidP="00AF59F2">
      <w:pPr>
        <w:tabs>
          <w:tab w:val="left" w:pos="3402"/>
        </w:tabs>
        <w:spacing w:after="0" w:line="240" w:lineRule="auto"/>
        <w:ind w:firstLine="709"/>
        <w:jc w:val="both"/>
        <w:rPr>
          <w:rFonts w:eastAsia="Calibri"/>
          <w:noProof/>
          <w:lang w:val="kk-KZ"/>
        </w:rPr>
      </w:pPr>
      <w:r w:rsidRPr="00FA4124">
        <w:rPr>
          <w:rFonts w:eastAsia="Calibri"/>
          <w:noProof/>
          <w:lang w:val="kk-KZ"/>
        </w:rPr>
        <w:t xml:space="preserve">Заңнамалық лингвистиканы қалыптастыруға зор үлес қосқан келесі тарихи тұлға, американдық ірі юрислингвист атанған Питер М. Тиерсма (2014ж. дейін қызмет еткен ғалым). Оның еңбектері ағылшын заңнамалық тіліне, тіл мен құқықтың өзара ықпалдасуына, лингвистикалық (сот) сараптамаға, құқықтық мәтінтану мен құқықтық коммуникация мәселелеріне арналды. Оның соңғы жылдары шыққан еңбектерінен (мәселен, «Law and the Technologies of Communication», 2010 ж. – Құқық пен коммуникацияның технологиялары; «The Oxford Handbook of Language and Law», 2012 ж. – Тіл мен құқыққа қатысты пәнаралық сипаттағы жаңа көзқарас </w:t>
      </w:r>
      <w:r w:rsidR="00525C4C" w:rsidRPr="00FA4124">
        <w:rPr>
          <w:rFonts w:eastAsia="Calibri"/>
          <w:noProof/>
          <w:lang w:val="kk-KZ"/>
        </w:rPr>
        <w:t>т.б.</w:t>
      </w:r>
      <w:r w:rsidRPr="00FA4124">
        <w:rPr>
          <w:rFonts w:eastAsia="Calibri"/>
          <w:noProof/>
          <w:lang w:val="kk-KZ"/>
        </w:rPr>
        <w:t>) [</w:t>
      </w:r>
      <w:r w:rsidR="002E555D" w:rsidRPr="00FA4124">
        <w:rPr>
          <w:rFonts w:eastAsia="Calibri"/>
          <w:noProof/>
          <w:lang w:val="kk-KZ"/>
        </w:rPr>
        <w:t>47</w:t>
      </w:r>
      <w:r w:rsidRPr="00FA4124">
        <w:rPr>
          <w:rFonts w:eastAsia="Calibri"/>
          <w:noProof/>
          <w:lang w:val="kk-KZ"/>
        </w:rPr>
        <w:t xml:space="preserve">] тілді құқық пен сот саласында қолдануда сәйкессіздіктер жиі орын алатынын, ағылшындық-американдық құқық жүйесінің құрылымы мен заңдардың мазмұны арасындағы алшақтықтар лайықсыз нәтижелерге алып келетініне назар аударғанын да көре аламыз. </w:t>
      </w:r>
    </w:p>
    <w:p w14:paraId="58884CB4" w14:textId="58EC6F90" w:rsidR="00AF59F2" w:rsidRPr="00FA4124" w:rsidRDefault="00AF59F2" w:rsidP="00AF59F2">
      <w:pPr>
        <w:tabs>
          <w:tab w:val="left" w:pos="3402"/>
        </w:tabs>
        <w:spacing w:after="0" w:line="240" w:lineRule="auto"/>
        <w:ind w:firstLine="709"/>
        <w:jc w:val="both"/>
        <w:rPr>
          <w:rFonts w:eastAsia="Calibri"/>
          <w:noProof/>
          <w:lang w:val="kk-KZ"/>
        </w:rPr>
      </w:pPr>
      <w:r w:rsidRPr="00FA4124">
        <w:rPr>
          <w:rFonts w:eastAsia="Calibri"/>
          <w:noProof/>
          <w:lang w:val="kk-KZ"/>
        </w:rPr>
        <w:t xml:space="preserve">Заңнамалық лингвистиканың ғылым болып қалыптасуына ТМД-да Ресей ғалымдары </w:t>
      </w:r>
      <w:r w:rsidR="00E92492" w:rsidRPr="00FA4124">
        <w:rPr>
          <w:rFonts w:eastAsia="Calibri"/>
          <w:noProof/>
          <w:lang w:val="kk-KZ"/>
        </w:rPr>
        <w:t>А</w:t>
      </w:r>
      <w:r w:rsidR="00F40130" w:rsidRPr="00FA4124">
        <w:rPr>
          <w:rFonts w:eastAsia="Calibri"/>
          <w:noProof/>
          <w:lang w:val="kk-KZ"/>
        </w:rPr>
        <w:t>.</w:t>
      </w:r>
      <w:r w:rsidR="00E92492" w:rsidRPr="00FA4124">
        <w:rPr>
          <w:rFonts w:eastAsia="Calibri"/>
          <w:noProof/>
          <w:lang w:val="kk-KZ"/>
        </w:rPr>
        <w:t>Н</w:t>
      </w:r>
      <w:r w:rsidRPr="00FA4124">
        <w:rPr>
          <w:rFonts w:eastAsia="Calibri"/>
          <w:noProof/>
          <w:lang w:val="kk-KZ"/>
        </w:rPr>
        <w:t xml:space="preserve">. Баранов, </w:t>
      </w:r>
      <w:r w:rsidR="00E92492" w:rsidRPr="00FA4124">
        <w:rPr>
          <w:rFonts w:eastAsia="Calibri"/>
          <w:noProof/>
          <w:lang w:val="kk-KZ"/>
        </w:rPr>
        <w:t>Н</w:t>
      </w:r>
      <w:r w:rsidR="00F40130" w:rsidRPr="00FA4124">
        <w:rPr>
          <w:rFonts w:eastAsia="Calibri"/>
          <w:noProof/>
          <w:lang w:val="kk-KZ"/>
        </w:rPr>
        <w:t>.</w:t>
      </w:r>
      <w:r w:rsidR="00E92492" w:rsidRPr="00FA4124">
        <w:rPr>
          <w:rFonts w:eastAsia="Calibri"/>
          <w:noProof/>
          <w:lang w:val="kk-KZ"/>
        </w:rPr>
        <w:t>Д</w:t>
      </w:r>
      <w:r w:rsidRPr="00FA4124">
        <w:rPr>
          <w:rFonts w:eastAsia="Calibri"/>
          <w:noProof/>
          <w:lang w:val="kk-KZ"/>
        </w:rPr>
        <w:t xml:space="preserve">. Голев, </w:t>
      </w:r>
      <w:r w:rsidR="00E92492" w:rsidRPr="00FA4124">
        <w:rPr>
          <w:rFonts w:eastAsia="Calibri"/>
          <w:noProof/>
          <w:lang w:val="kk-KZ"/>
        </w:rPr>
        <w:t>П</w:t>
      </w:r>
      <w:r w:rsidR="00F40130" w:rsidRPr="00FA4124">
        <w:rPr>
          <w:rFonts w:eastAsia="Calibri"/>
          <w:noProof/>
          <w:lang w:val="kk-KZ"/>
        </w:rPr>
        <w:t>.</w:t>
      </w:r>
      <w:r w:rsidR="00E92492" w:rsidRPr="00FA4124">
        <w:rPr>
          <w:rFonts w:eastAsia="Calibri"/>
          <w:noProof/>
          <w:lang w:val="kk-KZ"/>
        </w:rPr>
        <w:t>А</w:t>
      </w:r>
      <w:r w:rsidRPr="00FA4124">
        <w:rPr>
          <w:rFonts w:eastAsia="Calibri"/>
          <w:noProof/>
          <w:lang w:val="kk-KZ"/>
        </w:rPr>
        <w:t xml:space="preserve">. Катышев, </w:t>
      </w:r>
      <w:r w:rsidR="00E92492" w:rsidRPr="00FA4124">
        <w:rPr>
          <w:rFonts w:eastAsia="Calibri"/>
          <w:noProof/>
          <w:lang w:val="kk-KZ"/>
        </w:rPr>
        <w:t>Т</w:t>
      </w:r>
      <w:r w:rsidR="00F40130" w:rsidRPr="00FA4124">
        <w:rPr>
          <w:rFonts w:eastAsia="Calibri"/>
          <w:noProof/>
          <w:lang w:val="kk-KZ"/>
        </w:rPr>
        <w:t>.</w:t>
      </w:r>
      <w:r w:rsidR="00E92492" w:rsidRPr="00FA4124">
        <w:rPr>
          <w:rFonts w:eastAsia="Calibri"/>
          <w:noProof/>
          <w:lang w:val="kk-KZ"/>
        </w:rPr>
        <w:t>В</w:t>
      </w:r>
      <w:r w:rsidRPr="00FA4124">
        <w:rPr>
          <w:rFonts w:eastAsia="Calibri"/>
          <w:noProof/>
          <w:lang w:val="kk-KZ"/>
        </w:rPr>
        <w:t xml:space="preserve">. Чернышев </w:t>
      </w:r>
      <w:r w:rsidR="00525C4C" w:rsidRPr="00FA4124">
        <w:rPr>
          <w:rFonts w:eastAsia="Calibri"/>
          <w:noProof/>
          <w:lang w:val="kk-KZ"/>
        </w:rPr>
        <w:t>т.б.</w:t>
      </w:r>
      <w:r w:rsidRPr="00FA4124">
        <w:rPr>
          <w:rFonts w:eastAsia="Calibri"/>
          <w:noProof/>
          <w:lang w:val="kk-KZ"/>
        </w:rPr>
        <w:t xml:space="preserve"> орасан зор үлес қосқан. Ғалым </w:t>
      </w:r>
      <w:r w:rsidR="00E92492" w:rsidRPr="00FA4124">
        <w:rPr>
          <w:rFonts w:eastAsia="Calibri"/>
          <w:noProof/>
          <w:lang w:val="kk-KZ"/>
        </w:rPr>
        <w:t>Н</w:t>
      </w:r>
      <w:r w:rsidR="00F40130" w:rsidRPr="00FA4124">
        <w:rPr>
          <w:rFonts w:eastAsia="Calibri"/>
          <w:noProof/>
          <w:lang w:val="kk-KZ"/>
        </w:rPr>
        <w:t>.</w:t>
      </w:r>
      <w:r w:rsidR="00E92492" w:rsidRPr="00FA4124">
        <w:rPr>
          <w:rFonts w:eastAsia="Calibri"/>
          <w:noProof/>
          <w:lang w:val="kk-KZ"/>
        </w:rPr>
        <w:t>Д</w:t>
      </w:r>
      <w:r w:rsidRPr="00FA4124">
        <w:rPr>
          <w:rFonts w:eastAsia="Calibri"/>
          <w:noProof/>
          <w:lang w:val="kk-KZ"/>
        </w:rPr>
        <w:t xml:space="preserve">. Голев: «Юрислингвистиканың нысаны – тіл мен құқықтың өзара байланысы. Тілдің заңға қатысын </w:t>
      </w:r>
      <w:r w:rsidRPr="00FA4124">
        <w:rPr>
          <w:rFonts w:eastAsia="Calibri"/>
          <w:i/>
          <w:noProof/>
          <w:lang w:val="kk-KZ"/>
        </w:rPr>
        <w:t>юрислингвистика</w:t>
      </w:r>
      <w:r w:rsidRPr="00FA4124">
        <w:rPr>
          <w:rFonts w:eastAsia="Calibri"/>
          <w:noProof/>
          <w:lang w:val="kk-KZ"/>
        </w:rPr>
        <w:t xml:space="preserve">, ал заңның тілге қатысын </w:t>
      </w:r>
      <w:r w:rsidRPr="00FA4124">
        <w:rPr>
          <w:rFonts w:eastAsia="Calibri"/>
          <w:i/>
          <w:noProof/>
          <w:lang w:val="kk-KZ"/>
        </w:rPr>
        <w:t>лингвоюристика</w:t>
      </w:r>
      <w:r w:rsidRPr="00FA4124">
        <w:rPr>
          <w:rFonts w:eastAsia="Calibri"/>
          <w:noProof/>
          <w:lang w:val="kk-KZ"/>
        </w:rPr>
        <w:t xml:space="preserve"> зерттейді» [</w:t>
      </w:r>
      <w:r w:rsidR="002E555D" w:rsidRPr="00FA4124">
        <w:rPr>
          <w:rFonts w:eastAsia="Calibri"/>
          <w:noProof/>
          <w:lang w:val="kk-KZ"/>
        </w:rPr>
        <w:t>48</w:t>
      </w:r>
      <w:r w:rsidR="008B43F4" w:rsidRPr="00FA4124">
        <w:rPr>
          <w:rFonts w:eastAsia="Calibri"/>
          <w:noProof/>
          <w:lang w:val="kk-KZ"/>
        </w:rPr>
        <w:t>]</w:t>
      </w:r>
      <w:r w:rsidRPr="00FA4124">
        <w:rPr>
          <w:rFonts w:eastAsia="Calibri"/>
          <w:noProof/>
          <w:lang w:val="kk-KZ"/>
        </w:rPr>
        <w:t xml:space="preserve">, – деп бұл екі ғылым арасында байланыс бар екендігін анықтаған болатын. Көріп отырғандай, бұл салаға </w:t>
      </w:r>
      <w:r w:rsidR="00E92492" w:rsidRPr="00FA4124">
        <w:rPr>
          <w:rFonts w:eastAsia="Calibri"/>
          <w:noProof/>
          <w:lang w:val="kk-KZ"/>
        </w:rPr>
        <w:t>Н</w:t>
      </w:r>
      <w:r w:rsidR="00F40130" w:rsidRPr="00FA4124">
        <w:rPr>
          <w:rFonts w:eastAsia="Calibri"/>
          <w:noProof/>
          <w:lang w:val="kk-KZ"/>
        </w:rPr>
        <w:t>.</w:t>
      </w:r>
      <w:r w:rsidR="00E92492" w:rsidRPr="00FA4124">
        <w:rPr>
          <w:rFonts w:eastAsia="Calibri"/>
          <w:noProof/>
          <w:lang w:val="kk-KZ"/>
        </w:rPr>
        <w:t>Д</w:t>
      </w:r>
      <w:r w:rsidRPr="00FA4124">
        <w:rPr>
          <w:rFonts w:eastAsia="Calibri"/>
          <w:noProof/>
          <w:lang w:val="kk-KZ"/>
        </w:rPr>
        <w:t xml:space="preserve">.Голев </w:t>
      </w:r>
      <w:r w:rsidRPr="00FA4124">
        <w:rPr>
          <w:rFonts w:eastAsia="Calibri"/>
          <w:i/>
          <w:noProof/>
          <w:lang w:val="kk-KZ"/>
        </w:rPr>
        <w:t xml:space="preserve">юрислингвистика </w:t>
      </w:r>
      <w:r w:rsidRPr="00FA4124">
        <w:rPr>
          <w:rFonts w:eastAsia="Calibri"/>
          <w:noProof/>
          <w:lang w:val="kk-KZ"/>
        </w:rPr>
        <w:t xml:space="preserve">мен </w:t>
      </w:r>
      <w:r w:rsidRPr="00FA4124">
        <w:rPr>
          <w:rFonts w:eastAsia="Calibri"/>
          <w:i/>
          <w:noProof/>
          <w:lang w:val="kk-KZ"/>
        </w:rPr>
        <w:t xml:space="preserve">лингвоюристика </w:t>
      </w:r>
      <w:r w:rsidRPr="00FA4124">
        <w:rPr>
          <w:rFonts w:eastAsia="Calibri"/>
          <w:noProof/>
          <w:lang w:val="kk-KZ"/>
        </w:rPr>
        <w:t xml:space="preserve">терминдерін енгізіп отыр. Біздің пікірімізше, </w:t>
      </w:r>
      <w:r w:rsidRPr="00FA4124">
        <w:rPr>
          <w:rFonts w:eastAsia="Calibri"/>
          <w:i/>
          <w:noProof/>
          <w:lang w:val="kk-KZ"/>
        </w:rPr>
        <w:t>юрислингвистика</w:t>
      </w:r>
      <w:r w:rsidRPr="00FA4124">
        <w:rPr>
          <w:rFonts w:eastAsia="Calibri"/>
          <w:noProof/>
          <w:lang w:val="kk-KZ"/>
        </w:rPr>
        <w:t xml:space="preserve"> мен </w:t>
      </w:r>
      <w:r w:rsidRPr="00FA4124">
        <w:rPr>
          <w:rFonts w:eastAsia="Calibri"/>
          <w:i/>
          <w:noProof/>
          <w:lang w:val="kk-KZ"/>
        </w:rPr>
        <w:t>лингвоюристиканы</w:t>
      </w:r>
      <w:r w:rsidRPr="00FA4124">
        <w:rPr>
          <w:rFonts w:eastAsia="Calibri"/>
          <w:noProof/>
          <w:lang w:val="kk-KZ"/>
        </w:rPr>
        <w:t xml:space="preserve"> өзара ажыратуда дифференциациялық қағидат көрініс табады, яғни нысандары мен зерттеу пәндерінің басымдылығына сәйкес нақтылау, дербестендіру көзқарасы айқын. </w:t>
      </w:r>
    </w:p>
    <w:p w14:paraId="7FF36808" w14:textId="3B9C9D84" w:rsidR="00AF59F2" w:rsidRPr="00FA4124" w:rsidRDefault="00E92492" w:rsidP="00924889">
      <w:pPr>
        <w:tabs>
          <w:tab w:val="left" w:pos="993"/>
          <w:tab w:val="left" w:pos="3402"/>
        </w:tabs>
        <w:spacing w:after="0" w:line="240" w:lineRule="auto"/>
        <w:ind w:firstLine="709"/>
        <w:jc w:val="both"/>
        <w:rPr>
          <w:rFonts w:eastAsia="Calibri"/>
          <w:noProof/>
          <w:lang w:val="kk-KZ"/>
        </w:rPr>
      </w:pPr>
      <w:r w:rsidRPr="00FA4124">
        <w:rPr>
          <w:rFonts w:eastAsia="Calibri"/>
          <w:noProof/>
          <w:lang w:val="kk-KZ"/>
        </w:rPr>
        <w:t>Н</w:t>
      </w:r>
      <w:r w:rsidR="00F40130" w:rsidRPr="00FA4124">
        <w:rPr>
          <w:rFonts w:eastAsia="Calibri"/>
          <w:noProof/>
          <w:lang w:val="kk-KZ"/>
        </w:rPr>
        <w:t>.</w:t>
      </w:r>
      <w:r w:rsidRPr="00FA4124">
        <w:rPr>
          <w:rFonts w:eastAsia="Calibri"/>
          <w:noProof/>
          <w:lang w:val="kk-KZ"/>
        </w:rPr>
        <w:t>Д</w:t>
      </w:r>
      <w:r w:rsidR="00AF59F2" w:rsidRPr="00FA4124">
        <w:rPr>
          <w:rFonts w:eastAsia="Calibri"/>
          <w:noProof/>
          <w:lang w:val="kk-KZ"/>
        </w:rPr>
        <w:t>. Голевтің</w:t>
      </w:r>
      <w:r w:rsidR="0000379C" w:rsidRPr="00FA4124">
        <w:rPr>
          <w:rFonts w:eastAsia="Calibri"/>
          <w:noProof/>
          <w:lang w:val="kk-KZ"/>
        </w:rPr>
        <w:t xml:space="preserve"> </w:t>
      </w:r>
      <w:r w:rsidR="00AF59F2" w:rsidRPr="00FA4124">
        <w:rPr>
          <w:rFonts w:eastAsia="Calibri"/>
          <w:noProof/>
          <w:lang w:val="kk-KZ"/>
        </w:rPr>
        <w:t xml:space="preserve">тұжырымдарына жүгінсек, </w:t>
      </w:r>
      <w:r w:rsidR="00AF59F2" w:rsidRPr="00FA4124">
        <w:rPr>
          <w:rFonts w:eastAsia="Calibri"/>
          <w:i/>
          <w:noProof/>
          <w:lang w:val="kk-KZ"/>
        </w:rPr>
        <w:t>заңнамалық лингвистика</w:t>
      </w:r>
      <w:r w:rsidR="00AF59F2" w:rsidRPr="00FA4124">
        <w:rPr>
          <w:rFonts w:eastAsia="Calibri"/>
          <w:noProof/>
          <w:lang w:val="kk-KZ"/>
        </w:rPr>
        <w:t xml:space="preserve"> – тіл мен заң ғылымдарының түйіскен тұсында пайда болған қолданбалы лингвистиканың саласы. Заңнамалық лингвистиканың зерттеу нысаны тіл мен құқықты белгілі бір жүйеде байланыстыра қарастыру болып табылады. Заңнамалық лингвистика қолданбалы лингвистиканың барлық салаларымен, яғни әлеуметтік лингвистика, психолингвистика, паралингистика, лингвоэкология </w:t>
      </w:r>
      <w:r w:rsidR="00525C4C" w:rsidRPr="00FA4124">
        <w:rPr>
          <w:rFonts w:eastAsia="Calibri"/>
          <w:noProof/>
          <w:lang w:val="kk-KZ"/>
        </w:rPr>
        <w:t>т.б.</w:t>
      </w:r>
      <w:r w:rsidR="00AF59F2" w:rsidRPr="00FA4124">
        <w:rPr>
          <w:rFonts w:eastAsia="Calibri"/>
          <w:noProof/>
          <w:lang w:val="kk-KZ"/>
        </w:rPr>
        <w:t xml:space="preserve"> ғылым салаларымен тікелей байланысты. Отандық лингвистердің зерттеуі нәтижесінде заңнамалық лингвистиканың базистік міндеттеріне бірнеше ғылыми бағыттар кіреді: </w:t>
      </w:r>
    </w:p>
    <w:p w14:paraId="37EB0886" w14:textId="4B2AB04B" w:rsidR="00AF59F2" w:rsidRPr="00FA4124" w:rsidRDefault="00AF59F2" w:rsidP="00924889">
      <w:pPr>
        <w:numPr>
          <w:ilvl w:val="0"/>
          <w:numId w:val="1"/>
        </w:numPr>
        <w:tabs>
          <w:tab w:val="left" w:pos="709"/>
          <w:tab w:val="left" w:pos="993"/>
          <w:tab w:val="left" w:pos="3402"/>
        </w:tabs>
        <w:spacing w:after="0" w:line="240" w:lineRule="auto"/>
        <w:ind w:left="0" w:firstLine="709"/>
        <w:jc w:val="both"/>
        <w:rPr>
          <w:rFonts w:eastAsia="Calibri"/>
          <w:b/>
          <w:noProof/>
          <w:lang w:val="kk-KZ"/>
        </w:rPr>
      </w:pPr>
      <w:r w:rsidRPr="00FA4124">
        <w:rPr>
          <w:rFonts w:eastAsia="Calibri"/>
          <w:noProof/>
          <w:lang w:val="kk-KZ"/>
        </w:rPr>
        <w:t>қайшылықтардың (қақтығыстардың) тілдегі қызметі, сөз қақтығысының тілдегі көрінісі;</w:t>
      </w:r>
    </w:p>
    <w:p w14:paraId="4EB2BBD8" w14:textId="753E0DAA" w:rsidR="00AF59F2" w:rsidRPr="00FA4124" w:rsidRDefault="00AF59F2" w:rsidP="00924889">
      <w:pPr>
        <w:numPr>
          <w:ilvl w:val="0"/>
          <w:numId w:val="1"/>
        </w:numPr>
        <w:tabs>
          <w:tab w:val="left" w:pos="709"/>
          <w:tab w:val="left" w:pos="993"/>
          <w:tab w:val="left" w:pos="3402"/>
        </w:tabs>
        <w:spacing w:after="0" w:line="240" w:lineRule="auto"/>
        <w:ind w:left="0" w:firstLine="709"/>
        <w:jc w:val="both"/>
        <w:rPr>
          <w:rFonts w:eastAsia="Calibri"/>
          <w:b/>
          <w:noProof/>
          <w:lang w:val="kk-KZ"/>
        </w:rPr>
      </w:pPr>
      <w:r w:rsidRPr="00FA4124">
        <w:rPr>
          <w:rFonts w:eastAsia="Calibri"/>
          <w:noProof/>
          <w:lang w:val="kk-KZ"/>
        </w:rPr>
        <w:t>тіл және тілдік саясатты</w:t>
      </w:r>
      <w:r w:rsidR="007A1EA7" w:rsidRPr="00FA4124">
        <w:rPr>
          <w:rFonts w:eastAsia="Calibri"/>
          <w:noProof/>
          <w:lang w:val="kk-KZ"/>
        </w:rPr>
        <w:t>ң</w:t>
      </w:r>
      <w:r w:rsidRPr="00FA4124">
        <w:rPr>
          <w:rFonts w:eastAsia="Calibri"/>
          <w:noProof/>
          <w:lang w:val="kk-KZ"/>
        </w:rPr>
        <w:t xml:space="preserve"> заңнамалы-лингвистикалық аспектілер</w:t>
      </w:r>
      <w:r w:rsidR="007A1EA7" w:rsidRPr="00FA4124">
        <w:rPr>
          <w:rFonts w:eastAsia="Calibri"/>
          <w:noProof/>
          <w:lang w:val="kk-KZ"/>
        </w:rPr>
        <w:t>ін</w:t>
      </w:r>
      <w:r w:rsidRPr="00FA4124">
        <w:rPr>
          <w:rFonts w:eastAsia="Calibri"/>
          <w:noProof/>
          <w:lang w:val="kk-KZ"/>
        </w:rPr>
        <w:t xml:space="preserve"> қалыптастыру;</w:t>
      </w:r>
    </w:p>
    <w:p w14:paraId="39DD2C07" w14:textId="62018262" w:rsidR="00AF59F2" w:rsidRPr="00FA4124" w:rsidRDefault="00AF59F2" w:rsidP="00924889">
      <w:pPr>
        <w:numPr>
          <w:ilvl w:val="0"/>
          <w:numId w:val="1"/>
        </w:numPr>
        <w:tabs>
          <w:tab w:val="left" w:pos="709"/>
          <w:tab w:val="left" w:pos="993"/>
          <w:tab w:val="left" w:pos="3402"/>
        </w:tabs>
        <w:spacing w:after="0" w:line="240" w:lineRule="auto"/>
        <w:ind w:left="0" w:firstLine="709"/>
        <w:jc w:val="both"/>
        <w:rPr>
          <w:rFonts w:eastAsia="Calibri"/>
          <w:b/>
          <w:noProof/>
          <w:lang w:val="kk-KZ"/>
        </w:rPr>
      </w:pPr>
      <w:r w:rsidRPr="00FA4124">
        <w:rPr>
          <w:rFonts w:eastAsia="Calibri"/>
          <w:noProof/>
          <w:lang w:val="kk-KZ"/>
        </w:rPr>
        <w:t>заңнама тілінің арнайы құқықтық коммуникацияға қызмет етуін жүйелеу;</w:t>
      </w:r>
    </w:p>
    <w:p w14:paraId="74EEEB38" w14:textId="6EF3CAC8" w:rsidR="00AF59F2" w:rsidRPr="00FA4124" w:rsidRDefault="00AF59F2" w:rsidP="00924889">
      <w:pPr>
        <w:numPr>
          <w:ilvl w:val="0"/>
          <w:numId w:val="1"/>
        </w:numPr>
        <w:tabs>
          <w:tab w:val="left" w:pos="709"/>
          <w:tab w:val="left" w:pos="993"/>
          <w:tab w:val="left" w:pos="3402"/>
        </w:tabs>
        <w:spacing w:after="0" w:line="240" w:lineRule="auto"/>
        <w:ind w:left="0" w:firstLine="709"/>
        <w:jc w:val="both"/>
        <w:rPr>
          <w:rFonts w:eastAsia="Calibri"/>
          <w:b/>
          <w:noProof/>
          <w:lang w:val="kk-KZ"/>
        </w:rPr>
      </w:pPr>
      <w:r w:rsidRPr="00FA4124">
        <w:rPr>
          <w:rFonts w:eastAsia="Calibri"/>
          <w:noProof/>
          <w:lang w:val="kk-KZ"/>
        </w:rPr>
        <w:t>соттық сараптаманың дұрыс дайындалуын қадағалау, заң ғылымдарын терминдік, лексикографиялық, аудармалық қызметтермен қамтамасыз ету;</w:t>
      </w:r>
    </w:p>
    <w:p w14:paraId="0CC2CC04" w14:textId="19B74B0D" w:rsidR="00AF59F2" w:rsidRPr="00FA4124" w:rsidRDefault="00AF59F2" w:rsidP="00924889">
      <w:pPr>
        <w:numPr>
          <w:ilvl w:val="0"/>
          <w:numId w:val="1"/>
        </w:numPr>
        <w:tabs>
          <w:tab w:val="left" w:pos="709"/>
          <w:tab w:val="left" w:pos="993"/>
          <w:tab w:val="left" w:pos="3402"/>
        </w:tabs>
        <w:spacing w:after="0" w:line="240" w:lineRule="auto"/>
        <w:ind w:left="0" w:firstLine="709"/>
        <w:jc w:val="both"/>
        <w:rPr>
          <w:rFonts w:eastAsia="Calibri"/>
          <w:b/>
          <w:noProof/>
          <w:lang w:val="kk-KZ"/>
        </w:rPr>
      </w:pPr>
      <w:r w:rsidRPr="00FA4124">
        <w:rPr>
          <w:rFonts w:eastAsia="Calibri"/>
          <w:noProof/>
          <w:lang w:val="kk-KZ"/>
        </w:rPr>
        <w:t>құқық саласында қызмет ететін қызметкерлердің лингвистикалық құзіреттілігін жетілдіру болып табылады [</w:t>
      </w:r>
      <w:r w:rsidR="002E555D" w:rsidRPr="00FA4124">
        <w:rPr>
          <w:rFonts w:eastAsia="Calibri"/>
          <w:noProof/>
          <w:lang w:val="kk-KZ"/>
        </w:rPr>
        <w:t>48</w:t>
      </w:r>
      <w:r w:rsidRPr="00FA4124">
        <w:rPr>
          <w:rFonts w:eastAsia="Calibri"/>
          <w:noProof/>
          <w:lang w:val="kk-KZ"/>
        </w:rPr>
        <w:t xml:space="preserve">, </w:t>
      </w:r>
      <w:r w:rsidR="004559C3" w:rsidRPr="00FA4124">
        <w:rPr>
          <w:rFonts w:eastAsia="Calibri"/>
          <w:noProof/>
          <w:lang w:val="kk-KZ"/>
        </w:rPr>
        <w:t xml:space="preserve">с. </w:t>
      </w:r>
      <w:r w:rsidR="00003CC0" w:rsidRPr="00FA4124">
        <w:rPr>
          <w:rFonts w:eastAsia="Calibri"/>
          <w:noProof/>
          <w:lang w:val="kk-KZ"/>
        </w:rPr>
        <w:t>44</w:t>
      </w:r>
      <w:r w:rsidR="008B43F4" w:rsidRPr="00FA4124">
        <w:rPr>
          <w:rFonts w:eastAsia="Calibri"/>
          <w:noProof/>
          <w:lang w:val="kk-KZ"/>
        </w:rPr>
        <w:t>]</w:t>
      </w:r>
      <w:r w:rsidRPr="00FA4124">
        <w:rPr>
          <w:rFonts w:eastAsia="Calibri"/>
          <w:noProof/>
          <w:lang w:val="kk-KZ"/>
        </w:rPr>
        <w:t xml:space="preserve">. </w:t>
      </w:r>
    </w:p>
    <w:p w14:paraId="281974EB" w14:textId="14E2C9CA" w:rsidR="00AF59F2" w:rsidRPr="00FA4124" w:rsidRDefault="00AF59F2" w:rsidP="00924889">
      <w:pPr>
        <w:tabs>
          <w:tab w:val="left" w:pos="709"/>
          <w:tab w:val="left" w:pos="993"/>
          <w:tab w:val="left" w:pos="3402"/>
        </w:tabs>
        <w:spacing w:after="0" w:line="240" w:lineRule="auto"/>
        <w:ind w:firstLine="709"/>
        <w:jc w:val="both"/>
        <w:rPr>
          <w:rFonts w:eastAsia="Calibri"/>
          <w:noProof/>
          <w:lang w:val="kk-KZ"/>
        </w:rPr>
      </w:pPr>
      <w:r w:rsidRPr="00FA4124">
        <w:rPr>
          <w:rFonts w:eastAsia="Calibri"/>
          <w:noProof/>
          <w:lang w:val="kk-KZ"/>
        </w:rPr>
        <w:t xml:space="preserve">Тілді құқықпен байланыстыра зерттеген </w:t>
      </w:r>
      <w:r w:rsidR="00E92492" w:rsidRPr="00FA4124">
        <w:rPr>
          <w:rFonts w:eastAsia="Calibri"/>
          <w:noProof/>
          <w:lang w:val="kk-KZ"/>
        </w:rPr>
        <w:t>М</w:t>
      </w:r>
      <w:r w:rsidR="00F40130" w:rsidRPr="00FA4124">
        <w:rPr>
          <w:rFonts w:eastAsia="Calibri"/>
          <w:noProof/>
          <w:lang w:val="kk-KZ"/>
        </w:rPr>
        <w:t>.</w:t>
      </w:r>
      <w:r w:rsidR="00E92492" w:rsidRPr="00FA4124">
        <w:rPr>
          <w:rFonts w:eastAsia="Calibri"/>
          <w:noProof/>
          <w:lang w:val="kk-KZ"/>
        </w:rPr>
        <w:t>А</w:t>
      </w:r>
      <w:r w:rsidRPr="00FA4124">
        <w:rPr>
          <w:rFonts w:eastAsia="Calibri"/>
          <w:noProof/>
          <w:lang w:val="kk-KZ"/>
        </w:rPr>
        <w:t xml:space="preserve">. Осадчий бүгінгі таңда </w:t>
      </w:r>
      <w:r w:rsidRPr="00FA4124">
        <w:rPr>
          <w:rFonts w:eastAsia="Calibri"/>
          <w:i/>
          <w:noProof/>
          <w:lang w:val="kk-KZ"/>
        </w:rPr>
        <w:t>юрислингвистика</w:t>
      </w:r>
      <w:r w:rsidRPr="00FA4124">
        <w:rPr>
          <w:rFonts w:eastAsia="Calibri"/>
          <w:noProof/>
          <w:lang w:val="kk-KZ"/>
        </w:rPr>
        <w:t xml:space="preserve"> келесі бағыттарда [</w:t>
      </w:r>
      <w:r w:rsidR="002E555D" w:rsidRPr="00FA4124">
        <w:rPr>
          <w:rFonts w:eastAsia="Calibri"/>
          <w:noProof/>
          <w:lang w:val="kk-KZ"/>
        </w:rPr>
        <w:t>49</w:t>
      </w:r>
      <w:r w:rsidR="008B43F4" w:rsidRPr="00FA4124">
        <w:rPr>
          <w:rFonts w:eastAsia="Calibri"/>
          <w:noProof/>
          <w:lang w:val="kk-KZ"/>
        </w:rPr>
        <w:t>]</w:t>
      </w:r>
      <w:r w:rsidRPr="00FA4124">
        <w:rPr>
          <w:rFonts w:eastAsia="Calibri"/>
          <w:noProof/>
          <w:lang w:val="kk-KZ"/>
        </w:rPr>
        <w:t xml:space="preserve"> қалыптасты деп көрсетті (2016): </w:t>
      </w:r>
    </w:p>
    <w:p w14:paraId="73A72F70" w14:textId="77777777" w:rsidR="00AF59F2" w:rsidRPr="00FA4124" w:rsidRDefault="00AF59F2" w:rsidP="00924889">
      <w:pPr>
        <w:tabs>
          <w:tab w:val="left" w:pos="709"/>
          <w:tab w:val="left" w:pos="993"/>
          <w:tab w:val="left" w:pos="3402"/>
        </w:tabs>
        <w:spacing w:after="0" w:line="240" w:lineRule="auto"/>
        <w:ind w:firstLine="709"/>
        <w:jc w:val="both"/>
        <w:rPr>
          <w:rFonts w:eastAsia="Calibri"/>
          <w:noProof/>
          <w:lang w:val="kk-KZ"/>
        </w:rPr>
      </w:pPr>
      <w:r w:rsidRPr="00FA4124">
        <w:rPr>
          <w:rFonts w:eastAsia="Calibri"/>
          <w:noProof/>
          <w:lang w:val="kk-KZ"/>
        </w:rPr>
        <w:t xml:space="preserve">1)заңнамалық дискурсты басқа дискурстардан айырмашылығы тұрғысынан теориялық негіздеу арқылы зерттеу; </w:t>
      </w:r>
    </w:p>
    <w:p w14:paraId="6FD3D43F" w14:textId="77777777" w:rsidR="00AF59F2" w:rsidRPr="00FA4124" w:rsidRDefault="00AF59F2" w:rsidP="00924889">
      <w:pPr>
        <w:tabs>
          <w:tab w:val="left" w:pos="709"/>
          <w:tab w:val="left" w:pos="993"/>
          <w:tab w:val="left" w:pos="3402"/>
        </w:tabs>
        <w:spacing w:after="0" w:line="240" w:lineRule="auto"/>
        <w:ind w:firstLine="709"/>
        <w:jc w:val="both"/>
        <w:rPr>
          <w:rFonts w:eastAsia="Calibri"/>
          <w:noProof/>
          <w:lang w:val="kk-KZ"/>
        </w:rPr>
      </w:pPr>
      <w:r w:rsidRPr="00FA4124">
        <w:rPr>
          <w:rFonts w:eastAsia="Calibri"/>
          <w:noProof/>
          <w:lang w:val="kk-KZ"/>
        </w:rPr>
        <w:t xml:space="preserve">2) арнайы заңнамалық тілді зерттеуді қамтитын заңнамалық (құқықтық) коммуникация; </w:t>
      </w:r>
    </w:p>
    <w:p w14:paraId="2C8258C5" w14:textId="77777777" w:rsidR="00AF59F2" w:rsidRPr="00FA4124" w:rsidRDefault="00AF59F2" w:rsidP="00924889">
      <w:pPr>
        <w:tabs>
          <w:tab w:val="left" w:pos="709"/>
          <w:tab w:val="left" w:pos="993"/>
          <w:tab w:val="left" w:pos="3402"/>
        </w:tabs>
        <w:spacing w:after="0" w:line="240" w:lineRule="auto"/>
        <w:ind w:firstLine="709"/>
        <w:jc w:val="both"/>
        <w:rPr>
          <w:rFonts w:eastAsia="Calibri"/>
          <w:noProof/>
          <w:lang w:val="kk-KZ"/>
        </w:rPr>
      </w:pPr>
      <w:r w:rsidRPr="00FA4124">
        <w:rPr>
          <w:rFonts w:eastAsia="Calibri"/>
          <w:noProof/>
          <w:lang w:val="kk-KZ"/>
        </w:rPr>
        <w:t>3) лингвистикалық (лингвоқұқықтық) сараптама (экспертология);</w:t>
      </w:r>
    </w:p>
    <w:p w14:paraId="1F9435FD" w14:textId="77777777" w:rsidR="00AF59F2" w:rsidRPr="00FA4124" w:rsidRDefault="00AF59F2" w:rsidP="00924889">
      <w:pPr>
        <w:tabs>
          <w:tab w:val="left" w:pos="709"/>
          <w:tab w:val="left" w:pos="993"/>
          <w:tab w:val="left" w:pos="3402"/>
        </w:tabs>
        <w:spacing w:after="0" w:line="240" w:lineRule="auto"/>
        <w:ind w:firstLine="709"/>
        <w:jc w:val="both"/>
        <w:rPr>
          <w:rFonts w:eastAsia="Calibri"/>
          <w:noProof/>
          <w:lang w:val="kk-KZ"/>
        </w:rPr>
      </w:pPr>
      <w:r w:rsidRPr="00FA4124">
        <w:rPr>
          <w:rFonts w:eastAsia="Calibri"/>
          <w:noProof/>
          <w:lang w:val="kk-KZ"/>
        </w:rPr>
        <w:t>4) электронды коммуникацияны (интернет-коммуникацияны да қамтитын) құқықтық реттеу.</w:t>
      </w:r>
    </w:p>
    <w:p w14:paraId="13E7FC23" w14:textId="77777777" w:rsidR="00AF59F2" w:rsidRPr="00FA4124" w:rsidRDefault="00AF59F2" w:rsidP="00924889">
      <w:pPr>
        <w:tabs>
          <w:tab w:val="left" w:pos="567"/>
          <w:tab w:val="left" w:pos="851"/>
          <w:tab w:val="left" w:pos="993"/>
        </w:tabs>
        <w:spacing w:after="0" w:line="240" w:lineRule="auto"/>
        <w:ind w:firstLine="709"/>
        <w:jc w:val="both"/>
        <w:rPr>
          <w:rFonts w:eastAsia="Times New Roman"/>
          <w:noProof/>
          <w:lang w:val="kk-KZ" w:eastAsia="ru-RU"/>
        </w:rPr>
      </w:pPr>
      <w:r w:rsidRPr="00FA4124">
        <w:rPr>
          <w:rFonts w:eastAsia="Times New Roman"/>
          <w:noProof/>
          <w:lang w:val="kk-KZ" w:eastAsia="ru-RU"/>
        </w:rPr>
        <w:t xml:space="preserve">Ғалымның еңбегін талдай келе, мынадай ой түйдік. Юрислингвистика құқықтық саланы, яғни оның деректерін, терең түсініп зерделеу үшін лингвистикалық категориялар мен құралдарды қолданады. Автор бұл саланың құзырында – заңнамалық дискурс, құқықтық лексика мен коммуникация (сонымен қатар желідегі коммуникация), сараптама дей келе, құқықтық тілдің функционалдық тұстарына көбірек назар аударатыны айқын. </w:t>
      </w:r>
    </w:p>
    <w:p w14:paraId="45C07A4B" w14:textId="0096752A" w:rsidR="00AF59F2" w:rsidRPr="00FA4124" w:rsidRDefault="00AF59F2" w:rsidP="00AF59F2">
      <w:pPr>
        <w:tabs>
          <w:tab w:val="left" w:pos="567"/>
          <w:tab w:val="left" w:pos="851"/>
        </w:tabs>
        <w:spacing w:after="0" w:line="240" w:lineRule="auto"/>
        <w:ind w:firstLine="709"/>
        <w:jc w:val="both"/>
        <w:rPr>
          <w:rFonts w:eastAsia="Times New Roman"/>
          <w:noProof/>
          <w:lang w:val="kk-KZ" w:eastAsia="ru-RU"/>
        </w:rPr>
      </w:pPr>
      <w:r w:rsidRPr="00FA4124">
        <w:rPr>
          <w:rFonts w:eastAsia="Times New Roman"/>
          <w:noProof/>
          <w:lang w:val="kk-KZ" w:eastAsia="ru-RU"/>
        </w:rPr>
        <w:t xml:space="preserve">Лингвоқұқықтық сараптаманы зерттеушілер </w:t>
      </w:r>
      <w:r w:rsidR="00E92492" w:rsidRPr="00FA4124">
        <w:rPr>
          <w:rFonts w:eastAsia="Times New Roman"/>
          <w:noProof/>
          <w:lang w:val="kk-KZ" w:eastAsia="ru-RU"/>
        </w:rPr>
        <w:t>В</w:t>
      </w:r>
      <w:r w:rsidR="00F40130" w:rsidRPr="00FA4124">
        <w:rPr>
          <w:rFonts w:eastAsia="Times New Roman"/>
          <w:noProof/>
          <w:lang w:val="kk-KZ" w:eastAsia="ru-RU"/>
        </w:rPr>
        <w:t>.</w:t>
      </w:r>
      <w:r w:rsidR="00E92492" w:rsidRPr="00FA4124">
        <w:rPr>
          <w:rFonts w:eastAsia="Times New Roman"/>
          <w:noProof/>
          <w:lang w:val="kk-KZ" w:eastAsia="ru-RU"/>
        </w:rPr>
        <w:t>А</w:t>
      </w:r>
      <w:r w:rsidRPr="00FA4124">
        <w:rPr>
          <w:rFonts w:eastAsia="Times New Roman"/>
          <w:noProof/>
          <w:lang w:val="kk-KZ" w:eastAsia="ru-RU"/>
        </w:rPr>
        <w:t xml:space="preserve">. Маслова мен </w:t>
      </w:r>
      <w:r w:rsidR="00E92492" w:rsidRPr="00FA4124">
        <w:rPr>
          <w:rFonts w:eastAsia="Times New Roman"/>
          <w:noProof/>
          <w:lang w:val="kk-KZ" w:eastAsia="ru-RU"/>
        </w:rPr>
        <w:t>А</w:t>
      </w:r>
      <w:r w:rsidR="00F40130" w:rsidRPr="00FA4124">
        <w:rPr>
          <w:rFonts w:eastAsia="Times New Roman"/>
          <w:noProof/>
          <w:lang w:val="kk-KZ" w:eastAsia="ru-RU"/>
        </w:rPr>
        <w:t>.</w:t>
      </w:r>
      <w:r w:rsidR="00E92492" w:rsidRPr="00FA4124">
        <w:rPr>
          <w:rFonts w:eastAsia="Times New Roman"/>
          <w:noProof/>
          <w:lang w:val="kk-KZ" w:eastAsia="ru-RU"/>
        </w:rPr>
        <w:t>Л</w:t>
      </w:r>
      <w:r w:rsidRPr="00FA4124">
        <w:rPr>
          <w:rFonts w:eastAsia="Times New Roman"/>
          <w:noProof/>
          <w:lang w:val="kk-KZ" w:eastAsia="ru-RU"/>
        </w:rPr>
        <w:t>.</w:t>
      </w:r>
      <w:r w:rsidR="00130C48" w:rsidRPr="00FA4124">
        <w:rPr>
          <w:rFonts w:eastAsia="Times New Roman"/>
          <w:noProof/>
          <w:lang w:val="kk-KZ" w:eastAsia="ru-RU"/>
        </w:rPr>
        <w:t xml:space="preserve"> </w:t>
      </w:r>
      <w:r w:rsidRPr="00FA4124">
        <w:rPr>
          <w:rFonts w:eastAsia="Times New Roman"/>
          <w:noProof/>
          <w:lang w:val="kk-KZ" w:eastAsia="ru-RU"/>
        </w:rPr>
        <w:t>Дединкин юрислингвистика «тіл білімінің жаңа бағыты ретінде тұлғаның лингвопсихологиялық бейнесін белгілеу үшін қажет сөйлеушінің тілдік деректерін жүйелеу алгоритмін жасауды назарға алуы тиіс» деп, бұл салаға қолданбалы сипаттағы нақты міндетті тиесілі етеді [</w:t>
      </w:r>
      <w:r w:rsidR="001C1119" w:rsidRPr="00FA4124">
        <w:rPr>
          <w:rFonts w:eastAsia="Times New Roman"/>
          <w:noProof/>
          <w:lang w:val="kk-KZ" w:eastAsia="ru-RU"/>
        </w:rPr>
        <w:t>5</w:t>
      </w:r>
      <w:r w:rsidR="002E555D" w:rsidRPr="00FA4124">
        <w:rPr>
          <w:rFonts w:eastAsia="Times New Roman"/>
          <w:noProof/>
          <w:lang w:val="kk-KZ" w:eastAsia="ru-RU"/>
        </w:rPr>
        <w:t>0</w:t>
      </w:r>
      <w:r w:rsidR="008B43F4" w:rsidRPr="00FA4124">
        <w:rPr>
          <w:rFonts w:eastAsia="Times New Roman"/>
          <w:noProof/>
          <w:lang w:val="kk-KZ" w:eastAsia="ru-RU"/>
        </w:rPr>
        <w:t>]</w:t>
      </w:r>
      <w:r w:rsidRPr="00FA4124">
        <w:rPr>
          <w:rFonts w:eastAsia="Times New Roman"/>
          <w:noProof/>
          <w:lang w:val="kk-KZ" w:eastAsia="ru-RU"/>
        </w:rPr>
        <w:t xml:space="preserve">. Біздің пікірімізше, бұл міндет (лингвопсихологиялық бейнені қалыптастыру жүйесінің алгоритмін құрастыру) – лингвоқұқықтық сараптамаға қатысты болғандықтан, юрислингвистиканың бір тармағы ғана болуы шарт. Авторлар юрислингвистикаға мұндай міндетті белгілей отырып, оның жалпы ғылыми сала ретіндегі зерттеу нысаны мен мәселелерін тарылтады, оны біржақты, әрі қолданбалы міндеттермен шектейді деп ойлаймыз. </w:t>
      </w:r>
      <w:r w:rsidR="00765F9D" w:rsidRPr="00FA4124">
        <w:rPr>
          <w:rFonts w:eastAsia="Times New Roman"/>
          <w:noProof/>
          <w:lang w:val="kk-KZ" w:eastAsia="ru-RU"/>
        </w:rPr>
        <w:t>Сондықтан</w:t>
      </w:r>
      <w:r w:rsidRPr="00FA4124">
        <w:rPr>
          <w:rFonts w:eastAsia="Times New Roman"/>
          <w:noProof/>
          <w:lang w:val="kk-KZ" w:eastAsia="ru-RU"/>
        </w:rPr>
        <w:t xml:space="preserve"> бұл тұжырымды есепке алу керек дей келе, заңнамалық лингвистиканың шектелетін басты мәселесі деген оймен келісе алмаймыз; </w:t>
      </w:r>
      <w:r w:rsidR="00765F9D" w:rsidRPr="00FA4124">
        <w:rPr>
          <w:rFonts w:eastAsia="Times New Roman"/>
          <w:noProof/>
          <w:lang w:val="kk-KZ" w:eastAsia="ru-RU"/>
        </w:rPr>
        <w:t>өйткені</w:t>
      </w:r>
      <w:r w:rsidRPr="00FA4124">
        <w:rPr>
          <w:rFonts w:eastAsia="Times New Roman"/>
          <w:noProof/>
          <w:lang w:val="kk-KZ" w:eastAsia="ru-RU"/>
        </w:rPr>
        <w:t xml:space="preserve"> лингвоқұқықтық сараптама тілі мен әдістемесі – заңнамалық лингвистиканың бір тармағы ғана.</w:t>
      </w:r>
      <w:r w:rsidR="0000379C" w:rsidRPr="00FA4124">
        <w:rPr>
          <w:rFonts w:eastAsia="Times New Roman"/>
          <w:noProof/>
          <w:lang w:val="kk-KZ" w:eastAsia="ru-RU"/>
        </w:rPr>
        <w:t xml:space="preserve"> </w:t>
      </w:r>
    </w:p>
    <w:p w14:paraId="04207634" w14:textId="1C2380D9" w:rsidR="00AF59F2" w:rsidRPr="00FA4124" w:rsidRDefault="00AF59F2" w:rsidP="00AF59F2">
      <w:pPr>
        <w:tabs>
          <w:tab w:val="left" w:pos="709"/>
          <w:tab w:val="left" w:pos="3402"/>
        </w:tabs>
        <w:spacing w:after="0" w:line="240" w:lineRule="auto"/>
        <w:ind w:firstLine="709"/>
        <w:jc w:val="both"/>
        <w:rPr>
          <w:rFonts w:eastAsia="Calibri"/>
          <w:noProof/>
          <w:lang w:val="kk-KZ"/>
        </w:rPr>
      </w:pPr>
      <w:r w:rsidRPr="00FA4124">
        <w:rPr>
          <w:rFonts w:eastAsia="Calibri"/>
          <w:noProof/>
          <w:lang w:val="kk-KZ"/>
        </w:rPr>
        <w:t xml:space="preserve">Зерттеуші Г.Р. Шагиева жалпы </w:t>
      </w:r>
      <w:r w:rsidRPr="00FA4124">
        <w:rPr>
          <w:rFonts w:eastAsia="Calibri"/>
          <w:i/>
          <w:noProof/>
          <w:lang w:val="kk-KZ"/>
        </w:rPr>
        <w:t>құқық</w:t>
      </w:r>
      <w:r w:rsidRPr="00FA4124">
        <w:rPr>
          <w:rFonts w:eastAsia="Calibri"/>
          <w:noProof/>
          <w:lang w:val="kk-KZ"/>
        </w:rPr>
        <w:t xml:space="preserve"> – ол лингвистикалық феноменге жатады дей келе, ХХ ғ. заңнамалық лингвистиканың пайда болуын тілшілер мен құқық теориясын зерттеушілердің тілдің құқықтағы рөлін анықтаумен байланыстырды [</w:t>
      </w:r>
      <w:r w:rsidR="001C1119" w:rsidRPr="00FA4124">
        <w:rPr>
          <w:rFonts w:eastAsia="Calibri"/>
          <w:noProof/>
          <w:lang w:val="kk-KZ"/>
        </w:rPr>
        <w:t>5</w:t>
      </w:r>
      <w:r w:rsidR="002E555D" w:rsidRPr="00FA4124">
        <w:rPr>
          <w:rFonts w:eastAsia="Calibri"/>
          <w:noProof/>
          <w:lang w:val="kk-KZ"/>
        </w:rPr>
        <w:t>1</w:t>
      </w:r>
      <w:r w:rsidR="008B43F4" w:rsidRPr="00FA4124">
        <w:rPr>
          <w:rFonts w:eastAsia="Calibri"/>
          <w:noProof/>
          <w:lang w:val="kk-KZ"/>
        </w:rPr>
        <w:t>]</w:t>
      </w:r>
      <w:r w:rsidRPr="00FA4124">
        <w:rPr>
          <w:rFonts w:eastAsia="Calibri"/>
          <w:noProof/>
          <w:lang w:val="kk-KZ"/>
        </w:rPr>
        <w:t>. Соның ішінде, автор назар аудартқан заңнамалық-лингвистикалық проблема семантикалық сипатта болды деп тұжырымдайды. Бұл мәселе құқықты</w:t>
      </w:r>
      <w:r w:rsidR="0000379C" w:rsidRPr="00FA4124">
        <w:rPr>
          <w:rFonts w:eastAsia="Calibri"/>
          <w:noProof/>
          <w:lang w:val="kk-KZ"/>
        </w:rPr>
        <w:t xml:space="preserve"> </w:t>
      </w:r>
      <w:r w:rsidRPr="00FA4124">
        <w:rPr>
          <w:rFonts w:eastAsia="Calibri"/>
          <w:noProof/>
          <w:lang w:val="kk-KZ"/>
        </w:rPr>
        <w:t>қолдануға қатысты айтылды және зерттеушілердің екі «майданға» бөлінуін көрсетті, бірі – лингвисттер, олар үшін лексикалық бірліктерді қолдану мәселесі тұрса, құқық мамандары үшін – тілде көрініс табатын ерекше пайымдау стилі, оның айналасында өрбітілетін тұжырымдық құрылымдар сияқты проблемалар маңыздырақ болды.</w:t>
      </w:r>
      <w:r w:rsidR="0000379C" w:rsidRPr="00FA4124">
        <w:rPr>
          <w:rFonts w:eastAsia="Calibri"/>
          <w:noProof/>
          <w:lang w:val="kk-KZ"/>
        </w:rPr>
        <w:t xml:space="preserve"> </w:t>
      </w:r>
    </w:p>
    <w:p w14:paraId="6C634C08" w14:textId="580D7A67" w:rsidR="00AF59F2" w:rsidRPr="00FA4124" w:rsidRDefault="00AF59F2" w:rsidP="00AF59F2">
      <w:pPr>
        <w:tabs>
          <w:tab w:val="left" w:pos="709"/>
          <w:tab w:val="left" w:pos="3402"/>
        </w:tabs>
        <w:spacing w:after="0" w:line="240" w:lineRule="auto"/>
        <w:ind w:firstLine="709"/>
        <w:jc w:val="both"/>
        <w:rPr>
          <w:rFonts w:eastAsia="Calibri"/>
          <w:noProof/>
          <w:lang w:val="kk-KZ"/>
        </w:rPr>
      </w:pPr>
      <w:r w:rsidRPr="00FA4124">
        <w:rPr>
          <w:rFonts w:eastAsia="Calibri"/>
          <w:noProof/>
          <w:lang w:val="kk-KZ"/>
        </w:rPr>
        <w:t xml:space="preserve">Құқықты зерттеу, әрине, оның тілін зерттеу дегенді білдіреді. </w:t>
      </w:r>
      <w:r w:rsidR="00765F9D" w:rsidRPr="00FA4124">
        <w:rPr>
          <w:rFonts w:eastAsia="Calibri"/>
          <w:noProof/>
          <w:lang w:val="kk-KZ"/>
        </w:rPr>
        <w:t>Сондықтан</w:t>
      </w:r>
      <w:r w:rsidRPr="00FA4124">
        <w:rPr>
          <w:rFonts w:eastAsia="Calibri"/>
          <w:noProof/>
          <w:lang w:val="kk-KZ"/>
        </w:rPr>
        <w:t xml:space="preserve"> заңгерлер құқықты зерттеу барысында </w:t>
      </w:r>
      <w:r w:rsidRPr="00FA4124">
        <w:rPr>
          <w:rFonts w:eastAsia="Calibri"/>
          <w:i/>
          <w:noProof/>
          <w:lang w:val="kk-KZ"/>
        </w:rPr>
        <w:t xml:space="preserve">заң тіліне </w:t>
      </w:r>
      <w:r w:rsidRPr="00FA4124">
        <w:rPr>
          <w:rFonts w:eastAsia="Calibri"/>
          <w:noProof/>
          <w:lang w:val="kk-KZ"/>
        </w:rPr>
        <w:t xml:space="preserve">жақындайды. Заңнамалық лингвистиканың қалыптасу тарихында осы фактор орын алып, заңгерлер заң тілін зерделеуде барлық әдістемені қолданғанымен, лингвистикалық әдістерді қолдануға бармады. Олардың әдістері, негізінен, доктриналды зерттеулермен шектелді (орта ғасырларда орын алған позитивисттік қағидат). Әрине, кейін бұндай зерттеулер заңгерлік лингвистикалық «талаптарды» қанағаттандыра алмады. </w:t>
      </w:r>
      <w:r w:rsidR="00765F9D" w:rsidRPr="00FA4124">
        <w:rPr>
          <w:rFonts w:eastAsia="Calibri"/>
          <w:noProof/>
          <w:lang w:val="kk-KZ"/>
        </w:rPr>
        <w:t>Сондықтан</w:t>
      </w:r>
      <w:r w:rsidRPr="00FA4124">
        <w:rPr>
          <w:rFonts w:eastAsia="Calibri"/>
          <w:noProof/>
          <w:lang w:val="kk-KZ"/>
        </w:rPr>
        <w:t xml:space="preserve"> бұл кезеңде лингвист-заңгерлер сол теориялық-құқықтық зерттеулердегі проблемаларды анықтап шешуге бағытталды. </w:t>
      </w:r>
    </w:p>
    <w:p w14:paraId="3868B004" w14:textId="473B1236" w:rsidR="00AF59F2" w:rsidRPr="00FA4124" w:rsidRDefault="00765F9D" w:rsidP="00AF59F2">
      <w:pPr>
        <w:tabs>
          <w:tab w:val="left" w:pos="709"/>
          <w:tab w:val="left" w:pos="3402"/>
        </w:tabs>
        <w:spacing w:after="0" w:line="240" w:lineRule="auto"/>
        <w:ind w:firstLine="709"/>
        <w:jc w:val="both"/>
        <w:rPr>
          <w:rFonts w:eastAsia="Calibri"/>
          <w:noProof/>
          <w:lang w:val="kk-KZ"/>
        </w:rPr>
      </w:pPr>
      <w:r w:rsidRPr="00FA4124">
        <w:rPr>
          <w:rFonts w:eastAsia="Calibri"/>
          <w:noProof/>
          <w:lang w:val="kk-KZ"/>
        </w:rPr>
        <w:t>Сондықтан</w:t>
      </w:r>
      <w:r w:rsidR="00AF59F2" w:rsidRPr="00FA4124">
        <w:rPr>
          <w:rFonts w:eastAsia="Calibri"/>
          <w:noProof/>
          <w:lang w:val="kk-KZ"/>
        </w:rPr>
        <w:t xml:space="preserve"> </w:t>
      </w:r>
      <w:r w:rsidR="00E92492" w:rsidRPr="00FA4124">
        <w:rPr>
          <w:rFonts w:eastAsia="Calibri"/>
          <w:noProof/>
          <w:lang w:val="kk-KZ"/>
        </w:rPr>
        <w:t>Г</w:t>
      </w:r>
      <w:r w:rsidR="00F40130" w:rsidRPr="00FA4124">
        <w:rPr>
          <w:rFonts w:eastAsia="Calibri"/>
          <w:noProof/>
          <w:lang w:val="kk-KZ"/>
        </w:rPr>
        <w:t>.</w:t>
      </w:r>
      <w:r w:rsidR="00E92492" w:rsidRPr="00FA4124">
        <w:rPr>
          <w:rFonts w:eastAsia="Calibri"/>
          <w:noProof/>
          <w:lang w:val="kk-KZ"/>
        </w:rPr>
        <w:t>Р</w:t>
      </w:r>
      <w:r w:rsidR="00AF59F2" w:rsidRPr="00FA4124">
        <w:rPr>
          <w:rFonts w:eastAsia="Calibri"/>
          <w:noProof/>
          <w:lang w:val="kk-KZ"/>
        </w:rPr>
        <w:t>. Шагиеваның көрсетуінше [</w:t>
      </w:r>
      <w:r w:rsidR="006942B6" w:rsidRPr="00FA4124">
        <w:rPr>
          <w:rFonts w:eastAsia="Calibri"/>
          <w:noProof/>
          <w:lang w:val="kk-KZ"/>
        </w:rPr>
        <w:t>5</w:t>
      </w:r>
      <w:r w:rsidR="002E555D" w:rsidRPr="00FA4124">
        <w:rPr>
          <w:rFonts w:eastAsia="Calibri"/>
          <w:noProof/>
          <w:lang w:val="kk-KZ"/>
        </w:rPr>
        <w:t>1</w:t>
      </w:r>
      <w:r w:rsidR="00AF59F2" w:rsidRPr="00FA4124">
        <w:rPr>
          <w:rFonts w:eastAsia="Calibri"/>
          <w:noProof/>
          <w:lang w:val="kk-KZ"/>
        </w:rPr>
        <w:t xml:space="preserve">, </w:t>
      </w:r>
      <w:r w:rsidR="004559C3" w:rsidRPr="00FA4124">
        <w:rPr>
          <w:rFonts w:eastAsia="Calibri"/>
          <w:noProof/>
          <w:lang w:val="kk-KZ"/>
        </w:rPr>
        <w:t xml:space="preserve">с. </w:t>
      </w:r>
      <w:r w:rsidR="00AF59F2" w:rsidRPr="00FA4124">
        <w:rPr>
          <w:rFonts w:eastAsia="Calibri"/>
          <w:noProof/>
          <w:lang w:val="kk-KZ"/>
        </w:rPr>
        <w:t>3447</w:t>
      </w:r>
      <w:r w:rsidR="008B43F4" w:rsidRPr="00FA4124">
        <w:rPr>
          <w:rFonts w:eastAsia="Calibri"/>
          <w:noProof/>
          <w:lang w:val="kk-KZ"/>
        </w:rPr>
        <w:t>]</w:t>
      </w:r>
      <w:r w:rsidR="00AF59F2" w:rsidRPr="00FA4124">
        <w:rPr>
          <w:rFonts w:eastAsia="Calibri"/>
          <w:noProof/>
          <w:lang w:val="kk-KZ"/>
        </w:rPr>
        <w:t xml:space="preserve">, заң тіліне қатысты зерттеулерді идеологиялық белгілеріне, құқық пен оның институттарына қатысына қарай позитивтік немесе сыни деп сипаттауға болады. </w:t>
      </w:r>
    </w:p>
    <w:p w14:paraId="23354C84" w14:textId="77777777" w:rsidR="00AF59F2" w:rsidRPr="00FA4124" w:rsidRDefault="00AF59F2" w:rsidP="00AF59F2">
      <w:pPr>
        <w:tabs>
          <w:tab w:val="left" w:pos="709"/>
          <w:tab w:val="left" w:pos="3402"/>
        </w:tabs>
        <w:spacing w:after="0" w:line="240" w:lineRule="auto"/>
        <w:ind w:firstLine="709"/>
        <w:jc w:val="both"/>
        <w:rPr>
          <w:rFonts w:eastAsia="Calibri"/>
          <w:noProof/>
          <w:lang w:val="kk-KZ"/>
        </w:rPr>
      </w:pPr>
      <w:r w:rsidRPr="00FA4124">
        <w:rPr>
          <w:rFonts w:eastAsia="Calibri"/>
          <w:noProof/>
          <w:lang w:val="kk-KZ"/>
        </w:rPr>
        <w:t xml:space="preserve">Жалпы заңнамалық лингвистиканы құқыққа қатысты лингвистикалық білімнің механикалық тұрғыда қолданылу қажеттілігінен туындады деп қабылдау оның міндеттерін тарылтады. Керісінше, заңгерлер мен тілшілердің назар аударып тапқан ортақ проблемалары негізінде зерделенетін ғылыми сала ретінде қалыптасты деп анықтағанды жөн көреміз. </w:t>
      </w:r>
    </w:p>
    <w:p w14:paraId="4EC52D3B" w14:textId="77777777" w:rsidR="00AF59F2" w:rsidRPr="00FA4124" w:rsidRDefault="00AF59F2" w:rsidP="00AF59F2">
      <w:pPr>
        <w:tabs>
          <w:tab w:val="left" w:pos="709"/>
          <w:tab w:val="left" w:pos="3402"/>
        </w:tabs>
        <w:spacing w:after="0" w:line="240" w:lineRule="auto"/>
        <w:ind w:firstLine="709"/>
        <w:jc w:val="both"/>
        <w:rPr>
          <w:rFonts w:eastAsia="Calibri"/>
          <w:noProof/>
          <w:lang w:val="kk-KZ"/>
        </w:rPr>
      </w:pPr>
      <w:r w:rsidRPr="00FA4124">
        <w:rPr>
          <w:rFonts w:eastAsia="Calibri"/>
          <w:noProof/>
          <w:lang w:val="kk-KZ"/>
        </w:rPr>
        <w:t xml:space="preserve">Заңнамалық лингвистиканың қазіргі кездегі алғашқы тармағы заң мәтіндерінің стильдік тұрғыдан дұрыс құрылуы және ондағы сөйлемдердің, сөйлемдегі сөздердің, сөз тіркестерінің орынды қолданылуы болып табылады. </w:t>
      </w:r>
    </w:p>
    <w:p w14:paraId="7D6522FF" w14:textId="2889CAA4" w:rsidR="00AF59F2" w:rsidRPr="00FA4124" w:rsidRDefault="00AF59F2" w:rsidP="00AF59F2">
      <w:pPr>
        <w:tabs>
          <w:tab w:val="left" w:pos="3402"/>
        </w:tabs>
        <w:spacing w:after="0" w:line="240" w:lineRule="auto"/>
        <w:ind w:firstLine="709"/>
        <w:jc w:val="both"/>
        <w:rPr>
          <w:rFonts w:eastAsia="Calibri"/>
          <w:b/>
          <w:noProof/>
          <w:lang w:val="kk-KZ"/>
        </w:rPr>
      </w:pPr>
      <w:r w:rsidRPr="00FA4124">
        <w:rPr>
          <w:rFonts w:eastAsia="Calibri"/>
          <w:noProof/>
          <w:lang w:val="kk-KZ"/>
        </w:rPr>
        <w:t xml:space="preserve">Заңнамалық лингвистиканың келесі тармағы – </w:t>
      </w:r>
      <w:r w:rsidRPr="00FA4124">
        <w:rPr>
          <w:rFonts w:eastAsia="Calibri"/>
          <w:i/>
          <w:noProof/>
          <w:lang w:val="kk-KZ"/>
        </w:rPr>
        <w:t>құқықтық коммуникация</w:t>
      </w:r>
      <w:r w:rsidRPr="00FA4124">
        <w:rPr>
          <w:rFonts w:eastAsia="Calibri"/>
          <w:noProof/>
          <w:lang w:val="kk-KZ"/>
        </w:rPr>
        <w:t>. Ресейдің белгілі ғалымы А. Любимов коммуникацияның жалпы теориясын түсіндіре отырып: «Құқықтық коммуникация дегеніміз құқықтық ақпаратты заң шығарушыдан заңды қолданып, қоғамдық өмірде пайдалануды жеткізу», – деп анықтаған болатын [</w:t>
      </w:r>
      <w:r w:rsidR="006942B6" w:rsidRPr="00FA4124">
        <w:rPr>
          <w:rFonts w:eastAsia="Calibri"/>
          <w:noProof/>
          <w:lang w:val="kk-KZ"/>
        </w:rPr>
        <w:t>5</w:t>
      </w:r>
      <w:r w:rsidR="002E555D" w:rsidRPr="00FA4124">
        <w:rPr>
          <w:rFonts w:eastAsia="Calibri"/>
          <w:noProof/>
          <w:lang w:val="kk-KZ"/>
        </w:rPr>
        <w:t>2</w:t>
      </w:r>
      <w:r w:rsidR="008B43F4" w:rsidRPr="00FA4124">
        <w:rPr>
          <w:rFonts w:eastAsia="Calibri"/>
          <w:noProof/>
          <w:lang w:val="kk-KZ"/>
        </w:rPr>
        <w:t>]</w:t>
      </w:r>
      <w:r w:rsidRPr="00FA4124">
        <w:rPr>
          <w:rFonts w:eastAsia="Calibri"/>
          <w:noProof/>
          <w:lang w:val="kk-KZ"/>
        </w:rPr>
        <w:t xml:space="preserve">. Жалпы құқықтық коммуникация мәселесі заңнамалық лингвистиканы қалыптастыруда маңызды орын алды деуге болады. Жоғарыда келтіргендей, ғалымдардың басым көпшілігі құқықтық дискурс мен коммуникация, соның ішінде электронды, желідегі коммуникациялық деректерге назар аударып, олардың тілдік мәселелерін дербес зерттеу тармақтары шеңберінде қарауды ұсынды. </w:t>
      </w:r>
    </w:p>
    <w:p w14:paraId="2BFC866D" w14:textId="77777777" w:rsidR="00AF59F2" w:rsidRPr="00FA4124" w:rsidRDefault="00AF59F2" w:rsidP="00AF59F2">
      <w:pPr>
        <w:tabs>
          <w:tab w:val="left" w:pos="3402"/>
        </w:tabs>
        <w:spacing w:after="0" w:line="240" w:lineRule="auto"/>
        <w:ind w:firstLine="709"/>
        <w:jc w:val="both"/>
        <w:rPr>
          <w:rFonts w:eastAsia="Calibri"/>
          <w:b/>
          <w:noProof/>
          <w:lang w:val="kk-KZ"/>
        </w:rPr>
      </w:pPr>
      <w:r w:rsidRPr="00FA4124">
        <w:rPr>
          <w:rFonts w:eastAsia="Calibri"/>
          <w:noProof/>
          <w:lang w:val="kk-KZ"/>
        </w:rPr>
        <w:t>Заңнамалық лингвистиканың үшінші тармағы – заңнама тілінің түсінікті болуы. Әлемдік тәжірибеде бұл сұраққа екі түрлі мәселемен келуді қажет етеді:</w:t>
      </w:r>
    </w:p>
    <w:p w14:paraId="11BDCBC2" w14:textId="038FAEDF" w:rsidR="00AF59F2" w:rsidRPr="00FA4124" w:rsidRDefault="00AE464C" w:rsidP="00AF59F2">
      <w:pPr>
        <w:tabs>
          <w:tab w:val="left" w:pos="3402"/>
        </w:tabs>
        <w:spacing w:after="0" w:line="240" w:lineRule="auto"/>
        <w:ind w:firstLine="709"/>
        <w:jc w:val="both"/>
        <w:rPr>
          <w:rFonts w:eastAsia="Calibri"/>
          <w:b/>
          <w:noProof/>
          <w:lang w:val="kk-KZ"/>
        </w:rPr>
      </w:pPr>
      <w:r w:rsidRPr="00FA4124">
        <w:rPr>
          <w:rFonts w:eastAsia="Calibri"/>
          <w:bCs/>
          <w:noProof/>
          <w:lang w:val="kk-KZ"/>
        </w:rPr>
        <w:t>–</w:t>
      </w:r>
      <w:r w:rsidR="00AF59F2" w:rsidRPr="00FA4124">
        <w:rPr>
          <w:rFonts w:eastAsia="Calibri"/>
          <w:noProof/>
          <w:lang w:val="kk-KZ"/>
        </w:rPr>
        <w:t xml:space="preserve"> құқық тілін қарапайым жалпы халықтық тілден әдеби тілдің функциялық стильдерінің бірі ретінде қарау;</w:t>
      </w:r>
    </w:p>
    <w:p w14:paraId="393E81E2" w14:textId="164BBA37" w:rsidR="00AF59F2" w:rsidRPr="00FA4124" w:rsidRDefault="00AE464C" w:rsidP="00AF59F2">
      <w:pPr>
        <w:tabs>
          <w:tab w:val="left" w:pos="3402"/>
        </w:tabs>
        <w:spacing w:after="0" w:line="240" w:lineRule="auto"/>
        <w:ind w:firstLine="709"/>
        <w:jc w:val="both"/>
        <w:rPr>
          <w:rFonts w:eastAsia="Calibri"/>
          <w:b/>
          <w:noProof/>
          <w:lang w:val="kk-KZ"/>
        </w:rPr>
      </w:pPr>
      <w:r w:rsidRPr="00FA4124">
        <w:rPr>
          <w:rFonts w:eastAsia="Calibri"/>
          <w:bCs/>
          <w:noProof/>
          <w:lang w:val="kk-KZ" w:eastAsia="ru-RU"/>
        </w:rPr>
        <w:t>–</w:t>
      </w:r>
      <w:r w:rsidR="00AF59F2" w:rsidRPr="00FA4124">
        <w:rPr>
          <w:rFonts w:eastAsia="Calibri"/>
          <w:noProof/>
          <w:lang w:val="kk-KZ"/>
        </w:rPr>
        <w:t xml:space="preserve"> заңнама тілін жалпы әдеби тілдегі стильдердің бірі ретінде қарау болып табылады [</w:t>
      </w:r>
      <w:r w:rsidR="00797D64" w:rsidRPr="00FA4124">
        <w:rPr>
          <w:rFonts w:eastAsia="Calibri"/>
          <w:noProof/>
          <w:lang w:val="kk-KZ"/>
        </w:rPr>
        <w:t>5</w:t>
      </w:r>
      <w:r w:rsidR="002E555D" w:rsidRPr="00FA4124">
        <w:rPr>
          <w:rFonts w:eastAsia="Calibri"/>
          <w:noProof/>
          <w:lang w:val="kk-KZ"/>
        </w:rPr>
        <w:t>3</w:t>
      </w:r>
      <w:r w:rsidR="008B43F4" w:rsidRPr="00FA4124">
        <w:rPr>
          <w:rFonts w:eastAsia="Calibri"/>
          <w:noProof/>
          <w:lang w:val="kk-KZ"/>
        </w:rPr>
        <w:t>]</w:t>
      </w:r>
      <w:r w:rsidR="00AF59F2" w:rsidRPr="00FA4124">
        <w:rPr>
          <w:rFonts w:eastAsia="Calibri"/>
          <w:noProof/>
          <w:lang w:val="kk-KZ"/>
        </w:rPr>
        <w:t>.</w:t>
      </w:r>
    </w:p>
    <w:p w14:paraId="2E097B9E" w14:textId="77777777" w:rsidR="00AF59F2" w:rsidRPr="00FA4124" w:rsidRDefault="00AF59F2" w:rsidP="00AF59F2">
      <w:pPr>
        <w:tabs>
          <w:tab w:val="left" w:pos="3402"/>
        </w:tabs>
        <w:spacing w:after="0" w:line="240" w:lineRule="auto"/>
        <w:ind w:firstLine="709"/>
        <w:jc w:val="both"/>
        <w:rPr>
          <w:rFonts w:eastAsia="Calibri"/>
          <w:b/>
          <w:noProof/>
          <w:lang w:val="kk-KZ"/>
        </w:rPr>
      </w:pPr>
      <w:r w:rsidRPr="00FA4124">
        <w:rPr>
          <w:rFonts w:eastAsia="Calibri"/>
          <w:noProof/>
          <w:lang w:val="kk-KZ"/>
        </w:rPr>
        <w:t>Отандық ғылымда бүгінге дейін тілдің заңдық аспектісі және тіл білімінің құқықтанумен байланысы мәселелері зерттеу нысанына айналмай келеді. Кейбір дереккөздерде ғана бұндай аспектінің объективті түрде бар екендігі және лингвистика ғылымындағы мәнінің маңызды екендігі айтылады. Бұл сала тіл мен құқықтың тоғысқан байланысынан пайда болғандықтан, пәнаралық сипаттарға ие. Тіл мен құқықтың өзара байланысы мәселелерімен заңгерлер де, лингвисттер де шұғылданып келеді. Заңнамалық лингвистиканың деректерімен ежелгі Рим заңгерлері заң мәтіндері мазмұнының нақты да түсінікті болуы тұрғысында айналысқан.</w:t>
      </w:r>
    </w:p>
    <w:p w14:paraId="3CD81EEF" w14:textId="7F12D669" w:rsidR="00AF59F2" w:rsidRPr="00FA4124" w:rsidRDefault="00AF59F2" w:rsidP="00AF59F2">
      <w:pPr>
        <w:tabs>
          <w:tab w:val="left" w:pos="567"/>
          <w:tab w:val="left" w:pos="851"/>
        </w:tabs>
        <w:spacing w:after="0" w:line="240" w:lineRule="auto"/>
        <w:ind w:firstLine="709"/>
        <w:jc w:val="both"/>
        <w:rPr>
          <w:rFonts w:eastAsia="Times New Roman"/>
          <w:b/>
          <w:bCs/>
          <w:noProof/>
          <w:lang w:val="kk-KZ" w:eastAsia="ru-RU"/>
        </w:rPr>
      </w:pPr>
      <w:r w:rsidRPr="00FA4124">
        <w:rPr>
          <w:rFonts w:eastAsia="Times New Roman"/>
          <w:noProof/>
          <w:lang w:val="kk-KZ" w:eastAsia="ru-RU"/>
        </w:rPr>
        <w:t>Заңнамалық лингвистика тіл біліміндегі жаңа тармақтардың бірі екенін атап өттік. Мысалы, заң бойынша бірнеше сараптамалар жүргізілетін болса, соның ішінде лингвистикалық сараптама белгілі бір тілдік сөйлеудің деңгейі (сөз, сөз тіркесі, сөйлем, азат жолы, мәтін), субъектісі – басқа әдіс-тәсілдермен айқындау мүмкін емес мәліметтерді тілдің, тіл маманының көмегімен алу деген сөз. Ол, ең алдымен, заң қызметкерлерінің лингвистикалық құзіреттілігін арттырса, екіншіден, заң алдына жүгінген әрбір адамның ар-намысы мен абыройының сақталуымен қатар, заңнама тілінің түсінікті және айқын болуын мақсат етеді. Бұл сауалға жауап іздеудің түпкі мақсаты – құқықтану тілінің жалпы халықтық тілден әдеби тілдің функционалдық стильдерінің бірі ретінде ерекшеленуінде жатыр. Онда қолданылатын терминдер мен ұғымдардың, сөз тіркестері мен сөйлемдердің синтаксистік құрылымының белгілі бір ережеге бағынған тұрақтылығы бар. Зерттеушілер әдеби тілдің басқа стильдік тармақтары сияқты тез түсінілуі үшін қоғам азаматтарының (тіл иелерінің) ізденісі мен сауатының мәдениеті көтерілуі керек деген түйін жасаған.</w:t>
      </w:r>
      <w:r w:rsidR="0000379C" w:rsidRPr="00FA4124">
        <w:rPr>
          <w:rFonts w:eastAsia="Times New Roman"/>
          <w:noProof/>
          <w:lang w:val="kk-KZ" w:eastAsia="ru-RU"/>
        </w:rPr>
        <w:t xml:space="preserve"> </w:t>
      </w:r>
    </w:p>
    <w:p w14:paraId="4A279C0D" w14:textId="77777777" w:rsidR="00AF59F2" w:rsidRPr="00FA4124" w:rsidRDefault="00AF59F2" w:rsidP="00AF59F2">
      <w:pPr>
        <w:tabs>
          <w:tab w:val="left" w:pos="567"/>
          <w:tab w:val="left" w:pos="851"/>
        </w:tabs>
        <w:spacing w:after="0" w:line="240" w:lineRule="auto"/>
        <w:ind w:firstLine="709"/>
        <w:jc w:val="both"/>
        <w:rPr>
          <w:rFonts w:eastAsia="Times New Roman"/>
          <w:noProof/>
          <w:lang w:val="kk-KZ" w:eastAsia="ru-RU"/>
        </w:rPr>
      </w:pPr>
      <w:r w:rsidRPr="00FA4124">
        <w:rPr>
          <w:rFonts w:eastAsia="Times New Roman"/>
          <w:noProof/>
          <w:lang w:val="kk-KZ" w:eastAsia="ru-RU"/>
        </w:rPr>
        <w:t>Заңнамалық лингвистика саласы қазақ тіл білімінде әлі де қалыптасу үстінде. Диссертациямыздың 1-тарауында сипатталғандай, терминология саласына әр түрлі ықпал еткен кеңес дәуірі, біздің пікірімізше, қазақ заңнамалық лингвистикасы үшін келесі проблемаларды да өзектендіреді:</w:t>
      </w:r>
    </w:p>
    <w:p w14:paraId="6C9A87C5" w14:textId="43DDA292" w:rsidR="00AF59F2" w:rsidRPr="00FA4124" w:rsidRDefault="00AF59F2" w:rsidP="00AF59F2">
      <w:pPr>
        <w:tabs>
          <w:tab w:val="left" w:pos="567"/>
          <w:tab w:val="left" w:pos="851"/>
        </w:tabs>
        <w:spacing w:after="0" w:line="240" w:lineRule="auto"/>
        <w:ind w:firstLine="709"/>
        <w:jc w:val="both"/>
        <w:rPr>
          <w:rFonts w:eastAsia="Times New Roman"/>
          <w:noProof/>
          <w:lang w:val="kk-KZ" w:eastAsia="ru-RU"/>
        </w:rPr>
      </w:pPr>
      <w:r w:rsidRPr="00FA4124">
        <w:rPr>
          <w:rFonts w:eastAsia="Times New Roman"/>
          <w:noProof/>
          <w:lang w:val="kk-KZ" w:eastAsia="ru-RU"/>
        </w:rPr>
        <w:t xml:space="preserve">1)құқықтық лексиканың құқық саласының құраушы бөлігі ретінде мойындалуы; </w:t>
      </w:r>
    </w:p>
    <w:p w14:paraId="7F5783BA" w14:textId="77777777" w:rsidR="00AF59F2" w:rsidRPr="00FA4124" w:rsidRDefault="00AF59F2" w:rsidP="00AF59F2">
      <w:pPr>
        <w:tabs>
          <w:tab w:val="left" w:pos="567"/>
          <w:tab w:val="left" w:pos="851"/>
        </w:tabs>
        <w:spacing w:after="0" w:line="240" w:lineRule="auto"/>
        <w:ind w:firstLine="709"/>
        <w:jc w:val="both"/>
        <w:rPr>
          <w:rFonts w:eastAsia="Times New Roman"/>
          <w:noProof/>
          <w:lang w:val="kk-KZ" w:eastAsia="ru-RU"/>
        </w:rPr>
      </w:pPr>
      <w:r w:rsidRPr="00FA4124">
        <w:rPr>
          <w:rFonts w:eastAsia="Times New Roman"/>
          <w:noProof/>
          <w:lang w:val="kk-KZ" w:eastAsia="ru-RU"/>
        </w:rPr>
        <w:t>2) құқықтық лексиканың аударма мәселелері;</w:t>
      </w:r>
    </w:p>
    <w:p w14:paraId="5B657DD1" w14:textId="77777777" w:rsidR="00AF59F2" w:rsidRPr="00FA4124" w:rsidRDefault="00AF59F2" w:rsidP="00AF59F2">
      <w:pPr>
        <w:tabs>
          <w:tab w:val="left" w:pos="567"/>
          <w:tab w:val="left" w:pos="851"/>
        </w:tabs>
        <w:spacing w:after="0" w:line="240" w:lineRule="auto"/>
        <w:ind w:firstLine="709"/>
        <w:jc w:val="both"/>
        <w:rPr>
          <w:rFonts w:eastAsia="Times New Roman"/>
          <w:noProof/>
          <w:lang w:val="kk-KZ" w:eastAsia="ru-RU"/>
        </w:rPr>
      </w:pPr>
      <w:r w:rsidRPr="00FA4124">
        <w:rPr>
          <w:rFonts w:eastAsia="Times New Roman"/>
          <w:noProof/>
          <w:lang w:val="kk-KZ" w:eastAsia="ru-RU"/>
        </w:rPr>
        <w:t>3) құқықтық лексиканың терминжасам проблемалары;</w:t>
      </w:r>
    </w:p>
    <w:p w14:paraId="5F988F85" w14:textId="77777777" w:rsidR="00AF59F2" w:rsidRPr="00FA4124" w:rsidRDefault="00AF59F2" w:rsidP="00AF59F2">
      <w:pPr>
        <w:tabs>
          <w:tab w:val="left" w:pos="567"/>
          <w:tab w:val="left" w:pos="851"/>
        </w:tabs>
        <w:spacing w:after="0" w:line="240" w:lineRule="auto"/>
        <w:ind w:firstLine="709"/>
        <w:jc w:val="both"/>
        <w:rPr>
          <w:rFonts w:eastAsia="Times New Roman"/>
          <w:noProof/>
          <w:lang w:val="kk-KZ" w:eastAsia="ru-RU"/>
        </w:rPr>
      </w:pPr>
      <w:r w:rsidRPr="00FA4124">
        <w:rPr>
          <w:rFonts w:eastAsia="Times New Roman"/>
          <w:noProof/>
          <w:lang w:val="kk-KZ" w:eastAsia="ru-RU"/>
        </w:rPr>
        <w:t xml:space="preserve">4) құқықтық лексика мен құқық саласы арасындағы сәйкессіздіктер; </w:t>
      </w:r>
    </w:p>
    <w:p w14:paraId="7AC6BDED" w14:textId="77777777" w:rsidR="00AF59F2" w:rsidRPr="00FA4124" w:rsidRDefault="00AF59F2" w:rsidP="00AF59F2">
      <w:pPr>
        <w:tabs>
          <w:tab w:val="left" w:pos="567"/>
          <w:tab w:val="left" w:pos="851"/>
        </w:tabs>
        <w:spacing w:after="0" w:line="240" w:lineRule="auto"/>
        <w:ind w:firstLine="709"/>
        <w:jc w:val="both"/>
        <w:rPr>
          <w:rFonts w:eastAsia="Times New Roman"/>
          <w:noProof/>
          <w:lang w:val="kk-KZ" w:eastAsia="ru-RU"/>
        </w:rPr>
      </w:pPr>
      <w:r w:rsidRPr="00FA4124">
        <w:rPr>
          <w:rFonts w:eastAsia="Times New Roman"/>
          <w:noProof/>
          <w:lang w:val="kk-KZ" w:eastAsia="ru-RU"/>
        </w:rPr>
        <w:t>5) құқықтық лексиканы қалыптастырудағы штамп, клише қолданысы;</w:t>
      </w:r>
    </w:p>
    <w:p w14:paraId="35711A6B" w14:textId="77777777" w:rsidR="00AF59F2" w:rsidRPr="00FA4124" w:rsidRDefault="00AF59F2" w:rsidP="00AF59F2">
      <w:pPr>
        <w:tabs>
          <w:tab w:val="left" w:pos="567"/>
          <w:tab w:val="left" w:pos="851"/>
        </w:tabs>
        <w:spacing w:after="0" w:line="240" w:lineRule="auto"/>
        <w:ind w:firstLine="709"/>
        <w:jc w:val="both"/>
        <w:rPr>
          <w:rFonts w:eastAsia="Times New Roman"/>
          <w:noProof/>
          <w:lang w:val="kk-KZ" w:eastAsia="ru-RU"/>
        </w:rPr>
      </w:pPr>
      <w:r w:rsidRPr="00FA4124">
        <w:rPr>
          <w:rFonts w:eastAsia="Times New Roman"/>
          <w:noProof/>
          <w:lang w:val="kk-KZ" w:eastAsia="ru-RU"/>
        </w:rPr>
        <w:t>6) құқықтық лексика және халықаралық терминдерді қолдану ережелері;</w:t>
      </w:r>
    </w:p>
    <w:p w14:paraId="4F0F554F" w14:textId="0E99ACE9" w:rsidR="00AF59F2" w:rsidRPr="00FA4124" w:rsidRDefault="00AF59F2" w:rsidP="00AF59F2">
      <w:pPr>
        <w:tabs>
          <w:tab w:val="left" w:pos="567"/>
          <w:tab w:val="left" w:pos="851"/>
        </w:tabs>
        <w:spacing w:after="0" w:line="240" w:lineRule="auto"/>
        <w:ind w:firstLine="709"/>
        <w:jc w:val="both"/>
        <w:rPr>
          <w:rFonts w:eastAsia="Times New Roman"/>
          <w:noProof/>
          <w:lang w:val="kk-KZ" w:eastAsia="ru-RU"/>
        </w:rPr>
      </w:pPr>
      <w:r w:rsidRPr="00FA4124">
        <w:rPr>
          <w:rFonts w:eastAsia="Times New Roman"/>
          <w:noProof/>
          <w:lang w:val="kk-KZ" w:eastAsia="ru-RU"/>
        </w:rPr>
        <w:t>7) кәсіби лексикалық құзыреттілік (қазақ тіліндегі).</w:t>
      </w:r>
      <w:r w:rsidR="0000379C" w:rsidRPr="00FA4124">
        <w:rPr>
          <w:rFonts w:eastAsia="Times New Roman"/>
          <w:noProof/>
          <w:lang w:val="kk-KZ" w:eastAsia="ru-RU"/>
        </w:rPr>
        <w:t xml:space="preserve"> </w:t>
      </w:r>
    </w:p>
    <w:p w14:paraId="1A489AC2" w14:textId="05B502F9" w:rsidR="00AF59F2" w:rsidRPr="00FA4124" w:rsidRDefault="00AF59F2" w:rsidP="00AF59F2">
      <w:pPr>
        <w:tabs>
          <w:tab w:val="left" w:pos="567"/>
          <w:tab w:val="left" w:pos="851"/>
        </w:tabs>
        <w:spacing w:after="0" w:line="240" w:lineRule="auto"/>
        <w:ind w:firstLine="709"/>
        <w:jc w:val="both"/>
        <w:rPr>
          <w:rFonts w:eastAsia="Times New Roman"/>
          <w:noProof/>
          <w:lang w:val="kk-KZ" w:eastAsia="ru-RU"/>
        </w:rPr>
      </w:pPr>
      <w:r w:rsidRPr="00FA4124">
        <w:rPr>
          <w:rFonts w:eastAsia="Times New Roman"/>
          <w:noProof/>
          <w:lang w:val="kk-KZ" w:eastAsia="ru-RU"/>
        </w:rPr>
        <w:t xml:space="preserve">Аталған мәселелер қазақ тілі білімінің заңнамалық лингвистикасы тармағының дербес ғылыми сала ретінде қарастырылуына негіз болатыны анық. Басқа тілдерге қарағанда (мысалы, орыс), қазақ құқықтық лексикасы және құқық саласы осы күнге дейін басым көпшілігінде орыс тілінде көрініс тауып (мысалы, құқық қорғау органдары құжаттарын орыс тілінде жүргізеді, кейін ресми түрде аудармашыларға жүгініп, қазақ тіліне аударады; осы күнге дейін заңнамалық ереже-актілер алдымен орыс тілінде жазылып, кейін қазақша баламасы дайындалады). </w:t>
      </w:r>
      <w:r w:rsidR="00765F9D" w:rsidRPr="00FA4124">
        <w:rPr>
          <w:rFonts w:eastAsia="Times New Roman"/>
          <w:noProof/>
          <w:lang w:val="kk-KZ" w:eastAsia="ru-RU"/>
        </w:rPr>
        <w:t>Сондықтан</w:t>
      </w:r>
      <w:r w:rsidRPr="00FA4124">
        <w:rPr>
          <w:rFonts w:eastAsia="Times New Roman"/>
          <w:noProof/>
          <w:lang w:val="kk-KZ" w:eastAsia="ru-RU"/>
        </w:rPr>
        <w:t xml:space="preserve"> қазақ құқықтық лингвистикасы үшін құқықтық лексика мен құқық саласы арасындағы сәйкессіздіктер, аударма мәселелері және аудармашылар қызметі, терминжасам, заңнамалық актілердің құқықтық мазмұнының берілуі мен түсіндірілуі деген сияқты мәселелер өзекті. Құқықтық лингвистика міндеттеріне аударма қызметін, аудармада қолданылатын баламаларды «ортақтандыру», оларды жүйелеу; құқықтық коммуникациялық құзыреттілік, құқықтық терминологиялық сауаттылық және осы саладағы кәсіби лексикалық құзыреттілік</w:t>
      </w:r>
      <w:r w:rsidR="0000379C" w:rsidRPr="00FA4124">
        <w:rPr>
          <w:rFonts w:eastAsia="Times New Roman"/>
          <w:noProof/>
          <w:lang w:val="kk-KZ" w:eastAsia="ru-RU"/>
        </w:rPr>
        <w:t xml:space="preserve"> </w:t>
      </w:r>
      <w:r w:rsidRPr="00FA4124">
        <w:rPr>
          <w:rFonts w:eastAsia="Times New Roman"/>
          <w:noProof/>
          <w:lang w:val="kk-KZ" w:eastAsia="ru-RU"/>
        </w:rPr>
        <w:t xml:space="preserve">мәселелері де назарға алынуы тиіс; сонда қазақ заңнамалық лингвистикасы аталған мәселелерді шешуге зор үлес қоса алады. </w:t>
      </w:r>
    </w:p>
    <w:p w14:paraId="6E65BCE5" w14:textId="142A3B52" w:rsidR="00AF59F2" w:rsidRPr="00FA4124" w:rsidRDefault="00AF59F2" w:rsidP="00AF59F2">
      <w:pPr>
        <w:tabs>
          <w:tab w:val="left" w:pos="567"/>
          <w:tab w:val="left" w:pos="851"/>
        </w:tabs>
        <w:spacing w:after="0" w:line="240" w:lineRule="auto"/>
        <w:ind w:firstLine="709"/>
        <w:jc w:val="both"/>
        <w:rPr>
          <w:rFonts w:eastAsia="Times New Roman"/>
          <w:noProof/>
          <w:lang w:val="kk-KZ" w:eastAsia="ru-RU"/>
        </w:rPr>
      </w:pPr>
      <w:r w:rsidRPr="00FA4124">
        <w:rPr>
          <w:rFonts w:eastAsia="Times New Roman"/>
          <w:noProof/>
          <w:lang w:val="kk-KZ" w:eastAsia="ru-RU"/>
        </w:rPr>
        <w:t>Еліміздегі лингвист-ғалымдарымыз да заңнамалық лингвистика саласымен айналысып келеді. Олардың басым көпшілігі Қазақстан Республикасы Заңнама және құқықтық ақпарат институтының Лингвистика орталығының мамандары мен ғылыми қызметкерлері. Күнделікті тәжірибелерінде жүзеге асырылатын қызметінде аударма мәселелеріне қатысты проблемаларды назарға алып, соларды шешуге бағытталған зерттеулерін ұсынады. Бұл тәжірибеден көретініміз де қазақ құқықтық лингвистикасы үшін аударма мәселелерінің зерттеу нысанына алынуы маңызды. Осы саланың ғылыми қызметкері, филолог-ғалым Г. Ақылбекованың көрсетуінше, «заң жобаларын әзірлеу және дайындау мәселелерін реттейтін нормативтік құқықтық актілерде де, басқа да заңға тәуелді актілерде де нормативтік құқықтық актілердің қазақ және орыс тілдеріндегі мәтіндерінің теңтүпнұсқалығы ұғымы ашылмағандықтан, ғылыми лингвистикалық сараптама жүргізу нысанасы анықтауды қажет етеді» [5</w:t>
      </w:r>
      <w:r w:rsidR="002E555D" w:rsidRPr="00FA4124">
        <w:rPr>
          <w:rFonts w:eastAsia="Times New Roman"/>
          <w:noProof/>
          <w:lang w:val="kk-KZ" w:eastAsia="ru-RU"/>
        </w:rPr>
        <w:t>4</w:t>
      </w:r>
      <w:r w:rsidR="008B43F4" w:rsidRPr="00FA4124">
        <w:rPr>
          <w:rFonts w:eastAsia="Times New Roman"/>
          <w:noProof/>
          <w:lang w:val="kk-KZ" w:eastAsia="ru-RU"/>
        </w:rPr>
        <w:t>]</w:t>
      </w:r>
      <w:r w:rsidRPr="00FA4124">
        <w:rPr>
          <w:rFonts w:eastAsia="Times New Roman"/>
          <w:noProof/>
          <w:lang w:val="kk-KZ" w:eastAsia="ru-RU"/>
        </w:rPr>
        <w:t>. Зерттеуші қазіргі құқық саласындағы заңнаманы зерделеу және заң жобаларына лингвистикалық сараптама жүргізу тәжірибесін талдау барысында заң жобаларының қазақ және орыс т</w:t>
      </w:r>
      <w:r w:rsidR="00F9105C" w:rsidRPr="00FA4124">
        <w:rPr>
          <w:rFonts w:eastAsia="Times New Roman"/>
          <w:noProof/>
          <w:lang w:val="kk-KZ" w:eastAsia="ru-RU"/>
        </w:rPr>
        <w:t>і</w:t>
      </w:r>
      <w:r w:rsidRPr="00FA4124">
        <w:rPr>
          <w:rFonts w:eastAsia="Times New Roman"/>
          <w:noProof/>
          <w:lang w:val="kk-KZ" w:eastAsia="ru-RU"/>
        </w:rPr>
        <w:t>лдер</w:t>
      </w:r>
      <w:r w:rsidR="00F9105C" w:rsidRPr="00FA4124">
        <w:rPr>
          <w:rFonts w:eastAsia="Times New Roman"/>
          <w:noProof/>
          <w:lang w:val="kk-KZ" w:eastAsia="ru-RU"/>
        </w:rPr>
        <w:t>і</w:t>
      </w:r>
      <w:r w:rsidRPr="00FA4124">
        <w:rPr>
          <w:rFonts w:eastAsia="Times New Roman"/>
          <w:noProof/>
          <w:lang w:val="kk-KZ" w:eastAsia="ru-RU"/>
        </w:rPr>
        <w:t>ндег</w:t>
      </w:r>
      <w:r w:rsidR="00F9105C" w:rsidRPr="00FA4124">
        <w:rPr>
          <w:rFonts w:eastAsia="Times New Roman"/>
          <w:noProof/>
          <w:lang w:val="kk-KZ" w:eastAsia="ru-RU"/>
        </w:rPr>
        <w:t>і</w:t>
      </w:r>
      <w:r w:rsidRPr="00FA4124">
        <w:rPr>
          <w:rFonts w:eastAsia="Times New Roman"/>
          <w:noProof/>
          <w:lang w:val="kk-KZ" w:eastAsia="ru-RU"/>
        </w:rPr>
        <w:t xml:space="preserve"> мәт</w:t>
      </w:r>
      <w:r w:rsidR="00F9105C" w:rsidRPr="00FA4124">
        <w:rPr>
          <w:rFonts w:eastAsia="Times New Roman"/>
          <w:noProof/>
          <w:lang w:val="kk-KZ" w:eastAsia="ru-RU"/>
        </w:rPr>
        <w:t>і</w:t>
      </w:r>
      <w:r w:rsidRPr="00FA4124">
        <w:rPr>
          <w:rFonts w:eastAsia="Times New Roman"/>
          <w:noProof/>
          <w:lang w:val="kk-KZ" w:eastAsia="ru-RU"/>
        </w:rPr>
        <w:t>ндер</w:t>
      </w:r>
      <w:r w:rsidR="00F9105C" w:rsidRPr="00FA4124">
        <w:rPr>
          <w:rFonts w:eastAsia="Times New Roman"/>
          <w:noProof/>
          <w:lang w:val="kk-KZ" w:eastAsia="ru-RU"/>
        </w:rPr>
        <w:t>і</w:t>
      </w:r>
      <w:r w:rsidRPr="00FA4124">
        <w:rPr>
          <w:rFonts w:eastAsia="Times New Roman"/>
          <w:noProof/>
          <w:lang w:val="kk-KZ" w:eastAsia="ru-RU"/>
        </w:rPr>
        <w:t>н</w:t>
      </w:r>
      <w:r w:rsidR="00F9105C" w:rsidRPr="00FA4124">
        <w:rPr>
          <w:rFonts w:eastAsia="Times New Roman"/>
          <w:noProof/>
          <w:lang w:val="kk-KZ" w:eastAsia="ru-RU"/>
        </w:rPr>
        <w:t>і</w:t>
      </w:r>
      <w:r w:rsidRPr="00FA4124">
        <w:rPr>
          <w:rFonts w:eastAsia="Times New Roman"/>
          <w:noProof/>
          <w:lang w:val="kk-KZ" w:eastAsia="ru-RU"/>
        </w:rPr>
        <w:t>ң теңтүпнұсқалығын (сәйкест</w:t>
      </w:r>
      <w:r w:rsidR="00F9105C" w:rsidRPr="00FA4124">
        <w:rPr>
          <w:rFonts w:eastAsia="Times New Roman"/>
          <w:noProof/>
          <w:lang w:val="kk-KZ" w:eastAsia="ru-RU"/>
        </w:rPr>
        <w:t>і</w:t>
      </w:r>
      <w:r w:rsidRPr="00FA4124">
        <w:rPr>
          <w:rFonts w:eastAsia="Times New Roman"/>
          <w:noProof/>
          <w:lang w:val="kk-KZ" w:eastAsia="ru-RU"/>
        </w:rPr>
        <w:t>г</w:t>
      </w:r>
      <w:r w:rsidR="00F9105C" w:rsidRPr="00FA4124">
        <w:rPr>
          <w:rFonts w:eastAsia="Times New Roman"/>
          <w:noProof/>
          <w:lang w:val="kk-KZ" w:eastAsia="ru-RU"/>
        </w:rPr>
        <w:t>і</w:t>
      </w:r>
      <w:r w:rsidRPr="00FA4124">
        <w:rPr>
          <w:rFonts w:eastAsia="Times New Roman"/>
          <w:noProof/>
          <w:lang w:val="kk-KZ" w:eastAsia="ru-RU"/>
        </w:rPr>
        <w:t xml:space="preserve">н) анықтау және нормативтік құқықтық актілер тілінің ерекшеліктерін назарға алу жөн деп көрсетіп, заңнамалық мәтіндердің қазіргі қазақ әдеби тілі нормаларына сай болуы, грамматикалық, синтаксистік, стилистикалық, логикалық, редакциялық-техникалық қателерді жою және терминдердің қолданылуын саралау қажеттілігі туралы ойын лингвистикалық сараптама жүргізу міндеттерімен тікелей байланыстырады. </w:t>
      </w:r>
    </w:p>
    <w:p w14:paraId="500C94C7" w14:textId="772E4B50" w:rsidR="00AF59F2" w:rsidRPr="00FA4124" w:rsidRDefault="00AF59F2" w:rsidP="00AF59F2">
      <w:pPr>
        <w:tabs>
          <w:tab w:val="left" w:pos="567"/>
          <w:tab w:val="left" w:pos="851"/>
        </w:tabs>
        <w:spacing w:after="0" w:line="240" w:lineRule="auto"/>
        <w:ind w:firstLine="709"/>
        <w:jc w:val="both"/>
        <w:rPr>
          <w:rFonts w:eastAsia="Times New Roman"/>
          <w:b/>
          <w:bCs/>
          <w:noProof/>
          <w:lang w:val="kk-KZ" w:eastAsia="ru-RU"/>
        </w:rPr>
      </w:pPr>
      <w:r w:rsidRPr="00FA4124">
        <w:rPr>
          <w:rFonts w:eastAsia="Times New Roman"/>
          <w:noProof/>
          <w:lang w:val="kk-KZ" w:eastAsia="ru-RU"/>
        </w:rPr>
        <w:t>Соттық сараптама барысында тек қылмыстық істерді анықтау ғана емес, сондай-ақ тілдік сараптама психологиялық-филологиялық зерттеуді өз міндеттеріне алып келеді. Мамандардың айтуы бойынша, соңғы кездегі БАҚ, ғаламтор сайттарында әр түрлі жәбірлеу, басқа біреудің ар-намысын, абыройын төмендету мақсатындағы деректер орын алғанын байқаймыз және осы саладағы жанжалдар мен тұлғаның құқығын қорғау істері де артып келеді. Конституция бойынша, әрбір қазақстандықтың ар-намыс абыройы мен жеке басының құқығы қорғалуы тиіс. Осы тұрғыдан алғанда, елімізде тілдік сараптама 2004 жылға дейін тек Алматы қаласында жүргізіле бастаған болатын, қазіргі таңда Астана, Шымкент, Өскемен, Орал қалаларында психологиялық-филологиялық сараптамалар жүргізіліп келеді.</w:t>
      </w:r>
    </w:p>
    <w:p w14:paraId="0DB46C3D" w14:textId="77777777" w:rsidR="00AF59F2" w:rsidRPr="00FA4124" w:rsidRDefault="00AF59F2" w:rsidP="00AF59F2">
      <w:pPr>
        <w:tabs>
          <w:tab w:val="left" w:pos="567"/>
          <w:tab w:val="left" w:pos="851"/>
        </w:tabs>
        <w:spacing w:after="0" w:line="240" w:lineRule="auto"/>
        <w:ind w:firstLine="709"/>
        <w:jc w:val="both"/>
        <w:rPr>
          <w:rFonts w:eastAsia="Times New Roman"/>
          <w:b/>
          <w:bCs/>
          <w:noProof/>
          <w:lang w:val="kk-KZ" w:eastAsia="ru-RU"/>
        </w:rPr>
      </w:pPr>
      <w:r w:rsidRPr="00FA4124">
        <w:rPr>
          <w:rFonts w:eastAsia="Times New Roman"/>
          <w:noProof/>
          <w:lang w:val="kk-KZ" w:eastAsia="ru-RU"/>
        </w:rPr>
        <w:t>Елімізде юрислингвистикалық сараптама жүргізуде сарапшы-лингвисттің құзыретіне келесі мәселелер алынады:</w:t>
      </w:r>
    </w:p>
    <w:p w14:paraId="5DA920BF" w14:textId="33326646" w:rsidR="00AF59F2" w:rsidRPr="00FA4124" w:rsidRDefault="00AE464C" w:rsidP="00AF59F2">
      <w:pPr>
        <w:tabs>
          <w:tab w:val="left" w:pos="567"/>
          <w:tab w:val="left" w:pos="851"/>
        </w:tabs>
        <w:spacing w:after="0" w:line="240" w:lineRule="auto"/>
        <w:ind w:firstLine="709"/>
        <w:jc w:val="both"/>
        <w:rPr>
          <w:rFonts w:eastAsia="Times New Roman"/>
          <w:b/>
          <w:bCs/>
          <w:noProof/>
          <w:lang w:val="kk-KZ" w:eastAsia="ru-RU"/>
        </w:rPr>
      </w:pPr>
      <w:r w:rsidRPr="00FA4124">
        <w:rPr>
          <w:rFonts w:eastAsia="Calibri"/>
          <w:bCs/>
          <w:noProof/>
          <w:lang w:val="kk-KZ" w:eastAsia="ru-RU"/>
        </w:rPr>
        <w:t>–</w:t>
      </w:r>
      <w:r w:rsidR="00AF59F2" w:rsidRPr="00FA4124">
        <w:rPr>
          <w:rFonts w:eastAsia="Times New Roman"/>
          <w:noProof/>
          <w:lang w:val="kk-KZ" w:eastAsia="ru-RU"/>
        </w:rPr>
        <w:t xml:space="preserve"> жеке тұлғаға қарсы (жеке басына қол сұғушылық, ар-намысын төмендету) әрекеттерді тілдік сараптама жасау арқылы анықтау;</w:t>
      </w:r>
    </w:p>
    <w:p w14:paraId="3C5A2F41" w14:textId="263F766B" w:rsidR="00AF59F2" w:rsidRPr="00FA4124" w:rsidRDefault="00AE464C" w:rsidP="00AF59F2">
      <w:pPr>
        <w:tabs>
          <w:tab w:val="left" w:pos="567"/>
          <w:tab w:val="left" w:pos="851"/>
        </w:tabs>
        <w:spacing w:after="0" w:line="240" w:lineRule="auto"/>
        <w:ind w:firstLine="709"/>
        <w:jc w:val="both"/>
        <w:rPr>
          <w:rFonts w:eastAsia="Times New Roman"/>
          <w:b/>
          <w:bCs/>
          <w:noProof/>
          <w:lang w:val="kk-KZ" w:eastAsia="ru-RU"/>
        </w:rPr>
      </w:pPr>
      <w:r w:rsidRPr="00FA4124">
        <w:rPr>
          <w:rFonts w:eastAsia="Calibri"/>
          <w:bCs/>
          <w:noProof/>
          <w:lang w:val="kk-KZ" w:eastAsia="ru-RU"/>
        </w:rPr>
        <w:t>–</w:t>
      </w:r>
      <w:r w:rsidR="00AF59F2" w:rsidRPr="00FA4124">
        <w:rPr>
          <w:rFonts w:eastAsia="Times New Roman"/>
          <w:noProof/>
          <w:lang w:val="kk-KZ" w:eastAsia="ru-RU"/>
        </w:rPr>
        <w:t xml:space="preserve"> барша адамзатқа қарсы (әлеуметтік, діни, ұлттық наразылықтарды тудырмау) әрекеттерді тілдік сараптама арқылы анықтау, сипаттау; </w:t>
      </w:r>
    </w:p>
    <w:p w14:paraId="6AD3B1B8" w14:textId="291883D1" w:rsidR="00AF59F2" w:rsidRPr="00FA4124" w:rsidRDefault="00AE464C" w:rsidP="00AF59F2">
      <w:pPr>
        <w:tabs>
          <w:tab w:val="left" w:pos="567"/>
          <w:tab w:val="left" w:pos="851"/>
        </w:tabs>
        <w:spacing w:after="0" w:line="240" w:lineRule="auto"/>
        <w:ind w:firstLine="709"/>
        <w:jc w:val="both"/>
        <w:rPr>
          <w:rFonts w:eastAsia="Times New Roman"/>
          <w:b/>
          <w:bCs/>
          <w:noProof/>
          <w:lang w:val="kk-KZ" w:eastAsia="ru-RU"/>
        </w:rPr>
      </w:pPr>
      <w:r w:rsidRPr="00FA4124">
        <w:rPr>
          <w:rFonts w:eastAsia="Calibri"/>
          <w:bCs/>
          <w:noProof/>
          <w:lang w:val="kk-KZ" w:eastAsia="ru-RU"/>
        </w:rPr>
        <w:t>–</w:t>
      </w:r>
      <w:r w:rsidR="00AF59F2" w:rsidRPr="00FA4124">
        <w:rPr>
          <w:rFonts w:eastAsia="Times New Roman"/>
          <w:noProof/>
          <w:lang w:val="kk-KZ" w:eastAsia="ru-RU"/>
        </w:rPr>
        <w:t xml:space="preserve"> ұлт, дін аралық, әлеуметтік араздықтар мен экстремистік әрекеттерге үндеулерге тілдік мазмұн тұрғысынан баға беру;</w:t>
      </w:r>
    </w:p>
    <w:p w14:paraId="5655C944" w14:textId="1ED25EB5" w:rsidR="00AF59F2" w:rsidRPr="00FA4124" w:rsidRDefault="00AE464C" w:rsidP="00AF59F2">
      <w:pPr>
        <w:tabs>
          <w:tab w:val="left" w:pos="567"/>
          <w:tab w:val="left" w:pos="851"/>
        </w:tabs>
        <w:spacing w:after="0" w:line="240" w:lineRule="auto"/>
        <w:ind w:firstLine="709"/>
        <w:jc w:val="both"/>
        <w:rPr>
          <w:rFonts w:eastAsia="Times New Roman"/>
          <w:noProof/>
          <w:lang w:val="kk-KZ" w:eastAsia="ru-RU"/>
        </w:rPr>
      </w:pPr>
      <w:r w:rsidRPr="00FA4124">
        <w:rPr>
          <w:rFonts w:eastAsia="Calibri"/>
          <w:bCs/>
          <w:noProof/>
          <w:lang w:val="kk-KZ" w:eastAsia="ru-RU"/>
        </w:rPr>
        <w:t>–</w:t>
      </w:r>
      <w:r w:rsidR="00AF59F2" w:rsidRPr="00FA4124">
        <w:rPr>
          <w:rFonts w:eastAsia="Times New Roman"/>
          <w:noProof/>
          <w:lang w:val="kk-KZ" w:eastAsia="ru-RU"/>
        </w:rPr>
        <w:t xml:space="preserve"> заң мәтіндерінің дұрыс құрылуын, дұрыс бағытталуын және түсіндірілуін қарастыру.</w:t>
      </w:r>
      <w:r w:rsidR="0000379C" w:rsidRPr="00FA4124">
        <w:rPr>
          <w:rFonts w:eastAsia="Times New Roman"/>
          <w:noProof/>
          <w:lang w:val="kk-KZ" w:eastAsia="ru-RU"/>
        </w:rPr>
        <w:t xml:space="preserve"> </w:t>
      </w:r>
    </w:p>
    <w:p w14:paraId="3417256C" w14:textId="460C35BF" w:rsidR="00AF59F2" w:rsidRPr="00FA4124" w:rsidRDefault="00AF59F2" w:rsidP="00AF59F2">
      <w:pPr>
        <w:tabs>
          <w:tab w:val="left" w:pos="567"/>
          <w:tab w:val="left" w:pos="851"/>
        </w:tabs>
        <w:spacing w:after="0" w:line="240" w:lineRule="auto"/>
        <w:ind w:firstLine="709"/>
        <w:jc w:val="both"/>
        <w:rPr>
          <w:rFonts w:eastAsia="Times New Roman"/>
          <w:noProof/>
          <w:lang w:val="kk-KZ" w:eastAsia="ru-RU"/>
        </w:rPr>
      </w:pPr>
      <w:r w:rsidRPr="00FA4124">
        <w:rPr>
          <w:rFonts w:eastAsia="Times New Roman"/>
          <w:noProof/>
          <w:lang w:val="kk-KZ" w:eastAsia="ru-RU"/>
        </w:rPr>
        <w:t>Сондай-ақ сөздердің орынды қолданылуы мен лексика-фразеологиялық орамдарды дұрыс қолдану, сөздердің семантикалық мағынасын орнымен пайдалануын назарға алады. Соңғы кездері сарапшылар бейне, аудио</w:t>
      </w:r>
      <w:r w:rsidR="005912E4" w:rsidRPr="00FA4124">
        <w:rPr>
          <w:rFonts w:eastAsia="Times New Roman"/>
          <w:noProof/>
          <w:lang w:val="kk-KZ" w:eastAsia="ru-RU"/>
        </w:rPr>
        <w:t xml:space="preserve"> </w:t>
      </w:r>
      <w:r w:rsidRPr="00FA4124">
        <w:rPr>
          <w:rFonts w:eastAsia="Times New Roman"/>
          <w:noProof/>
          <w:lang w:val="kk-KZ" w:eastAsia="ru-RU"/>
        </w:rPr>
        <w:t>құрылғылардағы, телефонмен сөйлескендегі, басылымдардағы, әлеуметтік желілердегі тіл мәдениетінің сақталуын да сараптамалық тексеріске алады.</w:t>
      </w:r>
      <w:r w:rsidR="0000379C" w:rsidRPr="00FA4124">
        <w:rPr>
          <w:rFonts w:eastAsia="Times New Roman"/>
          <w:noProof/>
          <w:lang w:val="kk-KZ" w:eastAsia="ru-RU"/>
        </w:rPr>
        <w:t xml:space="preserve"> </w:t>
      </w:r>
    </w:p>
    <w:p w14:paraId="77037367" w14:textId="5CEDAFC5" w:rsidR="00AF59F2" w:rsidRPr="00FA4124" w:rsidRDefault="00AF59F2" w:rsidP="00AF59F2">
      <w:pPr>
        <w:tabs>
          <w:tab w:val="left" w:pos="567"/>
          <w:tab w:val="left" w:pos="851"/>
        </w:tabs>
        <w:spacing w:after="0" w:line="240" w:lineRule="auto"/>
        <w:ind w:firstLine="709"/>
        <w:jc w:val="both"/>
        <w:rPr>
          <w:rFonts w:eastAsia="Times New Roman"/>
          <w:noProof/>
          <w:lang w:val="kk-KZ" w:eastAsia="ru-RU"/>
        </w:rPr>
      </w:pPr>
      <w:r w:rsidRPr="00FA4124">
        <w:rPr>
          <w:rFonts w:eastAsia="Times New Roman"/>
          <w:noProof/>
          <w:lang w:val="kk-KZ" w:eastAsia="ru-RU"/>
        </w:rPr>
        <w:t xml:space="preserve">Зерттеуші-лингвист </w:t>
      </w:r>
      <w:r w:rsidR="00E92492" w:rsidRPr="00FA4124">
        <w:rPr>
          <w:rFonts w:eastAsia="Times New Roman"/>
          <w:noProof/>
          <w:lang w:val="kk-KZ" w:eastAsia="ru-RU"/>
        </w:rPr>
        <w:t>Е</w:t>
      </w:r>
      <w:r w:rsidR="00F40130" w:rsidRPr="00FA4124">
        <w:rPr>
          <w:rFonts w:eastAsia="Times New Roman"/>
          <w:noProof/>
          <w:lang w:val="kk-KZ" w:eastAsia="ru-RU"/>
        </w:rPr>
        <w:t>.</w:t>
      </w:r>
      <w:r w:rsidR="00E92492" w:rsidRPr="00FA4124">
        <w:rPr>
          <w:rFonts w:eastAsia="Times New Roman"/>
          <w:noProof/>
          <w:lang w:val="kk-KZ" w:eastAsia="ru-RU"/>
        </w:rPr>
        <w:t>Е</w:t>
      </w:r>
      <w:r w:rsidRPr="00FA4124">
        <w:rPr>
          <w:rFonts w:eastAsia="Times New Roman"/>
          <w:noProof/>
          <w:lang w:val="kk-KZ" w:eastAsia="ru-RU"/>
        </w:rPr>
        <w:t>.</w:t>
      </w:r>
      <w:r w:rsidR="00572A70" w:rsidRPr="00FA4124">
        <w:rPr>
          <w:rFonts w:eastAsia="Times New Roman"/>
          <w:noProof/>
          <w:lang w:val="kk-KZ" w:eastAsia="ru-RU"/>
        </w:rPr>
        <w:t xml:space="preserve"> </w:t>
      </w:r>
      <w:r w:rsidRPr="00FA4124">
        <w:rPr>
          <w:rFonts w:eastAsia="Times New Roman"/>
          <w:noProof/>
          <w:lang w:val="kk-KZ" w:eastAsia="ru-RU"/>
        </w:rPr>
        <w:t>Түйте тіл білімінің заң ғылымдарымен</w:t>
      </w:r>
      <w:r w:rsidR="0000379C" w:rsidRPr="00FA4124">
        <w:rPr>
          <w:rFonts w:eastAsia="Times New Roman"/>
          <w:noProof/>
          <w:lang w:val="kk-KZ" w:eastAsia="ru-RU"/>
        </w:rPr>
        <w:t xml:space="preserve"> </w:t>
      </w:r>
      <w:r w:rsidRPr="00FA4124">
        <w:rPr>
          <w:rFonts w:eastAsia="Times New Roman"/>
          <w:noProof/>
          <w:lang w:val="kk-KZ" w:eastAsia="ru-RU"/>
        </w:rPr>
        <w:t xml:space="preserve">байланысы ерекше екенін атап, ХХ ғасырдың соңында </w:t>
      </w:r>
      <w:r w:rsidRPr="00FA4124">
        <w:rPr>
          <w:rFonts w:eastAsia="Times New Roman"/>
          <w:i/>
          <w:noProof/>
          <w:lang w:val="kk-KZ" w:eastAsia="ru-RU"/>
        </w:rPr>
        <w:t>юрислингвистика</w:t>
      </w:r>
      <w:r w:rsidRPr="00FA4124">
        <w:rPr>
          <w:rFonts w:eastAsia="Times New Roman"/>
          <w:noProof/>
          <w:lang w:val="kk-KZ" w:eastAsia="ru-RU"/>
        </w:rPr>
        <w:t xml:space="preserve"> деген жаңа ғылыми пән пайда болғанын осыдан бес жыл бұрын өз зерттеуінде көрсетіп кеткен. Автор юрислингвистиканың «зерттеу пәні тіл мен заңның өзара байланысынан келіп шығады; сот істерінде лингвистикалық сараптамалар жасау үшін қолданылады» [5</w:t>
      </w:r>
      <w:r w:rsidR="002E555D" w:rsidRPr="00FA4124">
        <w:rPr>
          <w:rFonts w:eastAsia="Times New Roman"/>
          <w:noProof/>
          <w:lang w:val="kk-KZ" w:eastAsia="ru-RU"/>
        </w:rPr>
        <w:t>5</w:t>
      </w:r>
      <w:r w:rsidR="008B43F4" w:rsidRPr="00FA4124">
        <w:rPr>
          <w:rFonts w:eastAsia="Times New Roman"/>
          <w:noProof/>
          <w:lang w:val="kk-KZ" w:eastAsia="ru-RU"/>
        </w:rPr>
        <w:t>]</w:t>
      </w:r>
      <w:r w:rsidRPr="00FA4124">
        <w:rPr>
          <w:rFonts w:eastAsia="Times New Roman"/>
          <w:noProof/>
          <w:lang w:val="kk-KZ" w:eastAsia="ru-RU"/>
        </w:rPr>
        <w:t xml:space="preserve">. Зерттеушінің пікірінше, айыпталушының сот барысында сөйлеген сөзінің дұрыстығын бақылау, терминологиялық, аударма және лексикографиялық құқықтық қызметті қолдау, заң мәтіндерін және даулы құжаттарды лингвистикалық түсіндіру немесе біреуге айтылған сөздің адамның ар-ұжданына нұқсан келтірмеуі, яғни заңды түрде шиеленісті болдырмау (тіл арқылы қорлау, зорлық-зомбылық жасау, плагиат </w:t>
      </w:r>
      <w:r w:rsidR="00E92492" w:rsidRPr="00FA4124">
        <w:rPr>
          <w:rFonts w:eastAsia="Times New Roman"/>
          <w:noProof/>
          <w:lang w:val="kk-KZ" w:eastAsia="ru-RU"/>
        </w:rPr>
        <w:t>т</w:t>
      </w:r>
      <w:r w:rsidR="00F40130" w:rsidRPr="00FA4124">
        <w:rPr>
          <w:rFonts w:eastAsia="Times New Roman"/>
          <w:noProof/>
          <w:lang w:val="kk-KZ" w:eastAsia="ru-RU"/>
        </w:rPr>
        <w:t>.</w:t>
      </w:r>
      <w:r w:rsidR="00E92492" w:rsidRPr="00FA4124">
        <w:rPr>
          <w:rFonts w:eastAsia="Times New Roman"/>
          <w:noProof/>
          <w:lang w:val="kk-KZ" w:eastAsia="ru-RU"/>
        </w:rPr>
        <w:t>с</w:t>
      </w:r>
      <w:r w:rsidRPr="00FA4124">
        <w:rPr>
          <w:rFonts w:eastAsia="Times New Roman"/>
          <w:noProof/>
          <w:lang w:val="kk-KZ" w:eastAsia="ru-RU"/>
        </w:rPr>
        <w:t xml:space="preserve">.с.), мемлекет ішіндегі әлеуметтік-тілдік қатынастарды реттеу (мемлекеттік тіл мәселелері, ұлтаралық қарым-қатынас жасау тілі) мәселелері – осы аталғандардың барлығы заңнамалық лингвистиканың құзырында. </w:t>
      </w:r>
      <w:r w:rsidR="00B90A66" w:rsidRPr="00FA4124">
        <w:rPr>
          <w:rFonts w:eastAsia="Times New Roman"/>
          <w:noProof/>
          <w:lang w:val="kk-KZ" w:eastAsia="ru-RU"/>
        </w:rPr>
        <w:t>Сонымен қатар</w:t>
      </w:r>
      <w:r w:rsidRPr="00FA4124">
        <w:rPr>
          <w:rFonts w:eastAsia="Times New Roman"/>
          <w:noProof/>
          <w:lang w:val="kk-KZ" w:eastAsia="ru-RU"/>
        </w:rPr>
        <w:t xml:space="preserve"> «сот лингвистикасы» құқық және сот салаларында қолданылатын тілге қатысты лингвистиканың бір саласы екенін құптайды. Көріп отырғандай, автор </w:t>
      </w:r>
      <w:r w:rsidR="00E92492" w:rsidRPr="00FA4124">
        <w:rPr>
          <w:rFonts w:eastAsia="Times New Roman"/>
          <w:noProof/>
          <w:lang w:val="kk-KZ" w:eastAsia="ru-RU"/>
        </w:rPr>
        <w:t>Н</w:t>
      </w:r>
      <w:r w:rsidR="00F40130" w:rsidRPr="00FA4124">
        <w:rPr>
          <w:rFonts w:eastAsia="Times New Roman"/>
          <w:noProof/>
          <w:lang w:val="kk-KZ" w:eastAsia="ru-RU"/>
        </w:rPr>
        <w:t>.</w:t>
      </w:r>
      <w:r w:rsidR="00E92492" w:rsidRPr="00FA4124">
        <w:rPr>
          <w:rFonts w:eastAsia="Times New Roman"/>
          <w:noProof/>
          <w:lang w:val="kk-KZ" w:eastAsia="ru-RU"/>
        </w:rPr>
        <w:t>Д</w:t>
      </w:r>
      <w:r w:rsidRPr="00FA4124">
        <w:rPr>
          <w:rFonts w:eastAsia="Times New Roman"/>
          <w:noProof/>
          <w:lang w:val="kk-KZ" w:eastAsia="ru-RU"/>
        </w:rPr>
        <w:t xml:space="preserve">. Голевтің тұжырымдарына жақындайды, және юрислингвистиканың өзі іштей жіктелуі ықтимал екеніне меңзейді, мысалы, </w:t>
      </w:r>
      <w:r w:rsidRPr="00FA4124">
        <w:rPr>
          <w:rFonts w:eastAsia="Times New Roman"/>
          <w:i/>
          <w:noProof/>
          <w:lang w:val="kk-KZ" w:eastAsia="ru-RU"/>
        </w:rPr>
        <w:t xml:space="preserve">сот лингвистикасын </w:t>
      </w:r>
      <w:r w:rsidRPr="00FA4124">
        <w:rPr>
          <w:rFonts w:eastAsia="Times New Roman"/>
          <w:noProof/>
          <w:lang w:val="kk-KZ" w:eastAsia="ru-RU"/>
        </w:rPr>
        <w:t xml:space="preserve">атап өтуі туралы пікірін айтатын болсақ. Келешекте қазақ заңнамалық лингвистикасында бұндай </w:t>
      </w:r>
      <w:r w:rsidR="00476377" w:rsidRPr="00FA4124">
        <w:rPr>
          <w:rFonts w:eastAsia="Calibri"/>
          <w:noProof/>
          <w:lang w:val="kk-KZ"/>
        </w:rPr>
        <w:t>үдер</w:t>
      </w:r>
      <w:r w:rsidRPr="00FA4124">
        <w:rPr>
          <w:rFonts w:eastAsia="Times New Roman"/>
          <w:noProof/>
          <w:lang w:val="kk-KZ" w:eastAsia="ru-RU"/>
        </w:rPr>
        <w:t xml:space="preserve">істердің болуы мүмкін деп білеміз, мысалы, </w:t>
      </w:r>
      <w:r w:rsidRPr="00FA4124">
        <w:rPr>
          <w:rFonts w:eastAsia="Times New Roman"/>
          <w:i/>
          <w:noProof/>
          <w:lang w:val="kk-KZ" w:eastAsia="ru-RU"/>
        </w:rPr>
        <w:t>сот лингвистикасы, құқық қорғау лингвистикасы, тергеу лингвистикасы, құқықтық аударма</w:t>
      </w:r>
      <w:r w:rsidRPr="00FA4124">
        <w:rPr>
          <w:rFonts w:eastAsia="Times New Roman"/>
          <w:noProof/>
          <w:lang w:val="kk-KZ" w:eastAsia="ru-RU"/>
        </w:rPr>
        <w:t xml:space="preserve"> деген дербес тармақтардың дамуы мүмкін (себебі бұл салалардағы проблемалар терең зерттеуді және ізденуді қажет етеді, әлі күнге шейін өз шешімін таппаған аударма мәселелерін алсақ, құқықтық лексиканы ұлттық тіл негізінде дамытуды алсақ та). </w:t>
      </w:r>
    </w:p>
    <w:p w14:paraId="5A6F2815" w14:textId="036F169F" w:rsidR="00AF59F2" w:rsidRPr="00FA4124" w:rsidRDefault="00AF59F2" w:rsidP="00924889">
      <w:pPr>
        <w:tabs>
          <w:tab w:val="left" w:pos="567"/>
          <w:tab w:val="left" w:pos="851"/>
          <w:tab w:val="left" w:pos="993"/>
        </w:tabs>
        <w:spacing w:after="0" w:line="240" w:lineRule="auto"/>
        <w:ind w:firstLine="709"/>
        <w:jc w:val="both"/>
        <w:rPr>
          <w:rFonts w:eastAsia="Times New Roman"/>
          <w:noProof/>
          <w:lang w:val="kk-KZ" w:eastAsia="ru-RU"/>
        </w:rPr>
      </w:pPr>
      <w:r w:rsidRPr="00FA4124">
        <w:rPr>
          <w:rFonts w:eastAsia="Times New Roman"/>
          <w:noProof/>
          <w:lang w:val="kk-KZ" w:eastAsia="ru-RU"/>
        </w:rPr>
        <w:t xml:space="preserve">Құқық қорғау органдары академиясының доценті </w:t>
      </w:r>
      <w:r w:rsidR="00E92492" w:rsidRPr="00FA4124">
        <w:rPr>
          <w:rFonts w:eastAsia="Times New Roman"/>
          <w:noProof/>
          <w:lang w:val="kk-KZ" w:eastAsia="ru-RU"/>
        </w:rPr>
        <w:t>Б</w:t>
      </w:r>
      <w:r w:rsidR="00F40130" w:rsidRPr="00FA4124">
        <w:rPr>
          <w:rFonts w:eastAsia="Times New Roman"/>
          <w:noProof/>
          <w:lang w:val="kk-KZ" w:eastAsia="ru-RU"/>
        </w:rPr>
        <w:t>.</w:t>
      </w:r>
      <w:r w:rsidR="00E92492" w:rsidRPr="00FA4124">
        <w:rPr>
          <w:rFonts w:eastAsia="Times New Roman"/>
          <w:noProof/>
          <w:lang w:val="kk-KZ" w:eastAsia="ru-RU"/>
        </w:rPr>
        <w:t>Р</w:t>
      </w:r>
      <w:r w:rsidRPr="00FA4124">
        <w:rPr>
          <w:rFonts w:eastAsia="Times New Roman"/>
          <w:noProof/>
          <w:lang w:val="kk-KZ" w:eastAsia="ru-RU"/>
        </w:rPr>
        <w:t xml:space="preserve">. Есімсейтов </w:t>
      </w:r>
      <w:r w:rsidRPr="00FA4124">
        <w:rPr>
          <w:rFonts w:eastAsia="Times New Roman"/>
          <w:i/>
          <w:noProof/>
          <w:lang w:val="kk-KZ" w:eastAsia="ru-RU"/>
        </w:rPr>
        <w:t>«юрислингвистика»</w:t>
      </w:r>
      <w:r w:rsidRPr="00FA4124">
        <w:rPr>
          <w:rFonts w:eastAsia="Times New Roman"/>
          <w:noProof/>
          <w:lang w:val="kk-KZ" w:eastAsia="ru-RU"/>
        </w:rPr>
        <w:t xml:space="preserve"> терминіне қатысты мынадай пікірін білдіреді: «юрислингвистика тілдің заңға қатысты түрлі аспектілерін қарастыратын ғылыми пән. 2015 жылы іргетасы қаланған Қазақстан Республикасының Бас прокуратурасының жанындағы Құқық қорғау органдары академиясының Жоғары оқу орнынан кейінгі білім беру институтының ағымдағы жылы (2016) қабылданған магистранттарының оқу-жұмыс жоспарына «Юрислингвистика» таңдау пәні ретінде енгізілді» [5</w:t>
      </w:r>
      <w:r w:rsidR="005B3AFC" w:rsidRPr="00FA4124">
        <w:rPr>
          <w:rFonts w:eastAsia="Times New Roman"/>
          <w:noProof/>
          <w:lang w:val="kk-KZ" w:eastAsia="ru-RU"/>
        </w:rPr>
        <w:t>6</w:t>
      </w:r>
      <w:r w:rsidR="008B43F4" w:rsidRPr="00FA4124">
        <w:rPr>
          <w:rFonts w:eastAsia="Times New Roman"/>
          <w:noProof/>
          <w:lang w:val="kk-KZ" w:eastAsia="ru-RU"/>
        </w:rPr>
        <w:t>]</w:t>
      </w:r>
      <w:r w:rsidRPr="00FA4124">
        <w:rPr>
          <w:rFonts w:eastAsia="Times New Roman"/>
          <w:noProof/>
          <w:lang w:val="kk-KZ" w:eastAsia="ru-RU"/>
        </w:rPr>
        <w:t xml:space="preserve">. Юрислингвистиканы оқу пәні ретінде енгізудің мақсат-міндеттері мынадай мәселелермен сипатталады деп көрсетеді зерттеуші-маман: «кез-келген жоғары білікті заңгердің тілдік капиталы бай болуы; заң саласындағы өзекті мәселелерді анықтай алуы; заңдық күші бар құжаттарды сауатты толтыра білу; жеке тұлғаларға тіл арқылы әсер ете білуі керек. Осы мәселелерді жинақтайтын болсақ, заңгер өзінің кәсіби қызметінде тілді құрылымдық және қарым-қатынастық сипатта қолдана алуы керек; яғни </w:t>
      </w:r>
      <w:r w:rsidRPr="00FA4124">
        <w:rPr>
          <w:rFonts w:eastAsia="Times New Roman"/>
          <w:i/>
          <w:noProof/>
          <w:lang w:val="kk-KZ" w:eastAsia="ru-RU"/>
        </w:rPr>
        <w:t xml:space="preserve">юрислингвистика </w:t>
      </w:r>
      <w:r w:rsidRPr="00FA4124">
        <w:rPr>
          <w:rFonts w:eastAsia="Times New Roman"/>
          <w:noProof/>
          <w:lang w:val="kk-KZ" w:eastAsia="ru-RU"/>
        </w:rPr>
        <w:t>пәні заңгерге осы тұрғыдан қажет» [5</w:t>
      </w:r>
      <w:r w:rsidR="005B3AFC" w:rsidRPr="00FA4124">
        <w:rPr>
          <w:rFonts w:eastAsia="Times New Roman"/>
          <w:noProof/>
          <w:lang w:val="kk-KZ" w:eastAsia="ru-RU"/>
        </w:rPr>
        <w:t>6</w:t>
      </w:r>
      <w:r w:rsidRPr="00FA4124">
        <w:rPr>
          <w:rFonts w:eastAsia="Times New Roman"/>
          <w:noProof/>
          <w:lang w:val="kk-KZ" w:eastAsia="ru-RU"/>
        </w:rPr>
        <w:t xml:space="preserve">, </w:t>
      </w:r>
      <w:r w:rsidR="0011623A" w:rsidRPr="00FA4124">
        <w:rPr>
          <w:rFonts w:eastAsia="Times New Roman"/>
          <w:noProof/>
          <w:lang w:val="kk-KZ" w:eastAsia="ru-RU"/>
        </w:rPr>
        <w:t xml:space="preserve">б. </w:t>
      </w:r>
      <w:r w:rsidRPr="00FA4124">
        <w:rPr>
          <w:rFonts w:eastAsia="Times New Roman"/>
          <w:noProof/>
          <w:lang w:val="kk-KZ" w:eastAsia="ru-RU"/>
        </w:rPr>
        <w:t>153</w:t>
      </w:r>
      <w:r w:rsidR="008B43F4" w:rsidRPr="00FA4124">
        <w:rPr>
          <w:rFonts w:eastAsia="Times New Roman"/>
          <w:noProof/>
          <w:lang w:val="kk-KZ" w:eastAsia="ru-RU"/>
        </w:rPr>
        <w:t>]</w:t>
      </w:r>
      <w:r w:rsidRPr="00FA4124">
        <w:rPr>
          <w:rFonts w:eastAsia="Times New Roman"/>
          <w:noProof/>
          <w:lang w:val="kk-KZ" w:eastAsia="ru-RU"/>
        </w:rPr>
        <w:t>. Автордың пікірінше,</w:t>
      </w:r>
      <w:r w:rsidR="0000379C" w:rsidRPr="00FA4124">
        <w:rPr>
          <w:rFonts w:eastAsia="Times New Roman"/>
          <w:noProof/>
          <w:lang w:val="kk-KZ" w:eastAsia="ru-RU"/>
        </w:rPr>
        <w:t xml:space="preserve"> </w:t>
      </w:r>
      <w:r w:rsidRPr="00FA4124">
        <w:rPr>
          <w:rFonts w:eastAsia="Times New Roman"/>
          <w:noProof/>
          <w:lang w:val="kk-KZ" w:eastAsia="ru-RU"/>
        </w:rPr>
        <w:t xml:space="preserve">еліміздегі заң ғылымын, тәжірибеде жиі қолданылатын барлық құжаттардың мәтіндерін, халықаралық қарым-қатынас орнатуда толтырылатын құжаттардың заңдық сипаттамасын зерделейтін де, алдымен, заңгерлер. </w:t>
      </w:r>
      <w:r w:rsidR="00765F9D" w:rsidRPr="00FA4124">
        <w:rPr>
          <w:rFonts w:eastAsia="Times New Roman"/>
          <w:noProof/>
          <w:lang w:val="kk-KZ" w:eastAsia="ru-RU"/>
        </w:rPr>
        <w:t>Сондықтан</w:t>
      </w:r>
      <w:r w:rsidRPr="00FA4124">
        <w:rPr>
          <w:rFonts w:eastAsia="Times New Roman"/>
          <w:noProof/>
          <w:lang w:val="kk-KZ" w:eastAsia="ru-RU"/>
        </w:rPr>
        <w:t xml:space="preserve"> тіл мен құқықты қатар қарастыратын </w:t>
      </w:r>
      <w:r w:rsidRPr="00FA4124">
        <w:rPr>
          <w:rFonts w:eastAsia="Times New Roman"/>
          <w:i/>
          <w:noProof/>
          <w:lang w:val="kk-KZ" w:eastAsia="ru-RU"/>
        </w:rPr>
        <w:t>юрислингвистика</w:t>
      </w:r>
      <w:r w:rsidRPr="00FA4124">
        <w:rPr>
          <w:rFonts w:eastAsia="Times New Roman"/>
          <w:noProof/>
          <w:lang w:val="kk-KZ" w:eastAsia="ru-RU"/>
        </w:rPr>
        <w:t xml:space="preserve"> сияқты ғылыми пәннің заңгерлерді кәсіби дайындауда қажеттілігі мен маңыздылығы жоғары. Автор </w:t>
      </w:r>
      <w:r w:rsidRPr="00FA4124">
        <w:rPr>
          <w:rFonts w:eastAsia="Times New Roman"/>
          <w:i/>
          <w:noProof/>
          <w:lang w:val="kk-KZ" w:eastAsia="ru-RU"/>
        </w:rPr>
        <w:t>юрислингвистика</w:t>
      </w:r>
      <w:r w:rsidRPr="00FA4124">
        <w:rPr>
          <w:rFonts w:eastAsia="Times New Roman"/>
          <w:noProof/>
          <w:lang w:val="kk-KZ" w:eastAsia="ru-RU"/>
        </w:rPr>
        <w:t xml:space="preserve"> терминінің «соттағы сөйлеу», «лингвокриминалистика», «лингвистикалық сараптама» сияқты арнайы лексикамен қатар қолданылатындығына назар аударады. </w:t>
      </w:r>
    </w:p>
    <w:p w14:paraId="75619C98" w14:textId="4CF96B54" w:rsidR="00AF59F2" w:rsidRPr="00FA4124" w:rsidRDefault="00AF59F2" w:rsidP="00924889">
      <w:pPr>
        <w:tabs>
          <w:tab w:val="left" w:pos="993"/>
          <w:tab w:val="left" w:pos="3402"/>
        </w:tabs>
        <w:spacing w:after="0" w:line="240" w:lineRule="auto"/>
        <w:ind w:firstLine="709"/>
        <w:jc w:val="both"/>
        <w:rPr>
          <w:rFonts w:eastAsia="Calibri"/>
          <w:bCs/>
          <w:noProof/>
          <w:lang w:val="kk-KZ"/>
        </w:rPr>
      </w:pPr>
      <w:r w:rsidRPr="00FA4124">
        <w:rPr>
          <w:rFonts w:eastAsia="Calibri"/>
          <w:bCs/>
          <w:noProof/>
          <w:lang w:val="kk-KZ"/>
        </w:rPr>
        <w:t>Бұл саладағы негізгі зерттеу еңбектерін шолу нәтижесінде [</w:t>
      </w:r>
      <w:r w:rsidR="005B3AFC" w:rsidRPr="00FA4124">
        <w:rPr>
          <w:rFonts w:eastAsia="Calibri"/>
          <w:bCs/>
          <w:noProof/>
          <w:lang w:val="kk-KZ"/>
        </w:rPr>
        <w:t>48</w:t>
      </w:r>
      <w:r w:rsidR="00924889" w:rsidRPr="00FA4124">
        <w:rPr>
          <w:rFonts w:eastAsia="Calibri"/>
          <w:bCs/>
          <w:noProof/>
          <w:lang w:val="kk-KZ"/>
        </w:rPr>
        <w:t xml:space="preserve">, с. 11-56; </w:t>
      </w:r>
      <w:r w:rsidR="005B3AFC" w:rsidRPr="00FA4124">
        <w:rPr>
          <w:rFonts w:eastAsia="Times New Roman"/>
          <w:noProof/>
          <w:lang w:val="kk-KZ" w:eastAsia="ru-RU"/>
        </w:rPr>
        <w:t>57</w:t>
      </w:r>
      <w:r w:rsidR="00924889" w:rsidRPr="00FA4124">
        <w:rPr>
          <w:rFonts w:eastAsia="Times New Roman"/>
          <w:noProof/>
          <w:lang w:val="kk-KZ" w:eastAsia="ru-RU"/>
        </w:rPr>
        <w:t>-</w:t>
      </w:r>
      <w:r w:rsidR="00796834" w:rsidRPr="00FA4124">
        <w:rPr>
          <w:rFonts w:eastAsia="Times New Roman"/>
          <w:noProof/>
          <w:lang w:val="kk-KZ" w:eastAsia="ru-RU"/>
        </w:rPr>
        <w:t>6</w:t>
      </w:r>
      <w:r w:rsidR="005B3AFC" w:rsidRPr="00FA4124">
        <w:rPr>
          <w:rFonts w:eastAsia="Times New Roman"/>
          <w:noProof/>
          <w:lang w:val="kk-KZ" w:eastAsia="ru-RU"/>
        </w:rPr>
        <w:t>1</w:t>
      </w:r>
      <w:r w:rsidRPr="00FA4124">
        <w:rPr>
          <w:rFonts w:eastAsia="Times New Roman"/>
          <w:noProof/>
          <w:lang w:val="kk-KZ" w:eastAsia="ru-RU"/>
        </w:rPr>
        <w:t>]</w:t>
      </w:r>
      <w:r w:rsidRPr="00FA4124">
        <w:rPr>
          <w:rFonts w:eastAsia="Calibri"/>
          <w:bCs/>
          <w:noProof/>
          <w:lang w:val="kk-KZ"/>
        </w:rPr>
        <w:t xml:space="preserve">, бүгінгі таңда заңнамалық лингвистиканы анықтауда келесі бағыттағы тұжырымдар қалыптасқандығын белгіледік: </w:t>
      </w:r>
    </w:p>
    <w:p w14:paraId="3CC173CC" w14:textId="77777777" w:rsidR="00AF59F2" w:rsidRPr="00FA4124" w:rsidRDefault="00AF59F2" w:rsidP="00924889">
      <w:pPr>
        <w:numPr>
          <w:ilvl w:val="0"/>
          <w:numId w:val="11"/>
        </w:numPr>
        <w:tabs>
          <w:tab w:val="left" w:pos="851"/>
          <w:tab w:val="left" w:pos="993"/>
        </w:tabs>
        <w:spacing w:after="0" w:line="240" w:lineRule="auto"/>
        <w:ind w:left="0" w:firstLine="709"/>
        <w:contextualSpacing/>
        <w:jc w:val="both"/>
        <w:rPr>
          <w:rFonts w:eastAsia="Calibri"/>
          <w:bCs/>
          <w:noProof/>
          <w:lang w:val="kk-KZ"/>
        </w:rPr>
      </w:pPr>
      <w:r w:rsidRPr="00FA4124">
        <w:rPr>
          <w:rFonts w:eastAsia="Calibri"/>
          <w:bCs/>
          <w:noProof/>
          <w:lang w:val="kk-KZ"/>
        </w:rPr>
        <w:t xml:space="preserve">ғылымның пәнаралық сипаттағы саласы, нысаны – тілдің заңгерлк мәселелері; </w:t>
      </w:r>
    </w:p>
    <w:p w14:paraId="64842742" w14:textId="77777777" w:rsidR="00AF59F2" w:rsidRPr="00FA4124" w:rsidRDefault="00AF59F2" w:rsidP="00924889">
      <w:pPr>
        <w:numPr>
          <w:ilvl w:val="0"/>
          <w:numId w:val="11"/>
        </w:numPr>
        <w:tabs>
          <w:tab w:val="left" w:pos="851"/>
          <w:tab w:val="left" w:pos="993"/>
        </w:tabs>
        <w:spacing w:after="0" w:line="240" w:lineRule="auto"/>
        <w:ind w:left="0" w:firstLine="709"/>
        <w:contextualSpacing/>
        <w:jc w:val="both"/>
        <w:rPr>
          <w:rFonts w:eastAsia="Calibri"/>
          <w:bCs/>
          <w:noProof/>
          <w:lang w:val="kk-KZ"/>
        </w:rPr>
      </w:pPr>
      <w:r w:rsidRPr="00FA4124">
        <w:rPr>
          <w:rFonts w:eastAsia="Calibri"/>
          <w:bCs/>
          <w:noProof/>
          <w:lang w:val="kk-KZ"/>
        </w:rPr>
        <w:t>лингвистикалық ғылым, нысаны – тіл мен құқықтың өзара ықпалдасу саласы;</w:t>
      </w:r>
    </w:p>
    <w:p w14:paraId="3CE2FA20" w14:textId="77777777" w:rsidR="00AF59F2" w:rsidRPr="00FA4124" w:rsidRDefault="00AF59F2" w:rsidP="00924889">
      <w:pPr>
        <w:numPr>
          <w:ilvl w:val="0"/>
          <w:numId w:val="11"/>
        </w:numPr>
        <w:tabs>
          <w:tab w:val="left" w:pos="851"/>
          <w:tab w:val="left" w:pos="993"/>
        </w:tabs>
        <w:spacing w:after="0" w:line="240" w:lineRule="auto"/>
        <w:ind w:left="0" w:firstLine="709"/>
        <w:contextualSpacing/>
        <w:jc w:val="both"/>
        <w:rPr>
          <w:rFonts w:eastAsia="Calibri"/>
          <w:bCs/>
          <w:noProof/>
          <w:lang w:val="kk-KZ"/>
        </w:rPr>
      </w:pPr>
      <w:r w:rsidRPr="00FA4124">
        <w:rPr>
          <w:rFonts w:eastAsia="Calibri"/>
          <w:bCs/>
          <w:noProof/>
          <w:lang w:val="kk-KZ"/>
        </w:rPr>
        <w:t>ғылыми пән, нысаны – тіл мен құқықтың арақатынастары;</w:t>
      </w:r>
    </w:p>
    <w:p w14:paraId="6AA26DB9" w14:textId="77777777" w:rsidR="00AF59F2" w:rsidRPr="00FA4124" w:rsidRDefault="00AF59F2" w:rsidP="00924889">
      <w:pPr>
        <w:numPr>
          <w:ilvl w:val="0"/>
          <w:numId w:val="11"/>
        </w:numPr>
        <w:tabs>
          <w:tab w:val="left" w:pos="851"/>
          <w:tab w:val="left" w:pos="993"/>
        </w:tabs>
        <w:spacing w:after="0" w:line="240" w:lineRule="auto"/>
        <w:ind w:left="0" w:firstLine="709"/>
        <w:contextualSpacing/>
        <w:jc w:val="both"/>
        <w:rPr>
          <w:rFonts w:eastAsia="Calibri"/>
          <w:bCs/>
          <w:noProof/>
          <w:lang w:val="kk-KZ"/>
        </w:rPr>
      </w:pPr>
      <w:r w:rsidRPr="00FA4124">
        <w:rPr>
          <w:rFonts w:eastAsia="Calibri"/>
          <w:bCs/>
          <w:noProof/>
          <w:lang w:val="kk-KZ"/>
        </w:rPr>
        <w:t xml:space="preserve">әлеуметтік лингвистиканың ерекше тармағы. </w:t>
      </w:r>
    </w:p>
    <w:p w14:paraId="745832B6" w14:textId="1797622A" w:rsidR="00AF59F2" w:rsidRPr="00FA4124" w:rsidRDefault="00AF59F2" w:rsidP="00924889">
      <w:pPr>
        <w:tabs>
          <w:tab w:val="left" w:pos="993"/>
          <w:tab w:val="left" w:pos="3402"/>
        </w:tabs>
        <w:spacing w:after="0" w:line="240" w:lineRule="auto"/>
        <w:ind w:firstLine="709"/>
        <w:jc w:val="both"/>
        <w:rPr>
          <w:rFonts w:eastAsia="Calibri"/>
          <w:bCs/>
          <w:noProof/>
          <w:lang w:val="kk-KZ"/>
        </w:rPr>
      </w:pPr>
      <w:r w:rsidRPr="00FA4124">
        <w:rPr>
          <w:rFonts w:eastAsia="Calibri"/>
          <w:bCs/>
          <w:noProof/>
          <w:lang w:val="kk-KZ"/>
        </w:rPr>
        <w:t xml:space="preserve">Заңнамалық лингвистиканың </w:t>
      </w:r>
      <w:r w:rsidRPr="00FA4124">
        <w:rPr>
          <w:rFonts w:eastAsia="Calibri"/>
          <w:bCs/>
          <w:i/>
          <w:noProof/>
          <w:lang w:val="kk-KZ"/>
        </w:rPr>
        <w:t>нысаны</w:t>
      </w:r>
      <w:r w:rsidRPr="00FA4124">
        <w:rPr>
          <w:rFonts w:eastAsia="Calibri"/>
          <w:bCs/>
          <w:noProof/>
          <w:lang w:val="kk-KZ"/>
        </w:rPr>
        <w:t xml:space="preserve"> – тіл мен құқықтың өзара арақатынасы, ал </w:t>
      </w:r>
      <w:r w:rsidRPr="00FA4124">
        <w:rPr>
          <w:rFonts w:eastAsia="Calibri"/>
          <w:bCs/>
          <w:i/>
          <w:noProof/>
          <w:lang w:val="kk-KZ"/>
        </w:rPr>
        <w:t>зерттеу</w:t>
      </w:r>
      <w:r w:rsidRPr="00FA4124">
        <w:rPr>
          <w:rFonts w:eastAsia="Calibri"/>
          <w:bCs/>
          <w:noProof/>
          <w:lang w:val="kk-KZ"/>
        </w:rPr>
        <w:t xml:space="preserve"> </w:t>
      </w:r>
      <w:r w:rsidRPr="00FA4124">
        <w:rPr>
          <w:rFonts w:eastAsia="Calibri"/>
          <w:bCs/>
          <w:i/>
          <w:noProof/>
          <w:lang w:val="kk-KZ"/>
        </w:rPr>
        <w:t>пәні</w:t>
      </w:r>
      <w:r w:rsidRPr="00FA4124">
        <w:rPr>
          <w:rFonts w:eastAsia="Calibri"/>
          <w:bCs/>
          <w:noProof/>
          <w:lang w:val="kk-KZ"/>
        </w:rPr>
        <w:t xml:space="preserve"> – тіл мен құқық қиылысатын шеңбердегі тілдің түрлі арақатынастары, атап айтсақ:</w:t>
      </w:r>
    </w:p>
    <w:p w14:paraId="769E6E85" w14:textId="259DA746" w:rsidR="00AF59F2" w:rsidRPr="00FA4124" w:rsidRDefault="00AF59F2" w:rsidP="00924889">
      <w:pPr>
        <w:numPr>
          <w:ilvl w:val="0"/>
          <w:numId w:val="1"/>
        </w:numPr>
        <w:tabs>
          <w:tab w:val="left" w:pos="709"/>
          <w:tab w:val="left" w:pos="993"/>
        </w:tabs>
        <w:spacing w:after="0" w:line="240" w:lineRule="auto"/>
        <w:ind w:left="0" w:firstLine="709"/>
        <w:contextualSpacing/>
        <w:jc w:val="both"/>
        <w:rPr>
          <w:rFonts w:eastAsia="Calibri"/>
          <w:bCs/>
          <w:noProof/>
          <w:lang w:val="kk-KZ"/>
        </w:rPr>
      </w:pPr>
      <w:r w:rsidRPr="00FA4124">
        <w:rPr>
          <w:rFonts w:eastAsia="Calibri"/>
          <w:bCs/>
          <w:noProof/>
          <w:lang w:val="kk-KZ"/>
        </w:rPr>
        <w:t>заң шығару қызметінің және заңды түсіндірудің маңызды элементі ретіндегі заңнамалық тілді талдау мен сипаттау;</w:t>
      </w:r>
    </w:p>
    <w:p w14:paraId="3702CEA4" w14:textId="2C26DCE2" w:rsidR="00AF59F2" w:rsidRPr="00FA4124" w:rsidRDefault="00AF59F2" w:rsidP="00924889">
      <w:pPr>
        <w:numPr>
          <w:ilvl w:val="0"/>
          <w:numId w:val="1"/>
        </w:numPr>
        <w:tabs>
          <w:tab w:val="left" w:pos="709"/>
          <w:tab w:val="left" w:pos="993"/>
        </w:tabs>
        <w:spacing w:after="0" w:line="240" w:lineRule="auto"/>
        <w:ind w:left="0" w:firstLine="709"/>
        <w:contextualSpacing/>
        <w:jc w:val="both"/>
        <w:rPr>
          <w:rFonts w:eastAsia="Calibri"/>
          <w:bCs/>
          <w:noProof/>
          <w:lang w:val="kk-KZ"/>
        </w:rPr>
      </w:pPr>
      <w:r w:rsidRPr="00FA4124">
        <w:rPr>
          <w:rFonts w:eastAsia="Calibri"/>
          <w:bCs/>
          <w:noProof/>
          <w:lang w:val="kk-KZ"/>
        </w:rPr>
        <w:t xml:space="preserve">тілді қолданумен (кемітіп тіл тигізу, зорлық-зомбылыққа шақыру, плагиат, сөйлеу манипуляциясы, жала жабу, тұлғаның ар-намысына тіл тигізу </w:t>
      </w:r>
      <w:r w:rsidR="00525C4C" w:rsidRPr="00FA4124">
        <w:rPr>
          <w:rFonts w:eastAsia="Calibri"/>
          <w:bCs/>
          <w:noProof/>
          <w:lang w:val="kk-KZ"/>
        </w:rPr>
        <w:t>т.б.</w:t>
      </w:r>
      <w:r w:rsidRPr="00FA4124">
        <w:rPr>
          <w:rFonts w:eastAsia="Calibri"/>
          <w:bCs/>
          <w:noProof/>
          <w:lang w:val="kk-KZ"/>
        </w:rPr>
        <w:t xml:space="preserve">) байланысты жанжалдарды (конфликт) заңнамалық реттеу; </w:t>
      </w:r>
    </w:p>
    <w:p w14:paraId="01BE39D5" w14:textId="69F48345" w:rsidR="00AF59F2" w:rsidRPr="00FA4124" w:rsidRDefault="00AF59F2" w:rsidP="00924889">
      <w:pPr>
        <w:numPr>
          <w:ilvl w:val="0"/>
          <w:numId w:val="1"/>
        </w:numPr>
        <w:tabs>
          <w:tab w:val="left" w:pos="709"/>
          <w:tab w:val="left" w:pos="993"/>
        </w:tabs>
        <w:spacing w:after="0" w:line="240" w:lineRule="auto"/>
        <w:ind w:left="0" w:firstLine="709"/>
        <w:contextualSpacing/>
        <w:jc w:val="both"/>
        <w:rPr>
          <w:rFonts w:eastAsia="Calibri"/>
          <w:bCs/>
          <w:noProof/>
          <w:lang w:val="kk-KZ"/>
        </w:rPr>
      </w:pPr>
      <w:r w:rsidRPr="00FA4124">
        <w:rPr>
          <w:rFonts w:eastAsia="Calibri"/>
          <w:bCs/>
          <w:noProof/>
          <w:lang w:val="kk-KZ"/>
        </w:rPr>
        <w:t xml:space="preserve">көпұлтты мемлекетте тілдік-әлеуметтік ішкі мемлекеттік қатынастарды (мемлекеттік тіл мәселесі, ұлтаралық қарым-қатынас тілі, лингвоэкология проблемалары </w:t>
      </w:r>
      <w:r w:rsidR="00525C4C" w:rsidRPr="00FA4124">
        <w:rPr>
          <w:rFonts w:eastAsia="Calibri"/>
          <w:bCs/>
          <w:noProof/>
          <w:lang w:val="kk-KZ"/>
        </w:rPr>
        <w:t>т.б.</w:t>
      </w:r>
      <w:r w:rsidRPr="00FA4124">
        <w:rPr>
          <w:rFonts w:eastAsia="Calibri"/>
          <w:bCs/>
          <w:noProof/>
          <w:lang w:val="kk-KZ"/>
        </w:rPr>
        <w:t>) және мемлекетаралық қатынастарды реттеу;</w:t>
      </w:r>
    </w:p>
    <w:p w14:paraId="79BD4218" w14:textId="645CDE9B" w:rsidR="00AF59F2" w:rsidRPr="00FA4124" w:rsidRDefault="00AF59F2" w:rsidP="00924889">
      <w:pPr>
        <w:numPr>
          <w:ilvl w:val="0"/>
          <w:numId w:val="1"/>
        </w:numPr>
        <w:tabs>
          <w:tab w:val="left" w:pos="709"/>
          <w:tab w:val="left" w:pos="993"/>
        </w:tabs>
        <w:spacing w:after="0" w:line="240" w:lineRule="auto"/>
        <w:ind w:left="0" w:firstLine="709"/>
        <w:contextualSpacing/>
        <w:jc w:val="both"/>
        <w:rPr>
          <w:rFonts w:eastAsia="Calibri"/>
          <w:bCs/>
          <w:noProof/>
          <w:lang w:val="kk-KZ"/>
        </w:rPr>
      </w:pPr>
      <w:r w:rsidRPr="00FA4124">
        <w:rPr>
          <w:rFonts w:eastAsia="Calibri"/>
          <w:bCs/>
          <w:noProof/>
          <w:lang w:val="kk-KZ"/>
        </w:rPr>
        <w:t>заңнамалық қызметті терминологиялық және аудармалық тұрғыдан қамтамасыз ету;</w:t>
      </w:r>
    </w:p>
    <w:p w14:paraId="6C9D88E1" w14:textId="59D4D9C4" w:rsidR="00AF59F2" w:rsidRPr="00FA4124" w:rsidRDefault="00AF59F2" w:rsidP="00924889">
      <w:pPr>
        <w:numPr>
          <w:ilvl w:val="0"/>
          <w:numId w:val="1"/>
        </w:numPr>
        <w:tabs>
          <w:tab w:val="left" w:pos="709"/>
          <w:tab w:val="left" w:pos="993"/>
        </w:tabs>
        <w:spacing w:after="0" w:line="240" w:lineRule="auto"/>
        <w:ind w:left="0" w:firstLine="709"/>
        <w:contextualSpacing/>
        <w:jc w:val="both"/>
        <w:rPr>
          <w:rFonts w:eastAsia="Calibri"/>
          <w:bCs/>
          <w:noProof/>
          <w:lang w:val="kk-KZ"/>
        </w:rPr>
      </w:pPr>
      <w:r w:rsidRPr="00FA4124">
        <w:rPr>
          <w:rFonts w:eastAsia="Calibri"/>
          <w:bCs/>
          <w:noProof/>
          <w:lang w:val="kk-KZ"/>
        </w:rPr>
        <w:t>құқық саласы мамандарының лингвистикалық білімі;</w:t>
      </w:r>
    </w:p>
    <w:p w14:paraId="729921BC" w14:textId="6DE0C3E8" w:rsidR="00AF59F2" w:rsidRPr="00FA4124" w:rsidRDefault="00AF59F2" w:rsidP="00924889">
      <w:pPr>
        <w:numPr>
          <w:ilvl w:val="0"/>
          <w:numId w:val="1"/>
        </w:numPr>
        <w:tabs>
          <w:tab w:val="left" w:pos="709"/>
          <w:tab w:val="left" w:pos="993"/>
        </w:tabs>
        <w:spacing w:after="0" w:line="240" w:lineRule="auto"/>
        <w:ind w:left="0" w:firstLine="709"/>
        <w:contextualSpacing/>
        <w:jc w:val="both"/>
        <w:rPr>
          <w:rFonts w:eastAsia="Calibri"/>
          <w:bCs/>
          <w:noProof/>
          <w:lang w:val="kk-KZ"/>
        </w:rPr>
      </w:pPr>
      <w:r w:rsidRPr="00FA4124">
        <w:rPr>
          <w:rFonts w:eastAsia="Calibri"/>
          <w:bCs/>
          <w:noProof/>
          <w:lang w:val="kk-KZ"/>
        </w:rPr>
        <w:t>халықты (азаматтар қоғамын) лингвозаңнамалық тұрғыдан сауаттандырып ағарту;</w:t>
      </w:r>
    </w:p>
    <w:p w14:paraId="77B02F31" w14:textId="53B55092" w:rsidR="00AF59F2" w:rsidRPr="00FA4124" w:rsidRDefault="00AF59F2" w:rsidP="00924889">
      <w:pPr>
        <w:numPr>
          <w:ilvl w:val="0"/>
          <w:numId w:val="1"/>
        </w:numPr>
        <w:tabs>
          <w:tab w:val="left" w:pos="709"/>
          <w:tab w:val="left" w:pos="993"/>
        </w:tabs>
        <w:spacing w:after="0" w:line="240" w:lineRule="auto"/>
        <w:ind w:left="0" w:firstLine="709"/>
        <w:contextualSpacing/>
        <w:jc w:val="both"/>
        <w:rPr>
          <w:rFonts w:eastAsia="Calibri"/>
          <w:bCs/>
          <w:noProof/>
          <w:lang w:val="kk-KZ"/>
        </w:rPr>
      </w:pPr>
      <w:r w:rsidRPr="00FA4124">
        <w:rPr>
          <w:rFonts w:eastAsia="Calibri"/>
          <w:bCs/>
          <w:noProof/>
          <w:lang w:val="kk-KZ"/>
        </w:rPr>
        <w:t xml:space="preserve">тілдік-құқықтық сананы зерттеу. </w:t>
      </w:r>
    </w:p>
    <w:p w14:paraId="3D0F5B6B" w14:textId="026D35BF" w:rsidR="00AF59F2" w:rsidRPr="00FA4124" w:rsidRDefault="00AF59F2" w:rsidP="00924889">
      <w:pPr>
        <w:tabs>
          <w:tab w:val="left" w:pos="567"/>
          <w:tab w:val="left" w:pos="851"/>
          <w:tab w:val="left" w:pos="993"/>
        </w:tabs>
        <w:spacing w:after="0" w:line="240" w:lineRule="auto"/>
        <w:ind w:firstLine="709"/>
        <w:jc w:val="both"/>
        <w:rPr>
          <w:rFonts w:eastAsia="Times New Roman"/>
          <w:b/>
          <w:bCs/>
          <w:noProof/>
          <w:lang w:val="kk-KZ" w:eastAsia="ru-RU"/>
        </w:rPr>
      </w:pPr>
      <w:r w:rsidRPr="00FA4124">
        <w:rPr>
          <w:rFonts w:eastAsia="Calibri"/>
          <w:bCs/>
          <w:noProof/>
          <w:lang w:val="kk-KZ"/>
        </w:rPr>
        <w:t>Сонымен, б</w:t>
      </w:r>
      <w:r w:rsidRPr="00FA4124">
        <w:rPr>
          <w:rFonts w:eastAsia="Calibri"/>
          <w:noProof/>
          <w:lang w:val="kk-KZ"/>
        </w:rPr>
        <w:t>үгінгі тәжірибеден көріп отырғандай, заңнамалық лингвистика тілдік (лингвистикалық) және экстралингвистикалық (тілдік емес) факторларға қатар жүгінеді (зерттеу назарына алады), олардың арақатысында туындайтын деректер мен мәселелерді түсіндіруге ұмтылады, құқық саласы үшін лингвистикалық талдау мен сараптама әдістемелерін ұсынады; ал құқық саласы лингвистикалық деректер мен құралдарды өз нысанына қатысы бар ажырамас бөлігі ретінде қарастырады (қарастыруы тиіс), сонымен бірге</w:t>
      </w:r>
      <w:r w:rsidR="00710D12" w:rsidRPr="00FA4124">
        <w:rPr>
          <w:rFonts w:eastAsia="Calibri"/>
          <w:noProof/>
          <w:lang w:val="kk-KZ"/>
        </w:rPr>
        <w:t xml:space="preserve"> </w:t>
      </w:r>
      <w:r w:rsidRPr="00FA4124">
        <w:rPr>
          <w:rFonts w:eastAsia="Calibri"/>
          <w:noProof/>
          <w:lang w:val="kk-KZ"/>
        </w:rPr>
        <w:t xml:space="preserve">құқық саласы мамандары үшін кәсіби лексикалық сауаттылық (құзыреттілік) мәселесі жалпы кәсіби құзыреттілік құрамында қарастырылатын негізгі түрі. </w:t>
      </w:r>
      <w:r w:rsidR="00765F9D" w:rsidRPr="00FA4124">
        <w:rPr>
          <w:rFonts w:eastAsia="Calibri"/>
          <w:noProof/>
          <w:lang w:val="kk-KZ"/>
        </w:rPr>
        <w:t>Сондықтан</w:t>
      </w:r>
      <w:r w:rsidRPr="00FA4124">
        <w:rPr>
          <w:rFonts w:eastAsia="Calibri"/>
          <w:noProof/>
          <w:lang w:val="kk-KZ"/>
        </w:rPr>
        <w:t xml:space="preserve"> заңнамалық (құқықтық) лингвистиканың жоғарыда аталған бағыттардағы мәселелерді зерттеуде тіл біліміне де, құқық саласына да қатысты маңызды деректер мен шешімдерді ұсынатыны айқын.</w:t>
      </w:r>
    </w:p>
    <w:p w14:paraId="6A7B2445" w14:textId="77777777" w:rsidR="00AF59F2" w:rsidRPr="00FA4124" w:rsidRDefault="00AF59F2" w:rsidP="00AF59F2">
      <w:pPr>
        <w:tabs>
          <w:tab w:val="left" w:pos="3402"/>
        </w:tabs>
        <w:spacing w:after="0" w:line="240" w:lineRule="auto"/>
        <w:ind w:firstLine="709"/>
        <w:jc w:val="both"/>
        <w:rPr>
          <w:rFonts w:eastAsia="Calibri"/>
          <w:noProof/>
          <w:lang w:val="kk-KZ"/>
        </w:rPr>
      </w:pPr>
      <w:r w:rsidRPr="00FA4124">
        <w:rPr>
          <w:rFonts w:eastAsia="Calibri"/>
          <w:noProof/>
          <w:lang w:val="kk-KZ"/>
        </w:rPr>
        <w:t>2.1.2 Конфликтогенді лексика және лингвистикалық сараптама арақатынасы</w:t>
      </w:r>
    </w:p>
    <w:p w14:paraId="112B5A57" w14:textId="78F1D54F" w:rsidR="00AF59F2" w:rsidRPr="00FA4124" w:rsidRDefault="00AF59F2" w:rsidP="00AF59F2">
      <w:pPr>
        <w:tabs>
          <w:tab w:val="left" w:pos="567"/>
          <w:tab w:val="left" w:pos="851"/>
        </w:tabs>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Конфликтогенді лексика туралы сөз қозғағанда, </w:t>
      </w:r>
      <w:r w:rsidRPr="00FA4124">
        <w:rPr>
          <w:rFonts w:eastAsia="Times New Roman"/>
          <w:bCs/>
          <w:i/>
          <w:noProof/>
          <w:lang w:val="kk-KZ" w:eastAsia="ru-RU"/>
        </w:rPr>
        <w:t>конфликт (жанжал)</w:t>
      </w:r>
      <w:r w:rsidRPr="00FA4124">
        <w:rPr>
          <w:rFonts w:eastAsia="Times New Roman"/>
          <w:bCs/>
          <w:noProof/>
          <w:lang w:val="kk-KZ" w:eastAsia="ru-RU"/>
        </w:rPr>
        <w:t xml:space="preserve"> мәселесі адам өмірінің бір феномені ретінде түрлі әлеуметтік-психологиялық, әлеуметтік-коммуникациялық, эмоционалдық, қарым-қатынас, ықпалдасу сияқты қызығушылықтар қиылысында қаралады. </w:t>
      </w:r>
      <w:r w:rsidR="00765F9D" w:rsidRPr="00FA4124">
        <w:rPr>
          <w:rFonts w:eastAsia="Times New Roman"/>
          <w:bCs/>
          <w:noProof/>
          <w:lang w:val="kk-KZ" w:eastAsia="ru-RU"/>
        </w:rPr>
        <w:t>Сондықтан</w:t>
      </w:r>
      <w:r w:rsidRPr="00FA4124">
        <w:rPr>
          <w:rFonts w:eastAsia="Times New Roman"/>
          <w:bCs/>
          <w:noProof/>
          <w:lang w:val="kk-KZ" w:eastAsia="ru-RU"/>
        </w:rPr>
        <w:t xml:space="preserve"> </w:t>
      </w:r>
      <w:r w:rsidRPr="00FA4124">
        <w:rPr>
          <w:rFonts w:eastAsia="Times New Roman"/>
          <w:bCs/>
          <w:i/>
          <w:noProof/>
          <w:lang w:val="kk-KZ" w:eastAsia="ru-RU"/>
        </w:rPr>
        <w:t xml:space="preserve">конфликт </w:t>
      </w:r>
      <w:r w:rsidRPr="00FA4124">
        <w:rPr>
          <w:rFonts w:eastAsia="Times New Roman"/>
          <w:bCs/>
          <w:noProof/>
          <w:lang w:val="kk-KZ" w:eastAsia="ru-RU"/>
        </w:rPr>
        <w:t xml:space="preserve">мәселесінің өзектілігі мен көп салалығы (әлеуметтік-психологиялық, әлеуметтік-коммуникациялық, эмоционалдық </w:t>
      </w:r>
      <w:r w:rsidR="00525C4C" w:rsidRPr="00FA4124">
        <w:rPr>
          <w:rFonts w:eastAsia="Times New Roman"/>
          <w:bCs/>
          <w:noProof/>
          <w:lang w:val="kk-KZ" w:eastAsia="ru-RU"/>
        </w:rPr>
        <w:t>т.б.</w:t>
      </w:r>
      <w:r w:rsidRPr="00FA4124">
        <w:rPr>
          <w:rFonts w:eastAsia="Times New Roman"/>
          <w:bCs/>
          <w:noProof/>
          <w:lang w:val="kk-KZ" w:eastAsia="ru-RU"/>
        </w:rPr>
        <w:t xml:space="preserve">) оны талдауда жан-жақты сипатта жүзеге асырылатынын анықтайды, мәселен – жалпы конфликтология саласында, психологияда, психолингвистикада, коммуникацияда, әлеуметтануда, әлеуметтік-құқықтық салада </w:t>
      </w:r>
      <w:r w:rsidR="00525C4C" w:rsidRPr="00FA4124">
        <w:rPr>
          <w:rFonts w:eastAsia="Times New Roman"/>
          <w:bCs/>
          <w:noProof/>
          <w:lang w:val="kk-KZ" w:eastAsia="ru-RU"/>
        </w:rPr>
        <w:t>т.б.</w:t>
      </w:r>
      <w:r w:rsidRPr="00FA4124">
        <w:rPr>
          <w:rFonts w:eastAsia="Times New Roman"/>
          <w:bCs/>
          <w:noProof/>
          <w:lang w:val="kk-KZ" w:eastAsia="ru-RU"/>
        </w:rPr>
        <w:t xml:space="preserve">; </w:t>
      </w:r>
      <w:r w:rsidR="00B90A66" w:rsidRPr="00FA4124">
        <w:rPr>
          <w:rFonts w:eastAsia="Times New Roman"/>
          <w:bCs/>
          <w:noProof/>
          <w:lang w:val="kk-KZ" w:eastAsia="ru-RU"/>
        </w:rPr>
        <w:t>сонымен қатар</w:t>
      </w:r>
      <w:r w:rsidRPr="00FA4124">
        <w:rPr>
          <w:rFonts w:eastAsia="Times New Roman"/>
          <w:bCs/>
          <w:noProof/>
          <w:lang w:val="kk-KZ" w:eastAsia="ru-RU"/>
        </w:rPr>
        <w:t xml:space="preserve"> атап өтетін салаларың бірі – </w:t>
      </w:r>
      <w:r w:rsidRPr="00FA4124">
        <w:rPr>
          <w:rFonts w:eastAsia="Times New Roman"/>
          <w:bCs/>
          <w:i/>
          <w:noProof/>
          <w:lang w:val="kk-KZ" w:eastAsia="ru-RU"/>
        </w:rPr>
        <w:t>лингвистикалық сараптама</w:t>
      </w:r>
      <w:r w:rsidRPr="00FA4124">
        <w:rPr>
          <w:rFonts w:eastAsia="Times New Roman"/>
          <w:bCs/>
          <w:noProof/>
          <w:lang w:val="kk-KZ" w:eastAsia="ru-RU"/>
        </w:rPr>
        <w:t xml:space="preserve">. Жалпы құқық саласы кез келген </w:t>
      </w:r>
      <w:r w:rsidRPr="00FA4124">
        <w:rPr>
          <w:rFonts w:eastAsia="Times New Roman"/>
          <w:bCs/>
          <w:i/>
          <w:noProof/>
          <w:lang w:val="kk-KZ" w:eastAsia="ru-RU"/>
        </w:rPr>
        <w:t xml:space="preserve">жанжалды </w:t>
      </w:r>
      <w:r w:rsidRPr="00FA4124">
        <w:rPr>
          <w:rFonts w:eastAsia="Times New Roman"/>
          <w:bCs/>
          <w:noProof/>
          <w:lang w:val="kk-KZ" w:eastAsia="ru-RU"/>
        </w:rPr>
        <w:t xml:space="preserve">өз нысаны ретінде сипаттаса, оның тіл арқылы бағаланып сипатталуы – </w:t>
      </w:r>
      <w:r w:rsidRPr="00FA4124">
        <w:rPr>
          <w:rFonts w:eastAsia="Times New Roman"/>
          <w:bCs/>
          <w:i/>
          <w:noProof/>
          <w:lang w:val="kk-KZ" w:eastAsia="ru-RU"/>
        </w:rPr>
        <w:t>лингвистикалық категория</w:t>
      </w:r>
      <w:r w:rsidRPr="00FA4124">
        <w:rPr>
          <w:rFonts w:eastAsia="Times New Roman"/>
          <w:bCs/>
          <w:noProof/>
          <w:lang w:val="kk-KZ" w:eastAsia="ru-RU"/>
        </w:rPr>
        <w:t xml:space="preserve"> екенін көрсетеді. Көріп отырғандай, </w:t>
      </w:r>
      <w:r w:rsidRPr="00FA4124">
        <w:rPr>
          <w:rFonts w:eastAsia="Times New Roman"/>
          <w:bCs/>
          <w:i/>
          <w:noProof/>
          <w:lang w:val="kk-KZ" w:eastAsia="ru-RU"/>
        </w:rPr>
        <w:t>конфликт</w:t>
      </w:r>
      <w:r w:rsidRPr="00FA4124">
        <w:rPr>
          <w:rFonts w:eastAsia="Times New Roman"/>
          <w:bCs/>
          <w:noProof/>
          <w:lang w:val="kk-KZ" w:eastAsia="ru-RU"/>
        </w:rPr>
        <w:t>, жоғарыда аталған салалардың барлығында зерттеу нысанына айналып, өзінің жан-жақты қырынан танылады. Әлеуметтік-құқықтық қатынастар жүйесінде конфликтогенді лексиканы және мәтіндерді азаматтар мен заңтану саласының мамандары үшін түсіндіру, олардың талдауын беру, сәйкестендіру қажеттілігі орын алады. Бұл міндеттермен жалпы алғанда заңнамалық лингвистика айналысатыны белгілі, ал арнайы лингвистикалық сараптама осы ғылыми сала шеңберінде қарастырылады.</w:t>
      </w:r>
      <w:r w:rsidR="0000379C" w:rsidRPr="00FA4124">
        <w:rPr>
          <w:rFonts w:eastAsia="Times New Roman"/>
          <w:bCs/>
          <w:noProof/>
          <w:lang w:val="kk-KZ" w:eastAsia="ru-RU"/>
        </w:rPr>
        <w:t xml:space="preserve"> </w:t>
      </w:r>
    </w:p>
    <w:p w14:paraId="473564F7" w14:textId="0E036BB4" w:rsidR="00AF59F2" w:rsidRPr="00FA4124" w:rsidRDefault="00AF59F2" w:rsidP="00AF59F2">
      <w:pPr>
        <w:tabs>
          <w:tab w:val="left" w:pos="567"/>
          <w:tab w:val="left" w:pos="851"/>
        </w:tabs>
        <w:spacing w:after="0" w:line="240" w:lineRule="auto"/>
        <w:ind w:firstLine="709"/>
        <w:jc w:val="both"/>
        <w:rPr>
          <w:rFonts w:eastAsia="Times New Roman"/>
          <w:bCs/>
          <w:noProof/>
          <w:lang w:val="kk-KZ" w:eastAsia="ru-RU"/>
        </w:rPr>
      </w:pPr>
      <w:r w:rsidRPr="00FA4124">
        <w:rPr>
          <w:rFonts w:eastAsia="Times New Roman"/>
          <w:bCs/>
          <w:noProof/>
          <w:lang w:val="kk-KZ" w:eastAsia="ru-RU"/>
        </w:rPr>
        <w:t>Конфликтіні лингвистикалық тұрғыдан зерттеу, оны</w:t>
      </w:r>
      <w:r w:rsidR="0000379C" w:rsidRPr="00FA4124">
        <w:rPr>
          <w:rFonts w:eastAsia="Times New Roman"/>
          <w:bCs/>
          <w:noProof/>
          <w:lang w:val="kk-KZ" w:eastAsia="ru-RU"/>
        </w:rPr>
        <w:t xml:space="preserve"> </w:t>
      </w:r>
      <w:r w:rsidRPr="00FA4124">
        <w:rPr>
          <w:rFonts w:eastAsia="Times New Roman"/>
          <w:bCs/>
          <w:noProof/>
          <w:lang w:val="kk-KZ" w:eastAsia="ru-RU"/>
        </w:rPr>
        <w:t xml:space="preserve">дербес сала ретінде қарастыру ТМД аймағындағы тіл ғылымында үстіміздегі ғасырдың басында ғана орын алды. </w:t>
      </w:r>
      <w:r w:rsidR="00765F9D" w:rsidRPr="00FA4124">
        <w:rPr>
          <w:rFonts w:eastAsia="Times New Roman"/>
          <w:bCs/>
          <w:noProof/>
          <w:lang w:val="kk-KZ" w:eastAsia="ru-RU"/>
        </w:rPr>
        <w:t>Сондықтан</w:t>
      </w:r>
      <w:r w:rsidRPr="00FA4124">
        <w:rPr>
          <w:rFonts w:eastAsia="Times New Roman"/>
          <w:bCs/>
          <w:noProof/>
          <w:lang w:val="kk-KZ" w:eastAsia="ru-RU"/>
        </w:rPr>
        <w:t xml:space="preserve"> оның ғылыми тұжырымдары мен әдіснамалық негіздері қалыптасу үстінде. Әрине, әлеуметтік желілер мен сөз бостандығының, коммуникация, бизнес, сервис салаларындағы бәсекелестіктің, ақпараттық «соғыстардың» дамуы нәтижесінде жанжалдық деректер мол жинақталып, бұл салаға зерттеу мәселелерін ұсынды. Лингвистикалық сараптама осындай эмпирикалық сипаттағы зерттеу саласы ретінде дамитынына көзіміз жетіп отыр. Оның қалыптасуына үлес қосқан (конфликтіні лингвистикалық категория ретінде зерттеген) ғалымдар қатарына </w:t>
      </w:r>
      <w:r w:rsidR="00E92492" w:rsidRPr="00FA4124">
        <w:rPr>
          <w:rFonts w:eastAsia="Times New Roman"/>
          <w:bCs/>
          <w:noProof/>
          <w:lang w:val="kk-KZ" w:eastAsia="ru-RU"/>
        </w:rPr>
        <w:t>Н</w:t>
      </w:r>
      <w:r w:rsidR="00F40130" w:rsidRPr="00FA4124">
        <w:rPr>
          <w:rFonts w:eastAsia="Times New Roman"/>
          <w:bCs/>
          <w:noProof/>
          <w:lang w:val="kk-KZ" w:eastAsia="ru-RU"/>
        </w:rPr>
        <w:t>.</w:t>
      </w:r>
      <w:r w:rsidR="00E92492" w:rsidRPr="00FA4124">
        <w:rPr>
          <w:rFonts w:eastAsia="Times New Roman"/>
          <w:bCs/>
          <w:noProof/>
          <w:lang w:val="kk-KZ" w:eastAsia="ru-RU"/>
        </w:rPr>
        <w:t>А</w:t>
      </w:r>
      <w:r w:rsidRPr="00FA4124">
        <w:rPr>
          <w:rFonts w:eastAsia="Times New Roman"/>
          <w:bCs/>
          <w:noProof/>
          <w:lang w:val="kk-KZ" w:eastAsia="ru-RU"/>
        </w:rPr>
        <w:t xml:space="preserve">. Белоус </w:t>
      </w:r>
      <w:r w:rsidR="00FF4546" w:rsidRPr="00FA4124">
        <w:rPr>
          <w:rFonts w:eastAsia="Times New Roman"/>
          <w:bCs/>
          <w:noProof/>
          <w:lang w:val="kk-KZ" w:eastAsia="ru-RU"/>
        </w:rPr>
        <w:t>[6</w:t>
      </w:r>
      <w:r w:rsidR="005B3AFC" w:rsidRPr="00FA4124">
        <w:rPr>
          <w:rFonts w:eastAsia="Times New Roman"/>
          <w:bCs/>
          <w:noProof/>
          <w:lang w:val="kk-KZ" w:eastAsia="ru-RU"/>
        </w:rPr>
        <w:t>2</w:t>
      </w:r>
      <w:r w:rsidRPr="00FA4124">
        <w:rPr>
          <w:rFonts w:eastAsia="Times New Roman"/>
          <w:bCs/>
          <w:noProof/>
          <w:lang w:val="kk-KZ" w:eastAsia="ru-RU"/>
        </w:rPr>
        <w:t xml:space="preserve">], </w:t>
      </w:r>
      <w:r w:rsidR="00E92492" w:rsidRPr="00FA4124">
        <w:rPr>
          <w:rFonts w:eastAsia="Times New Roman"/>
          <w:bCs/>
          <w:noProof/>
          <w:lang w:val="kk-KZ" w:eastAsia="ru-RU"/>
        </w:rPr>
        <w:t>Н</w:t>
      </w:r>
      <w:r w:rsidR="00F40130" w:rsidRPr="00FA4124">
        <w:rPr>
          <w:rFonts w:eastAsia="Times New Roman"/>
          <w:bCs/>
          <w:noProof/>
          <w:lang w:val="kk-KZ" w:eastAsia="ru-RU"/>
        </w:rPr>
        <w:t>.</w:t>
      </w:r>
      <w:r w:rsidR="00E92492" w:rsidRPr="00FA4124">
        <w:rPr>
          <w:rFonts w:eastAsia="Times New Roman"/>
          <w:bCs/>
          <w:noProof/>
          <w:lang w:val="kk-KZ" w:eastAsia="ru-RU"/>
        </w:rPr>
        <w:t>Д</w:t>
      </w:r>
      <w:r w:rsidRPr="00FA4124">
        <w:rPr>
          <w:rFonts w:eastAsia="Times New Roman"/>
          <w:bCs/>
          <w:noProof/>
          <w:lang w:val="kk-KZ" w:eastAsia="ru-RU"/>
        </w:rPr>
        <w:t xml:space="preserve">. Голев </w:t>
      </w:r>
      <w:r w:rsidR="00FF4546" w:rsidRPr="00FA4124">
        <w:rPr>
          <w:rFonts w:eastAsia="Times New Roman"/>
          <w:bCs/>
          <w:noProof/>
          <w:lang w:val="kk-KZ" w:eastAsia="ru-RU"/>
        </w:rPr>
        <w:t>[6</w:t>
      </w:r>
      <w:r w:rsidR="005B3AFC" w:rsidRPr="00FA4124">
        <w:rPr>
          <w:rFonts w:eastAsia="Times New Roman"/>
          <w:bCs/>
          <w:noProof/>
          <w:lang w:val="kk-KZ" w:eastAsia="ru-RU"/>
        </w:rPr>
        <w:t>3</w:t>
      </w:r>
      <w:r w:rsidRPr="00FA4124">
        <w:rPr>
          <w:rFonts w:eastAsia="Times New Roman"/>
          <w:bCs/>
          <w:noProof/>
          <w:lang w:val="kk-KZ" w:eastAsia="ru-RU"/>
        </w:rPr>
        <w:t xml:space="preserve">], </w:t>
      </w:r>
      <w:r w:rsidR="00E92492" w:rsidRPr="00FA4124">
        <w:rPr>
          <w:rFonts w:eastAsia="Times New Roman"/>
          <w:bCs/>
          <w:noProof/>
          <w:lang w:val="kk-KZ" w:eastAsia="ru-RU"/>
        </w:rPr>
        <w:t>Н</w:t>
      </w:r>
      <w:r w:rsidR="00F40130" w:rsidRPr="00FA4124">
        <w:rPr>
          <w:rFonts w:eastAsia="Times New Roman"/>
          <w:bCs/>
          <w:noProof/>
          <w:lang w:val="kk-KZ" w:eastAsia="ru-RU"/>
        </w:rPr>
        <w:t>.</w:t>
      </w:r>
      <w:r w:rsidR="00E92492" w:rsidRPr="00FA4124">
        <w:rPr>
          <w:rFonts w:eastAsia="Times New Roman"/>
          <w:bCs/>
          <w:noProof/>
          <w:lang w:val="kk-KZ" w:eastAsia="ru-RU"/>
        </w:rPr>
        <w:t>Н</w:t>
      </w:r>
      <w:r w:rsidRPr="00FA4124">
        <w:rPr>
          <w:rFonts w:eastAsia="Times New Roman"/>
          <w:bCs/>
          <w:noProof/>
          <w:lang w:val="kk-KZ" w:eastAsia="ru-RU"/>
        </w:rPr>
        <w:t xml:space="preserve">. Кошкарова </w:t>
      </w:r>
      <w:r w:rsidR="00FF4546" w:rsidRPr="00FA4124">
        <w:rPr>
          <w:rFonts w:eastAsia="Times New Roman"/>
          <w:bCs/>
          <w:noProof/>
          <w:lang w:val="kk-KZ" w:eastAsia="ru-RU"/>
        </w:rPr>
        <w:t>[6</w:t>
      </w:r>
      <w:r w:rsidR="005B3AFC" w:rsidRPr="00FA4124">
        <w:rPr>
          <w:rFonts w:eastAsia="Times New Roman"/>
          <w:bCs/>
          <w:noProof/>
          <w:lang w:val="kk-KZ" w:eastAsia="ru-RU"/>
        </w:rPr>
        <w:t>4</w:t>
      </w:r>
      <w:r w:rsidRPr="00FA4124">
        <w:rPr>
          <w:rFonts w:eastAsia="Times New Roman"/>
          <w:bCs/>
          <w:noProof/>
          <w:lang w:val="kk-KZ" w:eastAsia="ru-RU"/>
        </w:rPr>
        <w:t xml:space="preserve">], </w:t>
      </w:r>
      <w:r w:rsidR="00E92492" w:rsidRPr="00FA4124">
        <w:rPr>
          <w:rFonts w:eastAsia="Times New Roman"/>
          <w:bCs/>
          <w:noProof/>
          <w:lang w:val="kk-KZ" w:eastAsia="ru-RU"/>
        </w:rPr>
        <w:t>Г</w:t>
      </w:r>
      <w:r w:rsidR="00F40130" w:rsidRPr="00FA4124">
        <w:rPr>
          <w:rFonts w:eastAsia="Times New Roman"/>
          <w:bCs/>
          <w:noProof/>
          <w:lang w:val="kk-KZ" w:eastAsia="ru-RU"/>
        </w:rPr>
        <w:t>.</w:t>
      </w:r>
      <w:r w:rsidR="00E92492" w:rsidRPr="00FA4124">
        <w:rPr>
          <w:rFonts w:eastAsia="Times New Roman"/>
          <w:bCs/>
          <w:noProof/>
          <w:lang w:val="kk-KZ" w:eastAsia="ru-RU"/>
        </w:rPr>
        <w:t>С</w:t>
      </w:r>
      <w:r w:rsidRPr="00FA4124">
        <w:rPr>
          <w:rFonts w:eastAsia="Times New Roman"/>
          <w:bCs/>
          <w:noProof/>
          <w:lang w:val="kk-KZ" w:eastAsia="ru-RU"/>
        </w:rPr>
        <w:t xml:space="preserve">. Макаренко </w:t>
      </w:r>
      <w:r w:rsidR="00FF4546" w:rsidRPr="00FA4124">
        <w:rPr>
          <w:rFonts w:eastAsia="Times New Roman"/>
          <w:bCs/>
          <w:noProof/>
          <w:lang w:val="kk-KZ" w:eastAsia="ru-RU"/>
        </w:rPr>
        <w:t>[6</w:t>
      </w:r>
      <w:r w:rsidR="005B3AFC" w:rsidRPr="00FA4124">
        <w:rPr>
          <w:rFonts w:eastAsia="Times New Roman"/>
          <w:bCs/>
          <w:noProof/>
          <w:lang w:val="kk-KZ" w:eastAsia="ru-RU"/>
        </w:rPr>
        <w:t>5</w:t>
      </w:r>
      <w:r w:rsidRPr="00FA4124">
        <w:rPr>
          <w:rFonts w:eastAsia="Times New Roman"/>
          <w:bCs/>
          <w:noProof/>
          <w:lang w:val="kk-KZ" w:eastAsia="ru-RU"/>
        </w:rPr>
        <w:t xml:space="preserve">], </w:t>
      </w:r>
      <w:r w:rsidR="00E92492" w:rsidRPr="00FA4124">
        <w:rPr>
          <w:rFonts w:eastAsia="Times New Roman"/>
          <w:bCs/>
          <w:noProof/>
          <w:lang w:val="kk-KZ" w:eastAsia="ru-RU"/>
        </w:rPr>
        <w:t>Н</w:t>
      </w:r>
      <w:r w:rsidR="00F40130" w:rsidRPr="00FA4124">
        <w:rPr>
          <w:rFonts w:eastAsia="Times New Roman"/>
          <w:bCs/>
          <w:noProof/>
          <w:lang w:val="kk-KZ" w:eastAsia="ru-RU"/>
        </w:rPr>
        <w:t>.</w:t>
      </w:r>
      <w:r w:rsidR="00E92492" w:rsidRPr="00FA4124">
        <w:rPr>
          <w:rFonts w:eastAsia="Times New Roman"/>
          <w:bCs/>
          <w:noProof/>
          <w:lang w:val="kk-KZ" w:eastAsia="ru-RU"/>
        </w:rPr>
        <w:t>И</w:t>
      </w:r>
      <w:r w:rsidRPr="00FA4124">
        <w:rPr>
          <w:rFonts w:eastAsia="Times New Roman"/>
          <w:bCs/>
          <w:noProof/>
          <w:lang w:val="kk-KZ" w:eastAsia="ru-RU"/>
        </w:rPr>
        <w:t xml:space="preserve">. Миронова </w:t>
      </w:r>
      <w:r w:rsidR="00FF4546" w:rsidRPr="00FA4124">
        <w:rPr>
          <w:rFonts w:eastAsia="Times New Roman"/>
          <w:noProof/>
          <w:lang w:val="kk-KZ" w:eastAsia="ru-RU"/>
        </w:rPr>
        <w:t>[6</w:t>
      </w:r>
      <w:r w:rsidR="005B3AFC" w:rsidRPr="00FA4124">
        <w:rPr>
          <w:rFonts w:eastAsia="Times New Roman"/>
          <w:noProof/>
          <w:lang w:val="kk-KZ" w:eastAsia="ru-RU"/>
        </w:rPr>
        <w:t>6</w:t>
      </w:r>
      <w:r w:rsidRPr="00FA4124">
        <w:rPr>
          <w:rFonts w:eastAsia="Times New Roman"/>
          <w:noProof/>
          <w:lang w:val="kk-KZ" w:eastAsia="ru-RU"/>
        </w:rPr>
        <w:t>],</w:t>
      </w:r>
      <w:r w:rsidRPr="00FA4124">
        <w:rPr>
          <w:rFonts w:eastAsia="Times New Roman"/>
          <w:bCs/>
          <w:noProof/>
          <w:lang w:val="kk-KZ" w:eastAsia="ru-RU"/>
        </w:rPr>
        <w:t xml:space="preserve"> </w:t>
      </w:r>
      <w:r w:rsidR="00E92492" w:rsidRPr="00FA4124">
        <w:rPr>
          <w:rFonts w:eastAsia="Times New Roman"/>
          <w:bCs/>
          <w:noProof/>
          <w:lang w:val="kk-KZ" w:eastAsia="ru-RU"/>
        </w:rPr>
        <w:t>В</w:t>
      </w:r>
      <w:r w:rsidR="00F40130" w:rsidRPr="00FA4124">
        <w:rPr>
          <w:rFonts w:eastAsia="Times New Roman"/>
          <w:bCs/>
          <w:noProof/>
          <w:lang w:val="kk-KZ" w:eastAsia="ru-RU"/>
        </w:rPr>
        <w:t>.</w:t>
      </w:r>
      <w:r w:rsidR="00E92492" w:rsidRPr="00FA4124">
        <w:rPr>
          <w:rFonts w:eastAsia="Times New Roman"/>
          <w:bCs/>
          <w:noProof/>
          <w:lang w:val="kk-KZ" w:eastAsia="ru-RU"/>
        </w:rPr>
        <w:t>С</w:t>
      </w:r>
      <w:r w:rsidRPr="00FA4124">
        <w:rPr>
          <w:rFonts w:eastAsia="Times New Roman"/>
          <w:bCs/>
          <w:noProof/>
          <w:lang w:val="kk-KZ" w:eastAsia="ru-RU"/>
        </w:rPr>
        <w:t xml:space="preserve">. Третьяковаларды </w:t>
      </w:r>
      <w:r w:rsidR="00FF4546" w:rsidRPr="00FA4124">
        <w:rPr>
          <w:rFonts w:eastAsia="Times New Roman"/>
          <w:bCs/>
          <w:noProof/>
          <w:lang w:val="kk-KZ" w:eastAsia="ru-RU"/>
        </w:rPr>
        <w:t>[</w:t>
      </w:r>
      <w:r w:rsidR="00A01095" w:rsidRPr="00FA4124">
        <w:rPr>
          <w:rFonts w:eastAsia="Times New Roman"/>
          <w:bCs/>
          <w:noProof/>
          <w:lang w:val="kk-KZ" w:eastAsia="ru-RU"/>
        </w:rPr>
        <w:t>6</w:t>
      </w:r>
      <w:r w:rsidR="00FF4546" w:rsidRPr="00FA4124">
        <w:rPr>
          <w:rFonts w:eastAsia="Times New Roman"/>
          <w:bCs/>
          <w:noProof/>
          <w:lang w:val="kk-KZ" w:eastAsia="ru-RU"/>
        </w:rPr>
        <w:t>7</w:t>
      </w:r>
      <w:r w:rsidRPr="00FA4124">
        <w:rPr>
          <w:rFonts w:eastAsia="Times New Roman"/>
          <w:bCs/>
          <w:noProof/>
          <w:lang w:val="kk-KZ" w:eastAsia="ru-RU"/>
        </w:rPr>
        <w:t xml:space="preserve">] </w:t>
      </w:r>
      <w:r w:rsidR="00525C4C" w:rsidRPr="00FA4124">
        <w:rPr>
          <w:rFonts w:eastAsia="Times New Roman"/>
          <w:bCs/>
          <w:noProof/>
          <w:lang w:val="kk-KZ" w:eastAsia="ru-RU"/>
        </w:rPr>
        <w:t>т.б.</w:t>
      </w:r>
      <w:r w:rsidRPr="00FA4124">
        <w:rPr>
          <w:rFonts w:eastAsia="Times New Roman"/>
          <w:bCs/>
          <w:noProof/>
          <w:lang w:val="kk-KZ" w:eastAsia="ru-RU"/>
        </w:rPr>
        <w:t xml:space="preserve"> жатқызады.</w:t>
      </w:r>
      <w:r w:rsidR="0000379C" w:rsidRPr="00FA4124">
        <w:rPr>
          <w:rFonts w:eastAsia="Times New Roman"/>
          <w:bCs/>
          <w:noProof/>
          <w:lang w:val="kk-KZ" w:eastAsia="ru-RU"/>
        </w:rPr>
        <w:t xml:space="preserve"> </w:t>
      </w:r>
    </w:p>
    <w:p w14:paraId="666F3BC2" w14:textId="77777777" w:rsidR="00AF59F2" w:rsidRPr="00FA4124" w:rsidRDefault="00AF59F2" w:rsidP="00AF59F2">
      <w:pPr>
        <w:tabs>
          <w:tab w:val="left" w:pos="567"/>
          <w:tab w:val="left" w:pos="851"/>
        </w:tabs>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Заңнамалық лингвистика тұрғысынан конфликтогенді лексика мен мәтіндер, жалпы алғанда, құқықтық категориялармен байланысты қарастырылады, яғни олардың заңды немесе заңсыз, құқылы немесе құқылы еместігін дәлелдеу үшін сараптамалық жұмыс түрлері жүзеге асырылады. Ал конфликтогенді категория ретінде алғанда, конфликтінің (жанжалдың) маңызды тілдік (сөйлеу) бейнелену тұстары зерттеледі. Осы саладағы ғылыми еңбектерді талдау нәтижесінде байқағанымыз, соңғы он-он бес жылда зерттеушілер заңнамалық лингвистика шеңберіндегі конфликтогенді мәтіндерді зерделеуге назар аударады. </w:t>
      </w:r>
    </w:p>
    <w:p w14:paraId="54546E1F" w14:textId="725CA969" w:rsidR="00AF59F2" w:rsidRPr="00FA4124" w:rsidRDefault="00AF59F2" w:rsidP="00AF59F2">
      <w:pPr>
        <w:tabs>
          <w:tab w:val="left" w:pos="567"/>
          <w:tab w:val="left" w:pos="851"/>
        </w:tabs>
        <w:spacing w:after="0" w:line="240" w:lineRule="auto"/>
        <w:ind w:firstLine="709"/>
        <w:jc w:val="both"/>
        <w:rPr>
          <w:rFonts w:eastAsia="Times New Roman"/>
          <w:bCs/>
          <w:noProof/>
          <w:lang w:val="kk-KZ" w:eastAsia="ru-RU"/>
        </w:rPr>
      </w:pPr>
      <w:r w:rsidRPr="00FA4124">
        <w:rPr>
          <w:rFonts w:eastAsia="Times New Roman"/>
          <w:bCs/>
          <w:noProof/>
          <w:lang w:val="kk-KZ" w:eastAsia="ru-RU"/>
        </w:rPr>
        <w:t>Бұл үдерістің көрінісі ретінде әлем б</w:t>
      </w:r>
      <w:r w:rsidR="004408FB" w:rsidRPr="00FA4124">
        <w:rPr>
          <w:rFonts w:eastAsia="Times New Roman"/>
          <w:bCs/>
          <w:noProof/>
          <w:lang w:val="kk-KZ" w:eastAsia="ru-RU"/>
        </w:rPr>
        <w:t xml:space="preserve">ойынша ашылып, қызмет көрсетіп </w:t>
      </w:r>
      <w:r w:rsidRPr="00FA4124">
        <w:rPr>
          <w:rFonts w:eastAsia="Times New Roman"/>
          <w:bCs/>
          <w:noProof/>
          <w:lang w:val="kk-KZ" w:eastAsia="ru-RU"/>
        </w:rPr>
        <w:t>отырған сот лингвистерінің ассоциациялар, орталықтар түріндегі кәсіби қауымдасуын айтуға болады, мысалы – Австриядағы – «Austrian Associationfor Legal Linguistics», Ұлыбританиядағы</w:t>
      </w:r>
      <w:r w:rsidR="0000379C" w:rsidRPr="00FA4124">
        <w:rPr>
          <w:rFonts w:eastAsia="Times New Roman"/>
          <w:bCs/>
          <w:noProof/>
          <w:lang w:val="kk-KZ" w:eastAsia="ru-RU"/>
        </w:rPr>
        <w:t xml:space="preserve"> </w:t>
      </w:r>
      <w:r w:rsidRPr="00FA4124">
        <w:rPr>
          <w:rFonts w:eastAsia="Times New Roman"/>
          <w:bCs/>
          <w:noProof/>
          <w:lang w:val="kk-KZ" w:eastAsia="ru-RU"/>
        </w:rPr>
        <w:t xml:space="preserve">«Centrefor Forensic Linguistic» </w:t>
      </w:r>
      <w:r w:rsidR="00525C4C" w:rsidRPr="00FA4124">
        <w:rPr>
          <w:rFonts w:eastAsia="Times New Roman"/>
          <w:bCs/>
          <w:noProof/>
          <w:lang w:val="kk-KZ" w:eastAsia="ru-RU"/>
        </w:rPr>
        <w:t>т.б.</w:t>
      </w:r>
      <w:r w:rsidRPr="00FA4124">
        <w:rPr>
          <w:rFonts w:eastAsia="Times New Roman"/>
          <w:bCs/>
          <w:noProof/>
          <w:lang w:val="kk-KZ" w:eastAsia="ru-RU"/>
        </w:rPr>
        <w:t xml:space="preserve"> </w:t>
      </w:r>
      <w:r w:rsidR="00B90A66" w:rsidRPr="00FA4124">
        <w:rPr>
          <w:rFonts w:eastAsia="Times New Roman"/>
          <w:bCs/>
          <w:noProof/>
          <w:lang w:val="kk-KZ" w:eastAsia="ru-RU"/>
        </w:rPr>
        <w:t>Сонымен қатар</w:t>
      </w:r>
      <w:r w:rsidRPr="00FA4124">
        <w:rPr>
          <w:rFonts w:eastAsia="Times New Roman"/>
          <w:bCs/>
          <w:noProof/>
          <w:lang w:val="kk-KZ" w:eastAsia="ru-RU"/>
        </w:rPr>
        <w:t xml:space="preserve"> Оксфорд университетінде «Forensic Linguistics» – «Сот лингвистикасы» деп аталатын, лингвистикалық сараптамаға қатысты арнайы шығарылатын зерттеулер жинағын атап өткен жөн.</w:t>
      </w:r>
      <w:r w:rsidR="0000379C" w:rsidRPr="00FA4124">
        <w:rPr>
          <w:rFonts w:eastAsia="Times New Roman"/>
          <w:bCs/>
          <w:noProof/>
          <w:lang w:val="kk-KZ" w:eastAsia="ru-RU"/>
        </w:rPr>
        <w:t xml:space="preserve"> </w:t>
      </w:r>
    </w:p>
    <w:p w14:paraId="461183A3" w14:textId="39D08117" w:rsidR="00AF59F2" w:rsidRPr="00FA4124" w:rsidRDefault="00AF59F2" w:rsidP="00AF59F2">
      <w:pPr>
        <w:tabs>
          <w:tab w:val="left" w:pos="567"/>
          <w:tab w:val="left" w:pos="851"/>
        </w:tabs>
        <w:spacing w:after="0" w:line="240" w:lineRule="auto"/>
        <w:ind w:firstLine="709"/>
        <w:jc w:val="both"/>
        <w:rPr>
          <w:rFonts w:eastAsia="Times New Roman"/>
          <w:bCs/>
          <w:noProof/>
          <w:lang w:val="kk-KZ" w:eastAsia="ru-RU"/>
        </w:rPr>
      </w:pPr>
      <w:r w:rsidRPr="00FA4124">
        <w:rPr>
          <w:rFonts w:eastAsia="Times New Roman"/>
          <w:bCs/>
          <w:noProof/>
          <w:lang w:val="kk-KZ" w:eastAsia="ru-RU"/>
        </w:rPr>
        <w:t>ТМД-да зерттеу орталықтары, сараптама жасайтын мекемелер қызмет етеді. Олар көбіне мемлекеттік мекемелердің жанынан ашылған. Ресейдегі –</w:t>
      </w:r>
      <w:r w:rsidR="0000379C" w:rsidRPr="00FA4124">
        <w:rPr>
          <w:rFonts w:eastAsia="Times New Roman"/>
          <w:bCs/>
          <w:noProof/>
          <w:lang w:val="kk-KZ" w:eastAsia="ru-RU"/>
        </w:rPr>
        <w:t xml:space="preserve"> </w:t>
      </w:r>
      <w:r w:rsidRPr="00FA4124">
        <w:rPr>
          <w:rFonts w:eastAsia="Times New Roman"/>
          <w:bCs/>
          <w:noProof/>
          <w:lang w:val="kk-KZ" w:eastAsia="ru-RU"/>
        </w:rPr>
        <w:t>Гильдия лингвистов-экспертов по документационным и информационным спорам (ГЛЭДИС, Мәскеу қ.), Сибирская ассоциация лингвистов-экспертов (СИБАЛЭКС), Ассоциация лингвистов-экспертов и преподавателей «Лексис» (Барнаул қ.), Санкт-Петербургский институт независимой экспертизы и оценки (СИНЭО, Санкт-Петербург қ.) және «Юрислингвистика» атты ғылыми зерттеулер басылымын (сериялы) атап өткен жөн.</w:t>
      </w:r>
    </w:p>
    <w:p w14:paraId="28F3DF08" w14:textId="0001473A" w:rsidR="00AF59F2" w:rsidRPr="00FA4124" w:rsidRDefault="00AF59F2" w:rsidP="00AF59F2">
      <w:pPr>
        <w:tabs>
          <w:tab w:val="left" w:pos="567"/>
          <w:tab w:val="left" w:pos="851"/>
        </w:tabs>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Қазақстандағы – Қазақстан Республикасы Әділет министрлігінің «Қазақстан Республикасының Заңнама және құқықтық ақпарат институты» жанындағы Лингвистика орталығын және Әділет министрлігі жанындағы сот сараптамасы орталықтары; пайдаланушылар үшін қазақстандық заңнамалық форумы онлайн режимде қолжетімді </w:t>
      </w:r>
      <w:hyperlink r:id="rId13" w:history="1">
        <w:r w:rsidR="00572A70" w:rsidRPr="00FA4124">
          <w:rPr>
            <w:rStyle w:val="afe"/>
            <w:rFonts w:eastAsia="Times New Roman"/>
            <w:bCs/>
            <w:noProof/>
            <w:color w:val="000000" w:themeColor="text1"/>
            <w:u w:val="none"/>
            <w:lang w:val="kk-KZ" w:eastAsia="ru-RU"/>
          </w:rPr>
          <w:t>https://forum.zakon.kz</w:t>
        </w:r>
      </w:hyperlink>
      <w:r w:rsidRPr="00FA4124">
        <w:rPr>
          <w:rFonts w:eastAsia="Times New Roman"/>
          <w:bCs/>
          <w:noProof/>
          <w:lang w:val="kk-KZ" w:eastAsia="ru-RU"/>
        </w:rPr>
        <w:t xml:space="preserve">); </w:t>
      </w:r>
      <w:r w:rsidR="00B90A66" w:rsidRPr="00FA4124">
        <w:rPr>
          <w:rFonts w:eastAsia="Times New Roman"/>
          <w:bCs/>
          <w:noProof/>
          <w:lang w:val="kk-KZ" w:eastAsia="ru-RU"/>
        </w:rPr>
        <w:t>сонымен қатар</w:t>
      </w:r>
      <w:r w:rsidRPr="00FA4124">
        <w:rPr>
          <w:rFonts w:eastAsia="Times New Roman"/>
          <w:bCs/>
          <w:noProof/>
          <w:lang w:val="kk-KZ" w:eastAsia="ru-RU"/>
        </w:rPr>
        <w:t xml:space="preserve"> ҚР Заң Институты мен құқықтық ақпарат хабаршысында Лингвистика орталығының ғылыми қызметкерлері, зерттеуші-мамандары лингвистикалық, ғылыми сараптама деректерін үздіксіз жариялап отырады. Бұл ғылыми басылымның еліміздегі лингвистикалық сараптаманың дербес салаға қалыптасуын</w:t>
      </w:r>
      <w:r w:rsidR="00983B78" w:rsidRPr="00FA4124">
        <w:rPr>
          <w:rFonts w:eastAsia="Times New Roman"/>
          <w:bCs/>
          <w:noProof/>
          <w:lang w:val="kk-KZ" w:eastAsia="ru-RU"/>
        </w:rPr>
        <w:t xml:space="preserve">а ықпалы зор деп баға береміз. </w:t>
      </w:r>
      <w:r w:rsidRPr="00FA4124">
        <w:rPr>
          <w:rFonts w:eastAsia="Times New Roman"/>
          <w:bCs/>
          <w:noProof/>
          <w:lang w:val="kk-KZ" w:eastAsia="ru-RU"/>
        </w:rPr>
        <w:t xml:space="preserve">Бұл салада ғылыми тұрғыдан лингвистикалық талдаулар жасап, сараптама нәтижелерін қазақ құқықтық лексикасын дамытуға ұсынып жүрген ғалымдарымыз бен маман-зерттеушілеріміз </w:t>
      </w:r>
      <w:r w:rsidR="00E92492" w:rsidRPr="00FA4124">
        <w:rPr>
          <w:rFonts w:eastAsia="Times New Roman"/>
          <w:bCs/>
          <w:noProof/>
          <w:lang w:val="kk-KZ" w:eastAsia="ru-RU"/>
        </w:rPr>
        <w:t>Ш</w:t>
      </w:r>
      <w:r w:rsidR="00F40130" w:rsidRPr="00FA4124">
        <w:rPr>
          <w:rFonts w:eastAsia="Times New Roman"/>
          <w:bCs/>
          <w:noProof/>
          <w:lang w:val="kk-KZ" w:eastAsia="ru-RU"/>
        </w:rPr>
        <w:t xml:space="preserve">. </w:t>
      </w:r>
      <w:r w:rsidR="00E92492" w:rsidRPr="00FA4124">
        <w:rPr>
          <w:rFonts w:eastAsia="Times New Roman"/>
          <w:bCs/>
          <w:noProof/>
          <w:lang w:val="kk-KZ" w:eastAsia="ru-RU"/>
        </w:rPr>
        <w:t>Ш</w:t>
      </w:r>
      <w:r w:rsidRPr="00FA4124">
        <w:rPr>
          <w:rFonts w:eastAsia="Times New Roman"/>
          <w:bCs/>
          <w:noProof/>
          <w:lang w:val="kk-KZ" w:eastAsia="ru-RU"/>
        </w:rPr>
        <w:t xml:space="preserve">. Жалмаханов </w:t>
      </w:r>
      <w:r w:rsidR="00FF4546" w:rsidRPr="00FA4124">
        <w:rPr>
          <w:rFonts w:eastAsia="Times New Roman"/>
          <w:bCs/>
          <w:noProof/>
          <w:lang w:val="kk-KZ" w:eastAsia="ru-RU"/>
        </w:rPr>
        <w:t>[</w:t>
      </w:r>
      <w:r w:rsidR="00A01095" w:rsidRPr="00FA4124">
        <w:rPr>
          <w:rFonts w:eastAsia="Times New Roman"/>
          <w:bCs/>
          <w:noProof/>
          <w:lang w:val="kk-KZ" w:eastAsia="ru-RU"/>
        </w:rPr>
        <w:t>68</w:t>
      </w:r>
      <w:r w:rsidRPr="00FA4124">
        <w:rPr>
          <w:rFonts w:eastAsia="Times New Roman"/>
          <w:bCs/>
          <w:noProof/>
          <w:lang w:val="kk-KZ" w:eastAsia="ru-RU"/>
        </w:rPr>
        <w:t xml:space="preserve">], </w:t>
      </w:r>
      <w:r w:rsidR="00E92492" w:rsidRPr="00FA4124">
        <w:rPr>
          <w:rFonts w:eastAsia="Times New Roman"/>
          <w:bCs/>
          <w:noProof/>
          <w:lang w:val="kk-KZ" w:eastAsia="ru-RU"/>
        </w:rPr>
        <w:t>Н</w:t>
      </w:r>
      <w:r w:rsidR="00F40130" w:rsidRPr="00FA4124">
        <w:rPr>
          <w:rFonts w:eastAsia="Times New Roman"/>
          <w:bCs/>
          <w:noProof/>
          <w:lang w:val="kk-KZ" w:eastAsia="ru-RU"/>
        </w:rPr>
        <w:t>.</w:t>
      </w:r>
      <w:r w:rsidR="00E92492" w:rsidRPr="00FA4124">
        <w:rPr>
          <w:rFonts w:eastAsia="Times New Roman"/>
          <w:bCs/>
          <w:noProof/>
          <w:lang w:val="kk-KZ" w:eastAsia="ru-RU"/>
        </w:rPr>
        <w:t>М</w:t>
      </w:r>
      <w:r w:rsidRPr="00FA4124">
        <w:rPr>
          <w:rFonts w:eastAsia="Times New Roman"/>
          <w:bCs/>
          <w:noProof/>
          <w:lang w:val="kk-KZ" w:eastAsia="ru-RU"/>
        </w:rPr>
        <w:t xml:space="preserve">. Примашев </w:t>
      </w:r>
      <w:bookmarkStart w:id="23" w:name="_Hlk146239763"/>
      <w:r w:rsidRPr="00FA4124">
        <w:rPr>
          <w:rFonts w:eastAsia="Times New Roman"/>
          <w:bCs/>
          <w:noProof/>
          <w:lang w:val="kk-KZ" w:eastAsia="ru-RU"/>
        </w:rPr>
        <w:t>[</w:t>
      </w:r>
      <w:r w:rsidR="00A01095" w:rsidRPr="00FA4124">
        <w:rPr>
          <w:rFonts w:eastAsia="Times New Roman"/>
          <w:bCs/>
          <w:noProof/>
          <w:lang w:val="kk-KZ" w:eastAsia="ru-RU"/>
        </w:rPr>
        <w:t>69</w:t>
      </w:r>
      <w:r w:rsidRPr="00FA4124">
        <w:rPr>
          <w:rFonts w:eastAsia="Times New Roman"/>
          <w:bCs/>
          <w:noProof/>
          <w:lang w:val="kk-KZ" w:eastAsia="ru-RU"/>
        </w:rPr>
        <w:t>]</w:t>
      </w:r>
      <w:bookmarkEnd w:id="23"/>
      <w:r w:rsidRPr="00FA4124">
        <w:rPr>
          <w:rFonts w:eastAsia="Times New Roman"/>
          <w:bCs/>
          <w:noProof/>
          <w:lang w:val="kk-KZ" w:eastAsia="ru-RU"/>
        </w:rPr>
        <w:t xml:space="preserve">, </w:t>
      </w:r>
      <w:r w:rsidR="00E92492" w:rsidRPr="00FA4124">
        <w:rPr>
          <w:rFonts w:eastAsia="Times New Roman"/>
          <w:bCs/>
          <w:noProof/>
          <w:lang w:val="kk-KZ" w:eastAsia="ru-RU"/>
        </w:rPr>
        <w:t>А</w:t>
      </w:r>
      <w:r w:rsidR="00F40130" w:rsidRPr="00FA4124">
        <w:rPr>
          <w:rFonts w:eastAsia="Times New Roman"/>
          <w:bCs/>
          <w:noProof/>
          <w:lang w:val="kk-KZ" w:eastAsia="ru-RU"/>
        </w:rPr>
        <w:t>.</w:t>
      </w:r>
      <w:r w:rsidR="00E92492" w:rsidRPr="00FA4124">
        <w:rPr>
          <w:rFonts w:eastAsia="Times New Roman"/>
          <w:bCs/>
          <w:noProof/>
          <w:lang w:val="kk-KZ" w:eastAsia="ru-RU"/>
        </w:rPr>
        <w:t>Қ</w:t>
      </w:r>
      <w:r w:rsidRPr="00FA4124">
        <w:rPr>
          <w:rFonts w:eastAsia="Times New Roman"/>
          <w:bCs/>
          <w:noProof/>
          <w:lang w:val="kk-KZ" w:eastAsia="ru-RU"/>
        </w:rPr>
        <w:t>.</w:t>
      </w:r>
      <w:r w:rsidR="00130C48" w:rsidRPr="00FA4124">
        <w:rPr>
          <w:rFonts w:eastAsia="Times New Roman"/>
          <w:bCs/>
          <w:noProof/>
          <w:lang w:val="kk-KZ" w:eastAsia="ru-RU"/>
        </w:rPr>
        <w:t xml:space="preserve"> </w:t>
      </w:r>
      <w:r w:rsidRPr="00FA4124">
        <w:rPr>
          <w:rFonts w:eastAsia="Times New Roman"/>
          <w:bCs/>
          <w:noProof/>
          <w:lang w:val="kk-KZ" w:eastAsia="ru-RU"/>
        </w:rPr>
        <w:t>Таусоғарова [</w:t>
      </w:r>
      <w:r w:rsidR="0075262F" w:rsidRPr="00FA4124">
        <w:rPr>
          <w:rFonts w:eastAsia="Times New Roman"/>
          <w:bCs/>
          <w:noProof/>
          <w:lang w:val="kk-KZ" w:eastAsia="ru-RU"/>
        </w:rPr>
        <w:t>7</w:t>
      </w:r>
      <w:r w:rsidR="00A01095" w:rsidRPr="00FA4124">
        <w:rPr>
          <w:rFonts w:eastAsia="Times New Roman"/>
          <w:bCs/>
          <w:noProof/>
          <w:lang w:val="kk-KZ" w:eastAsia="ru-RU"/>
        </w:rPr>
        <w:t>0</w:t>
      </w:r>
      <w:r w:rsidRPr="00FA4124">
        <w:rPr>
          <w:rFonts w:eastAsia="Times New Roman"/>
          <w:bCs/>
          <w:noProof/>
          <w:lang w:val="kk-KZ" w:eastAsia="ru-RU"/>
        </w:rPr>
        <w:t xml:space="preserve">], </w:t>
      </w:r>
      <w:r w:rsidR="00E92492" w:rsidRPr="00FA4124">
        <w:rPr>
          <w:rFonts w:eastAsia="Times New Roman"/>
          <w:bCs/>
          <w:noProof/>
          <w:lang w:val="kk-KZ" w:eastAsia="ru-RU"/>
        </w:rPr>
        <w:t>Г</w:t>
      </w:r>
      <w:r w:rsidR="00F40130" w:rsidRPr="00FA4124">
        <w:rPr>
          <w:rFonts w:eastAsia="Times New Roman"/>
          <w:bCs/>
          <w:noProof/>
          <w:lang w:val="kk-KZ" w:eastAsia="ru-RU"/>
        </w:rPr>
        <w:t>.</w:t>
      </w:r>
      <w:r w:rsidR="00E92492" w:rsidRPr="00FA4124">
        <w:rPr>
          <w:rFonts w:eastAsia="Times New Roman"/>
          <w:bCs/>
          <w:noProof/>
          <w:lang w:val="kk-KZ" w:eastAsia="ru-RU"/>
        </w:rPr>
        <w:t>К</w:t>
      </w:r>
      <w:r w:rsidRPr="00FA4124">
        <w:rPr>
          <w:rFonts w:eastAsia="Times New Roman"/>
          <w:bCs/>
          <w:noProof/>
          <w:lang w:val="kk-KZ" w:eastAsia="ru-RU"/>
        </w:rPr>
        <w:t>. Ақылбекова [</w:t>
      </w:r>
      <w:r w:rsidR="0075262F" w:rsidRPr="00FA4124">
        <w:rPr>
          <w:rFonts w:eastAsia="Times New Roman"/>
          <w:bCs/>
          <w:noProof/>
          <w:lang w:val="kk-KZ" w:eastAsia="ru-RU"/>
        </w:rPr>
        <w:t>7</w:t>
      </w:r>
      <w:r w:rsidR="00A01095" w:rsidRPr="00FA4124">
        <w:rPr>
          <w:rFonts w:eastAsia="Times New Roman"/>
          <w:bCs/>
          <w:noProof/>
          <w:lang w:val="kk-KZ" w:eastAsia="ru-RU"/>
        </w:rPr>
        <w:t>1</w:t>
      </w:r>
      <w:r w:rsidRPr="00FA4124">
        <w:rPr>
          <w:rFonts w:eastAsia="Times New Roman"/>
          <w:bCs/>
          <w:noProof/>
          <w:lang w:val="kk-KZ" w:eastAsia="ru-RU"/>
        </w:rPr>
        <w:t xml:space="preserve">], </w:t>
      </w:r>
      <w:r w:rsidR="00E92492" w:rsidRPr="00FA4124">
        <w:rPr>
          <w:rFonts w:eastAsia="Times New Roman"/>
          <w:bCs/>
          <w:noProof/>
          <w:lang w:val="kk-KZ" w:eastAsia="ru-RU"/>
        </w:rPr>
        <w:t>А</w:t>
      </w:r>
      <w:r w:rsidR="00F40130" w:rsidRPr="00FA4124">
        <w:rPr>
          <w:rFonts w:eastAsia="Times New Roman"/>
          <w:bCs/>
          <w:noProof/>
          <w:lang w:val="kk-KZ" w:eastAsia="ru-RU"/>
        </w:rPr>
        <w:t>.</w:t>
      </w:r>
      <w:r w:rsidR="00E92492" w:rsidRPr="00FA4124">
        <w:rPr>
          <w:rFonts w:eastAsia="Times New Roman"/>
          <w:bCs/>
          <w:noProof/>
          <w:lang w:val="kk-KZ" w:eastAsia="ru-RU"/>
        </w:rPr>
        <w:t>С</w:t>
      </w:r>
      <w:r w:rsidRPr="00FA4124">
        <w:rPr>
          <w:rFonts w:eastAsia="Times New Roman"/>
          <w:bCs/>
          <w:noProof/>
          <w:lang w:val="kk-KZ" w:eastAsia="ru-RU"/>
        </w:rPr>
        <w:t>. Оразбаева [</w:t>
      </w:r>
      <w:r w:rsidR="0057385C" w:rsidRPr="00FA4124">
        <w:rPr>
          <w:rFonts w:eastAsia="Times New Roman"/>
          <w:bCs/>
          <w:noProof/>
          <w:lang w:val="kk-KZ" w:eastAsia="ru-RU"/>
        </w:rPr>
        <w:t>7</w:t>
      </w:r>
      <w:r w:rsidR="00A01095" w:rsidRPr="00FA4124">
        <w:rPr>
          <w:rFonts w:eastAsia="Times New Roman"/>
          <w:bCs/>
          <w:noProof/>
          <w:lang w:val="kk-KZ" w:eastAsia="ru-RU"/>
        </w:rPr>
        <w:t>2</w:t>
      </w:r>
      <w:r w:rsidRPr="00FA4124">
        <w:rPr>
          <w:rFonts w:eastAsia="Times New Roman"/>
          <w:bCs/>
          <w:noProof/>
          <w:lang w:val="kk-KZ" w:eastAsia="ru-RU"/>
        </w:rPr>
        <w:t xml:space="preserve">] </w:t>
      </w:r>
      <w:r w:rsidR="00525C4C" w:rsidRPr="00FA4124">
        <w:rPr>
          <w:rFonts w:eastAsia="Times New Roman"/>
          <w:bCs/>
          <w:noProof/>
          <w:lang w:val="kk-KZ" w:eastAsia="ru-RU"/>
        </w:rPr>
        <w:t>т.б.</w:t>
      </w:r>
      <w:r w:rsidR="0000379C" w:rsidRPr="00FA4124">
        <w:rPr>
          <w:rFonts w:eastAsia="Times New Roman"/>
          <w:bCs/>
          <w:noProof/>
          <w:lang w:val="kk-KZ" w:eastAsia="ru-RU"/>
        </w:rPr>
        <w:t xml:space="preserve"> </w:t>
      </w:r>
    </w:p>
    <w:p w14:paraId="2EBFEF14" w14:textId="37FB9340" w:rsidR="00AF59F2" w:rsidRPr="00FA4124" w:rsidRDefault="00AF59F2" w:rsidP="00AF59F2">
      <w:pPr>
        <w:tabs>
          <w:tab w:val="left" w:pos="567"/>
          <w:tab w:val="left" w:pos="851"/>
        </w:tabs>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Лингвистикалық сараптама конфликтогенді лексиканы талдап, құқық пен сот саласы үшін маңызды деректерді ұсынады, әрине, олар экстралингвистикалық және лингвистикалық факторлармен сипатталады. Тілдік сана-сезім мен сөйлеу ерекшеліктері, тілдік тұлға сияқты категориялар мұндай лингвистикалық сараптама жүргізу барысында маңызды рөл атқарады. Осы тұста лингвистикалық категориялар мен теориялық тұжырымдар құқық саласының нысандарымен сабақтасып, оларды заңгерлер үшін дәлелді деректер арқылы жүйелейді, түсіндіреді, тергелушінің немесе күдіктінің тілдік, психолингвистикалық, гендерлік, когнитивтік, әлеуметтік, кәсіби, эмоционалдық тұлғалық сипаттарын кешенді түрде бейнелеп бере алады. </w:t>
      </w:r>
      <w:r w:rsidR="00765F9D" w:rsidRPr="00FA4124">
        <w:rPr>
          <w:rFonts w:eastAsia="Times New Roman"/>
          <w:bCs/>
          <w:noProof/>
          <w:lang w:val="kk-KZ" w:eastAsia="ru-RU"/>
        </w:rPr>
        <w:t>Сондықтан</w:t>
      </w:r>
      <w:r w:rsidRPr="00FA4124">
        <w:rPr>
          <w:rFonts w:eastAsia="Times New Roman"/>
          <w:bCs/>
          <w:noProof/>
          <w:lang w:val="kk-KZ" w:eastAsia="ru-RU"/>
        </w:rPr>
        <w:t xml:space="preserve"> лингвистикалық сараптама – эмпирикалық, кешенді, пәнаралық, интеграциялық, қолданбалы сипаттағы заңнамалық лингвистиканың басты тармақтарының бірі.</w:t>
      </w:r>
      <w:r w:rsidR="0000379C" w:rsidRPr="00FA4124">
        <w:rPr>
          <w:rFonts w:eastAsia="Times New Roman"/>
          <w:bCs/>
          <w:noProof/>
          <w:lang w:val="kk-KZ" w:eastAsia="ru-RU"/>
        </w:rPr>
        <w:t xml:space="preserve"> </w:t>
      </w:r>
    </w:p>
    <w:p w14:paraId="14439C73" w14:textId="17B70F1A" w:rsidR="00AF59F2" w:rsidRPr="00FA4124" w:rsidRDefault="00AF59F2" w:rsidP="00AF59F2">
      <w:pPr>
        <w:tabs>
          <w:tab w:val="left" w:pos="567"/>
          <w:tab w:val="left" w:pos="851"/>
        </w:tabs>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Конфликтогенді лексика лингвистикалық конфликтогендер жүйесін бейнелейді. Лингвистикалық конфликтогендерді зерттеген </w:t>
      </w:r>
      <w:r w:rsidR="00E92492" w:rsidRPr="00FA4124">
        <w:rPr>
          <w:rFonts w:eastAsia="Times New Roman"/>
          <w:bCs/>
          <w:noProof/>
          <w:lang w:val="kk-KZ" w:eastAsia="ru-RU"/>
        </w:rPr>
        <w:t>О</w:t>
      </w:r>
      <w:r w:rsidR="00F40130" w:rsidRPr="00FA4124">
        <w:rPr>
          <w:rFonts w:eastAsia="Times New Roman"/>
          <w:bCs/>
          <w:noProof/>
          <w:lang w:val="kk-KZ" w:eastAsia="ru-RU"/>
        </w:rPr>
        <w:t>.</w:t>
      </w:r>
      <w:r w:rsidR="00E92492" w:rsidRPr="00FA4124">
        <w:rPr>
          <w:rFonts w:eastAsia="Times New Roman"/>
          <w:bCs/>
          <w:noProof/>
          <w:lang w:val="kk-KZ" w:eastAsia="ru-RU"/>
        </w:rPr>
        <w:t>П</w:t>
      </w:r>
      <w:r w:rsidRPr="00FA4124">
        <w:rPr>
          <w:rFonts w:eastAsia="Times New Roman"/>
          <w:bCs/>
          <w:noProof/>
          <w:lang w:val="kk-KZ" w:eastAsia="ru-RU"/>
        </w:rPr>
        <w:t xml:space="preserve">. Семенец оларды келесі түрлерге ажыратады: </w:t>
      </w:r>
      <w:r w:rsidRPr="00FA4124">
        <w:rPr>
          <w:rFonts w:eastAsia="Times New Roman"/>
          <w:bCs/>
          <w:i/>
          <w:noProof/>
          <w:lang w:val="kk-KZ" w:eastAsia="ru-RU"/>
        </w:rPr>
        <w:t xml:space="preserve">жүйелік; узуалды; контекстік (мәнмәтіндік) </w:t>
      </w:r>
      <w:r w:rsidRPr="00FA4124">
        <w:rPr>
          <w:rFonts w:eastAsia="Times New Roman"/>
          <w:bCs/>
          <w:noProof/>
          <w:lang w:val="kk-KZ" w:eastAsia="ru-RU"/>
        </w:rPr>
        <w:t>[</w:t>
      </w:r>
      <w:r w:rsidR="0057385C" w:rsidRPr="00FA4124">
        <w:rPr>
          <w:rFonts w:eastAsia="Times New Roman"/>
          <w:bCs/>
          <w:noProof/>
          <w:lang w:val="kk-KZ" w:eastAsia="ru-RU"/>
        </w:rPr>
        <w:t>7</w:t>
      </w:r>
      <w:r w:rsidR="00A01095" w:rsidRPr="00FA4124">
        <w:rPr>
          <w:rFonts w:eastAsia="Times New Roman"/>
          <w:bCs/>
          <w:noProof/>
          <w:lang w:val="kk-KZ" w:eastAsia="ru-RU"/>
        </w:rPr>
        <w:t>3</w:t>
      </w:r>
      <w:r w:rsidRPr="00FA4124">
        <w:rPr>
          <w:rFonts w:eastAsia="Times New Roman"/>
          <w:bCs/>
          <w:noProof/>
          <w:lang w:val="kk-KZ" w:eastAsia="ru-RU"/>
        </w:rPr>
        <w:t xml:space="preserve">]. Ғалым-филолог </w:t>
      </w:r>
      <w:r w:rsidRPr="00FA4124">
        <w:rPr>
          <w:rFonts w:eastAsia="Times New Roman"/>
          <w:bCs/>
          <w:i/>
          <w:noProof/>
          <w:lang w:val="kk-KZ" w:eastAsia="ru-RU"/>
        </w:rPr>
        <w:t xml:space="preserve">жүйелік </w:t>
      </w:r>
      <w:r w:rsidRPr="00FA4124">
        <w:rPr>
          <w:rFonts w:eastAsia="Times New Roman"/>
          <w:bCs/>
          <w:noProof/>
          <w:lang w:val="kk-KZ" w:eastAsia="ru-RU"/>
        </w:rPr>
        <w:t xml:space="preserve">лингвистикалық </w:t>
      </w:r>
      <w:r w:rsidRPr="00FA4124">
        <w:rPr>
          <w:rFonts w:eastAsia="Times New Roman"/>
          <w:bCs/>
          <w:i/>
          <w:noProof/>
          <w:lang w:val="kk-KZ" w:eastAsia="ru-RU"/>
        </w:rPr>
        <w:t xml:space="preserve">конфликтогендер </w:t>
      </w:r>
      <w:r w:rsidRPr="00FA4124">
        <w:rPr>
          <w:rFonts w:eastAsia="Times New Roman"/>
          <w:bCs/>
          <w:noProof/>
          <w:lang w:val="kk-KZ" w:eastAsia="ru-RU"/>
        </w:rPr>
        <w:t xml:space="preserve">түріне тілдік бірліктердің жүйелік сипаттарымен анықталатындарды жатқызады; </w:t>
      </w:r>
      <w:r w:rsidRPr="00FA4124">
        <w:rPr>
          <w:rFonts w:eastAsia="Times New Roman"/>
          <w:bCs/>
          <w:i/>
          <w:noProof/>
          <w:lang w:val="kk-KZ" w:eastAsia="ru-RU"/>
        </w:rPr>
        <w:t xml:space="preserve">узуалды конфликтогендер </w:t>
      </w:r>
      <w:r w:rsidRPr="00FA4124">
        <w:rPr>
          <w:rFonts w:eastAsia="Times New Roman"/>
          <w:bCs/>
          <w:noProof/>
          <w:lang w:val="kk-KZ" w:eastAsia="ru-RU"/>
        </w:rPr>
        <w:t xml:space="preserve">деп жалпы қолданыста жиі ұшырасатындығымен ерекшеленетіндерді көрсетеді; </w:t>
      </w:r>
      <w:r w:rsidRPr="00FA4124">
        <w:rPr>
          <w:rFonts w:eastAsia="Times New Roman"/>
          <w:bCs/>
          <w:i/>
          <w:noProof/>
          <w:lang w:val="kk-KZ" w:eastAsia="ru-RU"/>
        </w:rPr>
        <w:t>контекстік</w:t>
      </w:r>
      <w:r w:rsidR="00983B78" w:rsidRPr="00FA4124">
        <w:rPr>
          <w:rFonts w:eastAsia="Times New Roman"/>
          <w:bCs/>
          <w:i/>
          <w:noProof/>
          <w:lang w:val="kk-KZ" w:eastAsia="ru-RU"/>
        </w:rPr>
        <w:t xml:space="preserve"> </w:t>
      </w:r>
      <w:r w:rsidRPr="00FA4124">
        <w:rPr>
          <w:rFonts w:eastAsia="Times New Roman"/>
          <w:bCs/>
          <w:i/>
          <w:noProof/>
          <w:lang w:val="kk-KZ" w:eastAsia="ru-RU"/>
        </w:rPr>
        <w:t xml:space="preserve">конфликтогендер </w:t>
      </w:r>
      <w:r w:rsidRPr="00FA4124">
        <w:rPr>
          <w:rFonts w:eastAsia="Times New Roman"/>
          <w:bCs/>
          <w:noProof/>
          <w:lang w:val="kk-KZ" w:eastAsia="ru-RU"/>
        </w:rPr>
        <w:t>түріне мағыналары қабылданатын мәнмәтінмен шартталатындарды жатқызады, мысалы, «бауырлар» лексемасы туыстық атау ретінде ағайындыларға қатысты қолданылғанда, реніш пен наразылықты тудырмайды, керісінше, бауырмалдықтың, жақындасудың белгісі; ал осы лексема бұрын Монғолия, Өзбекстан мен Қарақалпақстаннан көшіп келген этникалық қазақтарға қатысты айтылғанд</w:t>
      </w:r>
      <w:r w:rsidR="00983B78" w:rsidRPr="00FA4124">
        <w:rPr>
          <w:rFonts w:eastAsia="Times New Roman"/>
          <w:bCs/>
          <w:noProof/>
          <w:lang w:val="kk-KZ" w:eastAsia="ru-RU"/>
        </w:rPr>
        <w:t xml:space="preserve">а, реніш тудыратын, «бауырлар» </w:t>
      </w:r>
      <w:r w:rsidRPr="00FA4124">
        <w:rPr>
          <w:rFonts w:eastAsia="Times New Roman"/>
          <w:bCs/>
          <w:noProof/>
          <w:lang w:val="kk-KZ" w:eastAsia="ru-RU"/>
        </w:rPr>
        <w:t xml:space="preserve">лексемасы (бұған дейін </w:t>
      </w:r>
      <w:r w:rsidRPr="00FA4124">
        <w:rPr>
          <w:rFonts w:eastAsia="Times New Roman"/>
          <w:bCs/>
          <w:i/>
          <w:noProof/>
          <w:lang w:val="kk-KZ" w:eastAsia="ru-RU"/>
        </w:rPr>
        <w:t>«оралман»</w:t>
      </w:r>
      <w:r w:rsidRPr="00FA4124">
        <w:rPr>
          <w:rFonts w:eastAsia="Times New Roman"/>
          <w:bCs/>
          <w:noProof/>
          <w:lang w:val="kk-KZ" w:eastAsia="ru-RU"/>
        </w:rPr>
        <w:t xml:space="preserve"> лексемасы қолданылды) жағымсыз коннотациялық номинативтік атау ретінде қалыптасып кетті; қазіргі таңда бұл атау 2021 ж. 1-қаңтарынан бастап ресми түрде </w:t>
      </w:r>
      <w:r w:rsidRPr="00FA4124">
        <w:rPr>
          <w:rFonts w:eastAsia="Times New Roman"/>
          <w:bCs/>
          <w:i/>
          <w:noProof/>
          <w:lang w:val="kk-KZ" w:eastAsia="ru-RU"/>
        </w:rPr>
        <w:t>«қандастар»</w:t>
      </w:r>
      <w:r w:rsidRPr="00FA4124">
        <w:rPr>
          <w:rFonts w:eastAsia="Times New Roman"/>
          <w:bCs/>
          <w:noProof/>
          <w:lang w:val="kk-KZ" w:eastAsia="ru-RU"/>
        </w:rPr>
        <w:t xml:space="preserve"> лексемасымен (соционимімен) ауыстырылды </w:t>
      </w:r>
      <w:r w:rsidR="00525C4C" w:rsidRPr="00FA4124">
        <w:rPr>
          <w:rFonts w:eastAsia="Times New Roman"/>
          <w:bCs/>
          <w:noProof/>
          <w:lang w:val="kk-KZ" w:eastAsia="ru-RU"/>
        </w:rPr>
        <w:t>т.б.</w:t>
      </w:r>
      <w:r w:rsidR="0000379C" w:rsidRPr="00FA4124">
        <w:rPr>
          <w:rFonts w:eastAsia="Times New Roman"/>
          <w:bCs/>
          <w:noProof/>
          <w:lang w:val="kk-KZ" w:eastAsia="ru-RU"/>
        </w:rPr>
        <w:t xml:space="preserve"> </w:t>
      </w:r>
    </w:p>
    <w:p w14:paraId="00D59484" w14:textId="7397C02D" w:rsidR="00AF59F2" w:rsidRPr="00FA4124" w:rsidRDefault="00AF59F2" w:rsidP="00AF59F2">
      <w:pPr>
        <w:tabs>
          <w:tab w:val="left" w:pos="567"/>
          <w:tab w:val="left" w:pos="851"/>
        </w:tabs>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Жүйелі конфликтогендердің ең «ұтымды» түрі ретінде </w:t>
      </w:r>
      <w:r w:rsidRPr="00FA4124">
        <w:rPr>
          <w:rFonts w:eastAsia="Times New Roman"/>
          <w:bCs/>
          <w:i/>
          <w:noProof/>
          <w:lang w:val="kk-KZ" w:eastAsia="ru-RU"/>
        </w:rPr>
        <w:t xml:space="preserve">полисемиялық лексемаларды </w:t>
      </w:r>
      <w:r w:rsidRPr="00FA4124">
        <w:rPr>
          <w:rFonts w:eastAsia="Times New Roman"/>
          <w:bCs/>
          <w:noProof/>
          <w:lang w:val="kk-KZ" w:eastAsia="ru-RU"/>
        </w:rPr>
        <w:t>келтіруге болады. Бұл лексемалар көпмағыналы табиғатының ерекшелігінен оларды қабылдаудағы келіспеушіліктер мен сәйкессі</w:t>
      </w:r>
      <w:r w:rsidR="00983B78" w:rsidRPr="00FA4124">
        <w:rPr>
          <w:rFonts w:eastAsia="Times New Roman"/>
          <w:bCs/>
          <w:noProof/>
          <w:lang w:val="kk-KZ" w:eastAsia="ru-RU"/>
        </w:rPr>
        <w:t xml:space="preserve">здіктер жанжал тудыруы мүмкін. </w:t>
      </w:r>
      <w:r w:rsidRPr="00FA4124">
        <w:rPr>
          <w:rFonts w:eastAsia="Times New Roman"/>
          <w:bCs/>
          <w:noProof/>
          <w:lang w:val="kk-KZ" w:eastAsia="ru-RU"/>
        </w:rPr>
        <w:t xml:space="preserve">Көпмағыналы лексема қай мағынасында қолданылып тұрғаны белгісіз болса, тілдесушілер арасында түсінбеушілік, реніш, басқа мазмұнда сипаттау орын алатыны белгілі. Жүйелі конфликтогендерді тудыратын келесі лексемалар – тұрақты қолданылатын </w:t>
      </w:r>
      <w:r w:rsidRPr="00FA4124">
        <w:rPr>
          <w:rFonts w:eastAsia="Times New Roman"/>
          <w:bCs/>
          <w:i/>
          <w:noProof/>
          <w:lang w:val="kk-KZ" w:eastAsia="ru-RU"/>
        </w:rPr>
        <w:t>метафоралық атаулар,</w:t>
      </w:r>
      <w:r w:rsidRPr="00FA4124">
        <w:rPr>
          <w:rFonts w:eastAsia="Times New Roman"/>
          <w:bCs/>
          <w:noProof/>
          <w:lang w:val="kk-KZ" w:eastAsia="ru-RU"/>
        </w:rPr>
        <w:t xml:space="preserve"> сөздің қосымша мағынасына айналады да,</w:t>
      </w:r>
      <w:r w:rsidR="00983B78" w:rsidRPr="00FA4124">
        <w:rPr>
          <w:rFonts w:eastAsia="Times New Roman"/>
          <w:bCs/>
          <w:noProof/>
          <w:lang w:val="kk-KZ" w:eastAsia="ru-RU"/>
        </w:rPr>
        <w:t xml:space="preserve"> түсінбеушіліктерге соқтырады. </w:t>
      </w:r>
      <w:r w:rsidRPr="00FA4124">
        <w:rPr>
          <w:rFonts w:eastAsia="Times New Roman"/>
          <w:bCs/>
          <w:noProof/>
          <w:lang w:val="kk-KZ" w:eastAsia="ru-RU"/>
        </w:rPr>
        <w:t xml:space="preserve">Мысалы, </w:t>
      </w:r>
      <w:r w:rsidRPr="00FA4124">
        <w:rPr>
          <w:rFonts w:eastAsia="Times New Roman"/>
          <w:bCs/>
          <w:i/>
          <w:noProof/>
          <w:lang w:val="kk-KZ" w:eastAsia="ru-RU"/>
        </w:rPr>
        <w:t>«түйедей құрдас»</w:t>
      </w:r>
      <w:r w:rsidRPr="00FA4124">
        <w:rPr>
          <w:rFonts w:eastAsia="Times New Roman"/>
          <w:bCs/>
          <w:noProof/>
          <w:lang w:val="kk-KZ" w:eastAsia="ru-RU"/>
        </w:rPr>
        <w:t xml:space="preserve"> деген тұрақты салыстыруда «түйе» метафорасы </w:t>
      </w:r>
      <w:r w:rsidRPr="00FA4124">
        <w:rPr>
          <w:rFonts w:eastAsia="Times New Roman"/>
          <w:bCs/>
          <w:i/>
          <w:noProof/>
          <w:lang w:val="kk-KZ" w:eastAsia="ru-RU"/>
        </w:rPr>
        <w:t>«түйедей болмай әрі тұршы, өзі орын жоқта...»</w:t>
      </w:r>
      <w:r w:rsidRPr="00FA4124">
        <w:rPr>
          <w:rFonts w:eastAsia="Times New Roman"/>
          <w:bCs/>
          <w:noProof/>
          <w:lang w:val="kk-KZ" w:eastAsia="ru-RU"/>
        </w:rPr>
        <w:t xml:space="preserve"> немесе </w:t>
      </w:r>
      <w:r w:rsidRPr="00FA4124">
        <w:rPr>
          <w:rFonts w:eastAsia="Times New Roman"/>
          <w:bCs/>
          <w:i/>
          <w:noProof/>
          <w:lang w:val="kk-KZ" w:eastAsia="ru-RU"/>
        </w:rPr>
        <w:t>«түйенің жарты етіндей әйелі бар...»</w:t>
      </w:r>
      <w:r w:rsidR="00983B78" w:rsidRPr="00FA4124">
        <w:rPr>
          <w:rFonts w:eastAsia="Times New Roman"/>
          <w:bCs/>
          <w:noProof/>
          <w:lang w:val="kk-KZ" w:eastAsia="ru-RU"/>
        </w:rPr>
        <w:t xml:space="preserve"> деген сөйлемдерде </w:t>
      </w:r>
      <w:r w:rsidRPr="00FA4124">
        <w:rPr>
          <w:rFonts w:eastAsia="Times New Roman"/>
          <w:bCs/>
          <w:noProof/>
          <w:lang w:val="kk-KZ" w:eastAsia="ru-RU"/>
        </w:rPr>
        <w:t>тұлғааралық конфликтіні, ренішті тудыратыны сөзсіз, күнделікті қарым-қатынаста ондай жағдаяттардың күәсі де боламыз.</w:t>
      </w:r>
      <w:r w:rsidR="0000379C" w:rsidRPr="00FA4124">
        <w:rPr>
          <w:rFonts w:eastAsia="Times New Roman"/>
          <w:bCs/>
          <w:noProof/>
          <w:lang w:val="kk-KZ" w:eastAsia="ru-RU"/>
        </w:rPr>
        <w:t xml:space="preserve"> </w:t>
      </w:r>
      <w:r w:rsidRPr="00FA4124">
        <w:rPr>
          <w:rFonts w:eastAsia="Times New Roman"/>
          <w:bCs/>
          <w:noProof/>
          <w:lang w:val="kk-KZ" w:eastAsia="ru-RU"/>
        </w:rPr>
        <w:t xml:space="preserve">Бұл тұста «түйе» жағымсыз бағалауыштық коннотацияны тудырып тұр және сол арқылы тұлғаның намысына (әсіресе әйел адамның) тиеді; әйелдің ірілігін, икемсіздігін, денесінің толықтығын, әйелдік келбетке жарамсыздығын бетіне басады, дөрекі сипаттау ретінде қабылданады. </w:t>
      </w:r>
    </w:p>
    <w:p w14:paraId="1CAF29ED" w14:textId="4BCC7977" w:rsidR="00AF59F2" w:rsidRPr="00FA4124" w:rsidRDefault="00AF59F2" w:rsidP="00AF59F2">
      <w:pPr>
        <w:tabs>
          <w:tab w:val="left" w:pos="567"/>
          <w:tab w:val="left" w:pos="851"/>
        </w:tabs>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Сол сияқты </w:t>
      </w:r>
      <w:r w:rsidRPr="00FA4124">
        <w:rPr>
          <w:rFonts w:eastAsia="Times New Roman"/>
          <w:bCs/>
          <w:i/>
          <w:noProof/>
          <w:lang w:val="kk-KZ" w:eastAsia="ru-RU"/>
        </w:rPr>
        <w:t>«шегіртке»</w:t>
      </w:r>
      <w:r w:rsidRPr="00FA4124">
        <w:rPr>
          <w:rFonts w:eastAsia="Times New Roman"/>
          <w:bCs/>
          <w:noProof/>
          <w:lang w:val="kk-KZ" w:eastAsia="ru-RU"/>
        </w:rPr>
        <w:t xml:space="preserve"> метафорасы пандемия тұсында шоу-бизнестің, әншілердің атына қатысты айтылып, еліміздің әлеуметтік желілерінде, ток-шоу бағдарламаларында автор мен шоу-бизнес өкілдері арасында үлкен жанжалға апарды, тұлғалардың құқығын (ар-намысын) қорғау мәселесіне ұласты, мысалы: </w:t>
      </w:r>
      <w:r w:rsidRPr="00FA4124">
        <w:rPr>
          <w:rFonts w:eastAsia="Times New Roman"/>
          <w:bCs/>
          <w:i/>
          <w:noProof/>
          <w:lang w:val="kk-KZ" w:eastAsia="ru-RU"/>
        </w:rPr>
        <w:t>«Таяуда әншілер қауымына «шегіртке» айдарын таққан Ахметбек Нұрсиланың сөзі отандық орындаушылардың шамына тиген секілді. Әртістерді жәндікке теңеген кәсіпкердің әрекетіне ашуланғандардың бірі – «Азия» тобының жігіттері. Аталған ұжымның айтуынша, ол азаматтың бұл пікірі – өнерге деген құрметсіздік, деп хабарлайды Sta</w:t>
      </w:r>
      <w:r w:rsidR="00E92492" w:rsidRPr="00FA4124">
        <w:rPr>
          <w:rFonts w:eastAsia="Times New Roman"/>
          <w:bCs/>
          <w:i/>
          <w:noProof/>
          <w:lang w:val="kk-KZ" w:eastAsia="ru-RU"/>
        </w:rPr>
        <w:t>n</w:t>
      </w:r>
      <w:r w:rsidR="00F40130" w:rsidRPr="00FA4124">
        <w:rPr>
          <w:rFonts w:eastAsia="Times New Roman"/>
          <w:bCs/>
          <w:i/>
          <w:noProof/>
          <w:lang w:val="kk-KZ" w:eastAsia="ru-RU"/>
        </w:rPr>
        <w:t>.</w:t>
      </w:r>
      <w:r w:rsidR="00E92492" w:rsidRPr="00FA4124">
        <w:rPr>
          <w:rFonts w:eastAsia="Times New Roman"/>
          <w:bCs/>
          <w:i/>
          <w:noProof/>
          <w:lang w:val="kk-KZ" w:eastAsia="ru-RU"/>
        </w:rPr>
        <w:t>k</w:t>
      </w:r>
      <w:r w:rsidRPr="00FA4124">
        <w:rPr>
          <w:rFonts w:eastAsia="Times New Roman"/>
          <w:bCs/>
          <w:i/>
          <w:noProof/>
          <w:lang w:val="kk-KZ" w:eastAsia="ru-RU"/>
        </w:rPr>
        <w:t>z тілшісі</w:t>
      </w:r>
      <w:r w:rsidRPr="00FA4124">
        <w:rPr>
          <w:rFonts w:eastAsia="Times New Roman"/>
          <w:bCs/>
          <w:noProof/>
          <w:lang w:val="kk-KZ" w:eastAsia="ru-RU"/>
        </w:rPr>
        <w:t xml:space="preserve">» </w:t>
      </w:r>
      <w:r w:rsidR="00A3173A" w:rsidRPr="00FA4124">
        <w:rPr>
          <w:rFonts w:eastAsia="Times New Roman"/>
          <w:bCs/>
          <w:noProof/>
          <w:lang w:val="kk-KZ" w:eastAsia="ru-RU"/>
        </w:rPr>
        <w:t>[74]</w:t>
      </w:r>
      <w:r w:rsidRPr="00FA4124">
        <w:rPr>
          <w:rFonts w:eastAsia="Times New Roman"/>
          <w:bCs/>
          <w:noProof/>
          <w:lang w:val="kk-KZ" w:eastAsia="ru-RU"/>
        </w:rPr>
        <w:t xml:space="preserve">; келесі: </w:t>
      </w:r>
      <w:r w:rsidRPr="00FA4124">
        <w:rPr>
          <w:rFonts w:eastAsia="Times New Roman"/>
          <w:bCs/>
          <w:i/>
          <w:noProof/>
          <w:lang w:val="kk-KZ" w:eastAsia="ru-RU"/>
        </w:rPr>
        <w:t>«Отандық эстрада жұлдыздары өздерін шегірткеге теңеп, ар-намысқа тиетін сөздер айтқандарды сотқа бермек. Әншілер қауымы карантин аяқталған соң, құзырлы органға жүгініп, өз құқықтарын қорғауға ниетті деп жазады ka</w:t>
      </w:r>
      <w:r w:rsidR="00E92492" w:rsidRPr="00FA4124">
        <w:rPr>
          <w:rFonts w:eastAsia="Times New Roman"/>
          <w:bCs/>
          <w:i/>
          <w:noProof/>
          <w:lang w:val="kk-KZ" w:eastAsia="ru-RU"/>
        </w:rPr>
        <w:t>z</w:t>
      </w:r>
      <w:r w:rsidR="00F40130" w:rsidRPr="00FA4124">
        <w:rPr>
          <w:rFonts w:eastAsia="Times New Roman"/>
          <w:bCs/>
          <w:i/>
          <w:noProof/>
          <w:lang w:val="kk-KZ" w:eastAsia="ru-RU"/>
        </w:rPr>
        <w:t>.</w:t>
      </w:r>
      <w:r w:rsidR="00E92492" w:rsidRPr="00FA4124">
        <w:rPr>
          <w:rFonts w:eastAsia="Times New Roman"/>
          <w:bCs/>
          <w:i/>
          <w:noProof/>
          <w:lang w:val="kk-KZ" w:eastAsia="ru-RU"/>
        </w:rPr>
        <w:t>n</w:t>
      </w:r>
      <w:r w:rsidRPr="00FA4124">
        <w:rPr>
          <w:rFonts w:eastAsia="Times New Roman"/>
          <w:bCs/>
          <w:i/>
          <w:noProof/>
          <w:lang w:val="kk-KZ" w:eastAsia="ru-RU"/>
        </w:rPr>
        <w:t>u</w:t>
      </w:r>
      <w:r w:rsidR="00E92492" w:rsidRPr="00FA4124">
        <w:rPr>
          <w:rFonts w:eastAsia="Times New Roman"/>
          <w:bCs/>
          <w:i/>
          <w:noProof/>
          <w:lang w:val="kk-KZ" w:eastAsia="ru-RU"/>
        </w:rPr>
        <w:t>r</w:t>
      </w:r>
      <w:r w:rsidR="00F40130" w:rsidRPr="00FA4124">
        <w:rPr>
          <w:rFonts w:eastAsia="Times New Roman"/>
          <w:bCs/>
          <w:i/>
          <w:noProof/>
          <w:lang w:val="kk-KZ" w:eastAsia="ru-RU"/>
        </w:rPr>
        <w:t>.</w:t>
      </w:r>
      <w:r w:rsidR="00E92492" w:rsidRPr="00FA4124">
        <w:rPr>
          <w:rFonts w:eastAsia="Times New Roman"/>
          <w:bCs/>
          <w:i/>
          <w:noProof/>
          <w:lang w:val="kk-KZ" w:eastAsia="ru-RU"/>
        </w:rPr>
        <w:t>k</w:t>
      </w:r>
      <w:r w:rsidRPr="00FA4124">
        <w:rPr>
          <w:rFonts w:eastAsia="Times New Roman"/>
          <w:bCs/>
          <w:i/>
          <w:noProof/>
          <w:lang w:val="kk-KZ" w:eastAsia="ru-RU"/>
        </w:rPr>
        <w:t xml:space="preserve">z </w:t>
      </w:r>
      <w:r w:rsidRPr="00FA4124">
        <w:rPr>
          <w:rFonts w:eastAsia="Times New Roman"/>
          <w:bCs/>
          <w:noProof/>
          <w:lang w:val="kk-KZ" w:eastAsia="ru-RU"/>
        </w:rPr>
        <w:t xml:space="preserve">«Еуразия бірінші» арнасына сілтеме жасап» </w:t>
      </w:r>
      <w:r w:rsidR="00A3173A" w:rsidRPr="00FA4124">
        <w:rPr>
          <w:rFonts w:eastAsia="Times New Roman"/>
          <w:bCs/>
          <w:noProof/>
          <w:lang w:val="kk-KZ" w:eastAsia="ru-RU"/>
        </w:rPr>
        <w:t>[75]</w:t>
      </w:r>
      <w:r w:rsidRPr="00FA4124">
        <w:rPr>
          <w:rFonts w:eastAsia="Times New Roman"/>
          <w:bCs/>
          <w:noProof/>
          <w:lang w:val="kk-KZ" w:eastAsia="ru-RU"/>
        </w:rPr>
        <w:t xml:space="preserve"> </w:t>
      </w:r>
      <w:r w:rsidR="00525C4C" w:rsidRPr="00FA4124">
        <w:rPr>
          <w:rFonts w:eastAsia="Times New Roman"/>
          <w:bCs/>
          <w:noProof/>
          <w:lang w:val="kk-KZ" w:eastAsia="ru-RU"/>
        </w:rPr>
        <w:t>т.б.</w:t>
      </w:r>
      <w:r w:rsidR="00983B78" w:rsidRPr="00FA4124">
        <w:rPr>
          <w:rFonts w:eastAsia="Times New Roman"/>
          <w:bCs/>
          <w:noProof/>
          <w:lang w:val="kk-KZ" w:eastAsia="ru-RU"/>
        </w:rPr>
        <w:t xml:space="preserve"> </w:t>
      </w:r>
    </w:p>
    <w:p w14:paraId="06E835C1" w14:textId="25976A2F" w:rsidR="00AF59F2" w:rsidRPr="00FA4124" w:rsidRDefault="00AF59F2" w:rsidP="00AF59F2">
      <w:pPr>
        <w:tabs>
          <w:tab w:val="left" w:pos="567"/>
          <w:tab w:val="left" w:pos="851"/>
        </w:tabs>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Узуалды конфликтогендер болып анықталатын тілдік бірліктердің қалыптасуына экстралингвистикалық факторлар әсер етеді деп көрсетеді </w:t>
      </w:r>
      <w:r w:rsidR="00E92492" w:rsidRPr="00FA4124">
        <w:rPr>
          <w:rFonts w:eastAsia="Times New Roman"/>
          <w:bCs/>
          <w:noProof/>
          <w:lang w:val="kk-KZ" w:eastAsia="ru-RU"/>
        </w:rPr>
        <w:t>О</w:t>
      </w:r>
      <w:r w:rsidR="00F40130" w:rsidRPr="00FA4124">
        <w:rPr>
          <w:rFonts w:eastAsia="Times New Roman"/>
          <w:bCs/>
          <w:noProof/>
          <w:lang w:val="kk-KZ" w:eastAsia="ru-RU"/>
        </w:rPr>
        <w:t>.</w:t>
      </w:r>
      <w:r w:rsidR="00E92492" w:rsidRPr="00FA4124">
        <w:rPr>
          <w:rFonts w:eastAsia="Times New Roman"/>
          <w:bCs/>
          <w:noProof/>
          <w:lang w:val="kk-KZ" w:eastAsia="ru-RU"/>
        </w:rPr>
        <w:t>П</w:t>
      </w:r>
      <w:r w:rsidRPr="00FA4124">
        <w:rPr>
          <w:rFonts w:eastAsia="Times New Roman"/>
          <w:bCs/>
          <w:noProof/>
          <w:lang w:val="kk-KZ" w:eastAsia="ru-RU"/>
        </w:rPr>
        <w:t>.</w:t>
      </w:r>
      <w:r w:rsidR="00811017" w:rsidRPr="00FA4124">
        <w:rPr>
          <w:rFonts w:eastAsia="Times New Roman"/>
          <w:bCs/>
          <w:noProof/>
          <w:lang w:val="kk-KZ" w:eastAsia="ru-RU"/>
        </w:rPr>
        <w:t xml:space="preserve"> </w:t>
      </w:r>
      <w:r w:rsidRPr="00FA4124">
        <w:rPr>
          <w:rFonts w:eastAsia="Times New Roman"/>
          <w:bCs/>
          <w:noProof/>
          <w:lang w:val="kk-KZ" w:eastAsia="ru-RU"/>
        </w:rPr>
        <w:t xml:space="preserve">Семенец. Ғалымның бұл пікіріне келісе отырып, оны келесі деректермен сипаттай аламыз. Әр аймақтың қалыптасқан өз сөйлеу «әдеттері», </w:t>
      </w:r>
      <w:r w:rsidRPr="00FA4124">
        <w:rPr>
          <w:rFonts w:eastAsia="Times New Roman"/>
          <w:bCs/>
          <w:i/>
          <w:noProof/>
          <w:lang w:val="kk-KZ" w:eastAsia="ru-RU"/>
        </w:rPr>
        <w:t xml:space="preserve">диалектілік </w:t>
      </w:r>
      <w:r w:rsidRPr="00FA4124">
        <w:rPr>
          <w:rFonts w:eastAsia="Times New Roman"/>
          <w:bCs/>
          <w:noProof/>
          <w:lang w:val="kk-KZ" w:eastAsia="ru-RU"/>
        </w:rPr>
        <w:t xml:space="preserve">лексикасы, </w:t>
      </w:r>
      <w:r w:rsidRPr="00FA4124">
        <w:rPr>
          <w:rFonts w:eastAsia="Times New Roman"/>
          <w:bCs/>
          <w:i/>
          <w:noProof/>
          <w:lang w:val="kk-KZ" w:eastAsia="ru-RU"/>
        </w:rPr>
        <w:t>тілдік дүниетанымы</w:t>
      </w:r>
      <w:r w:rsidRPr="00FA4124">
        <w:rPr>
          <w:rFonts w:eastAsia="Times New Roman"/>
          <w:bCs/>
          <w:noProof/>
          <w:lang w:val="kk-KZ" w:eastAsia="ru-RU"/>
        </w:rPr>
        <w:t xml:space="preserve"> болады. Бұл тілдік ерекшеліктерді ескермейінше, тілдесушілер (немесе мәтінді қабылдаушылар) арасында түсінбеушіліктер туындайды (мысалы, еліміздің әр өңірінде </w:t>
      </w:r>
      <w:r w:rsidRPr="00FA4124">
        <w:rPr>
          <w:rFonts w:eastAsia="Times New Roman"/>
          <w:bCs/>
          <w:i/>
          <w:noProof/>
          <w:lang w:val="kk-KZ" w:eastAsia="ru-RU"/>
        </w:rPr>
        <w:t xml:space="preserve">«қайырлы болсын» </w:t>
      </w:r>
      <w:r w:rsidRPr="00FA4124">
        <w:rPr>
          <w:rFonts w:eastAsia="Times New Roman"/>
          <w:bCs/>
          <w:noProof/>
          <w:lang w:val="kk-KZ" w:eastAsia="ru-RU"/>
        </w:rPr>
        <w:t xml:space="preserve">деген сөз тіркесі әр түрлі қабылданады – </w:t>
      </w:r>
      <w:r w:rsidR="00BF04B7" w:rsidRPr="00FA4124">
        <w:rPr>
          <w:rFonts w:eastAsia="Times New Roman"/>
          <w:bCs/>
          <w:noProof/>
          <w:lang w:val="kk-KZ" w:eastAsia="ru-RU"/>
        </w:rPr>
        <w:t>«</w:t>
      </w:r>
      <w:r w:rsidRPr="00FA4124">
        <w:rPr>
          <w:rFonts w:eastAsia="Times New Roman"/>
          <w:bCs/>
          <w:noProof/>
          <w:lang w:val="kk-KZ" w:eastAsia="ru-RU"/>
        </w:rPr>
        <w:t>құтты болсын</w:t>
      </w:r>
      <w:r w:rsidR="00BF04B7" w:rsidRPr="00FA4124">
        <w:rPr>
          <w:rFonts w:eastAsia="Times New Roman"/>
          <w:bCs/>
          <w:noProof/>
          <w:lang w:val="kk-KZ" w:eastAsia="ru-RU"/>
        </w:rPr>
        <w:t>»</w:t>
      </w:r>
      <w:r w:rsidRPr="00FA4124">
        <w:rPr>
          <w:rFonts w:eastAsia="Times New Roman"/>
          <w:bCs/>
          <w:noProof/>
          <w:lang w:val="kk-KZ" w:eastAsia="ru-RU"/>
        </w:rPr>
        <w:t xml:space="preserve"> (жағымды жағдаятта айтылады) және </w:t>
      </w:r>
      <w:r w:rsidR="00BF04B7" w:rsidRPr="00FA4124">
        <w:rPr>
          <w:rFonts w:eastAsia="Times New Roman"/>
          <w:bCs/>
          <w:noProof/>
          <w:lang w:val="kk-KZ" w:eastAsia="ru-RU"/>
        </w:rPr>
        <w:t>«</w:t>
      </w:r>
      <w:r w:rsidRPr="00FA4124">
        <w:rPr>
          <w:rFonts w:eastAsia="Times New Roman"/>
          <w:bCs/>
          <w:noProof/>
          <w:lang w:val="kk-KZ" w:eastAsia="ru-RU"/>
        </w:rPr>
        <w:t>өлімнің қайырын берсін</w:t>
      </w:r>
      <w:r w:rsidR="00BF04B7" w:rsidRPr="00FA4124">
        <w:rPr>
          <w:rFonts w:eastAsia="Times New Roman"/>
          <w:bCs/>
          <w:noProof/>
          <w:lang w:val="kk-KZ" w:eastAsia="ru-RU"/>
        </w:rPr>
        <w:t>»</w:t>
      </w:r>
      <w:r w:rsidRPr="00FA4124">
        <w:rPr>
          <w:rFonts w:eastAsia="Times New Roman"/>
          <w:bCs/>
          <w:noProof/>
          <w:lang w:val="kk-KZ" w:eastAsia="ru-RU"/>
        </w:rPr>
        <w:t xml:space="preserve"> (жағымсыз жағдаятта айтылады); мысалы, Батыс Қазақстандықтар «қайырлы болсын» деген сөз тіркесті тек қана өлімге қатысты қолданады, </w:t>
      </w:r>
      <w:r w:rsidR="00765F9D" w:rsidRPr="00FA4124">
        <w:rPr>
          <w:rFonts w:eastAsia="Times New Roman"/>
          <w:bCs/>
          <w:noProof/>
          <w:lang w:val="kk-KZ" w:eastAsia="ru-RU"/>
        </w:rPr>
        <w:t>сондықтан</w:t>
      </w:r>
      <w:r w:rsidRPr="00FA4124">
        <w:rPr>
          <w:rFonts w:eastAsia="Times New Roman"/>
          <w:bCs/>
          <w:noProof/>
          <w:lang w:val="kk-KZ" w:eastAsia="ru-RU"/>
        </w:rPr>
        <w:t xml:space="preserve"> бұны қоныс тойға келіп айтқандарды жағымсыз қабылдайды, ұнамсыз жағдаят болып қалады (өздері қоныс той, қуанышта тек «құтты болсын» деп айтады). Мысалы, Алматы қаласының такси жүргізушілеріне баратын жеріңді (мекен-жай) көше қиылысымен айту міндетті, онсыз олар реніш танытып, конфликт туындатады (алматылықтар «қиылыстармен», «жоғары-төмен» деген қағидалармен сөйлейді; астаналықтарға бұл ақпарат және мұндай қолданыс жергілікті ерекшеліктерге қарай орынсыз болып келеді). Келесі конфликтоген Алматы өңіріндегі «тәте», «апа», «әже» сөздеріне қатысты – мысалы, Батыс Қазақстан өңіріндегілер «тәте» деп ер адамды атаса, «апа» деп таныс емес, туыс емес әйелге де қатысты қолданады, ал алматылықтар «апа» деп ата-анасының анасын, яғни өз әжесін атайды; оңтүстік еместер «тәте» дегенге жағымсыз реакция танытады, мысалы, кәсіби салада орынсыз деп есептейді, яғни ресми субординацияны бұзу деп қабылдайды немесе жас әйел адамға қатысты қолдануды дөрекілік деп қабылдайды, реніш танытады.</w:t>
      </w:r>
      <w:r w:rsidR="0000379C" w:rsidRPr="00FA4124">
        <w:rPr>
          <w:rFonts w:eastAsia="Times New Roman"/>
          <w:bCs/>
          <w:noProof/>
          <w:lang w:val="kk-KZ" w:eastAsia="ru-RU"/>
        </w:rPr>
        <w:t xml:space="preserve"> </w:t>
      </w:r>
    </w:p>
    <w:p w14:paraId="1562E520" w14:textId="34FA7226" w:rsidR="00AF59F2" w:rsidRPr="00FA4124" w:rsidRDefault="00AF59F2" w:rsidP="00AF59F2">
      <w:pPr>
        <w:tabs>
          <w:tab w:val="left" w:pos="567"/>
          <w:tab w:val="left" w:pos="851"/>
        </w:tabs>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Белгілі узус иелері арасында </w:t>
      </w:r>
      <w:r w:rsidRPr="00FA4124">
        <w:rPr>
          <w:rFonts w:eastAsia="Times New Roman"/>
          <w:bCs/>
          <w:i/>
          <w:noProof/>
          <w:lang w:val="kk-KZ" w:eastAsia="ru-RU"/>
        </w:rPr>
        <w:t xml:space="preserve">орфоэпиялық сәйкессіздіктер </w:t>
      </w:r>
      <w:r w:rsidRPr="00FA4124">
        <w:rPr>
          <w:rFonts w:eastAsia="Times New Roman"/>
          <w:bCs/>
          <w:noProof/>
          <w:lang w:val="kk-KZ" w:eastAsia="ru-RU"/>
        </w:rPr>
        <w:t xml:space="preserve">кесірінен де сөйлеу «қақтығыстары» болуы мүмкін (сөздердің әр түрлі айтылуының «дұрыстығын» дәлелдеу немесе қабылдамау барысында); аймақтық фонетикалық говорлар, интонациялық ерекшеліктер де сөйлеушілер арасындағы ренішке, түсінбеушілік пен кикілжіндерге соқтыруы мүмкін, мысалы, жіңішке-жуан интонация, екпіннің қойылуы, сөздердің «дұрыс» айтылмауы, әсіресе, халықаралық коммуникацияда, мемлекет аралық, аймақ аралық қарым-қатынастарда </w:t>
      </w:r>
      <w:r w:rsidRPr="00FA4124">
        <w:rPr>
          <w:rFonts w:eastAsia="Times New Roman"/>
          <w:bCs/>
          <w:i/>
          <w:noProof/>
          <w:lang w:val="kk-KZ" w:eastAsia="ru-RU"/>
        </w:rPr>
        <w:t xml:space="preserve">орфоэпиялық сәйкессіздіктер </w:t>
      </w:r>
      <w:r w:rsidRPr="00FA4124">
        <w:rPr>
          <w:rFonts w:eastAsia="Times New Roman"/>
          <w:bCs/>
          <w:noProof/>
          <w:lang w:val="kk-KZ" w:eastAsia="ru-RU"/>
        </w:rPr>
        <w:t xml:space="preserve">негізінде туындайтын конфликтогендерді ескеріп, оларды болдырмауға алдын-ала дайындалған жөн </w:t>
      </w:r>
      <w:r w:rsidR="00525C4C" w:rsidRPr="00FA4124">
        <w:rPr>
          <w:rFonts w:eastAsia="Times New Roman"/>
          <w:bCs/>
          <w:noProof/>
          <w:lang w:val="kk-KZ" w:eastAsia="ru-RU"/>
        </w:rPr>
        <w:t>т.б.</w:t>
      </w:r>
      <w:r w:rsidRPr="00FA4124">
        <w:rPr>
          <w:rFonts w:eastAsia="Times New Roman"/>
          <w:bCs/>
          <w:noProof/>
          <w:lang w:val="kk-KZ" w:eastAsia="ru-RU"/>
        </w:rPr>
        <w:t xml:space="preserve"> Мысалы, украиндықтар 2007-2008 жылдары орыс тіліндегі «</w:t>
      </w:r>
      <w:r w:rsidRPr="00FA4124">
        <w:rPr>
          <w:rFonts w:eastAsia="Times New Roman"/>
          <w:i/>
          <w:noProof/>
          <w:lang w:val="kk-KZ" w:eastAsia="ru-RU"/>
        </w:rPr>
        <w:t xml:space="preserve">на </w:t>
      </w:r>
      <w:r w:rsidRPr="00FA4124">
        <w:rPr>
          <w:rFonts w:eastAsia="Times New Roman"/>
          <w:bCs/>
          <w:noProof/>
          <w:lang w:val="kk-KZ" w:eastAsia="ru-RU"/>
        </w:rPr>
        <w:t>Украине» (</w:t>
      </w:r>
      <w:r w:rsidRPr="00FA4124">
        <w:rPr>
          <w:rFonts w:eastAsia="Times New Roman"/>
          <w:bCs/>
          <w:i/>
          <w:noProof/>
          <w:lang w:val="kk-KZ" w:eastAsia="ru-RU"/>
        </w:rPr>
        <w:t xml:space="preserve">на окраине </w:t>
      </w:r>
      <w:r w:rsidRPr="00FA4124">
        <w:rPr>
          <w:rFonts w:eastAsia="Times New Roman"/>
          <w:bCs/>
          <w:noProof/>
          <w:lang w:val="kk-KZ" w:eastAsia="ru-RU"/>
        </w:rPr>
        <w:t>дегенмен үндесіп естілетіндіктен) деген қолданысты «</w:t>
      </w:r>
      <w:r w:rsidRPr="00FA4124">
        <w:rPr>
          <w:rFonts w:eastAsia="Times New Roman"/>
          <w:bCs/>
          <w:i/>
          <w:noProof/>
          <w:lang w:val="kk-KZ" w:eastAsia="ru-RU"/>
        </w:rPr>
        <w:t>в</w:t>
      </w:r>
      <w:r w:rsidRPr="00FA4124">
        <w:rPr>
          <w:rFonts w:eastAsia="Times New Roman"/>
          <w:b/>
          <w:bCs/>
          <w:i/>
          <w:noProof/>
          <w:lang w:val="kk-KZ" w:eastAsia="ru-RU"/>
        </w:rPr>
        <w:t xml:space="preserve"> </w:t>
      </w:r>
      <w:r w:rsidRPr="00FA4124">
        <w:rPr>
          <w:rFonts w:eastAsia="Times New Roman"/>
          <w:bCs/>
          <w:noProof/>
          <w:lang w:val="kk-KZ" w:eastAsia="ru-RU"/>
        </w:rPr>
        <w:t xml:space="preserve">Украине» деп ауыстырып айтуды ресейліктерден ресми түрде талап етті </w:t>
      </w:r>
      <w:r w:rsidRPr="00FA4124">
        <w:rPr>
          <w:rFonts w:eastAsia="Times New Roman"/>
          <w:bCs/>
          <w:i/>
          <w:noProof/>
          <w:lang w:val="kk-KZ" w:eastAsia="ru-RU"/>
        </w:rPr>
        <w:t>(мысалы, в России, в Казахстане, в США, в Италии</w:t>
      </w:r>
      <w:r w:rsidRPr="00FA4124">
        <w:rPr>
          <w:rFonts w:eastAsia="Times New Roman"/>
          <w:bCs/>
          <w:noProof/>
          <w:lang w:val="kk-KZ" w:eastAsia="ru-RU"/>
        </w:rPr>
        <w:t xml:space="preserve"> сияқты, </w:t>
      </w:r>
      <w:r w:rsidRPr="00FA4124">
        <w:rPr>
          <w:rFonts w:eastAsia="Times New Roman"/>
          <w:bCs/>
          <w:i/>
          <w:noProof/>
          <w:lang w:val="kk-KZ" w:eastAsia="ru-RU"/>
        </w:rPr>
        <w:t>«на»</w:t>
      </w:r>
      <w:r w:rsidRPr="00FA4124">
        <w:rPr>
          <w:rFonts w:eastAsia="Times New Roman"/>
          <w:bCs/>
          <w:noProof/>
          <w:lang w:val="kk-KZ" w:eastAsia="ru-RU"/>
        </w:rPr>
        <w:t xml:space="preserve"> предлогы қолданылмайды</w:t>
      </w:r>
      <w:r w:rsidRPr="00FA4124">
        <w:rPr>
          <w:rFonts w:eastAsia="Times New Roman"/>
          <w:bCs/>
          <w:i/>
          <w:noProof/>
          <w:lang w:val="kk-KZ" w:eastAsia="ru-RU"/>
        </w:rPr>
        <w:t xml:space="preserve">), </w:t>
      </w:r>
      <w:r w:rsidRPr="00FA4124">
        <w:rPr>
          <w:rFonts w:eastAsia="Times New Roman"/>
          <w:bCs/>
          <w:noProof/>
          <w:lang w:val="kk-KZ" w:eastAsia="ru-RU"/>
        </w:rPr>
        <w:t xml:space="preserve">украиндықтарды </w:t>
      </w:r>
      <w:r w:rsidRPr="00FA4124">
        <w:rPr>
          <w:rFonts w:eastAsia="Times New Roman"/>
          <w:bCs/>
          <w:i/>
          <w:noProof/>
          <w:lang w:val="kk-KZ" w:eastAsia="ru-RU"/>
        </w:rPr>
        <w:t xml:space="preserve">«на Украине» </w:t>
      </w:r>
      <w:r w:rsidRPr="00FA4124">
        <w:rPr>
          <w:rFonts w:eastAsia="Times New Roman"/>
          <w:bCs/>
          <w:noProof/>
          <w:lang w:val="kk-KZ" w:eastAsia="ru-RU"/>
        </w:rPr>
        <w:t>деген қолданыс намыстарына тиіп ренжітеді; сол сияқты «Белоруссия» деген атауды бұл мемлекет «Беларуссия» деп ауыстырып атауды талап етті және солай қолданысқа енгізді; «Т</w:t>
      </w:r>
      <w:r w:rsidRPr="00FA4124">
        <w:rPr>
          <w:rFonts w:eastAsia="Times New Roman"/>
          <w:iCs/>
          <w:noProof/>
          <w:lang w:val="kk-KZ" w:eastAsia="ru-RU"/>
        </w:rPr>
        <w:t>о</w:t>
      </w:r>
      <w:r w:rsidRPr="00FA4124">
        <w:rPr>
          <w:rFonts w:eastAsia="Times New Roman"/>
          <w:bCs/>
          <w:noProof/>
          <w:lang w:val="kk-KZ" w:eastAsia="ru-RU"/>
        </w:rPr>
        <w:t xml:space="preserve">каев» дегенді ресейліктер «Такаев» деп атағанда (олардың фонетикалық заңдылығына сай), қазақстандықтар әлеуметтік желіде келіспеушілік, наразылық білдіріп, теріс реакциясын байқатты, сол жағдаяттан кейін ресейлік блогерлер мен танымал тұлғалар осы фонетикалық дерекке назар аударып, ескерту ретінде қабылдады. Орфоэпиялық сәйкессіздіктер конфликтоген тудырушы фактор ретінде тұлғаралық деңгейде, топ аралық, қауымдастықтар, мемлекеттер деңгейінде де орын алады. </w:t>
      </w:r>
    </w:p>
    <w:p w14:paraId="0DFCBAB5" w14:textId="7FF648CA" w:rsidR="00AF59F2" w:rsidRPr="00FA4124" w:rsidRDefault="00AF59F2" w:rsidP="00AF59F2">
      <w:pPr>
        <w:tabs>
          <w:tab w:val="left" w:pos="567"/>
          <w:tab w:val="left" w:pos="851"/>
        </w:tabs>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Конфликтогенді лексика мен лингвистикалық сараптама мәселелеріне арналған ғылыми зерттеулерді шолу барысында, осы саланың келесі маңызды проблемасы – тұлға және оның сипаттары деген бағытты анықтадық. ХХ ғ. аяғында (1993) </w:t>
      </w:r>
      <w:r w:rsidRPr="00FA4124">
        <w:rPr>
          <w:rFonts w:eastAsia="Times New Roman"/>
          <w:bCs/>
          <w:i/>
          <w:noProof/>
          <w:lang w:val="kk-KZ" w:eastAsia="ru-RU"/>
        </w:rPr>
        <w:t>заңнамалық конфликтология</w:t>
      </w:r>
      <w:r w:rsidRPr="00FA4124">
        <w:rPr>
          <w:rFonts w:eastAsia="Times New Roman"/>
          <w:bCs/>
          <w:noProof/>
          <w:lang w:val="kk-KZ" w:eastAsia="ru-RU"/>
        </w:rPr>
        <w:t xml:space="preserve"> негізін қалаушылардың бірі </w:t>
      </w:r>
      <w:r w:rsidR="00E92492" w:rsidRPr="00FA4124">
        <w:rPr>
          <w:rFonts w:eastAsia="Times New Roman"/>
          <w:bCs/>
          <w:noProof/>
          <w:lang w:val="kk-KZ" w:eastAsia="ru-RU"/>
        </w:rPr>
        <w:t>А</w:t>
      </w:r>
      <w:r w:rsidR="00F40130" w:rsidRPr="00FA4124">
        <w:rPr>
          <w:rFonts w:eastAsia="Times New Roman"/>
          <w:bCs/>
          <w:noProof/>
          <w:lang w:val="kk-KZ" w:eastAsia="ru-RU"/>
        </w:rPr>
        <w:t>.</w:t>
      </w:r>
      <w:r w:rsidR="00E92492" w:rsidRPr="00FA4124">
        <w:rPr>
          <w:rFonts w:eastAsia="Times New Roman"/>
          <w:bCs/>
          <w:noProof/>
          <w:lang w:val="kk-KZ" w:eastAsia="ru-RU"/>
        </w:rPr>
        <w:t>В</w:t>
      </w:r>
      <w:r w:rsidRPr="00FA4124">
        <w:rPr>
          <w:rFonts w:eastAsia="Times New Roman"/>
          <w:bCs/>
          <w:noProof/>
          <w:lang w:val="kk-KZ" w:eastAsia="ru-RU"/>
        </w:rPr>
        <w:t>.</w:t>
      </w:r>
      <w:r w:rsidR="00811017" w:rsidRPr="00FA4124">
        <w:rPr>
          <w:rFonts w:eastAsia="Times New Roman"/>
          <w:bCs/>
          <w:noProof/>
          <w:lang w:val="kk-KZ" w:eastAsia="ru-RU"/>
        </w:rPr>
        <w:t xml:space="preserve"> </w:t>
      </w:r>
      <w:r w:rsidRPr="00FA4124">
        <w:rPr>
          <w:rFonts w:eastAsia="Times New Roman"/>
          <w:bCs/>
          <w:noProof/>
          <w:lang w:val="kk-KZ" w:eastAsia="ru-RU"/>
        </w:rPr>
        <w:t>Дмитриев өзінің 3 томдық іргелі еңбегінде [7</w:t>
      </w:r>
      <w:r w:rsidR="00547507" w:rsidRPr="00FA4124">
        <w:rPr>
          <w:rFonts w:eastAsia="Times New Roman"/>
          <w:bCs/>
          <w:noProof/>
          <w:lang w:val="kk-KZ" w:eastAsia="ru-RU"/>
        </w:rPr>
        <w:t>6</w:t>
      </w:r>
      <w:r w:rsidR="008B43F4" w:rsidRPr="00FA4124">
        <w:rPr>
          <w:rFonts w:eastAsia="Times New Roman"/>
          <w:bCs/>
          <w:noProof/>
          <w:lang w:val="kk-KZ" w:eastAsia="ru-RU"/>
        </w:rPr>
        <w:t>]</w:t>
      </w:r>
      <w:r w:rsidRPr="00FA4124">
        <w:rPr>
          <w:rFonts w:eastAsia="Times New Roman"/>
          <w:bCs/>
          <w:noProof/>
          <w:lang w:val="kk-KZ" w:eastAsia="ru-RU"/>
        </w:rPr>
        <w:t xml:space="preserve"> құқық саласындағы конфликтология жеке тұлғаның келесі түрлерін ажыратуы тиіс деп көрсеткен болатын, атап айтсақ: </w:t>
      </w:r>
    </w:p>
    <w:p w14:paraId="339364D2" w14:textId="059E2694" w:rsidR="00AF59F2" w:rsidRPr="00FA4124" w:rsidRDefault="00AF59F2" w:rsidP="00AF59F2">
      <w:pPr>
        <w:tabs>
          <w:tab w:val="left" w:pos="567"/>
          <w:tab w:val="left" w:pos="851"/>
        </w:tabs>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1) </w:t>
      </w:r>
      <w:r w:rsidRPr="00FA4124">
        <w:rPr>
          <w:rFonts w:eastAsia="Times New Roman"/>
          <w:bCs/>
          <w:i/>
          <w:noProof/>
          <w:lang w:val="kk-KZ" w:eastAsia="ru-RU"/>
        </w:rPr>
        <w:t xml:space="preserve">деструктивті тұлға </w:t>
      </w:r>
      <w:r w:rsidRPr="00FA4124">
        <w:rPr>
          <w:rFonts w:eastAsia="Times New Roman"/>
          <w:bCs/>
          <w:noProof/>
          <w:lang w:val="kk-KZ" w:eastAsia="ru-RU"/>
        </w:rPr>
        <w:t>–</w:t>
      </w:r>
      <w:r w:rsidR="0000379C" w:rsidRPr="00FA4124">
        <w:rPr>
          <w:rFonts w:eastAsia="Times New Roman"/>
          <w:bCs/>
          <w:noProof/>
          <w:lang w:val="kk-KZ" w:eastAsia="ru-RU"/>
        </w:rPr>
        <w:t xml:space="preserve"> </w:t>
      </w:r>
      <w:r w:rsidRPr="00FA4124">
        <w:rPr>
          <w:rFonts w:eastAsia="Times New Roman"/>
          <w:bCs/>
          <w:noProof/>
          <w:lang w:val="kk-KZ" w:eastAsia="ru-RU"/>
        </w:rPr>
        <w:t>конфликтіні өршіктіріп және оны күшейтуге бейім, басымдық алуға, басқаларды өз көзқарастарына бағындыруға, өзге тарапты кемсітіп қорлауға және жоқ қылуға дейін баратын</w:t>
      </w:r>
      <w:r w:rsidR="0000379C" w:rsidRPr="00FA4124">
        <w:rPr>
          <w:rFonts w:eastAsia="Times New Roman"/>
          <w:bCs/>
          <w:noProof/>
          <w:lang w:val="kk-KZ" w:eastAsia="ru-RU"/>
        </w:rPr>
        <w:t xml:space="preserve"> </w:t>
      </w:r>
      <w:r w:rsidRPr="00FA4124">
        <w:rPr>
          <w:rFonts w:eastAsia="Times New Roman"/>
          <w:bCs/>
          <w:noProof/>
          <w:lang w:val="kk-KZ" w:eastAsia="ru-RU"/>
        </w:rPr>
        <w:t>субъект;</w:t>
      </w:r>
    </w:p>
    <w:p w14:paraId="388F8AD1" w14:textId="77777777" w:rsidR="00AF59F2" w:rsidRPr="00FA4124" w:rsidRDefault="00AF59F2" w:rsidP="00AF59F2">
      <w:pPr>
        <w:tabs>
          <w:tab w:val="left" w:pos="567"/>
          <w:tab w:val="left" w:pos="851"/>
        </w:tabs>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2) </w:t>
      </w:r>
      <w:r w:rsidRPr="00FA4124">
        <w:rPr>
          <w:rFonts w:eastAsia="Times New Roman"/>
          <w:bCs/>
          <w:i/>
          <w:noProof/>
          <w:lang w:val="kk-KZ" w:eastAsia="ru-RU"/>
        </w:rPr>
        <w:t xml:space="preserve">конформдық </w:t>
      </w:r>
      <w:r w:rsidRPr="00FA4124">
        <w:rPr>
          <w:rFonts w:eastAsia="Times New Roman"/>
          <w:bCs/>
          <w:noProof/>
          <w:lang w:val="kk-KZ" w:eastAsia="ru-RU"/>
        </w:rPr>
        <w:t xml:space="preserve">(латыннан </w:t>
      </w:r>
      <w:r w:rsidRPr="00FA4124">
        <w:rPr>
          <w:rFonts w:eastAsia="Times New Roman"/>
          <w:bCs/>
          <w:i/>
          <w:noProof/>
          <w:lang w:val="kk-KZ" w:eastAsia="ru-RU"/>
        </w:rPr>
        <w:t>conform is</w:t>
      </w:r>
      <w:r w:rsidRPr="00FA4124">
        <w:rPr>
          <w:rFonts w:eastAsia="Times New Roman"/>
          <w:bCs/>
          <w:noProof/>
          <w:lang w:val="kk-KZ" w:eastAsia="ru-RU"/>
        </w:rPr>
        <w:t xml:space="preserve"> – </w:t>
      </w:r>
      <w:r w:rsidRPr="00FA4124">
        <w:rPr>
          <w:rFonts w:eastAsia="Times New Roman"/>
          <w:bCs/>
          <w:i/>
          <w:noProof/>
          <w:lang w:val="kk-KZ" w:eastAsia="ru-RU"/>
        </w:rPr>
        <w:t>ұқсас, іспеттес, үйлес</w:t>
      </w:r>
      <w:r w:rsidRPr="00FA4124">
        <w:rPr>
          <w:rFonts w:eastAsia="Times New Roman"/>
          <w:bCs/>
          <w:noProof/>
          <w:lang w:val="kk-KZ" w:eastAsia="ru-RU"/>
        </w:rPr>
        <w:t xml:space="preserve">) </w:t>
      </w:r>
      <w:r w:rsidRPr="00FA4124">
        <w:rPr>
          <w:rFonts w:eastAsia="Times New Roman"/>
          <w:bCs/>
          <w:i/>
          <w:noProof/>
          <w:lang w:val="kk-KZ" w:eastAsia="ru-RU"/>
        </w:rPr>
        <w:t xml:space="preserve">тұлға </w:t>
      </w:r>
      <w:r w:rsidRPr="00FA4124">
        <w:rPr>
          <w:rFonts w:eastAsia="Times New Roman"/>
          <w:bCs/>
          <w:noProof/>
          <w:lang w:val="kk-KZ" w:eastAsia="ru-RU"/>
        </w:rPr>
        <w:t>– пассивті, көнетін, бағынатын субъект, дегенмен, мұндай тұлғаның мінез-құлқы қауіпті, өйткені басқалардың агрессивті әрекеттеріне қолдау көрсетіп, еліктеп көмектеседі; бірақ белгілі жағдайларда көну мен келісу жанжалды тоқтатудың ең тиімді жолы болуы мүмкін;</w:t>
      </w:r>
    </w:p>
    <w:p w14:paraId="75CD50CC" w14:textId="35B7C0B3" w:rsidR="00AF59F2" w:rsidRPr="00FA4124" w:rsidRDefault="00983B78" w:rsidP="00AF59F2">
      <w:pPr>
        <w:tabs>
          <w:tab w:val="left" w:pos="567"/>
          <w:tab w:val="left" w:pos="851"/>
        </w:tabs>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3) </w:t>
      </w:r>
      <w:r w:rsidR="00AF59F2" w:rsidRPr="00FA4124">
        <w:rPr>
          <w:rFonts w:eastAsia="Times New Roman"/>
          <w:bCs/>
          <w:i/>
          <w:noProof/>
          <w:lang w:val="kk-KZ" w:eastAsia="ru-RU"/>
        </w:rPr>
        <w:t xml:space="preserve">конструктивті тұлға </w:t>
      </w:r>
      <w:r w:rsidR="00AF59F2" w:rsidRPr="00FA4124">
        <w:rPr>
          <w:rFonts w:eastAsia="Times New Roman"/>
          <w:bCs/>
          <w:noProof/>
          <w:lang w:val="kk-KZ" w:eastAsia="ru-RU"/>
        </w:rPr>
        <w:t xml:space="preserve">– бұл субъект түрі жанжалды басуға, екі тарапқа да қолайлы, тиімді шешімін табуға ұмтылады. </w:t>
      </w:r>
    </w:p>
    <w:p w14:paraId="60A19499" w14:textId="2A98213B" w:rsidR="00AF59F2" w:rsidRPr="00FA4124" w:rsidRDefault="00AF59F2" w:rsidP="00AF59F2">
      <w:pPr>
        <w:tabs>
          <w:tab w:val="left" w:pos="567"/>
          <w:tab w:val="left" w:pos="851"/>
        </w:tabs>
        <w:spacing w:after="0" w:line="240" w:lineRule="auto"/>
        <w:ind w:firstLine="709"/>
        <w:jc w:val="both"/>
        <w:rPr>
          <w:rFonts w:eastAsia="Times New Roman"/>
          <w:bCs/>
          <w:noProof/>
          <w:lang w:val="kk-KZ" w:eastAsia="ru-RU"/>
        </w:rPr>
      </w:pPr>
      <w:r w:rsidRPr="00FA4124">
        <w:rPr>
          <w:rFonts w:eastAsia="Times New Roman"/>
          <w:bCs/>
          <w:noProof/>
          <w:lang w:val="kk-KZ" w:eastAsia="ru-RU"/>
        </w:rPr>
        <w:t>Мұндай жіктелімдердің негізінде, әрине,</w:t>
      </w:r>
      <w:r w:rsidR="0000379C" w:rsidRPr="00FA4124">
        <w:rPr>
          <w:rFonts w:eastAsia="Times New Roman"/>
          <w:bCs/>
          <w:noProof/>
          <w:lang w:val="kk-KZ" w:eastAsia="ru-RU"/>
        </w:rPr>
        <w:t xml:space="preserve"> </w:t>
      </w:r>
      <w:r w:rsidRPr="00FA4124">
        <w:rPr>
          <w:rFonts w:eastAsia="Times New Roman"/>
          <w:bCs/>
          <w:noProof/>
          <w:lang w:val="kk-KZ" w:eastAsia="ru-RU"/>
        </w:rPr>
        <w:t xml:space="preserve">жалпы – тұлғаға және тілдік тұлғаға қатысты тұжырымдар жатады. </w:t>
      </w:r>
      <w:r w:rsidRPr="00FA4124">
        <w:rPr>
          <w:rFonts w:eastAsia="Times New Roman"/>
          <w:bCs/>
          <w:i/>
          <w:noProof/>
          <w:lang w:val="kk-KZ" w:eastAsia="ru-RU"/>
        </w:rPr>
        <w:t>Конфликтогенді тұлға,</w:t>
      </w:r>
      <w:r w:rsidRPr="00FA4124">
        <w:rPr>
          <w:rFonts w:eastAsia="Times New Roman"/>
          <w:bCs/>
          <w:noProof/>
          <w:lang w:val="kk-KZ" w:eastAsia="ru-RU"/>
        </w:rPr>
        <w:t xml:space="preserve"> дегенмен, тұлғаның өзге түрлеріне (мысалы, этикалық, экономикалық </w:t>
      </w:r>
      <w:r w:rsidR="00525C4C" w:rsidRPr="00FA4124">
        <w:rPr>
          <w:rFonts w:eastAsia="Times New Roman"/>
          <w:bCs/>
          <w:noProof/>
          <w:lang w:val="kk-KZ" w:eastAsia="ru-RU"/>
        </w:rPr>
        <w:t>т.б.</w:t>
      </w:r>
      <w:r w:rsidRPr="00FA4124">
        <w:rPr>
          <w:rFonts w:eastAsia="Times New Roman"/>
          <w:bCs/>
          <w:noProof/>
          <w:lang w:val="kk-KZ" w:eastAsia="ru-RU"/>
        </w:rPr>
        <w:t xml:space="preserve">) қарағанда, өз құрамына </w:t>
      </w:r>
      <w:r w:rsidRPr="00FA4124">
        <w:rPr>
          <w:rFonts w:eastAsia="Times New Roman"/>
          <w:bCs/>
          <w:i/>
          <w:noProof/>
          <w:lang w:val="kk-KZ" w:eastAsia="ru-RU"/>
        </w:rPr>
        <w:t xml:space="preserve">әлеуметтік, психологиялық, этикалық </w:t>
      </w:r>
      <w:r w:rsidRPr="00FA4124">
        <w:rPr>
          <w:rFonts w:eastAsia="Times New Roman"/>
          <w:bCs/>
          <w:noProof/>
          <w:lang w:val="kk-KZ" w:eastAsia="ru-RU"/>
        </w:rPr>
        <w:t xml:space="preserve">сияқты барлық құраушы түрлерді қамтитын, бірақ оларды тіл мен сөйлеу арқылы бейнелейтін түрі. </w:t>
      </w:r>
    </w:p>
    <w:p w14:paraId="31CEA067" w14:textId="12C11C65" w:rsidR="00AF59F2" w:rsidRPr="00FA4124" w:rsidRDefault="00AF59F2" w:rsidP="00AF59F2">
      <w:pPr>
        <w:tabs>
          <w:tab w:val="left" w:pos="567"/>
          <w:tab w:val="left" w:pos="851"/>
        </w:tabs>
        <w:spacing w:after="0" w:line="240" w:lineRule="auto"/>
        <w:ind w:firstLine="709"/>
        <w:jc w:val="both"/>
        <w:rPr>
          <w:rFonts w:eastAsia="Times New Roman"/>
          <w:bCs/>
          <w:noProof/>
          <w:lang w:val="kk-KZ" w:eastAsia="ru-RU"/>
        </w:rPr>
      </w:pPr>
      <w:r w:rsidRPr="00FA4124">
        <w:rPr>
          <w:rFonts w:eastAsia="Times New Roman"/>
          <w:bCs/>
          <w:noProof/>
          <w:lang w:val="kk-KZ" w:eastAsia="ru-RU"/>
        </w:rPr>
        <w:t>Конфликтогенді тұлғаны жанжал дискурсының қатысушысы (мүшесі) ретінде арнайы зерттеп қарастырған ғалым М.Ю. Сейранян, конфликтогендіктің белгі-сипаттарын көрсеткен болатын. Оларға ғалым конфликтогенді тұлғаның бақыланбауын, қарқындылығын, агрессивтілігін жатқызады [7</w:t>
      </w:r>
      <w:r w:rsidR="00547507" w:rsidRPr="00FA4124">
        <w:rPr>
          <w:rFonts w:eastAsia="Times New Roman"/>
          <w:bCs/>
          <w:noProof/>
          <w:lang w:val="kk-KZ" w:eastAsia="ru-RU"/>
        </w:rPr>
        <w:t>7</w:t>
      </w:r>
      <w:r w:rsidRPr="00FA4124">
        <w:rPr>
          <w:rFonts w:eastAsia="Times New Roman"/>
          <w:bCs/>
          <w:noProof/>
          <w:lang w:val="kk-KZ" w:eastAsia="ru-RU"/>
        </w:rPr>
        <w:t xml:space="preserve">]. Бұл сипаттар сөйлеу </w:t>
      </w:r>
      <w:r w:rsidR="00476377" w:rsidRPr="00FA4124">
        <w:rPr>
          <w:rFonts w:eastAsia="Calibri"/>
          <w:noProof/>
          <w:lang w:val="kk-KZ"/>
        </w:rPr>
        <w:t>үдер</w:t>
      </w:r>
      <w:r w:rsidRPr="00FA4124">
        <w:rPr>
          <w:rFonts w:eastAsia="Times New Roman"/>
          <w:bCs/>
          <w:noProof/>
          <w:lang w:val="kk-KZ" w:eastAsia="ru-RU"/>
        </w:rPr>
        <w:t>ісіндегі ықпалдан туындайтынын көрсетеді. Мысалға, коммуникациядағы конфликтогенді манипулятор</w:t>
      </w:r>
      <w:r w:rsidR="0000379C" w:rsidRPr="00FA4124">
        <w:rPr>
          <w:rFonts w:eastAsia="Times New Roman"/>
          <w:bCs/>
          <w:noProof/>
          <w:lang w:val="kk-KZ" w:eastAsia="ru-RU"/>
        </w:rPr>
        <w:t xml:space="preserve"> </w:t>
      </w:r>
      <w:r w:rsidRPr="00FA4124">
        <w:rPr>
          <w:rFonts w:eastAsia="Times New Roman"/>
          <w:bCs/>
          <w:noProof/>
          <w:lang w:val="kk-KZ" w:eastAsia="ru-RU"/>
        </w:rPr>
        <w:t>немесе «психологиялық вампир» (зерттеушінің белгілеуі бойынша) өзін-өзі танытуы (беделін бекітуі) мақсатында тілдесушісін нысан етіп көздейді. Сонда конфликтогенді манипуляциясы келесі түрде жүзеге асады – жанама түрдегі агрессия арқылы, тіл тигізу, кекету, қорқыту, реніш таныту, тиісу, тілмен шағып алу. Аталған манипуляция түрлері конфликтогенді лексика арқылы жүзеге асырылады және агрессивті, жағымсыз психологиялық-эмоционалдық тұрғыдағы мінез-құлық арқылы күшейтіледі.</w:t>
      </w:r>
      <w:r w:rsidR="0000379C" w:rsidRPr="00FA4124">
        <w:rPr>
          <w:rFonts w:eastAsia="Times New Roman"/>
          <w:bCs/>
          <w:noProof/>
          <w:lang w:val="kk-KZ" w:eastAsia="ru-RU"/>
        </w:rPr>
        <w:t xml:space="preserve"> </w:t>
      </w:r>
    </w:p>
    <w:p w14:paraId="5EEC5BB2" w14:textId="3D71A330" w:rsidR="00AF59F2" w:rsidRPr="00FA4124" w:rsidRDefault="00AF59F2" w:rsidP="00AF59F2">
      <w:pPr>
        <w:tabs>
          <w:tab w:val="left" w:pos="567"/>
          <w:tab w:val="left" w:pos="851"/>
        </w:tabs>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Коммуникативтік конфликт мәселелерін лингвистика мамандары зерттейді. Осы мақсатта пайда болған ғылым саласы </w:t>
      </w:r>
      <w:r w:rsidRPr="00FA4124">
        <w:rPr>
          <w:rFonts w:eastAsia="Times New Roman"/>
          <w:bCs/>
          <w:i/>
          <w:noProof/>
          <w:lang w:val="kk-KZ" w:eastAsia="ru-RU"/>
        </w:rPr>
        <w:t>лингвистикалық конфликтология</w:t>
      </w:r>
      <w:r w:rsidRPr="00FA4124">
        <w:rPr>
          <w:rFonts w:eastAsia="Times New Roman"/>
          <w:bCs/>
          <w:noProof/>
          <w:lang w:val="kk-KZ" w:eastAsia="ru-RU"/>
        </w:rPr>
        <w:t xml:space="preserve"> деп аталады, оның негізгі қызметі, жоғарыда тоқталғандай, </w:t>
      </w:r>
      <w:r w:rsidRPr="00FA4124">
        <w:rPr>
          <w:rFonts w:eastAsia="Times New Roman"/>
          <w:bCs/>
          <w:i/>
          <w:noProof/>
          <w:lang w:val="kk-KZ" w:eastAsia="ru-RU"/>
        </w:rPr>
        <w:t>лингвистикалық сараптама</w:t>
      </w:r>
      <w:r w:rsidRPr="00FA4124">
        <w:rPr>
          <w:rFonts w:eastAsia="Times New Roman"/>
          <w:bCs/>
          <w:noProof/>
          <w:lang w:val="kk-KZ" w:eastAsia="ru-RU"/>
        </w:rPr>
        <w:t xml:space="preserve"> жүргізу. Бұл қазіргі қоғамда сот процесінің сапасына елеулі ықпал ететін факторлардың бірі; заң және құқық саласында қолданылатын және қылмыстың, құқықбұзушылықтың болған не болмағанын тілдік жағынан растайтын, сотта үкім шығаруға пайдаланылатын құзіретті, фактологиялық дәйектеме. Лингвистикалық сараптама заңның процессуалдық-құқықтық тетіктері арқылы реттеледі. Сараптама – дәлел, нақты ақпарат алудың тәсілі, құралы болып табылады. Лингвистикалық сараптаманы кейде «лингвокриминологиялық сараптама», «соттық лингвистикалық сараптама», «заңдық лингвистикалық сараптама», «криминолингвистикалық сараптама», «филологиялық сараптама», «лингвистикалық экспертология» деп те атайды, бұлар қаралатын істің</w:t>
      </w:r>
      <w:r w:rsidR="0000379C" w:rsidRPr="00FA4124">
        <w:rPr>
          <w:rFonts w:eastAsia="Times New Roman"/>
          <w:bCs/>
          <w:noProof/>
          <w:lang w:val="kk-KZ" w:eastAsia="ru-RU"/>
        </w:rPr>
        <w:t xml:space="preserve"> </w:t>
      </w:r>
      <w:r w:rsidRPr="00FA4124">
        <w:rPr>
          <w:rFonts w:eastAsia="Times New Roman"/>
          <w:bCs/>
          <w:noProof/>
          <w:lang w:val="kk-KZ" w:eastAsia="ru-RU"/>
        </w:rPr>
        <w:t>сипатына қарай синонимдес атаулармен белгілене береді. Бірақ барлығының қызметі мен мазмұны бірдей, тек «заңдық лингвистикалық сараптама» құқықтық-қылмыстық істерде емес, заң саласында шығарылған нормативтік құжаттардың тілдік сипатын зерттеуге қолданылады. Сонымен, лингвистикалық сараптаманың қарастыратын басты мәселелері – қорлау, қоқан-лоқы көрсету, дөрекілік таныту, жазғыру, жала жабу, іскерлік бедел мен абыройға кір келтіру фактілерін анықтау, экстремистік, ұлтараздық ниеттегі мәтіндерді табу, мемлекеттік мекемелер мен билік тұлғаларына тіл тигізу фактілерін дәлелдеу.</w:t>
      </w:r>
    </w:p>
    <w:p w14:paraId="2C86920F" w14:textId="69489C93" w:rsidR="00AF59F2" w:rsidRPr="00FA4124" w:rsidRDefault="00AF59F2" w:rsidP="00AF59F2">
      <w:pPr>
        <w:tabs>
          <w:tab w:val="left" w:pos="567"/>
          <w:tab w:val="left" w:pos="851"/>
        </w:tabs>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Жанжал немесе конфликтогенді іс-әрекет лингвистикалық конфликтология саласында оны туындататын факторлар мен құралдар (сөйлеу, тілдік) тұрғысынан сарапталса, ал заңнамалық лингвистиканы конфликтінің (жанжалдың) заңнамалық тәжірибеге қатысты тұстары қызықтырады. Бүгінгі таңда лингвистикалық конфликтологияда тілдесушілер (коммуниканттар) арасындағы ықпалдасу негізінде </w:t>
      </w:r>
      <w:r w:rsidRPr="00FA4124">
        <w:rPr>
          <w:rFonts w:eastAsia="Times New Roman"/>
          <w:bCs/>
          <w:i/>
          <w:noProof/>
          <w:lang w:val="kk-KZ" w:eastAsia="ru-RU"/>
        </w:rPr>
        <w:t xml:space="preserve">сөйлеу стратегияларының типологиясы </w:t>
      </w:r>
      <w:r w:rsidRPr="00FA4124">
        <w:rPr>
          <w:rFonts w:eastAsia="Times New Roman"/>
          <w:bCs/>
          <w:noProof/>
          <w:lang w:val="kk-KZ" w:eastAsia="ru-RU"/>
        </w:rPr>
        <w:t xml:space="preserve">шығарылды, бұл салада еңбектенген лингвистикалық конфликтогияны зерттеуші </w:t>
      </w:r>
      <w:r w:rsidR="00FF4546" w:rsidRPr="00FA4124">
        <w:rPr>
          <w:rFonts w:eastAsia="Times New Roman"/>
          <w:noProof/>
          <w:lang w:val="kk-KZ" w:eastAsia="ru-RU"/>
        </w:rPr>
        <w:t>[7</w:t>
      </w:r>
      <w:r w:rsidR="00F30ED6" w:rsidRPr="00FA4124">
        <w:rPr>
          <w:rFonts w:eastAsia="Times New Roman"/>
          <w:noProof/>
          <w:lang w:val="kk-KZ" w:eastAsia="ru-RU"/>
        </w:rPr>
        <w:t>6</w:t>
      </w:r>
      <w:r w:rsidR="00FE3868" w:rsidRPr="00FA4124">
        <w:rPr>
          <w:rFonts w:eastAsia="Times New Roman"/>
          <w:noProof/>
          <w:lang w:val="kk-KZ" w:eastAsia="ru-RU"/>
        </w:rPr>
        <w:t>, с.</w:t>
      </w:r>
      <w:r w:rsidR="000F27F8" w:rsidRPr="00FA4124">
        <w:rPr>
          <w:rFonts w:eastAsia="Times New Roman"/>
          <w:noProof/>
          <w:lang w:val="kk-KZ" w:eastAsia="ru-RU"/>
        </w:rPr>
        <w:t xml:space="preserve"> 3-215</w:t>
      </w:r>
      <w:r w:rsidRPr="00FA4124">
        <w:rPr>
          <w:rFonts w:eastAsia="Times New Roman"/>
          <w:noProof/>
          <w:lang w:val="kk-KZ" w:eastAsia="ru-RU"/>
        </w:rPr>
        <w:t xml:space="preserve">], </w:t>
      </w:r>
      <w:r w:rsidRPr="00FA4124">
        <w:rPr>
          <w:rFonts w:eastAsia="Times New Roman"/>
          <w:bCs/>
          <w:noProof/>
          <w:lang w:val="kk-KZ" w:eastAsia="ru-RU"/>
        </w:rPr>
        <w:t xml:space="preserve">келесі типологияны ұсынды – 1) бірігу-жақындасу стратегиясы (кооперация) және 2) қарсыласу стратегиясы (конфронтация). </w:t>
      </w:r>
    </w:p>
    <w:p w14:paraId="419E0D7C" w14:textId="2AB6F94C" w:rsidR="00AF59F2" w:rsidRPr="00FA4124" w:rsidRDefault="00AF59F2" w:rsidP="00AF59F2">
      <w:pPr>
        <w:tabs>
          <w:tab w:val="left" w:pos="567"/>
          <w:tab w:val="left" w:pos="851"/>
        </w:tabs>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Біздің талдау деректеріміз байқатқандай, </w:t>
      </w:r>
      <w:r w:rsidRPr="00FA4124">
        <w:rPr>
          <w:rFonts w:eastAsia="Times New Roman"/>
          <w:bCs/>
          <w:i/>
          <w:noProof/>
          <w:lang w:val="kk-KZ" w:eastAsia="ru-RU"/>
        </w:rPr>
        <w:t>бірігу-жақындасу</w:t>
      </w:r>
      <w:r w:rsidRPr="00FA4124">
        <w:rPr>
          <w:rFonts w:eastAsia="Times New Roman"/>
          <w:bCs/>
          <w:noProof/>
          <w:lang w:val="kk-KZ" w:eastAsia="ru-RU"/>
        </w:rPr>
        <w:t xml:space="preserve"> стратегиясы </w:t>
      </w:r>
      <w:r w:rsidRPr="00FA4124">
        <w:rPr>
          <w:rFonts w:eastAsia="Times New Roman"/>
          <w:bCs/>
          <w:i/>
          <w:noProof/>
          <w:lang w:val="kk-KZ" w:eastAsia="ru-RU"/>
        </w:rPr>
        <w:t>сыпайылық, шынайылық, сенімділік, әріптестік, ымыраға келу</w:t>
      </w:r>
      <w:r w:rsidRPr="00FA4124">
        <w:rPr>
          <w:rFonts w:eastAsia="Times New Roman"/>
          <w:bCs/>
          <w:noProof/>
          <w:lang w:val="kk-KZ" w:eastAsia="ru-RU"/>
        </w:rPr>
        <w:t xml:space="preserve"> стратегияларын қамтитын болса; </w:t>
      </w:r>
      <w:r w:rsidRPr="00FA4124">
        <w:rPr>
          <w:rFonts w:eastAsia="Times New Roman"/>
          <w:bCs/>
          <w:i/>
          <w:noProof/>
          <w:lang w:val="kk-KZ" w:eastAsia="ru-RU"/>
        </w:rPr>
        <w:t>қарсыласу</w:t>
      </w:r>
      <w:r w:rsidRPr="00FA4124">
        <w:rPr>
          <w:rFonts w:eastAsia="Times New Roman"/>
          <w:bCs/>
          <w:noProof/>
          <w:lang w:val="kk-KZ" w:eastAsia="ru-RU"/>
        </w:rPr>
        <w:t xml:space="preserve"> стратегиясы </w:t>
      </w:r>
      <w:r w:rsidRPr="00FA4124">
        <w:rPr>
          <w:rFonts w:eastAsia="Times New Roman"/>
          <w:bCs/>
          <w:i/>
          <w:noProof/>
          <w:lang w:val="kk-KZ" w:eastAsia="ru-RU"/>
        </w:rPr>
        <w:t xml:space="preserve">беделін түсіру (дискредитациялау), бағындыру, күш көрсету, агрессия таныту, әшкерелеу, бәсекелестік </w:t>
      </w:r>
      <w:r w:rsidRPr="00FA4124">
        <w:rPr>
          <w:rFonts w:eastAsia="Times New Roman"/>
          <w:bCs/>
          <w:noProof/>
          <w:lang w:val="kk-KZ" w:eastAsia="ru-RU"/>
        </w:rPr>
        <w:t xml:space="preserve">сияқты коммуникативтік конфликт стратегияларымен сипатталады. Әрине, заңнамалық лингвистика </w:t>
      </w:r>
      <w:r w:rsidRPr="00FA4124">
        <w:rPr>
          <w:rFonts w:eastAsia="Times New Roman"/>
          <w:bCs/>
          <w:i/>
          <w:noProof/>
          <w:lang w:val="kk-KZ" w:eastAsia="ru-RU"/>
        </w:rPr>
        <w:t>қарсыласу (конфронтация)</w:t>
      </w:r>
      <w:r w:rsidRPr="00FA4124">
        <w:rPr>
          <w:rFonts w:eastAsia="Times New Roman"/>
          <w:bCs/>
          <w:noProof/>
          <w:lang w:val="kk-KZ" w:eastAsia="ru-RU"/>
        </w:rPr>
        <w:t xml:space="preserve"> стратегиясын назарға алады, себебі конфликтогенді лексиканы қамтитын мәтіндер қарсыласу стратегиясының тілдік деректерін, лингвистикалық құқықбұзушылықтарды бейнелейді.</w:t>
      </w:r>
      <w:r w:rsidR="0000379C" w:rsidRPr="00FA4124">
        <w:rPr>
          <w:rFonts w:eastAsia="Times New Roman"/>
          <w:bCs/>
          <w:noProof/>
          <w:lang w:val="kk-KZ" w:eastAsia="ru-RU"/>
        </w:rPr>
        <w:t xml:space="preserve"> </w:t>
      </w:r>
    </w:p>
    <w:p w14:paraId="67782530" w14:textId="1B2E99F8" w:rsidR="00AF59F2" w:rsidRPr="00FA4124" w:rsidRDefault="00AF59F2" w:rsidP="00AF59F2">
      <w:pPr>
        <w:tabs>
          <w:tab w:val="left" w:pos="567"/>
          <w:tab w:val="left" w:pos="851"/>
        </w:tabs>
        <w:spacing w:after="0" w:line="240" w:lineRule="auto"/>
        <w:ind w:firstLine="709"/>
        <w:jc w:val="both"/>
        <w:rPr>
          <w:rFonts w:eastAsia="Times New Roman"/>
          <w:bCs/>
          <w:noProof/>
          <w:lang w:val="kk-KZ" w:eastAsia="ru-RU"/>
        </w:rPr>
      </w:pPr>
      <w:r w:rsidRPr="00FA4124">
        <w:rPr>
          <w:rFonts w:eastAsia="Times New Roman"/>
          <w:bCs/>
          <w:noProof/>
          <w:lang w:val="kk-KZ" w:eastAsia="ru-RU"/>
        </w:rPr>
        <w:t>Қорыта айтқанда, лингвистикалық конфликтология мен заңнамалық лингвистиканың ортақ саласы – заңнамалық және лингвозаңнамалық мәні бар жанжалдар (конфликтіні), атап айтқанда, конфликтінің</w:t>
      </w:r>
      <w:r w:rsidR="0000379C" w:rsidRPr="00FA4124">
        <w:rPr>
          <w:rFonts w:eastAsia="Times New Roman"/>
          <w:bCs/>
          <w:noProof/>
          <w:lang w:val="kk-KZ" w:eastAsia="ru-RU"/>
        </w:rPr>
        <w:t xml:space="preserve"> </w:t>
      </w:r>
      <w:r w:rsidRPr="00FA4124">
        <w:rPr>
          <w:rFonts w:eastAsia="Times New Roman"/>
          <w:bCs/>
          <w:noProof/>
          <w:lang w:val="kk-KZ" w:eastAsia="ru-RU"/>
        </w:rPr>
        <w:t xml:space="preserve">тілдік көрсеткіштерін талдау, жанжалдың алдын алу және сотқа дейін оны шешу жолдарын іздеу </w:t>
      </w:r>
      <w:r w:rsidR="00525C4C" w:rsidRPr="00FA4124">
        <w:rPr>
          <w:rFonts w:eastAsia="Times New Roman"/>
          <w:bCs/>
          <w:noProof/>
          <w:lang w:val="kk-KZ" w:eastAsia="ru-RU"/>
        </w:rPr>
        <w:t>т.б.</w:t>
      </w:r>
      <w:r w:rsidRPr="00FA4124">
        <w:rPr>
          <w:rFonts w:eastAsia="Times New Roman"/>
          <w:bCs/>
          <w:noProof/>
          <w:lang w:val="kk-KZ" w:eastAsia="ru-RU"/>
        </w:rPr>
        <w:t xml:space="preserve"> сияқты мәселелер. Лингвистикалық сараптамаға түскен мәтіндер сипатына қарай конфликтогенді болып келеді. Мұндай мәтіндердің конфликтогенді әлеуетін қалыптастыратын лексиканың бір түрі – </w:t>
      </w:r>
      <w:r w:rsidRPr="00FA4124">
        <w:rPr>
          <w:rFonts w:eastAsia="Times New Roman"/>
          <w:bCs/>
          <w:i/>
          <w:noProof/>
          <w:lang w:val="kk-KZ" w:eastAsia="ru-RU"/>
        </w:rPr>
        <w:t xml:space="preserve">инвективті </w:t>
      </w:r>
      <w:r w:rsidRPr="00FA4124">
        <w:rPr>
          <w:rFonts w:eastAsia="Times New Roman"/>
          <w:bCs/>
          <w:noProof/>
          <w:lang w:val="kk-KZ" w:eastAsia="ru-RU"/>
        </w:rPr>
        <w:t>(от лат. invectiva (oracio) – балағат сөйлеу) лексика деп аталады. Инвективті лексика конфликтогенді лексиканың құраушы бөлігі ретінде коммуникациялық актінің тілдесушісінің бірін (немесе көпшілігін) ренжіту, қорлау, тіл тигізу мақсатында қолданылатын сөздерді қамтиды. Бұларға сөйлеу этикетін және қоғамдық мораль ереже-қағидаттарын бұзатын</w:t>
      </w:r>
      <w:r w:rsidR="0000379C" w:rsidRPr="00FA4124">
        <w:rPr>
          <w:rFonts w:eastAsia="Times New Roman"/>
          <w:bCs/>
          <w:noProof/>
          <w:lang w:val="kk-KZ" w:eastAsia="ru-RU"/>
        </w:rPr>
        <w:t xml:space="preserve"> </w:t>
      </w:r>
      <w:r w:rsidRPr="00FA4124">
        <w:rPr>
          <w:rFonts w:eastAsia="Times New Roman"/>
          <w:bCs/>
          <w:noProof/>
          <w:lang w:val="kk-KZ" w:eastAsia="ru-RU"/>
        </w:rPr>
        <w:t>лексикалық және фразеологиялық сөз орамдарын (диалектілік, жаргондық, тұрмыстық) жатқызады. Мұндай лексика заңнамалық тәжірибеде лингвистикалық сараптамаға түсетін мәтіндерде талдауға алынып, лингвозаңнамалық құқықбұзушылық тұрғысынан бағаланады.</w:t>
      </w:r>
      <w:r w:rsidR="0000379C" w:rsidRPr="00FA4124">
        <w:rPr>
          <w:rFonts w:eastAsia="Times New Roman"/>
          <w:bCs/>
          <w:noProof/>
          <w:lang w:val="kk-KZ" w:eastAsia="ru-RU"/>
        </w:rPr>
        <w:t xml:space="preserve"> </w:t>
      </w:r>
    </w:p>
    <w:p w14:paraId="073785CC" w14:textId="267DF852" w:rsidR="00AF59F2" w:rsidRPr="00FA4124" w:rsidRDefault="00AF59F2" w:rsidP="00AF59F2">
      <w:pPr>
        <w:tabs>
          <w:tab w:val="left" w:pos="567"/>
          <w:tab w:val="left" w:pos="851"/>
        </w:tabs>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Конфликтогенді лексикаға қатысты ғылыми көзқарас танытқан лингвист-зерттеуші </w:t>
      </w:r>
      <w:r w:rsidR="00E92492" w:rsidRPr="00FA4124">
        <w:rPr>
          <w:rFonts w:eastAsia="Times New Roman"/>
          <w:bCs/>
          <w:noProof/>
          <w:lang w:val="kk-KZ" w:eastAsia="ru-RU"/>
        </w:rPr>
        <w:t>А</w:t>
      </w:r>
      <w:r w:rsidR="00F40130" w:rsidRPr="00FA4124">
        <w:rPr>
          <w:rFonts w:eastAsia="Times New Roman"/>
          <w:bCs/>
          <w:noProof/>
          <w:lang w:val="kk-KZ" w:eastAsia="ru-RU"/>
        </w:rPr>
        <w:t>.</w:t>
      </w:r>
      <w:r w:rsidR="00E92492" w:rsidRPr="00FA4124">
        <w:rPr>
          <w:rFonts w:eastAsia="Times New Roman"/>
          <w:bCs/>
          <w:noProof/>
          <w:lang w:val="kk-KZ" w:eastAsia="ru-RU"/>
        </w:rPr>
        <w:t>Қ</w:t>
      </w:r>
      <w:r w:rsidRPr="00FA4124">
        <w:rPr>
          <w:rFonts w:eastAsia="Times New Roman"/>
          <w:bCs/>
          <w:noProof/>
          <w:lang w:val="kk-KZ" w:eastAsia="ru-RU"/>
        </w:rPr>
        <w:t>. Таусоғарова «жағымсыз лексика», «тілдік агрессияны» білдіретін лексика сияқты терминдік атауларды қолданады [</w:t>
      </w:r>
      <w:r w:rsidR="001532EB" w:rsidRPr="00FA4124">
        <w:rPr>
          <w:rFonts w:eastAsia="Times New Roman"/>
          <w:bCs/>
          <w:noProof/>
          <w:lang w:val="kk-KZ" w:eastAsia="ru-RU"/>
        </w:rPr>
        <w:t>7</w:t>
      </w:r>
      <w:r w:rsidR="00A01095" w:rsidRPr="00FA4124">
        <w:rPr>
          <w:rFonts w:eastAsia="Times New Roman"/>
          <w:bCs/>
          <w:noProof/>
          <w:lang w:val="kk-KZ" w:eastAsia="ru-RU"/>
        </w:rPr>
        <w:t>0</w:t>
      </w:r>
      <w:r w:rsidRPr="00FA4124">
        <w:rPr>
          <w:rFonts w:eastAsia="Times New Roman"/>
          <w:bCs/>
          <w:noProof/>
          <w:lang w:val="kk-KZ" w:eastAsia="ru-RU"/>
        </w:rPr>
        <w:t xml:space="preserve">, </w:t>
      </w:r>
      <w:r w:rsidR="00226E3C" w:rsidRPr="00FA4124">
        <w:rPr>
          <w:rFonts w:eastAsia="Times New Roman"/>
          <w:bCs/>
          <w:noProof/>
          <w:lang w:val="kk-KZ" w:eastAsia="ru-RU"/>
        </w:rPr>
        <w:t xml:space="preserve">б. </w:t>
      </w:r>
      <w:r w:rsidRPr="00FA4124">
        <w:rPr>
          <w:rFonts w:eastAsia="Times New Roman"/>
          <w:bCs/>
          <w:noProof/>
          <w:lang w:val="kk-KZ" w:eastAsia="ru-RU"/>
        </w:rPr>
        <w:t>34</w:t>
      </w:r>
      <w:r w:rsidR="008B43F4" w:rsidRPr="00FA4124">
        <w:rPr>
          <w:rFonts w:eastAsia="Times New Roman"/>
          <w:bCs/>
          <w:noProof/>
          <w:lang w:val="kk-KZ" w:eastAsia="ru-RU"/>
        </w:rPr>
        <w:t>]</w:t>
      </w:r>
      <w:r w:rsidRPr="00FA4124">
        <w:rPr>
          <w:rFonts w:eastAsia="Times New Roman"/>
          <w:bCs/>
          <w:noProof/>
          <w:lang w:val="kk-KZ" w:eastAsia="ru-RU"/>
        </w:rPr>
        <w:t xml:space="preserve">. Автордың пікірінше, тілдік агрессияның негізгі түрлері мен формаларына – </w:t>
      </w:r>
      <w:r w:rsidRPr="00FA4124">
        <w:rPr>
          <w:rFonts w:eastAsia="Times New Roman"/>
          <w:bCs/>
          <w:i/>
          <w:noProof/>
          <w:lang w:val="kk-KZ" w:eastAsia="ru-RU"/>
        </w:rPr>
        <w:t>қорлау, дұшпандық сын, қоқан-лоқы, дөкір талап, дөрекі бет қайтарыс, жазғыру, келемеж, шағым, сөз тасу және жала, ұрыс-керіс</w:t>
      </w:r>
      <w:r w:rsidRPr="00FA4124">
        <w:rPr>
          <w:rFonts w:eastAsia="Times New Roman"/>
          <w:bCs/>
          <w:noProof/>
          <w:lang w:val="kk-KZ" w:eastAsia="ru-RU"/>
        </w:rPr>
        <w:t xml:space="preserve"> жатады. «Лингвистикалық сараптама мақсатында </w:t>
      </w:r>
      <w:r w:rsidRPr="00FA4124">
        <w:rPr>
          <w:rFonts w:eastAsia="Times New Roman"/>
          <w:bCs/>
          <w:i/>
          <w:noProof/>
          <w:lang w:val="kk-KZ" w:eastAsia="ru-RU"/>
        </w:rPr>
        <w:t>тілдік агрессия</w:t>
      </w:r>
      <w:r w:rsidRPr="00FA4124">
        <w:rPr>
          <w:rFonts w:eastAsia="Times New Roman"/>
          <w:bCs/>
          <w:noProof/>
          <w:lang w:val="kk-KZ" w:eastAsia="ru-RU"/>
        </w:rPr>
        <w:t xml:space="preserve"> түрлеріне сәйкес инвективаға қатысты екі бағыт бар: 1) </w:t>
      </w:r>
      <w:r w:rsidRPr="00FA4124">
        <w:rPr>
          <w:rFonts w:eastAsia="Times New Roman"/>
          <w:bCs/>
          <w:i/>
          <w:noProof/>
          <w:lang w:val="kk-KZ" w:eastAsia="ru-RU"/>
        </w:rPr>
        <w:t xml:space="preserve">инвектива авторлық экспрессия түрі </w:t>
      </w:r>
      <w:r w:rsidRPr="00FA4124">
        <w:rPr>
          <w:rFonts w:eastAsia="Times New Roman"/>
          <w:bCs/>
          <w:noProof/>
          <w:lang w:val="kk-KZ" w:eastAsia="ru-RU"/>
        </w:rPr>
        <w:t xml:space="preserve">ретінде – сөйлеушінің эмоционалды күйі: біреуге көңілі толмаушылық, жеккөрушілік, ыза; 2) </w:t>
      </w:r>
      <w:r w:rsidRPr="00FA4124">
        <w:rPr>
          <w:rFonts w:eastAsia="Times New Roman"/>
          <w:bCs/>
          <w:i/>
          <w:noProof/>
          <w:lang w:val="kk-KZ" w:eastAsia="ru-RU"/>
        </w:rPr>
        <w:t>инвектива авторлық ниет көрінісі</w:t>
      </w:r>
      <w:r w:rsidRPr="00FA4124">
        <w:rPr>
          <w:rFonts w:eastAsia="Times New Roman"/>
          <w:bCs/>
          <w:noProof/>
          <w:lang w:val="kk-KZ" w:eastAsia="ru-RU"/>
        </w:rPr>
        <w:t xml:space="preserve"> ретінде – сөйлеушінің коммуникативтік мақсаты: тұлғаға залал келтіру ойы, оның беделін түсіру, құлықтық зардап шектіру» [</w:t>
      </w:r>
      <w:r w:rsidR="001C5F36" w:rsidRPr="00FA4124">
        <w:rPr>
          <w:rFonts w:eastAsia="Times New Roman"/>
          <w:bCs/>
          <w:noProof/>
          <w:lang w:val="kk-KZ" w:eastAsia="ru-RU"/>
        </w:rPr>
        <w:t>7</w:t>
      </w:r>
      <w:r w:rsidR="00F30ED6" w:rsidRPr="00FA4124">
        <w:rPr>
          <w:rFonts w:eastAsia="Times New Roman"/>
          <w:bCs/>
          <w:noProof/>
          <w:lang w:val="kk-KZ" w:eastAsia="ru-RU"/>
        </w:rPr>
        <w:t>8</w:t>
      </w:r>
      <w:r w:rsidR="008B43F4" w:rsidRPr="00FA4124">
        <w:rPr>
          <w:rFonts w:eastAsia="Times New Roman"/>
          <w:bCs/>
          <w:noProof/>
          <w:lang w:val="kk-KZ" w:eastAsia="ru-RU"/>
        </w:rPr>
        <w:t>]</w:t>
      </w:r>
      <w:r w:rsidRPr="00FA4124">
        <w:rPr>
          <w:rFonts w:eastAsia="Times New Roman"/>
          <w:bCs/>
          <w:noProof/>
          <w:lang w:val="kk-KZ" w:eastAsia="ru-RU"/>
        </w:rPr>
        <w:t xml:space="preserve">. </w:t>
      </w:r>
    </w:p>
    <w:p w14:paraId="7814910A" w14:textId="07761EB4" w:rsidR="00AF59F2" w:rsidRPr="00FA4124" w:rsidRDefault="00AF59F2" w:rsidP="00AF59F2">
      <w:pPr>
        <w:tabs>
          <w:tab w:val="left" w:pos="567"/>
          <w:tab w:val="left" w:pos="851"/>
        </w:tabs>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Зерттеушінің бұл тұжырымдарына конфликтогенді жағдаяттардың сипаты және лингвистикалық заңбұзушылық тәжірибесі тұрғысынан толықтай келісуге болады. Күнделікті өміріміздегі коммуникацияда (қызметтік орындарда, </w:t>
      </w:r>
      <w:r w:rsidR="007245AA" w:rsidRPr="00FA4124">
        <w:rPr>
          <w:rFonts w:eastAsia="Times New Roman"/>
          <w:bCs/>
          <w:noProof/>
          <w:lang w:val="kk-KZ" w:eastAsia="ru-RU"/>
        </w:rPr>
        <w:t>қ</w:t>
      </w:r>
      <w:r w:rsidRPr="00FA4124">
        <w:rPr>
          <w:rFonts w:eastAsia="Times New Roman"/>
          <w:bCs/>
          <w:noProof/>
          <w:lang w:val="kk-KZ" w:eastAsia="ru-RU"/>
        </w:rPr>
        <w:t xml:space="preserve">оғамдық көлікте, кезектерде, әлеуметтік желілерде </w:t>
      </w:r>
      <w:r w:rsidR="00E92492" w:rsidRPr="00FA4124">
        <w:rPr>
          <w:rFonts w:eastAsia="Times New Roman"/>
          <w:bCs/>
          <w:noProof/>
          <w:lang w:val="kk-KZ" w:eastAsia="ru-RU"/>
        </w:rPr>
        <w:t>т</w:t>
      </w:r>
      <w:r w:rsidR="00F40130" w:rsidRPr="00FA4124">
        <w:rPr>
          <w:rFonts w:eastAsia="Times New Roman"/>
          <w:bCs/>
          <w:noProof/>
          <w:lang w:val="kk-KZ" w:eastAsia="ru-RU"/>
        </w:rPr>
        <w:t>.</w:t>
      </w:r>
      <w:r w:rsidR="00E92492" w:rsidRPr="00FA4124">
        <w:rPr>
          <w:rFonts w:eastAsia="Times New Roman"/>
          <w:bCs/>
          <w:noProof/>
          <w:lang w:val="kk-KZ" w:eastAsia="ru-RU"/>
        </w:rPr>
        <w:t>с</w:t>
      </w:r>
      <w:r w:rsidRPr="00FA4124">
        <w:rPr>
          <w:rFonts w:eastAsia="Times New Roman"/>
          <w:bCs/>
          <w:noProof/>
          <w:lang w:val="kk-KZ" w:eastAsia="ru-RU"/>
        </w:rPr>
        <w:t>.с.) инвективті құбылыстың екі түрі де көрініс табады. Соңғы жылдары мұндай жағдаяттар құқық қорғау заңнамасы негізінде шешілуде, яғни азаматтардың коммуникациялық тәжірибелері заңнамалық деректер мәртебесінде қаралады.</w:t>
      </w:r>
      <w:r w:rsidR="0000379C" w:rsidRPr="00FA4124">
        <w:rPr>
          <w:rFonts w:eastAsia="Times New Roman"/>
          <w:bCs/>
          <w:noProof/>
          <w:lang w:val="kk-KZ" w:eastAsia="ru-RU"/>
        </w:rPr>
        <w:t xml:space="preserve"> </w:t>
      </w:r>
      <w:r w:rsidRPr="00FA4124">
        <w:rPr>
          <w:rFonts w:eastAsia="Times New Roman"/>
          <w:bCs/>
          <w:noProof/>
          <w:lang w:val="kk-KZ" w:eastAsia="ru-RU"/>
        </w:rPr>
        <w:t>Мысалы, 2023 ж. наурыз айында Әкімшілік құқықбұзушылық кодексіне (</w:t>
      </w:r>
      <w:r w:rsidR="003819C3" w:rsidRPr="00FA4124">
        <w:rPr>
          <w:rFonts w:eastAsia="Times New Roman"/>
          <w:bCs/>
          <w:noProof/>
          <w:lang w:val="kk-KZ" w:eastAsia="ru-RU"/>
        </w:rPr>
        <w:t xml:space="preserve">ҚР ӘҚК-нің </w:t>
      </w:r>
      <w:r w:rsidRPr="00FA4124">
        <w:rPr>
          <w:rFonts w:eastAsia="Times New Roman"/>
          <w:bCs/>
          <w:noProof/>
          <w:lang w:val="kk-KZ" w:eastAsia="ru-RU"/>
        </w:rPr>
        <w:t>434 бабында) балағат сөздер үшін жаза күшейтілді – азаматтардың қоғамдық орындарда нормативті емес сөздерді қолданғаны үшін 17250 тг. – 69000 тг. дейін айыппұл және 15 тәуіліктен 30 тәулікке дейін қамауға алу қарастырылған. Дегенмен, балағат сөздердің тізімі ресми түрде бекітілмеген, яғни қандай сөздер «дөрекі, ыңғайсыз, балағат»</w:t>
      </w:r>
      <w:r w:rsidR="0000379C" w:rsidRPr="00FA4124">
        <w:rPr>
          <w:rFonts w:eastAsia="Times New Roman"/>
          <w:bCs/>
          <w:noProof/>
          <w:lang w:val="kk-KZ" w:eastAsia="ru-RU"/>
        </w:rPr>
        <w:t xml:space="preserve"> </w:t>
      </w:r>
      <w:r w:rsidRPr="00FA4124">
        <w:rPr>
          <w:rFonts w:eastAsia="Times New Roman"/>
          <w:bCs/>
          <w:noProof/>
          <w:lang w:val="kk-KZ" w:eastAsia="ru-RU"/>
        </w:rPr>
        <w:t xml:space="preserve">болып табылатыны Кодексте нақты көрсетілмеген (бұл жағдаят қоғамда наразылық тудырғаны да мәлім). Бұл міндетті жүзеге асыру үшін инвективті, нормативті емес лексиканы арнайы зерттеушілер сарапшы ретінде жобаға қатысып, лингвистикалық сараптамасын жасап, әкімшілік жауапқа тартылатын лингвистикалық деректерді анықтауы тиіс деп есептейміз. </w:t>
      </w:r>
      <w:r w:rsidR="00B90A66" w:rsidRPr="00FA4124">
        <w:rPr>
          <w:rFonts w:eastAsia="Times New Roman"/>
          <w:bCs/>
          <w:noProof/>
          <w:lang w:val="kk-KZ" w:eastAsia="ru-RU"/>
        </w:rPr>
        <w:t>Сонымен қатар</w:t>
      </w:r>
      <w:r w:rsidRPr="00FA4124">
        <w:rPr>
          <w:rFonts w:eastAsia="Times New Roman"/>
          <w:bCs/>
          <w:noProof/>
          <w:lang w:val="kk-KZ" w:eastAsia="ru-RU"/>
        </w:rPr>
        <w:t xml:space="preserve"> бұл </w:t>
      </w:r>
      <w:r w:rsidR="00D35065" w:rsidRPr="00FA4124">
        <w:rPr>
          <w:rFonts w:eastAsia="Calibri"/>
          <w:noProof/>
          <w:lang w:val="kk-KZ"/>
        </w:rPr>
        <w:t>үдер</w:t>
      </w:r>
      <w:r w:rsidRPr="00FA4124">
        <w:rPr>
          <w:rFonts w:eastAsia="Times New Roman"/>
          <w:bCs/>
          <w:noProof/>
          <w:lang w:val="kk-KZ" w:eastAsia="ru-RU"/>
        </w:rPr>
        <w:t xml:space="preserve">іс үздіксіз зерделеуді, сараптауды талап етеді деп білеміз, себебі әр қоғамның тілі өзгеріске ұшырап отыратыны белгілі. </w:t>
      </w:r>
    </w:p>
    <w:p w14:paraId="480D13BC" w14:textId="09AA88C1" w:rsidR="00AF59F2" w:rsidRPr="00FA4124" w:rsidRDefault="00AF59F2" w:rsidP="00AF59F2">
      <w:pPr>
        <w:tabs>
          <w:tab w:val="left" w:pos="567"/>
          <w:tab w:val="left" w:pos="851"/>
        </w:tabs>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Қазіргі сот жүйесінде сөзге қатысты қылмыстық істерді төмендегідей топтарға бөледі: </w:t>
      </w:r>
      <w:r w:rsidRPr="00FA4124">
        <w:rPr>
          <w:rFonts w:eastAsia="Times New Roman"/>
          <w:bCs/>
          <w:i/>
          <w:noProof/>
          <w:lang w:val="kk-KZ" w:eastAsia="ru-RU"/>
        </w:rPr>
        <w:t xml:space="preserve">жала жабу; сотқа, сот шешіміне, прокурор мен тергеушіге, сот приставына, куәгерге тіл тигізу; үкіметке тіл тигізу, сотқа құрметсіздікпен қарау; экстремистік іс-әрекет жасауға шақыру; адамның ар-абыройын түсіру; қоғамда діни, ұлтаралық араздық туғызу. </w:t>
      </w:r>
      <w:r w:rsidRPr="00FA4124">
        <w:rPr>
          <w:rFonts w:eastAsia="Times New Roman"/>
          <w:bCs/>
          <w:noProof/>
          <w:lang w:val="kk-KZ" w:eastAsia="ru-RU"/>
        </w:rPr>
        <w:t>Құқықбұзушылық істер – адамның ар-абыройына, кәсіби беделіне кір келтіру; жәбірлеу</w:t>
      </w:r>
      <w:r w:rsidR="0051056C" w:rsidRPr="00FA4124">
        <w:rPr>
          <w:rFonts w:eastAsia="Times New Roman"/>
          <w:bCs/>
          <w:noProof/>
          <w:lang w:val="kk-KZ" w:eastAsia="ru-RU"/>
        </w:rPr>
        <w:t xml:space="preserve"> (ҚР ҚК-нің 105, 130-131, 174, 314, 372-376, 410, 440, 490-баптары)</w:t>
      </w:r>
      <w:r w:rsidRPr="00FA4124">
        <w:rPr>
          <w:rFonts w:eastAsia="Times New Roman"/>
          <w:bCs/>
          <w:noProof/>
          <w:lang w:val="kk-KZ" w:eastAsia="ru-RU"/>
        </w:rPr>
        <w:t xml:space="preserve">. </w:t>
      </w:r>
    </w:p>
    <w:p w14:paraId="38BAEABD" w14:textId="0BC0C35A" w:rsidR="00AF59F2" w:rsidRPr="00FA4124" w:rsidRDefault="00AF59F2" w:rsidP="00AF59F2">
      <w:pPr>
        <w:tabs>
          <w:tab w:val="left" w:pos="567"/>
          <w:tab w:val="left" w:pos="851"/>
        </w:tabs>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Конфликтогенді лексиканы қамтитын мәтіндердің лингвистикалық сараптамасы лингвистикалық деректерден (мәтіндерден) заңнамалық болмысын анықтап, заңнамалық тәжірибенің қажеттіліктерін жүзеге асырады. Сонда лингвистикалық сараптама саласы заңнамалық лингвистикаға қарасты (2.1.1 тараушасында қарастырылған) қолданбалы лингвистикалық зерттеу түрі. Ойымызды түйіндесек, </w:t>
      </w:r>
      <w:r w:rsidRPr="00FA4124">
        <w:rPr>
          <w:rFonts w:eastAsia="Times New Roman"/>
          <w:bCs/>
          <w:i/>
          <w:noProof/>
          <w:lang w:val="kk-KZ" w:eastAsia="ru-RU"/>
        </w:rPr>
        <w:t>лингвистикалық сараптама</w:t>
      </w:r>
      <w:r w:rsidRPr="00FA4124">
        <w:rPr>
          <w:rFonts w:eastAsia="Times New Roman"/>
          <w:bCs/>
          <w:noProof/>
          <w:lang w:val="kk-KZ" w:eastAsia="ru-RU"/>
        </w:rPr>
        <w:t xml:space="preserve"> құқық қорғау, заң және сот саласындағы істерге қатысты сараптамалық зерттеуде </w:t>
      </w:r>
      <w:r w:rsidRPr="00FA4124">
        <w:rPr>
          <w:rFonts w:eastAsia="Times New Roman"/>
          <w:bCs/>
          <w:i/>
          <w:noProof/>
          <w:lang w:val="kk-KZ" w:eastAsia="ru-RU"/>
        </w:rPr>
        <w:t xml:space="preserve">дәлелдеу тәсілі </w:t>
      </w:r>
      <w:r w:rsidRPr="00FA4124">
        <w:rPr>
          <w:rFonts w:eastAsia="Times New Roman"/>
          <w:bCs/>
          <w:noProof/>
          <w:lang w:val="kk-KZ" w:eastAsia="ru-RU"/>
        </w:rPr>
        <w:t xml:space="preserve">болып табылады. Мәтіндердің тілдік деректерін заңнамалық деректерге айналдырып қарастырады. Конфликтогенді лексиканы осы сипатында дәлелдеу үшін сарапшы заңнамалық «көзілдірік» арқылы зерделейді. Мысалы, Қазақстан Республикасының Заңнама және құқықтық ақпарат институты жанындағы Лингвистика орталығының мамандары – тілші-мамандар мен тілші-ғалымдар, олардың ғылыми жарияланымдары қолданбалы зерттеу үлгілерін қамтиды </w:t>
      </w:r>
      <w:r w:rsidRPr="00FA4124">
        <w:rPr>
          <w:rFonts w:eastAsia="Times New Roman"/>
          <w:noProof/>
          <w:lang w:val="kk-KZ" w:eastAsia="ru-RU"/>
        </w:rPr>
        <w:t>[</w:t>
      </w:r>
      <w:r w:rsidR="001532EB" w:rsidRPr="00FA4124">
        <w:rPr>
          <w:rFonts w:eastAsia="Times New Roman"/>
          <w:noProof/>
          <w:lang w:val="kk-KZ" w:eastAsia="ru-RU"/>
        </w:rPr>
        <w:t>7</w:t>
      </w:r>
      <w:r w:rsidR="00EE519C" w:rsidRPr="00FA4124">
        <w:rPr>
          <w:rFonts w:eastAsia="Times New Roman"/>
          <w:noProof/>
          <w:lang w:val="kk-KZ" w:eastAsia="ru-RU"/>
        </w:rPr>
        <w:t>1</w:t>
      </w:r>
      <w:r w:rsidR="00FE3868" w:rsidRPr="00FA4124">
        <w:rPr>
          <w:rFonts w:eastAsia="Times New Roman"/>
          <w:noProof/>
          <w:lang w:val="kk-KZ" w:eastAsia="ru-RU"/>
        </w:rPr>
        <w:t>, б. 89-91</w:t>
      </w:r>
      <w:r w:rsidR="00F22938" w:rsidRPr="00FA4124">
        <w:rPr>
          <w:rFonts w:eastAsia="Times New Roman"/>
          <w:noProof/>
          <w:lang w:val="kk-KZ" w:eastAsia="ru-RU"/>
        </w:rPr>
        <w:t xml:space="preserve">; </w:t>
      </w:r>
      <w:r w:rsidRPr="00FA4124">
        <w:rPr>
          <w:rFonts w:eastAsia="Times New Roman"/>
          <w:noProof/>
          <w:lang w:val="kk-KZ" w:eastAsia="ru-RU"/>
        </w:rPr>
        <w:t>7</w:t>
      </w:r>
      <w:r w:rsidR="00F30ED6" w:rsidRPr="00FA4124">
        <w:rPr>
          <w:rFonts w:eastAsia="Times New Roman"/>
          <w:noProof/>
          <w:lang w:val="kk-KZ" w:eastAsia="ru-RU"/>
        </w:rPr>
        <w:t>9</w:t>
      </w:r>
      <w:r w:rsidRPr="00FA4124">
        <w:rPr>
          <w:rFonts w:eastAsia="Times New Roman"/>
          <w:noProof/>
          <w:lang w:val="kk-KZ" w:eastAsia="ru-RU"/>
        </w:rPr>
        <w:t>]</w:t>
      </w:r>
      <w:r w:rsidRPr="00FA4124">
        <w:rPr>
          <w:rFonts w:eastAsia="Times New Roman"/>
          <w:bCs/>
          <w:noProof/>
          <w:lang w:val="kk-KZ" w:eastAsia="ru-RU"/>
        </w:rPr>
        <w:t>.</w:t>
      </w:r>
      <w:r w:rsidR="0000379C" w:rsidRPr="00FA4124">
        <w:rPr>
          <w:rFonts w:eastAsia="Times New Roman"/>
          <w:bCs/>
          <w:noProof/>
          <w:lang w:val="kk-KZ" w:eastAsia="ru-RU"/>
        </w:rPr>
        <w:t xml:space="preserve"> </w:t>
      </w:r>
    </w:p>
    <w:p w14:paraId="75CC2D86" w14:textId="77777777" w:rsidR="00AF59F2" w:rsidRPr="00FA4124" w:rsidRDefault="00AF59F2" w:rsidP="00AF59F2">
      <w:pPr>
        <w:tabs>
          <w:tab w:val="left" w:pos="567"/>
          <w:tab w:val="left" w:pos="851"/>
        </w:tabs>
        <w:spacing w:after="0" w:line="240" w:lineRule="auto"/>
        <w:ind w:firstLine="709"/>
        <w:jc w:val="both"/>
        <w:rPr>
          <w:rFonts w:eastAsia="Times New Roman"/>
          <w:bCs/>
          <w:noProof/>
          <w:lang w:val="kk-KZ" w:eastAsia="ru-RU"/>
        </w:rPr>
      </w:pPr>
      <w:r w:rsidRPr="00FA4124">
        <w:rPr>
          <w:rFonts w:eastAsia="Times New Roman"/>
          <w:bCs/>
          <w:noProof/>
          <w:lang w:val="kk-KZ" w:eastAsia="ru-RU"/>
        </w:rPr>
        <w:t>Қоғамдық өмірдің әртүрлі салаларында сұранысқа ие лингвистикалық талдаулар сөйлеу әрекеті мен оның өнімдері (мәтіндер, дискурстар) арқылы жасалған құқық бұзушылықтарға байланысты да жүргізіледі. Сараптамалық зерттеу заңды қорытынды жасамай, заңды шешімдер қабылдау үшін тілдік негіздерді анықтайды. Осы тұрғыдан алғанда, лингвистикалық сараптаманы жүргізу мәтінді заңдастыру болып табылады. Талас тудыратын мәтіндерді талдау қақтығыс оқиғасын талдау болуы керек, басқаша айтқанда, лингвистикалық зерттеулер кең экстралингвистикалық контексте жүргізіледі. Мәтінді талдап, одан дискурстық сипаттамаларды ала отырып, сарапшы сөйлеу қақтығысының жағдайын ұсынады. Тек осы тәсілмен, тілдік құқық бұзушылық мәтінін сараптамалық зерттеу нәтижесінде тиісті қорытындыға қол жеткізуге болады.</w:t>
      </w:r>
    </w:p>
    <w:p w14:paraId="34FB57DB" w14:textId="4397A808" w:rsidR="00AF59F2" w:rsidRPr="00FA4124" w:rsidRDefault="00AF59F2" w:rsidP="00AF59F2">
      <w:pPr>
        <w:tabs>
          <w:tab w:val="left" w:pos="567"/>
          <w:tab w:val="left" w:pos="851"/>
        </w:tabs>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Профессор </w:t>
      </w:r>
      <w:r w:rsidR="00E92492" w:rsidRPr="00FA4124">
        <w:rPr>
          <w:rFonts w:eastAsia="Times New Roman"/>
          <w:bCs/>
          <w:noProof/>
          <w:lang w:val="kk-KZ" w:eastAsia="ru-RU"/>
        </w:rPr>
        <w:t>Ш</w:t>
      </w:r>
      <w:r w:rsidR="00F40130" w:rsidRPr="00FA4124">
        <w:rPr>
          <w:rFonts w:eastAsia="Times New Roman"/>
          <w:bCs/>
          <w:noProof/>
          <w:lang w:val="kk-KZ" w:eastAsia="ru-RU"/>
        </w:rPr>
        <w:t>.</w:t>
      </w:r>
      <w:r w:rsidR="00E92492" w:rsidRPr="00FA4124">
        <w:rPr>
          <w:rFonts w:eastAsia="Times New Roman"/>
          <w:bCs/>
          <w:noProof/>
          <w:lang w:val="kk-KZ" w:eastAsia="ru-RU"/>
        </w:rPr>
        <w:t>Ш</w:t>
      </w:r>
      <w:r w:rsidRPr="00FA4124">
        <w:rPr>
          <w:rFonts w:eastAsia="Times New Roman"/>
          <w:bCs/>
          <w:noProof/>
          <w:lang w:val="kk-KZ" w:eastAsia="ru-RU"/>
        </w:rPr>
        <w:t xml:space="preserve">. Жалмаханов пен </w:t>
      </w:r>
      <w:r w:rsidR="00E92492" w:rsidRPr="00FA4124">
        <w:rPr>
          <w:rFonts w:eastAsia="Times New Roman"/>
          <w:bCs/>
          <w:noProof/>
          <w:lang w:val="kk-KZ" w:eastAsia="ru-RU"/>
        </w:rPr>
        <w:t>Ж</w:t>
      </w:r>
      <w:r w:rsidR="00F40130" w:rsidRPr="00FA4124">
        <w:rPr>
          <w:rFonts w:eastAsia="Times New Roman"/>
          <w:bCs/>
          <w:noProof/>
          <w:lang w:val="kk-KZ" w:eastAsia="ru-RU"/>
        </w:rPr>
        <w:t>.</w:t>
      </w:r>
      <w:r w:rsidR="00E92492" w:rsidRPr="00FA4124">
        <w:rPr>
          <w:rFonts w:eastAsia="Times New Roman"/>
          <w:bCs/>
          <w:noProof/>
          <w:lang w:val="kk-KZ" w:eastAsia="ru-RU"/>
        </w:rPr>
        <w:t>Ш</w:t>
      </w:r>
      <w:r w:rsidRPr="00FA4124">
        <w:rPr>
          <w:rFonts w:eastAsia="Times New Roman"/>
          <w:bCs/>
          <w:noProof/>
          <w:lang w:val="kk-KZ" w:eastAsia="ru-RU"/>
        </w:rPr>
        <w:t>. Жалмаханова лингвистикалық сараптаманың нысанына қатысты тұжырымдарын былай көрсетеді: «Лингвистикалық сараптаманың нысаны – даулы мәтін болғандықтан, ол міндетті емес сараптамалық зерттеудің түріне жатады. Лингвистикалық сараптама – лингвистикалық аспектіде айтылған сөздің объектіге (объектілерге) қатысты алғанда шын/жалған немесе мүмкін/мүмкін емес екендігін сипаттайтын объектілерді зерттеудің түрі, сондықтан лингвистикалық сараптама өндірісі тіл теориясында осы уақытқа дейін қалыптасқан лингвистикалық нысандарды зерттеудің тіл біліміндегі әдістемелерін негізге алады» [</w:t>
      </w:r>
      <w:r w:rsidR="007B6F8E" w:rsidRPr="00FA4124">
        <w:rPr>
          <w:rFonts w:eastAsia="Times New Roman"/>
          <w:bCs/>
          <w:noProof/>
          <w:lang w:val="kk-KZ" w:eastAsia="ru-RU"/>
        </w:rPr>
        <w:t>6</w:t>
      </w:r>
      <w:r w:rsidR="00D07E0A" w:rsidRPr="00FA4124">
        <w:rPr>
          <w:rFonts w:eastAsia="Times New Roman"/>
          <w:bCs/>
          <w:noProof/>
          <w:lang w:val="kk-KZ" w:eastAsia="ru-RU"/>
        </w:rPr>
        <w:t>8</w:t>
      </w:r>
      <w:r w:rsidRPr="00FA4124">
        <w:rPr>
          <w:rFonts w:eastAsia="Times New Roman"/>
          <w:bCs/>
          <w:noProof/>
          <w:lang w:val="kk-KZ" w:eastAsia="ru-RU"/>
        </w:rPr>
        <w:t xml:space="preserve">, </w:t>
      </w:r>
      <w:r w:rsidR="00F22938" w:rsidRPr="00FA4124">
        <w:rPr>
          <w:rFonts w:eastAsia="Times New Roman"/>
          <w:bCs/>
          <w:noProof/>
          <w:lang w:val="kk-KZ" w:eastAsia="ru-RU"/>
        </w:rPr>
        <w:t xml:space="preserve">б. </w:t>
      </w:r>
      <w:r w:rsidRPr="00FA4124">
        <w:rPr>
          <w:rFonts w:eastAsia="Times New Roman"/>
          <w:bCs/>
          <w:noProof/>
          <w:lang w:val="kk-KZ" w:eastAsia="ru-RU"/>
        </w:rPr>
        <w:t>22-23</w:t>
      </w:r>
      <w:r w:rsidR="008B43F4" w:rsidRPr="00FA4124">
        <w:rPr>
          <w:rFonts w:eastAsia="Times New Roman"/>
          <w:bCs/>
          <w:noProof/>
          <w:lang w:val="kk-KZ" w:eastAsia="ru-RU"/>
        </w:rPr>
        <w:t>]</w:t>
      </w:r>
      <w:r w:rsidRPr="00FA4124">
        <w:rPr>
          <w:rFonts w:eastAsia="Times New Roman"/>
          <w:bCs/>
          <w:noProof/>
          <w:lang w:val="kk-KZ" w:eastAsia="ru-RU"/>
        </w:rPr>
        <w:t xml:space="preserve">. Ғалымдардың көрсетуінше, лингвистикалық сараптама өндірісінде лингвистиканың талдау әдістемелері мен заңнамалық саланың байланысы көрініс табады. </w:t>
      </w:r>
      <w:r w:rsidR="00B90A66" w:rsidRPr="00FA4124">
        <w:rPr>
          <w:rFonts w:eastAsia="Times New Roman"/>
          <w:bCs/>
          <w:noProof/>
          <w:lang w:val="kk-KZ" w:eastAsia="ru-RU"/>
        </w:rPr>
        <w:t>Сонымен қатар</w:t>
      </w:r>
      <w:r w:rsidRPr="00FA4124">
        <w:rPr>
          <w:rFonts w:eastAsia="Times New Roman"/>
          <w:bCs/>
          <w:noProof/>
          <w:lang w:val="kk-KZ" w:eastAsia="ru-RU"/>
        </w:rPr>
        <w:t xml:space="preserve"> тұжырымның авторлары «даулы мәтін» терминін аталып отырған сараптамаға қатысты қолданып отыр. Бұған қатысты ойымызды түйіндейтін болсақ, кез келген мәтін о баста тілдік бірліктің күрделі бір түрі ретінде, тілдік деректерден құралатын синтаксистік конструкция. Оның </w:t>
      </w:r>
      <w:r w:rsidRPr="00FA4124">
        <w:rPr>
          <w:rFonts w:eastAsia="Times New Roman"/>
          <w:bCs/>
          <w:i/>
          <w:noProof/>
          <w:lang w:val="kk-KZ" w:eastAsia="ru-RU"/>
        </w:rPr>
        <w:t xml:space="preserve">даулы мәтін </w:t>
      </w:r>
      <w:r w:rsidRPr="00FA4124">
        <w:rPr>
          <w:rFonts w:eastAsia="Times New Roman"/>
          <w:bCs/>
          <w:noProof/>
          <w:lang w:val="kk-KZ" w:eastAsia="ru-RU"/>
        </w:rPr>
        <w:t>болып белгіленуі үшін сараптамалық анықтау жұмыстары</w:t>
      </w:r>
      <w:r w:rsidR="0000379C" w:rsidRPr="00FA4124">
        <w:rPr>
          <w:rFonts w:eastAsia="Times New Roman"/>
          <w:bCs/>
          <w:noProof/>
          <w:lang w:val="kk-KZ" w:eastAsia="ru-RU"/>
        </w:rPr>
        <w:t xml:space="preserve"> </w:t>
      </w:r>
      <w:r w:rsidRPr="00FA4124">
        <w:rPr>
          <w:rFonts w:eastAsia="Times New Roman"/>
          <w:bCs/>
          <w:noProof/>
          <w:lang w:val="kk-KZ" w:eastAsia="ru-RU"/>
        </w:rPr>
        <w:t xml:space="preserve">жүргізілуі тиіс, яғни </w:t>
      </w:r>
      <w:r w:rsidRPr="00FA4124">
        <w:rPr>
          <w:rFonts w:eastAsia="Times New Roman"/>
          <w:bCs/>
          <w:i/>
          <w:noProof/>
          <w:lang w:val="kk-KZ" w:eastAsia="ru-RU"/>
        </w:rPr>
        <w:t xml:space="preserve">дау тудыратын </w:t>
      </w:r>
      <w:r w:rsidRPr="00FA4124">
        <w:rPr>
          <w:rFonts w:eastAsia="Times New Roman"/>
          <w:bCs/>
          <w:noProof/>
          <w:lang w:val="kk-KZ" w:eastAsia="ru-RU"/>
        </w:rPr>
        <w:t xml:space="preserve">мәтіннің сипат-белгілерін және дау тудырушы мазмұндағы тілдік деректерді тек қана лингвистикалық </w:t>
      </w:r>
      <w:r w:rsidR="00983B78" w:rsidRPr="00FA4124">
        <w:rPr>
          <w:rFonts w:eastAsia="Times New Roman"/>
          <w:bCs/>
          <w:noProof/>
          <w:lang w:val="kk-KZ" w:eastAsia="ru-RU"/>
        </w:rPr>
        <w:t xml:space="preserve">сараптама анықтап бере алады. </w:t>
      </w:r>
      <w:r w:rsidR="00765F9D" w:rsidRPr="00FA4124">
        <w:rPr>
          <w:rFonts w:eastAsia="Times New Roman"/>
          <w:bCs/>
          <w:noProof/>
          <w:lang w:val="kk-KZ" w:eastAsia="ru-RU"/>
        </w:rPr>
        <w:t>Сондықтан</w:t>
      </w:r>
      <w:r w:rsidRPr="00FA4124">
        <w:rPr>
          <w:rFonts w:eastAsia="Times New Roman"/>
          <w:bCs/>
          <w:noProof/>
          <w:lang w:val="kk-KZ" w:eastAsia="ru-RU"/>
        </w:rPr>
        <w:t xml:space="preserve"> құқық қорғау мен заң саласы үшін арнайы дайындалатын лингвист-сарапшылар қажеттілігі, «Лингвистикалық сараптама» сияқты кәсіби мамандандыру бойынша білім беру бағдарламаларының болуы жүйелі шешімдерді қажет ететін маңызды мәселе болып отыр. Әсіресе, әлеуметтік желілердің дамуымен байланысты азаматтар арасындағы желідегі әлеуметтік коммуникация жағдаятында туындайтын конфликтогенді жағдаяттар мен деректер күн сайын еселенуде. </w:t>
      </w:r>
    </w:p>
    <w:p w14:paraId="29662EDF" w14:textId="41C0E01D" w:rsidR="00AF59F2" w:rsidRPr="00FA4124" w:rsidRDefault="00AF59F2" w:rsidP="00AF59F2">
      <w:pPr>
        <w:tabs>
          <w:tab w:val="left" w:pos="567"/>
          <w:tab w:val="left" w:pos="851"/>
        </w:tabs>
        <w:spacing w:after="0" w:line="240" w:lineRule="auto"/>
        <w:ind w:firstLine="709"/>
        <w:jc w:val="both"/>
        <w:rPr>
          <w:rFonts w:eastAsia="Times New Roman"/>
          <w:bCs/>
          <w:noProof/>
          <w:lang w:val="kk-KZ" w:eastAsia="ru-RU"/>
        </w:rPr>
      </w:pPr>
      <w:r w:rsidRPr="00FA4124">
        <w:rPr>
          <w:rFonts w:eastAsia="Times New Roman"/>
          <w:bCs/>
          <w:noProof/>
          <w:lang w:val="kk-KZ" w:eastAsia="ru-RU"/>
        </w:rPr>
        <w:t>Мысалға tengrinews</w:t>
      </w:r>
      <w:r w:rsidR="00764AAD" w:rsidRPr="00FA4124">
        <w:rPr>
          <w:rFonts w:eastAsia="Times New Roman"/>
          <w:bCs/>
          <w:noProof/>
          <w:lang w:val="kk-KZ" w:eastAsia="ru-RU"/>
        </w:rPr>
        <w:t>.</w:t>
      </w:r>
      <w:r w:rsidRPr="00FA4124">
        <w:rPr>
          <w:rFonts w:eastAsia="Times New Roman"/>
          <w:bCs/>
          <w:noProof/>
          <w:lang w:val="kk-KZ" w:eastAsia="ru-RU"/>
        </w:rPr>
        <w:t xml:space="preserve">kz ресми әлеуметтік парақшасын келтіретін болсақ, бүгінгі таңда сарапшылар үшін де, лингвистикалық заңбұзушылықты анықтау үшін де дау тудыратын мәтін-деректер жеткілікті. Бірнеше мысалға тоқталып өтсек, Инстаграм әлеуметтік желісіндегі ресми парақшада 25 мамырды – Соңғы қоңырау күнін ауыстыру немесе қалдыру туралы ақпаратқа байланысты желі оқырмандары мынадай мазмұндағы пікірлер жазып қалдырған (мамыр-тамыз, 2023 ж.): «9 айда әлі </w:t>
      </w:r>
      <w:r w:rsidRPr="00FA4124">
        <w:rPr>
          <w:rFonts w:eastAsia="Times New Roman"/>
          <w:bCs/>
          <w:i/>
          <w:noProof/>
          <w:lang w:val="kk-KZ" w:eastAsia="ru-RU"/>
        </w:rPr>
        <w:t>неше түрленетінін құдай білсін.</w:t>
      </w:r>
      <w:r w:rsidRPr="00FA4124">
        <w:rPr>
          <w:rFonts w:eastAsia="Times New Roman"/>
          <w:bCs/>
          <w:noProof/>
          <w:lang w:val="kk-KZ" w:eastAsia="ru-RU"/>
        </w:rPr>
        <w:t xml:space="preserve"> Ата заңды күнде өзгертіп </w:t>
      </w:r>
      <w:r w:rsidRPr="00FA4124">
        <w:rPr>
          <w:rFonts w:eastAsia="Times New Roman"/>
          <w:bCs/>
          <w:i/>
          <w:noProof/>
          <w:lang w:val="kk-KZ" w:eastAsia="ru-RU"/>
        </w:rPr>
        <w:t>отырған «шырақтар»</w:t>
      </w:r>
      <w:r w:rsidRPr="00FA4124">
        <w:rPr>
          <w:rFonts w:eastAsia="Times New Roman"/>
          <w:bCs/>
          <w:noProof/>
          <w:lang w:val="kk-KZ" w:eastAsia="ru-RU"/>
        </w:rPr>
        <w:t xml:space="preserve"> – бұл мысалда </w:t>
      </w:r>
      <w:r w:rsidRPr="00FA4124">
        <w:rPr>
          <w:rFonts w:eastAsia="Times New Roman"/>
          <w:bCs/>
          <w:i/>
          <w:noProof/>
          <w:lang w:val="kk-KZ" w:eastAsia="ru-RU"/>
        </w:rPr>
        <w:t xml:space="preserve">кекесін </w:t>
      </w:r>
      <w:r w:rsidRPr="00FA4124">
        <w:rPr>
          <w:rFonts w:eastAsia="Times New Roman"/>
          <w:bCs/>
          <w:noProof/>
          <w:lang w:val="kk-KZ" w:eastAsia="ru-RU"/>
        </w:rPr>
        <w:t xml:space="preserve">және </w:t>
      </w:r>
      <w:r w:rsidRPr="00FA4124">
        <w:rPr>
          <w:rFonts w:eastAsia="Times New Roman"/>
          <w:bCs/>
          <w:i/>
          <w:noProof/>
          <w:lang w:val="kk-KZ" w:eastAsia="ru-RU"/>
        </w:rPr>
        <w:t>тұрмыстық лексика</w:t>
      </w:r>
      <w:r w:rsidRPr="00FA4124">
        <w:rPr>
          <w:rFonts w:eastAsia="Times New Roman"/>
          <w:bCs/>
          <w:noProof/>
          <w:lang w:val="kk-KZ" w:eastAsia="ru-RU"/>
        </w:rPr>
        <w:t xml:space="preserve"> қолданылып тұр. Келесі мысалда: «</w:t>
      </w:r>
      <w:r w:rsidRPr="00FA4124">
        <w:rPr>
          <w:rFonts w:eastAsia="Times New Roman"/>
          <w:bCs/>
          <w:i/>
          <w:noProof/>
          <w:lang w:val="kk-KZ" w:eastAsia="ru-RU"/>
        </w:rPr>
        <w:t xml:space="preserve">Ақымақ бас екі аяққа дамыл бермейдінің </w:t>
      </w:r>
      <w:r w:rsidRPr="00FA4124">
        <w:rPr>
          <w:rFonts w:eastAsia="Times New Roman"/>
          <w:bCs/>
          <w:noProof/>
          <w:lang w:val="kk-KZ" w:eastAsia="ru-RU"/>
        </w:rPr>
        <w:t xml:space="preserve">нәтижесі, </w:t>
      </w:r>
      <w:r w:rsidRPr="00FA4124">
        <w:rPr>
          <w:rFonts w:eastAsia="Times New Roman"/>
          <w:bCs/>
          <w:i/>
          <w:noProof/>
          <w:lang w:val="kk-KZ" w:eastAsia="ru-RU"/>
        </w:rPr>
        <w:t>кер заманның кері кеткен билігі</w:t>
      </w:r>
      <w:r w:rsidRPr="00FA4124">
        <w:rPr>
          <w:rFonts w:eastAsia="Times New Roman"/>
          <w:bCs/>
          <w:noProof/>
          <w:lang w:val="kk-KZ" w:eastAsia="ru-RU"/>
        </w:rPr>
        <w:t xml:space="preserve">» – тұрақты сөз тіркесі (Ақымақ бас екі аяққа дамыл бермейді) биліктегі шенеуніктерді жағымсыз образды сипаттау үшін қолданылып тұр, «кер заманның кері кеткен билігі» – авторлық инвективтік сипаттағы қолданыс. Бұл тұста баға беру (жағымсыз коннотациялық семантика), келемеждеу, беделін түсіру, төмендету мәніндегі лексика қолданылып тұрғаны айқын. </w:t>
      </w:r>
    </w:p>
    <w:p w14:paraId="5020F156" w14:textId="2FD9C2AD" w:rsidR="00AF59F2" w:rsidRPr="00FA4124" w:rsidRDefault="00AF59F2" w:rsidP="00AF59F2">
      <w:pPr>
        <w:tabs>
          <w:tab w:val="left" w:pos="567"/>
          <w:tab w:val="left" w:pos="851"/>
        </w:tabs>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Келесі мысалдар Маңғыстау облысындағы тарихи жәдігерге жазба түсірген мемлекеттік қызметшіге қатысты жарияланған ақпарат – кешірім сұрағандығы туралы, желі пайдаланушыларының келесі мәтіндегі пікірлерін туындатты (тамыз, 2023 ж.): «Выкрутился </w:t>
      </w:r>
      <w:r w:rsidRPr="00FA4124">
        <w:rPr>
          <w:rFonts w:eastAsia="Times New Roman"/>
          <w:bCs/>
          <w:i/>
          <w:noProof/>
          <w:lang w:val="kk-KZ" w:eastAsia="ru-RU"/>
        </w:rPr>
        <w:t>ishak</w:t>
      </w:r>
      <w:r w:rsidRPr="00FA4124">
        <w:rPr>
          <w:rFonts w:eastAsia="Times New Roman"/>
          <w:bCs/>
          <w:noProof/>
          <w:lang w:val="kk-KZ" w:eastAsia="ru-RU"/>
        </w:rPr>
        <w:t xml:space="preserve">»; «Этот </w:t>
      </w:r>
      <w:r w:rsidRPr="00FA4124">
        <w:rPr>
          <w:rFonts w:eastAsia="Times New Roman"/>
          <w:bCs/>
          <w:i/>
          <w:noProof/>
          <w:lang w:val="kk-KZ" w:eastAsia="ru-RU"/>
        </w:rPr>
        <w:t>мал</w:t>
      </w:r>
      <w:r w:rsidRPr="00FA4124">
        <w:rPr>
          <w:rFonts w:eastAsia="Times New Roman"/>
          <w:bCs/>
          <w:noProof/>
          <w:lang w:val="kk-KZ" w:eastAsia="ru-RU"/>
        </w:rPr>
        <w:t xml:space="preserve"> держит всех нас за дураков, готовых поверить его сказкам... он надругался над историей казахов... »; «</w:t>
      </w:r>
      <w:r w:rsidRPr="00FA4124">
        <w:rPr>
          <w:rFonts w:eastAsia="Times New Roman"/>
          <w:bCs/>
          <w:i/>
          <w:noProof/>
          <w:lang w:val="kk-KZ" w:eastAsia="ru-RU"/>
        </w:rPr>
        <w:t>Бетім-ай!!!</w:t>
      </w:r>
      <w:r w:rsidRPr="00FA4124">
        <w:rPr>
          <w:rFonts w:eastAsia="Times New Roman"/>
          <w:bCs/>
          <w:noProof/>
          <w:lang w:val="kk-KZ" w:eastAsia="ru-RU"/>
        </w:rPr>
        <w:t xml:space="preserve"> Слов нет... может открывать мастер-класс по отмазыванию»; «</w:t>
      </w:r>
      <w:r w:rsidRPr="00FA4124">
        <w:rPr>
          <w:rFonts w:eastAsia="Times New Roman"/>
          <w:bCs/>
          <w:i/>
          <w:noProof/>
          <w:lang w:val="kk-KZ" w:eastAsia="ru-RU"/>
        </w:rPr>
        <w:t>Қыртпа аққу</w:t>
      </w:r>
      <w:r w:rsidRPr="00FA4124">
        <w:rPr>
          <w:rFonts w:eastAsia="Times New Roman"/>
          <w:bCs/>
          <w:noProof/>
          <w:lang w:val="kk-KZ" w:eastAsia="ru-RU"/>
        </w:rPr>
        <w:t xml:space="preserve"> екенсін»; «</w:t>
      </w:r>
      <w:r w:rsidRPr="00FA4124">
        <w:rPr>
          <w:rFonts w:eastAsia="Times New Roman"/>
          <w:bCs/>
          <w:i/>
          <w:noProof/>
          <w:lang w:val="kk-KZ" w:eastAsia="ru-RU"/>
        </w:rPr>
        <w:t xml:space="preserve">Өлей табақтай </w:t>
      </w:r>
      <w:r w:rsidRPr="00FA4124">
        <w:rPr>
          <w:rFonts w:eastAsia="Times New Roman"/>
          <w:bCs/>
          <w:noProof/>
          <w:lang w:val="kk-KZ" w:eastAsia="ru-RU"/>
        </w:rPr>
        <w:t xml:space="preserve">басыңмен. Еркекте намыс болмаса </w:t>
      </w:r>
      <w:r w:rsidRPr="00FA4124">
        <w:rPr>
          <w:rFonts w:eastAsia="Times New Roman"/>
          <w:bCs/>
          <w:i/>
          <w:noProof/>
          <w:lang w:val="kk-KZ" w:eastAsia="ru-RU"/>
        </w:rPr>
        <w:t>ол тряпка</w:t>
      </w:r>
      <w:r w:rsidRPr="00FA4124">
        <w:rPr>
          <w:rFonts w:eastAsia="Times New Roman"/>
          <w:bCs/>
          <w:noProof/>
          <w:lang w:val="kk-KZ" w:eastAsia="ru-RU"/>
        </w:rPr>
        <w:t>»; «</w:t>
      </w:r>
      <w:r w:rsidRPr="00FA4124">
        <w:rPr>
          <w:rFonts w:eastAsia="Times New Roman"/>
          <w:bCs/>
          <w:i/>
          <w:noProof/>
          <w:lang w:val="kk-KZ" w:eastAsia="ru-RU"/>
        </w:rPr>
        <w:t>Торғайдың миындай миы жоқ</w:t>
      </w:r>
      <w:r w:rsidRPr="00FA4124">
        <w:rPr>
          <w:rFonts w:eastAsia="Times New Roman"/>
          <w:bCs/>
          <w:noProof/>
          <w:lang w:val="kk-KZ" w:eastAsia="ru-RU"/>
        </w:rPr>
        <w:t xml:space="preserve"> адамдардың мемлекеттік қызметте істегені қалай...» </w:t>
      </w:r>
      <w:r w:rsidR="00525C4C" w:rsidRPr="00FA4124">
        <w:rPr>
          <w:rFonts w:eastAsia="Times New Roman"/>
          <w:bCs/>
          <w:noProof/>
          <w:lang w:val="kk-KZ" w:eastAsia="ru-RU"/>
        </w:rPr>
        <w:t>т.б.</w:t>
      </w:r>
      <w:r w:rsidRPr="00FA4124">
        <w:rPr>
          <w:rFonts w:eastAsia="Times New Roman"/>
          <w:bCs/>
          <w:noProof/>
          <w:lang w:val="kk-KZ" w:eastAsia="ru-RU"/>
        </w:rPr>
        <w:t xml:space="preserve"> Көріп отырғандай, инвективтік мәндегі лексика конфликтогенді мәтіндерді қалыптастыруда жиі қолданылады, </w:t>
      </w:r>
      <w:r w:rsidR="00B90A66" w:rsidRPr="00FA4124">
        <w:rPr>
          <w:rFonts w:eastAsia="Times New Roman"/>
          <w:bCs/>
          <w:noProof/>
          <w:lang w:val="kk-KZ" w:eastAsia="ru-RU"/>
        </w:rPr>
        <w:t>сонымен қатар</w:t>
      </w:r>
      <w:r w:rsidRPr="00FA4124">
        <w:rPr>
          <w:rFonts w:eastAsia="Times New Roman"/>
          <w:bCs/>
          <w:noProof/>
          <w:lang w:val="kk-KZ" w:eastAsia="ru-RU"/>
        </w:rPr>
        <w:t xml:space="preserve"> авторлық инвективалар да жиі ұшырасады («Торғайдың миындай миы жоқ» – І. Кеңесбаевтің фразеологиялық сөздігінде – «Тауықтың миындай миы жоқ»; </w:t>
      </w:r>
      <w:r w:rsidRPr="00FA4124">
        <w:rPr>
          <w:rFonts w:eastAsia="Times New Roman"/>
          <w:bCs/>
          <w:i/>
          <w:noProof/>
          <w:lang w:val="kk-KZ" w:eastAsia="ru-RU"/>
        </w:rPr>
        <w:t>тауық</w:t>
      </w:r>
      <w:r w:rsidRPr="00FA4124">
        <w:rPr>
          <w:rFonts w:eastAsia="Times New Roman"/>
          <w:bCs/>
          <w:noProof/>
          <w:lang w:val="kk-KZ" w:eastAsia="ru-RU"/>
        </w:rPr>
        <w:t xml:space="preserve"> – ақымақтықты бейнелейтін преценденттік зоонимдік атау</w:t>
      </w:r>
      <w:r w:rsidR="0012134C" w:rsidRPr="00FA4124">
        <w:rPr>
          <w:rFonts w:eastAsia="Times New Roman"/>
          <w:bCs/>
          <w:noProof/>
          <w:lang w:val="kk-KZ" w:eastAsia="ru-RU"/>
        </w:rPr>
        <w:t xml:space="preserve"> (Қосымша А (ФС)</w:t>
      </w:r>
      <w:r w:rsidRPr="00FA4124">
        <w:rPr>
          <w:rFonts w:eastAsia="Times New Roman"/>
          <w:bCs/>
          <w:noProof/>
          <w:lang w:val="kk-KZ" w:eastAsia="ru-RU"/>
        </w:rPr>
        <w:t xml:space="preserve">). </w:t>
      </w:r>
      <w:r w:rsidRPr="00FA4124">
        <w:rPr>
          <w:rFonts w:eastAsia="Times New Roman"/>
          <w:bCs/>
          <w:i/>
          <w:noProof/>
          <w:lang w:val="kk-KZ" w:eastAsia="ru-RU"/>
        </w:rPr>
        <w:t>Торғай</w:t>
      </w:r>
      <w:r w:rsidRPr="00FA4124">
        <w:rPr>
          <w:rFonts w:eastAsia="Times New Roman"/>
          <w:bCs/>
          <w:noProof/>
          <w:lang w:val="kk-KZ" w:eastAsia="ru-RU"/>
        </w:rPr>
        <w:t xml:space="preserve"> – ең ұсақ құс ретінде алынып тұр, яғни оның миы одан да аз деген мәнде (жоқтың қасы). </w:t>
      </w:r>
      <w:r w:rsidRPr="00FA4124">
        <w:rPr>
          <w:rFonts w:eastAsia="Times New Roman"/>
          <w:bCs/>
          <w:i/>
          <w:noProof/>
          <w:lang w:val="kk-KZ" w:eastAsia="ru-RU"/>
        </w:rPr>
        <w:t>«Ешек – ishak; мал»</w:t>
      </w:r>
      <w:r w:rsidRPr="00FA4124">
        <w:rPr>
          <w:rFonts w:eastAsia="Times New Roman"/>
          <w:bCs/>
          <w:noProof/>
          <w:lang w:val="kk-KZ" w:eastAsia="ru-RU"/>
        </w:rPr>
        <w:t xml:space="preserve"> деген метафоралық қолданыстар мен теңеулер және </w:t>
      </w:r>
      <w:r w:rsidR="00525C4C" w:rsidRPr="00FA4124">
        <w:rPr>
          <w:rFonts w:eastAsia="Times New Roman"/>
          <w:bCs/>
          <w:noProof/>
          <w:lang w:val="kk-KZ" w:eastAsia="ru-RU"/>
        </w:rPr>
        <w:t>т.б.</w:t>
      </w:r>
      <w:r w:rsidRPr="00FA4124">
        <w:rPr>
          <w:rFonts w:eastAsia="Times New Roman"/>
          <w:bCs/>
          <w:noProof/>
          <w:lang w:val="kk-KZ" w:eastAsia="ru-RU"/>
        </w:rPr>
        <w:t xml:space="preserve"> нормативті емес лексемалар қолданылған; атап өтетін жайт, мұндай сөздерді кейбір авторлар сөз ортасына </w:t>
      </w:r>
      <w:r w:rsidRPr="00FA4124">
        <w:rPr>
          <w:rFonts w:eastAsia="Times New Roman"/>
          <w:bCs/>
          <w:i/>
          <w:noProof/>
          <w:lang w:val="kk-KZ" w:eastAsia="ru-RU"/>
        </w:rPr>
        <w:t xml:space="preserve">көп нүкте </w:t>
      </w:r>
      <w:r w:rsidRPr="00FA4124">
        <w:rPr>
          <w:rFonts w:eastAsia="Times New Roman"/>
          <w:bCs/>
          <w:noProof/>
          <w:lang w:val="kk-KZ" w:eastAsia="ru-RU"/>
        </w:rPr>
        <w:t xml:space="preserve">салып немесе </w:t>
      </w:r>
      <w:r w:rsidRPr="00FA4124">
        <w:rPr>
          <w:rFonts w:eastAsia="Times New Roman"/>
          <w:bCs/>
          <w:i/>
          <w:noProof/>
          <w:lang w:val="kk-KZ" w:eastAsia="ru-RU"/>
        </w:rPr>
        <w:t xml:space="preserve">латынша графикасымен </w:t>
      </w:r>
      <w:r w:rsidRPr="00FA4124">
        <w:rPr>
          <w:rFonts w:eastAsia="Times New Roman"/>
          <w:bCs/>
          <w:noProof/>
          <w:lang w:val="kk-KZ" w:eastAsia="ru-RU"/>
        </w:rPr>
        <w:t>жазып көрсетеді, себебі әкімшілік жауапкершілікке тартылу қаупі бар екендігін біледі.</w:t>
      </w:r>
      <w:r w:rsidR="0000379C" w:rsidRPr="00FA4124">
        <w:rPr>
          <w:rFonts w:eastAsia="Times New Roman"/>
          <w:bCs/>
          <w:noProof/>
          <w:lang w:val="kk-KZ" w:eastAsia="ru-RU"/>
        </w:rPr>
        <w:t xml:space="preserve"> </w:t>
      </w:r>
      <w:r w:rsidRPr="00FA4124">
        <w:rPr>
          <w:rFonts w:eastAsia="Times New Roman"/>
          <w:bCs/>
          <w:noProof/>
          <w:lang w:val="kk-KZ" w:eastAsia="ru-RU"/>
        </w:rPr>
        <w:t xml:space="preserve">Жоғарыдағы мысалдардан көргендей, конфликтогенді мазмұндағы мәтіндерді инвективті лексемалар, авторлық қолданыстағы инвективалар, тұрмыстық лексемалар, одағай сөздер, метафоралар, теңеулер және дөрекілік таныту, келемеждеу мен бұрмалау, беделіне тіл тигізу мәніндегі сөз </w:t>
      </w:r>
      <w:r w:rsidR="00983B78" w:rsidRPr="00FA4124">
        <w:rPr>
          <w:rFonts w:eastAsia="Times New Roman"/>
          <w:bCs/>
          <w:noProof/>
          <w:lang w:val="kk-KZ" w:eastAsia="ru-RU"/>
        </w:rPr>
        <w:t xml:space="preserve">қолданыстары қалыптастырады. </w:t>
      </w:r>
    </w:p>
    <w:p w14:paraId="1AD73F4B" w14:textId="3A7526F7" w:rsidR="00AF59F2" w:rsidRPr="00FA4124" w:rsidRDefault="00AF59F2" w:rsidP="00AF59F2">
      <w:pPr>
        <w:tabs>
          <w:tab w:val="left" w:pos="567"/>
          <w:tab w:val="left" w:pos="851"/>
        </w:tabs>
        <w:spacing w:after="0" w:line="240" w:lineRule="auto"/>
        <w:ind w:firstLine="709"/>
        <w:jc w:val="both"/>
        <w:rPr>
          <w:rFonts w:eastAsia="Times New Roman"/>
          <w:bCs/>
          <w:noProof/>
          <w:lang w:val="kk-KZ" w:eastAsia="ru-RU"/>
        </w:rPr>
      </w:pPr>
      <w:r w:rsidRPr="00FA4124">
        <w:rPr>
          <w:rFonts w:eastAsia="Times New Roman"/>
          <w:bCs/>
          <w:noProof/>
          <w:lang w:val="kk-KZ" w:eastAsia="ru-RU"/>
        </w:rPr>
        <w:t>Лингвисттердің бірқатары «конфликтогендік мәтін» терминін сот тәжірибесіне тартылған және БАҚ тарататын мәтіндерді сипаттау үшін қолданады. Осы проблеманы зерттеуге арналған ғылыми әдебиетті талдау бізді көп жағдайда «конфликт» және «конфликтогенді» терминдерді мағыналас атаулар ретінде пайдаланылатыны туралы қорытындыға әкеледі. Біріншіден, ғылыми әдебиетте белгілі бір заңдылықтар байқалады, оған сәйкес дау-жанжал, көбінесе, БАҚ-та жарияланған мәтіндер деп аталады. Екіншіден, «-гендік» (конфликтогендік) деген компонент «шығу тегіне байланысты» дегенді білдіреді, осыған байланысты «жанжал» термині қақтығыстарды тудыру мағынасында анықталады. «Жанжал мәтіні» термині неғұрлым кең болып табылады, өйткені ол жанжал басталғанға дейін жасалған және оны арандатқан мәтіндерді де, жанжал жағдайының бойында және одан тыс жерде де көрініс тапқан мәтіндерді де көрсете алады.</w:t>
      </w:r>
    </w:p>
    <w:p w14:paraId="0FF38878" w14:textId="7C57E508" w:rsidR="00AF59F2" w:rsidRPr="00FA4124" w:rsidRDefault="00AF59F2" w:rsidP="00AF59F2">
      <w:pPr>
        <w:tabs>
          <w:tab w:val="left" w:pos="567"/>
          <w:tab w:val="left" w:pos="851"/>
        </w:tabs>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Сонымен, күнделікті дискурстағы талас тудыратын мәтіндердің ерекшеліктерін талдағанда, дау-дамайдың жоғарыда аталған құрылымын (жанжалдың объектісі мен субьектісі, қақтығысқа қатысушылар – тараптар, әлеуметтік орта (жанжал жағдайлары), оны жүзеге асырудың дискурсивті ерекшеліктерін ескере отырып, сөйлеу дизайнын құру жолдары ескерілуі тиіс. Конфликтогенді мәтіндердің құрылымы мен мазмұны құқықтық тұрғыдан алғанда, өзіндік ерекшеліктерге ие – мақсатына, саласына, коммуникациялық жағдаятына, қақтығысушылардың әлеуметтік мәртебесіне </w:t>
      </w:r>
      <w:r w:rsidR="00525C4C" w:rsidRPr="00FA4124">
        <w:rPr>
          <w:rFonts w:eastAsia="Times New Roman"/>
          <w:bCs/>
          <w:noProof/>
          <w:lang w:val="kk-KZ" w:eastAsia="ru-RU"/>
        </w:rPr>
        <w:t>т.б.</w:t>
      </w:r>
      <w:r w:rsidRPr="00FA4124">
        <w:rPr>
          <w:rFonts w:eastAsia="Times New Roman"/>
          <w:bCs/>
          <w:noProof/>
          <w:lang w:val="kk-KZ" w:eastAsia="ru-RU"/>
        </w:rPr>
        <w:t xml:space="preserve"> байланысты. Мәтін коммуниканттардың тілдік қатынасы негізінде құрылады, яғни екі не одан көп тілдесуші арасында пайда болады. Мәтін мазмұнының құқықтық лексиканы қамтуы міндетті шарт емес, мәтін мүлде басқа мәселені қамтуы мүмкін, алайда лингвистикалық сараптама құқықтық тұрғыдан жүргізіледі. Конфликтогенді мәтіннің құқықтық лексиканың қалыптасуында өзіндік орны бар. Ілгеріде аталған жала жабу, тіл тигізу, сотқа құрметсіздікпен қарау, экстремистік іс-әрекет жасауға шақыру </w:t>
      </w:r>
      <w:r w:rsidR="00525C4C" w:rsidRPr="00FA4124">
        <w:rPr>
          <w:rFonts w:eastAsia="Times New Roman"/>
          <w:bCs/>
          <w:noProof/>
          <w:lang w:val="kk-KZ" w:eastAsia="ru-RU"/>
        </w:rPr>
        <w:t>т.б.</w:t>
      </w:r>
      <w:r w:rsidRPr="00FA4124">
        <w:rPr>
          <w:rFonts w:eastAsia="Times New Roman"/>
          <w:bCs/>
          <w:noProof/>
          <w:lang w:val="kk-KZ" w:eastAsia="ru-RU"/>
        </w:rPr>
        <w:t xml:space="preserve"> сөздер мен сөз тіркестерінен құралған ұғым-түсінік атаулары мен терминдердің пайда болып, құқықтық мағына иеленуіне, сөз болмысында терминдену үдерісінің көрініс беруіне ықпал етіп отырғандықтан, құқықтық лексика дамуының бір бағыты ретінде арнайы назарға алып қарастырдық. </w:t>
      </w:r>
    </w:p>
    <w:p w14:paraId="17FE28BC" w14:textId="77777777" w:rsidR="004F0D99" w:rsidRPr="00FA4124" w:rsidRDefault="004F0D99" w:rsidP="00020727">
      <w:pPr>
        <w:tabs>
          <w:tab w:val="left" w:pos="567"/>
          <w:tab w:val="left" w:pos="851"/>
        </w:tabs>
        <w:spacing w:after="0" w:line="240" w:lineRule="auto"/>
        <w:jc w:val="both"/>
        <w:rPr>
          <w:rFonts w:eastAsia="Times New Roman"/>
          <w:bCs/>
          <w:noProof/>
          <w:lang w:val="kk-KZ" w:eastAsia="ru-RU"/>
        </w:rPr>
      </w:pPr>
    </w:p>
    <w:p w14:paraId="4BA1ECA9" w14:textId="46597768" w:rsidR="00AF59F2" w:rsidRPr="00FA4124" w:rsidRDefault="00AF59F2" w:rsidP="00AF59F2">
      <w:pPr>
        <w:tabs>
          <w:tab w:val="left" w:pos="567"/>
          <w:tab w:val="left" w:pos="851"/>
        </w:tabs>
        <w:spacing w:after="0" w:line="240" w:lineRule="auto"/>
        <w:ind w:firstLine="709"/>
        <w:jc w:val="both"/>
        <w:rPr>
          <w:rFonts w:eastAsia="Times New Roman"/>
          <w:bCs/>
          <w:noProof/>
          <w:lang w:val="kk-KZ" w:eastAsia="ru-RU"/>
        </w:rPr>
      </w:pPr>
      <w:r w:rsidRPr="00FA4124">
        <w:rPr>
          <w:rFonts w:eastAsia="Times New Roman"/>
          <w:bCs/>
          <w:noProof/>
          <w:lang w:val="kk-KZ" w:eastAsia="ru-RU"/>
        </w:rPr>
        <w:t>2.1.3 Құқықтық лекси</w:t>
      </w:r>
      <w:r w:rsidR="000F27F8" w:rsidRPr="00FA4124">
        <w:rPr>
          <w:rFonts w:eastAsia="Times New Roman"/>
          <w:bCs/>
          <w:noProof/>
          <w:lang w:val="kk-KZ" w:eastAsia="ru-RU"/>
        </w:rPr>
        <w:t xml:space="preserve">каның дамуындағы </w:t>
      </w:r>
      <w:r w:rsidRPr="00FA4124">
        <w:rPr>
          <w:rFonts w:eastAsia="Times New Roman"/>
          <w:bCs/>
          <w:noProof/>
          <w:lang w:val="kk-KZ" w:eastAsia="ru-RU"/>
        </w:rPr>
        <w:t>аударма мәселелері</w:t>
      </w:r>
    </w:p>
    <w:p w14:paraId="1E00EF61" w14:textId="41344E9A" w:rsidR="00AF59F2" w:rsidRPr="00FA4124" w:rsidRDefault="00AF59F2" w:rsidP="00AF59F2">
      <w:pPr>
        <w:tabs>
          <w:tab w:val="left" w:pos="3402"/>
        </w:tabs>
        <w:spacing w:after="0" w:line="240" w:lineRule="auto"/>
        <w:ind w:firstLine="709"/>
        <w:jc w:val="both"/>
        <w:rPr>
          <w:rFonts w:eastAsia="Calibri"/>
          <w:bCs/>
          <w:noProof/>
          <w:lang w:val="kk-KZ"/>
        </w:rPr>
      </w:pPr>
      <w:r w:rsidRPr="00FA4124">
        <w:rPr>
          <w:rFonts w:eastAsia="Calibri"/>
          <w:bCs/>
          <w:noProof/>
          <w:lang w:val="kk-KZ"/>
        </w:rPr>
        <w:t xml:space="preserve">Құқықтық лексиканы аудару немесе заңнамалық аударма мәселесін зерделеу үшін бұл саланың шекарасын белгілеу қажет. Құқықтық лексиканы аудару проблемасы </w:t>
      </w:r>
      <w:r w:rsidRPr="00FA4124">
        <w:rPr>
          <w:rFonts w:eastAsia="Calibri"/>
          <w:bCs/>
          <w:i/>
          <w:noProof/>
          <w:lang w:val="kk-KZ"/>
        </w:rPr>
        <w:t>арнайы аударма</w:t>
      </w:r>
      <w:r w:rsidRPr="00FA4124">
        <w:rPr>
          <w:rFonts w:eastAsia="Calibri"/>
          <w:bCs/>
          <w:noProof/>
          <w:lang w:val="kk-KZ"/>
        </w:rPr>
        <w:t xml:space="preserve"> немесе </w:t>
      </w:r>
      <w:r w:rsidRPr="00FA4124">
        <w:rPr>
          <w:rFonts w:eastAsia="Calibri"/>
          <w:bCs/>
          <w:i/>
          <w:noProof/>
          <w:lang w:val="kk-KZ"/>
        </w:rPr>
        <w:t>техникалық аударма</w:t>
      </w:r>
      <w:r w:rsidRPr="00FA4124">
        <w:rPr>
          <w:rFonts w:eastAsia="Calibri"/>
          <w:bCs/>
          <w:noProof/>
          <w:lang w:val="kk-KZ"/>
        </w:rPr>
        <w:t xml:space="preserve"> деп аталатын жалпы аударма саласының бір түріне жатады, себебі құқықтық лексиканы аудару саласы техникалық аударманың ерекшеліктерімен сипатталады (мысалы, көркем</w:t>
      </w:r>
      <w:r w:rsidR="000F27F8" w:rsidRPr="00FA4124">
        <w:rPr>
          <w:rFonts w:eastAsia="Calibri"/>
          <w:bCs/>
          <w:noProof/>
          <w:lang w:val="kk-KZ"/>
        </w:rPr>
        <w:t xml:space="preserve"> аударма түрімен салыстырсақ). </w:t>
      </w:r>
      <w:r w:rsidRPr="00FA4124">
        <w:rPr>
          <w:rFonts w:eastAsia="Calibri"/>
          <w:bCs/>
          <w:noProof/>
          <w:lang w:val="kk-KZ"/>
        </w:rPr>
        <w:t xml:space="preserve">Жалпы алғанда заңнамалық аударма – ол </w:t>
      </w:r>
      <w:r w:rsidRPr="00FA4124">
        <w:rPr>
          <w:rFonts w:eastAsia="Calibri"/>
          <w:bCs/>
          <w:i/>
          <w:noProof/>
          <w:lang w:val="kk-KZ"/>
        </w:rPr>
        <w:t>заңнамалық дискурс</w:t>
      </w:r>
      <w:r w:rsidRPr="00FA4124">
        <w:rPr>
          <w:rFonts w:eastAsia="Calibri"/>
          <w:bCs/>
          <w:noProof/>
          <w:lang w:val="kk-KZ"/>
        </w:rPr>
        <w:t xml:space="preserve"> ұғымымен түгел қамтылатын деректерді аудару дегенді білдіреді. Осыған байланысты </w:t>
      </w:r>
      <w:r w:rsidRPr="00FA4124">
        <w:rPr>
          <w:rFonts w:eastAsia="Calibri"/>
          <w:bCs/>
          <w:i/>
          <w:noProof/>
          <w:lang w:val="kk-KZ"/>
        </w:rPr>
        <w:t>заңнамалық дискурс</w:t>
      </w:r>
      <w:r w:rsidRPr="00FA4124">
        <w:rPr>
          <w:rFonts w:eastAsia="Calibri"/>
          <w:bCs/>
          <w:noProof/>
          <w:lang w:val="kk-KZ"/>
        </w:rPr>
        <w:t xml:space="preserve"> мәселесіне тоқталып, жалпы түсініктеме берген жөн. </w:t>
      </w:r>
    </w:p>
    <w:p w14:paraId="24EC29DE" w14:textId="0020A8C5" w:rsidR="00AF59F2" w:rsidRPr="00FA4124" w:rsidRDefault="00AF59F2" w:rsidP="00AF59F2">
      <w:pPr>
        <w:tabs>
          <w:tab w:val="left" w:pos="3402"/>
        </w:tabs>
        <w:spacing w:after="0" w:line="240" w:lineRule="auto"/>
        <w:ind w:firstLine="709"/>
        <w:jc w:val="both"/>
        <w:rPr>
          <w:rFonts w:eastAsia="Calibri"/>
          <w:bCs/>
          <w:noProof/>
          <w:lang w:val="kk-KZ"/>
        </w:rPr>
      </w:pPr>
      <w:r w:rsidRPr="00FA4124">
        <w:rPr>
          <w:rFonts w:eastAsia="Calibri"/>
          <w:bCs/>
          <w:noProof/>
          <w:lang w:val="kk-KZ"/>
        </w:rPr>
        <w:t xml:space="preserve">Заңнамалық тілдің түрлі заңнамалық жанрлар мен стильдердегі қолданысы </w:t>
      </w:r>
      <w:r w:rsidRPr="00FA4124">
        <w:rPr>
          <w:rFonts w:eastAsia="Calibri"/>
          <w:bCs/>
          <w:i/>
          <w:noProof/>
          <w:lang w:val="kk-KZ"/>
        </w:rPr>
        <w:t>заңнамалық дискурс</w:t>
      </w:r>
      <w:r w:rsidRPr="00FA4124">
        <w:rPr>
          <w:rFonts w:eastAsia="Calibri"/>
          <w:bCs/>
          <w:noProof/>
          <w:lang w:val="kk-KZ"/>
        </w:rPr>
        <w:t xml:space="preserve"> болып танылатындығын </w:t>
      </w:r>
      <w:r w:rsidR="00E92492" w:rsidRPr="00FA4124">
        <w:rPr>
          <w:rFonts w:eastAsia="Calibri"/>
          <w:bCs/>
          <w:noProof/>
          <w:lang w:val="kk-KZ"/>
        </w:rPr>
        <w:t>В</w:t>
      </w:r>
      <w:r w:rsidR="00F40130" w:rsidRPr="00FA4124">
        <w:rPr>
          <w:rFonts w:eastAsia="Calibri"/>
          <w:bCs/>
          <w:noProof/>
          <w:lang w:val="kk-KZ"/>
        </w:rPr>
        <w:t>.</w:t>
      </w:r>
      <w:r w:rsidR="00E92492" w:rsidRPr="00FA4124">
        <w:rPr>
          <w:rFonts w:eastAsia="Calibri"/>
          <w:bCs/>
          <w:noProof/>
          <w:lang w:val="kk-KZ"/>
        </w:rPr>
        <w:t>К</w:t>
      </w:r>
      <w:r w:rsidRPr="00FA4124">
        <w:rPr>
          <w:rFonts w:eastAsia="Calibri"/>
          <w:bCs/>
          <w:noProof/>
          <w:lang w:val="kk-KZ"/>
        </w:rPr>
        <w:t>. Батиа, Кристофер Н. Кэндлин (Ch.</w:t>
      </w:r>
      <w:r w:rsidRPr="00FA4124">
        <w:rPr>
          <w:rFonts w:eastAsia="Calibri"/>
          <w:noProof/>
          <w:sz w:val="22"/>
          <w:szCs w:val="22"/>
          <w:lang w:val="kk-KZ"/>
        </w:rPr>
        <w:t xml:space="preserve"> </w:t>
      </w:r>
      <w:r w:rsidRPr="00FA4124">
        <w:rPr>
          <w:rFonts w:eastAsia="Calibri"/>
          <w:bCs/>
          <w:noProof/>
          <w:lang w:val="kk-KZ"/>
        </w:rPr>
        <w:t xml:space="preserve">Candlin), Роджер Т. Бэлл (Roger T. Bell) сияқты шетелдік зерттеушілер атап өтеді </w:t>
      </w:r>
      <w:r w:rsidRPr="00FA4124">
        <w:rPr>
          <w:rFonts w:eastAsia="Times New Roman"/>
          <w:noProof/>
          <w:lang w:val="kk-KZ" w:eastAsia="ru-RU"/>
        </w:rPr>
        <w:t>[</w:t>
      </w:r>
      <w:r w:rsidR="007F2A90" w:rsidRPr="00FA4124">
        <w:rPr>
          <w:rFonts w:eastAsia="Times New Roman"/>
          <w:noProof/>
          <w:lang w:val="kk-KZ" w:eastAsia="ru-RU"/>
        </w:rPr>
        <w:t>80</w:t>
      </w:r>
      <w:r w:rsidR="00FE3868" w:rsidRPr="00FA4124">
        <w:rPr>
          <w:rFonts w:eastAsia="Times New Roman"/>
          <w:noProof/>
          <w:lang w:val="kk-KZ" w:eastAsia="ru-RU"/>
        </w:rPr>
        <w:t>,</w:t>
      </w:r>
      <w:r w:rsidR="00F22938" w:rsidRPr="00FA4124">
        <w:rPr>
          <w:rFonts w:eastAsia="Times New Roman"/>
          <w:noProof/>
          <w:lang w:val="kk-KZ" w:eastAsia="ru-RU"/>
        </w:rPr>
        <w:t xml:space="preserve"> </w:t>
      </w:r>
      <w:r w:rsidR="007F2A90" w:rsidRPr="00FA4124">
        <w:rPr>
          <w:rFonts w:eastAsia="Times New Roman"/>
          <w:noProof/>
          <w:lang w:val="kk-KZ" w:eastAsia="ru-RU"/>
        </w:rPr>
        <w:t>81</w:t>
      </w:r>
      <w:r w:rsidRPr="00FA4124">
        <w:rPr>
          <w:rFonts w:eastAsia="Times New Roman"/>
          <w:noProof/>
          <w:lang w:val="kk-KZ" w:eastAsia="ru-RU"/>
        </w:rPr>
        <w:t>]</w:t>
      </w:r>
      <w:r w:rsidRPr="00FA4124">
        <w:rPr>
          <w:rFonts w:eastAsia="Calibri"/>
          <w:bCs/>
          <w:noProof/>
          <w:lang w:val="kk-KZ"/>
        </w:rPr>
        <w:t xml:space="preserve">. ХХ ғ. аяғында Дж. М. Конли мен В. М. О’Барр заңнамалық дискурсты анықтауда оның екі түрін ажыратып белгілеген, </w:t>
      </w:r>
      <w:r w:rsidRPr="00FA4124">
        <w:rPr>
          <w:rFonts w:eastAsia="Calibri"/>
          <w:bCs/>
          <w:i/>
          <w:noProof/>
          <w:lang w:val="kk-KZ"/>
        </w:rPr>
        <w:t xml:space="preserve">біріншісіне </w:t>
      </w:r>
      <w:r w:rsidRPr="00FA4124">
        <w:rPr>
          <w:rFonts w:eastAsia="Calibri"/>
          <w:bCs/>
          <w:noProof/>
          <w:lang w:val="kk-KZ"/>
        </w:rPr>
        <w:t xml:space="preserve">– адвокат, судья, заң шығарушылар, ғалымдардың заң мен құқық туралы еңбектері </w:t>
      </w:r>
      <w:r w:rsidRPr="00FA4124">
        <w:rPr>
          <w:rFonts w:eastAsia="Calibri"/>
          <w:bCs/>
          <w:i/>
          <w:noProof/>
          <w:lang w:val="kk-KZ"/>
        </w:rPr>
        <w:t>жазбаша дискурс</w:t>
      </w:r>
      <w:r w:rsidRPr="00FA4124">
        <w:rPr>
          <w:rFonts w:eastAsia="Calibri"/>
          <w:bCs/>
          <w:noProof/>
          <w:lang w:val="kk-KZ"/>
        </w:rPr>
        <w:t xml:space="preserve"> ретінде көрсетілсе; </w:t>
      </w:r>
      <w:r w:rsidRPr="00FA4124">
        <w:rPr>
          <w:rFonts w:eastAsia="Calibri"/>
          <w:bCs/>
          <w:i/>
          <w:noProof/>
          <w:lang w:val="kk-KZ"/>
        </w:rPr>
        <w:t xml:space="preserve">екіншісіне </w:t>
      </w:r>
      <w:r w:rsidRPr="00FA4124">
        <w:rPr>
          <w:rFonts w:eastAsia="Calibri"/>
          <w:bCs/>
          <w:noProof/>
          <w:lang w:val="kk-KZ"/>
        </w:rPr>
        <w:t xml:space="preserve">– құқық мекемелеріндегі </w:t>
      </w:r>
      <w:r w:rsidRPr="00FA4124">
        <w:rPr>
          <w:rFonts w:eastAsia="Calibri"/>
          <w:bCs/>
          <w:i/>
          <w:noProof/>
          <w:lang w:val="kk-KZ"/>
        </w:rPr>
        <w:t xml:space="preserve">ауызша сөйлеу тілі </w:t>
      </w:r>
      <w:r w:rsidRPr="00FA4124">
        <w:rPr>
          <w:rFonts w:eastAsia="Calibri"/>
          <w:bCs/>
          <w:noProof/>
          <w:lang w:val="kk-KZ"/>
        </w:rPr>
        <w:t>аталған [</w:t>
      </w:r>
      <w:r w:rsidR="00501C0E" w:rsidRPr="00FA4124">
        <w:rPr>
          <w:rFonts w:eastAsia="Calibri"/>
          <w:bCs/>
          <w:noProof/>
          <w:lang w:val="kk-KZ"/>
        </w:rPr>
        <w:t>8</w:t>
      </w:r>
      <w:r w:rsidR="007F2A90" w:rsidRPr="00FA4124">
        <w:rPr>
          <w:rFonts w:eastAsia="Calibri"/>
          <w:bCs/>
          <w:noProof/>
          <w:lang w:val="kk-KZ"/>
        </w:rPr>
        <w:t>2</w:t>
      </w:r>
      <w:r w:rsidR="008B43F4" w:rsidRPr="00FA4124">
        <w:rPr>
          <w:rFonts w:eastAsia="Calibri"/>
          <w:bCs/>
          <w:noProof/>
          <w:lang w:val="kk-KZ"/>
        </w:rPr>
        <w:t>]</w:t>
      </w:r>
      <w:r w:rsidRPr="00FA4124">
        <w:rPr>
          <w:rFonts w:eastAsia="Calibri"/>
          <w:bCs/>
          <w:noProof/>
          <w:lang w:val="kk-KZ"/>
        </w:rPr>
        <w:t>.</w:t>
      </w:r>
      <w:r w:rsidR="0000379C" w:rsidRPr="00FA4124">
        <w:rPr>
          <w:rFonts w:eastAsia="Calibri"/>
          <w:bCs/>
          <w:noProof/>
          <w:lang w:val="kk-KZ"/>
        </w:rPr>
        <w:t xml:space="preserve"> </w:t>
      </w:r>
    </w:p>
    <w:p w14:paraId="130EE405" w14:textId="67BCFAF7" w:rsidR="00AF59F2" w:rsidRPr="00FA4124" w:rsidRDefault="00AF59F2" w:rsidP="00AF59F2">
      <w:pPr>
        <w:tabs>
          <w:tab w:val="left" w:pos="3402"/>
        </w:tabs>
        <w:spacing w:after="0" w:line="240" w:lineRule="auto"/>
        <w:ind w:firstLine="709"/>
        <w:jc w:val="both"/>
        <w:rPr>
          <w:rFonts w:eastAsia="Calibri"/>
          <w:bCs/>
          <w:noProof/>
          <w:lang w:val="kk-KZ"/>
        </w:rPr>
      </w:pPr>
      <w:r w:rsidRPr="00FA4124">
        <w:rPr>
          <w:rFonts w:eastAsia="Calibri"/>
          <w:bCs/>
          <w:noProof/>
          <w:lang w:val="kk-KZ"/>
        </w:rPr>
        <w:t>Осы ғалымдардың бағытына жақын келетін тұжырымды Дж. Броекман мен Ф. Флиракерс қалыптастырған. Олардың көрсетуінше, заңнамалық дискурс заңнамалық тілде немесе онымен байланысты жүзеге асырылатын кез келген қызмет түрін өз құрамына қамтиды. Шетелдік авторлар бұл қызмет түріне тек қана жазбаша заңнамалық құжаттарды емес, сонымен бірге заңгерлер, судьялар, заң шығарушылардың ауызша коммуникациясын жатқызады [</w:t>
      </w:r>
      <w:r w:rsidR="00501C0E" w:rsidRPr="00FA4124">
        <w:rPr>
          <w:rFonts w:eastAsia="Calibri"/>
          <w:bCs/>
          <w:noProof/>
          <w:lang w:val="kk-KZ"/>
        </w:rPr>
        <w:t>8</w:t>
      </w:r>
      <w:r w:rsidR="007F2A90" w:rsidRPr="00FA4124">
        <w:rPr>
          <w:rFonts w:eastAsia="Calibri"/>
          <w:bCs/>
          <w:noProof/>
          <w:lang w:val="kk-KZ"/>
        </w:rPr>
        <w:t>3</w:t>
      </w:r>
      <w:r w:rsidR="008B43F4" w:rsidRPr="00FA4124">
        <w:rPr>
          <w:rFonts w:eastAsia="Calibri"/>
          <w:bCs/>
          <w:noProof/>
          <w:lang w:val="kk-KZ"/>
        </w:rPr>
        <w:t>]</w:t>
      </w:r>
      <w:r w:rsidRPr="00FA4124">
        <w:rPr>
          <w:rFonts w:eastAsia="Calibri"/>
          <w:bCs/>
          <w:noProof/>
          <w:lang w:val="kk-KZ"/>
        </w:rPr>
        <w:t xml:space="preserve">. Көріп отырғандай, зерттеушілер </w:t>
      </w:r>
      <w:r w:rsidRPr="00FA4124">
        <w:rPr>
          <w:rFonts w:eastAsia="Calibri"/>
          <w:bCs/>
          <w:i/>
          <w:noProof/>
          <w:lang w:val="kk-KZ"/>
        </w:rPr>
        <w:t>заңнамалық дискурс</w:t>
      </w:r>
      <w:r w:rsidRPr="00FA4124">
        <w:rPr>
          <w:rFonts w:eastAsia="Calibri"/>
          <w:bCs/>
          <w:noProof/>
          <w:lang w:val="kk-KZ"/>
        </w:rPr>
        <w:t xml:space="preserve"> ұғымын кеңейтіп қарастырады және бұл тұста Дж.М. Конли мен В.М. О’Баррдың ұстанымдарымен жақындасады. </w:t>
      </w:r>
    </w:p>
    <w:p w14:paraId="3D4E5A66" w14:textId="29CED90E" w:rsidR="00AF59F2" w:rsidRPr="00FA4124" w:rsidRDefault="00AF59F2" w:rsidP="00AF59F2">
      <w:pPr>
        <w:tabs>
          <w:tab w:val="left" w:pos="3402"/>
        </w:tabs>
        <w:spacing w:after="0" w:line="240" w:lineRule="auto"/>
        <w:ind w:firstLine="709"/>
        <w:jc w:val="both"/>
        <w:rPr>
          <w:rFonts w:eastAsia="Calibri"/>
          <w:bCs/>
          <w:noProof/>
          <w:lang w:val="kk-KZ"/>
        </w:rPr>
      </w:pPr>
      <w:bookmarkStart w:id="24" w:name="_Hlk145275528"/>
      <w:r w:rsidRPr="00FA4124">
        <w:rPr>
          <w:rFonts w:eastAsia="Calibri"/>
          <w:bCs/>
          <w:noProof/>
          <w:lang w:val="kk-KZ"/>
        </w:rPr>
        <w:t xml:space="preserve">О.В. Косоногова </w:t>
      </w:r>
      <w:bookmarkEnd w:id="24"/>
      <w:r w:rsidRPr="00FA4124">
        <w:rPr>
          <w:rFonts w:eastAsia="Calibri"/>
          <w:bCs/>
          <w:i/>
          <w:noProof/>
          <w:lang w:val="kk-KZ"/>
        </w:rPr>
        <w:t>ауызша</w:t>
      </w:r>
      <w:r w:rsidR="0000379C" w:rsidRPr="00FA4124">
        <w:rPr>
          <w:rFonts w:eastAsia="Calibri"/>
          <w:bCs/>
          <w:i/>
          <w:noProof/>
          <w:lang w:val="kk-KZ"/>
        </w:rPr>
        <w:t xml:space="preserve"> </w:t>
      </w:r>
      <w:r w:rsidRPr="00FA4124">
        <w:rPr>
          <w:rFonts w:eastAsia="Calibri"/>
          <w:bCs/>
          <w:i/>
          <w:noProof/>
          <w:lang w:val="kk-KZ"/>
        </w:rPr>
        <w:t xml:space="preserve">заңнамалық дискурстың </w:t>
      </w:r>
      <w:r w:rsidRPr="00FA4124">
        <w:rPr>
          <w:rFonts w:eastAsia="Calibri"/>
          <w:bCs/>
          <w:noProof/>
          <w:lang w:val="kk-KZ"/>
        </w:rPr>
        <w:t>түрлерін ажыратуға ұсыныс береді [</w:t>
      </w:r>
      <w:r w:rsidR="00501C0E" w:rsidRPr="00FA4124">
        <w:rPr>
          <w:rFonts w:eastAsia="Calibri"/>
          <w:bCs/>
          <w:noProof/>
          <w:lang w:val="kk-KZ"/>
        </w:rPr>
        <w:t>8</w:t>
      </w:r>
      <w:r w:rsidR="007F2A90" w:rsidRPr="00FA4124">
        <w:rPr>
          <w:rFonts w:eastAsia="Calibri"/>
          <w:bCs/>
          <w:noProof/>
          <w:lang w:val="kk-KZ"/>
        </w:rPr>
        <w:t>4</w:t>
      </w:r>
      <w:r w:rsidR="008B43F4" w:rsidRPr="00FA4124">
        <w:rPr>
          <w:rFonts w:eastAsia="Calibri"/>
          <w:bCs/>
          <w:noProof/>
          <w:lang w:val="kk-KZ"/>
        </w:rPr>
        <w:t>]</w:t>
      </w:r>
      <w:r w:rsidRPr="00FA4124">
        <w:rPr>
          <w:rFonts w:eastAsia="Calibri"/>
          <w:bCs/>
          <w:noProof/>
          <w:lang w:val="kk-KZ"/>
        </w:rPr>
        <w:t>, олар, мысалы, судьялардың, прокурорлардың, адвокаттардың айыптау сөзі мен</w:t>
      </w:r>
      <w:r w:rsidR="0000379C" w:rsidRPr="00FA4124">
        <w:rPr>
          <w:rFonts w:eastAsia="Calibri"/>
          <w:bCs/>
          <w:noProof/>
          <w:lang w:val="kk-KZ"/>
        </w:rPr>
        <w:t xml:space="preserve"> </w:t>
      </w:r>
      <w:r w:rsidRPr="00FA4124">
        <w:rPr>
          <w:rFonts w:eastAsia="Calibri"/>
          <w:bCs/>
          <w:noProof/>
          <w:lang w:val="kk-KZ"/>
        </w:rPr>
        <w:t xml:space="preserve">ақтайтын шешімдері, куәгерлерден жауап алу, сот барысын жүргізу </w:t>
      </w:r>
      <w:r w:rsidR="00525C4C" w:rsidRPr="00FA4124">
        <w:rPr>
          <w:rFonts w:eastAsia="Calibri"/>
          <w:bCs/>
          <w:noProof/>
          <w:lang w:val="kk-KZ"/>
        </w:rPr>
        <w:t>т.б.</w:t>
      </w:r>
      <w:r w:rsidRPr="00FA4124">
        <w:rPr>
          <w:rFonts w:eastAsia="Calibri"/>
          <w:bCs/>
          <w:noProof/>
          <w:lang w:val="kk-KZ"/>
        </w:rPr>
        <w:t xml:space="preserve"> Көріп отырғандай, ғалымдар ауызша заңнамалық дискурс түріне назар аударып, оны саланың ішкі қызмет бағыттары бойынша саралайды. </w:t>
      </w:r>
    </w:p>
    <w:p w14:paraId="01EED8F2" w14:textId="3821D79A" w:rsidR="00AF59F2" w:rsidRPr="00FA4124" w:rsidRDefault="00AF59F2" w:rsidP="00AF59F2">
      <w:pPr>
        <w:tabs>
          <w:tab w:val="left" w:pos="3402"/>
        </w:tabs>
        <w:spacing w:after="0" w:line="240" w:lineRule="auto"/>
        <w:ind w:firstLine="709"/>
        <w:jc w:val="both"/>
        <w:rPr>
          <w:rFonts w:eastAsia="Calibri"/>
          <w:bCs/>
          <w:noProof/>
          <w:lang w:val="kk-KZ"/>
        </w:rPr>
      </w:pPr>
      <w:r w:rsidRPr="00FA4124">
        <w:rPr>
          <w:rFonts w:eastAsia="Calibri"/>
          <w:bCs/>
          <w:noProof/>
          <w:lang w:val="kk-KZ"/>
        </w:rPr>
        <w:t xml:space="preserve">Сонымен, құқықтық лексиканы аударуға байланысты қаралатын маңызды мәселелердің бір қатары – аударманың шекарасын белгілеу, заңнамалық дискурстың құрамын анықтау және құқықтық лексиканың құрамына енетін деректерді нақтылау болып табылады. Осыған орай құқықтық лексика құрамын да анықтап өткен жөн. </w:t>
      </w:r>
    </w:p>
    <w:p w14:paraId="43055FE1" w14:textId="0559045E" w:rsidR="00AF59F2" w:rsidRPr="00FA4124" w:rsidRDefault="00AF59F2" w:rsidP="00AF59F2">
      <w:pPr>
        <w:tabs>
          <w:tab w:val="left" w:pos="3402"/>
        </w:tabs>
        <w:spacing w:after="0" w:line="240" w:lineRule="auto"/>
        <w:ind w:firstLine="709"/>
        <w:jc w:val="both"/>
        <w:rPr>
          <w:rFonts w:eastAsia="Calibri"/>
          <w:bCs/>
          <w:noProof/>
          <w:lang w:val="kk-KZ"/>
        </w:rPr>
      </w:pPr>
      <w:r w:rsidRPr="00FA4124">
        <w:rPr>
          <w:rFonts w:eastAsia="Calibri"/>
          <w:bCs/>
          <w:noProof/>
          <w:lang w:val="kk-KZ"/>
        </w:rPr>
        <w:t xml:space="preserve">Алдымен атап өтетін тұжырым, </w:t>
      </w:r>
      <w:r w:rsidRPr="00FA4124">
        <w:rPr>
          <w:rFonts w:eastAsia="Calibri"/>
          <w:bCs/>
          <w:i/>
          <w:noProof/>
          <w:lang w:val="kk-KZ"/>
        </w:rPr>
        <w:t xml:space="preserve">заң тілі </w:t>
      </w:r>
      <w:r w:rsidRPr="00FA4124">
        <w:rPr>
          <w:rFonts w:eastAsia="Calibri"/>
          <w:bCs/>
          <w:noProof/>
          <w:lang w:val="kk-KZ"/>
        </w:rPr>
        <w:t xml:space="preserve">жалпы әдеби тілге жататын, бірақ өз ерекшеліктерімен сипатталатын </w:t>
      </w:r>
      <w:r w:rsidRPr="00FA4124">
        <w:rPr>
          <w:rFonts w:eastAsia="Calibri"/>
          <w:bCs/>
          <w:i/>
          <w:noProof/>
          <w:lang w:val="kk-KZ"/>
        </w:rPr>
        <w:t>заңнамалық тіл</w:t>
      </w:r>
      <w:r w:rsidRPr="00FA4124">
        <w:rPr>
          <w:rFonts w:eastAsia="Calibri"/>
          <w:bCs/>
          <w:noProof/>
          <w:lang w:val="kk-KZ"/>
        </w:rPr>
        <w:t xml:space="preserve"> жүйесі. Кейде заңнамалық тілді оның салалық ерекшеліктеріне қарай табиғи тіл жүйесіндегі жасанды тіл қабаты деп те атайды. </w:t>
      </w:r>
    </w:p>
    <w:p w14:paraId="403C1BC6" w14:textId="5EAA9DE9" w:rsidR="00AF59F2" w:rsidRPr="00FA4124" w:rsidRDefault="00AF59F2" w:rsidP="00AF59F2">
      <w:pPr>
        <w:tabs>
          <w:tab w:val="left" w:pos="3402"/>
        </w:tabs>
        <w:spacing w:after="0" w:line="240" w:lineRule="auto"/>
        <w:ind w:firstLine="709"/>
        <w:jc w:val="both"/>
        <w:rPr>
          <w:rFonts w:eastAsia="Calibri"/>
          <w:bCs/>
          <w:noProof/>
          <w:lang w:val="kk-KZ"/>
        </w:rPr>
      </w:pPr>
      <w:r w:rsidRPr="00FA4124">
        <w:rPr>
          <w:rFonts w:eastAsia="Calibri"/>
          <w:bCs/>
          <w:noProof/>
          <w:lang w:val="kk-KZ"/>
        </w:rPr>
        <w:t xml:space="preserve">Ал заңнамалық тілдің </w:t>
      </w:r>
      <w:r w:rsidRPr="00FA4124">
        <w:rPr>
          <w:rFonts w:eastAsia="Calibri"/>
          <w:bCs/>
          <w:i/>
          <w:noProof/>
          <w:lang w:val="kk-KZ"/>
        </w:rPr>
        <w:t xml:space="preserve">лексикасына </w:t>
      </w:r>
      <w:r w:rsidRPr="00FA4124">
        <w:rPr>
          <w:rFonts w:eastAsia="Calibri"/>
          <w:bCs/>
          <w:noProof/>
          <w:lang w:val="kk-KZ"/>
        </w:rPr>
        <w:t>қатысты айтылатын басты белгілеуші сипаты – күрделі, бірегей терминдердің қолданылуы. Заңнама салаларында қолданылатын терминдер кейде ортақ немесе тек қана б</w:t>
      </w:r>
      <w:r w:rsidR="00983B78" w:rsidRPr="00FA4124">
        <w:rPr>
          <w:rFonts w:eastAsia="Calibri"/>
          <w:bCs/>
          <w:noProof/>
          <w:lang w:val="kk-KZ"/>
        </w:rPr>
        <w:t xml:space="preserve">ір салаға қатысты қолданылады. </w:t>
      </w:r>
      <w:r w:rsidRPr="00FA4124">
        <w:rPr>
          <w:rFonts w:eastAsia="Calibri"/>
          <w:bCs/>
          <w:noProof/>
          <w:lang w:val="kk-KZ"/>
        </w:rPr>
        <w:t xml:space="preserve">Әр заңнамалық саланың лексикасы соған байланысты өзара ажыратылуы мүмкін, мысалы, </w:t>
      </w:r>
      <w:r w:rsidRPr="00FA4124">
        <w:rPr>
          <w:rFonts w:eastAsia="Calibri"/>
          <w:bCs/>
          <w:i/>
          <w:noProof/>
          <w:lang w:val="kk-KZ"/>
        </w:rPr>
        <w:t xml:space="preserve">сот саласының лексикасы, тергеу саласының лексикасы, құқық қорғау саласының лексикасы </w:t>
      </w:r>
      <w:r w:rsidR="00525C4C" w:rsidRPr="00FA4124">
        <w:rPr>
          <w:rFonts w:eastAsia="Calibri"/>
          <w:bCs/>
          <w:noProof/>
          <w:lang w:val="kk-KZ"/>
        </w:rPr>
        <w:t>т.б.</w:t>
      </w:r>
      <w:r w:rsidRPr="00FA4124">
        <w:rPr>
          <w:rFonts w:eastAsia="Calibri"/>
          <w:bCs/>
          <w:noProof/>
          <w:lang w:val="kk-KZ"/>
        </w:rPr>
        <w:t xml:space="preserve"> Әрине, осы ерекшеліктері де аударма мәселелеріне қатысты қаралғанда, басты назарға алынады. </w:t>
      </w:r>
      <w:r w:rsidRPr="00FA4124">
        <w:rPr>
          <w:rFonts w:eastAsia="Calibri"/>
          <w:bCs/>
          <w:i/>
          <w:noProof/>
          <w:lang w:val="kk-KZ"/>
        </w:rPr>
        <w:t xml:space="preserve">Заңнамалық тілдің </w:t>
      </w:r>
      <w:r w:rsidRPr="00FA4124">
        <w:rPr>
          <w:rFonts w:eastAsia="Calibri"/>
          <w:bCs/>
          <w:noProof/>
          <w:lang w:val="kk-KZ"/>
        </w:rPr>
        <w:t xml:space="preserve">өзіндік ерекшелігі ретінде оның тіл мен құқықтан қалыптасуын айтамыз. Ал </w:t>
      </w:r>
      <w:r w:rsidRPr="00FA4124">
        <w:rPr>
          <w:rFonts w:eastAsia="Calibri"/>
          <w:bCs/>
          <w:i/>
          <w:noProof/>
          <w:lang w:val="kk-KZ"/>
        </w:rPr>
        <w:t xml:space="preserve">құқықтық лексиканың </w:t>
      </w:r>
      <w:r w:rsidRPr="00FA4124">
        <w:rPr>
          <w:rFonts w:eastAsia="Calibri"/>
          <w:bCs/>
          <w:noProof/>
          <w:lang w:val="kk-KZ"/>
        </w:rPr>
        <w:t xml:space="preserve">ерекшелігі – лексемалар мен арнайы терминдерден құралатындығында деп сипаттаймыз. </w:t>
      </w:r>
    </w:p>
    <w:p w14:paraId="5D024E06" w14:textId="1E439EBF" w:rsidR="00AF59F2" w:rsidRPr="00FA4124" w:rsidRDefault="00AF59F2" w:rsidP="00AF59F2">
      <w:pPr>
        <w:tabs>
          <w:tab w:val="left" w:pos="3402"/>
        </w:tabs>
        <w:spacing w:after="0" w:line="240" w:lineRule="auto"/>
        <w:ind w:firstLine="709"/>
        <w:jc w:val="both"/>
        <w:rPr>
          <w:rFonts w:eastAsia="Calibri"/>
          <w:bCs/>
          <w:noProof/>
          <w:lang w:val="kk-KZ"/>
        </w:rPr>
      </w:pPr>
      <w:r w:rsidRPr="00FA4124">
        <w:rPr>
          <w:rFonts w:eastAsia="Calibri"/>
          <w:bCs/>
          <w:noProof/>
          <w:lang w:val="kk-KZ"/>
        </w:rPr>
        <w:t xml:space="preserve"> Заңтану саласында </w:t>
      </w:r>
      <w:r w:rsidRPr="00FA4124">
        <w:rPr>
          <w:rFonts w:eastAsia="Calibri"/>
          <w:bCs/>
          <w:i/>
          <w:noProof/>
          <w:lang w:val="kk-KZ"/>
        </w:rPr>
        <w:t>құқықтық лексика</w:t>
      </w:r>
      <w:r w:rsidRPr="00FA4124">
        <w:rPr>
          <w:rFonts w:eastAsia="Calibri"/>
          <w:bCs/>
          <w:noProof/>
          <w:lang w:val="kk-KZ"/>
        </w:rPr>
        <w:t xml:space="preserve"> келесі мазмұнда анықталады. Заңнамалық тілдің лексикасы немесе құқықтық лексика – ол заңгерлер, заңшығарушылар, заңтанушылардың </w:t>
      </w:r>
      <w:r w:rsidR="00E92492" w:rsidRPr="00FA4124">
        <w:rPr>
          <w:rFonts w:eastAsia="Calibri"/>
          <w:bCs/>
          <w:noProof/>
          <w:lang w:val="kk-KZ"/>
        </w:rPr>
        <w:t>т</w:t>
      </w:r>
      <w:r w:rsidR="00F40130" w:rsidRPr="00FA4124">
        <w:rPr>
          <w:rFonts w:eastAsia="Calibri"/>
          <w:bCs/>
          <w:noProof/>
          <w:lang w:val="kk-KZ"/>
        </w:rPr>
        <w:t>.</w:t>
      </w:r>
      <w:r w:rsidR="00E92492" w:rsidRPr="00FA4124">
        <w:rPr>
          <w:rFonts w:eastAsia="Calibri"/>
          <w:bCs/>
          <w:noProof/>
          <w:lang w:val="kk-KZ"/>
        </w:rPr>
        <w:t>с</w:t>
      </w:r>
      <w:r w:rsidRPr="00FA4124">
        <w:rPr>
          <w:rFonts w:eastAsia="Calibri"/>
          <w:bCs/>
          <w:noProof/>
          <w:lang w:val="kk-KZ"/>
        </w:rPr>
        <w:t xml:space="preserve">.с. кәсіби қызметінде қолданылатын қазіргі тілдің сөздік құрамы. Құқықтық лексиканы екі категорияға бөліп қарастыру орын алады, бірі – </w:t>
      </w:r>
      <w:r w:rsidRPr="00FA4124">
        <w:rPr>
          <w:rFonts w:eastAsia="Calibri"/>
          <w:bCs/>
          <w:i/>
          <w:noProof/>
          <w:lang w:val="kk-KZ"/>
        </w:rPr>
        <w:t>құқықтану лексикасы,</w:t>
      </w:r>
      <w:r w:rsidRPr="00FA4124">
        <w:rPr>
          <w:rFonts w:eastAsia="Calibri"/>
          <w:bCs/>
          <w:noProof/>
          <w:lang w:val="kk-KZ"/>
        </w:rPr>
        <w:t xml:space="preserve"> екіншісі – </w:t>
      </w:r>
      <w:r w:rsidRPr="00FA4124">
        <w:rPr>
          <w:rFonts w:eastAsia="Calibri"/>
          <w:bCs/>
          <w:i/>
          <w:noProof/>
          <w:lang w:val="kk-KZ"/>
        </w:rPr>
        <w:t xml:space="preserve">құқық лексикасы. </w:t>
      </w:r>
      <w:r w:rsidRPr="00FA4124">
        <w:rPr>
          <w:rFonts w:eastAsia="Calibri"/>
          <w:bCs/>
          <w:noProof/>
          <w:lang w:val="kk-KZ"/>
        </w:rPr>
        <w:t xml:space="preserve">Екі категорияға қатысты анықтама берген ғалым </w:t>
      </w:r>
      <w:r w:rsidR="00E92492" w:rsidRPr="00FA4124">
        <w:rPr>
          <w:rFonts w:eastAsia="Calibri"/>
          <w:bCs/>
          <w:noProof/>
          <w:lang w:val="kk-KZ"/>
        </w:rPr>
        <w:t>В</w:t>
      </w:r>
      <w:r w:rsidR="00F40130" w:rsidRPr="00FA4124">
        <w:rPr>
          <w:rFonts w:eastAsia="Calibri"/>
          <w:bCs/>
          <w:noProof/>
          <w:lang w:val="kk-KZ"/>
        </w:rPr>
        <w:t>.</w:t>
      </w:r>
      <w:r w:rsidR="00E92492" w:rsidRPr="00FA4124">
        <w:rPr>
          <w:rFonts w:eastAsia="Calibri"/>
          <w:bCs/>
          <w:noProof/>
          <w:lang w:val="kk-KZ"/>
        </w:rPr>
        <w:t>И</w:t>
      </w:r>
      <w:r w:rsidRPr="00FA4124">
        <w:rPr>
          <w:rFonts w:eastAsia="Calibri"/>
          <w:bCs/>
          <w:noProof/>
          <w:lang w:val="kk-KZ"/>
        </w:rPr>
        <w:t>. Червонюк [8</w:t>
      </w:r>
      <w:r w:rsidR="007F2A90" w:rsidRPr="00FA4124">
        <w:rPr>
          <w:rFonts w:eastAsia="Calibri"/>
          <w:bCs/>
          <w:noProof/>
          <w:lang w:val="kk-KZ"/>
        </w:rPr>
        <w:t>5</w:t>
      </w:r>
      <w:r w:rsidR="008B43F4" w:rsidRPr="00FA4124">
        <w:rPr>
          <w:rFonts w:eastAsia="Calibri"/>
          <w:bCs/>
          <w:noProof/>
          <w:lang w:val="kk-KZ"/>
        </w:rPr>
        <w:t>]</w:t>
      </w:r>
      <w:r w:rsidRPr="00FA4124">
        <w:rPr>
          <w:rFonts w:eastAsia="Calibri"/>
          <w:bCs/>
          <w:noProof/>
          <w:lang w:val="kk-KZ"/>
        </w:rPr>
        <w:t xml:space="preserve"> </w:t>
      </w:r>
      <w:r w:rsidRPr="00FA4124">
        <w:rPr>
          <w:rFonts w:eastAsia="Calibri"/>
          <w:bCs/>
          <w:i/>
          <w:noProof/>
          <w:lang w:val="kk-KZ"/>
        </w:rPr>
        <w:t xml:space="preserve">құқықтану лексикасына </w:t>
      </w:r>
      <w:r w:rsidRPr="00FA4124">
        <w:rPr>
          <w:rFonts w:eastAsia="Calibri"/>
          <w:bCs/>
          <w:noProof/>
          <w:lang w:val="kk-KZ"/>
        </w:rPr>
        <w:t xml:space="preserve">ғылыми сипаттағы заңнамалық мәтіндердің лексикасы жатады деп көрсетеді. Бұл пікірге қосыла отырып, </w:t>
      </w:r>
      <w:r w:rsidRPr="00FA4124">
        <w:rPr>
          <w:rFonts w:eastAsia="Calibri"/>
          <w:bCs/>
          <w:i/>
          <w:noProof/>
          <w:lang w:val="kk-KZ"/>
        </w:rPr>
        <w:t xml:space="preserve">терминдер </w:t>
      </w:r>
      <w:r w:rsidRPr="00FA4124">
        <w:rPr>
          <w:rFonts w:eastAsia="Calibri"/>
          <w:bCs/>
          <w:noProof/>
          <w:lang w:val="kk-KZ"/>
        </w:rPr>
        <w:t xml:space="preserve">құқықтану лексикасының негізін құрайды деп түйіндейміз. Лексиканың екінші категориясына – теоретикалық мәні салыстырмалы түрде төмен тұратын, </w:t>
      </w:r>
      <w:r w:rsidRPr="00FA4124">
        <w:rPr>
          <w:rFonts w:eastAsia="Calibri"/>
          <w:bCs/>
          <w:i/>
          <w:noProof/>
          <w:lang w:val="kk-KZ"/>
        </w:rPr>
        <w:t>құқық қолдану тәжірибесінің сөздік қоры</w:t>
      </w:r>
      <w:r w:rsidRPr="00FA4124">
        <w:rPr>
          <w:rFonts w:eastAsia="Calibri"/>
          <w:bCs/>
          <w:noProof/>
          <w:lang w:val="kk-KZ"/>
        </w:rPr>
        <w:t xml:space="preserve">. </w:t>
      </w:r>
    </w:p>
    <w:p w14:paraId="3C7826E1" w14:textId="6433C4A4" w:rsidR="00AF59F2" w:rsidRPr="00FA4124" w:rsidRDefault="00AF59F2" w:rsidP="00AF59F2">
      <w:pPr>
        <w:tabs>
          <w:tab w:val="left" w:pos="3402"/>
        </w:tabs>
        <w:spacing w:after="0" w:line="240" w:lineRule="auto"/>
        <w:ind w:firstLine="709"/>
        <w:jc w:val="both"/>
        <w:rPr>
          <w:rFonts w:eastAsia="Calibri"/>
          <w:bCs/>
          <w:noProof/>
          <w:lang w:val="kk-KZ"/>
        </w:rPr>
      </w:pPr>
      <w:r w:rsidRPr="00FA4124">
        <w:rPr>
          <w:rFonts w:eastAsia="Calibri"/>
          <w:bCs/>
          <w:noProof/>
          <w:lang w:val="kk-KZ"/>
        </w:rPr>
        <w:t xml:space="preserve">Лингвистикалық тұрғыдан қарастырғанда, заңнамалық саланың құқықтық лексикасы терминдерден басқа, жалпы кең сипаттағы лексикалық бірліктер қабатын қамтиды. </w:t>
      </w:r>
      <w:r w:rsidR="00B90A66" w:rsidRPr="00FA4124">
        <w:rPr>
          <w:rFonts w:eastAsia="Calibri"/>
          <w:bCs/>
          <w:noProof/>
          <w:lang w:val="kk-KZ"/>
        </w:rPr>
        <w:t>Сонымен қатар</w:t>
      </w:r>
      <w:r w:rsidRPr="00FA4124">
        <w:rPr>
          <w:rFonts w:eastAsia="Calibri"/>
          <w:bCs/>
          <w:noProof/>
          <w:lang w:val="kk-KZ"/>
        </w:rPr>
        <w:t xml:space="preserve"> бұл лексикалық қорға кәсіби сөздер, аббревиатуралар, тұрақты сөз тіркестері (идиомалық), жалпы қолданыстағы сөздер де (олар жалпы қолданыстағы мағынасын сақтаған күйінде қолданылады) жатады. Дегенмен, заңнамалық лексиканың негізін терминология құрайды және аударма барысында осы арнайы сөздер (терминдік) қиындықтар туғызып, аудармашылардың назарына алынады. Мәселен, ғылыми зерттеулерде [8</w:t>
      </w:r>
      <w:r w:rsidR="007F2A90" w:rsidRPr="00FA4124">
        <w:rPr>
          <w:rFonts w:eastAsia="Calibri"/>
          <w:bCs/>
          <w:noProof/>
          <w:lang w:val="kk-KZ"/>
        </w:rPr>
        <w:t>6</w:t>
      </w:r>
      <w:r w:rsidRPr="00FA4124">
        <w:rPr>
          <w:rFonts w:eastAsia="Calibri"/>
          <w:bCs/>
          <w:noProof/>
          <w:lang w:val="kk-KZ"/>
        </w:rPr>
        <w:t xml:space="preserve">] заңнамалық саланың лексикасы туралы айтылғанда, алдымен осы терминологиясын ескеріп сипаттайды. </w:t>
      </w:r>
      <w:r w:rsidR="00B90A66" w:rsidRPr="00FA4124">
        <w:rPr>
          <w:rFonts w:eastAsia="Calibri"/>
          <w:bCs/>
          <w:noProof/>
          <w:lang w:val="kk-KZ"/>
        </w:rPr>
        <w:t>Сонымен қатар</w:t>
      </w:r>
      <w:r w:rsidRPr="00FA4124">
        <w:rPr>
          <w:rFonts w:eastAsia="Calibri"/>
          <w:bCs/>
          <w:noProof/>
          <w:lang w:val="kk-KZ"/>
        </w:rPr>
        <w:t xml:space="preserve"> қандай лексикалық бірліктерді термин сөздерге жатқызу керек екендігі туралы мәселе әлгі күнге шейін даулы тақырыптардың бірі.</w:t>
      </w:r>
      <w:r w:rsidR="0000379C" w:rsidRPr="00FA4124">
        <w:rPr>
          <w:rFonts w:eastAsia="Calibri"/>
          <w:bCs/>
          <w:noProof/>
          <w:lang w:val="kk-KZ"/>
        </w:rPr>
        <w:t xml:space="preserve"> </w:t>
      </w:r>
    </w:p>
    <w:p w14:paraId="68785263" w14:textId="6FC124D9" w:rsidR="00AF59F2" w:rsidRPr="00FA4124" w:rsidRDefault="00AF59F2" w:rsidP="00AF59F2">
      <w:pPr>
        <w:tabs>
          <w:tab w:val="left" w:pos="3402"/>
        </w:tabs>
        <w:spacing w:after="0" w:line="240" w:lineRule="auto"/>
        <w:ind w:firstLine="709"/>
        <w:jc w:val="both"/>
        <w:rPr>
          <w:rFonts w:eastAsia="Calibri"/>
          <w:bCs/>
          <w:noProof/>
          <w:lang w:val="kk-KZ"/>
        </w:rPr>
      </w:pPr>
      <w:r w:rsidRPr="00FA4124">
        <w:rPr>
          <w:rFonts w:eastAsia="Calibri"/>
          <w:bCs/>
          <w:noProof/>
          <w:lang w:val="kk-KZ"/>
        </w:rPr>
        <w:t>Біздің зерттеуімізде құқықтық лексиканың заңнамалық термин сөздері қатарына зат есім, сын есім, етістік, үстеу сияқты сөз таптары түріндегілерді жатқызамыз. Жалпы мұндай қағидатты кезінде белгілі терминолог-ғалымдар өз еңбектерінде көрсетіп кеткен болатын, олардың қатарында К.Я. Авербух [8</w:t>
      </w:r>
      <w:r w:rsidR="007F2A90" w:rsidRPr="00FA4124">
        <w:rPr>
          <w:rFonts w:eastAsia="Calibri"/>
          <w:bCs/>
          <w:noProof/>
          <w:lang w:val="kk-KZ"/>
        </w:rPr>
        <w:t>7</w:t>
      </w:r>
      <w:r w:rsidRPr="00FA4124">
        <w:rPr>
          <w:rFonts w:eastAsia="Calibri"/>
          <w:bCs/>
          <w:noProof/>
          <w:lang w:val="kk-KZ"/>
        </w:rPr>
        <w:t>], В.М. Лейчик [</w:t>
      </w:r>
      <w:r w:rsidR="00020727" w:rsidRPr="00FA4124">
        <w:rPr>
          <w:rFonts w:eastAsia="Calibri"/>
          <w:bCs/>
          <w:noProof/>
          <w:lang w:val="kk-KZ"/>
        </w:rPr>
        <w:t>8</w:t>
      </w:r>
      <w:r w:rsidR="007F2A90" w:rsidRPr="00FA4124">
        <w:rPr>
          <w:rFonts w:eastAsia="Calibri"/>
          <w:bCs/>
          <w:noProof/>
          <w:lang w:val="kk-KZ"/>
        </w:rPr>
        <w:t>8</w:t>
      </w:r>
      <w:r w:rsidRPr="00FA4124">
        <w:rPr>
          <w:rFonts w:eastAsia="Calibri"/>
          <w:bCs/>
          <w:noProof/>
          <w:lang w:val="kk-KZ"/>
        </w:rPr>
        <w:t>], A. Тросборг [</w:t>
      </w:r>
      <w:r w:rsidR="00020727" w:rsidRPr="00FA4124">
        <w:rPr>
          <w:rFonts w:eastAsia="Calibri"/>
          <w:bCs/>
          <w:noProof/>
          <w:lang w:val="kk-KZ"/>
        </w:rPr>
        <w:t>8</w:t>
      </w:r>
      <w:r w:rsidR="007F2A90" w:rsidRPr="00FA4124">
        <w:rPr>
          <w:rFonts w:eastAsia="Calibri"/>
          <w:bCs/>
          <w:noProof/>
          <w:lang w:val="kk-KZ"/>
        </w:rPr>
        <w:t>9</w:t>
      </w:r>
      <w:r w:rsidRPr="00FA4124">
        <w:rPr>
          <w:rFonts w:eastAsia="Calibri"/>
          <w:bCs/>
          <w:noProof/>
          <w:lang w:val="kk-KZ"/>
        </w:rPr>
        <w:t>], П. Тиерсма [</w:t>
      </w:r>
      <w:r w:rsidR="007F2A90" w:rsidRPr="00FA4124">
        <w:rPr>
          <w:rFonts w:eastAsia="Calibri"/>
          <w:bCs/>
          <w:noProof/>
          <w:lang w:val="kk-KZ"/>
        </w:rPr>
        <w:t>90</w:t>
      </w:r>
      <w:r w:rsidRPr="00FA4124">
        <w:rPr>
          <w:rFonts w:eastAsia="Calibri"/>
          <w:bCs/>
          <w:noProof/>
          <w:lang w:val="kk-KZ"/>
        </w:rPr>
        <w:t xml:space="preserve">] </w:t>
      </w:r>
      <w:r w:rsidR="00E92492" w:rsidRPr="00FA4124">
        <w:rPr>
          <w:rFonts w:eastAsia="Calibri"/>
          <w:bCs/>
          <w:noProof/>
          <w:lang w:val="kk-KZ"/>
        </w:rPr>
        <w:t>т</w:t>
      </w:r>
      <w:r w:rsidR="00F40130" w:rsidRPr="00FA4124">
        <w:rPr>
          <w:rFonts w:eastAsia="Calibri"/>
          <w:bCs/>
          <w:noProof/>
          <w:lang w:val="kk-KZ"/>
        </w:rPr>
        <w:t>.</w:t>
      </w:r>
      <w:r w:rsidR="00E92492" w:rsidRPr="00FA4124">
        <w:rPr>
          <w:rFonts w:eastAsia="Calibri"/>
          <w:bCs/>
          <w:noProof/>
          <w:lang w:val="kk-KZ"/>
        </w:rPr>
        <w:t>б</w:t>
      </w:r>
      <w:r w:rsidR="008A50B0" w:rsidRPr="00FA4124">
        <w:rPr>
          <w:rFonts w:eastAsia="Calibri"/>
          <w:bCs/>
          <w:noProof/>
          <w:lang w:val="kk-KZ"/>
        </w:rPr>
        <w:t>.</w:t>
      </w:r>
      <w:r w:rsidR="0000379C" w:rsidRPr="00FA4124">
        <w:rPr>
          <w:rFonts w:eastAsia="Calibri"/>
          <w:bCs/>
          <w:noProof/>
          <w:lang w:val="kk-KZ"/>
        </w:rPr>
        <w:t xml:space="preserve"> </w:t>
      </w:r>
    </w:p>
    <w:p w14:paraId="6AFD9932" w14:textId="623F575B" w:rsidR="00AF59F2" w:rsidRPr="00FA4124" w:rsidRDefault="00AF59F2" w:rsidP="00AF59F2">
      <w:pPr>
        <w:tabs>
          <w:tab w:val="left" w:pos="3402"/>
        </w:tabs>
        <w:spacing w:after="0" w:line="240" w:lineRule="auto"/>
        <w:ind w:firstLine="709"/>
        <w:jc w:val="both"/>
        <w:rPr>
          <w:rFonts w:eastAsia="Calibri"/>
          <w:bCs/>
          <w:noProof/>
          <w:lang w:val="kk-KZ"/>
        </w:rPr>
      </w:pPr>
      <w:r w:rsidRPr="00FA4124">
        <w:rPr>
          <w:rFonts w:eastAsia="Calibri"/>
          <w:bCs/>
          <w:noProof/>
          <w:lang w:val="kk-KZ"/>
        </w:rPr>
        <w:t>Ш. Құрманбайұлы «Терминологияны біріздендірудің ғылыми-әдістемелік негіздері» атты еңбегінде «</w:t>
      </w:r>
      <w:r w:rsidR="00E92492" w:rsidRPr="00FA4124">
        <w:rPr>
          <w:rFonts w:eastAsia="Calibri"/>
          <w:bCs/>
          <w:noProof/>
          <w:lang w:val="kk-KZ"/>
        </w:rPr>
        <w:t>В</w:t>
      </w:r>
      <w:r w:rsidR="00F40130" w:rsidRPr="00FA4124">
        <w:rPr>
          <w:rFonts w:eastAsia="Calibri"/>
          <w:bCs/>
          <w:noProof/>
          <w:lang w:val="kk-KZ"/>
        </w:rPr>
        <w:t>.</w:t>
      </w:r>
      <w:r w:rsidR="00E92492" w:rsidRPr="00FA4124">
        <w:rPr>
          <w:rFonts w:eastAsia="Calibri"/>
          <w:bCs/>
          <w:noProof/>
          <w:lang w:val="kk-KZ"/>
        </w:rPr>
        <w:t>М</w:t>
      </w:r>
      <w:r w:rsidRPr="00FA4124">
        <w:rPr>
          <w:rFonts w:eastAsia="Calibri"/>
          <w:bCs/>
          <w:noProof/>
          <w:lang w:val="kk-KZ"/>
        </w:rPr>
        <w:t>. Лейчик терминқорды қалыптастыру қағидаттарының мәні мен түпкі мақсатын өте дұрыс атап көрсеткен» болатын деп, қазақ тіліндегі терминологияны дамытуда ортақ қағидаттар қалыптаспағанын атап өтеді [</w:t>
      </w:r>
      <w:r w:rsidR="007F2A90" w:rsidRPr="00FA4124">
        <w:rPr>
          <w:rFonts w:eastAsia="Calibri"/>
          <w:bCs/>
          <w:noProof/>
          <w:lang w:val="kk-KZ"/>
        </w:rPr>
        <w:t>91</w:t>
      </w:r>
      <w:r w:rsidR="008B43F4" w:rsidRPr="00FA4124">
        <w:rPr>
          <w:rFonts w:eastAsia="Calibri"/>
          <w:bCs/>
          <w:noProof/>
          <w:lang w:val="kk-KZ"/>
        </w:rPr>
        <w:t>]</w:t>
      </w:r>
      <w:r w:rsidRPr="00FA4124">
        <w:rPr>
          <w:rFonts w:eastAsia="Calibri"/>
          <w:bCs/>
          <w:noProof/>
          <w:lang w:val="kk-KZ"/>
        </w:rPr>
        <w:t>. Ш. Құрманбайұлының пікірін қолдай отырып, бүгінгі таңда терминдер қорын қалыптастыруда, оларды аудару немесе шет тілдерінен сол қалпынша енгізу мәселелерінде нақтыланған, келісілген шешімдер жоқ деп айта аламыз. Ғалым 2020 ж. жарық көрген осы еңбегінде қазақ терминологиясының ғылыми қағидаттарын тарихи деректерге негіздеп қалыптастырған – ХХ ғ. 1920-жылдарынан бастап, аяғына дейінгі аралықта А.</w:t>
      </w:r>
      <w:r w:rsidR="00811017" w:rsidRPr="00FA4124">
        <w:rPr>
          <w:rFonts w:eastAsia="Calibri"/>
          <w:bCs/>
          <w:noProof/>
          <w:lang w:val="kk-KZ"/>
        </w:rPr>
        <w:t xml:space="preserve"> </w:t>
      </w:r>
      <w:r w:rsidRPr="00FA4124">
        <w:rPr>
          <w:rFonts w:eastAsia="Calibri"/>
          <w:bCs/>
          <w:noProof/>
          <w:lang w:val="kk-KZ"/>
        </w:rPr>
        <w:t>Байтұрсынұлы мен Е. Омарұлы, Қ. Жұбанов, Н. Сауранбаев, С. Бәйішев, Ә.</w:t>
      </w:r>
      <w:r w:rsidR="00811017" w:rsidRPr="00FA4124">
        <w:rPr>
          <w:rFonts w:eastAsia="Calibri"/>
          <w:bCs/>
          <w:noProof/>
          <w:lang w:val="kk-KZ"/>
        </w:rPr>
        <w:t xml:space="preserve"> </w:t>
      </w:r>
      <w:r w:rsidRPr="00FA4124">
        <w:rPr>
          <w:rFonts w:eastAsia="Calibri"/>
          <w:bCs/>
          <w:noProof/>
          <w:lang w:val="kk-KZ"/>
        </w:rPr>
        <w:t>Қайдар сияқты ірі ғалымдардың ұсынып кеткен қағидаттарын зерттей келе, келесі терминологиялық қағидаттарды тізбектейді:</w:t>
      </w:r>
    </w:p>
    <w:p w14:paraId="1DEB0F53" w14:textId="11993FBA" w:rsidR="00AF59F2" w:rsidRPr="00FA4124" w:rsidRDefault="00FE3868" w:rsidP="00AF59F2">
      <w:pPr>
        <w:tabs>
          <w:tab w:val="left" w:pos="3402"/>
        </w:tabs>
        <w:spacing w:after="0" w:line="240" w:lineRule="auto"/>
        <w:ind w:firstLine="709"/>
        <w:jc w:val="both"/>
        <w:rPr>
          <w:rFonts w:eastAsia="Calibri"/>
          <w:bCs/>
          <w:noProof/>
          <w:lang w:val="kk-KZ"/>
        </w:rPr>
      </w:pPr>
      <w:r w:rsidRPr="00FA4124">
        <w:rPr>
          <w:rFonts w:eastAsia="Calibri"/>
          <w:bCs/>
          <w:noProof/>
          <w:lang w:val="kk-KZ"/>
        </w:rPr>
        <w:t xml:space="preserve">– </w:t>
      </w:r>
      <w:r w:rsidR="00AF59F2" w:rsidRPr="00FA4124">
        <w:rPr>
          <w:rFonts w:eastAsia="Calibri"/>
          <w:bCs/>
          <w:noProof/>
          <w:lang w:val="kk-KZ"/>
        </w:rPr>
        <w:t>1-қағидат: Ұлттық терминқор қалыптастырудың ішкі көзі қазақ тілінің лексикалық байлығы мен сөзжасам тәсілдерін барынша ұтымды пайдалану;</w:t>
      </w:r>
    </w:p>
    <w:p w14:paraId="5DB795E1" w14:textId="2AC11087" w:rsidR="00AF59F2" w:rsidRPr="00FA4124" w:rsidRDefault="00FE3868" w:rsidP="00AF59F2">
      <w:pPr>
        <w:tabs>
          <w:tab w:val="left" w:pos="3402"/>
        </w:tabs>
        <w:spacing w:after="0" w:line="240" w:lineRule="auto"/>
        <w:ind w:firstLine="709"/>
        <w:jc w:val="both"/>
        <w:rPr>
          <w:rFonts w:eastAsia="Calibri"/>
          <w:bCs/>
          <w:noProof/>
          <w:lang w:val="kk-KZ"/>
        </w:rPr>
      </w:pPr>
      <w:r w:rsidRPr="00FA4124">
        <w:rPr>
          <w:rFonts w:eastAsia="Calibri"/>
          <w:bCs/>
          <w:noProof/>
          <w:lang w:val="kk-KZ"/>
        </w:rPr>
        <w:t xml:space="preserve">– </w:t>
      </w:r>
      <w:r w:rsidR="00AF59F2" w:rsidRPr="00FA4124">
        <w:rPr>
          <w:rFonts w:eastAsia="Calibri"/>
          <w:bCs/>
          <w:noProof/>
          <w:lang w:val="kk-KZ"/>
        </w:rPr>
        <w:t>2-қағидат: Терминқор қалыптастырудың сыртқы көзі саналатын шет тілдерден термин қабылдау: а) туыстас түркі тілдерінен термин қабылдау; ә)туыстық жақындығы жоқ тілдерден термин қабылдау [</w:t>
      </w:r>
      <w:r w:rsidR="007F2A90" w:rsidRPr="00FA4124">
        <w:rPr>
          <w:rFonts w:eastAsia="Calibri"/>
          <w:bCs/>
          <w:noProof/>
          <w:lang w:val="kk-KZ"/>
        </w:rPr>
        <w:t>91</w:t>
      </w:r>
      <w:r w:rsidR="00AF59F2" w:rsidRPr="00FA4124">
        <w:rPr>
          <w:rFonts w:eastAsia="Calibri"/>
          <w:bCs/>
          <w:noProof/>
          <w:lang w:val="kk-KZ"/>
        </w:rPr>
        <w:t xml:space="preserve">, </w:t>
      </w:r>
      <w:r w:rsidR="00D5124F" w:rsidRPr="00FA4124">
        <w:rPr>
          <w:rFonts w:eastAsia="Calibri"/>
          <w:bCs/>
          <w:noProof/>
          <w:lang w:val="kk-KZ"/>
        </w:rPr>
        <w:t xml:space="preserve">б. </w:t>
      </w:r>
      <w:r w:rsidR="00AF59F2" w:rsidRPr="00FA4124">
        <w:rPr>
          <w:rFonts w:eastAsia="Calibri"/>
          <w:bCs/>
          <w:noProof/>
          <w:lang w:val="kk-KZ"/>
        </w:rPr>
        <w:t>12</w:t>
      </w:r>
      <w:r w:rsidR="008B43F4" w:rsidRPr="00FA4124">
        <w:rPr>
          <w:rFonts w:eastAsia="Calibri"/>
          <w:bCs/>
          <w:noProof/>
          <w:lang w:val="kk-KZ"/>
        </w:rPr>
        <w:t>]</w:t>
      </w:r>
      <w:r w:rsidR="00AF59F2" w:rsidRPr="00FA4124">
        <w:rPr>
          <w:rFonts w:eastAsia="Calibri"/>
          <w:bCs/>
          <w:noProof/>
          <w:lang w:val="kk-KZ"/>
        </w:rPr>
        <w:t>.</w:t>
      </w:r>
      <w:r w:rsidR="0000379C" w:rsidRPr="00FA4124">
        <w:rPr>
          <w:rFonts w:eastAsia="Calibri"/>
          <w:bCs/>
          <w:noProof/>
          <w:lang w:val="kk-KZ"/>
        </w:rPr>
        <w:t xml:space="preserve"> </w:t>
      </w:r>
    </w:p>
    <w:p w14:paraId="66FDB174" w14:textId="2A85F9D4" w:rsidR="00AF59F2" w:rsidRPr="00FA4124" w:rsidRDefault="00AF59F2" w:rsidP="00AF59F2">
      <w:pPr>
        <w:tabs>
          <w:tab w:val="left" w:pos="3402"/>
        </w:tabs>
        <w:spacing w:after="0" w:line="240" w:lineRule="auto"/>
        <w:ind w:firstLine="709"/>
        <w:jc w:val="both"/>
        <w:rPr>
          <w:rFonts w:eastAsia="Calibri"/>
          <w:bCs/>
          <w:noProof/>
          <w:lang w:val="kk-KZ"/>
        </w:rPr>
      </w:pPr>
      <w:r w:rsidRPr="00FA4124">
        <w:rPr>
          <w:rFonts w:eastAsia="Calibri"/>
          <w:bCs/>
          <w:noProof/>
          <w:lang w:val="kk-KZ"/>
        </w:rPr>
        <w:t>Лексиканың түрлеріне қатысты тұжырымдар аударма тәжірибесінде басшылыққа алынуға тиісті маңызды қағидат. Сол сияқты алдынғы тараушада қарастырылған заңнамалық мәтін түрлері де аударма жолдары мен тәсілдерін таңдап белгілеу б</w:t>
      </w:r>
      <w:r w:rsidR="00983B78" w:rsidRPr="00FA4124">
        <w:rPr>
          <w:rFonts w:eastAsia="Calibri"/>
          <w:bCs/>
          <w:noProof/>
          <w:lang w:val="kk-KZ"/>
        </w:rPr>
        <w:t xml:space="preserve">арысында ықпал ететін фактор. </w:t>
      </w:r>
    </w:p>
    <w:p w14:paraId="2D8D8B61" w14:textId="26A3D2E4" w:rsidR="00AF59F2" w:rsidRPr="00FA4124" w:rsidRDefault="00AF59F2" w:rsidP="00AF59F2">
      <w:pPr>
        <w:tabs>
          <w:tab w:val="left" w:pos="3402"/>
        </w:tabs>
        <w:spacing w:after="0" w:line="240" w:lineRule="auto"/>
        <w:ind w:firstLine="709"/>
        <w:jc w:val="both"/>
        <w:rPr>
          <w:rFonts w:eastAsia="Calibri"/>
          <w:bCs/>
          <w:noProof/>
          <w:lang w:val="kk-KZ"/>
        </w:rPr>
      </w:pPr>
      <w:r w:rsidRPr="00FA4124">
        <w:rPr>
          <w:rFonts w:eastAsia="Calibri"/>
          <w:bCs/>
          <w:noProof/>
          <w:lang w:val="kk-KZ"/>
        </w:rPr>
        <w:t xml:space="preserve">Заңнамалық дикурсқа жататын барлық тілдік, сөйлеу деректерін аудару мәселесіне қатысты бірнеше бағыттағы тұжырымдар қалыптасқанын байқадық. Олардың қатарында, мысалы, </w:t>
      </w:r>
      <w:r w:rsidR="00E92492" w:rsidRPr="00FA4124">
        <w:rPr>
          <w:rFonts w:eastAsia="Calibri"/>
          <w:bCs/>
          <w:noProof/>
          <w:lang w:val="kk-KZ"/>
        </w:rPr>
        <w:t>А</w:t>
      </w:r>
      <w:r w:rsidR="00F40130" w:rsidRPr="00FA4124">
        <w:rPr>
          <w:rFonts w:eastAsia="Calibri"/>
          <w:bCs/>
          <w:noProof/>
          <w:lang w:val="kk-KZ"/>
        </w:rPr>
        <w:t>.</w:t>
      </w:r>
      <w:r w:rsidR="00E92492" w:rsidRPr="00FA4124">
        <w:rPr>
          <w:rFonts w:eastAsia="Calibri"/>
          <w:bCs/>
          <w:noProof/>
          <w:lang w:val="kk-KZ"/>
        </w:rPr>
        <w:t>С</w:t>
      </w:r>
      <w:r w:rsidRPr="00FA4124">
        <w:rPr>
          <w:rFonts w:eastAsia="Calibri"/>
          <w:bCs/>
          <w:noProof/>
          <w:lang w:val="kk-KZ"/>
        </w:rPr>
        <w:t xml:space="preserve">. Киндеркнехт, С. Сарсевик, </w:t>
      </w:r>
      <w:r w:rsidR="00E92492" w:rsidRPr="00FA4124">
        <w:rPr>
          <w:rFonts w:eastAsia="Calibri"/>
          <w:bCs/>
          <w:noProof/>
          <w:lang w:val="kk-KZ"/>
        </w:rPr>
        <w:t>В</w:t>
      </w:r>
      <w:r w:rsidR="00F40130" w:rsidRPr="00FA4124">
        <w:rPr>
          <w:rFonts w:eastAsia="Calibri"/>
          <w:bCs/>
          <w:noProof/>
          <w:lang w:val="kk-KZ"/>
        </w:rPr>
        <w:t>.</w:t>
      </w:r>
      <w:r w:rsidR="00E92492" w:rsidRPr="00FA4124">
        <w:rPr>
          <w:rFonts w:eastAsia="Calibri"/>
          <w:bCs/>
          <w:noProof/>
          <w:lang w:val="kk-KZ"/>
        </w:rPr>
        <w:t>К</w:t>
      </w:r>
      <w:r w:rsidRPr="00FA4124">
        <w:rPr>
          <w:rFonts w:eastAsia="Calibri"/>
          <w:bCs/>
          <w:noProof/>
          <w:lang w:val="kk-KZ"/>
        </w:rPr>
        <w:t>. Батиа, Кристофер Н. Кандлин, Ян Энгберг, Дж. Броекман және Ф. Флиракерс, Дж.М.</w:t>
      </w:r>
      <w:r w:rsidR="00FE3868" w:rsidRPr="00FA4124">
        <w:rPr>
          <w:rFonts w:eastAsia="Calibri"/>
          <w:bCs/>
          <w:noProof/>
          <w:lang w:val="kk-KZ"/>
        </w:rPr>
        <w:t>Конли мен В.</w:t>
      </w:r>
      <w:r w:rsidRPr="00FA4124">
        <w:rPr>
          <w:rFonts w:eastAsia="Calibri"/>
          <w:bCs/>
          <w:noProof/>
          <w:lang w:val="kk-KZ"/>
        </w:rPr>
        <w:t xml:space="preserve">М. О’Барр сияқты зерттеушілердің тұжырымдарына баға беріп; </w:t>
      </w:r>
      <w:r w:rsidR="00B90A66" w:rsidRPr="00FA4124">
        <w:rPr>
          <w:rFonts w:eastAsia="Calibri"/>
          <w:bCs/>
          <w:noProof/>
          <w:lang w:val="kk-KZ"/>
        </w:rPr>
        <w:t>сонымен қатар</w:t>
      </w:r>
      <w:r w:rsidRPr="00FA4124">
        <w:rPr>
          <w:rFonts w:eastAsia="Calibri"/>
          <w:bCs/>
          <w:noProof/>
          <w:lang w:val="kk-KZ"/>
        </w:rPr>
        <w:t xml:space="preserve"> ТМД бойынша </w:t>
      </w:r>
      <w:r w:rsidR="00E92492" w:rsidRPr="00FA4124">
        <w:rPr>
          <w:rFonts w:eastAsia="Calibri"/>
          <w:bCs/>
          <w:noProof/>
          <w:lang w:val="kk-KZ"/>
        </w:rPr>
        <w:t>А</w:t>
      </w:r>
      <w:r w:rsidR="00F40130" w:rsidRPr="00FA4124">
        <w:rPr>
          <w:rFonts w:eastAsia="Calibri"/>
          <w:bCs/>
          <w:noProof/>
          <w:lang w:val="kk-KZ"/>
        </w:rPr>
        <w:t>.</w:t>
      </w:r>
      <w:r w:rsidR="00E92492" w:rsidRPr="00FA4124">
        <w:rPr>
          <w:rFonts w:eastAsia="Calibri"/>
          <w:bCs/>
          <w:noProof/>
          <w:lang w:val="kk-KZ"/>
        </w:rPr>
        <w:t>А</w:t>
      </w:r>
      <w:r w:rsidR="00FE3868" w:rsidRPr="00FA4124">
        <w:rPr>
          <w:rFonts w:eastAsia="Calibri"/>
          <w:bCs/>
          <w:noProof/>
          <w:lang w:val="kk-KZ"/>
        </w:rPr>
        <w:t xml:space="preserve">. Атабекова, </w:t>
      </w:r>
      <w:r w:rsidR="00E92492" w:rsidRPr="00FA4124">
        <w:rPr>
          <w:rFonts w:eastAsia="Calibri"/>
          <w:bCs/>
          <w:noProof/>
          <w:lang w:val="kk-KZ"/>
        </w:rPr>
        <w:t>К</w:t>
      </w:r>
      <w:r w:rsidR="00F40130" w:rsidRPr="00FA4124">
        <w:rPr>
          <w:rFonts w:eastAsia="Calibri"/>
          <w:bCs/>
          <w:noProof/>
          <w:lang w:val="kk-KZ"/>
        </w:rPr>
        <w:t>.</w:t>
      </w:r>
      <w:r w:rsidR="00E92492" w:rsidRPr="00FA4124">
        <w:rPr>
          <w:rFonts w:eastAsia="Calibri"/>
          <w:bCs/>
          <w:noProof/>
          <w:lang w:val="kk-KZ"/>
        </w:rPr>
        <w:t>М</w:t>
      </w:r>
      <w:r w:rsidR="00FE3868" w:rsidRPr="00FA4124">
        <w:rPr>
          <w:rFonts w:eastAsia="Calibri"/>
          <w:bCs/>
          <w:noProof/>
          <w:lang w:val="kk-KZ"/>
        </w:rPr>
        <w:t>. Левитан, О.</w:t>
      </w:r>
      <w:r w:rsidRPr="00FA4124">
        <w:rPr>
          <w:rFonts w:eastAsia="Calibri"/>
          <w:bCs/>
          <w:noProof/>
          <w:lang w:val="kk-KZ"/>
        </w:rPr>
        <w:t>В.</w:t>
      </w:r>
      <w:r w:rsidR="00811017" w:rsidRPr="00FA4124">
        <w:rPr>
          <w:rFonts w:eastAsia="Calibri"/>
          <w:bCs/>
          <w:noProof/>
          <w:lang w:val="kk-KZ"/>
        </w:rPr>
        <w:t xml:space="preserve"> </w:t>
      </w:r>
      <w:r w:rsidR="00FE3868" w:rsidRPr="00FA4124">
        <w:rPr>
          <w:rFonts w:eastAsia="Calibri"/>
          <w:bCs/>
          <w:noProof/>
          <w:lang w:val="kk-KZ"/>
        </w:rPr>
        <w:t>Косоногова мен М.</w:t>
      </w:r>
      <w:r w:rsidRPr="00FA4124">
        <w:rPr>
          <w:rFonts w:eastAsia="Calibri"/>
          <w:bCs/>
          <w:noProof/>
          <w:lang w:val="kk-KZ"/>
        </w:rPr>
        <w:t xml:space="preserve">Н. Федулова, Ө. Айтбаев, </w:t>
      </w:r>
      <w:r w:rsidR="00E92492" w:rsidRPr="00FA4124">
        <w:rPr>
          <w:rFonts w:eastAsia="Calibri"/>
          <w:bCs/>
          <w:noProof/>
          <w:lang w:val="kk-KZ"/>
        </w:rPr>
        <w:t>А</w:t>
      </w:r>
      <w:r w:rsidR="00F40130" w:rsidRPr="00FA4124">
        <w:rPr>
          <w:rFonts w:eastAsia="Calibri"/>
          <w:bCs/>
          <w:noProof/>
          <w:lang w:val="kk-KZ"/>
        </w:rPr>
        <w:t>.</w:t>
      </w:r>
      <w:r w:rsidR="00E92492" w:rsidRPr="00FA4124">
        <w:rPr>
          <w:rFonts w:eastAsia="Calibri"/>
          <w:bCs/>
          <w:noProof/>
          <w:lang w:val="kk-KZ"/>
        </w:rPr>
        <w:t>М</w:t>
      </w:r>
      <w:r w:rsidRPr="00FA4124">
        <w:rPr>
          <w:rFonts w:eastAsia="Calibri"/>
          <w:bCs/>
          <w:noProof/>
          <w:lang w:val="kk-KZ"/>
        </w:rPr>
        <w:t xml:space="preserve">. Алдашева сияқты ғалымдардың аудармаға қатысты, соның ішінде, құқықтық лексиканы аударуға қатысты тұжырымдар </w:t>
      </w:r>
      <w:r w:rsidR="00983B78" w:rsidRPr="00FA4124">
        <w:rPr>
          <w:rFonts w:eastAsia="Calibri"/>
          <w:bCs/>
          <w:noProof/>
          <w:lang w:val="kk-KZ"/>
        </w:rPr>
        <w:t xml:space="preserve">мен ұсыныстар қалыптастырғанын </w:t>
      </w:r>
      <w:r w:rsidRPr="00FA4124">
        <w:rPr>
          <w:rFonts w:eastAsia="Calibri"/>
          <w:bCs/>
          <w:noProof/>
          <w:lang w:val="kk-KZ"/>
        </w:rPr>
        <w:t>атап өткен жөн.</w:t>
      </w:r>
      <w:r w:rsidR="0000379C" w:rsidRPr="00FA4124">
        <w:rPr>
          <w:rFonts w:eastAsia="Calibri"/>
          <w:bCs/>
          <w:noProof/>
          <w:lang w:val="kk-KZ"/>
        </w:rPr>
        <w:t xml:space="preserve"> </w:t>
      </w:r>
    </w:p>
    <w:p w14:paraId="2A28D2B8" w14:textId="65F2F762" w:rsidR="00AF59F2" w:rsidRPr="00FA4124" w:rsidRDefault="00AF59F2" w:rsidP="00AF59F2">
      <w:pPr>
        <w:tabs>
          <w:tab w:val="left" w:pos="3402"/>
        </w:tabs>
        <w:spacing w:after="0" w:line="240" w:lineRule="auto"/>
        <w:ind w:firstLine="709"/>
        <w:jc w:val="both"/>
        <w:rPr>
          <w:rFonts w:eastAsia="Calibri"/>
          <w:bCs/>
          <w:noProof/>
          <w:lang w:val="kk-KZ"/>
        </w:rPr>
      </w:pPr>
      <w:r w:rsidRPr="00FA4124">
        <w:rPr>
          <w:rFonts w:eastAsia="Calibri"/>
          <w:bCs/>
          <w:noProof/>
          <w:lang w:val="kk-KZ"/>
        </w:rPr>
        <w:t xml:space="preserve">Құқықтық лексиканы аудару жолдары немесе заңнамалық аударма түрлері туралы мәселе қойылғанда, жазбаша мәтін түрі аударманың жіктелуіне негіз болады. Жазбаша мәтін, мысалы, заң, нормативтік-құқықтық акт, сот жүйесінің құжатнамасы </w:t>
      </w:r>
      <w:r w:rsidR="00525C4C" w:rsidRPr="00FA4124">
        <w:rPr>
          <w:rFonts w:eastAsia="Calibri"/>
          <w:bCs/>
          <w:noProof/>
          <w:lang w:val="kk-KZ"/>
        </w:rPr>
        <w:t>т.б.</w:t>
      </w:r>
      <w:r w:rsidRPr="00FA4124">
        <w:rPr>
          <w:rFonts w:eastAsia="Calibri"/>
          <w:bCs/>
          <w:noProof/>
          <w:lang w:val="kk-KZ"/>
        </w:rPr>
        <w:t xml:space="preserve"> заңнамалық дискурстың басты түрі ретінде аталатындықтан, олар аударманың да нысаны болып келеді. </w:t>
      </w:r>
      <w:r w:rsidR="00765F9D" w:rsidRPr="00FA4124">
        <w:rPr>
          <w:rFonts w:eastAsia="Calibri"/>
          <w:bCs/>
          <w:noProof/>
          <w:lang w:val="kk-KZ"/>
        </w:rPr>
        <w:t>Сондықтан</w:t>
      </w:r>
      <w:r w:rsidRPr="00FA4124">
        <w:rPr>
          <w:rFonts w:eastAsia="Calibri"/>
          <w:bCs/>
          <w:noProof/>
          <w:lang w:val="kk-KZ"/>
        </w:rPr>
        <w:t xml:space="preserve"> заңнамалық мәтіндер аудармасының сапасын арттыру үшін және аудару </w:t>
      </w:r>
      <w:r w:rsidR="00D35065" w:rsidRPr="00FA4124">
        <w:rPr>
          <w:rFonts w:eastAsia="Calibri"/>
          <w:noProof/>
          <w:lang w:val="kk-KZ"/>
        </w:rPr>
        <w:t>үдер</w:t>
      </w:r>
      <w:r w:rsidRPr="00FA4124">
        <w:rPr>
          <w:rFonts w:eastAsia="Calibri"/>
          <w:bCs/>
          <w:noProof/>
          <w:lang w:val="kk-KZ"/>
        </w:rPr>
        <w:t>ісін оңтайландыру мақсатында сол мәтіндердің салалық жіктелімін есепке алу қажет; өйткені аудару барысында қабылданатын</w:t>
      </w:r>
      <w:r w:rsidR="0000379C" w:rsidRPr="00FA4124">
        <w:rPr>
          <w:rFonts w:eastAsia="Calibri"/>
          <w:bCs/>
          <w:noProof/>
          <w:lang w:val="kk-KZ"/>
        </w:rPr>
        <w:t xml:space="preserve"> </w:t>
      </w:r>
      <w:r w:rsidRPr="00FA4124">
        <w:rPr>
          <w:rFonts w:eastAsia="Calibri"/>
          <w:bCs/>
          <w:noProof/>
          <w:lang w:val="kk-KZ"/>
        </w:rPr>
        <w:t xml:space="preserve">шешімдер мен стратегиялар заңнамалық мәтін түріне тікелей байланысты болады. Заңнамалық мәтіндер классификациясы, оларда қамтылған лексиканың нақты категориясы (құқықтану немесе құқық лексикасы) – заңнамалық аударма түрлерін ажыратуда негізге алынады. Мысалы: мемлекеттің ішкі заңдарының аудармасы; халықаралық келісім-шарттар мен заңнамалық құжаттар аудармасы; жеке заңнамалық құжаттар аудармасы; заңтану бойынша ғылыми жұмыстар аудармасы; сот процесіне қатысты аудармалар; лингвистикалық сараптаманың аудармасы </w:t>
      </w:r>
      <w:r w:rsidR="00525C4C" w:rsidRPr="00FA4124">
        <w:rPr>
          <w:rFonts w:eastAsia="Calibri"/>
          <w:bCs/>
          <w:noProof/>
          <w:lang w:val="kk-KZ"/>
        </w:rPr>
        <w:t>т.б.</w:t>
      </w:r>
      <w:r w:rsidRPr="00FA4124">
        <w:rPr>
          <w:rFonts w:eastAsia="Calibri"/>
          <w:bCs/>
          <w:noProof/>
          <w:lang w:val="kk-KZ"/>
        </w:rPr>
        <w:t xml:space="preserve"> </w:t>
      </w:r>
    </w:p>
    <w:p w14:paraId="7B28A572" w14:textId="676F41FD" w:rsidR="00AF59F2" w:rsidRPr="00FA4124" w:rsidRDefault="00AF59F2" w:rsidP="00AF59F2">
      <w:pPr>
        <w:tabs>
          <w:tab w:val="left" w:pos="3402"/>
        </w:tabs>
        <w:spacing w:after="0" w:line="240" w:lineRule="auto"/>
        <w:ind w:firstLine="709"/>
        <w:jc w:val="both"/>
        <w:rPr>
          <w:rFonts w:eastAsia="Calibri"/>
          <w:bCs/>
          <w:noProof/>
          <w:lang w:val="kk-KZ"/>
        </w:rPr>
      </w:pPr>
      <w:r w:rsidRPr="00FA4124">
        <w:rPr>
          <w:rFonts w:eastAsia="Calibri"/>
          <w:bCs/>
          <w:noProof/>
          <w:lang w:val="kk-KZ"/>
        </w:rPr>
        <w:t xml:space="preserve">Заңнамалық мәтіндерді аудару түрлері, </w:t>
      </w:r>
      <w:r w:rsidR="00B90A66" w:rsidRPr="00FA4124">
        <w:rPr>
          <w:rFonts w:eastAsia="Calibri"/>
          <w:bCs/>
          <w:noProof/>
          <w:lang w:val="kk-KZ"/>
        </w:rPr>
        <w:t>сонымен қатар</w:t>
      </w:r>
      <w:r w:rsidRPr="00FA4124">
        <w:rPr>
          <w:rFonts w:eastAsia="Calibri"/>
          <w:bCs/>
          <w:noProof/>
          <w:lang w:val="kk-KZ"/>
        </w:rPr>
        <w:t xml:space="preserve"> түпнұсқа мәтіннің деңгейіне (заңнамалық мәртебесіне) қарай ажыратуға болады. Заңнамалық аударма мәселелерімен айналысқан ғалым С. Сарсевик (Sarsevic) заңнамалық мәтіндерді келесі түрлерге ажыратып қарастыруды ұсынады:</w:t>
      </w:r>
    </w:p>
    <w:p w14:paraId="616006FD" w14:textId="664E73D1" w:rsidR="00AF59F2" w:rsidRPr="00FA4124" w:rsidRDefault="00AF59F2" w:rsidP="00AF59F2">
      <w:pPr>
        <w:tabs>
          <w:tab w:val="left" w:pos="3402"/>
        </w:tabs>
        <w:spacing w:after="0" w:line="240" w:lineRule="auto"/>
        <w:ind w:firstLine="709"/>
        <w:jc w:val="both"/>
        <w:rPr>
          <w:rFonts w:eastAsia="Calibri"/>
          <w:bCs/>
          <w:noProof/>
          <w:lang w:val="kk-KZ"/>
        </w:rPr>
      </w:pPr>
      <w:r w:rsidRPr="00FA4124">
        <w:rPr>
          <w:rFonts w:eastAsia="Calibri"/>
          <w:bCs/>
          <w:noProof/>
          <w:lang w:val="kk-KZ"/>
        </w:rPr>
        <w:t xml:space="preserve">1) </w:t>
      </w:r>
      <w:r w:rsidRPr="00FA4124">
        <w:rPr>
          <w:rFonts w:eastAsia="Calibri"/>
          <w:bCs/>
          <w:i/>
          <w:noProof/>
          <w:lang w:val="kk-KZ"/>
        </w:rPr>
        <w:t xml:space="preserve">ұйғарушы мәтіндер </w:t>
      </w:r>
      <w:r w:rsidR="00983B78" w:rsidRPr="00FA4124">
        <w:rPr>
          <w:rFonts w:eastAsia="Calibri"/>
          <w:bCs/>
          <w:noProof/>
          <w:lang w:val="kk-KZ"/>
        </w:rPr>
        <w:t xml:space="preserve">– заңдар, талап-нормативтер, </w:t>
      </w:r>
      <w:r w:rsidRPr="00FA4124">
        <w:rPr>
          <w:rFonts w:eastAsia="Calibri"/>
          <w:bCs/>
          <w:noProof/>
          <w:lang w:val="kk-KZ"/>
        </w:rPr>
        <w:t xml:space="preserve">келісім-шарттар, конвенциялар; көріп отырғандай, бұл мәтіндер мінез-құлық, әрекет пен заңнамалық нормаларды реттейтін ережелерді қамтиды; </w:t>
      </w:r>
    </w:p>
    <w:p w14:paraId="3BF90C6D" w14:textId="29459F01" w:rsidR="00AF59F2" w:rsidRPr="00FA4124" w:rsidRDefault="00AF59F2" w:rsidP="00AF59F2">
      <w:pPr>
        <w:tabs>
          <w:tab w:val="left" w:pos="3402"/>
        </w:tabs>
        <w:spacing w:after="0" w:line="240" w:lineRule="auto"/>
        <w:ind w:firstLine="709"/>
        <w:jc w:val="both"/>
        <w:rPr>
          <w:rFonts w:eastAsia="Calibri"/>
          <w:bCs/>
          <w:noProof/>
          <w:lang w:val="kk-KZ"/>
        </w:rPr>
      </w:pPr>
      <w:r w:rsidRPr="00FA4124">
        <w:rPr>
          <w:rFonts w:eastAsia="Calibri"/>
          <w:bCs/>
          <w:noProof/>
          <w:lang w:val="kk-KZ"/>
        </w:rPr>
        <w:t xml:space="preserve">2) </w:t>
      </w:r>
      <w:r w:rsidRPr="00FA4124">
        <w:rPr>
          <w:rFonts w:eastAsia="Calibri"/>
          <w:bCs/>
          <w:i/>
          <w:noProof/>
          <w:lang w:val="kk-KZ"/>
        </w:rPr>
        <w:t>ұйғарушы мәніндегі сипаттама мәтіндер,</w:t>
      </w:r>
      <w:r w:rsidRPr="00FA4124">
        <w:rPr>
          <w:rFonts w:eastAsia="Calibri"/>
          <w:bCs/>
          <w:noProof/>
          <w:lang w:val="kk-KZ"/>
        </w:rPr>
        <w:t xml:space="preserve"> оларға – сот шешімдері, соттың құжаттары, апелляциялар, петициялар, өтініш хаттар (ходатайство) </w:t>
      </w:r>
      <w:r w:rsidR="00E92492" w:rsidRPr="00FA4124">
        <w:rPr>
          <w:rFonts w:eastAsia="Calibri"/>
          <w:bCs/>
          <w:noProof/>
          <w:lang w:val="kk-KZ"/>
        </w:rPr>
        <w:t>т</w:t>
      </w:r>
      <w:r w:rsidR="00F40130" w:rsidRPr="00FA4124">
        <w:rPr>
          <w:rFonts w:eastAsia="Calibri"/>
          <w:bCs/>
          <w:noProof/>
          <w:lang w:val="kk-KZ"/>
        </w:rPr>
        <w:t>.</w:t>
      </w:r>
      <w:r w:rsidR="00E92492" w:rsidRPr="00FA4124">
        <w:rPr>
          <w:rFonts w:eastAsia="Calibri"/>
          <w:bCs/>
          <w:noProof/>
          <w:lang w:val="kk-KZ"/>
        </w:rPr>
        <w:t>с</w:t>
      </w:r>
      <w:r w:rsidRPr="00FA4124">
        <w:rPr>
          <w:rFonts w:eastAsia="Calibri"/>
          <w:bCs/>
          <w:noProof/>
          <w:lang w:val="kk-KZ"/>
        </w:rPr>
        <w:t>.с. жатады;</w:t>
      </w:r>
    </w:p>
    <w:p w14:paraId="5C5E7661" w14:textId="752F8968" w:rsidR="00AF59F2" w:rsidRPr="00FA4124" w:rsidRDefault="00AF59F2" w:rsidP="00AF59F2">
      <w:pPr>
        <w:tabs>
          <w:tab w:val="left" w:pos="3402"/>
        </w:tabs>
        <w:spacing w:after="0" w:line="240" w:lineRule="auto"/>
        <w:ind w:firstLine="709"/>
        <w:jc w:val="both"/>
        <w:rPr>
          <w:rFonts w:eastAsia="Calibri"/>
          <w:bCs/>
          <w:noProof/>
          <w:lang w:val="kk-KZ"/>
        </w:rPr>
      </w:pPr>
      <w:r w:rsidRPr="00FA4124">
        <w:rPr>
          <w:rFonts w:eastAsia="Calibri"/>
          <w:bCs/>
          <w:noProof/>
          <w:lang w:val="kk-KZ"/>
        </w:rPr>
        <w:t xml:space="preserve">3) </w:t>
      </w:r>
      <w:r w:rsidRPr="00FA4124">
        <w:rPr>
          <w:rFonts w:eastAsia="Calibri"/>
          <w:bCs/>
          <w:i/>
          <w:noProof/>
          <w:lang w:val="kk-KZ"/>
        </w:rPr>
        <w:t>сипаттау мәніндегі мәтіндер,</w:t>
      </w:r>
      <w:r w:rsidRPr="00FA4124">
        <w:rPr>
          <w:rFonts w:eastAsia="Calibri"/>
          <w:bCs/>
          <w:noProof/>
          <w:lang w:val="kk-KZ"/>
        </w:rPr>
        <w:t xml:space="preserve"> оларға – ғылыми жұмыстар, құқық бойынша оқулықтар, заңтану саласындағы ғылыми мақалалар </w:t>
      </w:r>
      <w:r w:rsidR="00E92492" w:rsidRPr="00FA4124">
        <w:rPr>
          <w:rFonts w:eastAsia="Calibri"/>
          <w:bCs/>
          <w:noProof/>
          <w:lang w:val="kk-KZ"/>
        </w:rPr>
        <w:t>т</w:t>
      </w:r>
      <w:r w:rsidR="00F40130" w:rsidRPr="00FA4124">
        <w:rPr>
          <w:rFonts w:eastAsia="Calibri"/>
          <w:bCs/>
          <w:noProof/>
          <w:lang w:val="kk-KZ"/>
        </w:rPr>
        <w:t>.</w:t>
      </w:r>
      <w:r w:rsidR="00E92492" w:rsidRPr="00FA4124">
        <w:rPr>
          <w:rFonts w:eastAsia="Calibri"/>
          <w:bCs/>
          <w:noProof/>
          <w:lang w:val="kk-KZ"/>
        </w:rPr>
        <w:t>с</w:t>
      </w:r>
      <w:r w:rsidRPr="00FA4124">
        <w:rPr>
          <w:rFonts w:eastAsia="Calibri"/>
          <w:bCs/>
          <w:noProof/>
          <w:lang w:val="kk-KZ"/>
        </w:rPr>
        <w:t>.с. [</w:t>
      </w:r>
      <w:r w:rsidR="00501C0E" w:rsidRPr="00FA4124">
        <w:rPr>
          <w:rFonts w:eastAsia="Calibri"/>
          <w:bCs/>
          <w:noProof/>
          <w:lang w:val="kk-KZ"/>
        </w:rPr>
        <w:t>9</w:t>
      </w:r>
      <w:r w:rsidR="007F2A90" w:rsidRPr="00FA4124">
        <w:rPr>
          <w:rFonts w:eastAsia="Calibri"/>
          <w:bCs/>
          <w:noProof/>
          <w:lang w:val="kk-KZ"/>
        </w:rPr>
        <w:t>2</w:t>
      </w:r>
      <w:r w:rsidR="008B43F4" w:rsidRPr="00FA4124">
        <w:rPr>
          <w:rFonts w:eastAsia="Calibri"/>
          <w:bCs/>
          <w:noProof/>
          <w:lang w:val="kk-KZ"/>
        </w:rPr>
        <w:t>]</w:t>
      </w:r>
      <w:r w:rsidRPr="00FA4124">
        <w:rPr>
          <w:rFonts w:eastAsia="Calibri"/>
          <w:bCs/>
          <w:noProof/>
          <w:lang w:val="kk-KZ"/>
        </w:rPr>
        <w:t xml:space="preserve">. </w:t>
      </w:r>
    </w:p>
    <w:p w14:paraId="2EF05DB4" w14:textId="2518F7DC" w:rsidR="00AF59F2" w:rsidRPr="00FA4124" w:rsidRDefault="00AF59F2" w:rsidP="00AF59F2">
      <w:pPr>
        <w:tabs>
          <w:tab w:val="left" w:pos="3402"/>
        </w:tabs>
        <w:spacing w:after="0" w:line="240" w:lineRule="auto"/>
        <w:ind w:firstLine="709"/>
        <w:jc w:val="both"/>
        <w:rPr>
          <w:rFonts w:eastAsia="Calibri"/>
          <w:bCs/>
          <w:noProof/>
          <w:lang w:val="kk-KZ"/>
        </w:rPr>
      </w:pPr>
      <w:r w:rsidRPr="00FA4124">
        <w:rPr>
          <w:rFonts w:eastAsia="Calibri"/>
          <w:bCs/>
          <w:noProof/>
          <w:lang w:val="kk-KZ"/>
        </w:rPr>
        <w:t>Шетелдік ғалымның жіктеліміне қатысты келесі ойды тұжырымдаймыз. Аудару барысында мұндай типологиялық бөлініс аудармашының жұмысын жеңілдетеді және тиімді аударма тәсілдерін қолдануға көмектеседі. Мысалы, сипаттама аударма түрін мәтіндердің үшінші тү</w:t>
      </w:r>
      <w:r w:rsidR="00983B78" w:rsidRPr="00FA4124">
        <w:rPr>
          <w:rFonts w:eastAsia="Calibri"/>
          <w:bCs/>
          <w:noProof/>
          <w:lang w:val="kk-KZ"/>
        </w:rPr>
        <w:t xml:space="preserve">ріне қатысты қолдануға болады; </w:t>
      </w:r>
      <w:r w:rsidRPr="00FA4124">
        <w:rPr>
          <w:rFonts w:eastAsia="Calibri"/>
          <w:bCs/>
          <w:noProof/>
          <w:lang w:val="kk-KZ"/>
        </w:rPr>
        <w:t>ал ұйғарушы мәндегі мәтіндерді аударуда сипаттама аударма тәсілі тиімсіз, әрі орынсыз болып келеді, себебі аударманың сапасын төмендетеді – аударма мәтінінің заңнамалық деңгейі мен жанрына сәйкес келмейді; ал техникалық аударма стратегиялары мен тәсілдері тиімді болады, себебі мұнда арнайы лексика мен терминдер көп қолданылады, аудармада сипаттап беру тәсілінен гөрі, нақтылық стратегиясы орын алуы тиіс.</w:t>
      </w:r>
      <w:r w:rsidR="0000379C" w:rsidRPr="00FA4124">
        <w:rPr>
          <w:rFonts w:eastAsia="Calibri"/>
          <w:bCs/>
          <w:noProof/>
          <w:lang w:val="kk-KZ"/>
        </w:rPr>
        <w:t xml:space="preserve"> </w:t>
      </w:r>
    </w:p>
    <w:p w14:paraId="56477C89" w14:textId="63614536" w:rsidR="00AF59F2" w:rsidRPr="00FA4124" w:rsidRDefault="00AF59F2" w:rsidP="00AF59F2">
      <w:pPr>
        <w:tabs>
          <w:tab w:val="left" w:pos="3402"/>
        </w:tabs>
        <w:spacing w:after="0" w:line="240" w:lineRule="auto"/>
        <w:ind w:firstLine="709"/>
        <w:jc w:val="both"/>
        <w:rPr>
          <w:rFonts w:eastAsia="Calibri"/>
          <w:bCs/>
          <w:noProof/>
          <w:lang w:val="kk-KZ"/>
        </w:rPr>
      </w:pPr>
      <w:r w:rsidRPr="00FA4124">
        <w:rPr>
          <w:rFonts w:eastAsia="Calibri"/>
          <w:bCs/>
          <w:noProof/>
          <w:lang w:val="kk-KZ"/>
        </w:rPr>
        <w:t>А. Тросборг (Trosborg) заңнамалық мәтіндерді емес, одан да кеңірек қарап, заңнамалық дискурстың өзін түрлерге ажыратуды ұсынады. Оның пікірінше, олар келесі құрамда болуы тиіс: заңнамалық құжаттар, жалпы сот жүйесінің тілі, кітаби жанрдағы (оқулықтардағы) заңнамалық тіл, заңгерлер тілі және заң туралы сөйлейтін кәсіби емес тұлғалардың тілі (мамандардан басқа) [</w:t>
      </w:r>
      <w:r w:rsidR="00D662D5" w:rsidRPr="00FA4124">
        <w:rPr>
          <w:rFonts w:eastAsia="Calibri"/>
          <w:bCs/>
          <w:noProof/>
          <w:lang w:val="kk-KZ"/>
        </w:rPr>
        <w:t>8</w:t>
      </w:r>
      <w:r w:rsidR="008652D5" w:rsidRPr="00FA4124">
        <w:rPr>
          <w:rFonts w:eastAsia="Calibri"/>
          <w:bCs/>
          <w:noProof/>
          <w:lang w:val="kk-KZ"/>
        </w:rPr>
        <w:t>9</w:t>
      </w:r>
      <w:r w:rsidRPr="00FA4124">
        <w:rPr>
          <w:rFonts w:eastAsia="Calibri"/>
          <w:bCs/>
          <w:noProof/>
          <w:lang w:val="kk-KZ"/>
        </w:rPr>
        <w:t xml:space="preserve">, </w:t>
      </w:r>
      <w:r w:rsidR="00AB110A" w:rsidRPr="00FA4124">
        <w:rPr>
          <w:rFonts w:eastAsia="Calibri"/>
          <w:bCs/>
          <w:noProof/>
          <w:lang w:val="kk-KZ"/>
        </w:rPr>
        <w:t xml:space="preserve">p. </w:t>
      </w:r>
      <w:r w:rsidR="00066FD6" w:rsidRPr="00FA4124">
        <w:rPr>
          <w:rFonts w:eastAsia="Calibri"/>
          <w:bCs/>
          <w:noProof/>
          <w:lang w:val="kk-KZ"/>
        </w:rPr>
        <w:t>6</w:t>
      </w:r>
      <w:r w:rsidR="008B43F4" w:rsidRPr="00FA4124">
        <w:rPr>
          <w:rFonts w:eastAsia="Calibri"/>
          <w:bCs/>
          <w:noProof/>
          <w:lang w:val="kk-KZ"/>
        </w:rPr>
        <w:t>]</w:t>
      </w:r>
      <w:r w:rsidRPr="00FA4124">
        <w:rPr>
          <w:rFonts w:eastAsia="Calibri"/>
          <w:bCs/>
          <w:noProof/>
          <w:lang w:val="kk-KZ"/>
        </w:rPr>
        <w:t xml:space="preserve">. </w:t>
      </w:r>
    </w:p>
    <w:p w14:paraId="0F816BD0" w14:textId="7A8EA5F3" w:rsidR="00AF59F2" w:rsidRPr="00FA4124" w:rsidRDefault="00AF59F2" w:rsidP="00AF59F2">
      <w:pPr>
        <w:tabs>
          <w:tab w:val="left" w:pos="3402"/>
        </w:tabs>
        <w:spacing w:after="0" w:line="240" w:lineRule="auto"/>
        <w:ind w:firstLine="709"/>
        <w:jc w:val="both"/>
        <w:rPr>
          <w:rFonts w:eastAsia="Calibri"/>
          <w:bCs/>
          <w:noProof/>
          <w:lang w:val="kk-KZ"/>
        </w:rPr>
      </w:pPr>
      <w:r w:rsidRPr="00FA4124">
        <w:rPr>
          <w:rFonts w:eastAsia="Calibri"/>
          <w:bCs/>
          <w:noProof/>
          <w:lang w:val="kk-KZ"/>
        </w:rPr>
        <w:t xml:space="preserve">Д. Као (Сао) заңнамалық мәтіндерге қатысты төрт топты ұсынады – </w:t>
      </w:r>
      <w:r w:rsidRPr="00FA4124">
        <w:rPr>
          <w:rFonts w:eastAsia="Calibri"/>
          <w:bCs/>
          <w:i/>
          <w:noProof/>
          <w:lang w:val="kk-KZ"/>
        </w:rPr>
        <w:t xml:space="preserve">сот, заң шығарушы, ғылыми заңнамалық </w:t>
      </w:r>
      <w:r w:rsidRPr="00FA4124">
        <w:rPr>
          <w:rFonts w:eastAsia="Calibri"/>
          <w:bCs/>
          <w:noProof/>
          <w:lang w:val="kk-KZ"/>
        </w:rPr>
        <w:t xml:space="preserve">және </w:t>
      </w:r>
      <w:r w:rsidRPr="00FA4124">
        <w:rPr>
          <w:rFonts w:eastAsia="Calibri"/>
          <w:bCs/>
          <w:i/>
          <w:noProof/>
          <w:lang w:val="kk-KZ"/>
        </w:rPr>
        <w:t xml:space="preserve">жеке заңнамалық </w:t>
      </w:r>
      <w:r w:rsidRPr="00FA4124">
        <w:rPr>
          <w:rFonts w:eastAsia="Calibri"/>
          <w:bCs/>
          <w:noProof/>
          <w:lang w:val="kk-KZ"/>
        </w:rPr>
        <w:t>мәтіндер [</w:t>
      </w:r>
      <w:r w:rsidR="000652FE" w:rsidRPr="00FA4124">
        <w:rPr>
          <w:rFonts w:eastAsia="Calibri"/>
          <w:bCs/>
          <w:noProof/>
          <w:lang w:val="kk-KZ"/>
        </w:rPr>
        <w:t>9</w:t>
      </w:r>
      <w:r w:rsidR="008652D5" w:rsidRPr="00FA4124">
        <w:rPr>
          <w:rFonts w:eastAsia="Calibri"/>
          <w:bCs/>
          <w:noProof/>
          <w:lang w:val="kk-KZ"/>
        </w:rPr>
        <w:t>3</w:t>
      </w:r>
      <w:r w:rsidR="008B43F4" w:rsidRPr="00FA4124">
        <w:rPr>
          <w:rFonts w:eastAsia="Calibri"/>
          <w:bCs/>
          <w:noProof/>
          <w:lang w:val="kk-KZ"/>
        </w:rPr>
        <w:t>]</w:t>
      </w:r>
      <w:r w:rsidRPr="00FA4124">
        <w:rPr>
          <w:rFonts w:eastAsia="Calibri"/>
          <w:bCs/>
          <w:noProof/>
          <w:lang w:val="kk-KZ"/>
        </w:rPr>
        <w:t xml:space="preserve"> деп. Ғалымның жіктелімі салалық, жанрлық, авторлық қағидаттарға негізделетінін байқаймыз. Мысалы, </w:t>
      </w:r>
      <w:r w:rsidRPr="00FA4124">
        <w:rPr>
          <w:rFonts w:eastAsia="Calibri"/>
          <w:bCs/>
          <w:i/>
          <w:noProof/>
          <w:lang w:val="kk-KZ"/>
        </w:rPr>
        <w:t xml:space="preserve">ғылыми заңнамалық </w:t>
      </w:r>
      <w:r w:rsidRPr="00FA4124">
        <w:rPr>
          <w:rFonts w:eastAsia="Calibri"/>
          <w:bCs/>
          <w:noProof/>
          <w:lang w:val="kk-KZ"/>
        </w:rPr>
        <w:t xml:space="preserve">мәтіндерді аударуда техникалық аударма тәсілдері ұтымды қолданылса, </w:t>
      </w:r>
      <w:r w:rsidRPr="00FA4124">
        <w:rPr>
          <w:rFonts w:eastAsia="Calibri"/>
          <w:bCs/>
          <w:i/>
          <w:noProof/>
          <w:lang w:val="kk-KZ"/>
        </w:rPr>
        <w:t xml:space="preserve">сот </w:t>
      </w:r>
      <w:r w:rsidRPr="00FA4124">
        <w:rPr>
          <w:rFonts w:eastAsia="Calibri"/>
          <w:bCs/>
          <w:noProof/>
          <w:lang w:val="kk-KZ"/>
        </w:rPr>
        <w:t>саласына қатысты мәтіндерді аударуда да техникалық және ресми аударма тәсілдері</w:t>
      </w:r>
      <w:r w:rsidR="0000379C" w:rsidRPr="00FA4124">
        <w:rPr>
          <w:rFonts w:eastAsia="Calibri"/>
          <w:bCs/>
          <w:noProof/>
          <w:lang w:val="kk-KZ"/>
        </w:rPr>
        <w:t xml:space="preserve"> </w:t>
      </w:r>
      <w:r w:rsidRPr="00FA4124">
        <w:rPr>
          <w:rFonts w:eastAsia="Calibri"/>
          <w:bCs/>
          <w:noProof/>
          <w:lang w:val="kk-KZ"/>
        </w:rPr>
        <w:t>тиімді болып табылады.</w:t>
      </w:r>
      <w:r w:rsidR="0000379C" w:rsidRPr="00FA4124">
        <w:rPr>
          <w:rFonts w:eastAsia="Calibri"/>
          <w:bCs/>
          <w:noProof/>
          <w:lang w:val="kk-KZ"/>
        </w:rPr>
        <w:t xml:space="preserve"> </w:t>
      </w:r>
    </w:p>
    <w:p w14:paraId="7311CE72" w14:textId="21170D18" w:rsidR="00AF59F2" w:rsidRPr="00FA4124" w:rsidRDefault="00AF59F2" w:rsidP="00AF59F2">
      <w:pPr>
        <w:tabs>
          <w:tab w:val="left" w:pos="3402"/>
        </w:tabs>
        <w:spacing w:after="0" w:line="240" w:lineRule="auto"/>
        <w:ind w:firstLine="709"/>
        <w:jc w:val="both"/>
        <w:rPr>
          <w:rFonts w:eastAsia="Calibri"/>
          <w:bCs/>
          <w:noProof/>
          <w:lang w:val="kk-KZ"/>
        </w:rPr>
      </w:pPr>
      <w:r w:rsidRPr="00FA4124">
        <w:rPr>
          <w:rFonts w:eastAsia="Calibri"/>
          <w:bCs/>
          <w:noProof/>
          <w:lang w:val="kk-KZ"/>
        </w:rPr>
        <w:t>Жалпы, заңнамалық мәтіндерді аудару барысында маманның аударма теориясы мен практикасын жетік меңгерген деңгейде болуы шарт, себебі аударма – ғылыми саланың бірі (филологиялық), оның заңдылықтары, ережелері, қағидаттары, теориялық ұстанымдары мен тұжырымдары, ғылыми аппараты мен құралдары бар. Аталған білім-дағдыларды кәсіби дәрежеде меңгермейінше, аударма мәтінінің сапасы да төмен болады</w:t>
      </w:r>
      <w:r w:rsidR="00983B78" w:rsidRPr="00FA4124">
        <w:rPr>
          <w:rFonts w:eastAsia="Calibri"/>
          <w:bCs/>
          <w:noProof/>
          <w:lang w:val="kk-KZ"/>
        </w:rPr>
        <w:t xml:space="preserve">. </w:t>
      </w:r>
    </w:p>
    <w:p w14:paraId="0D29DAFC" w14:textId="74E4A358" w:rsidR="00AF59F2" w:rsidRPr="00FA4124" w:rsidRDefault="00AF59F2" w:rsidP="00AF59F2">
      <w:pPr>
        <w:tabs>
          <w:tab w:val="left" w:pos="3402"/>
        </w:tabs>
        <w:spacing w:after="0" w:line="240" w:lineRule="auto"/>
        <w:ind w:firstLine="709"/>
        <w:jc w:val="both"/>
        <w:rPr>
          <w:rFonts w:eastAsia="Calibri"/>
          <w:bCs/>
          <w:noProof/>
          <w:lang w:val="kk-KZ"/>
        </w:rPr>
      </w:pPr>
      <w:r w:rsidRPr="00FA4124">
        <w:rPr>
          <w:rFonts w:eastAsia="Calibri"/>
          <w:bCs/>
          <w:noProof/>
          <w:lang w:val="kk-KZ"/>
        </w:rPr>
        <w:t xml:space="preserve">Заңнамалық аударма мәселелерімен айналысатын ғалым </w:t>
      </w:r>
      <w:r w:rsidR="00E92492" w:rsidRPr="00FA4124">
        <w:rPr>
          <w:rFonts w:eastAsia="Calibri"/>
          <w:bCs/>
          <w:noProof/>
          <w:lang w:val="kk-KZ"/>
        </w:rPr>
        <w:t>А</w:t>
      </w:r>
      <w:r w:rsidR="00F40130" w:rsidRPr="00FA4124">
        <w:rPr>
          <w:rFonts w:eastAsia="Calibri"/>
          <w:bCs/>
          <w:noProof/>
          <w:lang w:val="kk-KZ"/>
        </w:rPr>
        <w:t>.</w:t>
      </w:r>
      <w:r w:rsidR="00E92492" w:rsidRPr="00FA4124">
        <w:rPr>
          <w:rFonts w:eastAsia="Calibri"/>
          <w:bCs/>
          <w:noProof/>
          <w:lang w:val="kk-KZ"/>
        </w:rPr>
        <w:t>А</w:t>
      </w:r>
      <w:r w:rsidRPr="00FA4124">
        <w:rPr>
          <w:rFonts w:eastAsia="Calibri"/>
          <w:bCs/>
          <w:noProof/>
          <w:lang w:val="kk-KZ"/>
        </w:rPr>
        <w:t>. Атабекова заңнамалық мәтіндерді аударудағы интепретациялау мен бейімделу (адаптация) синтезі</w:t>
      </w:r>
      <w:r w:rsidR="0000379C" w:rsidRPr="00FA4124">
        <w:rPr>
          <w:rFonts w:eastAsia="Calibri"/>
          <w:bCs/>
          <w:noProof/>
          <w:lang w:val="kk-KZ"/>
        </w:rPr>
        <w:t xml:space="preserve"> </w:t>
      </w:r>
      <w:r w:rsidRPr="00FA4124">
        <w:rPr>
          <w:rFonts w:eastAsia="Calibri"/>
          <w:bCs/>
          <w:noProof/>
          <w:lang w:val="kk-KZ"/>
        </w:rPr>
        <w:t>заңгер-аудармашы тарапынан полимәдени құқық саласында жүзеге асырылатын лингвомәдени функциясы шеңберінде қарастырылады деп көрсетеді [</w:t>
      </w:r>
      <w:r w:rsidR="000652FE" w:rsidRPr="00FA4124">
        <w:rPr>
          <w:rFonts w:eastAsia="Calibri"/>
          <w:bCs/>
          <w:noProof/>
          <w:lang w:val="kk-KZ"/>
        </w:rPr>
        <w:t>9</w:t>
      </w:r>
      <w:r w:rsidR="008652D5" w:rsidRPr="00FA4124">
        <w:rPr>
          <w:rFonts w:eastAsia="Calibri"/>
          <w:bCs/>
          <w:noProof/>
          <w:lang w:val="kk-KZ"/>
        </w:rPr>
        <w:t>4</w:t>
      </w:r>
      <w:r w:rsidR="008B43F4" w:rsidRPr="00FA4124">
        <w:rPr>
          <w:rFonts w:eastAsia="Calibri"/>
          <w:bCs/>
          <w:noProof/>
          <w:lang w:val="kk-KZ"/>
        </w:rPr>
        <w:t>]</w:t>
      </w:r>
      <w:r w:rsidRPr="00FA4124">
        <w:rPr>
          <w:rFonts w:eastAsia="Calibri"/>
          <w:bCs/>
          <w:noProof/>
          <w:lang w:val="kk-KZ"/>
        </w:rPr>
        <w:t xml:space="preserve">. Автор заңнамалық аударма мәселелерін талқылау үшін мәтіндерді аударма нұсқасымен сәйкестендіруде интерпретациялау қағидатын ұстануды және заңнамалық мәтіннің мақсатты аудиторияға мәдени-әлеуметтік тұрғыдан бейімделуін назарға алуды алға тартып тұжырымдайды. Мысалы, мұндай ұстанымды диссертациялық жұмысында </w:t>
      </w:r>
      <w:r w:rsidR="00E92492" w:rsidRPr="00FA4124">
        <w:rPr>
          <w:rFonts w:eastAsia="Calibri"/>
          <w:bCs/>
          <w:noProof/>
          <w:lang w:val="kk-KZ"/>
        </w:rPr>
        <w:t>Л</w:t>
      </w:r>
      <w:r w:rsidR="00F40130" w:rsidRPr="00FA4124">
        <w:rPr>
          <w:rFonts w:eastAsia="Calibri"/>
          <w:bCs/>
          <w:noProof/>
          <w:lang w:val="kk-KZ"/>
        </w:rPr>
        <w:t>.</w:t>
      </w:r>
      <w:r w:rsidR="00E92492" w:rsidRPr="00FA4124">
        <w:rPr>
          <w:rFonts w:eastAsia="Calibri"/>
          <w:bCs/>
          <w:noProof/>
          <w:lang w:val="kk-KZ"/>
        </w:rPr>
        <w:t>Е</w:t>
      </w:r>
      <w:r w:rsidRPr="00FA4124">
        <w:rPr>
          <w:rFonts w:eastAsia="Calibri"/>
          <w:bCs/>
          <w:noProof/>
          <w:lang w:val="kk-KZ"/>
        </w:rPr>
        <w:t>. Попова да дәлелдеп берген болатын [</w:t>
      </w:r>
      <w:r w:rsidR="000652FE" w:rsidRPr="00FA4124">
        <w:rPr>
          <w:rFonts w:eastAsia="Calibri"/>
          <w:bCs/>
          <w:noProof/>
          <w:lang w:val="kk-KZ"/>
        </w:rPr>
        <w:t>9</w:t>
      </w:r>
      <w:r w:rsidR="008652D5" w:rsidRPr="00FA4124">
        <w:rPr>
          <w:rFonts w:eastAsia="Calibri"/>
          <w:bCs/>
          <w:noProof/>
          <w:lang w:val="kk-KZ"/>
        </w:rPr>
        <w:t>5</w:t>
      </w:r>
      <w:r w:rsidRPr="00FA4124">
        <w:rPr>
          <w:rFonts w:eastAsia="Calibri"/>
          <w:bCs/>
          <w:noProof/>
          <w:lang w:val="kk-KZ"/>
        </w:rPr>
        <w:t xml:space="preserve">]. </w:t>
      </w:r>
    </w:p>
    <w:p w14:paraId="19C2BADC" w14:textId="37A07B8E" w:rsidR="00AF59F2" w:rsidRPr="00FA4124" w:rsidRDefault="00AF59F2" w:rsidP="00AF59F2">
      <w:pPr>
        <w:tabs>
          <w:tab w:val="left" w:pos="3402"/>
        </w:tabs>
        <w:spacing w:after="0" w:line="240" w:lineRule="auto"/>
        <w:ind w:firstLine="709"/>
        <w:jc w:val="both"/>
        <w:rPr>
          <w:rFonts w:eastAsia="Calibri"/>
          <w:bCs/>
          <w:noProof/>
          <w:lang w:val="kk-KZ"/>
        </w:rPr>
      </w:pPr>
      <w:r w:rsidRPr="00FA4124">
        <w:rPr>
          <w:rFonts w:eastAsia="Calibri"/>
          <w:bCs/>
          <w:noProof/>
          <w:lang w:val="kk-KZ"/>
        </w:rPr>
        <w:t xml:space="preserve">Расында да, әр мемлекеттің құқық саласы, әсіресе, отбасылық құқық, діни құқық, әкімшілік құқық этномәдени және мемлекеттік, жергілікті сипаттармен ерекшеленеді. Ал сауда құқығы, банк құқығы немесе тұтынушылардың құқығын қорғауға байланысты мәтіндер мен құжаттарды аудару аса қиын болмайды, себебі олар әріптестік пен халықаралық байланыстар негізінде қалыптасқан ортақ деректер. Аудармашы заңнамалық мәтіндермен жұмыс жасауда осы тұстарды жай есепке алып қоймай, олардың аударма тілінде өз феноменін сақтап қалуын қамтамасыз етуі тиіс. </w:t>
      </w:r>
      <w:r w:rsidR="00B90A66" w:rsidRPr="00FA4124">
        <w:rPr>
          <w:rFonts w:eastAsia="Calibri"/>
          <w:bCs/>
          <w:noProof/>
          <w:lang w:val="kk-KZ"/>
        </w:rPr>
        <w:t>Сонымен қатар</w:t>
      </w:r>
      <w:r w:rsidRPr="00FA4124">
        <w:rPr>
          <w:rFonts w:eastAsia="Calibri"/>
          <w:bCs/>
          <w:noProof/>
          <w:lang w:val="kk-KZ"/>
        </w:rPr>
        <w:t xml:space="preserve"> бүгінгі таңда мемлекеттердің халықаралық интеграциясы күшеюде және соның салдарынан адами ресурстардың полимәдени құқықтық кеңістіктегі өзара ықпалдасуы (соның ішінде «шекарасыз» желілік байланыстарда), олардың (субъектілердің) заңнамалық мәртебесін анықтауды талап етіп, заңнамалық (құқықтық) аударманың әлеуметтік сұранысы мен гуманитарлық мәнін арттыруда.</w:t>
      </w:r>
      <w:r w:rsidR="0000379C" w:rsidRPr="00FA4124">
        <w:rPr>
          <w:rFonts w:eastAsia="Calibri"/>
          <w:bCs/>
          <w:noProof/>
          <w:lang w:val="kk-KZ"/>
        </w:rPr>
        <w:t xml:space="preserve"> </w:t>
      </w:r>
    </w:p>
    <w:p w14:paraId="5E873E12" w14:textId="158C76B9" w:rsidR="00AF59F2" w:rsidRPr="00FA4124" w:rsidRDefault="00AF59F2" w:rsidP="00AF59F2">
      <w:pPr>
        <w:tabs>
          <w:tab w:val="left" w:pos="3402"/>
        </w:tabs>
        <w:spacing w:after="0" w:line="240" w:lineRule="auto"/>
        <w:ind w:firstLine="709"/>
        <w:jc w:val="both"/>
        <w:rPr>
          <w:rFonts w:eastAsia="Calibri"/>
          <w:bCs/>
          <w:noProof/>
          <w:lang w:val="kk-KZ"/>
        </w:rPr>
      </w:pPr>
      <w:r w:rsidRPr="00FA4124">
        <w:rPr>
          <w:rFonts w:eastAsia="Calibri"/>
          <w:bCs/>
          <w:noProof/>
          <w:lang w:val="kk-KZ"/>
        </w:rPr>
        <w:t>Заңнамалық мәтіндердегі құқықтық лексиканы аударуда назар аударатын</w:t>
      </w:r>
      <w:r w:rsidR="0000379C" w:rsidRPr="00FA4124">
        <w:rPr>
          <w:rFonts w:eastAsia="Calibri"/>
          <w:bCs/>
          <w:noProof/>
          <w:lang w:val="kk-KZ"/>
        </w:rPr>
        <w:t xml:space="preserve"> </w:t>
      </w:r>
      <w:r w:rsidRPr="00FA4124">
        <w:rPr>
          <w:rFonts w:eastAsia="Calibri"/>
          <w:bCs/>
          <w:noProof/>
          <w:lang w:val="kk-KZ"/>
        </w:rPr>
        <w:t>маңызды проблема – терминдік сөздер. Әсіресе, мемлекеттердің</w:t>
      </w:r>
      <w:r w:rsidR="0000379C" w:rsidRPr="00FA4124">
        <w:rPr>
          <w:rFonts w:eastAsia="Calibri"/>
          <w:bCs/>
          <w:noProof/>
          <w:lang w:val="kk-KZ"/>
        </w:rPr>
        <w:t xml:space="preserve"> </w:t>
      </w:r>
      <w:r w:rsidRPr="00FA4124">
        <w:rPr>
          <w:rFonts w:eastAsia="Calibri"/>
          <w:bCs/>
          <w:noProof/>
          <w:lang w:val="kk-KZ"/>
        </w:rPr>
        <w:t>басқару аппараты мен</w:t>
      </w:r>
      <w:r w:rsidR="0000379C" w:rsidRPr="00FA4124">
        <w:rPr>
          <w:rFonts w:eastAsia="Calibri"/>
          <w:bCs/>
          <w:noProof/>
          <w:lang w:val="kk-KZ"/>
        </w:rPr>
        <w:t xml:space="preserve"> </w:t>
      </w:r>
      <w:r w:rsidRPr="00FA4124">
        <w:rPr>
          <w:rFonts w:eastAsia="Calibri"/>
          <w:bCs/>
          <w:noProof/>
          <w:lang w:val="kk-KZ"/>
        </w:rPr>
        <w:t>құқықтық жүйелерінің сәйкес келмеуі, термин-сөздердің басқа тілдегі аналогтарымен мағыналық жағынан (ұғымдардың ауқымдылығы) алшақ болып келуі – аудармада қиындықтар мен қателіктер туындатады.</w:t>
      </w:r>
      <w:r w:rsidR="0000379C" w:rsidRPr="00FA4124">
        <w:rPr>
          <w:rFonts w:eastAsia="Calibri"/>
          <w:bCs/>
          <w:noProof/>
          <w:lang w:val="kk-KZ"/>
        </w:rPr>
        <w:t xml:space="preserve"> </w:t>
      </w:r>
    </w:p>
    <w:p w14:paraId="05652291" w14:textId="77777777" w:rsidR="00AF59F2" w:rsidRPr="00FA4124" w:rsidRDefault="00AF59F2" w:rsidP="00AF59F2">
      <w:pPr>
        <w:tabs>
          <w:tab w:val="left" w:pos="3402"/>
        </w:tabs>
        <w:spacing w:after="0" w:line="240" w:lineRule="auto"/>
        <w:ind w:firstLine="709"/>
        <w:jc w:val="both"/>
        <w:rPr>
          <w:rFonts w:eastAsia="Calibri"/>
          <w:bCs/>
          <w:noProof/>
          <w:lang w:val="kk-KZ"/>
        </w:rPr>
      </w:pPr>
      <w:r w:rsidRPr="00FA4124">
        <w:rPr>
          <w:rFonts w:eastAsia="Calibri"/>
          <w:bCs/>
          <w:noProof/>
          <w:lang w:val="kk-KZ"/>
        </w:rPr>
        <w:t xml:space="preserve">Дегенмен, бұл тұста А. Байтұрсынұлының кеңінен танымал болған терминдік қорды қалыптастырудың үш түрлі қағидаттарының бірі – </w:t>
      </w:r>
      <w:r w:rsidRPr="00FA4124">
        <w:rPr>
          <w:rFonts w:eastAsia="Calibri"/>
          <w:bCs/>
          <w:i/>
          <w:noProof/>
          <w:lang w:val="kk-KZ"/>
        </w:rPr>
        <w:t xml:space="preserve">аударма </w:t>
      </w:r>
      <w:r w:rsidRPr="00FA4124">
        <w:rPr>
          <w:rFonts w:eastAsia="Calibri"/>
          <w:bCs/>
          <w:noProof/>
          <w:lang w:val="kk-KZ"/>
        </w:rPr>
        <w:t xml:space="preserve">деп дәл айтып кеткен тұжырымын назарға аламыз. Аударма бүгінгі заң шығару ісінде аса маңызды мәселе, әсіресе құқықтық құжаттардың негізгі әрі басым бөлігі өзге тілде жасалатын біздің заңнамамыз жағдайында ол тек қажеттілік қана емес, мемлекеттік тілдегі құжаттардың өмір сүруінің кепілі деуге болады. Сондықтан аударма ісі қазақ тіліндегі құқықтық лексиканың қалыптасуында үлкен рөл атқарды деуге негіз бар. </w:t>
      </w:r>
    </w:p>
    <w:p w14:paraId="13EBC8FB" w14:textId="188D4587" w:rsidR="00AF59F2" w:rsidRPr="00FA4124" w:rsidRDefault="00AF59F2" w:rsidP="002F6B73">
      <w:pPr>
        <w:spacing w:after="0" w:line="240" w:lineRule="auto"/>
        <w:ind w:firstLine="709"/>
        <w:jc w:val="both"/>
        <w:rPr>
          <w:rFonts w:eastAsia="Calibri"/>
          <w:bCs/>
          <w:noProof/>
          <w:lang w:val="kk-KZ"/>
        </w:rPr>
      </w:pPr>
      <w:r w:rsidRPr="00FA4124">
        <w:rPr>
          <w:rFonts w:eastAsia="Calibri"/>
          <w:bCs/>
          <w:noProof/>
          <w:lang w:val="kk-KZ"/>
        </w:rPr>
        <w:t xml:space="preserve">Кезінде аударма ғылымының белгілі маманы </w:t>
      </w:r>
      <w:r w:rsidR="00E92492" w:rsidRPr="00FA4124">
        <w:rPr>
          <w:rFonts w:eastAsia="Calibri"/>
          <w:bCs/>
          <w:noProof/>
          <w:lang w:val="kk-KZ"/>
        </w:rPr>
        <w:t>Л</w:t>
      </w:r>
      <w:r w:rsidR="00F40130" w:rsidRPr="00FA4124">
        <w:rPr>
          <w:rFonts w:eastAsia="Calibri"/>
          <w:bCs/>
          <w:noProof/>
          <w:lang w:val="kk-KZ"/>
        </w:rPr>
        <w:t>.</w:t>
      </w:r>
      <w:r w:rsidR="00E92492" w:rsidRPr="00FA4124">
        <w:rPr>
          <w:rFonts w:eastAsia="Calibri"/>
          <w:bCs/>
          <w:noProof/>
          <w:lang w:val="kk-KZ"/>
        </w:rPr>
        <w:t>С</w:t>
      </w:r>
      <w:r w:rsidRPr="00FA4124">
        <w:rPr>
          <w:rFonts w:eastAsia="Calibri"/>
          <w:bCs/>
          <w:noProof/>
          <w:lang w:val="kk-KZ"/>
        </w:rPr>
        <w:t>. Бархударов</w:t>
      </w:r>
      <w:r w:rsidR="0000379C" w:rsidRPr="00FA4124">
        <w:rPr>
          <w:rFonts w:eastAsia="Calibri"/>
          <w:bCs/>
          <w:noProof/>
          <w:lang w:val="kk-KZ"/>
        </w:rPr>
        <w:t xml:space="preserve"> </w:t>
      </w:r>
      <w:r w:rsidRPr="00FA4124">
        <w:rPr>
          <w:rFonts w:eastAsia="Calibri"/>
          <w:bCs/>
          <w:noProof/>
          <w:lang w:val="kk-KZ"/>
        </w:rPr>
        <w:t>бір тілден екінші тілге аударуда келесі қағидаттардың ескерілетіндігін атап өткен, олар: 1)фонема (графема) деңгейіндегі аударма; 2) морфема деңгейіндегі аударма; 3)сөз деңгейіндегі аударма; 4) сөз тіркесі деңгейіндегі аударма; 5) сөйлем деңгейіндегі аударма; 6) мәтін деңгейіндегі аударма [9</w:t>
      </w:r>
      <w:r w:rsidR="008652D5" w:rsidRPr="00FA4124">
        <w:rPr>
          <w:rFonts w:eastAsia="Calibri"/>
          <w:bCs/>
          <w:noProof/>
          <w:lang w:val="kk-KZ"/>
        </w:rPr>
        <w:t>6</w:t>
      </w:r>
      <w:r w:rsidR="008B43F4" w:rsidRPr="00FA4124">
        <w:rPr>
          <w:rFonts w:eastAsia="Calibri"/>
          <w:bCs/>
          <w:noProof/>
          <w:lang w:val="kk-KZ"/>
        </w:rPr>
        <w:t>]</w:t>
      </w:r>
      <w:r w:rsidRPr="00FA4124">
        <w:rPr>
          <w:rFonts w:eastAsia="Calibri"/>
          <w:bCs/>
          <w:noProof/>
          <w:lang w:val="kk-KZ"/>
        </w:rPr>
        <w:t xml:space="preserve">. Қазақстандық ғалым Ж. Жақыпов бұл қағидаттарға келесі сипаттама береді: 1) </w:t>
      </w:r>
      <w:r w:rsidRPr="00FA4124">
        <w:rPr>
          <w:rFonts w:eastAsia="Calibri"/>
          <w:bCs/>
          <w:i/>
          <w:noProof/>
          <w:lang w:val="kk-KZ"/>
        </w:rPr>
        <w:t>фонема</w:t>
      </w:r>
      <w:r w:rsidRPr="00FA4124">
        <w:rPr>
          <w:rFonts w:eastAsia="Calibri"/>
          <w:bCs/>
          <w:noProof/>
          <w:lang w:val="kk-KZ"/>
        </w:rPr>
        <w:t xml:space="preserve"> деңгейіндегі аудармаға аударатын тілдегі бірліктерді аударылатын тілдің фонетикалық заңдылықтарына сай икемдеу болса</w:t>
      </w:r>
      <w:r w:rsidR="00FE3868" w:rsidRPr="00FA4124">
        <w:rPr>
          <w:rFonts w:eastAsia="Calibri"/>
          <w:bCs/>
          <w:noProof/>
          <w:lang w:val="kk-KZ"/>
        </w:rPr>
        <w:t>;</w:t>
      </w:r>
      <w:r w:rsidRPr="00FA4124">
        <w:rPr>
          <w:rFonts w:eastAsia="Calibri"/>
          <w:bCs/>
          <w:noProof/>
          <w:lang w:val="kk-KZ"/>
        </w:rPr>
        <w:t xml:space="preserve"> 2) аударатын тілдегі бірліктерге аударылатын тілдің </w:t>
      </w:r>
      <w:r w:rsidRPr="00FA4124">
        <w:rPr>
          <w:rFonts w:eastAsia="Calibri"/>
          <w:bCs/>
          <w:i/>
          <w:noProof/>
          <w:lang w:val="kk-KZ"/>
        </w:rPr>
        <w:t xml:space="preserve">морфологиялық қосымшаларын </w:t>
      </w:r>
      <w:r w:rsidRPr="00FA4124">
        <w:rPr>
          <w:rFonts w:eastAsia="Calibri"/>
          <w:bCs/>
          <w:noProof/>
          <w:lang w:val="kk-KZ"/>
        </w:rPr>
        <w:t>жалғау болып табылады дейді [9</w:t>
      </w:r>
      <w:r w:rsidR="008652D5" w:rsidRPr="00FA4124">
        <w:rPr>
          <w:rFonts w:eastAsia="Calibri"/>
          <w:bCs/>
          <w:noProof/>
          <w:lang w:val="kk-KZ"/>
        </w:rPr>
        <w:t>7</w:t>
      </w:r>
      <w:r w:rsidR="008B43F4" w:rsidRPr="00FA4124">
        <w:rPr>
          <w:rFonts w:eastAsia="Calibri"/>
          <w:bCs/>
          <w:noProof/>
          <w:lang w:val="kk-KZ"/>
        </w:rPr>
        <w:t>]</w:t>
      </w:r>
      <w:r w:rsidRPr="00FA4124">
        <w:rPr>
          <w:rFonts w:eastAsia="Calibri"/>
          <w:bCs/>
          <w:noProof/>
          <w:lang w:val="kk-KZ"/>
        </w:rPr>
        <w:t>.</w:t>
      </w:r>
    </w:p>
    <w:p w14:paraId="5789F06B" w14:textId="4854305F" w:rsidR="00AF59F2" w:rsidRPr="00FA4124" w:rsidRDefault="00AF59F2" w:rsidP="002F6B73">
      <w:pPr>
        <w:spacing w:after="0" w:line="240" w:lineRule="auto"/>
        <w:ind w:firstLine="709"/>
        <w:jc w:val="both"/>
        <w:rPr>
          <w:rFonts w:eastAsia="Calibri"/>
          <w:bCs/>
          <w:noProof/>
          <w:lang w:val="kk-KZ"/>
        </w:rPr>
      </w:pPr>
      <w:r w:rsidRPr="00FA4124">
        <w:rPr>
          <w:rFonts w:eastAsia="Calibri"/>
          <w:bCs/>
          <w:noProof/>
          <w:lang w:val="kk-KZ"/>
        </w:rPr>
        <w:t>Құқықтық саланың терминдеріне қатысты бұл ережелер өзінің мәнін айқындай алады, мысалы, келесі заңнамалық мәтіндерде (құжаттарда) –</w:t>
      </w:r>
      <w:r w:rsidR="0000379C" w:rsidRPr="00FA4124">
        <w:rPr>
          <w:rFonts w:eastAsia="Calibri"/>
          <w:bCs/>
          <w:noProof/>
          <w:lang w:val="kk-KZ"/>
        </w:rPr>
        <w:t xml:space="preserve"> </w:t>
      </w:r>
      <w:r w:rsidRPr="00FA4124">
        <w:rPr>
          <w:rFonts w:eastAsia="Calibri"/>
          <w:bCs/>
          <w:noProof/>
          <w:lang w:val="kk-KZ"/>
        </w:rPr>
        <w:t>«ҚР Сауда қызметін реттеу туралы», «Тұтынушылардың құқықтарын қорғау туралы», «ҚР банктер және банк қызметі туралы» Заңдарынан келесі деректерді анықтадық:</w:t>
      </w:r>
      <w:r w:rsidR="0000379C" w:rsidRPr="00FA4124">
        <w:rPr>
          <w:rFonts w:eastAsia="Calibri"/>
          <w:bCs/>
          <w:noProof/>
          <w:lang w:val="kk-KZ"/>
        </w:rPr>
        <w:t xml:space="preserve"> </w:t>
      </w:r>
    </w:p>
    <w:p w14:paraId="61D90B4A" w14:textId="3985AA77" w:rsidR="00AF59F2" w:rsidRPr="00FA4124" w:rsidRDefault="00AF59F2" w:rsidP="00FE3868">
      <w:pPr>
        <w:numPr>
          <w:ilvl w:val="0"/>
          <w:numId w:val="12"/>
        </w:numPr>
        <w:tabs>
          <w:tab w:val="left" w:pos="1134"/>
        </w:tabs>
        <w:spacing w:after="0" w:line="240" w:lineRule="auto"/>
        <w:ind w:left="0" w:firstLine="709"/>
        <w:contextualSpacing/>
        <w:jc w:val="both"/>
        <w:rPr>
          <w:rFonts w:eastAsia="Calibri"/>
          <w:bCs/>
          <w:noProof/>
          <w:lang w:val="kk-KZ"/>
        </w:rPr>
      </w:pPr>
      <w:r w:rsidRPr="00FA4124">
        <w:rPr>
          <w:rFonts w:eastAsia="Calibri"/>
          <w:bCs/>
          <w:noProof/>
          <w:lang w:val="kk-KZ"/>
        </w:rPr>
        <w:t>фонема (графема) деңгейіндегі аударма – сот</w:t>
      </w:r>
      <w:r w:rsidRPr="00FA4124">
        <w:rPr>
          <w:rFonts w:eastAsia="Calibri"/>
          <w:bCs/>
          <w:i/>
          <w:noProof/>
          <w:lang w:val="kk-KZ"/>
        </w:rPr>
        <w:t xml:space="preserve"> (суд), та</w:t>
      </w:r>
      <w:r w:rsidRPr="00FA4124">
        <w:rPr>
          <w:rFonts w:eastAsia="Calibri"/>
          <w:b/>
          <w:bCs/>
          <w:i/>
          <w:noProof/>
          <w:lang w:val="kk-KZ"/>
        </w:rPr>
        <w:t>у</w:t>
      </w:r>
      <w:r w:rsidRPr="00FA4124">
        <w:rPr>
          <w:rFonts w:eastAsia="Calibri"/>
          <w:bCs/>
          <w:i/>
          <w:noProof/>
          <w:lang w:val="kk-KZ"/>
        </w:rPr>
        <w:t>ар (товар),</w:t>
      </w:r>
      <w:r w:rsidR="0000379C" w:rsidRPr="00FA4124">
        <w:rPr>
          <w:rFonts w:eastAsia="Calibri"/>
          <w:bCs/>
          <w:i/>
          <w:noProof/>
          <w:lang w:val="kk-KZ"/>
        </w:rPr>
        <w:t xml:space="preserve"> </w:t>
      </w:r>
      <w:r w:rsidRPr="00FA4124">
        <w:rPr>
          <w:rFonts w:eastAsia="Calibri"/>
          <w:bCs/>
          <w:i/>
          <w:noProof/>
          <w:lang w:val="kk-KZ"/>
        </w:rPr>
        <w:t xml:space="preserve">сенім </w:t>
      </w:r>
      <w:r w:rsidRPr="00FA4124">
        <w:rPr>
          <w:rFonts w:eastAsia="Calibri"/>
          <w:bCs/>
          <w:noProof/>
          <w:lang w:val="kk-KZ"/>
        </w:rPr>
        <w:t>жәшігі</w:t>
      </w:r>
      <w:r w:rsidRPr="00FA4124">
        <w:rPr>
          <w:rFonts w:eastAsia="Calibri"/>
          <w:b/>
          <w:bCs/>
          <w:i/>
          <w:noProof/>
          <w:lang w:val="kk-KZ"/>
        </w:rPr>
        <w:t xml:space="preserve"> </w:t>
      </w:r>
      <w:r w:rsidRPr="00FA4124">
        <w:rPr>
          <w:rFonts w:eastAsia="Calibri"/>
          <w:bCs/>
          <w:i/>
          <w:noProof/>
          <w:lang w:val="kk-KZ"/>
        </w:rPr>
        <w:t xml:space="preserve">(ящик), </w:t>
      </w:r>
      <w:r w:rsidRPr="00FA4124">
        <w:rPr>
          <w:rFonts w:eastAsia="Calibri"/>
          <w:bCs/>
          <w:noProof/>
          <w:lang w:val="kk-KZ"/>
        </w:rPr>
        <w:t>облыс</w:t>
      </w:r>
      <w:r w:rsidRPr="00FA4124">
        <w:rPr>
          <w:rFonts w:eastAsia="Calibri"/>
          <w:bCs/>
          <w:i/>
          <w:noProof/>
          <w:lang w:val="kk-KZ"/>
        </w:rPr>
        <w:t xml:space="preserve">, облыстық (область) </w:t>
      </w:r>
      <w:r w:rsidRPr="00FA4124">
        <w:rPr>
          <w:rFonts w:eastAsia="Calibri"/>
          <w:bCs/>
          <w:noProof/>
          <w:lang w:val="kk-KZ"/>
        </w:rPr>
        <w:t xml:space="preserve">немесе </w:t>
      </w:r>
      <w:r w:rsidRPr="00FA4124">
        <w:rPr>
          <w:rFonts w:eastAsia="Calibri"/>
          <w:bCs/>
          <w:i/>
          <w:noProof/>
          <w:lang w:val="kk-KZ"/>
        </w:rPr>
        <w:t>акті, факті</w:t>
      </w:r>
      <w:r w:rsidR="002A6C78" w:rsidRPr="00FA4124">
        <w:rPr>
          <w:rFonts w:eastAsia="Calibri"/>
          <w:bCs/>
          <w:i/>
          <w:noProof/>
          <w:lang w:val="kk-KZ"/>
        </w:rPr>
        <w:t xml:space="preserve"> </w:t>
      </w:r>
      <w:r w:rsidRPr="00FA4124">
        <w:rPr>
          <w:rFonts w:eastAsia="Calibri"/>
          <w:bCs/>
          <w:noProof/>
          <w:lang w:val="kk-KZ"/>
        </w:rPr>
        <w:t>сияқ</w:t>
      </w:r>
      <w:r w:rsidR="00983B78" w:rsidRPr="00FA4124">
        <w:rPr>
          <w:rFonts w:eastAsia="Calibri"/>
          <w:bCs/>
          <w:noProof/>
          <w:lang w:val="kk-KZ"/>
        </w:rPr>
        <w:t xml:space="preserve">ты қолданыстар; </w:t>
      </w:r>
    </w:p>
    <w:p w14:paraId="5E930E97" w14:textId="044B5E21" w:rsidR="00AF59F2" w:rsidRPr="00FA4124" w:rsidRDefault="00AF59F2" w:rsidP="00FE3868">
      <w:pPr>
        <w:numPr>
          <w:ilvl w:val="0"/>
          <w:numId w:val="12"/>
        </w:numPr>
        <w:tabs>
          <w:tab w:val="left" w:pos="1134"/>
        </w:tabs>
        <w:spacing w:after="0" w:line="240" w:lineRule="auto"/>
        <w:ind w:left="0" w:firstLine="709"/>
        <w:contextualSpacing/>
        <w:jc w:val="both"/>
        <w:rPr>
          <w:rFonts w:eastAsia="Calibri"/>
          <w:bCs/>
          <w:noProof/>
          <w:lang w:val="kk-KZ"/>
        </w:rPr>
      </w:pPr>
      <w:r w:rsidRPr="00FA4124">
        <w:rPr>
          <w:rFonts w:eastAsia="Calibri"/>
          <w:bCs/>
          <w:noProof/>
          <w:lang w:val="kk-KZ"/>
        </w:rPr>
        <w:t xml:space="preserve">морфема деңгейіндегі аударма – </w:t>
      </w:r>
      <w:r w:rsidRPr="00FA4124">
        <w:rPr>
          <w:rFonts w:eastAsia="Calibri"/>
          <w:bCs/>
          <w:i/>
          <w:noProof/>
          <w:lang w:val="kk-KZ"/>
        </w:rPr>
        <w:t>аккредит</w:t>
      </w:r>
      <w:r w:rsidRPr="00FA4124">
        <w:rPr>
          <w:rFonts w:eastAsia="Calibri"/>
          <w:bCs/>
          <w:noProof/>
          <w:lang w:val="kk-KZ"/>
        </w:rPr>
        <w:t>теу</w:t>
      </w:r>
      <w:r w:rsidRPr="00FA4124">
        <w:rPr>
          <w:rFonts w:eastAsia="Calibri"/>
          <w:bCs/>
          <w:i/>
          <w:noProof/>
          <w:lang w:val="kk-KZ"/>
        </w:rPr>
        <w:t>, лицензия</w:t>
      </w:r>
      <w:r w:rsidRPr="00FA4124">
        <w:rPr>
          <w:rFonts w:eastAsia="Calibri"/>
          <w:bCs/>
          <w:noProof/>
          <w:lang w:val="kk-KZ"/>
        </w:rPr>
        <w:t>лау</w:t>
      </w:r>
      <w:r w:rsidRPr="00FA4124">
        <w:rPr>
          <w:rFonts w:eastAsia="Calibri"/>
          <w:bCs/>
          <w:i/>
          <w:noProof/>
          <w:lang w:val="kk-KZ"/>
        </w:rPr>
        <w:t>, квотаіш</w:t>
      </w:r>
      <w:r w:rsidRPr="00FA4124">
        <w:rPr>
          <w:rFonts w:eastAsia="Calibri"/>
          <w:bCs/>
          <w:noProof/>
          <w:lang w:val="kk-KZ"/>
        </w:rPr>
        <w:t>ілік</w:t>
      </w:r>
      <w:r w:rsidRPr="00FA4124">
        <w:rPr>
          <w:rFonts w:eastAsia="Calibri"/>
          <w:bCs/>
          <w:i/>
          <w:noProof/>
          <w:lang w:val="kk-KZ"/>
        </w:rPr>
        <w:t>, мониторинг</w:t>
      </w:r>
      <w:r w:rsidRPr="00FA4124">
        <w:rPr>
          <w:rFonts w:eastAsia="Calibri"/>
          <w:bCs/>
          <w:noProof/>
          <w:lang w:val="kk-KZ"/>
        </w:rPr>
        <w:t>теу</w:t>
      </w:r>
      <w:r w:rsidRPr="00FA4124">
        <w:rPr>
          <w:rFonts w:eastAsia="Calibri"/>
          <w:bCs/>
          <w:i/>
          <w:noProof/>
          <w:lang w:val="kk-KZ"/>
        </w:rPr>
        <w:t>, тарифтік квота, сертификат</w:t>
      </w:r>
      <w:r w:rsidRPr="00FA4124">
        <w:rPr>
          <w:rFonts w:eastAsia="Calibri"/>
          <w:bCs/>
          <w:noProof/>
          <w:lang w:val="kk-KZ"/>
        </w:rPr>
        <w:t>тау</w:t>
      </w:r>
      <w:r w:rsidRPr="00FA4124">
        <w:rPr>
          <w:rFonts w:eastAsia="Calibri"/>
          <w:bCs/>
          <w:i/>
          <w:noProof/>
          <w:lang w:val="kk-KZ"/>
        </w:rPr>
        <w:t>, акционер</w:t>
      </w:r>
      <w:r w:rsidRPr="00FA4124">
        <w:rPr>
          <w:rFonts w:eastAsia="Calibri"/>
          <w:bCs/>
          <w:noProof/>
          <w:lang w:val="kk-KZ"/>
        </w:rPr>
        <w:t>лік,</w:t>
      </w:r>
      <w:r w:rsidRPr="00FA4124">
        <w:rPr>
          <w:rFonts w:eastAsia="Calibri"/>
          <w:bCs/>
          <w:i/>
          <w:noProof/>
          <w:lang w:val="kk-KZ"/>
        </w:rPr>
        <w:t xml:space="preserve"> мораль</w:t>
      </w:r>
      <w:r w:rsidRPr="00FA4124">
        <w:rPr>
          <w:rFonts w:eastAsia="Calibri"/>
          <w:bCs/>
          <w:noProof/>
          <w:lang w:val="kk-KZ"/>
        </w:rPr>
        <w:t>дық</w:t>
      </w:r>
      <w:r w:rsidRPr="00FA4124">
        <w:rPr>
          <w:rFonts w:eastAsia="Calibri"/>
          <w:b/>
          <w:bCs/>
          <w:i/>
          <w:noProof/>
          <w:lang w:val="kk-KZ"/>
        </w:rPr>
        <w:t xml:space="preserve"> </w:t>
      </w:r>
      <w:r w:rsidRPr="00FA4124">
        <w:rPr>
          <w:rFonts w:eastAsia="Calibri"/>
          <w:bCs/>
          <w:i/>
          <w:noProof/>
          <w:lang w:val="kk-KZ"/>
        </w:rPr>
        <w:t>зиян (мысалдар); банк</w:t>
      </w:r>
      <w:r w:rsidRPr="00FA4124">
        <w:rPr>
          <w:rFonts w:eastAsia="Calibri"/>
          <w:bCs/>
          <w:noProof/>
          <w:lang w:val="kk-KZ"/>
        </w:rPr>
        <w:t>аралық</w:t>
      </w:r>
      <w:r w:rsidRPr="00FA4124">
        <w:rPr>
          <w:rFonts w:eastAsia="Calibri"/>
          <w:b/>
          <w:bCs/>
          <w:i/>
          <w:noProof/>
          <w:lang w:val="kk-KZ"/>
        </w:rPr>
        <w:t xml:space="preserve"> </w:t>
      </w:r>
      <w:r w:rsidRPr="00FA4124">
        <w:rPr>
          <w:rFonts w:eastAsia="Calibri"/>
          <w:bCs/>
          <w:i/>
          <w:noProof/>
          <w:lang w:val="kk-KZ"/>
        </w:rPr>
        <w:t>клиринг</w:t>
      </w:r>
      <w:r w:rsidRPr="00FA4124">
        <w:rPr>
          <w:rFonts w:eastAsia="Calibri"/>
          <w:bCs/>
          <w:noProof/>
          <w:lang w:val="kk-KZ"/>
        </w:rPr>
        <w:t xml:space="preserve"> </w:t>
      </w:r>
      <w:r w:rsidR="00525C4C" w:rsidRPr="00FA4124">
        <w:rPr>
          <w:rFonts w:eastAsia="Calibri"/>
          <w:bCs/>
          <w:noProof/>
          <w:lang w:val="kk-KZ"/>
        </w:rPr>
        <w:t>т.б.</w:t>
      </w:r>
      <w:r w:rsidRPr="00FA4124">
        <w:rPr>
          <w:rFonts w:eastAsia="Calibri"/>
          <w:bCs/>
          <w:noProof/>
          <w:lang w:val="kk-KZ"/>
        </w:rPr>
        <w:t xml:space="preserve"> </w:t>
      </w:r>
    </w:p>
    <w:p w14:paraId="4AA3A899" w14:textId="5D68C16A" w:rsidR="00AF59F2" w:rsidRPr="00FA4124" w:rsidRDefault="00B90A66" w:rsidP="002F6B73">
      <w:pPr>
        <w:spacing w:after="0" w:line="240" w:lineRule="auto"/>
        <w:ind w:firstLine="709"/>
        <w:jc w:val="both"/>
        <w:rPr>
          <w:rFonts w:eastAsia="Calibri"/>
          <w:bCs/>
          <w:noProof/>
          <w:lang w:val="kk-KZ"/>
        </w:rPr>
      </w:pPr>
      <w:r w:rsidRPr="00FA4124">
        <w:rPr>
          <w:rFonts w:eastAsia="Calibri"/>
          <w:bCs/>
          <w:noProof/>
          <w:lang w:val="kk-KZ"/>
        </w:rPr>
        <w:t>Сонымен қатар</w:t>
      </w:r>
      <w:r w:rsidR="00AF59F2" w:rsidRPr="00FA4124">
        <w:rPr>
          <w:rFonts w:eastAsia="Calibri"/>
          <w:bCs/>
          <w:noProof/>
          <w:lang w:val="kk-KZ"/>
        </w:rPr>
        <w:t xml:space="preserve"> заңнамалық мәтіндердің аудармасын талдау үшін бірқатар заңдарды алып, олардағы аударма ерекшеліктері мен аударма стратегияларын анықтап көрдік. Аударма деректерін сипаттау үшін, алдымен заңнамалық мәтіндерге қатысты типологияны басшылыққа алуды ескеріп, жоғарыда талданған ғылыми қағидаттар мен ғалымдардың тұжырымдарына сүйене отырып, өз жобамызды ұсындық. Сонымен, біздің пайымдауымызша, заңнамалық аударма үшін мәтіндердің келесі топтастырылуы тиімді: </w:t>
      </w:r>
    </w:p>
    <w:p w14:paraId="0387C516" w14:textId="4FBA3635" w:rsidR="00AF59F2" w:rsidRPr="00FA4124" w:rsidRDefault="00AF59F2" w:rsidP="002F6B73">
      <w:pPr>
        <w:spacing w:after="0" w:line="240" w:lineRule="auto"/>
        <w:ind w:firstLine="709"/>
        <w:jc w:val="both"/>
        <w:rPr>
          <w:rFonts w:eastAsia="Calibri"/>
          <w:bCs/>
          <w:noProof/>
          <w:lang w:val="kk-KZ"/>
        </w:rPr>
      </w:pPr>
      <w:r w:rsidRPr="00FA4124">
        <w:rPr>
          <w:rFonts w:eastAsia="Calibri"/>
          <w:bCs/>
          <w:noProof/>
          <w:lang w:val="kk-KZ"/>
        </w:rPr>
        <w:t xml:space="preserve">1) </w:t>
      </w:r>
      <w:r w:rsidRPr="00FA4124">
        <w:rPr>
          <w:rFonts w:eastAsia="Calibri"/>
          <w:bCs/>
          <w:i/>
          <w:noProof/>
          <w:lang w:val="kk-KZ"/>
        </w:rPr>
        <w:t xml:space="preserve">ұйғарушы мәтіндер </w:t>
      </w:r>
      <w:r w:rsidRPr="00FA4124">
        <w:rPr>
          <w:rFonts w:eastAsia="Calibri"/>
          <w:bCs/>
          <w:noProof/>
          <w:lang w:val="kk-KZ"/>
        </w:rPr>
        <w:t xml:space="preserve">– заңдар, талап-нормативтер, келісім-шарттар, конвенциялар, ноталар </w:t>
      </w:r>
      <w:r w:rsidR="00E92492" w:rsidRPr="00FA4124">
        <w:rPr>
          <w:rFonts w:eastAsia="Calibri"/>
          <w:bCs/>
          <w:noProof/>
          <w:lang w:val="kk-KZ"/>
        </w:rPr>
        <w:t>т</w:t>
      </w:r>
      <w:r w:rsidR="00F40130" w:rsidRPr="00FA4124">
        <w:rPr>
          <w:rFonts w:eastAsia="Calibri"/>
          <w:bCs/>
          <w:noProof/>
          <w:lang w:val="kk-KZ"/>
        </w:rPr>
        <w:t>.</w:t>
      </w:r>
      <w:r w:rsidR="00E92492" w:rsidRPr="00FA4124">
        <w:rPr>
          <w:rFonts w:eastAsia="Calibri"/>
          <w:bCs/>
          <w:noProof/>
          <w:lang w:val="kk-KZ"/>
        </w:rPr>
        <w:t>с</w:t>
      </w:r>
      <w:r w:rsidRPr="00FA4124">
        <w:rPr>
          <w:rFonts w:eastAsia="Calibri"/>
          <w:bCs/>
          <w:noProof/>
          <w:lang w:val="kk-KZ"/>
        </w:rPr>
        <w:t xml:space="preserve">.с.; </w:t>
      </w:r>
    </w:p>
    <w:p w14:paraId="0AA085C2" w14:textId="471D6A23" w:rsidR="00AF59F2" w:rsidRPr="00FA4124" w:rsidRDefault="00AF59F2" w:rsidP="002F6B73">
      <w:pPr>
        <w:spacing w:after="0" w:line="240" w:lineRule="auto"/>
        <w:ind w:firstLine="709"/>
        <w:jc w:val="both"/>
        <w:rPr>
          <w:rFonts w:eastAsia="Calibri"/>
          <w:bCs/>
          <w:noProof/>
          <w:lang w:val="kk-KZ"/>
        </w:rPr>
      </w:pPr>
      <w:r w:rsidRPr="00FA4124">
        <w:rPr>
          <w:rFonts w:eastAsia="Calibri"/>
          <w:bCs/>
          <w:noProof/>
          <w:lang w:val="kk-KZ"/>
        </w:rPr>
        <w:t xml:space="preserve">2) ұйғарушы мәніндегі </w:t>
      </w:r>
      <w:r w:rsidRPr="00FA4124">
        <w:rPr>
          <w:rFonts w:eastAsia="Calibri"/>
          <w:bCs/>
          <w:i/>
          <w:noProof/>
          <w:lang w:val="kk-KZ"/>
        </w:rPr>
        <w:t>сипаттама мәтіндер,</w:t>
      </w:r>
      <w:r w:rsidRPr="00FA4124">
        <w:rPr>
          <w:rFonts w:eastAsia="Calibri"/>
          <w:bCs/>
          <w:noProof/>
          <w:lang w:val="kk-KZ"/>
        </w:rPr>
        <w:t xml:space="preserve"> оларға – сот шешімдері, соттың құжаттары, апелляциялар, петициялар, өтініш хаттар (ходатайство) </w:t>
      </w:r>
      <w:r w:rsidR="00E92492" w:rsidRPr="00FA4124">
        <w:rPr>
          <w:rFonts w:eastAsia="Calibri"/>
          <w:bCs/>
          <w:noProof/>
          <w:lang w:val="kk-KZ"/>
        </w:rPr>
        <w:t>т</w:t>
      </w:r>
      <w:r w:rsidR="00F40130" w:rsidRPr="00FA4124">
        <w:rPr>
          <w:rFonts w:eastAsia="Calibri"/>
          <w:bCs/>
          <w:noProof/>
          <w:lang w:val="kk-KZ"/>
        </w:rPr>
        <w:t>.</w:t>
      </w:r>
      <w:r w:rsidR="00E92492" w:rsidRPr="00FA4124">
        <w:rPr>
          <w:rFonts w:eastAsia="Calibri"/>
          <w:bCs/>
          <w:noProof/>
          <w:lang w:val="kk-KZ"/>
        </w:rPr>
        <w:t>с</w:t>
      </w:r>
      <w:r w:rsidRPr="00FA4124">
        <w:rPr>
          <w:rFonts w:eastAsia="Calibri"/>
          <w:bCs/>
          <w:noProof/>
          <w:lang w:val="kk-KZ"/>
        </w:rPr>
        <w:t>.с. жатады;</w:t>
      </w:r>
    </w:p>
    <w:p w14:paraId="4B380FC2" w14:textId="4DD9F17C" w:rsidR="00AF59F2" w:rsidRPr="00FA4124" w:rsidRDefault="00AF59F2" w:rsidP="00AF59F2">
      <w:pPr>
        <w:spacing w:after="0" w:line="240" w:lineRule="auto"/>
        <w:ind w:firstLine="709"/>
        <w:jc w:val="both"/>
        <w:rPr>
          <w:rFonts w:eastAsia="Calibri"/>
          <w:bCs/>
          <w:noProof/>
          <w:lang w:val="kk-KZ"/>
        </w:rPr>
      </w:pPr>
      <w:r w:rsidRPr="00FA4124">
        <w:rPr>
          <w:rFonts w:eastAsia="Calibri"/>
          <w:bCs/>
          <w:noProof/>
          <w:lang w:val="kk-KZ"/>
        </w:rPr>
        <w:t xml:space="preserve">3) </w:t>
      </w:r>
      <w:r w:rsidRPr="00FA4124">
        <w:rPr>
          <w:rFonts w:eastAsia="Calibri"/>
          <w:bCs/>
          <w:i/>
          <w:noProof/>
          <w:lang w:val="kk-KZ"/>
        </w:rPr>
        <w:t>заңнамалық тәжірибе мәтіндері</w:t>
      </w:r>
      <w:r w:rsidRPr="00FA4124">
        <w:rPr>
          <w:rFonts w:eastAsia="Calibri"/>
          <w:bCs/>
          <w:noProof/>
          <w:lang w:val="kk-KZ"/>
        </w:rPr>
        <w:t xml:space="preserve"> – құқық қорғау тәжірибесі (жауапқа тарту, куәгерлермен жұмыс </w:t>
      </w:r>
      <w:r w:rsidR="00525C4C" w:rsidRPr="00FA4124">
        <w:rPr>
          <w:rFonts w:eastAsia="Calibri"/>
          <w:bCs/>
          <w:noProof/>
          <w:lang w:val="kk-KZ"/>
        </w:rPr>
        <w:t>т.б.</w:t>
      </w:r>
      <w:r w:rsidRPr="00FA4124">
        <w:rPr>
          <w:rFonts w:eastAsia="Calibri"/>
          <w:bCs/>
          <w:noProof/>
          <w:lang w:val="kk-KZ"/>
        </w:rPr>
        <w:t>) мен жалпы сот өндірісіне (тергеу, іс қозғау,</w:t>
      </w:r>
      <w:r w:rsidR="0000379C" w:rsidRPr="00FA4124">
        <w:rPr>
          <w:rFonts w:eastAsia="Calibri"/>
          <w:bCs/>
          <w:noProof/>
          <w:lang w:val="kk-KZ"/>
        </w:rPr>
        <w:t xml:space="preserve"> </w:t>
      </w:r>
      <w:r w:rsidRPr="00FA4124">
        <w:rPr>
          <w:rFonts w:eastAsia="Calibri"/>
          <w:bCs/>
          <w:noProof/>
          <w:lang w:val="kk-KZ"/>
        </w:rPr>
        <w:t xml:space="preserve">сот ісін жүргізу </w:t>
      </w:r>
      <w:r w:rsidR="00525C4C" w:rsidRPr="00FA4124">
        <w:rPr>
          <w:rFonts w:eastAsia="Calibri"/>
          <w:bCs/>
          <w:noProof/>
          <w:lang w:val="kk-KZ"/>
        </w:rPr>
        <w:t>т.б.</w:t>
      </w:r>
      <w:r w:rsidRPr="00FA4124">
        <w:rPr>
          <w:rFonts w:eastAsia="Calibri"/>
          <w:bCs/>
          <w:noProof/>
          <w:lang w:val="kk-KZ"/>
        </w:rPr>
        <w:t xml:space="preserve">) қатысты; </w:t>
      </w:r>
    </w:p>
    <w:p w14:paraId="40C16CBA" w14:textId="77777777" w:rsidR="00AF59F2" w:rsidRPr="00FA4124" w:rsidRDefault="00AF59F2" w:rsidP="00AF59F2">
      <w:pPr>
        <w:spacing w:after="0" w:line="240" w:lineRule="auto"/>
        <w:ind w:firstLine="709"/>
        <w:jc w:val="both"/>
        <w:rPr>
          <w:rFonts w:eastAsia="Calibri"/>
          <w:bCs/>
          <w:noProof/>
          <w:lang w:val="kk-KZ"/>
        </w:rPr>
      </w:pPr>
      <w:r w:rsidRPr="00FA4124">
        <w:rPr>
          <w:rFonts w:eastAsia="Calibri"/>
          <w:bCs/>
          <w:noProof/>
          <w:lang w:val="kk-KZ"/>
        </w:rPr>
        <w:t xml:space="preserve">4) </w:t>
      </w:r>
      <w:r w:rsidRPr="00FA4124">
        <w:rPr>
          <w:rFonts w:eastAsia="Calibri"/>
          <w:bCs/>
          <w:i/>
          <w:noProof/>
          <w:lang w:val="kk-KZ"/>
        </w:rPr>
        <w:t xml:space="preserve">ғылыми заңнамалық мәтіндер </w:t>
      </w:r>
      <w:r w:rsidRPr="00FA4124">
        <w:rPr>
          <w:rFonts w:eastAsia="Calibri"/>
          <w:bCs/>
          <w:noProof/>
          <w:lang w:val="kk-KZ"/>
        </w:rPr>
        <w:t>– ғылыми жұмыстар, құқық бойынша оқулықтар, заңтану саласындағы ғылыми мақалалар;</w:t>
      </w:r>
    </w:p>
    <w:p w14:paraId="577500F2" w14:textId="4D0F6823" w:rsidR="00AF59F2" w:rsidRPr="00FA4124" w:rsidRDefault="00AF59F2" w:rsidP="00AF59F2">
      <w:pPr>
        <w:spacing w:after="0" w:line="240" w:lineRule="auto"/>
        <w:ind w:firstLine="709"/>
        <w:jc w:val="both"/>
        <w:rPr>
          <w:rFonts w:eastAsia="Calibri"/>
          <w:bCs/>
          <w:noProof/>
          <w:lang w:val="kk-KZ"/>
        </w:rPr>
      </w:pPr>
      <w:r w:rsidRPr="00FA4124">
        <w:rPr>
          <w:rFonts w:eastAsia="Calibri"/>
          <w:bCs/>
          <w:noProof/>
          <w:lang w:val="kk-KZ"/>
        </w:rPr>
        <w:t xml:space="preserve">5) </w:t>
      </w:r>
      <w:r w:rsidRPr="00FA4124">
        <w:rPr>
          <w:rFonts w:eastAsia="Calibri"/>
          <w:bCs/>
          <w:i/>
          <w:noProof/>
          <w:lang w:val="kk-KZ"/>
        </w:rPr>
        <w:t xml:space="preserve">жеке заңнамалық мәтіндер </w:t>
      </w:r>
      <w:r w:rsidRPr="00FA4124">
        <w:rPr>
          <w:rFonts w:eastAsia="Calibri"/>
          <w:bCs/>
          <w:noProof/>
          <w:lang w:val="kk-KZ"/>
        </w:rPr>
        <w:t xml:space="preserve">– тұлғаның жеке құжаттары мен жеке құқығын дәлелдейтін құжаттар, мысалы, төлқұжат, жеке кәулік, жүргізуші кәулігі, аттестат </w:t>
      </w:r>
      <w:r w:rsidR="00E92492" w:rsidRPr="00FA4124">
        <w:rPr>
          <w:rFonts w:eastAsia="Calibri"/>
          <w:bCs/>
          <w:noProof/>
          <w:lang w:val="kk-KZ"/>
        </w:rPr>
        <w:t>т</w:t>
      </w:r>
      <w:r w:rsidR="00F40130" w:rsidRPr="00FA4124">
        <w:rPr>
          <w:rFonts w:eastAsia="Calibri"/>
          <w:bCs/>
          <w:noProof/>
          <w:lang w:val="kk-KZ"/>
        </w:rPr>
        <w:t>.</w:t>
      </w:r>
      <w:r w:rsidR="00E92492" w:rsidRPr="00FA4124">
        <w:rPr>
          <w:rFonts w:eastAsia="Calibri"/>
          <w:bCs/>
          <w:noProof/>
          <w:lang w:val="kk-KZ"/>
        </w:rPr>
        <w:t>с</w:t>
      </w:r>
      <w:r w:rsidRPr="00FA4124">
        <w:rPr>
          <w:rFonts w:eastAsia="Calibri"/>
          <w:bCs/>
          <w:noProof/>
          <w:lang w:val="kk-KZ"/>
        </w:rPr>
        <w:t xml:space="preserve">.с. </w:t>
      </w:r>
    </w:p>
    <w:p w14:paraId="3EB23AE7" w14:textId="78B3F185" w:rsidR="00AF59F2" w:rsidRPr="00FA4124" w:rsidRDefault="00AF59F2" w:rsidP="00AF59F2">
      <w:pPr>
        <w:spacing w:after="0" w:line="240" w:lineRule="auto"/>
        <w:ind w:firstLine="709"/>
        <w:jc w:val="both"/>
        <w:rPr>
          <w:rFonts w:eastAsia="Calibri"/>
          <w:bCs/>
          <w:noProof/>
          <w:lang w:val="kk-KZ"/>
        </w:rPr>
      </w:pPr>
      <w:r w:rsidRPr="00FA4124">
        <w:rPr>
          <w:rFonts w:eastAsia="Calibri"/>
          <w:bCs/>
          <w:noProof/>
          <w:lang w:val="kk-KZ"/>
        </w:rPr>
        <w:t xml:space="preserve">6) </w:t>
      </w:r>
      <w:r w:rsidRPr="00FA4124">
        <w:rPr>
          <w:rFonts w:eastAsia="Calibri"/>
          <w:bCs/>
          <w:i/>
          <w:noProof/>
          <w:lang w:val="kk-KZ"/>
        </w:rPr>
        <w:t xml:space="preserve">ұйымдық заңнамалық мәтіндер </w:t>
      </w:r>
      <w:r w:rsidRPr="00FA4124">
        <w:rPr>
          <w:rFonts w:eastAsia="Calibri"/>
          <w:bCs/>
          <w:noProof/>
          <w:lang w:val="kk-KZ"/>
        </w:rPr>
        <w:t>–</w:t>
      </w:r>
      <w:r w:rsidR="0000379C" w:rsidRPr="00FA4124">
        <w:rPr>
          <w:rFonts w:eastAsia="Calibri"/>
          <w:bCs/>
          <w:noProof/>
          <w:lang w:val="kk-KZ"/>
        </w:rPr>
        <w:t xml:space="preserve"> </w:t>
      </w:r>
      <w:r w:rsidRPr="00FA4124">
        <w:rPr>
          <w:rFonts w:eastAsia="Calibri"/>
          <w:bCs/>
          <w:noProof/>
          <w:lang w:val="kk-KZ"/>
        </w:rPr>
        <w:t xml:space="preserve">құрылтайшылардың құжаттары, мекеме-ұйым, компания, акционерлік қоғам, қоғамдық ұйымдар, жеке кәсіпкерлікке қатысты </w:t>
      </w:r>
      <w:r w:rsidR="00E92492" w:rsidRPr="00FA4124">
        <w:rPr>
          <w:rFonts w:eastAsia="Calibri"/>
          <w:bCs/>
          <w:noProof/>
          <w:lang w:val="kk-KZ"/>
        </w:rPr>
        <w:t>т</w:t>
      </w:r>
      <w:r w:rsidR="00F40130" w:rsidRPr="00FA4124">
        <w:rPr>
          <w:rFonts w:eastAsia="Calibri"/>
          <w:bCs/>
          <w:noProof/>
          <w:lang w:val="kk-KZ"/>
        </w:rPr>
        <w:t>.</w:t>
      </w:r>
      <w:r w:rsidR="00E92492" w:rsidRPr="00FA4124">
        <w:rPr>
          <w:rFonts w:eastAsia="Calibri"/>
          <w:bCs/>
          <w:noProof/>
          <w:lang w:val="kk-KZ"/>
        </w:rPr>
        <w:t>с</w:t>
      </w:r>
      <w:r w:rsidRPr="00FA4124">
        <w:rPr>
          <w:rFonts w:eastAsia="Calibri"/>
          <w:bCs/>
          <w:noProof/>
          <w:lang w:val="kk-KZ"/>
        </w:rPr>
        <w:t xml:space="preserve">.с. </w:t>
      </w:r>
    </w:p>
    <w:p w14:paraId="568A747A" w14:textId="183D815C" w:rsidR="00AF59F2" w:rsidRPr="00FA4124" w:rsidRDefault="00AF59F2" w:rsidP="00AF59F2">
      <w:pPr>
        <w:spacing w:after="0" w:line="240" w:lineRule="auto"/>
        <w:ind w:firstLine="709"/>
        <w:jc w:val="both"/>
        <w:rPr>
          <w:rFonts w:eastAsia="Calibri"/>
          <w:bCs/>
          <w:noProof/>
          <w:lang w:val="kk-KZ"/>
        </w:rPr>
      </w:pPr>
      <w:r w:rsidRPr="00FA4124">
        <w:rPr>
          <w:rFonts w:eastAsia="Calibri"/>
          <w:bCs/>
          <w:noProof/>
          <w:lang w:val="kk-KZ"/>
        </w:rPr>
        <w:t xml:space="preserve">Көріп отырғандай, аударма проблемасы кешенді мәселелердің басын біріктіретін сала, </w:t>
      </w:r>
      <w:r w:rsidR="00765F9D" w:rsidRPr="00FA4124">
        <w:rPr>
          <w:rFonts w:eastAsia="Calibri"/>
          <w:bCs/>
          <w:noProof/>
          <w:lang w:val="kk-KZ"/>
        </w:rPr>
        <w:t>өйткені</w:t>
      </w:r>
      <w:r w:rsidRPr="00FA4124">
        <w:rPr>
          <w:rFonts w:eastAsia="Calibri"/>
          <w:bCs/>
          <w:noProof/>
          <w:lang w:val="kk-KZ"/>
        </w:rPr>
        <w:t xml:space="preserve"> аударма мәселелерін зерделеу үшін нысанға алынатын кез келген сала өзінің кәсіби бағытының ерекшеліктері туралы ақпаратты, тілін (лексикалық құрамын), қолданылатын терминдерін, мәтін</w:t>
      </w:r>
      <w:r w:rsidR="0000379C" w:rsidRPr="00FA4124">
        <w:rPr>
          <w:rFonts w:eastAsia="Calibri"/>
          <w:bCs/>
          <w:noProof/>
          <w:lang w:val="kk-KZ"/>
        </w:rPr>
        <w:t xml:space="preserve"> </w:t>
      </w:r>
      <w:r w:rsidRPr="00FA4124">
        <w:rPr>
          <w:rFonts w:eastAsia="Calibri"/>
          <w:bCs/>
          <w:noProof/>
          <w:lang w:val="kk-KZ"/>
        </w:rPr>
        <w:t xml:space="preserve">түрлерін, олардың сипаттарын анықтап барып, аударма </w:t>
      </w:r>
      <w:r w:rsidR="00D35065" w:rsidRPr="00FA4124">
        <w:rPr>
          <w:rFonts w:eastAsia="Calibri"/>
          <w:noProof/>
          <w:lang w:val="kk-KZ"/>
        </w:rPr>
        <w:t>үдер</w:t>
      </w:r>
      <w:r w:rsidRPr="00FA4124">
        <w:rPr>
          <w:rFonts w:eastAsia="Calibri"/>
          <w:bCs/>
          <w:noProof/>
          <w:lang w:val="kk-KZ"/>
        </w:rPr>
        <w:t xml:space="preserve">ісі үшін барлық деректерді ұсынуы қажет. Сайып келгенде, аударма экстралингвистикалық және лингвистикалық деректерді жинақтап, өз мақсаты үшін зерделеу қажет. Сонда кез келген саланың аударма проблемасы сапалы дәрежеде шешіліп, ғылыми негізде сипатталады. </w:t>
      </w:r>
    </w:p>
    <w:p w14:paraId="18A34DE1" w14:textId="77777777" w:rsidR="00AF59F2" w:rsidRPr="00FA4124" w:rsidRDefault="00AF59F2" w:rsidP="00AF59F2">
      <w:pPr>
        <w:spacing w:after="0" w:line="240" w:lineRule="auto"/>
        <w:ind w:firstLine="709"/>
        <w:jc w:val="both"/>
        <w:rPr>
          <w:rFonts w:eastAsia="Calibri"/>
          <w:bCs/>
          <w:noProof/>
          <w:lang w:val="kk-KZ"/>
        </w:rPr>
      </w:pPr>
      <w:r w:rsidRPr="00FA4124">
        <w:rPr>
          <w:rFonts w:eastAsia="Calibri"/>
          <w:bCs/>
          <w:noProof/>
          <w:lang w:val="kk-KZ"/>
        </w:rPr>
        <w:t xml:space="preserve">Жоғарыда ұсынылған заңнамалық мәтіндер </w:t>
      </w:r>
      <w:r w:rsidRPr="00FA4124">
        <w:rPr>
          <w:rFonts w:eastAsia="Calibri"/>
          <w:bCs/>
          <w:i/>
          <w:noProof/>
          <w:lang w:val="kk-KZ"/>
        </w:rPr>
        <w:t xml:space="preserve">алты топқа </w:t>
      </w:r>
      <w:r w:rsidRPr="00FA4124">
        <w:rPr>
          <w:rFonts w:eastAsia="Calibri"/>
          <w:bCs/>
          <w:noProof/>
          <w:lang w:val="kk-KZ"/>
        </w:rPr>
        <w:t xml:space="preserve">жіктелді және осы мәтіндер жіктелімі құқықтық лексикалық қор мен аударма түрлері үшін де негіз болатын қағидат. Сонда, заңнамалық аударма да келесі топтарға ажыратылады: </w:t>
      </w:r>
    </w:p>
    <w:p w14:paraId="4BEF773F" w14:textId="66BE1946" w:rsidR="00AF59F2" w:rsidRPr="00FA4124" w:rsidRDefault="00FE3868" w:rsidP="00AF59F2">
      <w:pPr>
        <w:spacing w:after="0" w:line="240" w:lineRule="auto"/>
        <w:ind w:firstLine="709"/>
        <w:jc w:val="both"/>
        <w:rPr>
          <w:rFonts w:eastAsia="Calibri"/>
          <w:bCs/>
          <w:noProof/>
          <w:lang w:val="kk-KZ"/>
        </w:rPr>
      </w:pPr>
      <w:r w:rsidRPr="00FA4124">
        <w:rPr>
          <w:rFonts w:eastAsia="Calibri"/>
          <w:bCs/>
          <w:noProof/>
          <w:lang w:val="kk-KZ"/>
        </w:rPr>
        <w:t>–</w:t>
      </w:r>
      <w:r w:rsidR="00AF59F2" w:rsidRPr="00FA4124">
        <w:rPr>
          <w:rFonts w:eastAsia="Calibri"/>
          <w:bCs/>
          <w:noProof/>
          <w:lang w:val="kk-KZ"/>
        </w:rPr>
        <w:t xml:space="preserve"> </w:t>
      </w:r>
      <w:r w:rsidR="00AF59F2" w:rsidRPr="00FA4124">
        <w:rPr>
          <w:rFonts w:eastAsia="Calibri"/>
          <w:bCs/>
          <w:i/>
          <w:noProof/>
          <w:lang w:val="kk-KZ"/>
        </w:rPr>
        <w:t>ұйғарушы мәтіндер аудармасы; ұйғарушы мәніндегі сипаттама мәтіндер аудармасы; заңнамалық тәжірибе мәтіндерінің аудармасы; ғылыми заңнамалық мәтіндер аудармасы; жеке заңнамалық мәтіндер; ұйымдық заңнамалық мәтіндер аудармасы.</w:t>
      </w:r>
      <w:r w:rsidR="00AF59F2" w:rsidRPr="00FA4124">
        <w:rPr>
          <w:rFonts w:eastAsia="Calibri"/>
          <w:bCs/>
          <w:noProof/>
          <w:lang w:val="kk-KZ"/>
        </w:rPr>
        <w:t xml:space="preserve"> </w:t>
      </w:r>
    </w:p>
    <w:p w14:paraId="3CBE82CE" w14:textId="7D3CC9E7" w:rsidR="00AF59F2" w:rsidRPr="00FA4124" w:rsidRDefault="00AF59F2" w:rsidP="00AF59F2">
      <w:pPr>
        <w:spacing w:after="0" w:line="240" w:lineRule="auto"/>
        <w:ind w:firstLine="709"/>
        <w:jc w:val="both"/>
        <w:rPr>
          <w:rFonts w:eastAsia="Calibri"/>
          <w:bCs/>
          <w:noProof/>
          <w:lang w:val="kk-KZ"/>
        </w:rPr>
      </w:pPr>
      <w:r w:rsidRPr="00FA4124">
        <w:rPr>
          <w:rFonts w:eastAsia="Calibri"/>
          <w:bCs/>
          <w:noProof/>
          <w:lang w:val="kk-KZ"/>
        </w:rPr>
        <w:t xml:space="preserve">Құқықтық лексикалық қорды заңнамалық саланың терминдері құрайды және барлық аталған мәтіндер түрі (заңнамалық салалардың құжаттары мен деректері) оның қалыптасу көзі болып табылады, яғни жалпы заңнамалық дискурс құқықтық лексиканың даму көзі. Сонымен, құқықтық лексиканың қалыптасуы пәнаралық сипатта көрініс табады, өйткені заңнамалық мәндегі құжаттар, мәтіндер, терминдер қоғамдағы барлық салаларға қатысты болады, мысалы, сауда саласы, бизнес, неке мен отбасы, білім, дін </w:t>
      </w:r>
      <w:r w:rsidR="00525C4C" w:rsidRPr="00FA4124">
        <w:rPr>
          <w:rFonts w:eastAsia="Calibri"/>
          <w:bCs/>
          <w:noProof/>
          <w:lang w:val="kk-KZ"/>
        </w:rPr>
        <w:t>т.б.</w:t>
      </w:r>
      <w:r w:rsidRPr="00FA4124">
        <w:rPr>
          <w:rFonts w:eastAsia="Calibri"/>
          <w:bCs/>
          <w:noProof/>
          <w:lang w:val="kk-KZ"/>
        </w:rPr>
        <w:t xml:space="preserve"> – бұлардың барлығы заңдастырылады, құқықтық қатынастар негізінде жүзеге асырылады. Заңнамалық саланың механизмдері қоғамдық өмірдің барлық салаларын құқықтық қатынастар тұрғысынан реттейтіндіктен, құқықтық лексиканың құрамы да жан-жақты болып, сол салаларға байланысты дамиды; мысалы – елімізде бизнес дамыған сайын, оны реттейтін құқықтық құралдары да арта түседі, яғни бұл бағыттағы лексика да толығады деген сөз, себебі кез келген құқықтық </w:t>
      </w:r>
      <w:r w:rsidR="001F1003" w:rsidRPr="00FA4124">
        <w:rPr>
          <w:rFonts w:eastAsia="Calibri"/>
          <w:noProof/>
          <w:lang w:val="kk-KZ"/>
        </w:rPr>
        <w:t>үдер</w:t>
      </w:r>
      <w:r w:rsidRPr="00FA4124">
        <w:rPr>
          <w:rFonts w:eastAsia="Calibri"/>
          <w:bCs/>
          <w:noProof/>
          <w:lang w:val="kk-KZ"/>
        </w:rPr>
        <w:t>іс, құбылыс, әрекет, жауапкершілік нақты атаумен белгіленеді; экономикалық саладағы жеке тұлғаларды кредиттеу (несиелендіру) жүйесі қарқынды болуына байланысты – жеке тұлғалардың банкроттығын растайтын «ҚР азаматтарының төлем қабілеттілігін қалпына келтіру және банкроттығы туралы» Заңы 2022 ж</w:t>
      </w:r>
      <w:r w:rsidR="00426AC6" w:rsidRPr="00FA4124">
        <w:rPr>
          <w:rFonts w:eastAsia="Calibri"/>
          <w:bCs/>
          <w:noProof/>
          <w:lang w:val="kk-KZ"/>
        </w:rPr>
        <w:t>ылдың</w:t>
      </w:r>
      <w:r w:rsidRPr="00FA4124">
        <w:rPr>
          <w:rFonts w:eastAsia="Calibri"/>
          <w:bCs/>
          <w:noProof/>
          <w:lang w:val="kk-KZ"/>
        </w:rPr>
        <w:t xml:space="preserve"> аяғында қабылданды, жаңадан қабылданған бұл құқықтық норма </w:t>
      </w:r>
      <w:r w:rsidRPr="00FA4124">
        <w:rPr>
          <w:rFonts w:eastAsia="Calibri"/>
          <w:bCs/>
          <w:i/>
          <w:noProof/>
          <w:lang w:val="kk-KZ"/>
        </w:rPr>
        <w:t xml:space="preserve">төлемге қабілетсіздік; төлем қабілеттілігін қалпына келтіру; азаматтардың адалдығы </w:t>
      </w:r>
      <w:r w:rsidRPr="00FA4124">
        <w:rPr>
          <w:rFonts w:eastAsia="Calibri"/>
          <w:bCs/>
          <w:noProof/>
          <w:lang w:val="kk-KZ"/>
        </w:rPr>
        <w:t xml:space="preserve">сияқты терминдік сөздер мен арнайы ұғымдарды қалыптастырып, құқықтық лексика саласын толықтырды. </w:t>
      </w:r>
    </w:p>
    <w:p w14:paraId="73ACE748" w14:textId="127D4ECE" w:rsidR="00AF59F2" w:rsidRPr="00FA4124" w:rsidRDefault="00AF59F2" w:rsidP="00AF59F2">
      <w:pPr>
        <w:spacing w:after="0" w:line="240" w:lineRule="auto"/>
        <w:ind w:firstLine="709"/>
        <w:jc w:val="both"/>
        <w:rPr>
          <w:rFonts w:eastAsia="Calibri"/>
          <w:bCs/>
          <w:noProof/>
          <w:lang w:val="kk-KZ"/>
        </w:rPr>
      </w:pPr>
      <w:r w:rsidRPr="00FA4124">
        <w:rPr>
          <w:rFonts w:eastAsia="Calibri"/>
          <w:bCs/>
          <w:noProof/>
          <w:lang w:val="kk-KZ"/>
        </w:rPr>
        <w:t xml:space="preserve">Жоғарыда айтып кеткендей, заңнамалық мәтіндердің аудармасын талдау үшін бірқатар заңнамалық </w:t>
      </w:r>
      <w:r w:rsidRPr="00FA4124">
        <w:rPr>
          <w:rFonts w:eastAsia="Calibri"/>
          <w:bCs/>
          <w:i/>
          <w:noProof/>
          <w:lang w:val="kk-KZ"/>
        </w:rPr>
        <w:t>ұйғарушы</w:t>
      </w:r>
      <w:r w:rsidRPr="00FA4124">
        <w:rPr>
          <w:rFonts w:eastAsia="Calibri"/>
          <w:bCs/>
          <w:noProof/>
          <w:lang w:val="kk-KZ"/>
        </w:rPr>
        <w:t xml:space="preserve"> мәтіндерге тоқталып, оларды аудару барысындағы стратегияларды, амал-тәсілдерді және құқықтық лексикалық қордың дамуына қосатын үлесін бақылап көреміз.</w:t>
      </w:r>
      <w:r w:rsidR="0000379C" w:rsidRPr="00FA4124">
        <w:rPr>
          <w:rFonts w:eastAsia="Calibri"/>
          <w:bCs/>
          <w:noProof/>
          <w:lang w:val="kk-KZ"/>
        </w:rPr>
        <w:t xml:space="preserve"> </w:t>
      </w:r>
    </w:p>
    <w:p w14:paraId="4B31BC2D" w14:textId="2B714CA6" w:rsidR="00AF59F2" w:rsidRPr="00FA4124" w:rsidRDefault="00AF59F2" w:rsidP="00AF59F2">
      <w:pPr>
        <w:spacing w:after="0" w:line="240" w:lineRule="auto"/>
        <w:ind w:firstLine="709"/>
        <w:jc w:val="both"/>
        <w:rPr>
          <w:rFonts w:eastAsia="Calibri"/>
          <w:bCs/>
          <w:noProof/>
          <w:lang w:val="kk-KZ"/>
        </w:rPr>
      </w:pPr>
      <w:r w:rsidRPr="00FA4124">
        <w:rPr>
          <w:rFonts w:eastAsia="Calibri"/>
          <w:bCs/>
          <w:noProof/>
          <w:lang w:val="kk-KZ"/>
        </w:rPr>
        <w:t xml:space="preserve">«Қазақстан Республикасының сот жүйесі мен судьяларының мәртебесі туралы» Конституциялық заңы (2000 жылғы 25-желтоқсандағы №132) бойынша – </w:t>
      </w:r>
      <w:r w:rsidRPr="00FA4124">
        <w:rPr>
          <w:rFonts w:eastAsia="Calibri"/>
          <w:bCs/>
          <w:i/>
          <w:noProof/>
          <w:lang w:val="kk-KZ"/>
        </w:rPr>
        <w:t>нормативт</w:t>
      </w:r>
      <w:r w:rsidR="00F9105C" w:rsidRPr="00FA4124">
        <w:rPr>
          <w:rFonts w:eastAsia="Calibri"/>
          <w:bCs/>
          <w:i/>
          <w:noProof/>
          <w:lang w:val="kk-KZ"/>
        </w:rPr>
        <w:t>і</w:t>
      </w:r>
      <w:r w:rsidRPr="00FA4124">
        <w:rPr>
          <w:rFonts w:eastAsia="Calibri"/>
          <w:bCs/>
          <w:i/>
          <w:noProof/>
          <w:lang w:val="kk-KZ"/>
        </w:rPr>
        <w:t>к құқықтық акт</w:t>
      </w:r>
      <w:r w:rsidR="00F9105C" w:rsidRPr="00FA4124">
        <w:rPr>
          <w:rFonts w:eastAsia="Calibri"/>
          <w:bCs/>
          <w:i/>
          <w:noProof/>
          <w:lang w:val="kk-KZ"/>
        </w:rPr>
        <w:t>і</w:t>
      </w:r>
      <w:r w:rsidRPr="00FA4124">
        <w:rPr>
          <w:rFonts w:eastAsia="Calibri"/>
          <w:bCs/>
          <w:i/>
          <w:noProof/>
          <w:lang w:val="kk-KZ"/>
        </w:rPr>
        <w:t>лер</w:t>
      </w:r>
      <w:r w:rsidR="00F9105C" w:rsidRPr="00FA4124">
        <w:rPr>
          <w:rFonts w:eastAsia="Calibri"/>
          <w:bCs/>
          <w:i/>
          <w:noProof/>
          <w:lang w:val="kk-KZ"/>
        </w:rPr>
        <w:t>і</w:t>
      </w:r>
      <w:r w:rsidRPr="00FA4124">
        <w:rPr>
          <w:rFonts w:eastAsia="Calibri"/>
          <w:bCs/>
          <w:i/>
          <w:noProof/>
          <w:lang w:val="kk-KZ"/>
        </w:rPr>
        <w:t>, судьялардың мәртебес</w:t>
      </w:r>
      <w:r w:rsidR="00F9105C" w:rsidRPr="00FA4124">
        <w:rPr>
          <w:rFonts w:eastAsia="Calibri"/>
          <w:bCs/>
          <w:i/>
          <w:noProof/>
          <w:lang w:val="kk-KZ"/>
        </w:rPr>
        <w:t>і</w:t>
      </w:r>
      <w:r w:rsidRPr="00FA4124">
        <w:rPr>
          <w:rFonts w:eastAsia="Calibri"/>
          <w:bCs/>
          <w:i/>
          <w:noProof/>
          <w:lang w:val="kk-KZ"/>
        </w:rPr>
        <w:t>, сот актілері, судья мантиясы (Заңда: «Судьялар сот төрел</w:t>
      </w:r>
      <w:r w:rsidR="00F9105C" w:rsidRPr="00FA4124">
        <w:rPr>
          <w:rFonts w:eastAsia="Calibri"/>
          <w:bCs/>
          <w:i/>
          <w:noProof/>
          <w:lang w:val="kk-KZ"/>
        </w:rPr>
        <w:t>і</w:t>
      </w:r>
      <w:r w:rsidRPr="00FA4124">
        <w:rPr>
          <w:rFonts w:eastAsia="Calibri"/>
          <w:bCs/>
          <w:i/>
          <w:noProof/>
          <w:lang w:val="kk-KZ"/>
        </w:rPr>
        <w:t>г</w:t>
      </w:r>
      <w:r w:rsidR="00F9105C" w:rsidRPr="00FA4124">
        <w:rPr>
          <w:rFonts w:eastAsia="Calibri"/>
          <w:bCs/>
          <w:i/>
          <w:noProof/>
          <w:lang w:val="kk-KZ"/>
        </w:rPr>
        <w:t>і</w:t>
      </w:r>
      <w:r w:rsidRPr="00FA4124">
        <w:rPr>
          <w:rFonts w:eastAsia="Calibri"/>
          <w:bCs/>
          <w:i/>
          <w:noProof/>
          <w:lang w:val="kk-KZ"/>
        </w:rPr>
        <w:t>н судья мантиясын ки</w:t>
      </w:r>
      <w:r w:rsidR="00F9105C" w:rsidRPr="00FA4124">
        <w:rPr>
          <w:rFonts w:eastAsia="Calibri"/>
          <w:bCs/>
          <w:i/>
          <w:noProof/>
          <w:lang w:val="kk-KZ"/>
        </w:rPr>
        <w:t>і</w:t>
      </w:r>
      <w:r w:rsidRPr="00FA4124">
        <w:rPr>
          <w:rFonts w:eastAsia="Calibri"/>
          <w:bCs/>
          <w:i/>
          <w:noProof/>
          <w:lang w:val="kk-KZ"/>
        </w:rPr>
        <w:t>п жүзеге асырады»), соттарды бюджет есеб</w:t>
      </w:r>
      <w:r w:rsidR="00F9105C" w:rsidRPr="00FA4124">
        <w:rPr>
          <w:rFonts w:eastAsia="Calibri"/>
          <w:bCs/>
          <w:i/>
          <w:noProof/>
          <w:lang w:val="kk-KZ"/>
        </w:rPr>
        <w:t>і</w:t>
      </w:r>
      <w:r w:rsidRPr="00FA4124">
        <w:rPr>
          <w:rFonts w:eastAsia="Calibri"/>
          <w:bCs/>
          <w:i/>
          <w:noProof/>
          <w:lang w:val="kk-KZ"/>
        </w:rPr>
        <w:t>нен қаржыландыру, уәкілетті мемлекеттік орган, судья лауазымына кандидаттар (Заңда: «судья лауазымына кандидаттардың тағылымдамадан өту</w:t>
      </w:r>
      <w:r w:rsidR="00F9105C" w:rsidRPr="00FA4124">
        <w:rPr>
          <w:rFonts w:eastAsia="Calibri"/>
          <w:bCs/>
          <w:i/>
          <w:noProof/>
          <w:lang w:val="kk-KZ"/>
        </w:rPr>
        <w:t>і</w:t>
      </w:r>
      <w:r w:rsidRPr="00FA4124">
        <w:rPr>
          <w:rFonts w:eastAsia="Calibri"/>
          <w:bCs/>
          <w:i/>
          <w:noProof/>
          <w:lang w:val="kk-KZ"/>
        </w:rPr>
        <w:t>н ұйымдастырады»), консультативтік-кеңесші орган, сот жюриі (Заңда: «Жоғары Сот Кеңесі жанындағы Сот жюриінің және Кадр резерві жөніндегі комиссияның...»),</w:t>
      </w:r>
      <w:r w:rsidRPr="00FA4124">
        <w:rPr>
          <w:rFonts w:eastAsia="Calibri"/>
          <w:bCs/>
          <w:noProof/>
          <w:lang w:val="kk-KZ"/>
        </w:rPr>
        <w:t xml:space="preserve"> </w:t>
      </w:r>
      <w:r w:rsidRPr="00FA4124">
        <w:rPr>
          <w:rFonts w:eastAsia="Calibri"/>
          <w:bCs/>
          <w:i/>
          <w:noProof/>
          <w:lang w:val="kk-KZ"/>
        </w:rPr>
        <w:t xml:space="preserve">кассациялық саты функциялары, апелляциялық саты (апелляционная инстанция), сот практикасы, ведомстволық наградалармен наградтау (Заңда: «республика судьяларын ведомстволық наградалармен наградтайды»), үлгілік регламент, кадр резерві, бас прокурордың санкциясы </w:t>
      </w:r>
      <w:r w:rsidRPr="00FA4124">
        <w:rPr>
          <w:rFonts w:eastAsia="Calibri"/>
          <w:bCs/>
          <w:noProof/>
          <w:lang w:val="kk-KZ"/>
        </w:rPr>
        <w:t xml:space="preserve">және </w:t>
      </w:r>
      <w:r w:rsidR="00525C4C" w:rsidRPr="00FA4124">
        <w:rPr>
          <w:rFonts w:eastAsia="Calibri"/>
          <w:bCs/>
          <w:noProof/>
          <w:lang w:val="kk-KZ"/>
        </w:rPr>
        <w:t>т.б.</w:t>
      </w:r>
      <w:r w:rsidR="0000379C" w:rsidRPr="00FA4124">
        <w:rPr>
          <w:rFonts w:eastAsia="Calibri"/>
          <w:bCs/>
          <w:noProof/>
          <w:lang w:val="kk-KZ"/>
        </w:rPr>
        <w:t xml:space="preserve"> </w:t>
      </w:r>
    </w:p>
    <w:p w14:paraId="4E0CF079" w14:textId="2833BBF5" w:rsidR="00AF59F2" w:rsidRPr="00FA4124" w:rsidRDefault="00AF59F2" w:rsidP="00AF59F2">
      <w:pPr>
        <w:spacing w:after="0" w:line="240" w:lineRule="auto"/>
        <w:ind w:firstLine="709"/>
        <w:jc w:val="both"/>
        <w:rPr>
          <w:rFonts w:eastAsia="Calibri"/>
          <w:bCs/>
          <w:noProof/>
          <w:lang w:val="kk-KZ"/>
        </w:rPr>
      </w:pPr>
      <w:r w:rsidRPr="00FA4124">
        <w:rPr>
          <w:rFonts w:eastAsia="Calibri"/>
          <w:bCs/>
          <w:noProof/>
          <w:lang w:val="kk-KZ"/>
        </w:rPr>
        <w:t xml:space="preserve">Аталған Заң мәтінен (қазіргі қолданыстағы) көріп отырғандай, </w:t>
      </w:r>
      <w:r w:rsidRPr="00FA4124">
        <w:rPr>
          <w:rFonts w:eastAsia="Calibri"/>
          <w:bCs/>
          <w:i/>
          <w:noProof/>
          <w:lang w:val="kk-KZ"/>
        </w:rPr>
        <w:t xml:space="preserve">сөзбе-сөз аударма </w:t>
      </w:r>
      <w:r w:rsidRPr="00FA4124">
        <w:rPr>
          <w:rFonts w:eastAsia="Calibri"/>
          <w:bCs/>
          <w:noProof/>
          <w:lang w:val="kk-KZ"/>
        </w:rPr>
        <w:t xml:space="preserve">(судья мантиясы, кадр резерві, ведомстволық награда), </w:t>
      </w:r>
      <w:r w:rsidRPr="00FA4124">
        <w:rPr>
          <w:rFonts w:eastAsia="Calibri"/>
          <w:bCs/>
          <w:i/>
          <w:noProof/>
          <w:lang w:val="kk-KZ"/>
        </w:rPr>
        <w:t xml:space="preserve">морфологиялық деңгейдегі </w:t>
      </w:r>
      <w:r w:rsidRPr="00FA4124">
        <w:rPr>
          <w:rFonts w:eastAsia="Calibri"/>
          <w:bCs/>
          <w:noProof/>
          <w:lang w:val="kk-KZ"/>
        </w:rPr>
        <w:t>аударма түрі (кассация</w:t>
      </w:r>
      <w:r w:rsidRPr="00FA4124">
        <w:rPr>
          <w:rFonts w:eastAsia="Calibri"/>
          <w:bCs/>
          <w:i/>
          <w:noProof/>
          <w:lang w:val="kk-KZ"/>
        </w:rPr>
        <w:t>лық</w:t>
      </w:r>
      <w:r w:rsidRPr="00FA4124">
        <w:rPr>
          <w:rFonts w:eastAsia="Calibri"/>
          <w:b/>
          <w:bCs/>
          <w:noProof/>
          <w:lang w:val="kk-KZ"/>
        </w:rPr>
        <w:t xml:space="preserve"> </w:t>
      </w:r>
      <w:r w:rsidRPr="00FA4124">
        <w:rPr>
          <w:rFonts w:eastAsia="Calibri"/>
          <w:bCs/>
          <w:noProof/>
          <w:lang w:val="kk-KZ"/>
        </w:rPr>
        <w:t xml:space="preserve">саты), калькалау (жоғарғы сот, тәртіптік іс жүргізу, сот жүйесі), терминдік сөз тіркестерін </w:t>
      </w:r>
      <w:r w:rsidRPr="00FA4124">
        <w:rPr>
          <w:rFonts w:eastAsia="Calibri"/>
          <w:bCs/>
          <w:i/>
          <w:noProof/>
          <w:lang w:val="kk-KZ"/>
        </w:rPr>
        <w:t>жартылай аудару</w:t>
      </w:r>
      <w:r w:rsidRPr="00FA4124">
        <w:rPr>
          <w:rFonts w:eastAsia="Calibri"/>
          <w:bCs/>
          <w:noProof/>
          <w:lang w:val="kk-KZ"/>
        </w:rPr>
        <w:t xml:space="preserve"> (үлгілік регламент, сот жюриі, бас прокурордың санкциясы) тәсілдері жиірек кездеседі.</w:t>
      </w:r>
      <w:r w:rsidR="0000379C" w:rsidRPr="00FA4124">
        <w:rPr>
          <w:rFonts w:eastAsia="Calibri"/>
          <w:bCs/>
          <w:noProof/>
          <w:lang w:val="kk-KZ"/>
        </w:rPr>
        <w:t xml:space="preserve"> </w:t>
      </w:r>
      <w:r w:rsidRPr="00FA4124">
        <w:rPr>
          <w:rFonts w:eastAsia="Calibri"/>
          <w:bCs/>
          <w:noProof/>
          <w:lang w:val="kk-KZ"/>
        </w:rPr>
        <w:t xml:space="preserve">Бұл заңнамалық мәтіндегі (ұйғарушы деп белгіленген) кейбір стилистикалық олқылықтарды да көрсетуге болады, мысалы – «Жоғарғы Соттың сот алқасының төрағасы» (21-бап) – орысшасы «Председатель судебной коллегии Верховного Суда»; «Облыстық соттың сот алқасының төрағасы» (15-бап) – «Председатель судебной коллегии Областного Суда». Бұл сөз оралымдарының ақпараттық мазмұнына қарай келесі сөз тіркестері ажыратылады «жоғарғы сот/облыстық сот», «жоғарғы соттың сот алқасы», «сот алқасының төрағасы». Біздің пайымдауымызша, бұл заңнамалық мәтін түпнұсқасы алдымен орыс тілінде жазылып, кейін мемлекеттік тілге аударылған; аудармада </w:t>
      </w:r>
      <w:r w:rsidRPr="00FA4124">
        <w:rPr>
          <w:rFonts w:eastAsia="Calibri"/>
          <w:bCs/>
          <w:i/>
          <w:noProof/>
          <w:lang w:val="kk-KZ"/>
        </w:rPr>
        <w:t>сот</w:t>
      </w:r>
      <w:r w:rsidRPr="00FA4124">
        <w:rPr>
          <w:rFonts w:eastAsia="Calibri"/>
          <w:bCs/>
          <w:noProof/>
          <w:lang w:val="kk-KZ"/>
        </w:rPr>
        <w:t xml:space="preserve"> сөзі қатар келіп, сәтсіздеу шыққан: «Жоғарғы Соттың сот алқасының төрағасы», орыс тіліндегі «судебная коллегия» тіркесінде «судебная» – сын есім, «Верховного Суда» – мұнда «суд – сот» зат есім; қазақ тілінде – «Жоғарғы Сот» терминдік сөз тіркесі дәлме-дәл берілген, бірақ «судебная коллегия» деген тіркестегі «судебная» сын есімі ауыстырылған – зат есім түрінде аударылған (</w:t>
      </w:r>
      <w:r w:rsidRPr="00FA4124">
        <w:rPr>
          <w:rFonts w:eastAsia="Calibri"/>
          <w:bCs/>
          <w:i/>
          <w:noProof/>
          <w:lang w:val="kk-KZ"/>
        </w:rPr>
        <w:t xml:space="preserve">сот алқасының </w:t>
      </w:r>
      <w:r w:rsidRPr="00FA4124">
        <w:rPr>
          <w:rFonts w:eastAsia="Calibri"/>
          <w:bCs/>
          <w:noProof/>
          <w:lang w:val="kk-KZ"/>
        </w:rPr>
        <w:t>тіркесінде – екі зат есім тәуелдік жалғауымен байланысып тұр);</w:t>
      </w:r>
      <w:r w:rsidR="0000379C" w:rsidRPr="00FA4124">
        <w:rPr>
          <w:rFonts w:eastAsia="Calibri"/>
          <w:bCs/>
          <w:noProof/>
          <w:lang w:val="kk-KZ"/>
        </w:rPr>
        <w:t xml:space="preserve"> </w:t>
      </w:r>
      <w:r w:rsidRPr="00FA4124">
        <w:rPr>
          <w:rFonts w:eastAsia="Calibri"/>
          <w:bCs/>
          <w:noProof/>
          <w:lang w:val="kk-KZ"/>
        </w:rPr>
        <w:t xml:space="preserve">негізінен, «жоғарғы соттың соттық алқа төрағасы» дегенді білдіреді, сәтті аударма ретінде келесі жобаны ұсынар едік: «Жоғарғы Сот жанындағы алқа төрағасы», «Жоғарғы Соттың алқа төрағасы» өйткені сот жүйесіндегі терминологияда (осы Заңда көрсетілген) </w:t>
      </w:r>
      <w:r w:rsidRPr="00FA4124">
        <w:rPr>
          <w:rFonts w:eastAsia="Calibri"/>
          <w:bCs/>
          <w:i/>
          <w:noProof/>
          <w:lang w:val="kk-KZ"/>
        </w:rPr>
        <w:t xml:space="preserve">коллегия – алқа </w:t>
      </w:r>
      <w:r w:rsidRPr="00FA4124">
        <w:rPr>
          <w:rFonts w:eastAsia="Calibri"/>
          <w:bCs/>
          <w:noProof/>
          <w:lang w:val="kk-KZ"/>
        </w:rPr>
        <w:t>болып аударылады, сот жүйесіндегі басқа құрылымдарға қатысты «алқа» сөзі қолданылмайды</w:t>
      </w:r>
      <w:r w:rsidR="006F6F4E" w:rsidRPr="00FA4124">
        <w:rPr>
          <w:rFonts w:eastAsia="Calibri"/>
          <w:bCs/>
          <w:noProof/>
          <w:lang w:val="kk-KZ"/>
        </w:rPr>
        <w:t>.</w:t>
      </w:r>
      <w:r w:rsidRPr="00FA4124">
        <w:rPr>
          <w:rFonts w:eastAsia="Calibri"/>
          <w:bCs/>
          <w:noProof/>
          <w:lang w:val="kk-KZ"/>
        </w:rPr>
        <w:t xml:space="preserve"> </w:t>
      </w:r>
      <w:r w:rsidR="006F6F4E" w:rsidRPr="00FA4124">
        <w:rPr>
          <w:rFonts w:eastAsia="Calibri"/>
          <w:bCs/>
          <w:noProof/>
          <w:lang w:val="kk-KZ"/>
        </w:rPr>
        <w:t>Ж</w:t>
      </w:r>
      <w:r w:rsidRPr="00FA4124">
        <w:rPr>
          <w:rFonts w:eastAsia="Calibri"/>
          <w:bCs/>
          <w:noProof/>
          <w:lang w:val="kk-KZ"/>
        </w:rPr>
        <w:t xml:space="preserve">әне «жюри» сөзі де осы «алқа» сөзімен аударылмай (мысалы, </w:t>
      </w:r>
      <w:r w:rsidRPr="00FA4124">
        <w:rPr>
          <w:rFonts w:eastAsia="Calibri"/>
          <w:bCs/>
          <w:i/>
          <w:noProof/>
          <w:lang w:val="kk-KZ"/>
        </w:rPr>
        <w:t xml:space="preserve">қазылар алқасы </w:t>
      </w:r>
      <w:r w:rsidRPr="00FA4124">
        <w:rPr>
          <w:rFonts w:eastAsia="Calibri"/>
          <w:bCs/>
          <w:noProof/>
          <w:lang w:val="kk-KZ"/>
        </w:rPr>
        <w:t>деген қолданыс бар тілімізде,</w:t>
      </w:r>
      <w:r w:rsidRPr="00FA4124">
        <w:rPr>
          <w:rFonts w:eastAsia="Calibri"/>
          <w:bCs/>
          <w:i/>
          <w:noProof/>
          <w:lang w:val="kk-KZ"/>
        </w:rPr>
        <w:t xml:space="preserve"> </w:t>
      </w:r>
      <w:r w:rsidRPr="00FA4124">
        <w:rPr>
          <w:rFonts w:eastAsia="Calibri"/>
          <w:bCs/>
          <w:noProof/>
          <w:lang w:val="kk-KZ"/>
        </w:rPr>
        <w:t>бірақ</w:t>
      </w:r>
      <w:r w:rsidRPr="00FA4124">
        <w:rPr>
          <w:rFonts w:eastAsia="Calibri"/>
          <w:bCs/>
          <w:i/>
          <w:noProof/>
          <w:lang w:val="kk-KZ"/>
        </w:rPr>
        <w:t xml:space="preserve"> сот жюриі – сот алқасы </w:t>
      </w:r>
      <w:r w:rsidRPr="00FA4124">
        <w:rPr>
          <w:rFonts w:eastAsia="Calibri"/>
          <w:bCs/>
          <w:noProof/>
          <w:lang w:val="kk-KZ"/>
        </w:rPr>
        <w:t xml:space="preserve">деп берілмеген), тек бір мағынада қолданылған, себебі сотқа қатысты </w:t>
      </w:r>
      <w:r w:rsidRPr="00FA4124">
        <w:rPr>
          <w:rFonts w:eastAsia="Calibri"/>
          <w:bCs/>
          <w:i/>
          <w:noProof/>
          <w:lang w:val="kk-KZ"/>
        </w:rPr>
        <w:t xml:space="preserve">алқа </w:t>
      </w:r>
      <w:r w:rsidRPr="00FA4124">
        <w:rPr>
          <w:rFonts w:eastAsia="Calibri"/>
          <w:bCs/>
          <w:noProof/>
          <w:lang w:val="kk-KZ"/>
        </w:rPr>
        <w:t xml:space="preserve">тек </w:t>
      </w:r>
      <w:r w:rsidRPr="00FA4124">
        <w:rPr>
          <w:rFonts w:eastAsia="Calibri"/>
          <w:bCs/>
          <w:i/>
          <w:noProof/>
          <w:lang w:val="kk-KZ"/>
        </w:rPr>
        <w:t>коллегия</w:t>
      </w:r>
      <w:r w:rsidRPr="00FA4124">
        <w:rPr>
          <w:rFonts w:eastAsia="Calibri"/>
          <w:bCs/>
          <w:noProof/>
          <w:lang w:val="kk-KZ"/>
        </w:rPr>
        <w:t xml:space="preserve"> дегенді атайды. </w:t>
      </w:r>
      <w:r w:rsidR="00765F9D" w:rsidRPr="00FA4124">
        <w:rPr>
          <w:rFonts w:eastAsia="Calibri"/>
          <w:bCs/>
          <w:noProof/>
          <w:lang w:val="kk-KZ"/>
        </w:rPr>
        <w:t>Сондықтан</w:t>
      </w:r>
      <w:r w:rsidRPr="00FA4124">
        <w:rPr>
          <w:rFonts w:eastAsia="Calibri"/>
          <w:bCs/>
          <w:noProof/>
          <w:lang w:val="kk-KZ"/>
        </w:rPr>
        <w:t xml:space="preserve"> Заң мәтініндегі «Судебное жюри» терминдік тіркесі – </w:t>
      </w:r>
      <w:r w:rsidRPr="00FA4124">
        <w:rPr>
          <w:rFonts w:eastAsia="Calibri"/>
          <w:bCs/>
          <w:i/>
          <w:noProof/>
          <w:lang w:val="kk-KZ"/>
        </w:rPr>
        <w:t>сот жюриі</w:t>
      </w:r>
      <w:r w:rsidRPr="00FA4124">
        <w:rPr>
          <w:rFonts w:eastAsia="Calibri"/>
          <w:bCs/>
          <w:noProof/>
          <w:lang w:val="kk-KZ"/>
        </w:rPr>
        <w:t xml:space="preserve"> деп қалдырылған. Біздің пікірімізше, «судебное жюри» – </w:t>
      </w:r>
      <w:r w:rsidRPr="00FA4124">
        <w:rPr>
          <w:rFonts w:eastAsia="Calibri"/>
          <w:bCs/>
          <w:i/>
          <w:noProof/>
          <w:lang w:val="kk-KZ"/>
        </w:rPr>
        <w:t>соттың судьялар алқасы,</w:t>
      </w:r>
      <w:r w:rsidRPr="00FA4124">
        <w:rPr>
          <w:rFonts w:eastAsia="Calibri"/>
          <w:bCs/>
          <w:noProof/>
          <w:lang w:val="kk-KZ"/>
        </w:rPr>
        <w:t xml:space="preserve"> ал «судебная коллегия» – </w:t>
      </w:r>
      <w:r w:rsidRPr="00FA4124">
        <w:rPr>
          <w:rFonts w:eastAsia="Calibri"/>
          <w:bCs/>
          <w:i/>
          <w:noProof/>
          <w:lang w:val="kk-KZ"/>
        </w:rPr>
        <w:t xml:space="preserve">сот жанындағы алқа </w:t>
      </w:r>
      <w:r w:rsidRPr="00FA4124">
        <w:rPr>
          <w:rFonts w:eastAsia="Calibri"/>
          <w:bCs/>
          <w:noProof/>
          <w:lang w:val="kk-KZ"/>
        </w:rPr>
        <w:t xml:space="preserve">немесе </w:t>
      </w:r>
      <w:r w:rsidRPr="00FA4124">
        <w:rPr>
          <w:rFonts w:eastAsia="Calibri"/>
          <w:bCs/>
          <w:i/>
          <w:noProof/>
          <w:lang w:val="kk-KZ"/>
        </w:rPr>
        <w:t xml:space="preserve">сот(тың) алқасы </w:t>
      </w:r>
      <w:r w:rsidRPr="00FA4124">
        <w:rPr>
          <w:rFonts w:eastAsia="Calibri"/>
          <w:bCs/>
          <w:noProof/>
          <w:lang w:val="kk-KZ"/>
        </w:rPr>
        <w:t>болып берілсе, тілімізге түсінікті, қонымды және стилистикалық олқылықтардан (екі мәрте қатар қолданылған б</w:t>
      </w:r>
      <w:r w:rsidR="00983B78" w:rsidRPr="00FA4124">
        <w:rPr>
          <w:rFonts w:eastAsia="Calibri"/>
          <w:bCs/>
          <w:noProof/>
          <w:lang w:val="kk-KZ"/>
        </w:rPr>
        <w:t>ір сөз) арылуға</w:t>
      </w:r>
      <w:r w:rsidR="0000379C" w:rsidRPr="00FA4124">
        <w:rPr>
          <w:rFonts w:eastAsia="Calibri"/>
          <w:bCs/>
          <w:noProof/>
          <w:lang w:val="kk-KZ"/>
        </w:rPr>
        <w:t xml:space="preserve"> </w:t>
      </w:r>
      <w:r w:rsidR="00983B78" w:rsidRPr="00FA4124">
        <w:rPr>
          <w:rFonts w:eastAsia="Calibri"/>
          <w:bCs/>
          <w:noProof/>
          <w:lang w:val="kk-KZ"/>
        </w:rPr>
        <w:t>болар еді.</w:t>
      </w:r>
    </w:p>
    <w:p w14:paraId="617241E6" w14:textId="66656F09" w:rsidR="00AF59F2" w:rsidRPr="00FA4124" w:rsidRDefault="00AF59F2" w:rsidP="00AF59F2">
      <w:pPr>
        <w:spacing w:after="0" w:line="240" w:lineRule="auto"/>
        <w:ind w:firstLine="709"/>
        <w:jc w:val="both"/>
        <w:rPr>
          <w:rFonts w:eastAsia="Calibri"/>
          <w:bCs/>
          <w:noProof/>
          <w:lang w:val="kk-KZ"/>
        </w:rPr>
      </w:pPr>
      <w:r w:rsidRPr="00FA4124">
        <w:rPr>
          <w:rFonts w:eastAsia="Calibri"/>
          <w:bCs/>
          <w:noProof/>
          <w:lang w:val="kk-KZ"/>
        </w:rPr>
        <w:t>Заң мәтінінде мынадай сөйлемдер кездеседі «Жоғарғы Соттың сот алқасы төрағасының лауазымдарына кадр резервіне алу үшін кандидатураларды қарайды» (</w:t>
      </w:r>
      <w:r w:rsidR="00E329FC" w:rsidRPr="00FA4124">
        <w:rPr>
          <w:rFonts w:eastAsia="Calibri"/>
          <w:bCs/>
          <w:noProof/>
          <w:lang w:val="kk-KZ"/>
        </w:rPr>
        <w:t>ҚР сот жүйесі мен судьяларының мәртебесі туралы Заңы</w:t>
      </w:r>
      <w:r w:rsidR="00B54408" w:rsidRPr="00FA4124">
        <w:rPr>
          <w:rFonts w:eastAsia="Calibri"/>
          <w:bCs/>
          <w:noProof/>
          <w:lang w:val="kk-KZ"/>
        </w:rPr>
        <w:t>ның 1-бабы</w:t>
      </w:r>
      <w:r w:rsidRPr="00FA4124">
        <w:rPr>
          <w:rFonts w:eastAsia="Calibri"/>
          <w:bCs/>
          <w:noProof/>
          <w:lang w:val="kk-KZ"/>
        </w:rPr>
        <w:t xml:space="preserve">), мұнда </w:t>
      </w:r>
      <w:r w:rsidRPr="00FA4124">
        <w:rPr>
          <w:rFonts w:eastAsia="Calibri"/>
          <w:bCs/>
          <w:i/>
          <w:noProof/>
          <w:lang w:val="kk-KZ"/>
        </w:rPr>
        <w:t>кадр резерві</w:t>
      </w:r>
      <w:r w:rsidRPr="00FA4124">
        <w:rPr>
          <w:rFonts w:eastAsia="Calibri"/>
          <w:bCs/>
          <w:noProof/>
          <w:lang w:val="kk-KZ"/>
        </w:rPr>
        <w:t xml:space="preserve"> (барлық салада осылай қалдырылды), </w:t>
      </w:r>
      <w:r w:rsidRPr="00FA4124">
        <w:rPr>
          <w:rFonts w:eastAsia="Calibri"/>
          <w:bCs/>
          <w:i/>
          <w:noProof/>
          <w:lang w:val="kk-KZ"/>
        </w:rPr>
        <w:t xml:space="preserve">кандидатуралар </w:t>
      </w:r>
      <w:r w:rsidRPr="00FA4124">
        <w:rPr>
          <w:rFonts w:eastAsia="Calibri"/>
          <w:bCs/>
          <w:noProof/>
          <w:lang w:val="kk-KZ"/>
        </w:rPr>
        <w:t xml:space="preserve">сөзі аударылмай берілген, </w:t>
      </w:r>
      <w:r w:rsidRPr="00FA4124">
        <w:rPr>
          <w:rFonts w:eastAsia="Calibri"/>
          <w:bCs/>
          <w:i/>
          <w:noProof/>
          <w:lang w:val="kk-KZ"/>
        </w:rPr>
        <w:t>кандидатура</w:t>
      </w:r>
      <w:r w:rsidRPr="00FA4124">
        <w:rPr>
          <w:rFonts w:eastAsia="Calibri"/>
          <w:bCs/>
          <w:noProof/>
          <w:lang w:val="kk-KZ"/>
        </w:rPr>
        <w:t xml:space="preserve"> сөзін – </w:t>
      </w:r>
      <w:r w:rsidRPr="00FA4124">
        <w:rPr>
          <w:rFonts w:eastAsia="Calibri"/>
          <w:bCs/>
          <w:i/>
          <w:noProof/>
          <w:lang w:val="kk-KZ"/>
        </w:rPr>
        <w:t xml:space="preserve">үміткер </w:t>
      </w:r>
      <w:r w:rsidRPr="00FA4124">
        <w:rPr>
          <w:rFonts w:eastAsia="Calibri"/>
          <w:bCs/>
          <w:noProof/>
          <w:lang w:val="kk-KZ"/>
        </w:rPr>
        <w:t xml:space="preserve">деп алуға болады; бұл басқару саласына қатысты термин, сондықтан барлық саладаға мәтіндерде </w:t>
      </w:r>
      <w:r w:rsidRPr="00FA4124">
        <w:rPr>
          <w:rFonts w:eastAsia="Calibri"/>
          <w:bCs/>
          <w:i/>
          <w:noProof/>
          <w:lang w:val="kk-KZ"/>
        </w:rPr>
        <w:t xml:space="preserve">үміткер </w:t>
      </w:r>
      <w:r w:rsidRPr="00FA4124">
        <w:rPr>
          <w:rFonts w:eastAsia="Calibri"/>
          <w:bCs/>
          <w:noProof/>
          <w:lang w:val="kk-KZ"/>
        </w:rPr>
        <w:t xml:space="preserve">ретінде ортақ қолдануға болады. Сонда «Жоғарғы Соттың сот алқасы төрағасының лауазымдарына кадр резервіне алу үшін кандидатураларды қарайды» деген сөйлемді келесі жобада ұсынуға болар еді – </w:t>
      </w:r>
      <w:r w:rsidRPr="00FA4124">
        <w:rPr>
          <w:rFonts w:eastAsia="Calibri"/>
          <w:bCs/>
          <w:i/>
          <w:noProof/>
          <w:lang w:val="kk-KZ"/>
        </w:rPr>
        <w:t xml:space="preserve">«Жоғарғы Сот алқасы төрағасының лауазымдары қатарына алдын-ала дайындап алу үшін үміткерлерді қарайды» </w:t>
      </w:r>
      <w:r w:rsidRPr="00FA4124">
        <w:rPr>
          <w:rFonts w:eastAsia="Calibri"/>
          <w:bCs/>
          <w:noProof/>
          <w:lang w:val="kk-KZ"/>
        </w:rPr>
        <w:t xml:space="preserve">немесе </w:t>
      </w:r>
      <w:r w:rsidRPr="00FA4124">
        <w:rPr>
          <w:rFonts w:eastAsia="Calibri"/>
          <w:bCs/>
          <w:i/>
          <w:noProof/>
          <w:lang w:val="kk-KZ"/>
        </w:rPr>
        <w:t>«Жоғарғы Сот алқасы төрағасының лауазымдарына алдын-ала дайындау қатарына алу үшін үміткерлерді қарайды»</w:t>
      </w:r>
      <w:r w:rsidRPr="00FA4124">
        <w:rPr>
          <w:rFonts w:eastAsia="Calibri"/>
          <w:bCs/>
          <w:noProof/>
          <w:lang w:val="kk-KZ"/>
        </w:rPr>
        <w:t xml:space="preserve">. Мысалы, </w:t>
      </w:r>
      <w:r w:rsidRPr="00FA4124">
        <w:rPr>
          <w:rFonts w:eastAsia="Calibri"/>
          <w:bCs/>
          <w:i/>
          <w:noProof/>
          <w:lang w:val="kk-KZ"/>
        </w:rPr>
        <w:t>алдын-ала дайындық курстары</w:t>
      </w:r>
      <w:r w:rsidRPr="00FA4124">
        <w:rPr>
          <w:rFonts w:eastAsia="Calibri"/>
          <w:bCs/>
          <w:noProof/>
          <w:lang w:val="kk-KZ"/>
        </w:rPr>
        <w:t xml:space="preserve"> сияқты үлгідегі, тілімізде әбден қалыптасып кеткен сәтті қолданыстар бар, сол тәжірибеге негізделіп, «кадр резерві» деген тіркесті ауыстырып көрдік – мағынасы жойы</w:t>
      </w:r>
      <w:r w:rsidR="00983B78" w:rsidRPr="00FA4124">
        <w:rPr>
          <w:rFonts w:eastAsia="Calibri"/>
          <w:bCs/>
          <w:noProof/>
          <w:lang w:val="kk-KZ"/>
        </w:rPr>
        <w:t xml:space="preserve">лмай ауыстырылды деп ойлаймыз. </w:t>
      </w:r>
      <w:r w:rsidR="00B90A66" w:rsidRPr="00FA4124">
        <w:rPr>
          <w:rFonts w:eastAsia="Calibri"/>
          <w:bCs/>
          <w:noProof/>
          <w:lang w:val="kk-KZ"/>
        </w:rPr>
        <w:t>Сонымен қатар</w:t>
      </w:r>
      <w:r w:rsidRPr="00FA4124">
        <w:rPr>
          <w:rFonts w:eastAsia="Calibri"/>
          <w:bCs/>
          <w:noProof/>
          <w:lang w:val="kk-KZ"/>
        </w:rPr>
        <w:t xml:space="preserve"> бұл мысалда біз </w:t>
      </w:r>
      <w:r w:rsidRPr="00FA4124">
        <w:rPr>
          <w:rFonts w:eastAsia="Calibri"/>
          <w:bCs/>
          <w:i/>
          <w:noProof/>
          <w:lang w:val="kk-KZ"/>
        </w:rPr>
        <w:t xml:space="preserve">сипаттама аударма </w:t>
      </w:r>
      <w:r w:rsidRPr="00FA4124">
        <w:rPr>
          <w:rFonts w:eastAsia="Calibri"/>
          <w:bCs/>
          <w:noProof/>
          <w:lang w:val="kk-KZ"/>
        </w:rPr>
        <w:t xml:space="preserve">стратегиясын қолдануға болатынын байқап отырмыз. </w:t>
      </w:r>
    </w:p>
    <w:p w14:paraId="7756FCA1" w14:textId="2D065596" w:rsidR="00AF59F2" w:rsidRPr="00FA4124" w:rsidRDefault="00AF59F2" w:rsidP="00AF59F2">
      <w:pPr>
        <w:spacing w:after="0" w:line="240" w:lineRule="auto"/>
        <w:ind w:firstLine="709"/>
        <w:jc w:val="both"/>
        <w:rPr>
          <w:rFonts w:eastAsia="Calibri"/>
          <w:bCs/>
          <w:noProof/>
          <w:lang w:val="kk-KZ"/>
        </w:rPr>
      </w:pPr>
      <w:r w:rsidRPr="00FA4124">
        <w:rPr>
          <w:rFonts w:eastAsia="Calibri"/>
          <w:bCs/>
          <w:noProof/>
          <w:lang w:val="kk-KZ"/>
        </w:rPr>
        <w:t xml:space="preserve">Талдап отырған заңнамалық мәтінде </w:t>
      </w:r>
      <w:r w:rsidRPr="00FA4124">
        <w:rPr>
          <w:rFonts w:eastAsia="Calibri"/>
          <w:bCs/>
          <w:i/>
          <w:noProof/>
          <w:lang w:val="kk-KZ"/>
        </w:rPr>
        <w:t xml:space="preserve">кандидаттар </w:t>
      </w:r>
      <w:r w:rsidRPr="00FA4124">
        <w:rPr>
          <w:rFonts w:eastAsia="Calibri"/>
          <w:bCs/>
          <w:noProof/>
          <w:lang w:val="kk-KZ"/>
        </w:rPr>
        <w:t xml:space="preserve">және </w:t>
      </w:r>
      <w:r w:rsidRPr="00FA4124">
        <w:rPr>
          <w:rFonts w:eastAsia="Calibri"/>
          <w:bCs/>
          <w:i/>
          <w:noProof/>
          <w:lang w:val="kk-KZ"/>
        </w:rPr>
        <w:t xml:space="preserve">кандидатуралар </w:t>
      </w:r>
      <w:r w:rsidRPr="00FA4124">
        <w:rPr>
          <w:rFonts w:eastAsia="Calibri"/>
          <w:bCs/>
          <w:noProof/>
          <w:lang w:val="kk-KZ"/>
        </w:rPr>
        <w:t xml:space="preserve">деген фонетикалық омонимдер кездеседі, мәтінде мазмұны бірдей мақсатта қолданылған, аударылмай орыс тілінде беріледі – </w:t>
      </w:r>
      <w:r w:rsidRPr="00FA4124">
        <w:rPr>
          <w:rFonts w:eastAsia="Calibri"/>
          <w:bCs/>
          <w:i/>
          <w:noProof/>
          <w:lang w:val="kk-KZ"/>
        </w:rPr>
        <w:t>«судья лауазымына кандидаттардың тағылымдамадан өту</w:t>
      </w:r>
      <w:r w:rsidR="0022388C" w:rsidRPr="00FA4124">
        <w:rPr>
          <w:rFonts w:eastAsia="Calibri"/>
          <w:bCs/>
          <w:i/>
          <w:noProof/>
          <w:lang w:val="kk-KZ"/>
        </w:rPr>
        <w:t>і</w:t>
      </w:r>
      <w:r w:rsidRPr="00FA4124">
        <w:rPr>
          <w:rFonts w:eastAsia="Calibri"/>
          <w:bCs/>
          <w:i/>
          <w:noProof/>
          <w:lang w:val="kk-KZ"/>
        </w:rPr>
        <w:t>н ұйымдастырады»</w:t>
      </w:r>
      <w:r w:rsidRPr="00FA4124">
        <w:rPr>
          <w:rFonts w:eastAsia="Calibri"/>
          <w:bCs/>
          <w:noProof/>
          <w:lang w:val="kk-KZ"/>
        </w:rPr>
        <w:t xml:space="preserve"> және </w:t>
      </w:r>
      <w:r w:rsidRPr="00FA4124">
        <w:rPr>
          <w:rFonts w:eastAsia="Calibri"/>
          <w:bCs/>
          <w:i/>
          <w:noProof/>
          <w:lang w:val="kk-KZ"/>
        </w:rPr>
        <w:t>«Жоғарғы Соттың сот алқасы төрағасының лауазымдарына кадр резервіне алу үшін кандидатураларды қарайды»</w:t>
      </w:r>
      <w:r w:rsidRPr="00FA4124">
        <w:rPr>
          <w:rFonts w:eastAsia="Calibri"/>
          <w:bCs/>
          <w:noProof/>
          <w:lang w:val="kk-KZ"/>
        </w:rPr>
        <w:t>. Жоғарыда ұсынылғандай, «судья лауазымына кандидаттардың тағылымдамадан өту</w:t>
      </w:r>
      <w:r w:rsidR="0022388C" w:rsidRPr="00FA4124">
        <w:rPr>
          <w:rFonts w:eastAsia="Calibri"/>
          <w:bCs/>
          <w:noProof/>
          <w:lang w:val="kk-KZ"/>
        </w:rPr>
        <w:t>і</w:t>
      </w:r>
      <w:r w:rsidRPr="00FA4124">
        <w:rPr>
          <w:rFonts w:eastAsia="Calibri"/>
          <w:bCs/>
          <w:noProof/>
          <w:lang w:val="kk-KZ"/>
        </w:rPr>
        <w:t xml:space="preserve">н ұйымдастырады» деген сөйлемді тіліміздің лексикалық қорындағы таныс, қолданыста бар сөзбен ауыстырып, келесі жобада да беруге болар еді – </w:t>
      </w:r>
      <w:r w:rsidRPr="00FA4124">
        <w:rPr>
          <w:rFonts w:eastAsia="Calibri"/>
          <w:bCs/>
          <w:i/>
          <w:noProof/>
          <w:lang w:val="kk-KZ"/>
        </w:rPr>
        <w:t>«судья лауазымына үміткерлердің тағылымдамадан өту</w:t>
      </w:r>
      <w:r w:rsidR="0022388C" w:rsidRPr="00FA4124">
        <w:rPr>
          <w:rFonts w:eastAsia="Calibri"/>
          <w:bCs/>
          <w:i/>
          <w:noProof/>
          <w:lang w:val="kk-KZ"/>
        </w:rPr>
        <w:t>і</w:t>
      </w:r>
      <w:r w:rsidRPr="00FA4124">
        <w:rPr>
          <w:rFonts w:eastAsia="Calibri"/>
          <w:bCs/>
          <w:i/>
          <w:noProof/>
          <w:lang w:val="kk-KZ"/>
        </w:rPr>
        <w:t>н ұйымдастырады»</w:t>
      </w:r>
      <w:r w:rsidRPr="00FA4124">
        <w:rPr>
          <w:rFonts w:eastAsia="Calibri"/>
          <w:bCs/>
          <w:noProof/>
          <w:lang w:val="kk-KZ"/>
        </w:rPr>
        <w:t xml:space="preserve">. Назар аудартатын мысал </w:t>
      </w:r>
      <w:r w:rsidRPr="00FA4124">
        <w:rPr>
          <w:rFonts w:eastAsia="Calibri"/>
          <w:bCs/>
          <w:i/>
          <w:noProof/>
          <w:lang w:val="kk-KZ"/>
        </w:rPr>
        <w:t>сот</w:t>
      </w:r>
      <w:r w:rsidRPr="00FA4124">
        <w:rPr>
          <w:rFonts w:eastAsia="Calibri"/>
          <w:bCs/>
          <w:noProof/>
          <w:lang w:val="kk-KZ"/>
        </w:rPr>
        <w:t xml:space="preserve"> пен </w:t>
      </w:r>
      <w:r w:rsidRPr="00FA4124">
        <w:rPr>
          <w:rFonts w:eastAsia="Calibri"/>
          <w:bCs/>
          <w:i/>
          <w:noProof/>
          <w:lang w:val="kk-KZ"/>
        </w:rPr>
        <w:t>судья</w:t>
      </w:r>
      <w:r w:rsidRPr="00FA4124">
        <w:rPr>
          <w:rFonts w:eastAsia="Calibri"/>
          <w:bCs/>
          <w:noProof/>
          <w:lang w:val="kk-KZ"/>
        </w:rPr>
        <w:t xml:space="preserve"> сөздері. Орыс тіліндегі </w:t>
      </w:r>
      <w:r w:rsidRPr="00FA4124">
        <w:rPr>
          <w:rFonts w:eastAsia="Calibri"/>
          <w:bCs/>
          <w:i/>
          <w:noProof/>
          <w:lang w:val="kk-KZ"/>
        </w:rPr>
        <w:t>суд – сот</w:t>
      </w:r>
      <w:r w:rsidRPr="00FA4124">
        <w:rPr>
          <w:rFonts w:eastAsia="Calibri"/>
          <w:bCs/>
          <w:noProof/>
          <w:lang w:val="kk-KZ"/>
        </w:rPr>
        <w:t xml:space="preserve"> деп аталса, бірақ </w:t>
      </w:r>
      <w:r w:rsidRPr="00FA4124">
        <w:rPr>
          <w:rFonts w:eastAsia="Calibri"/>
          <w:bCs/>
          <w:i/>
          <w:noProof/>
          <w:lang w:val="kk-KZ"/>
        </w:rPr>
        <w:t>суд</w:t>
      </w:r>
      <w:r w:rsidRPr="00FA4124">
        <w:rPr>
          <w:rFonts w:eastAsia="Calibri"/>
          <w:bCs/>
          <w:noProof/>
          <w:lang w:val="kk-KZ"/>
        </w:rPr>
        <w:t xml:space="preserve"> сөзімен түбірлес келетін </w:t>
      </w:r>
      <w:r w:rsidRPr="00FA4124">
        <w:rPr>
          <w:rFonts w:eastAsia="Calibri"/>
          <w:bCs/>
          <w:i/>
          <w:noProof/>
          <w:lang w:val="kk-KZ"/>
        </w:rPr>
        <w:t>судья</w:t>
      </w:r>
      <w:r w:rsidRPr="00FA4124">
        <w:rPr>
          <w:rFonts w:eastAsia="Calibri"/>
          <w:bCs/>
          <w:noProof/>
          <w:lang w:val="kk-KZ"/>
        </w:rPr>
        <w:t xml:space="preserve"> сөзі қазақ тілінде </w:t>
      </w:r>
      <w:r w:rsidRPr="00FA4124">
        <w:rPr>
          <w:rFonts w:eastAsia="Calibri"/>
          <w:bCs/>
          <w:i/>
          <w:noProof/>
          <w:lang w:val="kk-KZ"/>
        </w:rPr>
        <w:t>судья</w:t>
      </w:r>
      <w:r w:rsidRPr="00FA4124">
        <w:rPr>
          <w:rFonts w:eastAsia="Calibri"/>
          <w:bCs/>
          <w:noProof/>
          <w:lang w:val="kk-KZ"/>
        </w:rPr>
        <w:t xml:space="preserve"> деген күйінде қолданылып келеді. Аудармаға қатысты ұсынысымыз мынадай: </w:t>
      </w:r>
      <w:r w:rsidRPr="00FA4124">
        <w:rPr>
          <w:rFonts w:eastAsia="Calibri"/>
          <w:bCs/>
          <w:i/>
          <w:noProof/>
          <w:lang w:val="kk-KZ"/>
        </w:rPr>
        <w:t>судья – сот төрешісі</w:t>
      </w:r>
      <w:r w:rsidRPr="00FA4124">
        <w:rPr>
          <w:rFonts w:eastAsia="Calibri"/>
          <w:bCs/>
          <w:noProof/>
          <w:lang w:val="kk-KZ"/>
        </w:rPr>
        <w:t xml:space="preserve">; өйткені </w:t>
      </w:r>
      <w:r w:rsidRPr="00FA4124">
        <w:rPr>
          <w:rFonts w:eastAsia="Calibri"/>
          <w:bCs/>
          <w:i/>
          <w:noProof/>
          <w:lang w:val="kk-KZ"/>
        </w:rPr>
        <w:t xml:space="preserve">сот төрағасы, сот алқасы, сот отырысы, сот мүшелері, сот кеңесі </w:t>
      </w:r>
      <w:r w:rsidRPr="00FA4124">
        <w:rPr>
          <w:rFonts w:eastAsia="Calibri"/>
          <w:bCs/>
          <w:noProof/>
          <w:lang w:val="kk-KZ"/>
        </w:rPr>
        <w:t>деген екі зат есімнен құралатын, тәуелдік категориясындағы, түрік изафеті грамматикалық құрылымындағы қолданыстар тілімізде орын алады және ережелерімізге қайшы емес, тіл табиғатына да жат емес.</w:t>
      </w:r>
      <w:r w:rsidR="0000379C" w:rsidRPr="00FA4124">
        <w:rPr>
          <w:rFonts w:eastAsia="Calibri"/>
          <w:bCs/>
          <w:noProof/>
          <w:lang w:val="kk-KZ"/>
        </w:rPr>
        <w:t xml:space="preserve"> </w:t>
      </w:r>
      <w:r w:rsidRPr="00FA4124">
        <w:rPr>
          <w:rFonts w:eastAsia="Calibri"/>
          <w:bCs/>
          <w:noProof/>
          <w:lang w:val="kk-KZ"/>
        </w:rPr>
        <w:t xml:space="preserve">Сонда </w:t>
      </w:r>
      <w:r w:rsidRPr="00FA4124">
        <w:rPr>
          <w:rFonts w:eastAsia="Calibri"/>
          <w:bCs/>
          <w:i/>
          <w:noProof/>
          <w:lang w:val="kk-KZ"/>
        </w:rPr>
        <w:t xml:space="preserve">суд – сот </w:t>
      </w:r>
      <w:r w:rsidRPr="00FA4124">
        <w:rPr>
          <w:rFonts w:eastAsia="Calibri"/>
          <w:bCs/>
          <w:noProof/>
          <w:lang w:val="kk-KZ"/>
        </w:rPr>
        <w:t xml:space="preserve">болып аударылғасын, </w:t>
      </w:r>
      <w:r w:rsidRPr="00FA4124">
        <w:rPr>
          <w:rFonts w:eastAsia="Calibri"/>
          <w:bCs/>
          <w:i/>
          <w:noProof/>
          <w:lang w:val="kk-KZ"/>
        </w:rPr>
        <w:t>судья – судья</w:t>
      </w:r>
      <w:r w:rsidRPr="00FA4124">
        <w:rPr>
          <w:rFonts w:eastAsia="Calibri"/>
          <w:bCs/>
          <w:noProof/>
          <w:lang w:val="kk-KZ"/>
        </w:rPr>
        <w:t xml:space="preserve"> күй</w:t>
      </w:r>
      <w:r w:rsidR="00936490" w:rsidRPr="00FA4124">
        <w:rPr>
          <w:rFonts w:eastAsia="Calibri"/>
          <w:bCs/>
          <w:noProof/>
          <w:lang w:val="kk-KZ"/>
        </w:rPr>
        <w:t>і</w:t>
      </w:r>
      <w:r w:rsidRPr="00FA4124">
        <w:rPr>
          <w:rFonts w:eastAsia="Calibri"/>
          <w:bCs/>
          <w:noProof/>
          <w:lang w:val="kk-KZ"/>
        </w:rPr>
        <w:t xml:space="preserve">нде қалмай, өз баламасын белгілеуге мүмкіндік алады. Ұсынған аударма жобасындағы </w:t>
      </w:r>
      <w:r w:rsidRPr="00FA4124">
        <w:rPr>
          <w:rFonts w:eastAsia="Calibri"/>
          <w:bCs/>
          <w:i/>
          <w:noProof/>
          <w:lang w:val="kk-KZ"/>
        </w:rPr>
        <w:t>сот төрешісі</w:t>
      </w:r>
      <w:r w:rsidRPr="00FA4124">
        <w:rPr>
          <w:rFonts w:eastAsia="Calibri"/>
          <w:bCs/>
          <w:noProof/>
          <w:lang w:val="kk-KZ"/>
        </w:rPr>
        <w:t xml:space="preserve"> терминдік тіркесіндегі </w:t>
      </w:r>
      <w:r w:rsidRPr="00FA4124">
        <w:rPr>
          <w:rFonts w:eastAsia="Calibri"/>
          <w:bCs/>
          <w:i/>
          <w:noProof/>
          <w:lang w:val="kk-KZ"/>
        </w:rPr>
        <w:t>төрешісі</w:t>
      </w:r>
      <w:r w:rsidRPr="00FA4124">
        <w:rPr>
          <w:rFonts w:eastAsia="Calibri"/>
          <w:bCs/>
          <w:noProof/>
          <w:lang w:val="kk-KZ"/>
        </w:rPr>
        <w:t xml:space="preserve"> сөзінде «-ші» жұрнағы да ұтымды келеді, себебі «белгілі бір саланың маманы, кәсіби іс-қызметтің иесі, кәсіби тұлғасы» дегенге меңзейді, мысалы, салыстырып қарасақ – </w:t>
      </w:r>
      <w:r w:rsidRPr="00FA4124">
        <w:rPr>
          <w:rFonts w:eastAsia="Calibri"/>
          <w:bCs/>
          <w:i/>
          <w:noProof/>
          <w:lang w:val="kk-KZ"/>
        </w:rPr>
        <w:t>мемлекеттік қызмет</w:t>
      </w:r>
      <w:r w:rsidRPr="00FA4124">
        <w:rPr>
          <w:rFonts w:eastAsia="Calibri"/>
          <w:bCs/>
          <w:noProof/>
          <w:lang w:val="kk-KZ"/>
        </w:rPr>
        <w:t>ші</w:t>
      </w:r>
      <w:r w:rsidRPr="00FA4124">
        <w:rPr>
          <w:rFonts w:eastAsia="Calibri"/>
          <w:bCs/>
          <w:i/>
          <w:noProof/>
          <w:lang w:val="kk-KZ"/>
        </w:rPr>
        <w:t>, тігінші, футбол</w:t>
      </w:r>
      <w:r w:rsidRPr="00FA4124">
        <w:rPr>
          <w:rFonts w:eastAsia="Calibri"/>
          <w:bCs/>
          <w:noProof/>
          <w:lang w:val="kk-KZ"/>
        </w:rPr>
        <w:t>шы</w:t>
      </w:r>
      <w:r w:rsidRPr="00FA4124">
        <w:rPr>
          <w:rFonts w:eastAsia="Calibri"/>
          <w:bCs/>
          <w:i/>
          <w:noProof/>
          <w:lang w:val="kk-KZ"/>
        </w:rPr>
        <w:t>, құрылыс</w:t>
      </w:r>
      <w:r w:rsidRPr="00FA4124">
        <w:rPr>
          <w:rFonts w:eastAsia="Calibri"/>
          <w:bCs/>
          <w:noProof/>
          <w:lang w:val="kk-KZ"/>
        </w:rPr>
        <w:t>шы</w:t>
      </w:r>
      <w:r w:rsidRPr="00FA4124">
        <w:rPr>
          <w:rFonts w:eastAsia="Calibri"/>
          <w:bCs/>
          <w:i/>
          <w:noProof/>
          <w:lang w:val="kk-KZ"/>
        </w:rPr>
        <w:t>, сарап</w:t>
      </w:r>
      <w:r w:rsidRPr="00FA4124">
        <w:rPr>
          <w:rFonts w:eastAsia="Calibri"/>
          <w:bCs/>
          <w:noProof/>
          <w:lang w:val="kk-KZ"/>
        </w:rPr>
        <w:t>шы</w:t>
      </w:r>
      <w:r w:rsidRPr="00FA4124">
        <w:rPr>
          <w:rFonts w:eastAsia="Calibri"/>
          <w:bCs/>
          <w:i/>
          <w:noProof/>
          <w:lang w:val="kk-KZ"/>
        </w:rPr>
        <w:t>, ән</w:t>
      </w:r>
      <w:r w:rsidRPr="00FA4124">
        <w:rPr>
          <w:rFonts w:eastAsia="Calibri"/>
          <w:bCs/>
          <w:noProof/>
          <w:lang w:val="kk-KZ"/>
        </w:rPr>
        <w:t xml:space="preserve">ші </w:t>
      </w:r>
      <w:r w:rsidR="00525C4C" w:rsidRPr="00FA4124">
        <w:rPr>
          <w:rFonts w:eastAsia="Calibri"/>
          <w:bCs/>
          <w:noProof/>
          <w:lang w:val="kk-KZ"/>
        </w:rPr>
        <w:t>т.б.</w:t>
      </w:r>
      <w:r w:rsidR="0000379C" w:rsidRPr="00FA4124">
        <w:rPr>
          <w:rFonts w:eastAsia="Calibri"/>
          <w:bCs/>
          <w:noProof/>
          <w:lang w:val="kk-KZ"/>
        </w:rPr>
        <w:t xml:space="preserve"> </w:t>
      </w:r>
    </w:p>
    <w:p w14:paraId="5F2691CA" w14:textId="05145CDA" w:rsidR="00AF59F2" w:rsidRPr="00FA4124" w:rsidRDefault="00AF59F2" w:rsidP="00AF59F2">
      <w:pPr>
        <w:spacing w:after="0" w:line="240" w:lineRule="auto"/>
        <w:ind w:firstLine="709"/>
        <w:jc w:val="both"/>
        <w:rPr>
          <w:rFonts w:eastAsia="Calibri"/>
          <w:bCs/>
          <w:noProof/>
          <w:lang w:val="kk-KZ"/>
        </w:rPr>
      </w:pPr>
      <w:r w:rsidRPr="00FA4124">
        <w:rPr>
          <w:rFonts w:eastAsia="Calibri"/>
          <w:bCs/>
          <w:noProof/>
          <w:lang w:val="kk-KZ"/>
        </w:rPr>
        <w:t xml:space="preserve">Салыстырып қарасақ, </w:t>
      </w:r>
      <w:r w:rsidRPr="00FA4124">
        <w:rPr>
          <w:rFonts w:eastAsia="Calibri"/>
          <w:bCs/>
          <w:i/>
          <w:noProof/>
          <w:lang w:val="kk-KZ"/>
        </w:rPr>
        <w:t xml:space="preserve">«би» </w:t>
      </w:r>
      <w:r w:rsidRPr="00FA4124">
        <w:rPr>
          <w:rFonts w:eastAsia="Calibri"/>
          <w:bCs/>
          <w:noProof/>
          <w:lang w:val="kk-KZ"/>
        </w:rPr>
        <w:t xml:space="preserve">сөзі қазіргі заңнамалық мәтіндерде дегенмен қолданылады, мысалы, «ҚР Құқық қорғау қызметі туралы» Заңында (2011 жылғы 6 қаңтардағы №380-IV) былай деп берілген: «4. </w:t>
      </w:r>
      <w:r w:rsidRPr="00FA4124">
        <w:rPr>
          <w:rFonts w:eastAsia="Calibri"/>
          <w:bCs/>
          <w:i/>
          <w:noProof/>
          <w:lang w:val="kk-KZ"/>
        </w:rPr>
        <w:t>Алқа</w:t>
      </w:r>
      <w:r w:rsidRPr="00FA4124">
        <w:rPr>
          <w:rFonts w:eastAsia="Calibri"/>
          <w:b/>
          <w:bCs/>
          <w:i/>
          <w:noProof/>
          <w:lang w:val="kk-KZ"/>
        </w:rPr>
        <w:t>би</w:t>
      </w:r>
      <w:r w:rsidRPr="00FA4124">
        <w:rPr>
          <w:rFonts w:eastAsia="Calibri"/>
          <w:bCs/>
          <w:i/>
          <w:noProof/>
          <w:lang w:val="kk-KZ"/>
        </w:rPr>
        <w:t xml:space="preserve">лерге </w:t>
      </w:r>
      <w:r w:rsidRPr="00FA4124">
        <w:rPr>
          <w:rFonts w:eastAsia="Calibri"/>
          <w:bCs/>
          <w:noProof/>
          <w:lang w:val="kk-KZ"/>
        </w:rPr>
        <w:t xml:space="preserve">кандидатты </w:t>
      </w:r>
      <w:r w:rsidR="0022388C" w:rsidRPr="00FA4124">
        <w:rPr>
          <w:rFonts w:eastAsia="Calibri"/>
          <w:bCs/>
          <w:noProof/>
          <w:lang w:val="kk-KZ"/>
        </w:rPr>
        <w:t>і</w:t>
      </w:r>
      <w:r w:rsidRPr="00FA4124">
        <w:rPr>
          <w:rFonts w:eastAsia="Calibri"/>
          <w:bCs/>
          <w:noProof/>
          <w:lang w:val="kk-KZ"/>
        </w:rPr>
        <w:t>ст</w:t>
      </w:r>
      <w:r w:rsidR="0022388C" w:rsidRPr="00FA4124">
        <w:rPr>
          <w:rFonts w:eastAsia="Calibri"/>
          <w:bCs/>
          <w:noProof/>
          <w:lang w:val="kk-KZ"/>
        </w:rPr>
        <w:t>і</w:t>
      </w:r>
      <w:r w:rsidRPr="00FA4124">
        <w:rPr>
          <w:rFonts w:eastAsia="Calibri"/>
          <w:bCs/>
          <w:noProof/>
          <w:lang w:val="kk-KZ"/>
        </w:rPr>
        <w:t xml:space="preserve"> қарауға қатысудан босату туралы мәселен</w:t>
      </w:r>
      <w:r w:rsidR="0022388C" w:rsidRPr="00FA4124">
        <w:rPr>
          <w:rFonts w:eastAsia="Calibri"/>
          <w:bCs/>
          <w:noProof/>
          <w:lang w:val="kk-KZ"/>
        </w:rPr>
        <w:t>і</w:t>
      </w:r>
      <w:r w:rsidRPr="00FA4124">
        <w:rPr>
          <w:rFonts w:eastAsia="Calibri"/>
          <w:bCs/>
          <w:noProof/>
          <w:lang w:val="kk-KZ"/>
        </w:rPr>
        <w:t xml:space="preserve"> объективт</w:t>
      </w:r>
      <w:r w:rsidR="0022388C" w:rsidRPr="00FA4124">
        <w:rPr>
          <w:rFonts w:eastAsia="Calibri"/>
          <w:bCs/>
          <w:noProof/>
          <w:lang w:val="kk-KZ"/>
        </w:rPr>
        <w:t>і</w:t>
      </w:r>
      <w:r w:rsidRPr="00FA4124">
        <w:rPr>
          <w:rFonts w:eastAsia="Calibri"/>
          <w:bCs/>
          <w:noProof/>
          <w:lang w:val="kk-KZ"/>
        </w:rPr>
        <w:t xml:space="preserve"> түрде шешу мақсатында төрағалық етуш</w:t>
      </w:r>
      <w:r w:rsidR="0022388C" w:rsidRPr="00FA4124">
        <w:rPr>
          <w:rFonts w:eastAsia="Calibri"/>
          <w:bCs/>
          <w:noProof/>
          <w:lang w:val="kk-KZ"/>
        </w:rPr>
        <w:t>і</w:t>
      </w:r>
      <w:r w:rsidRPr="00FA4124">
        <w:rPr>
          <w:rFonts w:eastAsia="Calibri"/>
          <w:bCs/>
          <w:noProof/>
          <w:lang w:val="kk-KZ"/>
        </w:rPr>
        <w:t xml:space="preserve">, сондай-ақ тараптар </w:t>
      </w:r>
      <w:r w:rsidRPr="00FA4124">
        <w:rPr>
          <w:rFonts w:eastAsia="Calibri"/>
          <w:bCs/>
          <w:i/>
          <w:noProof/>
          <w:lang w:val="kk-KZ"/>
        </w:rPr>
        <w:t>алқа</w:t>
      </w:r>
      <w:r w:rsidRPr="00FA4124">
        <w:rPr>
          <w:rFonts w:eastAsia="Calibri"/>
          <w:b/>
          <w:bCs/>
          <w:i/>
          <w:noProof/>
          <w:lang w:val="kk-KZ"/>
        </w:rPr>
        <w:t>би</w:t>
      </w:r>
      <w:r w:rsidRPr="00FA4124">
        <w:rPr>
          <w:rFonts w:eastAsia="Calibri"/>
          <w:bCs/>
          <w:i/>
          <w:noProof/>
          <w:lang w:val="kk-KZ"/>
        </w:rPr>
        <w:t>лерд</w:t>
      </w:r>
      <w:r w:rsidR="0022388C" w:rsidRPr="00FA4124">
        <w:rPr>
          <w:rFonts w:eastAsia="Calibri"/>
          <w:bCs/>
          <w:i/>
          <w:noProof/>
          <w:lang w:val="kk-KZ"/>
        </w:rPr>
        <w:t>і</w:t>
      </w:r>
      <w:r w:rsidRPr="00FA4124">
        <w:rPr>
          <w:rFonts w:eastAsia="Calibri"/>
          <w:bCs/>
          <w:noProof/>
          <w:lang w:val="kk-KZ"/>
        </w:rPr>
        <w:t xml:space="preserve"> </w:t>
      </w:r>
      <w:r w:rsidR="0022388C" w:rsidRPr="00FA4124">
        <w:rPr>
          <w:rFonts w:eastAsia="Calibri"/>
          <w:bCs/>
          <w:noProof/>
          <w:lang w:val="kk-KZ"/>
        </w:rPr>
        <w:t>і</w:t>
      </w:r>
      <w:r w:rsidRPr="00FA4124">
        <w:rPr>
          <w:rFonts w:eastAsia="Calibri"/>
          <w:bCs/>
          <w:noProof/>
          <w:lang w:val="kk-KZ"/>
        </w:rPr>
        <w:t>р</w:t>
      </w:r>
      <w:r w:rsidR="0022388C" w:rsidRPr="00FA4124">
        <w:rPr>
          <w:rFonts w:eastAsia="Calibri"/>
          <w:bCs/>
          <w:noProof/>
          <w:lang w:val="kk-KZ"/>
        </w:rPr>
        <w:t>і</w:t>
      </w:r>
      <w:r w:rsidRPr="00FA4124">
        <w:rPr>
          <w:rFonts w:eastAsia="Calibri"/>
          <w:bCs/>
          <w:noProof/>
          <w:lang w:val="kk-KZ"/>
        </w:rPr>
        <w:t>ктеу кез</w:t>
      </w:r>
      <w:r w:rsidR="0022388C" w:rsidRPr="00FA4124">
        <w:rPr>
          <w:rFonts w:eastAsia="Calibri"/>
          <w:bCs/>
          <w:noProof/>
          <w:lang w:val="kk-KZ"/>
        </w:rPr>
        <w:t>і</w:t>
      </w:r>
      <w:r w:rsidRPr="00FA4124">
        <w:rPr>
          <w:rFonts w:eastAsia="Calibri"/>
          <w:bCs/>
          <w:noProof/>
          <w:lang w:val="kk-KZ"/>
        </w:rPr>
        <w:t xml:space="preserve">нде кандидаттарға </w:t>
      </w:r>
      <w:r w:rsidRPr="00FA4124">
        <w:rPr>
          <w:rFonts w:eastAsia="Calibri"/>
          <w:bCs/>
          <w:i/>
          <w:noProof/>
          <w:lang w:val="kk-KZ"/>
        </w:rPr>
        <w:t xml:space="preserve">алқабилер </w:t>
      </w:r>
      <w:r w:rsidRPr="00FA4124">
        <w:rPr>
          <w:rFonts w:eastAsia="Calibri"/>
          <w:bCs/>
          <w:noProof/>
          <w:lang w:val="kk-KZ"/>
        </w:rPr>
        <w:t xml:space="preserve">алқасын қалыптастыру үшін маңызы бар сұрақтарды қоя алады»; ал </w:t>
      </w:r>
      <w:r w:rsidRPr="00FA4124">
        <w:rPr>
          <w:rFonts w:eastAsia="Calibri"/>
          <w:bCs/>
          <w:i/>
          <w:noProof/>
          <w:lang w:val="kk-KZ"/>
        </w:rPr>
        <w:t xml:space="preserve">орысша түпнұсқасында </w:t>
      </w:r>
      <w:r w:rsidRPr="00FA4124">
        <w:rPr>
          <w:rFonts w:eastAsia="Calibri"/>
          <w:bCs/>
          <w:noProof/>
          <w:lang w:val="kk-KZ"/>
        </w:rPr>
        <w:t>бұл мәтін мынадай болып келеді: «4. В целях объективного решения вопроса об освобождении кандидата в присяжные заседатели от участия в рассмотрении дела председательствующий, а также стороны могут задавать при отборе присяжных заседателей кандидатам вопросы, имеющие значение для формирования коллегии присяжных».</w:t>
      </w:r>
    </w:p>
    <w:p w14:paraId="65B3E266" w14:textId="6F302F5A" w:rsidR="00AF59F2" w:rsidRPr="00FA4124" w:rsidRDefault="00AF59F2" w:rsidP="00AF59F2">
      <w:pPr>
        <w:spacing w:after="0" w:line="240" w:lineRule="auto"/>
        <w:ind w:firstLine="709"/>
        <w:jc w:val="both"/>
        <w:rPr>
          <w:rFonts w:eastAsia="Calibri"/>
          <w:bCs/>
          <w:noProof/>
          <w:lang w:val="kk-KZ"/>
        </w:rPr>
      </w:pPr>
      <w:r w:rsidRPr="00FA4124">
        <w:rPr>
          <w:rFonts w:eastAsia="Calibri"/>
          <w:bCs/>
          <w:noProof/>
          <w:lang w:val="kk-KZ"/>
        </w:rPr>
        <w:t xml:space="preserve">Көріп отырғандай, </w:t>
      </w:r>
      <w:r w:rsidRPr="00FA4124">
        <w:rPr>
          <w:rFonts w:eastAsia="Calibri"/>
          <w:bCs/>
          <w:i/>
          <w:noProof/>
          <w:lang w:val="kk-KZ"/>
        </w:rPr>
        <w:t xml:space="preserve">алқа </w:t>
      </w:r>
      <w:r w:rsidRPr="00FA4124">
        <w:rPr>
          <w:rFonts w:eastAsia="Calibri"/>
          <w:bCs/>
          <w:noProof/>
          <w:lang w:val="kk-KZ"/>
        </w:rPr>
        <w:t xml:space="preserve">– </w:t>
      </w:r>
      <w:r w:rsidRPr="00FA4124">
        <w:rPr>
          <w:rFonts w:eastAsia="Calibri"/>
          <w:bCs/>
          <w:i/>
          <w:noProof/>
          <w:lang w:val="kk-KZ"/>
        </w:rPr>
        <w:t>коллегия</w:t>
      </w:r>
      <w:r w:rsidRPr="00FA4124">
        <w:rPr>
          <w:rFonts w:eastAsia="Calibri"/>
          <w:bCs/>
          <w:noProof/>
          <w:lang w:val="kk-KZ"/>
        </w:rPr>
        <w:t xml:space="preserve">, </w:t>
      </w:r>
      <w:r w:rsidRPr="00FA4124">
        <w:rPr>
          <w:rFonts w:eastAsia="Calibri"/>
          <w:bCs/>
          <w:i/>
          <w:noProof/>
          <w:lang w:val="kk-KZ"/>
        </w:rPr>
        <w:t>би</w:t>
      </w:r>
      <w:r w:rsidRPr="00FA4124">
        <w:rPr>
          <w:rFonts w:eastAsia="Calibri"/>
          <w:bCs/>
          <w:noProof/>
          <w:lang w:val="kk-KZ"/>
        </w:rPr>
        <w:t xml:space="preserve"> – </w:t>
      </w:r>
      <w:r w:rsidRPr="00FA4124">
        <w:rPr>
          <w:rFonts w:eastAsia="Calibri"/>
          <w:bCs/>
          <w:i/>
          <w:noProof/>
          <w:lang w:val="kk-KZ"/>
        </w:rPr>
        <w:t>присяжные заседатели</w:t>
      </w:r>
      <w:r w:rsidRPr="00FA4124">
        <w:rPr>
          <w:rFonts w:eastAsia="Calibri"/>
          <w:bCs/>
          <w:noProof/>
          <w:lang w:val="kk-KZ"/>
        </w:rPr>
        <w:t xml:space="preserve">, яғни </w:t>
      </w:r>
      <w:r w:rsidRPr="00FA4124">
        <w:rPr>
          <w:rFonts w:eastAsia="Calibri"/>
          <w:bCs/>
          <w:i/>
          <w:noProof/>
          <w:lang w:val="kk-KZ"/>
        </w:rPr>
        <w:t xml:space="preserve">сот алқасының билері </w:t>
      </w:r>
      <w:r w:rsidRPr="00FA4124">
        <w:rPr>
          <w:rFonts w:eastAsia="Calibri"/>
          <w:bCs/>
          <w:noProof/>
          <w:lang w:val="kk-KZ"/>
        </w:rPr>
        <w:t xml:space="preserve">деген мағынаны білдіру үшін қолданылған күрделі сөз (алқа+би). Сонымен, </w:t>
      </w:r>
      <w:r w:rsidRPr="00FA4124">
        <w:rPr>
          <w:rFonts w:eastAsia="Calibri"/>
          <w:bCs/>
          <w:i/>
          <w:noProof/>
          <w:lang w:val="kk-KZ"/>
        </w:rPr>
        <w:t>«би»</w:t>
      </w:r>
      <w:r w:rsidRPr="00FA4124">
        <w:rPr>
          <w:rFonts w:eastAsia="Calibri"/>
          <w:bCs/>
          <w:noProof/>
          <w:lang w:val="kk-KZ"/>
        </w:rPr>
        <w:t xml:space="preserve"> сөзін заңнамалық мәтіндерде қазіргі қолданыста</w:t>
      </w:r>
      <w:r w:rsidR="0000379C" w:rsidRPr="00FA4124">
        <w:rPr>
          <w:rFonts w:eastAsia="Calibri"/>
          <w:bCs/>
          <w:noProof/>
          <w:lang w:val="kk-KZ"/>
        </w:rPr>
        <w:t xml:space="preserve"> </w:t>
      </w:r>
      <w:r w:rsidRPr="00FA4124">
        <w:rPr>
          <w:rFonts w:eastAsia="Calibri"/>
          <w:bCs/>
          <w:noProof/>
          <w:lang w:val="kk-KZ"/>
        </w:rPr>
        <w:t xml:space="preserve">бар екенін байқаймыз (жоғарыда айтылған </w:t>
      </w:r>
      <w:r w:rsidRPr="00FA4124">
        <w:rPr>
          <w:rFonts w:eastAsia="Calibri"/>
          <w:bCs/>
          <w:i/>
          <w:noProof/>
          <w:lang w:val="kk-KZ"/>
        </w:rPr>
        <w:t xml:space="preserve">сот судьясына </w:t>
      </w:r>
      <w:r w:rsidRPr="00FA4124">
        <w:rPr>
          <w:rFonts w:eastAsia="Calibri"/>
          <w:bCs/>
          <w:noProof/>
          <w:lang w:val="kk-KZ"/>
        </w:rPr>
        <w:t>қатысты мысал).</w:t>
      </w:r>
      <w:r w:rsidR="0000379C" w:rsidRPr="00FA4124">
        <w:rPr>
          <w:rFonts w:eastAsia="Calibri"/>
          <w:bCs/>
          <w:noProof/>
          <w:lang w:val="kk-KZ"/>
        </w:rPr>
        <w:t xml:space="preserve"> </w:t>
      </w:r>
    </w:p>
    <w:p w14:paraId="41015219" w14:textId="269BD83D" w:rsidR="00AF59F2" w:rsidRPr="00FA4124" w:rsidRDefault="00B90A66" w:rsidP="00AF59F2">
      <w:pPr>
        <w:spacing w:after="0" w:line="240" w:lineRule="auto"/>
        <w:ind w:firstLine="709"/>
        <w:jc w:val="both"/>
        <w:rPr>
          <w:rFonts w:eastAsia="Calibri"/>
          <w:bCs/>
          <w:noProof/>
          <w:lang w:val="kk-KZ"/>
        </w:rPr>
      </w:pPr>
      <w:r w:rsidRPr="00FA4124">
        <w:rPr>
          <w:rFonts w:eastAsia="Calibri"/>
          <w:bCs/>
          <w:noProof/>
          <w:lang w:val="kk-KZ"/>
        </w:rPr>
        <w:t>Сонымен қатар</w:t>
      </w:r>
      <w:r w:rsidR="00AF59F2" w:rsidRPr="00FA4124">
        <w:rPr>
          <w:rFonts w:eastAsia="Calibri"/>
          <w:bCs/>
          <w:noProof/>
          <w:lang w:val="kk-KZ"/>
        </w:rPr>
        <w:t xml:space="preserve"> қазақ тіліндегі нұсқада «</w:t>
      </w:r>
      <w:r w:rsidR="00AF59F2" w:rsidRPr="00FA4124">
        <w:rPr>
          <w:rFonts w:eastAsia="Calibri"/>
          <w:bCs/>
          <w:i/>
          <w:noProof/>
          <w:lang w:val="kk-KZ"/>
        </w:rPr>
        <w:t xml:space="preserve">заседатели» </w:t>
      </w:r>
      <w:r w:rsidR="00AF59F2" w:rsidRPr="00FA4124">
        <w:rPr>
          <w:rFonts w:eastAsia="Calibri"/>
          <w:bCs/>
          <w:noProof/>
          <w:lang w:val="kk-KZ"/>
        </w:rPr>
        <w:t xml:space="preserve">сөзі түсіп қалып тұр, өйткені </w:t>
      </w:r>
      <w:r w:rsidR="00AF59F2" w:rsidRPr="00FA4124">
        <w:rPr>
          <w:rFonts w:eastAsia="Calibri"/>
          <w:bCs/>
          <w:i/>
          <w:noProof/>
          <w:lang w:val="kk-KZ"/>
        </w:rPr>
        <w:t>«алқабилер»</w:t>
      </w:r>
      <w:r w:rsidR="00AF59F2" w:rsidRPr="00FA4124">
        <w:rPr>
          <w:rFonts w:eastAsia="Calibri"/>
          <w:bCs/>
          <w:noProof/>
          <w:lang w:val="kk-KZ"/>
        </w:rPr>
        <w:t xml:space="preserve"> сөзінің мағынасы «алқа», «би», «коллегия» деген сөздердің бірге тіркесіп (үш компонентті сөз тіркесі түрінде) беретін мағынасы бір күрделі сөзбен аталып тұр, салыстырсаңыз: </w:t>
      </w:r>
      <w:r w:rsidR="00AF59F2" w:rsidRPr="00FA4124">
        <w:rPr>
          <w:rFonts w:eastAsia="Calibri"/>
          <w:bCs/>
          <w:i/>
          <w:noProof/>
          <w:lang w:val="kk-KZ"/>
        </w:rPr>
        <w:t>коллегия присяжных заседателей</w:t>
      </w:r>
      <w:r w:rsidR="00AF59F2" w:rsidRPr="00FA4124">
        <w:rPr>
          <w:rFonts w:eastAsia="Calibri"/>
          <w:bCs/>
          <w:noProof/>
          <w:lang w:val="kk-KZ"/>
        </w:rPr>
        <w:t xml:space="preserve"> (сөз тіркесі) немесе </w:t>
      </w:r>
      <w:r w:rsidR="00AF59F2" w:rsidRPr="00FA4124">
        <w:rPr>
          <w:rFonts w:eastAsia="Calibri"/>
          <w:bCs/>
          <w:i/>
          <w:noProof/>
          <w:lang w:val="kk-KZ"/>
        </w:rPr>
        <w:t>присяжные заседатели</w:t>
      </w:r>
      <w:r w:rsidR="00AF59F2" w:rsidRPr="00FA4124">
        <w:rPr>
          <w:rFonts w:eastAsia="Calibri"/>
          <w:bCs/>
          <w:noProof/>
          <w:lang w:val="kk-KZ"/>
        </w:rPr>
        <w:t xml:space="preserve"> деген сөз тіркесі (сын есім + зат есім) </w:t>
      </w:r>
      <w:r w:rsidR="00AF59F2" w:rsidRPr="00FA4124">
        <w:rPr>
          <w:rFonts w:eastAsia="Calibri"/>
          <w:bCs/>
          <w:i/>
          <w:noProof/>
          <w:lang w:val="kk-KZ"/>
        </w:rPr>
        <w:t>«алқабилер»</w:t>
      </w:r>
      <w:r w:rsidR="00AF59F2" w:rsidRPr="00FA4124">
        <w:rPr>
          <w:rFonts w:eastAsia="Calibri"/>
          <w:bCs/>
          <w:noProof/>
          <w:lang w:val="kk-KZ"/>
        </w:rPr>
        <w:t xml:space="preserve"> сөзімен аударылып тұр (бұл сөздің мағынасы ауқымды, ақпараттық тұрғыдан да толыққанды термин сөз болып тұр).</w:t>
      </w:r>
      <w:r w:rsidR="0000379C" w:rsidRPr="00FA4124">
        <w:rPr>
          <w:rFonts w:eastAsia="Calibri"/>
          <w:bCs/>
          <w:noProof/>
          <w:lang w:val="kk-KZ"/>
        </w:rPr>
        <w:t xml:space="preserve"> </w:t>
      </w:r>
      <w:r w:rsidR="00AF59F2" w:rsidRPr="00FA4124">
        <w:rPr>
          <w:rFonts w:eastAsia="Calibri"/>
          <w:bCs/>
          <w:noProof/>
          <w:lang w:val="kk-KZ"/>
        </w:rPr>
        <w:t xml:space="preserve">Бұл мысалдан шығарылатын қорытынды – аударма тілінде ұтымды нұсқаға қол жеткізу үшін сол тілдің барлық лексикалық қабаттары «жұмылдырылады», басқаша айтқанда, барлық лексикалық әлеуеті қолданылады, яғни көнерген сөздер (архаизм) де, тарихи лексика да </w:t>
      </w:r>
      <w:r w:rsidR="00525C4C" w:rsidRPr="00FA4124">
        <w:rPr>
          <w:rFonts w:eastAsia="Calibri"/>
          <w:bCs/>
          <w:noProof/>
          <w:lang w:val="kk-KZ"/>
        </w:rPr>
        <w:t>т.б.</w:t>
      </w:r>
      <w:r w:rsidR="00AF59F2" w:rsidRPr="00FA4124">
        <w:rPr>
          <w:rFonts w:eastAsia="Calibri"/>
          <w:bCs/>
          <w:noProof/>
          <w:lang w:val="kk-KZ"/>
        </w:rPr>
        <w:t xml:space="preserve"> терминдік немесе арнайы ұғымды қалыптастыруға қабілетті болады, </w:t>
      </w:r>
      <w:r w:rsidR="00AF59F2" w:rsidRPr="00FA4124">
        <w:rPr>
          <w:rFonts w:eastAsia="Calibri"/>
          <w:bCs/>
          <w:i/>
          <w:noProof/>
          <w:lang w:val="kk-KZ"/>
        </w:rPr>
        <w:t xml:space="preserve">«би» (алқабилер – присяжные заседатели) </w:t>
      </w:r>
      <w:r w:rsidR="00AF59F2" w:rsidRPr="00FA4124">
        <w:rPr>
          <w:rFonts w:eastAsia="Calibri"/>
          <w:bCs/>
          <w:noProof/>
          <w:lang w:val="kk-KZ"/>
        </w:rPr>
        <w:t xml:space="preserve">сөзімен келтірілген мысал соның көрінісі. </w:t>
      </w:r>
    </w:p>
    <w:p w14:paraId="6AB76A43" w14:textId="3BEAE967" w:rsidR="00AF59F2" w:rsidRPr="00FA4124" w:rsidRDefault="00AF59F2" w:rsidP="00AF59F2">
      <w:pPr>
        <w:spacing w:after="0" w:line="240" w:lineRule="auto"/>
        <w:ind w:firstLine="709"/>
        <w:jc w:val="both"/>
        <w:rPr>
          <w:rFonts w:eastAsia="Calibri"/>
          <w:bCs/>
          <w:noProof/>
          <w:lang w:val="kk-KZ"/>
        </w:rPr>
      </w:pPr>
      <w:r w:rsidRPr="00FA4124">
        <w:rPr>
          <w:rFonts w:eastAsia="Calibri"/>
          <w:bCs/>
          <w:i/>
          <w:noProof/>
          <w:lang w:val="kk-KZ"/>
        </w:rPr>
        <w:t>«</w:t>
      </w:r>
      <w:r w:rsidRPr="00FA4124">
        <w:rPr>
          <w:rFonts w:eastAsia="Calibri"/>
          <w:bCs/>
          <w:noProof/>
          <w:lang w:val="kk-KZ"/>
        </w:rPr>
        <w:t xml:space="preserve">Алқаби – </w:t>
      </w:r>
      <w:r w:rsidRPr="00FA4124">
        <w:rPr>
          <w:rFonts w:eastAsia="Calibri"/>
          <w:bCs/>
          <w:i/>
          <w:noProof/>
          <w:lang w:val="kk-KZ"/>
        </w:rPr>
        <w:t xml:space="preserve">соттың қылмыстық </w:t>
      </w:r>
      <w:r w:rsidR="0022388C" w:rsidRPr="00FA4124">
        <w:rPr>
          <w:rFonts w:eastAsia="Calibri"/>
          <w:bCs/>
          <w:i/>
          <w:noProof/>
          <w:lang w:val="kk-KZ"/>
        </w:rPr>
        <w:t>і</w:t>
      </w:r>
      <w:r w:rsidRPr="00FA4124">
        <w:rPr>
          <w:rFonts w:eastAsia="Calibri"/>
          <w:bCs/>
          <w:i/>
          <w:noProof/>
          <w:lang w:val="kk-KZ"/>
        </w:rPr>
        <w:t>сті осы Кодексте белгіленген тәрт</w:t>
      </w:r>
      <w:r w:rsidR="0022388C" w:rsidRPr="00FA4124">
        <w:rPr>
          <w:rFonts w:eastAsia="Calibri"/>
          <w:bCs/>
          <w:i/>
          <w:noProof/>
          <w:lang w:val="kk-KZ"/>
        </w:rPr>
        <w:t>і</w:t>
      </w:r>
      <w:r w:rsidRPr="00FA4124">
        <w:rPr>
          <w:rFonts w:eastAsia="Calibri"/>
          <w:bCs/>
          <w:i/>
          <w:noProof/>
          <w:lang w:val="kk-KZ"/>
        </w:rPr>
        <w:t>ппен қарауына қатысуға шақырылған және ант қабылдаған Қазақстан Республикасының азаматы»</w:t>
      </w:r>
      <w:r w:rsidRPr="00FA4124">
        <w:rPr>
          <w:rFonts w:eastAsia="Calibri"/>
          <w:bCs/>
          <w:noProof/>
          <w:lang w:val="kk-KZ"/>
        </w:rPr>
        <w:t xml:space="preserve"> </w:t>
      </w:r>
      <w:r w:rsidR="00534927" w:rsidRPr="00FA4124">
        <w:rPr>
          <w:rFonts w:eastAsia="Calibri"/>
          <w:bCs/>
          <w:noProof/>
          <w:lang w:val="kk-KZ"/>
        </w:rPr>
        <w:t>(ҚР ҚПК-нің 7-бабы)</w:t>
      </w:r>
      <w:r w:rsidRPr="00FA4124">
        <w:rPr>
          <w:rFonts w:eastAsia="Calibri"/>
          <w:bCs/>
          <w:noProof/>
          <w:lang w:val="kk-KZ"/>
        </w:rPr>
        <w:t xml:space="preserve">. </w:t>
      </w:r>
      <w:r w:rsidRPr="00FA4124">
        <w:rPr>
          <w:rFonts w:eastAsia="Calibri"/>
          <w:bCs/>
          <w:i/>
          <w:noProof/>
          <w:lang w:val="kk-KZ"/>
        </w:rPr>
        <w:t>«Би»</w:t>
      </w:r>
      <w:r w:rsidRPr="00FA4124">
        <w:rPr>
          <w:rFonts w:eastAsia="Calibri"/>
          <w:bCs/>
          <w:noProof/>
          <w:lang w:val="kk-KZ"/>
        </w:rPr>
        <w:t xml:space="preserve"> сөзі </w:t>
      </w:r>
      <w:r w:rsidRPr="00FA4124">
        <w:rPr>
          <w:rFonts w:eastAsia="Calibri"/>
          <w:bCs/>
          <w:i/>
          <w:noProof/>
          <w:lang w:val="kk-KZ"/>
        </w:rPr>
        <w:t xml:space="preserve">судьяға </w:t>
      </w:r>
      <w:r w:rsidRPr="00FA4124">
        <w:rPr>
          <w:rFonts w:eastAsia="Calibri"/>
          <w:bCs/>
          <w:noProof/>
          <w:lang w:val="kk-KZ"/>
        </w:rPr>
        <w:t xml:space="preserve">қатысты қолданылмағанмен, </w:t>
      </w:r>
      <w:r w:rsidRPr="00FA4124">
        <w:rPr>
          <w:rFonts w:eastAsia="Calibri"/>
          <w:bCs/>
          <w:i/>
          <w:noProof/>
          <w:lang w:val="kk-KZ"/>
        </w:rPr>
        <w:t xml:space="preserve">бейресми судьяларға </w:t>
      </w:r>
      <w:r w:rsidRPr="00FA4124">
        <w:rPr>
          <w:rFonts w:eastAsia="Calibri"/>
          <w:bCs/>
          <w:noProof/>
          <w:lang w:val="kk-KZ"/>
        </w:rPr>
        <w:t xml:space="preserve">қатысты, яғни </w:t>
      </w:r>
      <w:r w:rsidRPr="00FA4124">
        <w:rPr>
          <w:rFonts w:eastAsia="Calibri"/>
          <w:bCs/>
          <w:i/>
          <w:noProof/>
          <w:lang w:val="kk-KZ"/>
        </w:rPr>
        <w:t>алқаби</w:t>
      </w:r>
      <w:r w:rsidRPr="00FA4124">
        <w:rPr>
          <w:rFonts w:eastAsia="Calibri"/>
          <w:bCs/>
          <w:noProof/>
          <w:lang w:val="kk-KZ"/>
        </w:rPr>
        <w:t xml:space="preserve"> – </w:t>
      </w:r>
      <w:r w:rsidRPr="00FA4124">
        <w:rPr>
          <w:rFonts w:eastAsia="Calibri"/>
          <w:bCs/>
          <w:i/>
          <w:noProof/>
          <w:lang w:val="kk-KZ"/>
        </w:rPr>
        <w:t>азаматтық уақытша алқа судьялары, ресми судья лауазымындағылар емес</w:t>
      </w:r>
      <w:r w:rsidRPr="00FA4124">
        <w:rPr>
          <w:rFonts w:eastAsia="Calibri"/>
          <w:bCs/>
          <w:noProof/>
          <w:lang w:val="kk-KZ"/>
        </w:rPr>
        <w:t xml:space="preserve"> деген мағынада қолданылатынын көріп отырмыз. </w:t>
      </w:r>
      <w:r w:rsidRPr="00FA4124">
        <w:rPr>
          <w:rFonts w:eastAsia="Calibri"/>
          <w:bCs/>
          <w:i/>
          <w:noProof/>
          <w:lang w:val="kk-KZ"/>
        </w:rPr>
        <w:t>Би</w:t>
      </w:r>
      <w:r w:rsidRPr="00FA4124">
        <w:rPr>
          <w:rFonts w:eastAsia="Calibri"/>
          <w:bCs/>
          <w:noProof/>
          <w:lang w:val="kk-KZ"/>
        </w:rPr>
        <w:t xml:space="preserve"> сөзінің архаикалық мәні, сол тарихи кезеңмен өзектес болған әлеуметтік-құқықтық және қоғамдық құбылыс болғандықтан, ресми лауазымдық атауларда, заңнамалық мәтіндерде </w:t>
      </w:r>
      <w:r w:rsidRPr="00FA4124">
        <w:rPr>
          <w:rFonts w:eastAsia="Calibri"/>
          <w:bCs/>
          <w:i/>
          <w:noProof/>
          <w:lang w:val="kk-KZ"/>
        </w:rPr>
        <w:t>судья</w:t>
      </w:r>
      <w:r w:rsidRPr="00FA4124">
        <w:rPr>
          <w:rFonts w:eastAsia="Calibri"/>
          <w:bCs/>
          <w:noProof/>
          <w:lang w:val="kk-KZ"/>
        </w:rPr>
        <w:t xml:space="preserve"> сөзінің баламасы ретінде алынбауы да мүмкін; </w:t>
      </w:r>
      <w:r w:rsidRPr="00FA4124">
        <w:rPr>
          <w:rFonts w:eastAsia="Calibri"/>
          <w:bCs/>
          <w:i/>
          <w:noProof/>
          <w:lang w:val="kk-KZ"/>
        </w:rPr>
        <w:t>би</w:t>
      </w:r>
      <w:r w:rsidRPr="00FA4124">
        <w:rPr>
          <w:rFonts w:eastAsia="Calibri"/>
          <w:bCs/>
          <w:noProof/>
          <w:lang w:val="kk-KZ"/>
        </w:rPr>
        <w:t xml:space="preserve"> сөзі дәстүрлі қазақ қоғамындағы мемлекеттік – хандық биліктің лингвомәдени көрінісі (қоғамның таптарға бөлінген кезеңін бейнелейді). Осыған орай жоғарыда </w:t>
      </w:r>
      <w:r w:rsidRPr="00FA4124">
        <w:rPr>
          <w:rFonts w:eastAsia="Calibri"/>
          <w:bCs/>
          <w:i/>
          <w:noProof/>
          <w:lang w:val="kk-KZ"/>
        </w:rPr>
        <w:t>судья – сот төрешісі</w:t>
      </w:r>
      <w:r w:rsidRPr="00FA4124">
        <w:rPr>
          <w:rFonts w:eastAsia="Calibri"/>
          <w:bCs/>
          <w:noProof/>
          <w:lang w:val="kk-KZ"/>
        </w:rPr>
        <w:t xml:space="preserve"> деген жобаны ұсындық (</w:t>
      </w:r>
      <w:r w:rsidRPr="00FA4124">
        <w:rPr>
          <w:rFonts w:eastAsia="Calibri"/>
          <w:bCs/>
          <w:i/>
          <w:noProof/>
          <w:lang w:val="kk-KZ"/>
        </w:rPr>
        <w:t>би</w:t>
      </w:r>
      <w:r w:rsidRPr="00FA4124">
        <w:rPr>
          <w:rFonts w:eastAsia="Calibri"/>
          <w:bCs/>
          <w:noProof/>
          <w:lang w:val="kk-KZ"/>
        </w:rPr>
        <w:t xml:space="preserve"> сөзінің о бастағы ақпараттық мазмұнын ескере отырып). </w:t>
      </w:r>
      <w:r w:rsidR="00B90A66" w:rsidRPr="00FA4124">
        <w:rPr>
          <w:rFonts w:eastAsia="Calibri"/>
          <w:bCs/>
          <w:noProof/>
          <w:lang w:val="kk-KZ"/>
        </w:rPr>
        <w:t>Сонымен қатар</w:t>
      </w:r>
      <w:r w:rsidRPr="00FA4124">
        <w:rPr>
          <w:rFonts w:eastAsia="Calibri"/>
          <w:bCs/>
          <w:noProof/>
          <w:lang w:val="kk-KZ"/>
        </w:rPr>
        <w:t xml:space="preserve"> айта кететін жайт, заң факультеттеріндегі дәріскерлер қазақ аудиторияларында </w:t>
      </w:r>
      <w:r w:rsidRPr="00FA4124">
        <w:rPr>
          <w:rFonts w:eastAsia="Calibri"/>
          <w:bCs/>
          <w:i/>
          <w:noProof/>
          <w:lang w:val="kk-KZ"/>
        </w:rPr>
        <w:t>судьяны – сот</w:t>
      </w:r>
      <w:r w:rsidRPr="00FA4124">
        <w:rPr>
          <w:rFonts w:eastAsia="Calibri"/>
          <w:bCs/>
          <w:noProof/>
          <w:lang w:val="kk-KZ"/>
        </w:rPr>
        <w:t xml:space="preserve"> сөзімен атайды. </w:t>
      </w:r>
    </w:p>
    <w:p w14:paraId="19747CBC" w14:textId="3D2814F4" w:rsidR="00AF59F2" w:rsidRPr="00FA4124" w:rsidRDefault="00AF59F2" w:rsidP="00AF59F2">
      <w:pPr>
        <w:spacing w:after="0" w:line="240" w:lineRule="auto"/>
        <w:ind w:firstLine="709"/>
        <w:jc w:val="both"/>
        <w:rPr>
          <w:rFonts w:eastAsia="Calibri"/>
          <w:bCs/>
          <w:noProof/>
          <w:lang w:val="kk-KZ"/>
        </w:rPr>
      </w:pPr>
      <w:r w:rsidRPr="00FA4124">
        <w:rPr>
          <w:rFonts w:eastAsia="Calibri"/>
          <w:bCs/>
          <w:noProof/>
          <w:lang w:val="kk-KZ"/>
        </w:rPr>
        <w:t xml:space="preserve">Сол сияқты </w:t>
      </w:r>
      <w:r w:rsidRPr="00FA4124">
        <w:rPr>
          <w:rFonts w:eastAsia="Calibri"/>
          <w:bCs/>
          <w:i/>
          <w:noProof/>
          <w:lang w:val="kk-KZ"/>
        </w:rPr>
        <w:t>жаза</w:t>
      </w:r>
      <w:r w:rsidRPr="00FA4124">
        <w:rPr>
          <w:rFonts w:eastAsia="Calibri"/>
          <w:bCs/>
          <w:noProof/>
          <w:lang w:val="kk-KZ"/>
        </w:rPr>
        <w:t xml:space="preserve"> сөзі қазіргі таңда «служебное взыскание» және «уголовное наказание» деген терминдік сөз тіркестерін орысшадан қазақшаға</w:t>
      </w:r>
      <w:r w:rsidR="0000379C" w:rsidRPr="00FA4124">
        <w:rPr>
          <w:rFonts w:eastAsia="Calibri"/>
          <w:bCs/>
          <w:noProof/>
          <w:lang w:val="kk-KZ"/>
        </w:rPr>
        <w:t xml:space="preserve"> </w:t>
      </w:r>
      <w:r w:rsidRPr="00FA4124">
        <w:rPr>
          <w:rFonts w:eastAsia="Calibri"/>
          <w:bCs/>
          <w:noProof/>
          <w:lang w:val="kk-KZ"/>
        </w:rPr>
        <w:t xml:space="preserve">аударғанда қолданылады. Лексикографиялық еңбектерде </w:t>
      </w:r>
      <w:r w:rsidR="00165AC4" w:rsidRPr="00FA4124">
        <w:rPr>
          <w:noProof/>
          <w:lang w:val="kk-KZ"/>
        </w:rPr>
        <w:t>(Қосымша А (ҚТТС)).</w:t>
      </w:r>
      <w:r w:rsidRPr="00FA4124">
        <w:rPr>
          <w:rFonts w:eastAsia="Calibri"/>
          <w:bCs/>
          <w:noProof/>
          <w:lang w:val="kk-KZ"/>
        </w:rPr>
        <w:t xml:space="preserve"> </w:t>
      </w:r>
      <w:r w:rsidRPr="00FA4124">
        <w:rPr>
          <w:rFonts w:eastAsia="Calibri"/>
          <w:bCs/>
          <w:i/>
          <w:noProof/>
          <w:lang w:val="kk-KZ"/>
        </w:rPr>
        <w:t>жаза</w:t>
      </w:r>
      <w:r w:rsidRPr="00FA4124">
        <w:rPr>
          <w:rFonts w:eastAsia="Calibri"/>
          <w:bCs/>
          <w:noProof/>
          <w:lang w:val="kk-KZ"/>
        </w:rPr>
        <w:t xml:space="preserve"> – </w:t>
      </w:r>
      <w:r w:rsidRPr="00FA4124">
        <w:rPr>
          <w:rFonts w:eastAsia="Calibri"/>
          <w:bCs/>
          <w:i/>
          <w:noProof/>
          <w:lang w:val="kk-KZ"/>
        </w:rPr>
        <w:t>«қылмыстылығы, кінәлілігі үшін тартатын айып; істеген күнәсінің азабы, өтеуі»</w:t>
      </w:r>
      <w:r w:rsidRPr="00FA4124">
        <w:rPr>
          <w:rFonts w:eastAsia="Calibri"/>
          <w:bCs/>
          <w:noProof/>
          <w:lang w:val="kk-KZ"/>
        </w:rPr>
        <w:t xml:space="preserve"> деп түсіндіріледі. </w:t>
      </w:r>
      <w:bookmarkStart w:id="25" w:name="_Hlk145588356"/>
      <w:r w:rsidRPr="00FA4124">
        <w:rPr>
          <w:rFonts w:eastAsia="Calibri"/>
          <w:bCs/>
          <w:noProof/>
          <w:lang w:val="kk-KZ"/>
        </w:rPr>
        <w:t>«ҚР Құқық қорғау қызметі туралы» Заңы</w:t>
      </w:r>
      <w:bookmarkEnd w:id="25"/>
      <w:r w:rsidRPr="00FA4124">
        <w:rPr>
          <w:rFonts w:eastAsia="Calibri"/>
          <w:bCs/>
          <w:noProof/>
          <w:lang w:val="kk-KZ"/>
        </w:rPr>
        <w:t xml:space="preserve">нда құқық қорғау органының қызметкері </w:t>
      </w:r>
      <w:r w:rsidRPr="00FA4124">
        <w:rPr>
          <w:rFonts w:eastAsia="Calibri"/>
          <w:bCs/>
          <w:i/>
          <w:noProof/>
          <w:lang w:val="kk-KZ"/>
        </w:rPr>
        <w:t xml:space="preserve">қызметтік жазаға </w:t>
      </w:r>
      <w:r w:rsidRPr="00FA4124">
        <w:rPr>
          <w:rFonts w:eastAsia="Calibri"/>
          <w:bCs/>
          <w:noProof/>
          <w:lang w:val="kk-KZ"/>
        </w:rPr>
        <w:t>тартылады және</w:t>
      </w:r>
      <w:r w:rsidR="0000379C" w:rsidRPr="00FA4124">
        <w:rPr>
          <w:rFonts w:eastAsia="Calibri"/>
          <w:bCs/>
          <w:noProof/>
          <w:lang w:val="kk-KZ"/>
        </w:rPr>
        <w:t xml:space="preserve"> </w:t>
      </w:r>
      <w:r w:rsidRPr="00FA4124">
        <w:rPr>
          <w:rFonts w:eastAsia="Calibri"/>
          <w:bCs/>
          <w:noProof/>
          <w:lang w:val="kk-KZ"/>
        </w:rPr>
        <w:t xml:space="preserve">қылмыскер де </w:t>
      </w:r>
      <w:r w:rsidRPr="00FA4124">
        <w:rPr>
          <w:rFonts w:eastAsia="Calibri"/>
          <w:bCs/>
          <w:i/>
          <w:noProof/>
          <w:lang w:val="kk-KZ"/>
        </w:rPr>
        <w:t xml:space="preserve">жазаға </w:t>
      </w:r>
      <w:r w:rsidRPr="00FA4124">
        <w:rPr>
          <w:rFonts w:eastAsia="Calibri"/>
          <w:bCs/>
          <w:noProof/>
          <w:lang w:val="kk-KZ"/>
        </w:rPr>
        <w:t>тартылады (</w:t>
      </w:r>
      <w:r w:rsidR="004C4CEA" w:rsidRPr="00FA4124">
        <w:rPr>
          <w:rFonts w:eastAsia="Calibri"/>
          <w:bCs/>
          <w:noProof/>
          <w:lang w:val="kk-KZ"/>
        </w:rPr>
        <w:t>ҚР ҚПК</w:t>
      </w:r>
      <w:r w:rsidRPr="00FA4124">
        <w:rPr>
          <w:rFonts w:eastAsia="Calibri"/>
          <w:bCs/>
          <w:noProof/>
          <w:lang w:val="kk-KZ"/>
        </w:rPr>
        <w:t xml:space="preserve">); орыс тілінде «дисциплинарное взыскание – мера дисциплинарной ответственности, налагаемая на сотрудника» (Заңның 1-бабы) – «тәртіптік жаза – қызметкерге қолданылатын тәртіптік жауапкершілік шарасы». </w:t>
      </w:r>
      <w:r w:rsidRPr="00FA4124">
        <w:rPr>
          <w:rFonts w:eastAsia="Calibri"/>
          <w:bCs/>
          <w:i/>
          <w:noProof/>
          <w:lang w:val="kk-KZ"/>
        </w:rPr>
        <w:t>Жаза</w:t>
      </w:r>
      <w:r w:rsidRPr="00FA4124">
        <w:rPr>
          <w:rFonts w:eastAsia="Calibri"/>
          <w:bCs/>
          <w:noProof/>
          <w:lang w:val="kk-KZ"/>
        </w:rPr>
        <w:t xml:space="preserve"> термин-сөзі бір саланың (құқықтық)</w:t>
      </w:r>
      <w:r w:rsidR="0000379C" w:rsidRPr="00FA4124">
        <w:rPr>
          <w:rFonts w:eastAsia="Calibri"/>
          <w:bCs/>
          <w:noProof/>
          <w:lang w:val="kk-KZ"/>
        </w:rPr>
        <w:t xml:space="preserve"> </w:t>
      </w:r>
      <w:r w:rsidRPr="00FA4124">
        <w:rPr>
          <w:rFonts w:eastAsia="Calibri"/>
          <w:bCs/>
          <w:noProof/>
          <w:lang w:val="kk-KZ"/>
        </w:rPr>
        <w:t>шеңберінде көпмағыналы сипатта қолданылғанын байқатып тұр – 1)</w:t>
      </w:r>
      <w:r w:rsidRPr="00FA4124">
        <w:rPr>
          <w:rFonts w:eastAsia="Calibri"/>
          <w:bCs/>
          <w:i/>
          <w:noProof/>
          <w:lang w:val="kk-KZ"/>
        </w:rPr>
        <w:t xml:space="preserve"> </w:t>
      </w:r>
      <w:r w:rsidRPr="00FA4124">
        <w:rPr>
          <w:rFonts w:eastAsia="Calibri"/>
          <w:bCs/>
          <w:noProof/>
          <w:lang w:val="kk-KZ"/>
        </w:rPr>
        <w:t xml:space="preserve">«қызметтік жауапкершілікке тарту шарасы» және 2) «қылмыстық, әкімшілік жаза» мағынасында (орыс тілінде </w:t>
      </w:r>
      <w:r w:rsidRPr="00FA4124">
        <w:rPr>
          <w:rFonts w:eastAsia="Calibri"/>
          <w:bCs/>
          <w:i/>
          <w:noProof/>
          <w:lang w:val="kk-KZ"/>
        </w:rPr>
        <w:t>«взыскание»</w:t>
      </w:r>
      <w:r w:rsidRPr="00FA4124">
        <w:rPr>
          <w:rFonts w:eastAsia="Calibri"/>
          <w:bCs/>
          <w:noProof/>
          <w:lang w:val="kk-KZ"/>
        </w:rPr>
        <w:t xml:space="preserve"> мен </w:t>
      </w:r>
      <w:r w:rsidRPr="00FA4124">
        <w:rPr>
          <w:rFonts w:eastAsia="Calibri"/>
          <w:bCs/>
          <w:i/>
          <w:noProof/>
          <w:lang w:val="kk-KZ"/>
        </w:rPr>
        <w:t>«наказание»</w:t>
      </w:r>
      <w:r w:rsidRPr="00FA4124">
        <w:rPr>
          <w:rFonts w:eastAsia="Calibri"/>
          <w:bCs/>
          <w:noProof/>
          <w:lang w:val="kk-KZ"/>
        </w:rPr>
        <w:t xml:space="preserve"> екі түрлі мағынада). Біздің пікірімізше, </w:t>
      </w:r>
      <w:r w:rsidRPr="00FA4124">
        <w:rPr>
          <w:rFonts w:eastAsia="Calibri"/>
          <w:bCs/>
          <w:i/>
          <w:noProof/>
          <w:lang w:val="kk-KZ"/>
        </w:rPr>
        <w:t>служебное взыскание</w:t>
      </w:r>
      <w:r w:rsidRPr="00FA4124">
        <w:rPr>
          <w:rFonts w:eastAsia="Calibri"/>
          <w:bCs/>
          <w:noProof/>
          <w:lang w:val="kk-KZ"/>
        </w:rPr>
        <w:t xml:space="preserve"> – </w:t>
      </w:r>
      <w:r w:rsidRPr="00FA4124">
        <w:rPr>
          <w:rFonts w:eastAsia="Calibri"/>
          <w:bCs/>
          <w:i/>
          <w:noProof/>
          <w:lang w:val="kk-KZ"/>
        </w:rPr>
        <w:t>қызметтік айыптау</w:t>
      </w:r>
      <w:r w:rsidRPr="00FA4124">
        <w:rPr>
          <w:rFonts w:eastAsia="Calibri"/>
          <w:bCs/>
          <w:noProof/>
          <w:lang w:val="kk-KZ"/>
        </w:rPr>
        <w:t xml:space="preserve"> (сөздіктердегі дефиницияларға сүйену </w:t>
      </w:r>
      <w:r w:rsidR="00983B78" w:rsidRPr="00FA4124">
        <w:rPr>
          <w:rFonts w:eastAsia="Calibri"/>
          <w:bCs/>
          <w:noProof/>
          <w:lang w:val="kk-KZ"/>
        </w:rPr>
        <w:t xml:space="preserve">арқылы) деген аударма нұсқасын </w:t>
      </w:r>
      <w:r w:rsidRPr="00FA4124">
        <w:rPr>
          <w:rFonts w:eastAsia="Calibri"/>
          <w:bCs/>
          <w:noProof/>
          <w:lang w:val="kk-KZ"/>
        </w:rPr>
        <w:t>назарға алып қарастыруға болады.</w:t>
      </w:r>
      <w:r w:rsidR="0000379C" w:rsidRPr="00FA4124">
        <w:rPr>
          <w:rFonts w:eastAsia="Calibri"/>
          <w:bCs/>
          <w:noProof/>
          <w:lang w:val="kk-KZ"/>
        </w:rPr>
        <w:t xml:space="preserve"> </w:t>
      </w:r>
    </w:p>
    <w:p w14:paraId="24E1FD75" w14:textId="67BCD9E7" w:rsidR="00AF59F2" w:rsidRPr="00FA4124" w:rsidRDefault="00AF59F2" w:rsidP="00AF59F2">
      <w:pPr>
        <w:spacing w:after="0" w:line="240" w:lineRule="auto"/>
        <w:ind w:firstLine="709"/>
        <w:jc w:val="both"/>
        <w:rPr>
          <w:rFonts w:eastAsia="Calibri"/>
          <w:bCs/>
          <w:noProof/>
          <w:lang w:val="kk-KZ"/>
        </w:rPr>
      </w:pPr>
      <w:r w:rsidRPr="00FA4124">
        <w:rPr>
          <w:rFonts w:eastAsia="Calibri"/>
          <w:bCs/>
          <w:noProof/>
          <w:lang w:val="kk-KZ"/>
        </w:rPr>
        <w:t>Келесі заңнамалық мәтін ретінде «Қазақстан Республикасындағы банктер және банк қызметі туралы» Заңын өзге сал</w:t>
      </w:r>
      <w:r w:rsidR="00983B78" w:rsidRPr="00FA4124">
        <w:rPr>
          <w:rFonts w:eastAsia="Calibri"/>
          <w:bCs/>
          <w:noProof/>
          <w:lang w:val="kk-KZ"/>
        </w:rPr>
        <w:t xml:space="preserve">аның құқықтық мәндегі ұйғарушы </w:t>
      </w:r>
      <w:r w:rsidRPr="00FA4124">
        <w:rPr>
          <w:rFonts w:eastAsia="Calibri"/>
          <w:bCs/>
          <w:noProof/>
          <w:lang w:val="kk-KZ"/>
        </w:rPr>
        <w:t xml:space="preserve">құжатын мысалға алып келтіреміз (1995 жылғы 31-тамыздағы </w:t>
      </w:r>
      <w:r w:rsidR="00CD1734" w:rsidRPr="00FA4124">
        <w:rPr>
          <w:rFonts w:eastAsia="Calibri"/>
          <w:bCs/>
          <w:noProof/>
          <w:lang w:val="kk-KZ"/>
        </w:rPr>
        <w:t>№</w:t>
      </w:r>
      <w:r w:rsidRPr="00FA4124">
        <w:rPr>
          <w:rFonts w:eastAsia="Calibri"/>
          <w:bCs/>
          <w:noProof/>
          <w:lang w:val="kk-KZ"/>
        </w:rPr>
        <w:t>2444). Бұл Заң бойынша талдау көрсеткендей, аударма</w:t>
      </w:r>
      <w:r w:rsidR="0000379C" w:rsidRPr="00FA4124">
        <w:rPr>
          <w:rFonts w:eastAsia="Calibri"/>
          <w:bCs/>
          <w:noProof/>
          <w:lang w:val="kk-KZ"/>
        </w:rPr>
        <w:t xml:space="preserve"> </w:t>
      </w:r>
      <w:r w:rsidRPr="00FA4124">
        <w:rPr>
          <w:rFonts w:eastAsia="Calibri"/>
          <w:bCs/>
          <w:noProof/>
          <w:lang w:val="kk-KZ"/>
        </w:rPr>
        <w:t xml:space="preserve">арқылы келесі терминдер мен терминдік мәндегі сөздер қазақ тілінің арнайы лексикалық қорын (банк қызметі мен құқығына байланысты) толықтырған: </w:t>
      </w:r>
      <w:r w:rsidRPr="00FA4124">
        <w:rPr>
          <w:rFonts w:eastAsia="Calibri"/>
          <w:bCs/>
          <w:i/>
          <w:noProof/>
          <w:lang w:val="kk-KZ"/>
        </w:rPr>
        <w:t>ставка – мөлшерлеме; процент – пайыз; аффилиирленген – үлестес</w:t>
      </w:r>
      <w:r w:rsidRPr="00FA4124">
        <w:rPr>
          <w:rFonts w:eastAsia="Calibri"/>
          <w:bCs/>
          <w:noProof/>
          <w:lang w:val="kk-KZ"/>
        </w:rPr>
        <w:t xml:space="preserve"> сияқты мысалдардағы орысша сөздер 28.11.2014 жылы ауыстырылып берілген (жалпы бұл Заңға 1995 жылдан бері 155 рет өзгеріс енгізілген, соңғы өзгеріс 2023 ж. шілдесінде болған). </w:t>
      </w:r>
    </w:p>
    <w:p w14:paraId="0CC53E16" w14:textId="0BAD27E6" w:rsidR="00AF59F2" w:rsidRPr="00FA4124" w:rsidRDefault="00AF59F2" w:rsidP="00AF59F2">
      <w:pPr>
        <w:spacing w:after="0" w:line="240" w:lineRule="auto"/>
        <w:ind w:firstLine="709"/>
        <w:jc w:val="both"/>
        <w:rPr>
          <w:rFonts w:eastAsia="Calibri"/>
          <w:bCs/>
          <w:noProof/>
          <w:lang w:val="kk-KZ"/>
        </w:rPr>
      </w:pPr>
      <w:r w:rsidRPr="00FA4124">
        <w:rPr>
          <w:rFonts w:eastAsia="Calibri"/>
          <w:bCs/>
          <w:noProof/>
          <w:lang w:val="kk-KZ"/>
        </w:rPr>
        <w:t xml:space="preserve">Дегенмен, көрсетілген Заңда </w:t>
      </w:r>
      <w:r w:rsidRPr="00FA4124">
        <w:rPr>
          <w:rFonts w:eastAsia="Calibri"/>
          <w:bCs/>
          <w:i/>
          <w:noProof/>
          <w:lang w:val="kk-KZ"/>
        </w:rPr>
        <w:t xml:space="preserve">банк акциялары, банкаралық клиринг, банк конгломераты, банктің субординарлық борышы, банк холдингі, банктің реттеуші меншікті капиталы, депозит, сервистік компания, бейрезидент-банкінің филиалы, банктердің кредиттік портфельдері, электрондық ақша жүйесі операторы, ипотекалық тұрғын үй қарыздарын (ипотекалық қарыздарды) қайта қаржыландыру, төлем карточкалары, чек кітапшалары </w:t>
      </w:r>
      <w:r w:rsidR="00525C4C" w:rsidRPr="00FA4124">
        <w:rPr>
          <w:rFonts w:eastAsia="Calibri"/>
          <w:bCs/>
          <w:i/>
          <w:noProof/>
          <w:lang w:val="kk-KZ"/>
        </w:rPr>
        <w:t>т.б.</w:t>
      </w:r>
      <w:r w:rsidRPr="00FA4124">
        <w:rPr>
          <w:rFonts w:eastAsia="Calibri"/>
          <w:bCs/>
          <w:i/>
          <w:noProof/>
          <w:lang w:val="kk-KZ"/>
        </w:rPr>
        <w:t xml:space="preserve"> </w:t>
      </w:r>
      <w:r w:rsidRPr="00FA4124">
        <w:rPr>
          <w:rFonts w:eastAsia="Calibri"/>
          <w:bCs/>
          <w:noProof/>
          <w:lang w:val="kk-KZ"/>
        </w:rPr>
        <w:t>сияқты аударылмай қолданылып келетін терминдер де орын алады.</w:t>
      </w:r>
      <w:r w:rsidR="0000379C" w:rsidRPr="00FA4124">
        <w:rPr>
          <w:rFonts w:eastAsia="Calibri"/>
          <w:bCs/>
          <w:noProof/>
          <w:lang w:val="kk-KZ"/>
        </w:rPr>
        <w:t xml:space="preserve"> </w:t>
      </w:r>
    </w:p>
    <w:p w14:paraId="05EB7789" w14:textId="54F9DD89" w:rsidR="00AF59F2" w:rsidRPr="00FA4124" w:rsidRDefault="00AF59F2" w:rsidP="00AF59F2">
      <w:pPr>
        <w:tabs>
          <w:tab w:val="left" w:pos="3402"/>
        </w:tabs>
        <w:spacing w:after="0" w:line="240" w:lineRule="auto"/>
        <w:ind w:firstLine="709"/>
        <w:jc w:val="both"/>
        <w:rPr>
          <w:rFonts w:eastAsia="Calibri"/>
          <w:bCs/>
          <w:noProof/>
          <w:lang w:val="kk-KZ"/>
        </w:rPr>
      </w:pPr>
      <w:r w:rsidRPr="00FA4124">
        <w:rPr>
          <w:rFonts w:eastAsia="Calibri"/>
          <w:bCs/>
          <w:noProof/>
          <w:lang w:val="kk-KZ"/>
        </w:rPr>
        <w:t>Мәселен, ҚР Заң шығару институты Лингвистика орталығы НҚА және халықаралық шарттар жобаларына ғылыми лингвистикалық сараптама секторының ғылыми қызметкерлері қазіргі заң шығармашылығындағы аударма мәселелерін назарға алып, ғылыми басылымдар беттерінде осыған қатысты талдауларын жариялап отырады. М. Әбдіреева мен А. Бекен заңнамалық мәтіндерді құрастыруда терминдерді бірізді қолдану мәселесі еліміздің халықаралық беделіне және жалпы ұлттық заңнамасын қолдануда да теріс із қалдыруда дей келе, «бүгінгі таңда заңнамалық актілерді аударуда бірізділік қағидасын сақтамаудың теріс салдары ретінде заңнаманы тікелей орындаушыларда нақты терминдерге қатысты даулы сұрақтар туындау мүмкіндігін атап өткен жөн» деп, ойларын келесі аудармалық сәйкессіздіктермен бейнелейді [</w:t>
      </w:r>
      <w:r w:rsidR="00820F90" w:rsidRPr="00FA4124">
        <w:rPr>
          <w:rFonts w:eastAsia="Calibri"/>
          <w:bCs/>
          <w:noProof/>
          <w:lang w:val="kk-KZ"/>
        </w:rPr>
        <w:t>9</w:t>
      </w:r>
      <w:r w:rsidR="008652D5" w:rsidRPr="00FA4124">
        <w:rPr>
          <w:rFonts w:eastAsia="Calibri"/>
          <w:bCs/>
          <w:noProof/>
          <w:lang w:val="kk-KZ"/>
        </w:rPr>
        <w:t>8</w:t>
      </w:r>
      <w:r w:rsidR="008B43F4" w:rsidRPr="00FA4124">
        <w:rPr>
          <w:rFonts w:eastAsia="Calibri"/>
          <w:bCs/>
          <w:noProof/>
          <w:lang w:val="kk-KZ"/>
        </w:rPr>
        <w:t>]</w:t>
      </w:r>
      <w:r w:rsidRPr="00FA4124">
        <w:rPr>
          <w:rFonts w:eastAsia="Calibri"/>
          <w:bCs/>
          <w:noProof/>
          <w:lang w:val="kk-KZ"/>
        </w:rPr>
        <w:t>. Мысалы, терминдік қолданыстағы бірізділік сақталмаған нормативтік құқықтық акті</w:t>
      </w:r>
      <w:r w:rsidR="0000379C" w:rsidRPr="00FA4124">
        <w:rPr>
          <w:rFonts w:eastAsia="Calibri"/>
          <w:bCs/>
          <w:noProof/>
          <w:lang w:val="kk-KZ"/>
        </w:rPr>
        <w:t xml:space="preserve"> </w:t>
      </w:r>
      <w:r w:rsidRPr="00FA4124">
        <w:rPr>
          <w:rFonts w:eastAsia="Calibri"/>
          <w:bCs/>
          <w:noProof/>
          <w:lang w:val="kk-KZ"/>
        </w:rPr>
        <w:t xml:space="preserve">ретінде «Қазақстан Республикасы Азаматтық кодексінің» (Кодекс) кейбір баптарын қарастырады. Сарапшылардың анықтауынша, Кодекстің қазақ және орыс тілдеріндегі нұсқаларында мынадай сәйкессіздіктерді көруге болады – «непреодолимая сила» </w:t>
      </w:r>
      <w:bookmarkStart w:id="26" w:name="_Hlk145588045"/>
      <w:r w:rsidR="00F12886" w:rsidRPr="00FA4124">
        <w:rPr>
          <w:rFonts w:eastAsia="Calibri"/>
          <w:bCs/>
          <w:noProof/>
          <w:lang w:val="kk-KZ"/>
        </w:rPr>
        <w:t xml:space="preserve">(ҚР </w:t>
      </w:r>
      <w:r w:rsidR="00783EE6" w:rsidRPr="00FA4124">
        <w:rPr>
          <w:rFonts w:eastAsia="Calibri"/>
          <w:bCs/>
          <w:noProof/>
          <w:lang w:val="kk-KZ"/>
        </w:rPr>
        <w:t>А</w:t>
      </w:r>
      <w:r w:rsidR="00F12886" w:rsidRPr="00FA4124">
        <w:rPr>
          <w:rFonts w:eastAsia="Calibri"/>
          <w:bCs/>
          <w:noProof/>
          <w:lang w:val="kk-KZ"/>
        </w:rPr>
        <w:t xml:space="preserve">К-нің </w:t>
      </w:r>
      <w:r w:rsidR="00783EE6" w:rsidRPr="00FA4124">
        <w:rPr>
          <w:rFonts w:eastAsia="Calibri"/>
          <w:bCs/>
          <w:noProof/>
          <w:lang w:val="kk-KZ"/>
        </w:rPr>
        <w:t>429, 652, 702, 931-баптары</w:t>
      </w:r>
      <w:r w:rsidR="00F12886" w:rsidRPr="00FA4124">
        <w:rPr>
          <w:rFonts w:eastAsia="Calibri"/>
          <w:bCs/>
          <w:noProof/>
          <w:lang w:val="kk-KZ"/>
        </w:rPr>
        <w:t>)</w:t>
      </w:r>
      <w:bookmarkEnd w:id="26"/>
      <w:r w:rsidRPr="00FA4124">
        <w:rPr>
          <w:rFonts w:eastAsia="Calibri"/>
          <w:bCs/>
          <w:noProof/>
          <w:lang w:val="kk-KZ"/>
        </w:rPr>
        <w:t xml:space="preserve"> деген сөз тіркесі «дүлей күш» және «бой бермейтін күш» деп берілген </w:t>
      </w:r>
      <w:r w:rsidR="00783EE6" w:rsidRPr="00FA4124">
        <w:rPr>
          <w:rFonts w:eastAsia="Calibri"/>
          <w:bCs/>
          <w:noProof/>
          <w:lang w:val="kk-KZ"/>
        </w:rPr>
        <w:t>(ҚР АК-нің 182, 359-баптары)</w:t>
      </w:r>
      <w:r w:rsidRPr="00FA4124">
        <w:rPr>
          <w:rFonts w:eastAsia="Calibri"/>
          <w:bCs/>
          <w:noProof/>
          <w:lang w:val="kk-KZ"/>
        </w:rPr>
        <w:t xml:space="preserve">; </w:t>
      </w:r>
      <w:r w:rsidR="00E92492" w:rsidRPr="00FA4124">
        <w:rPr>
          <w:rFonts w:eastAsia="Calibri"/>
          <w:bCs/>
          <w:noProof/>
          <w:lang w:val="kk-KZ"/>
        </w:rPr>
        <w:t>т</w:t>
      </w:r>
      <w:r w:rsidR="00F40130" w:rsidRPr="00FA4124">
        <w:rPr>
          <w:rFonts w:eastAsia="Calibri"/>
          <w:bCs/>
          <w:noProof/>
          <w:lang w:val="kk-KZ"/>
        </w:rPr>
        <w:t>.</w:t>
      </w:r>
      <w:r w:rsidR="00E92492" w:rsidRPr="00FA4124">
        <w:rPr>
          <w:rFonts w:eastAsia="Calibri"/>
          <w:bCs/>
          <w:noProof/>
          <w:lang w:val="kk-KZ"/>
        </w:rPr>
        <w:t>с</w:t>
      </w:r>
      <w:r w:rsidRPr="00FA4124">
        <w:rPr>
          <w:rFonts w:eastAsia="Calibri"/>
          <w:bCs/>
          <w:noProof/>
          <w:lang w:val="kk-KZ"/>
        </w:rPr>
        <w:t xml:space="preserve">.с. «ценная бумага» – бірде «бағалы қағаз», бірде «құнды қағаз» (16-бабында) деп, ауыстырылып қатар қолданылған; </w:t>
      </w:r>
      <w:r w:rsidR="00205207" w:rsidRPr="00FA4124">
        <w:rPr>
          <w:rFonts w:eastAsia="Calibri"/>
          <w:bCs/>
          <w:noProof/>
          <w:lang w:val="kk-KZ"/>
        </w:rPr>
        <w:t>тағы бір мысал,</w:t>
      </w:r>
      <w:r w:rsidRPr="00FA4124">
        <w:rPr>
          <w:rFonts w:eastAsia="Calibri"/>
          <w:bCs/>
          <w:noProof/>
          <w:lang w:val="kk-KZ"/>
        </w:rPr>
        <w:t xml:space="preserve"> «безвозмездно» термин сөзі «тегін» және «өтеусіз» деп қолданылған.</w:t>
      </w:r>
      <w:r w:rsidR="0000379C" w:rsidRPr="00FA4124">
        <w:rPr>
          <w:rFonts w:eastAsia="Calibri"/>
          <w:bCs/>
          <w:noProof/>
          <w:lang w:val="kk-KZ"/>
        </w:rPr>
        <w:t xml:space="preserve"> </w:t>
      </w:r>
    </w:p>
    <w:p w14:paraId="35557652" w14:textId="146622E4" w:rsidR="00AF59F2" w:rsidRPr="00FA4124" w:rsidRDefault="00AF59F2" w:rsidP="00AF59F2">
      <w:pPr>
        <w:tabs>
          <w:tab w:val="left" w:pos="3402"/>
        </w:tabs>
        <w:spacing w:after="0" w:line="240" w:lineRule="auto"/>
        <w:ind w:firstLine="709"/>
        <w:jc w:val="both"/>
        <w:rPr>
          <w:rFonts w:eastAsia="Calibri"/>
          <w:bCs/>
          <w:noProof/>
          <w:lang w:val="kk-KZ"/>
        </w:rPr>
      </w:pPr>
      <w:r w:rsidRPr="00FA4124">
        <w:rPr>
          <w:rFonts w:eastAsia="Calibri"/>
          <w:bCs/>
          <w:noProof/>
          <w:lang w:val="kk-KZ"/>
        </w:rPr>
        <w:t xml:space="preserve">Бұл аудармалық сәйкессіздіктер терминдік сөздіктердің құрастырылуы жүйесіз сипатта екенін байқатады. Аудармашы түрлі сөздіктерді қолданады немесе аудару </w:t>
      </w:r>
      <w:r w:rsidR="001F1003" w:rsidRPr="00FA4124">
        <w:rPr>
          <w:rFonts w:eastAsia="Calibri"/>
          <w:noProof/>
          <w:lang w:val="kk-KZ"/>
        </w:rPr>
        <w:t>үдер</w:t>
      </w:r>
      <w:r w:rsidRPr="00FA4124">
        <w:rPr>
          <w:rFonts w:eastAsia="Calibri"/>
          <w:bCs/>
          <w:noProof/>
          <w:lang w:val="kk-KZ"/>
        </w:rPr>
        <w:t>ісінің өзі заңдастырылмай, аудармашының «терминжасам» шығармашылығы көрініс табады. Заңнамалық мәтіндерді құрастыруда</w:t>
      </w:r>
      <w:r w:rsidR="0000379C" w:rsidRPr="00FA4124">
        <w:rPr>
          <w:rFonts w:eastAsia="Calibri"/>
          <w:bCs/>
          <w:noProof/>
          <w:lang w:val="kk-KZ"/>
        </w:rPr>
        <w:t xml:space="preserve"> </w:t>
      </w:r>
      <w:r w:rsidRPr="00FA4124">
        <w:rPr>
          <w:rFonts w:eastAsia="Calibri"/>
          <w:bCs/>
          <w:noProof/>
          <w:lang w:val="kk-KZ"/>
        </w:rPr>
        <w:t>қолданылатын терминдік сөздіктер әр салаға қатысты болғандықтан, олардың терминкоммен ресми түрде қабылданған нұсқалары қолданылуы тиіс. Ішкі қолданыс үшін дайындалып, баспадан шығарылатын кейбір «шағырмашылық» өнімдер – терминологияға қатысы</w:t>
      </w:r>
      <w:r w:rsidR="0000379C" w:rsidRPr="00FA4124">
        <w:rPr>
          <w:rFonts w:eastAsia="Calibri"/>
          <w:bCs/>
          <w:noProof/>
          <w:lang w:val="kk-KZ"/>
        </w:rPr>
        <w:t xml:space="preserve"> </w:t>
      </w:r>
      <w:r w:rsidRPr="00FA4124">
        <w:rPr>
          <w:rFonts w:eastAsia="Calibri"/>
          <w:bCs/>
          <w:noProof/>
          <w:lang w:val="kk-KZ"/>
        </w:rPr>
        <w:t>болмауы тиіс. Заңнамалық саланың лексикасын жүйелеу үшін аударма проблемаларымен де қатар айналысу қажет, яғни құқықтық лексиканы дамыту – салалық терминдерді біріздендіру және аударма мәселелерін жүйелеу дегенмен тепе-тең. Жүйелік, нақтылық, ғылымилық, баламалық, ақпараттық, бірізділік – осы аталған проблемаларды шешуде басшылыққа алынатын негізгі</w:t>
      </w:r>
      <w:r w:rsidR="0000379C" w:rsidRPr="00FA4124">
        <w:rPr>
          <w:rFonts w:eastAsia="Calibri"/>
          <w:bCs/>
          <w:noProof/>
          <w:lang w:val="kk-KZ"/>
        </w:rPr>
        <w:t xml:space="preserve"> </w:t>
      </w:r>
      <w:r w:rsidRPr="00FA4124">
        <w:rPr>
          <w:rFonts w:eastAsia="Calibri"/>
          <w:bCs/>
          <w:noProof/>
          <w:lang w:val="kk-KZ"/>
        </w:rPr>
        <w:t xml:space="preserve">қағидаттар. Терминография саласының терминдік сөздіктерді дайындау ісі өз маңыздылығын жоғалтпайтын үздіксіз </w:t>
      </w:r>
      <w:r w:rsidR="001F1003" w:rsidRPr="00FA4124">
        <w:rPr>
          <w:rFonts w:eastAsia="Calibri"/>
          <w:noProof/>
          <w:lang w:val="kk-KZ"/>
        </w:rPr>
        <w:t>үдер</w:t>
      </w:r>
      <w:r w:rsidRPr="00FA4124">
        <w:rPr>
          <w:rFonts w:eastAsia="Calibri"/>
          <w:bCs/>
          <w:noProof/>
          <w:lang w:val="kk-KZ"/>
        </w:rPr>
        <w:t>іс, себебі салалық дамумен өзектес болуы тиіс, онсыз аталған қағидаттары мен проблемаларының тиісті сапада шешілуі ашық мәселеге айналуы мүмкін.</w:t>
      </w:r>
      <w:r w:rsidR="0000379C" w:rsidRPr="00FA4124">
        <w:rPr>
          <w:rFonts w:eastAsia="Calibri"/>
          <w:bCs/>
          <w:noProof/>
          <w:lang w:val="kk-KZ"/>
        </w:rPr>
        <w:t xml:space="preserve"> </w:t>
      </w:r>
    </w:p>
    <w:p w14:paraId="2AA9006E" w14:textId="66AAB983" w:rsidR="00AF59F2" w:rsidRPr="00FA4124" w:rsidRDefault="00AF59F2" w:rsidP="00AF59F2">
      <w:pPr>
        <w:spacing w:after="0" w:line="240" w:lineRule="auto"/>
        <w:ind w:firstLine="709"/>
        <w:jc w:val="both"/>
        <w:rPr>
          <w:rFonts w:eastAsia="Calibri"/>
          <w:bCs/>
          <w:noProof/>
          <w:lang w:val="kk-KZ"/>
        </w:rPr>
      </w:pPr>
      <w:r w:rsidRPr="00FA4124">
        <w:rPr>
          <w:rFonts w:eastAsia="Calibri"/>
          <w:bCs/>
          <w:noProof/>
          <w:lang w:val="kk-KZ"/>
        </w:rPr>
        <w:t xml:space="preserve">Заңнамалық мәтіндердің сапасын арттыру үшін кешенді жұмыс қажет. Көріп отырғандай, заңнамалық мәтіндер қоғамдық өмірдің барлық салаларына қатысты болғандықтан, аудармашылар да сол сала бойынша тәжірибесі бар немесе іргелі түсінік-білігі бар мамандар болуы тиіс, өйткені әр саланың құқықтық қатынастары сол саланың өзіндік мәселелерімен ерекшеленеді. Аударма </w:t>
      </w:r>
      <w:r w:rsidR="001F1003" w:rsidRPr="00FA4124">
        <w:rPr>
          <w:rFonts w:eastAsia="Calibri"/>
          <w:noProof/>
          <w:lang w:val="kk-KZ"/>
        </w:rPr>
        <w:t>үдер</w:t>
      </w:r>
      <w:r w:rsidRPr="00FA4124">
        <w:rPr>
          <w:rFonts w:eastAsia="Calibri"/>
          <w:bCs/>
          <w:noProof/>
          <w:lang w:val="kk-KZ"/>
        </w:rPr>
        <w:t>ісіндегі шешімдер қабылдау мен сөз ізденісі, баламалыққа жету стратегиясы ұлттық тілдің лексикалық</w:t>
      </w:r>
      <w:r w:rsidR="0000379C" w:rsidRPr="00FA4124">
        <w:rPr>
          <w:rFonts w:eastAsia="Calibri"/>
          <w:bCs/>
          <w:noProof/>
          <w:lang w:val="kk-KZ"/>
        </w:rPr>
        <w:t xml:space="preserve"> </w:t>
      </w:r>
      <w:r w:rsidRPr="00FA4124">
        <w:rPr>
          <w:rFonts w:eastAsia="Calibri"/>
          <w:bCs/>
          <w:noProof/>
          <w:lang w:val="kk-KZ"/>
        </w:rPr>
        <w:t xml:space="preserve">әлеуетін қайта қарап бағалауға, құнды деректері мен мүмкіндіктерін көруге, тарихи кезеңмен бірге қолданыстан шығып қалған лексикалық бірліктердің мағынасын жаңғыртуға алып келеді, </w:t>
      </w:r>
      <w:r w:rsidR="00765F9D" w:rsidRPr="00FA4124">
        <w:rPr>
          <w:rFonts w:eastAsia="Calibri"/>
          <w:bCs/>
          <w:noProof/>
          <w:lang w:val="kk-KZ"/>
        </w:rPr>
        <w:t>сондықтан</w:t>
      </w:r>
      <w:r w:rsidRPr="00FA4124">
        <w:rPr>
          <w:rFonts w:eastAsia="Calibri"/>
          <w:bCs/>
          <w:noProof/>
          <w:lang w:val="kk-KZ"/>
        </w:rPr>
        <w:t xml:space="preserve"> аударма – үнемі даму үстінде болатын динамикалық үрдіс және ұлттық лексикалық қордың өзекті сипатта дамуына негіз болатын маңызды салалардың бірі. </w:t>
      </w:r>
      <w:r w:rsidR="00B90A66" w:rsidRPr="00FA4124">
        <w:rPr>
          <w:rFonts w:eastAsia="Calibri"/>
          <w:bCs/>
          <w:noProof/>
          <w:lang w:val="kk-KZ"/>
        </w:rPr>
        <w:t>Сонымен қатар</w:t>
      </w:r>
      <w:r w:rsidRPr="00FA4124">
        <w:rPr>
          <w:rFonts w:eastAsia="Calibri"/>
          <w:bCs/>
          <w:noProof/>
          <w:lang w:val="kk-KZ"/>
        </w:rPr>
        <w:t xml:space="preserve"> аударма барысында қазақ тілінің лингвомәдени және этнолингвистикалық деректері, балама ретінде таңдалатын сөздің ақпараттық ауқымдылығы мен коннотациялық реңктері, семантикалық құрылымы да басшылыққа алынуы тиіс.</w:t>
      </w:r>
      <w:r w:rsidR="0000379C" w:rsidRPr="00FA4124">
        <w:rPr>
          <w:rFonts w:eastAsia="Calibri"/>
          <w:bCs/>
          <w:noProof/>
          <w:lang w:val="kk-KZ"/>
        </w:rPr>
        <w:t xml:space="preserve"> </w:t>
      </w:r>
      <w:r w:rsidRPr="00FA4124">
        <w:rPr>
          <w:rFonts w:eastAsia="Calibri"/>
          <w:bCs/>
          <w:noProof/>
          <w:lang w:val="kk-KZ"/>
        </w:rPr>
        <w:t xml:space="preserve">Заңнамалық саланың лексикалық қоры немесе құқықтық лексика – ол заңгерлер, заңшығарушылар, заңтанушылардың </w:t>
      </w:r>
      <w:r w:rsidR="00525C4C" w:rsidRPr="00FA4124">
        <w:rPr>
          <w:rFonts w:eastAsia="Calibri"/>
          <w:bCs/>
          <w:noProof/>
          <w:lang w:val="kk-KZ"/>
        </w:rPr>
        <w:t>т.б.</w:t>
      </w:r>
      <w:r w:rsidRPr="00FA4124">
        <w:rPr>
          <w:rFonts w:eastAsia="Calibri"/>
          <w:bCs/>
          <w:noProof/>
          <w:lang w:val="kk-KZ"/>
        </w:rPr>
        <w:t xml:space="preserve"> кәсіби қызметінде қолданылатын қазіргі тілдің сөздік құрамы, оның екі категориясы ажыратылуы тиіс, бірі – </w:t>
      </w:r>
      <w:r w:rsidRPr="00FA4124">
        <w:rPr>
          <w:rFonts w:eastAsia="Calibri"/>
          <w:bCs/>
          <w:i/>
          <w:noProof/>
          <w:lang w:val="kk-KZ"/>
        </w:rPr>
        <w:t>құқықтану лексикасы,</w:t>
      </w:r>
      <w:r w:rsidRPr="00FA4124">
        <w:rPr>
          <w:rFonts w:eastAsia="Calibri"/>
          <w:bCs/>
          <w:noProof/>
          <w:lang w:val="kk-KZ"/>
        </w:rPr>
        <w:t xml:space="preserve"> екіншісі – </w:t>
      </w:r>
      <w:r w:rsidRPr="00FA4124">
        <w:rPr>
          <w:rFonts w:eastAsia="Calibri"/>
          <w:bCs/>
          <w:i/>
          <w:noProof/>
          <w:lang w:val="kk-KZ"/>
        </w:rPr>
        <w:t>құқық лексикасы.</w:t>
      </w:r>
      <w:r w:rsidRPr="00FA4124">
        <w:rPr>
          <w:rFonts w:eastAsia="Calibri"/>
          <w:bCs/>
          <w:noProof/>
          <w:lang w:val="kk-KZ"/>
        </w:rPr>
        <w:t xml:space="preserve"> Аударма проблемаларын сараптау, жүйелеу мен зерделеу – осы құқықтану мен құқық лексикасын дамыту мүмкіндіктерін анықтау және оның терминдік қабатын біріздендіру, нақтылау, салалық дамумен өзектендіру дегенді білдіреді.</w:t>
      </w:r>
      <w:r w:rsidR="0000379C" w:rsidRPr="00FA4124">
        <w:rPr>
          <w:rFonts w:eastAsia="Calibri"/>
          <w:bCs/>
          <w:noProof/>
          <w:lang w:val="kk-KZ"/>
        </w:rPr>
        <w:t xml:space="preserve"> </w:t>
      </w:r>
    </w:p>
    <w:p w14:paraId="3082513B" w14:textId="77777777" w:rsidR="00AF59F2" w:rsidRPr="00FA4124" w:rsidRDefault="00AF59F2" w:rsidP="00AF59F2">
      <w:pPr>
        <w:spacing w:after="0" w:line="240" w:lineRule="auto"/>
        <w:ind w:firstLine="709"/>
        <w:jc w:val="both"/>
        <w:rPr>
          <w:rFonts w:eastAsia="Calibri"/>
          <w:bCs/>
          <w:noProof/>
          <w:lang w:val="kk-KZ"/>
        </w:rPr>
      </w:pPr>
    </w:p>
    <w:p w14:paraId="12731309" w14:textId="1971E5DE" w:rsidR="00AF59F2" w:rsidRPr="00FA4124" w:rsidRDefault="00AF59F2" w:rsidP="00AF59F2">
      <w:pPr>
        <w:spacing w:after="0" w:line="240" w:lineRule="auto"/>
        <w:ind w:firstLine="709"/>
        <w:jc w:val="both"/>
        <w:rPr>
          <w:b/>
          <w:bCs/>
          <w:noProof/>
          <w:lang w:val="kk-KZ"/>
        </w:rPr>
      </w:pPr>
      <w:r w:rsidRPr="00FA4124">
        <w:rPr>
          <w:b/>
          <w:bCs/>
          <w:noProof/>
          <w:lang w:val="kk-KZ"/>
        </w:rPr>
        <w:t>2.2 Құқықтық лексик</w:t>
      </w:r>
      <w:r w:rsidR="000D4C61" w:rsidRPr="00FA4124">
        <w:rPr>
          <w:b/>
          <w:bCs/>
          <w:noProof/>
          <w:lang w:val="kk-KZ"/>
        </w:rPr>
        <w:t xml:space="preserve">аның дамуындағы лингвистикалық </w:t>
      </w:r>
      <w:r w:rsidRPr="00FA4124">
        <w:rPr>
          <w:b/>
          <w:bCs/>
          <w:noProof/>
          <w:lang w:val="kk-KZ"/>
        </w:rPr>
        <w:t>факторлар</w:t>
      </w:r>
    </w:p>
    <w:p w14:paraId="63AE0880" w14:textId="77777777" w:rsidR="00AF59F2" w:rsidRPr="00FA4124" w:rsidRDefault="00AF59F2" w:rsidP="00AF59F2">
      <w:pPr>
        <w:spacing w:after="0" w:line="240" w:lineRule="auto"/>
        <w:ind w:firstLine="709"/>
        <w:jc w:val="both"/>
        <w:rPr>
          <w:noProof/>
          <w:sz w:val="16"/>
          <w:szCs w:val="16"/>
          <w:lang w:val="kk-KZ"/>
        </w:rPr>
      </w:pPr>
    </w:p>
    <w:p w14:paraId="2688F43D" w14:textId="50A08F4D" w:rsidR="00AF59F2" w:rsidRPr="00FA4124" w:rsidRDefault="00AF59F2" w:rsidP="00AF59F2">
      <w:pPr>
        <w:spacing w:after="0" w:line="240" w:lineRule="auto"/>
        <w:ind w:firstLine="709"/>
        <w:jc w:val="both"/>
        <w:rPr>
          <w:bCs/>
          <w:noProof/>
          <w:lang w:val="kk-KZ"/>
        </w:rPr>
      </w:pPr>
      <w:r w:rsidRPr="00FA4124">
        <w:rPr>
          <w:bCs/>
          <w:noProof/>
          <w:lang w:val="kk-KZ"/>
        </w:rPr>
        <w:t>2.2.1 Құқықтық терминологиялық жүйенің лексика-семантикалық көрінісі</w:t>
      </w:r>
    </w:p>
    <w:p w14:paraId="6F0E848D" w14:textId="723C45A6" w:rsidR="00AF59F2" w:rsidRPr="00FA4124" w:rsidRDefault="00AF59F2" w:rsidP="00AF59F2">
      <w:pPr>
        <w:spacing w:after="0" w:line="240" w:lineRule="auto"/>
        <w:ind w:firstLine="709"/>
        <w:jc w:val="both"/>
        <w:rPr>
          <w:rFonts w:eastAsia="Calibri"/>
          <w:bCs/>
          <w:noProof/>
          <w:lang w:val="kk-KZ"/>
        </w:rPr>
      </w:pPr>
      <w:r w:rsidRPr="00FA4124">
        <w:rPr>
          <w:rFonts w:eastAsia="Calibri"/>
          <w:bCs/>
          <w:noProof/>
          <w:lang w:val="kk-KZ"/>
        </w:rPr>
        <w:t xml:space="preserve">Терминологияда жалпы тілдік құбылыстардың негізгі түрлері көрініс табады, атап айтсақ, </w:t>
      </w:r>
      <w:r w:rsidRPr="00FA4124">
        <w:rPr>
          <w:rFonts w:eastAsia="Calibri"/>
          <w:bCs/>
          <w:i/>
          <w:noProof/>
          <w:lang w:val="kk-KZ"/>
        </w:rPr>
        <w:t xml:space="preserve">полисемия, синонимия, антонимия, омонимия. </w:t>
      </w:r>
      <w:r w:rsidRPr="00FA4124">
        <w:rPr>
          <w:rFonts w:eastAsia="Calibri"/>
          <w:bCs/>
          <w:noProof/>
          <w:lang w:val="kk-KZ"/>
        </w:rPr>
        <w:t xml:space="preserve">Лингвистика ғылымында барлық тілдерге ортақ терминдерге қатысты нақты дефинициялық сипаттама берілген болатын – терминдер атауыштық (номинативтік) функциясы бар, метафоралық белгілері жойылған, моносемиялық сипаттағы, барынша нақты және синонимиялық қатынастарға түспейтін тіл бірліктері. Бұл анықтама термин сөздерді өзге тіл бірліктерінен ерекшелендіретін тұсы. Бұндай теориялық тұжырым лингвист-ғалымдардың ортақ үлесімен қалыптастырылғанымен, тәжірибе жүзінде қолданушылар (сала мамандары, аудармашылар) тарапынан аталған дефинициялық қағидаттар сақталмайтынын байқадық, мысалы, </w:t>
      </w:r>
      <w:r w:rsidRPr="00FA4124">
        <w:rPr>
          <w:rFonts w:eastAsia="Calibri"/>
          <w:bCs/>
          <w:i/>
          <w:noProof/>
          <w:lang w:val="kk-KZ"/>
        </w:rPr>
        <w:t>жаза</w:t>
      </w:r>
      <w:r w:rsidRPr="00FA4124">
        <w:rPr>
          <w:rFonts w:eastAsia="Calibri"/>
          <w:bCs/>
          <w:noProof/>
          <w:lang w:val="kk-KZ"/>
        </w:rPr>
        <w:t xml:space="preserve"> (қылмыскерге қатысты) – </w:t>
      </w:r>
      <w:r w:rsidRPr="00FA4124">
        <w:rPr>
          <w:rFonts w:eastAsia="Calibri"/>
          <w:bCs/>
          <w:i/>
          <w:noProof/>
          <w:lang w:val="kk-KZ"/>
        </w:rPr>
        <w:t xml:space="preserve">наказание </w:t>
      </w:r>
      <w:r w:rsidRPr="00FA4124">
        <w:rPr>
          <w:rFonts w:eastAsia="Calibri"/>
          <w:bCs/>
          <w:noProof/>
          <w:lang w:val="kk-KZ"/>
        </w:rPr>
        <w:t xml:space="preserve">(қылмыстық, әкімшілік) және </w:t>
      </w:r>
      <w:r w:rsidRPr="00FA4124">
        <w:rPr>
          <w:rFonts w:eastAsia="Calibri"/>
          <w:bCs/>
          <w:i/>
          <w:noProof/>
          <w:lang w:val="kk-KZ"/>
        </w:rPr>
        <w:t>жаза</w:t>
      </w:r>
      <w:r w:rsidRPr="00FA4124">
        <w:rPr>
          <w:rFonts w:eastAsia="Calibri"/>
          <w:bCs/>
          <w:noProof/>
          <w:lang w:val="kk-KZ"/>
        </w:rPr>
        <w:t xml:space="preserve"> (қызметкерге қатысты) – </w:t>
      </w:r>
      <w:r w:rsidRPr="00FA4124">
        <w:rPr>
          <w:rFonts w:eastAsia="Calibri"/>
          <w:bCs/>
          <w:i/>
          <w:noProof/>
          <w:lang w:val="kk-KZ"/>
        </w:rPr>
        <w:t xml:space="preserve">взыскание </w:t>
      </w:r>
      <w:r w:rsidRPr="00FA4124">
        <w:rPr>
          <w:rFonts w:eastAsia="Calibri"/>
          <w:bCs/>
          <w:noProof/>
          <w:lang w:val="kk-KZ"/>
        </w:rPr>
        <w:t xml:space="preserve">(қызметтік тәртіп бұзушылық, қызметтік айып) </w:t>
      </w:r>
      <w:r w:rsidR="00525C4C" w:rsidRPr="00FA4124">
        <w:rPr>
          <w:rFonts w:eastAsia="Calibri"/>
          <w:bCs/>
          <w:noProof/>
          <w:lang w:val="kk-KZ"/>
        </w:rPr>
        <w:t>т.б.</w:t>
      </w:r>
      <w:r w:rsidRPr="00FA4124">
        <w:rPr>
          <w:rFonts w:eastAsia="Calibri"/>
          <w:bCs/>
          <w:noProof/>
          <w:lang w:val="kk-KZ"/>
        </w:rPr>
        <w:t xml:space="preserve"> </w:t>
      </w:r>
      <w:r w:rsidRPr="00FA4124">
        <w:rPr>
          <w:rFonts w:eastAsia="Calibri"/>
          <w:bCs/>
          <w:i/>
          <w:noProof/>
          <w:lang w:val="kk-KZ"/>
        </w:rPr>
        <w:t>Жаза</w:t>
      </w:r>
      <w:r w:rsidRPr="00FA4124">
        <w:rPr>
          <w:rFonts w:eastAsia="Calibri"/>
          <w:bCs/>
          <w:noProof/>
          <w:lang w:val="kk-KZ"/>
        </w:rPr>
        <w:t xml:space="preserve"> терминінің </w:t>
      </w:r>
      <w:r w:rsidRPr="00FA4124">
        <w:rPr>
          <w:rFonts w:eastAsia="Calibri"/>
          <w:bCs/>
          <w:i/>
          <w:noProof/>
          <w:lang w:val="kk-KZ"/>
        </w:rPr>
        <w:t xml:space="preserve">омонимиялық </w:t>
      </w:r>
      <w:r w:rsidRPr="00FA4124">
        <w:rPr>
          <w:rFonts w:eastAsia="Calibri"/>
          <w:bCs/>
          <w:noProof/>
          <w:lang w:val="kk-KZ"/>
        </w:rPr>
        <w:t xml:space="preserve">қолданысын байқатып тұр, яғни жоғарыда келтірілген (лингвистикада қалыптастырылған) анықтамадағы </w:t>
      </w:r>
      <w:r w:rsidRPr="00FA4124">
        <w:rPr>
          <w:rFonts w:eastAsia="Calibri"/>
          <w:bCs/>
          <w:i/>
          <w:noProof/>
          <w:lang w:val="kk-KZ"/>
        </w:rPr>
        <w:t xml:space="preserve">нақтылық </w:t>
      </w:r>
      <w:r w:rsidRPr="00FA4124">
        <w:rPr>
          <w:rFonts w:eastAsia="Calibri"/>
          <w:bCs/>
          <w:noProof/>
          <w:lang w:val="kk-KZ"/>
        </w:rPr>
        <w:t xml:space="preserve">пен </w:t>
      </w:r>
      <w:r w:rsidRPr="00FA4124">
        <w:rPr>
          <w:rFonts w:eastAsia="Calibri"/>
          <w:bCs/>
          <w:i/>
          <w:noProof/>
          <w:lang w:val="kk-KZ"/>
        </w:rPr>
        <w:t xml:space="preserve">моносемиялық </w:t>
      </w:r>
      <w:r w:rsidRPr="00FA4124">
        <w:rPr>
          <w:rFonts w:eastAsia="Calibri"/>
          <w:bCs/>
          <w:noProof/>
          <w:lang w:val="kk-KZ"/>
        </w:rPr>
        <w:t xml:space="preserve">сақталмай тұр. </w:t>
      </w:r>
    </w:p>
    <w:p w14:paraId="1AFFFE80" w14:textId="40566D2A" w:rsidR="00AF59F2" w:rsidRPr="00FA4124" w:rsidRDefault="00AF59F2" w:rsidP="00AF59F2">
      <w:pPr>
        <w:spacing w:after="0" w:line="240" w:lineRule="auto"/>
        <w:ind w:firstLine="709"/>
        <w:jc w:val="both"/>
        <w:rPr>
          <w:rFonts w:eastAsia="Calibri"/>
          <w:bCs/>
          <w:noProof/>
          <w:lang w:val="kk-KZ"/>
        </w:rPr>
      </w:pPr>
      <w:r w:rsidRPr="00FA4124">
        <w:rPr>
          <w:rFonts w:eastAsia="Calibri"/>
          <w:bCs/>
          <w:noProof/>
          <w:lang w:val="kk-KZ"/>
        </w:rPr>
        <w:t xml:space="preserve">Термин сөздер тіл бірліктері бола тұра, қоғамдық өмірде күнделікті орын алып отыратын өзгерістерді атап бейнелеуі қажет, </w:t>
      </w:r>
      <w:r w:rsidR="00765F9D" w:rsidRPr="00FA4124">
        <w:rPr>
          <w:rFonts w:eastAsia="Calibri"/>
          <w:bCs/>
          <w:noProof/>
          <w:lang w:val="kk-KZ"/>
        </w:rPr>
        <w:t>сондықтан</w:t>
      </w:r>
      <w:r w:rsidRPr="00FA4124">
        <w:rPr>
          <w:rFonts w:eastAsia="Calibri"/>
          <w:bCs/>
          <w:noProof/>
          <w:lang w:val="kk-KZ"/>
        </w:rPr>
        <w:t xml:space="preserve"> полисемияны (көп мағыналықты) немесе синонимиялықтан «бас тарту», бұл құбылыстарды жасанды түрде жою, қабылдамауы кейде мүмкін емес болады. Бұл тұжырым кез келген тілде орын алатын көрініс, мысалы: </w:t>
      </w:r>
      <w:r w:rsidRPr="00FA4124">
        <w:rPr>
          <w:rFonts w:eastAsia="Calibri"/>
          <w:bCs/>
          <w:i/>
          <w:noProof/>
          <w:lang w:val="kk-KZ"/>
        </w:rPr>
        <w:t xml:space="preserve">морфология </w:t>
      </w:r>
      <w:r w:rsidRPr="00FA4124">
        <w:rPr>
          <w:rFonts w:eastAsia="Calibri"/>
          <w:bCs/>
          <w:noProof/>
          <w:lang w:val="kk-KZ"/>
        </w:rPr>
        <w:t xml:space="preserve">терминін алатын болсақ, ол бірқатар ғылымда қатар қолданылады; сол сияқты </w:t>
      </w:r>
      <w:r w:rsidRPr="00FA4124">
        <w:rPr>
          <w:rFonts w:eastAsia="Calibri"/>
          <w:bCs/>
          <w:i/>
          <w:noProof/>
          <w:lang w:val="kk-KZ"/>
        </w:rPr>
        <w:t>жаза, жазалау, айыптау, жауапкершілікке тарту, куә, кінә, тергеп-тексеру, ұсыну, аға басшы құрам, қылмыстық іс, адамды ұстап беру (экстрадициялау), қорғау</w:t>
      </w:r>
      <w:r w:rsidR="0000379C" w:rsidRPr="00FA4124">
        <w:rPr>
          <w:rFonts w:eastAsia="Calibri"/>
          <w:bCs/>
          <w:noProof/>
          <w:lang w:val="kk-KZ"/>
        </w:rPr>
        <w:t xml:space="preserve"> </w:t>
      </w:r>
      <w:r w:rsidR="00525C4C" w:rsidRPr="00FA4124">
        <w:rPr>
          <w:rFonts w:eastAsia="Calibri"/>
          <w:bCs/>
          <w:noProof/>
          <w:lang w:val="kk-KZ"/>
        </w:rPr>
        <w:t>т.б.</w:t>
      </w:r>
      <w:r w:rsidRPr="00FA4124">
        <w:rPr>
          <w:rFonts w:eastAsia="Calibri"/>
          <w:bCs/>
          <w:noProof/>
          <w:lang w:val="kk-KZ"/>
        </w:rPr>
        <w:t xml:space="preserve"> құқық қорғау саласында терминдік мәнде қолданылатын номинативтік бірліктер жалпыхалықтық лексикада да терминдік емес қолданыста бар сөз бірліктері. «Іс» сөзі полисемиялық сипатта, мысалы: құқық пен сот саласында – </w:t>
      </w:r>
      <w:r w:rsidRPr="00FA4124">
        <w:rPr>
          <w:rFonts w:eastAsia="Calibri"/>
          <w:bCs/>
          <w:i/>
          <w:noProof/>
          <w:lang w:val="kk-KZ"/>
        </w:rPr>
        <w:t>тергеу ісі, қаралатын іс («нысан, деректер» мәнінде)</w:t>
      </w:r>
      <w:r w:rsidRPr="00FA4124">
        <w:rPr>
          <w:rFonts w:eastAsia="Calibri"/>
          <w:bCs/>
          <w:noProof/>
          <w:lang w:val="kk-KZ"/>
        </w:rPr>
        <w:t xml:space="preserve">; кадрлық басқару саласында – </w:t>
      </w:r>
      <w:r w:rsidRPr="00FA4124">
        <w:rPr>
          <w:rFonts w:eastAsia="Calibri"/>
          <w:bCs/>
          <w:i/>
          <w:noProof/>
          <w:lang w:val="kk-KZ"/>
        </w:rPr>
        <w:t>қызметкерлердің жеке ісі («құжат» мәнінде)</w:t>
      </w:r>
      <w:r w:rsidRPr="00FA4124">
        <w:rPr>
          <w:rFonts w:eastAsia="Calibri"/>
          <w:bCs/>
          <w:noProof/>
          <w:lang w:val="kk-KZ"/>
        </w:rPr>
        <w:t xml:space="preserve">; жалпыхалықтық лексикада </w:t>
      </w:r>
      <w:r w:rsidRPr="00FA4124">
        <w:rPr>
          <w:rFonts w:eastAsia="Calibri"/>
          <w:bCs/>
          <w:i/>
          <w:noProof/>
          <w:lang w:val="kk-KZ"/>
        </w:rPr>
        <w:t>«шаруа, мәселе; қатынас; әрекет; проблема»</w:t>
      </w:r>
      <w:r w:rsidRPr="00FA4124">
        <w:rPr>
          <w:rFonts w:eastAsia="Calibri"/>
          <w:bCs/>
          <w:noProof/>
          <w:lang w:val="kk-KZ"/>
        </w:rPr>
        <w:t xml:space="preserve"> </w:t>
      </w:r>
      <w:r w:rsidR="00525C4C" w:rsidRPr="00FA4124">
        <w:rPr>
          <w:rFonts w:eastAsia="Calibri"/>
          <w:bCs/>
          <w:noProof/>
          <w:lang w:val="kk-KZ"/>
        </w:rPr>
        <w:t>т.б.</w:t>
      </w:r>
      <w:r w:rsidRPr="00FA4124">
        <w:rPr>
          <w:rFonts w:eastAsia="Calibri"/>
          <w:bCs/>
          <w:noProof/>
          <w:lang w:val="kk-KZ"/>
        </w:rPr>
        <w:t xml:space="preserve"> мәнінде қолданылады. Жалпыхалықтық лексикалық жүйенің өзінде полисемиялық сипатта тұрған </w:t>
      </w:r>
      <w:r w:rsidRPr="00FA4124">
        <w:rPr>
          <w:rFonts w:eastAsia="Calibri"/>
          <w:bCs/>
          <w:i/>
          <w:noProof/>
          <w:lang w:val="kk-KZ"/>
        </w:rPr>
        <w:t>«іс»</w:t>
      </w:r>
      <w:r w:rsidRPr="00FA4124">
        <w:rPr>
          <w:rFonts w:eastAsia="Calibri"/>
          <w:bCs/>
          <w:noProof/>
          <w:lang w:val="kk-KZ"/>
        </w:rPr>
        <w:t xml:space="preserve"> сөзі аталған салаларда арнайы ұғымдарды атау үшін термин ретінде қолданылған. Қазіргі заңнамалық немесе құқықтық терминологиялық жүйенің</w:t>
      </w:r>
      <w:r w:rsidR="00983B78" w:rsidRPr="00FA4124">
        <w:rPr>
          <w:rFonts w:eastAsia="Calibri"/>
          <w:bCs/>
          <w:noProof/>
          <w:lang w:val="kk-KZ"/>
        </w:rPr>
        <w:t xml:space="preserve"> лексика-семантикалық сипатын</w:t>
      </w:r>
      <w:r w:rsidRPr="00FA4124">
        <w:rPr>
          <w:rFonts w:eastAsia="Calibri"/>
          <w:bCs/>
          <w:noProof/>
          <w:lang w:val="kk-KZ"/>
        </w:rPr>
        <w:t xml:space="preserve"> қалыптастыратын тілдік бірліктер қабаттарын сызба арқылы бейнелеуге болады (төменде берілген 2-сурет).</w:t>
      </w:r>
      <w:r w:rsidR="0000379C" w:rsidRPr="00FA4124">
        <w:rPr>
          <w:rFonts w:eastAsia="Calibri"/>
          <w:bCs/>
          <w:noProof/>
          <w:lang w:val="kk-KZ"/>
        </w:rPr>
        <w:t xml:space="preserve"> </w:t>
      </w:r>
    </w:p>
    <w:p w14:paraId="69D32FEA" w14:textId="03CF0546" w:rsidR="00AF59F2" w:rsidRPr="00FA4124" w:rsidRDefault="00AF59F2" w:rsidP="00AF59F2">
      <w:pPr>
        <w:spacing w:after="0" w:line="240" w:lineRule="auto"/>
        <w:ind w:firstLine="709"/>
        <w:jc w:val="both"/>
        <w:rPr>
          <w:rFonts w:eastAsia="Calibri"/>
          <w:bCs/>
          <w:noProof/>
          <w:lang w:val="kk-KZ"/>
        </w:rPr>
      </w:pPr>
      <w:r w:rsidRPr="00FA4124">
        <w:rPr>
          <w:rFonts w:eastAsia="Calibri"/>
          <w:bCs/>
          <w:noProof/>
          <w:lang w:val="kk-KZ"/>
        </w:rPr>
        <w:t>Құқықтық терминологиялық жүйенің лексика-семантикалық сипатын заңнамалық мәтіндердегі және жалпы заңнамалық дискурста қолданылатын тілдік бірліктерге лексикалық, семантикалық, компоненттік талдау жасау арқылы анықтауға болады.</w:t>
      </w:r>
      <w:r w:rsidR="0000379C" w:rsidRPr="00FA4124">
        <w:rPr>
          <w:rFonts w:eastAsia="Calibri"/>
          <w:bCs/>
          <w:noProof/>
          <w:lang w:val="kk-KZ"/>
        </w:rPr>
        <w:t xml:space="preserve"> </w:t>
      </w:r>
    </w:p>
    <w:p w14:paraId="204F86F1" w14:textId="77777777" w:rsidR="00983B78" w:rsidRPr="00FA4124" w:rsidRDefault="00983B78" w:rsidP="00AF59F2">
      <w:pPr>
        <w:spacing w:after="0" w:line="240" w:lineRule="auto"/>
        <w:ind w:firstLine="709"/>
        <w:jc w:val="both"/>
        <w:rPr>
          <w:rFonts w:eastAsia="Calibri"/>
          <w:bCs/>
          <w:noProof/>
          <w:lang w:val="kk-KZ"/>
        </w:rPr>
      </w:pPr>
    </w:p>
    <w:p w14:paraId="65E225C8" w14:textId="77777777" w:rsidR="00AF59F2" w:rsidRPr="00FA4124" w:rsidRDefault="00AF59F2" w:rsidP="00983B78">
      <w:pPr>
        <w:spacing w:after="0" w:line="240" w:lineRule="auto"/>
        <w:jc w:val="center"/>
        <w:rPr>
          <w:rFonts w:eastAsia="Calibri"/>
          <w:bCs/>
          <w:noProof/>
          <w:lang w:val="kk-KZ"/>
        </w:rPr>
      </w:pPr>
      <w:r w:rsidRPr="00FA4124">
        <w:rPr>
          <w:rFonts w:eastAsia="Calibri"/>
          <w:noProof/>
          <w:sz w:val="22"/>
          <w:szCs w:val="22"/>
          <w:lang w:val="kk-KZ" w:eastAsia="ru-RU"/>
        </w:rPr>
        <w:drawing>
          <wp:inline distT="0" distB="0" distL="0" distR="0" wp14:anchorId="0EC0CE04" wp14:editId="5C2A1457">
            <wp:extent cx="3130905" cy="2816352"/>
            <wp:effectExtent l="0" t="0" r="0" b="317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6321" t="24679" r="34698" b="27475"/>
                    <a:stretch/>
                  </pic:blipFill>
                  <pic:spPr bwMode="auto">
                    <a:xfrm>
                      <a:off x="0" y="0"/>
                      <a:ext cx="3138652" cy="2823320"/>
                    </a:xfrm>
                    <a:prstGeom prst="rect">
                      <a:avLst/>
                    </a:prstGeom>
                    <a:ln>
                      <a:noFill/>
                    </a:ln>
                    <a:extLst>
                      <a:ext uri="{53640926-AAD7-44D8-BBD7-CCE9431645EC}">
                        <a14:shadowObscured xmlns:a14="http://schemas.microsoft.com/office/drawing/2010/main"/>
                      </a:ext>
                    </a:extLst>
                  </pic:spPr>
                </pic:pic>
              </a:graphicData>
            </a:graphic>
          </wp:inline>
        </w:drawing>
      </w:r>
    </w:p>
    <w:p w14:paraId="25F8974E" w14:textId="77777777" w:rsidR="00983B78" w:rsidRPr="00FA4124" w:rsidRDefault="00983B78" w:rsidP="000E49E1">
      <w:pPr>
        <w:spacing w:after="0" w:line="240" w:lineRule="auto"/>
        <w:jc w:val="center"/>
        <w:rPr>
          <w:rFonts w:eastAsia="Calibri"/>
          <w:bCs/>
          <w:noProof/>
          <w:sz w:val="16"/>
          <w:szCs w:val="16"/>
          <w:lang w:val="kk-KZ"/>
        </w:rPr>
      </w:pPr>
    </w:p>
    <w:p w14:paraId="2FD05A93" w14:textId="77777777" w:rsidR="00AF59F2" w:rsidRPr="00FA4124" w:rsidRDefault="00AF59F2" w:rsidP="000E49E1">
      <w:pPr>
        <w:spacing w:after="0" w:line="240" w:lineRule="auto"/>
        <w:jc w:val="center"/>
        <w:rPr>
          <w:rFonts w:eastAsia="Calibri"/>
          <w:bCs/>
          <w:noProof/>
          <w:lang w:val="kk-KZ"/>
        </w:rPr>
      </w:pPr>
      <w:r w:rsidRPr="00FA4124">
        <w:rPr>
          <w:rFonts w:eastAsia="Calibri"/>
          <w:bCs/>
          <w:noProof/>
          <w:lang w:val="kk-KZ"/>
        </w:rPr>
        <w:t xml:space="preserve">Сурет 2 </w:t>
      </w:r>
      <w:r w:rsidRPr="00FA4124">
        <w:rPr>
          <w:noProof/>
          <w:lang w:val="kk-KZ"/>
        </w:rPr>
        <w:t>–</w:t>
      </w:r>
      <w:r w:rsidRPr="00FA4124">
        <w:rPr>
          <w:rFonts w:eastAsia="Calibri"/>
          <w:bCs/>
          <w:noProof/>
          <w:lang w:val="kk-KZ"/>
        </w:rPr>
        <w:t xml:space="preserve"> Құқықтық терминологиялық жүйенің </w:t>
      </w:r>
    </w:p>
    <w:p w14:paraId="672F88F9" w14:textId="77777777" w:rsidR="00AF59F2" w:rsidRPr="00FA4124" w:rsidRDefault="00AF59F2" w:rsidP="000E49E1">
      <w:pPr>
        <w:spacing w:after="0" w:line="240" w:lineRule="auto"/>
        <w:jc w:val="center"/>
        <w:rPr>
          <w:rFonts w:eastAsia="Calibri"/>
          <w:bCs/>
          <w:noProof/>
          <w:lang w:val="kk-KZ"/>
        </w:rPr>
      </w:pPr>
      <w:r w:rsidRPr="00FA4124">
        <w:rPr>
          <w:rFonts w:eastAsia="Calibri"/>
          <w:bCs/>
          <w:noProof/>
          <w:lang w:val="kk-KZ"/>
        </w:rPr>
        <w:t xml:space="preserve">лексика-семантикалық сипаты </w:t>
      </w:r>
    </w:p>
    <w:p w14:paraId="25A6B4EA" w14:textId="77777777" w:rsidR="00AF59F2" w:rsidRPr="00FA4124" w:rsidRDefault="00AF59F2" w:rsidP="00AF59F2">
      <w:pPr>
        <w:spacing w:after="0" w:line="240" w:lineRule="auto"/>
        <w:ind w:firstLine="709"/>
        <w:jc w:val="both"/>
        <w:rPr>
          <w:rFonts w:eastAsia="Calibri"/>
          <w:bCs/>
          <w:noProof/>
          <w:lang w:val="kk-KZ"/>
        </w:rPr>
      </w:pPr>
    </w:p>
    <w:p w14:paraId="07774389" w14:textId="2C8AB130" w:rsidR="00AF59F2" w:rsidRPr="00FA4124" w:rsidRDefault="00AF59F2" w:rsidP="00AF59F2">
      <w:pPr>
        <w:spacing w:after="0" w:line="240" w:lineRule="auto"/>
        <w:ind w:firstLine="709"/>
        <w:jc w:val="both"/>
        <w:rPr>
          <w:rFonts w:eastAsia="Calibri"/>
          <w:bCs/>
          <w:noProof/>
          <w:lang w:val="kk-KZ"/>
        </w:rPr>
      </w:pPr>
      <w:r w:rsidRPr="00FA4124">
        <w:rPr>
          <w:rFonts w:eastAsia="Calibri"/>
          <w:bCs/>
          <w:noProof/>
          <w:lang w:val="kk-KZ"/>
        </w:rPr>
        <w:t xml:space="preserve">Сызбада </w:t>
      </w:r>
      <w:r w:rsidR="00983B78" w:rsidRPr="00FA4124">
        <w:rPr>
          <w:rFonts w:eastAsia="Calibri"/>
          <w:bCs/>
          <w:noProof/>
          <w:lang w:val="kk-KZ"/>
        </w:rPr>
        <w:t xml:space="preserve">(2-сурет) </w:t>
      </w:r>
      <w:r w:rsidRPr="00FA4124">
        <w:rPr>
          <w:rFonts w:eastAsia="Calibri"/>
          <w:bCs/>
          <w:noProof/>
          <w:lang w:val="kk-KZ"/>
        </w:rPr>
        <w:t xml:space="preserve">көрсетілгендей, құқықтық терминологиялық жүйенің құрамында тілдің барлық лексика-семантикалық категориялары көрініс табады, өйткені заңнамалық терминдер – тіл бірліктері (лексикалық), </w:t>
      </w:r>
      <w:r w:rsidR="00765F9D" w:rsidRPr="00FA4124">
        <w:rPr>
          <w:rFonts w:eastAsia="Calibri"/>
          <w:bCs/>
          <w:noProof/>
          <w:lang w:val="kk-KZ"/>
        </w:rPr>
        <w:t>сондықтан</w:t>
      </w:r>
      <w:r w:rsidRPr="00FA4124">
        <w:rPr>
          <w:rFonts w:eastAsia="Calibri"/>
          <w:bCs/>
          <w:noProof/>
          <w:lang w:val="kk-KZ"/>
        </w:rPr>
        <w:t xml:space="preserve"> барлық тіл бірліктеріне (сөздерге) тән лингвистикалық сипаттар терминдерге де қатысты. Дегенмен, терминологиялық жүйенің өзіндік ерекшеліктері бар – лексика-семантикалық топтардың әр түрлі мақсатта қолданылуы және жиі немесе сирек қолданылуы болып табылады. Мысалы, құқық саласының түріне қарай заңнамалық мәтіндерінде </w:t>
      </w:r>
      <w:r w:rsidRPr="00FA4124">
        <w:rPr>
          <w:rFonts w:eastAsia="Calibri"/>
          <w:bCs/>
          <w:i/>
          <w:noProof/>
          <w:lang w:val="kk-KZ"/>
        </w:rPr>
        <w:t>кірме терминдік сөздер</w:t>
      </w:r>
      <w:r w:rsidR="0000379C" w:rsidRPr="00FA4124">
        <w:rPr>
          <w:rFonts w:eastAsia="Calibri"/>
          <w:bCs/>
          <w:i/>
          <w:noProof/>
          <w:lang w:val="kk-KZ"/>
        </w:rPr>
        <w:t xml:space="preserve"> </w:t>
      </w:r>
      <w:r w:rsidRPr="00FA4124">
        <w:rPr>
          <w:rFonts w:eastAsia="Calibri"/>
          <w:bCs/>
          <w:noProof/>
          <w:lang w:val="kk-KZ"/>
        </w:rPr>
        <w:t xml:space="preserve">жиі қолданылуы мүмкін – халықаралық қатынастарды, халықаралық әріптестікті реттейтін нормалар мен келісім-шарттарды айтуға болады: </w:t>
      </w:r>
      <w:r w:rsidRPr="00FA4124">
        <w:rPr>
          <w:rFonts w:eastAsia="Calibri"/>
          <w:bCs/>
          <w:i/>
          <w:noProof/>
          <w:lang w:val="kk-KZ"/>
        </w:rPr>
        <w:t>шартты ратификациялау, дипломатиялық иммунитет, конвенция, кодекс, меморандум, нота</w:t>
      </w:r>
      <w:r w:rsidRPr="00FA4124">
        <w:rPr>
          <w:rFonts w:eastAsia="Calibri"/>
          <w:bCs/>
          <w:noProof/>
          <w:lang w:val="kk-KZ"/>
        </w:rPr>
        <w:t xml:space="preserve">; қаржы нарығы мен қаржы ұйымдарын мемлекеттік реттеуге байланысты құқықтар мен нормаларды реттейтін заңнамалық мәтіндерде кірме терминдік сөздер жиі ұшырасады, себебі мемлекетіміз қаржы саласындағы қызметін халықаралық деңгейде жүргізеді, мысалы: </w:t>
      </w:r>
      <w:r w:rsidRPr="00FA4124">
        <w:rPr>
          <w:rFonts w:eastAsia="Calibri"/>
          <w:bCs/>
          <w:i/>
          <w:noProof/>
          <w:lang w:val="kk-KZ"/>
        </w:rPr>
        <w:t>бейрезидент, қаржы рыногы, лицензия, актуарий, акционерлік қоғам, филиал, кредиттік бюро,</w:t>
      </w:r>
      <w:r w:rsidR="0000379C" w:rsidRPr="00FA4124">
        <w:rPr>
          <w:rFonts w:eastAsia="Calibri"/>
          <w:bCs/>
          <w:i/>
          <w:noProof/>
          <w:lang w:val="kk-KZ"/>
        </w:rPr>
        <w:t xml:space="preserve"> </w:t>
      </w:r>
      <w:r w:rsidRPr="00FA4124">
        <w:rPr>
          <w:rFonts w:eastAsia="Calibri"/>
          <w:bCs/>
          <w:i/>
          <w:noProof/>
          <w:lang w:val="kk-KZ"/>
        </w:rPr>
        <w:t>банк конгломераты, облигация</w:t>
      </w:r>
      <w:r w:rsidRPr="00FA4124">
        <w:rPr>
          <w:rFonts w:eastAsia="Calibri"/>
          <w:bCs/>
          <w:noProof/>
          <w:lang w:val="kk-KZ"/>
        </w:rPr>
        <w:t xml:space="preserve"> </w:t>
      </w:r>
      <w:r w:rsidR="00525C4C" w:rsidRPr="00FA4124">
        <w:rPr>
          <w:rFonts w:eastAsia="Calibri"/>
          <w:bCs/>
          <w:noProof/>
          <w:lang w:val="kk-KZ"/>
        </w:rPr>
        <w:t>т.б.</w:t>
      </w:r>
      <w:r w:rsidR="0000379C" w:rsidRPr="00FA4124">
        <w:rPr>
          <w:rFonts w:eastAsia="Calibri"/>
          <w:bCs/>
          <w:noProof/>
          <w:lang w:val="kk-KZ"/>
        </w:rPr>
        <w:t xml:space="preserve"> </w:t>
      </w:r>
    </w:p>
    <w:p w14:paraId="0566A009" w14:textId="1E72907B" w:rsidR="00AF59F2" w:rsidRPr="00FA4124" w:rsidRDefault="00AF59F2" w:rsidP="00AF59F2">
      <w:pPr>
        <w:spacing w:after="0" w:line="240" w:lineRule="auto"/>
        <w:ind w:firstLine="709"/>
        <w:jc w:val="both"/>
        <w:rPr>
          <w:rFonts w:eastAsia="Calibri"/>
          <w:bCs/>
          <w:noProof/>
          <w:lang w:val="kk-KZ"/>
        </w:rPr>
      </w:pPr>
      <w:r w:rsidRPr="00FA4124">
        <w:rPr>
          <w:rFonts w:eastAsia="Calibri"/>
          <w:bCs/>
          <w:noProof/>
          <w:lang w:val="kk-KZ"/>
        </w:rPr>
        <w:t xml:space="preserve">Тарихи сөздер мен архаизмдер (көнерген сөздер), заң мәтіндерін лексика-семантикалық талдауымыз көрсеткендей, құқықтық терминологияда дәстүрлі «ата-заңдарымызға» негізделетін құқық нормаларында жиі кездеседі, мысалы, бүгінгі қолданыстағы «Неке (ерлі-зайыптылық) және отбасы туралы» кодексін алатын болсақ: </w:t>
      </w:r>
      <w:r w:rsidRPr="00FA4124">
        <w:rPr>
          <w:rFonts w:eastAsia="Calibri"/>
          <w:bCs/>
          <w:i/>
          <w:noProof/>
          <w:lang w:val="kk-KZ"/>
        </w:rPr>
        <w:t xml:space="preserve">неке қию, некеге отыру, ортақ ата-бабалары бар туыстық байланыстағы адамдар </w:t>
      </w:r>
      <w:r w:rsidR="00525C4C" w:rsidRPr="00FA4124">
        <w:rPr>
          <w:rFonts w:eastAsia="Calibri"/>
          <w:bCs/>
          <w:noProof/>
          <w:lang w:val="kk-KZ"/>
        </w:rPr>
        <w:t>т.б.</w:t>
      </w:r>
      <w:r w:rsidRPr="00FA4124">
        <w:rPr>
          <w:rFonts w:eastAsia="Calibri"/>
          <w:bCs/>
          <w:noProof/>
          <w:lang w:val="kk-KZ"/>
        </w:rPr>
        <w:t xml:space="preserve"> </w:t>
      </w:r>
      <w:r w:rsidR="00B90A66" w:rsidRPr="00FA4124">
        <w:rPr>
          <w:rFonts w:eastAsia="Calibri"/>
          <w:bCs/>
          <w:noProof/>
          <w:lang w:val="kk-KZ"/>
        </w:rPr>
        <w:t>Сонымен қатар</w:t>
      </w:r>
      <w:r w:rsidRPr="00FA4124">
        <w:rPr>
          <w:rFonts w:eastAsia="Calibri"/>
          <w:bCs/>
          <w:noProof/>
          <w:lang w:val="kk-KZ"/>
        </w:rPr>
        <w:t xml:space="preserve"> «ҚР Қылмыстық кодексінде», келесі тарихи немесе көнерген сөздер ұшырасты, мысалы: адамды қанау (кірме сөз-синонимі – эксплуатация), шабуыл жасау</w:t>
      </w:r>
      <w:r w:rsidR="00D91798" w:rsidRPr="00FA4124">
        <w:rPr>
          <w:rFonts w:eastAsia="Calibri"/>
          <w:bCs/>
          <w:noProof/>
          <w:lang w:val="kk-KZ"/>
        </w:rPr>
        <w:t xml:space="preserve"> (ҚР ҚК</w:t>
      </w:r>
      <w:r w:rsidR="007633D1" w:rsidRPr="00FA4124">
        <w:rPr>
          <w:rFonts w:eastAsia="Calibri"/>
          <w:bCs/>
          <w:noProof/>
          <w:lang w:val="kk-KZ"/>
        </w:rPr>
        <w:t>-нің</w:t>
      </w:r>
      <w:r w:rsidR="00D91798" w:rsidRPr="00FA4124">
        <w:rPr>
          <w:rFonts w:eastAsia="Calibri"/>
          <w:bCs/>
          <w:noProof/>
          <w:lang w:val="kk-KZ"/>
        </w:rPr>
        <w:t xml:space="preserve"> 3-ба</w:t>
      </w:r>
      <w:r w:rsidR="00C63972" w:rsidRPr="00FA4124">
        <w:rPr>
          <w:rFonts w:eastAsia="Calibri"/>
          <w:bCs/>
          <w:noProof/>
          <w:lang w:val="kk-KZ"/>
        </w:rPr>
        <w:t>бы</w:t>
      </w:r>
      <w:r w:rsidR="007633D1" w:rsidRPr="00FA4124">
        <w:rPr>
          <w:rFonts w:eastAsia="Calibri"/>
          <w:bCs/>
          <w:noProof/>
          <w:lang w:val="kk-KZ"/>
        </w:rPr>
        <w:t>)</w:t>
      </w:r>
      <w:r w:rsidRPr="00FA4124">
        <w:rPr>
          <w:rFonts w:eastAsia="Calibri"/>
          <w:bCs/>
          <w:noProof/>
          <w:lang w:val="kk-KZ"/>
        </w:rPr>
        <w:t>; «ҚР Қылмыстық-процестік кодекс</w:t>
      </w:r>
      <w:r w:rsidR="0022388C" w:rsidRPr="00FA4124">
        <w:rPr>
          <w:rFonts w:eastAsia="Calibri"/>
          <w:bCs/>
          <w:noProof/>
          <w:lang w:val="kk-KZ"/>
        </w:rPr>
        <w:t>і</w:t>
      </w:r>
      <w:r w:rsidRPr="00FA4124">
        <w:rPr>
          <w:rFonts w:eastAsia="Calibri"/>
          <w:bCs/>
          <w:noProof/>
          <w:lang w:val="kk-KZ"/>
        </w:rPr>
        <w:t xml:space="preserve">нде», мысалы: </w:t>
      </w:r>
      <w:r w:rsidRPr="00FA4124">
        <w:rPr>
          <w:rFonts w:eastAsia="Calibri"/>
          <w:bCs/>
          <w:i/>
          <w:noProof/>
          <w:lang w:val="kk-KZ"/>
        </w:rPr>
        <w:t xml:space="preserve">алқаби, қылмыстық қудалау, адамның бостандығы, қамақ </w:t>
      </w:r>
      <w:r w:rsidR="00525C4C" w:rsidRPr="00FA4124">
        <w:rPr>
          <w:rFonts w:eastAsia="Calibri"/>
          <w:bCs/>
          <w:noProof/>
          <w:lang w:val="kk-KZ"/>
        </w:rPr>
        <w:t>т.б.</w:t>
      </w:r>
      <w:r w:rsidR="007633D1" w:rsidRPr="00FA4124">
        <w:rPr>
          <w:rFonts w:eastAsia="Calibri"/>
          <w:bCs/>
          <w:noProof/>
          <w:lang w:val="kk-KZ"/>
        </w:rPr>
        <w:t xml:space="preserve"> (ҚР ҚПК-нің 95-ба</w:t>
      </w:r>
      <w:r w:rsidR="00C63972" w:rsidRPr="00FA4124">
        <w:rPr>
          <w:rFonts w:eastAsia="Calibri"/>
          <w:bCs/>
          <w:noProof/>
          <w:lang w:val="kk-KZ"/>
        </w:rPr>
        <w:t>бы</w:t>
      </w:r>
      <w:r w:rsidR="007633D1" w:rsidRPr="00FA4124">
        <w:rPr>
          <w:rFonts w:eastAsia="Calibri"/>
          <w:bCs/>
          <w:noProof/>
          <w:lang w:val="kk-KZ"/>
        </w:rPr>
        <w:t>).</w:t>
      </w:r>
      <w:r w:rsidRPr="00FA4124">
        <w:rPr>
          <w:rFonts w:eastAsia="Calibri"/>
          <w:bCs/>
          <w:noProof/>
          <w:lang w:val="kk-KZ"/>
        </w:rPr>
        <w:t xml:space="preserve"> «ҚР сот жүйесі мен судьяларының мәртебесі туралы» Конституциялық заңында, мысалы: </w:t>
      </w:r>
      <w:r w:rsidRPr="00FA4124">
        <w:rPr>
          <w:rFonts w:eastAsia="Calibri"/>
          <w:bCs/>
          <w:i/>
          <w:noProof/>
          <w:lang w:val="kk-KZ"/>
        </w:rPr>
        <w:t>төрелік (сот төрелігі), төраға, төрағалық, алқа (сот алқасы), алқа заседател</w:t>
      </w:r>
      <w:r w:rsidR="0022388C" w:rsidRPr="00FA4124">
        <w:rPr>
          <w:rFonts w:eastAsia="Calibri"/>
          <w:bCs/>
          <w:i/>
          <w:noProof/>
          <w:lang w:val="kk-KZ"/>
        </w:rPr>
        <w:t>і</w:t>
      </w:r>
      <w:r w:rsidRPr="00FA4124">
        <w:rPr>
          <w:rFonts w:eastAsia="Calibri"/>
          <w:bCs/>
          <w:i/>
          <w:noProof/>
          <w:lang w:val="kk-KZ"/>
        </w:rPr>
        <w:t xml:space="preserve"> </w:t>
      </w:r>
      <w:r w:rsidR="00525C4C" w:rsidRPr="00FA4124">
        <w:rPr>
          <w:rFonts w:eastAsia="Calibri"/>
          <w:bCs/>
          <w:noProof/>
          <w:lang w:val="kk-KZ"/>
        </w:rPr>
        <w:t>т.б.</w:t>
      </w:r>
      <w:r w:rsidRPr="00FA4124">
        <w:rPr>
          <w:rFonts w:eastAsia="Calibri"/>
          <w:bCs/>
          <w:noProof/>
          <w:lang w:val="kk-KZ"/>
        </w:rPr>
        <w:t xml:space="preserve"> </w:t>
      </w:r>
      <w:r w:rsidR="00B302B6" w:rsidRPr="00FA4124">
        <w:rPr>
          <w:rFonts w:eastAsia="Calibri"/>
          <w:bCs/>
          <w:noProof/>
          <w:lang w:val="kk-KZ"/>
        </w:rPr>
        <w:t xml:space="preserve">(ҚР </w:t>
      </w:r>
      <w:r w:rsidR="008636D4" w:rsidRPr="00FA4124">
        <w:rPr>
          <w:rFonts w:eastAsia="Calibri"/>
          <w:bCs/>
          <w:noProof/>
          <w:lang w:val="kk-KZ"/>
        </w:rPr>
        <w:t xml:space="preserve">сот жүйесі мен судьяларының мәртебесі туралы» Қазақстан Республикасының Конституциялық заңының </w:t>
      </w:r>
      <w:r w:rsidR="000F32B3" w:rsidRPr="00FA4124">
        <w:rPr>
          <w:rFonts w:eastAsia="Calibri"/>
          <w:bCs/>
          <w:noProof/>
          <w:lang w:val="kk-KZ"/>
        </w:rPr>
        <w:t>5-бабы</w:t>
      </w:r>
      <w:r w:rsidR="00B302B6" w:rsidRPr="00FA4124">
        <w:rPr>
          <w:rFonts w:eastAsia="Calibri"/>
          <w:bCs/>
          <w:noProof/>
          <w:lang w:val="kk-KZ"/>
        </w:rPr>
        <w:t>)</w:t>
      </w:r>
      <w:r w:rsidR="000F32B3" w:rsidRPr="00FA4124">
        <w:rPr>
          <w:rFonts w:eastAsia="Calibri"/>
          <w:bCs/>
          <w:noProof/>
          <w:lang w:val="kk-KZ"/>
        </w:rPr>
        <w:t>.</w:t>
      </w:r>
    </w:p>
    <w:p w14:paraId="4D1634C3" w14:textId="1CB35B01" w:rsidR="00AF59F2" w:rsidRPr="00FA4124" w:rsidRDefault="00AF59F2" w:rsidP="000E49E1">
      <w:pPr>
        <w:tabs>
          <w:tab w:val="left" w:pos="1134"/>
        </w:tabs>
        <w:spacing w:after="0" w:line="240" w:lineRule="auto"/>
        <w:ind w:firstLine="709"/>
        <w:jc w:val="both"/>
        <w:rPr>
          <w:rFonts w:eastAsia="Calibri"/>
          <w:bCs/>
          <w:noProof/>
          <w:lang w:val="kk-KZ"/>
        </w:rPr>
      </w:pPr>
      <w:r w:rsidRPr="00FA4124">
        <w:rPr>
          <w:rFonts w:eastAsia="Calibri"/>
          <w:bCs/>
          <w:noProof/>
          <w:lang w:val="kk-KZ"/>
        </w:rPr>
        <w:t xml:space="preserve">Белгілі ғалымдар </w:t>
      </w:r>
      <w:r w:rsidR="00E92492" w:rsidRPr="00FA4124">
        <w:rPr>
          <w:rFonts w:eastAsia="Calibri"/>
          <w:bCs/>
          <w:noProof/>
          <w:lang w:val="kk-KZ"/>
        </w:rPr>
        <w:t>Н</w:t>
      </w:r>
      <w:r w:rsidR="00F40130" w:rsidRPr="00FA4124">
        <w:rPr>
          <w:rFonts w:eastAsia="Calibri"/>
          <w:bCs/>
          <w:noProof/>
          <w:lang w:val="kk-KZ"/>
        </w:rPr>
        <w:t>.</w:t>
      </w:r>
      <w:r w:rsidR="00E92492" w:rsidRPr="00FA4124">
        <w:rPr>
          <w:rFonts w:eastAsia="Calibri"/>
          <w:bCs/>
          <w:noProof/>
          <w:lang w:val="kk-KZ"/>
        </w:rPr>
        <w:t>Д</w:t>
      </w:r>
      <w:r w:rsidRPr="00FA4124">
        <w:rPr>
          <w:rFonts w:eastAsia="Calibri"/>
          <w:bCs/>
          <w:noProof/>
          <w:lang w:val="kk-KZ"/>
        </w:rPr>
        <w:t>. Голев пен А.В. Иркова заң мәтіндерінің лексикалық құрамын лексемалар мағынасының «заңнамалық» деңгейі тұрғысынан талдай келе [</w:t>
      </w:r>
      <w:r w:rsidR="00820F90" w:rsidRPr="00FA4124">
        <w:rPr>
          <w:rFonts w:eastAsia="Calibri"/>
          <w:bCs/>
          <w:noProof/>
          <w:lang w:val="kk-KZ"/>
        </w:rPr>
        <w:t>9</w:t>
      </w:r>
      <w:r w:rsidR="008652D5" w:rsidRPr="00FA4124">
        <w:rPr>
          <w:rFonts w:eastAsia="Calibri"/>
          <w:bCs/>
          <w:noProof/>
          <w:lang w:val="kk-KZ"/>
        </w:rPr>
        <w:t>9</w:t>
      </w:r>
      <w:r w:rsidRPr="00FA4124">
        <w:rPr>
          <w:rFonts w:eastAsia="Calibri"/>
          <w:bCs/>
          <w:noProof/>
          <w:lang w:val="kk-KZ"/>
        </w:rPr>
        <w:t xml:space="preserve">], олардың (лексемалардың) негізгі қабаттары ретінде төрт түрін анықтайды: </w:t>
      </w:r>
    </w:p>
    <w:p w14:paraId="67F2FF38" w14:textId="77777777" w:rsidR="00AF59F2" w:rsidRPr="00FA4124" w:rsidRDefault="00AF59F2" w:rsidP="000E49E1">
      <w:pPr>
        <w:numPr>
          <w:ilvl w:val="0"/>
          <w:numId w:val="14"/>
        </w:numPr>
        <w:tabs>
          <w:tab w:val="left" w:pos="1134"/>
        </w:tabs>
        <w:spacing w:after="0" w:line="240" w:lineRule="auto"/>
        <w:ind w:left="0" w:firstLine="709"/>
        <w:contextualSpacing/>
        <w:jc w:val="both"/>
        <w:rPr>
          <w:rFonts w:eastAsia="Calibri"/>
          <w:bCs/>
          <w:noProof/>
          <w:lang w:val="kk-KZ"/>
        </w:rPr>
      </w:pPr>
      <w:r w:rsidRPr="00FA4124">
        <w:rPr>
          <w:rFonts w:eastAsia="Calibri"/>
          <w:bCs/>
          <w:i/>
          <w:noProof/>
          <w:lang w:val="kk-KZ"/>
        </w:rPr>
        <w:t>заңға жақын мәндегі лексика</w:t>
      </w:r>
      <w:r w:rsidRPr="00FA4124">
        <w:rPr>
          <w:rFonts w:eastAsia="Calibri"/>
          <w:bCs/>
          <w:noProof/>
          <w:lang w:val="kk-KZ"/>
        </w:rPr>
        <w:t xml:space="preserve"> (мәлімет, ақпарат, абырой, денсаулық);</w:t>
      </w:r>
    </w:p>
    <w:p w14:paraId="7035F423" w14:textId="77777777" w:rsidR="00AF59F2" w:rsidRPr="00FA4124" w:rsidRDefault="00AF59F2" w:rsidP="000E49E1">
      <w:pPr>
        <w:numPr>
          <w:ilvl w:val="0"/>
          <w:numId w:val="14"/>
        </w:numPr>
        <w:tabs>
          <w:tab w:val="left" w:pos="1134"/>
        </w:tabs>
        <w:spacing w:after="0" w:line="240" w:lineRule="auto"/>
        <w:ind w:left="0" w:firstLine="709"/>
        <w:contextualSpacing/>
        <w:jc w:val="both"/>
        <w:rPr>
          <w:rFonts w:eastAsia="Calibri"/>
          <w:bCs/>
          <w:noProof/>
          <w:lang w:val="kk-KZ"/>
        </w:rPr>
      </w:pPr>
      <w:r w:rsidRPr="00FA4124">
        <w:rPr>
          <w:rFonts w:eastAsia="Calibri"/>
          <w:bCs/>
          <w:i/>
          <w:noProof/>
          <w:lang w:val="kk-KZ"/>
        </w:rPr>
        <w:t>термин алды мәндегі лексика</w:t>
      </w:r>
      <w:r w:rsidRPr="00FA4124">
        <w:rPr>
          <w:rFonts w:eastAsia="Calibri"/>
          <w:bCs/>
          <w:noProof/>
          <w:lang w:val="kk-KZ"/>
        </w:rPr>
        <w:t xml:space="preserve"> (азамат, қауіп, балағат сөздер);</w:t>
      </w:r>
    </w:p>
    <w:p w14:paraId="60E3D906" w14:textId="77777777" w:rsidR="00AF59F2" w:rsidRPr="00FA4124" w:rsidRDefault="00AF59F2" w:rsidP="000E49E1">
      <w:pPr>
        <w:numPr>
          <w:ilvl w:val="0"/>
          <w:numId w:val="14"/>
        </w:numPr>
        <w:tabs>
          <w:tab w:val="left" w:pos="1134"/>
        </w:tabs>
        <w:spacing w:after="0" w:line="240" w:lineRule="auto"/>
        <w:ind w:left="0" w:firstLine="709"/>
        <w:contextualSpacing/>
        <w:jc w:val="both"/>
        <w:rPr>
          <w:rFonts w:eastAsia="Calibri"/>
          <w:bCs/>
          <w:noProof/>
          <w:lang w:val="kk-KZ"/>
        </w:rPr>
      </w:pPr>
      <w:r w:rsidRPr="00FA4124">
        <w:rPr>
          <w:rFonts w:eastAsia="Calibri"/>
          <w:bCs/>
          <w:i/>
          <w:noProof/>
          <w:lang w:val="kk-KZ"/>
        </w:rPr>
        <w:t>заңнамалық лексика</w:t>
      </w:r>
      <w:r w:rsidRPr="00FA4124">
        <w:rPr>
          <w:rFonts w:eastAsia="Calibri"/>
          <w:bCs/>
          <w:noProof/>
          <w:lang w:val="kk-KZ"/>
        </w:rPr>
        <w:t xml:space="preserve"> (кінә тағу, бостандығынан айыру);</w:t>
      </w:r>
    </w:p>
    <w:p w14:paraId="2009B431" w14:textId="77777777" w:rsidR="00AF59F2" w:rsidRPr="00FA4124" w:rsidRDefault="00AF59F2" w:rsidP="000E49E1">
      <w:pPr>
        <w:numPr>
          <w:ilvl w:val="0"/>
          <w:numId w:val="14"/>
        </w:numPr>
        <w:tabs>
          <w:tab w:val="left" w:pos="1134"/>
        </w:tabs>
        <w:spacing w:after="0" w:line="240" w:lineRule="auto"/>
        <w:ind w:left="0" w:firstLine="709"/>
        <w:contextualSpacing/>
        <w:jc w:val="both"/>
        <w:rPr>
          <w:rFonts w:eastAsia="Calibri"/>
          <w:bCs/>
          <w:noProof/>
          <w:lang w:val="kk-KZ"/>
        </w:rPr>
      </w:pPr>
      <w:r w:rsidRPr="00FA4124">
        <w:rPr>
          <w:rFonts w:eastAsia="Calibri"/>
          <w:bCs/>
          <w:i/>
          <w:noProof/>
          <w:lang w:val="kk-KZ"/>
        </w:rPr>
        <w:t xml:space="preserve">заңнамалық жалқы есімдер </w:t>
      </w:r>
      <w:r w:rsidRPr="00FA4124">
        <w:rPr>
          <w:rFonts w:eastAsia="Calibri"/>
          <w:bCs/>
          <w:noProof/>
          <w:lang w:val="kk-KZ"/>
        </w:rPr>
        <w:t>(Федералдық заң, Отбасылық кодекс).</w:t>
      </w:r>
    </w:p>
    <w:p w14:paraId="2F527CB1" w14:textId="0B2C2F3C" w:rsidR="00AF59F2" w:rsidRPr="00FA4124" w:rsidRDefault="00E92492" w:rsidP="000E49E1">
      <w:pPr>
        <w:tabs>
          <w:tab w:val="left" w:pos="1134"/>
        </w:tabs>
        <w:spacing w:after="0" w:line="240" w:lineRule="auto"/>
        <w:ind w:firstLine="709"/>
        <w:jc w:val="both"/>
        <w:rPr>
          <w:rFonts w:eastAsia="Calibri"/>
          <w:bCs/>
          <w:noProof/>
          <w:lang w:val="kk-KZ"/>
        </w:rPr>
      </w:pPr>
      <w:r w:rsidRPr="00FA4124">
        <w:rPr>
          <w:rFonts w:eastAsia="Calibri"/>
          <w:bCs/>
          <w:noProof/>
          <w:lang w:val="kk-KZ"/>
        </w:rPr>
        <w:t>Ю</w:t>
      </w:r>
      <w:r w:rsidR="00F40130" w:rsidRPr="00FA4124">
        <w:rPr>
          <w:rFonts w:eastAsia="Calibri"/>
          <w:bCs/>
          <w:noProof/>
          <w:lang w:val="kk-KZ"/>
        </w:rPr>
        <w:t>.</w:t>
      </w:r>
      <w:r w:rsidRPr="00FA4124">
        <w:rPr>
          <w:rFonts w:eastAsia="Calibri"/>
          <w:bCs/>
          <w:noProof/>
          <w:lang w:val="kk-KZ"/>
        </w:rPr>
        <w:t>А</w:t>
      </w:r>
      <w:r w:rsidR="00AF59F2" w:rsidRPr="00FA4124">
        <w:rPr>
          <w:rFonts w:eastAsia="Calibri"/>
          <w:bCs/>
          <w:noProof/>
          <w:lang w:val="kk-KZ"/>
        </w:rPr>
        <w:t xml:space="preserve">. Воронцова, </w:t>
      </w:r>
      <w:r w:rsidRPr="00FA4124">
        <w:rPr>
          <w:rFonts w:eastAsia="Calibri"/>
          <w:bCs/>
          <w:noProof/>
          <w:lang w:val="kk-KZ"/>
        </w:rPr>
        <w:t>Д</w:t>
      </w:r>
      <w:r w:rsidR="00F40130" w:rsidRPr="00FA4124">
        <w:rPr>
          <w:rFonts w:eastAsia="Calibri"/>
          <w:bCs/>
          <w:noProof/>
          <w:lang w:val="kk-KZ"/>
        </w:rPr>
        <w:t>.</w:t>
      </w:r>
      <w:r w:rsidRPr="00FA4124">
        <w:rPr>
          <w:rFonts w:eastAsia="Calibri"/>
          <w:bCs/>
          <w:noProof/>
          <w:lang w:val="kk-KZ"/>
        </w:rPr>
        <w:t>А</w:t>
      </w:r>
      <w:r w:rsidR="00AF59F2" w:rsidRPr="00FA4124">
        <w:rPr>
          <w:rFonts w:eastAsia="Calibri"/>
          <w:bCs/>
          <w:noProof/>
          <w:lang w:val="kk-KZ"/>
        </w:rPr>
        <w:t xml:space="preserve">. Галиева, </w:t>
      </w:r>
      <w:r w:rsidRPr="00FA4124">
        <w:rPr>
          <w:rFonts w:eastAsia="Calibri"/>
          <w:bCs/>
          <w:noProof/>
          <w:lang w:val="kk-KZ"/>
        </w:rPr>
        <w:t>Е</w:t>
      </w:r>
      <w:r w:rsidR="00F40130" w:rsidRPr="00FA4124">
        <w:rPr>
          <w:rFonts w:eastAsia="Calibri"/>
          <w:bCs/>
          <w:noProof/>
          <w:lang w:val="kk-KZ"/>
        </w:rPr>
        <w:t>.</w:t>
      </w:r>
      <w:r w:rsidRPr="00FA4124">
        <w:rPr>
          <w:rFonts w:eastAsia="Calibri"/>
          <w:bCs/>
          <w:noProof/>
          <w:lang w:val="kk-KZ"/>
        </w:rPr>
        <w:t>Ю</w:t>
      </w:r>
      <w:r w:rsidR="00AF59F2" w:rsidRPr="00FA4124">
        <w:rPr>
          <w:rFonts w:eastAsia="Calibri"/>
          <w:bCs/>
          <w:noProof/>
          <w:lang w:val="kk-KZ"/>
        </w:rPr>
        <w:t>. Хорошко [</w:t>
      </w:r>
      <w:r w:rsidR="008652D5" w:rsidRPr="00FA4124">
        <w:rPr>
          <w:rFonts w:eastAsia="Calibri"/>
          <w:bCs/>
          <w:noProof/>
          <w:lang w:val="kk-KZ"/>
        </w:rPr>
        <w:t>100</w:t>
      </w:r>
      <w:r w:rsidR="00AF59F2" w:rsidRPr="00FA4124">
        <w:rPr>
          <w:rFonts w:eastAsia="Calibri"/>
          <w:bCs/>
          <w:noProof/>
          <w:lang w:val="kk-KZ"/>
        </w:rPr>
        <w:t>] сияқты ғалымдар заңнамалық дискурстың лексика-семантикалық ұйымдастырылуын зерттеу нәтижесінде, синонимдердің қолданылуын коммуникациялық жағдаятпен байланыстырып, олардың заңнамалық саладағы түрлерін келесі жіктелімде топтастырады (алты тобын көрсетеді), яғни синони</w:t>
      </w:r>
      <w:r w:rsidR="00983B78" w:rsidRPr="00FA4124">
        <w:rPr>
          <w:rFonts w:eastAsia="Calibri"/>
          <w:bCs/>
          <w:noProof/>
          <w:lang w:val="kk-KZ"/>
        </w:rPr>
        <w:t xml:space="preserve">мдер түрі былай ажыратылады: </w:t>
      </w:r>
    </w:p>
    <w:p w14:paraId="0A865152" w14:textId="7B0C6B35" w:rsidR="00AF59F2" w:rsidRPr="00FA4124" w:rsidRDefault="00AF59F2" w:rsidP="000E49E1">
      <w:pPr>
        <w:tabs>
          <w:tab w:val="left" w:pos="1134"/>
        </w:tabs>
        <w:spacing w:after="0" w:line="240" w:lineRule="auto"/>
        <w:ind w:firstLine="709"/>
        <w:jc w:val="both"/>
        <w:rPr>
          <w:rFonts w:eastAsia="Calibri"/>
          <w:bCs/>
          <w:noProof/>
          <w:lang w:val="kk-KZ"/>
        </w:rPr>
      </w:pPr>
      <w:r w:rsidRPr="00FA4124">
        <w:rPr>
          <w:rFonts w:eastAsia="Calibri"/>
          <w:bCs/>
          <w:noProof/>
          <w:lang w:val="kk-KZ"/>
        </w:rPr>
        <w:t>1. Лексикалық мағына компоненттері ретінде</w:t>
      </w:r>
      <w:r w:rsidR="000E49E1" w:rsidRPr="00FA4124">
        <w:rPr>
          <w:rFonts w:eastAsia="Calibri"/>
          <w:bCs/>
          <w:noProof/>
          <w:lang w:val="kk-KZ"/>
        </w:rPr>
        <w:t>.</w:t>
      </w:r>
    </w:p>
    <w:p w14:paraId="5DEA610C" w14:textId="2B869B82" w:rsidR="00AF59F2" w:rsidRPr="00FA4124" w:rsidRDefault="00AF59F2" w:rsidP="000E49E1">
      <w:pPr>
        <w:tabs>
          <w:tab w:val="left" w:pos="1134"/>
        </w:tabs>
        <w:spacing w:after="0" w:line="240" w:lineRule="auto"/>
        <w:ind w:firstLine="709"/>
        <w:jc w:val="both"/>
        <w:rPr>
          <w:rFonts w:eastAsia="Calibri"/>
          <w:bCs/>
          <w:noProof/>
          <w:lang w:val="kk-KZ"/>
        </w:rPr>
      </w:pPr>
      <w:r w:rsidRPr="00FA4124">
        <w:rPr>
          <w:rFonts w:eastAsia="Calibri"/>
          <w:bCs/>
          <w:noProof/>
          <w:lang w:val="kk-KZ"/>
        </w:rPr>
        <w:t>2. Қолданылу стиліне қарай</w:t>
      </w:r>
      <w:r w:rsidR="000E49E1" w:rsidRPr="00FA4124">
        <w:rPr>
          <w:rFonts w:eastAsia="Calibri"/>
          <w:bCs/>
          <w:noProof/>
          <w:lang w:val="kk-KZ"/>
        </w:rPr>
        <w:t>.</w:t>
      </w:r>
    </w:p>
    <w:p w14:paraId="0399F449" w14:textId="741AD6E3" w:rsidR="00AF59F2" w:rsidRPr="00FA4124" w:rsidRDefault="00AF59F2" w:rsidP="000E49E1">
      <w:pPr>
        <w:tabs>
          <w:tab w:val="left" w:pos="1134"/>
        </w:tabs>
        <w:spacing w:after="0" w:line="240" w:lineRule="auto"/>
        <w:ind w:firstLine="709"/>
        <w:jc w:val="both"/>
        <w:rPr>
          <w:rFonts w:eastAsia="Calibri"/>
          <w:bCs/>
          <w:noProof/>
          <w:lang w:val="kk-KZ"/>
        </w:rPr>
      </w:pPr>
      <w:r w:rsidRPr="00FA4124">
        <w:rPr>
          <w:rFonts w:eastAsia="Calibri"/>
          <w:bCs/>
          <w:noProof/>
          <w:lang w:val="kk-KZ"/>
        </w:rPr>
        <w:t>3. Жартылай немесе толықтай сәйкес келмейтін әр түрлі сөздермен тіркесуіне қарай</w:t>
      </w:r>
      <w:r w:rsidR="000E49E1" w:rsidRPr="00FA4124">
        <w:rPr>
          <w:rFonts w:eastAsia="Calibri"/>
          <w:bCs/>
          <w:noProof/>
          <w:lang w:val="kk-KZ"/>
        </w:rPr>
        <w:t>.</w:t>
      </w:r>
    </w:p>
    <w:p w14:paraId="443D4FB7" w14:textId="19E88007" w:rsidR="00AF59F2" w:rsidRPr="00FA4124" w:rsidRDefault="00AF59F2" w:rsidP="000E49E1">
      <w:pPr>
        <w:tabs>
          <w:tab w:val="left" w:pos="1134"/>
        </w:tabs>
        <w:spacing w:after="0" w:line="240" w:lineRule="auto"/>
        <w:ind w:firstLine="709"/>
        <w:jc w:val="both"/>
        <w:rPr>
          <w:rFonts w:eastAsia="Calibri"/>
          <w:bCs/>
          <w:noProof/>
          <w:lang w:val="kk-KZ"/>
        </w:rPr>
      </w:pPr>
      <w:r w:rsidRPr="00FA4124">
        <w:rPr>
          <w:rFonts w:eastAsia="Calibri"/>
          <w:bCs/>
          <w:noProof/>
          <w:lang w:val="kk-KZ"/>
        </w:rPr>
        <w:t>4. Қазіргі қолданысына сәйкес келу деңгейіне қарай</w:t>
      </w:r>
      <w:r w:rsidR="000E49E1" w:rsidRPr="00FA4124">
        <w:rPr>
          <w:rFonts w:eastAsia="Calibri"/>
          <w:bCs/>
          <w:noProof/>
          <w:lang w:val="kk-KZ"/>
        </w:rPr>
        <w:t>.</w:t>
      </w:r>
    </w:p>
    <w:p w14:paraId="7F27E5FC" w14:textId="78D22363" w:rsidR="00AF59F2" w:rsidRPr="00FA4124" w:rsidRDefault="00AF59F2" w:rsidP="00AF59F2">
      <w:pPr>
        <w:spacing w:after="0" w:line="240" w:lineRule="auto"/>
        <w:ind w:firstLine="709"/>
        <w:jc w:val="both"/>
        <w:rPr>
          <w:rFonts w:eastAsia="Calibri"/>
          <w:bCs/>
          <w:noProof/>
          <w:lang w:val="kk-KZ"/>
        </w:rPr>
      </w:pPr>
      <w:r w:rsidRPr="00FA4124">
        <w:rPr>
          <w:rFonts w:eastAsia="Calibri"/>
          <w:bCs/>
          <w:noProof/>
          <w:lang w:val="kk-KZ"/>
        </w:rPr>
        <w:t>5. Қолданылу саласына қарай</w:t>
      </w:r>
      <w:r w:rsidR="000E49E1" w:rsidRPr="00FA4124">
        <w:rPr>
          <w:rFonts w:eastAsia="Calibri"/>
          <w:bCs/>
          <w:noProof/>
          <w:lang w:val="kk-KZ"/>
        </w:rPr>
        <w:t>.</w:t>
      </w:r>
    </w:p>
    <w:p w14:paraId="38AEF1D4" w14:textId="356389CD" w:rsidR="00AF59F2" w:rsidRPr="00FA4124" w:rsidRDefault="00AF59F2" w:rsidP="00AF59F2">
      <w:pPr>
        <w:spacing w:after="0" w:line="240" w:lineRule="auto"/>
        <w:ind w:firstLine="709"/>
        <w:jc w:val="both"/>
        <w:rPr>
          <w:rFonts w:eastAsia="Calibri"/>
          <w:bCs/>
          <w:noProof/>
          <w:lang w:val="kk-KZ"/>
        </w:rPr>
      </w:pPr>
      <w:r w:rsidRPr="00FA4124">
        <w:rPr>
          <w:rFonts w:eastAsia="Calibri"/>
          <w:bCs/>
          <w:noProof/>
          <w:lang w:val="kk-KZ"/>
        </w:rPr>
        <w:t xml:space="preserve">6. Меңгерілуіне қарай – кімді/нені сипаттайды, кімге/неге тән деген байланыста. </w:t>
      </w:r>
    </w:p>
    <w:p w14:paraId="2A802078" w14:textId="710376DE" w:rsidR="00AF59F2" w:rsidRPr="00FA4124" w:rsidRDefault="00AF59F2" w:rsidP="00AF59F2">
      <w:pPr>
        <w:spacing w:after="0" w:line="240" w:lineRule="auto"/>
        <w:ind w:firstLine="709"/>
        <w:jc w:val="both"/>
        <w:rPr>
          <w:rFonts w:eastAsia="Calibri"/>
          <w:bCs/>
          <w:noProof/>
          <w:lang w:val="kk-KZ"/>
        </w:rPr>
      </w:pPr>
      <w:r w:rsidRPr="00FA4124">
        <w:rPr>
          <w:rFonts w:eastAsia="Calibri"/>
          <w:bCs/>
          <w:noProof/>
          <w:lang w:val="kk-KZ"/>
        </w:rPr>
        <w:t>Құқықтық терминологиялық жүйенің лексика-семантикалық сипаттары терминдерді біріздендіру мәселесін өзектендіреді. Жалпы бұл лингвистикалық категорияларды зерттеуде А. Байтұрсынұлы [</w:t>
      </w:r>
      <w:r w:rsidR="00EE1A2A" w:rsidRPr="00FA4124">
        <w:rPr>
          <w:rFonts w:eastAsia="Calibri"/>
          <w:bCs/>
          <w:noProof/>
          <w:lang w:val="kk-KZ"/>
        </w:rPr>
        <w:t>101</w:t>
      </w:r>
      <w:r w:rsidRPr="00FA4124">
        <w:rPr>
          <w:rFonts w:eastAsia="Calibri"/>
          <w:bCs/>
          <w:noProof/>
          <w:lang w:val="kk-KZ"/>
        </w:rPr>
        <w:t>], Қ. Жұбанов [</w:t>
      </w:r>
      <w:r w:rsidR="007516A7" w:rsidRPr="00FA4124">
        <w:rPr>
          <w:rFonts w:eastAsia="Calibri"/>
          <w:bCs/>
          <w:noProof/>
          <w:lang w:val="kk-KZ"/>
        </w:rPr>
        <w:t>10</w:t>
      </w:r>
      <w:r w:rsidR="00EE1A2A" w:rsidRPr="00FA4124">
        <w:rPr>
          <w:rFonts w:eastAsia="Calibri"/>
          <w:bCs/>
          <w:noProof/>
          <w:lang w:val="kk-KZ"/>
        </w:rPr>
        <w:t>2</w:t>
      </w:r>
      <w:r w:rsidRPr="00FA4124">
        <w:rPr>
          <w:rFonts w:eastAsia="Calibri"/>
          <w:bCs/>
          <w:noProof/>
          <w:lang w:val="kk-KZ"/>
        </w:rPr>
        <w:t>], К. Аханов [</w:t>
      </w:r>
      <w:r w:rsidR="007516A7" w:rsidRPr="00FA4124">
        <w:rPr>
          <w:rFonts w:eastAsia="Calibri"/>
          <w:bCs/>
          <w:noProof/>
          <w:lang w:val="kk-KZ"/>
        </w:rPr>
        <w:t>10</w:t>
      </w:r>
      <w:r w:rsidR="00EE1A2A" w:rsidRPr="00FA4124">
        <w:rPr>
          <w:rFonts w:eastAsia="Calibri"/>
          <w:bCs/>
          <w:noProof/>
          <w:lang w:val="kk-KZ"/>
        </w:rPr>
        <w:t>3</w:t>
      </w:r>
      <w:r w:rsidRPr="00FA4124">
        <w:rPr>
          <w:rFonts w:eastAsia="Calibri"/>
          <w:bCs/>
          <w:noProof/>
          <w:lang w:val="kk-KZ"/>
        </w:rPr>
        <w:t xml:space="preserve">], Ә. Болғанбаев </w:t>
      </w:r>
      <w:bookmarkStart w:id="27" w:name="_Hlk148719026"/>
      <w:r w:rsidRPr="00FA4124">
        <w:rPr>
          <w:rFonts w:eastAsia="Calibri"/>
          <w:bCs/>
          <w:noProof/>
          <w:lang w:val="kk-KZ"/>
        </w:rPr>
        <w:t>[</w:t>
      </w:r>
      <w:r w:rsidR="007516A7" w:rsidRPr="00FA4124">
        <w:rPr>
          <w:rFonts w:eastAsia="Calibri"/>
          <w:bCs/>
          <w:noProof/>
          <w:lang w:val="kk-KZ"/>
        </w:rPr>
        <w:t>10</w:t>
      </w:r>
      <w:r w:rsidR="00EE1A2A" w:rsidRPr="00FA4124">
        <w:rPr>
          <w:rFonts w:eastAsia="Calibri"/>
          <w:bCs/>
          <w:noProof/>
          <w:lang w:val="kk-KZ"/>
        </w:rPr>
        <w:t>4</w:t>
      </w:r>
      <w:r w:rsidRPr="00FA4124">
        <w:rPr>
          <w:rFonts w:eastAsia="Calibri"/>
          <w:bCs/>
          <w:noProof/>
          <w:lang w:val="kk-KZ"/>
        </w:rPr>
        <w:t>]</w:t>
      </w:r>
      <w:bookmarkEnd w:id="27"/>
      <w:r w:rsidRPr="00FA4124">
        <w:rPr>
          <w:rFonts w:eastAsia="Calibri"/>
          <w:bCs/>
          <w:noProof/>
          <w:lang w:val="kk-KZ"/>
        </w:rPr>
        <w:t>, Ә. Қайдар [1</w:t>
      </w:r>
      <w:r w:rsidR="007516A7" w:rsidRPr="00FA4124">
        <w:rPr>
          <w:rFonts w:eastAsia="Calibri"/>
          <w:bCs/>
          <w:noProof/>
          <w:lang w:val="kk-KZ"/>
        </w:rPr>
        <w:t>0</w:t>
      </w:r>
      <w:r w:rsidR="00EE1A2A" w:rsidRPr="00FA4124">
        <w:rPr>
          <w:rFonts w:eastAsia="Calibri"/>
          <w:bCs/>
          <w:noProof/>
          <w:lang w:val="kk-KZ"/>
        </w:rPr>
        <w:t>5</w:t>
      </w:r>
      <w:r w:rsidRPr="00FA4124">
        <w:rPr>
          <w:rFonts w:eastAsia="Calibri"/>
          <w:bCs/>
          <w:noProof/>
          <w:lang w:val="kk-KZ"/>
        </w:rPr>
        <w:t>], Б. Қалиұлы [10</w:t>
      </w:r>
      <w:r w:rsidR="00EE1A2A" w:rsidRPr="00FA4124">
        <w:rPr>
          <w:rFonts w:eastAsia="Calibri"/>
          <w:bCs/>
          <w:noProof/>
          <w:lang w:val="kk-KZ"/>
        </w:rPr>
        <w:t>6</w:t>
      </w:r>
      <w:r w:rsidRPr="00FA4124">
        <w:rPr>
          <w:rFonts w:eastAsia="Calibri"/>
          <w:bCs/>
          <w:noProof/>
          <w:lang w:val="kk-KZ"/>
        </w:rPr>
        <w:t>], Ө. Айтбаев [10</w:t>
      </w:r>
      <w:r w:rsidR="00EE1A2A" w:rsidRPr="00FA4124">
        <w:rPr>
          <w:rFonts w:eastAsia="Calibri"/>
          <w:bCs/>
          <w:noProof/>
          <w:lang w:val="kk-KZ"/>
        </w:rPr>
        <w:t>7</w:t>
      </w:r>
      <w:r w:rsidRPr="00FA4124">
        <w:rPr>
          <w:rFonts w:eastAsia="Calibri"/>
          <w:bCs/>
          <w:noProof/>
          <w:lang w:val="kk-KZ"/>
        </w:rPr>
        <w:t>], Ш. Құрманбайұлы</w:t>
      </w:r>
      <w:r w:rsidR="007A2C68" w:rsidRPr="00FA4124">
        <w:rPr>
          <w:rFonts w:eastAsia="Calibri"/>
          <w:bCs/>
          <w:noProof/>
          <w:lang w:val="kk-KZ"/>
        </w:rPr>
        <w:t xml:space="preserve"> [8]</w:t>
      </w:r>
      <w:r w:rsidRPr="00FA4124">
        <w:rPr>
          <w:rFonts w:eastAsia="Calibri"/>
          <w:bCs/>
          <w:noProof/>
          <w:lang w:val="kk-KZ"/>
        </w:rPr>
        <w:t xml:space="preserve"> сияқты ғалымдардың лексикология, семантика, терминология, лексикография саласына қатысты қалыптастырған пайымдауларын басшылыққа аламыз. </w:t>
      </w:r>
    </w:p>
    <w:p w14:paraId="106A55E4" w14:textId="5A14F2CF" w:rsidR="00AF59F2" w:rsidRPr="00FA4124" w:rsidRDefault="00AF59F2" w:rsidP="00AF59F2">
      <w:pPr>
        <w:spacing w:after="0" w:line="240" w:lineRule="auto"/>
        <w:ind w:firstLine="709"/>
        <w:jc w:val="both"/>
        <w:rPr>
          <w:rFonts w:eastAsia="Calibri"/>
          <w:bCs/>
          <w:noProof/>
          <w:lang w:val="kk-KZ"/>
        </w:rPr>
      </w:pPr>
      <w:r w:rsidRPr="00FA4124">
        <w:rPr>
          <w:rFonts w:eastAsia="Calibri"/>
          <w:bCs/>
          <w:noProof/>
          <w:lang w:val="kk-KZ"/>
        </w:rPr>
        <w:t xml:space="preserve">Бірыңғай құқықтық кеңістікті қамтамасыз ету үшін заң шығару </w:t>
      </w:r>
      <w:r w:rsidR="001F1003" w:rsidRPr="00FA4124">
        <w:rPr>
          <w:rFonts w:eastAsia="Calibri"/>
          <w:noProof/>
          <w:lang w:val="kk-KZ"/>
        </w:rPr>
        <w:t>үдер</w:t>
      </w:r>
      <w:r w:rsidRPr="00FA4124">
        <w:rPr>
          <w:rFonts w:eastAsia="Calibri"/>
          <w:bCs/>
          <w:noProof/>
          <w:lang w:val="kk-KZ"/>
        </w:rPr>
        <w:t xml:space="preserve">ісінде қолданылатын терминдерді біріздендірудің маңызы зор, әсіресе, лексика-семантикалық құбылыстардың орын алуын ескеретін болсақ. Нормативтік құқықтық терминологияны </w:t>
      </w:r>
      <w:r w:rsidRPr="00FA4124">
        <w:rPr>
          <w:rFonts w:eastAsia="Calibri"/>
          <w:bCs/>
          <w:i/>
          <w:noProof/>
          <w:lang w:val="kk-KZ"/>
        </w:rPr>
        <w:t>біріздендіру</w:t>
      </w:r>
      <w:r w:rsidRPr="00FA4124">
        <w:rPr>
          <w:rFonts w:eastAsia="Calibri"/>
          <w:bCs/>
          <w:noProof/>
          <w:lang w:val="kk-KZ"/>
        </w:rPr>
        <w:t xml:space="preserve"> ұғымы арнайы зерттеу нысаны болып табылады. «Біріздендіру» немесе «унификация» термині латынның «unus» – «бір», «жалғыз» және «facio» – «жасау», «өндіру» деген сөздерінен құралған. Біріздендіру терминологиялық жүйедегі категория ретінде келесі қызметін атқарады – «бір нәрсені бір жүйеге келтіру, оны біркелкілікке жеткізу»; «біркелкілікке, бір нормаға, бір қалыпқа келтіру»; «бір нәрсені бір жүйеге, формаға, біркелкілікке келтіру» </w:t>
      </w:r>
      <w:r w:rsidR="001A79C8" w:rsidRPr="00FA4124">
        <w:rPr>
          <w:rFonts w:eastAsia="Calibri"/>
          <w:bCs/>
          <w:noProof/>
          <w:lang w:val="kk-KZ"/>
        </w:rPr>
        <w:t>(Қосымша А (ҚТТС))</w:t>
      </w:r>
      <w:r w:rsidRPr="00FA4124">
        <w:rPr>
          <w:rFonts w:eastAsia="Calibri"/>
          <w:bCs/>
          <w:noProof/>
          <w:lang w:val="kk-KZ"/>
        </w:rPr>
        <w:t>.</w:t>
      </w:r>
    </w:p>
    <w:p w14:paraId="5A6DCB71" w14:textId="0191967C" w:rsidR="00AF59F2" w:rsidRPr="00FA4124" w:rsidRDefault="00AF59F2" w:rsidP="00AF59F2">
      <w:pPr>
        <w:spacing w:after="0" w:line="240" w:lineRule="auto"/>
        <w:ind w:firstLine="709"/>
        <w:jc w:val="both"/>
        <w:rPr>
          <w:rFonts w:eastAsia="Calibri"/>
          <w:bCs/>
          <w:noProof/>
          <w:lang w:val="kk-KZ"/>
        </w:rPr>
      </w:pPr>
      <w:r w:rsidRPr="00FA4124">
        <w:rPr>
          <w:rFonts w:eastAsia="Calibri"/>
          <w:bCs/>
          <w:noProof/>
          <w:lang w:val="kk-KZ"/>
        </w:rPr>
        <w:t>Терминологияны біріздендіру мәселесі бойынша ғылыми зерттеулердегі</w:t>
      </w:r>
      <w:r w:rsidR="0000379C" w:rsidRPr="00FA4124">
        <w:rPr>
          <w:rFonts w:eastAsia="Calibri"/>
          <w:bCs/>
          <w:noProof/>
          <w:lang w:val="kk-KZ"/>
        </w:rPr>
        <w:t xml:space="preserve"> </w:t>
      </w:r>
      <w:r w:rsidRPr="00FA4124">
        <w:rPr>
          <w:rFonts w:eastAsia="Calibri"/>
          <w:bCs/>
          <w:noProof/>
          <w:lang w:val="kk-KZ"/>
        </w:rPr>
        <w:t xml:space="preserve">келесі тұжырымдарға тоқталуға болады. Ғылыми біріздендіру терминологияны әдеби жүйеге келтіруді көздейді, терминдердің стильдік табиғатын оны жалпы қолданыстағы, күнделікті сөзден ерекшелейтін маңызды белгілері бар арнайы болмыстың көрінісі ретінде қарастырады. </w:t>
      </w:r>
      <w:r w:rsidR="00B90A66" w:rsidRPr="00FA4124">
        <w:rPr>
          <w:rFonts w:eastAsia="Calibri"/>
          <w:bCs/>
          <w:noProof/>
          <w:lang w:val="kk-KZ"/>
        </w:rPr>
        <w:t>Сонымен қатар</w:t>
      </w:r>
      <w:r w:rsidRPr="00FA4124">
        <w:rPr>
          <w:rFonts w:eastAsia="Calibri"/>
          <w:bCs/>
          <w:noProof/>
          <w:lang w:val="kk-KZ"/>
        </w:rPr>
        <w:t xml:space="preserve"> терминнің өзіндік сипаты алдымен сөздің жалпы тілдік ерекшеліктеріне емес, оның ғылыми функционалдық стильдің белгілі бір нормаларына сәйкес келуіне байланысты болады.</w:t>
      </w:r>
    </w:p>
    <w:p w14:paraId="4122900F" w14:textId="6F6ABA52" w:rsidR="00AF59F2" w:rsidRPr="00FA4124" w:rsidRDefault="00AF59F2" w:rsidP="00AF59F2">
      <w:pPr>
        <w:spacing w:after="0" w:line="240" w:lineRule="auto"/>
        <w:ind w:firstLine="709"/>
        <w:jc w:val="both"/>
        <w:rPr>
          <w:rFonts w:eastAsia="Calibri"/>
          <w:bCs/>
          <w:noProof/>
          <w:lang w:val="kk-KZ"/>
        </w:rPr>
      </w:pPr>
      <w:r w:rsidRPr="00FA4124">
        <w:rPr>
          <w:rFonts w:eastAsia="Calibri"/>
          <w:bCs/>
          <w:noProof/>
          <w:lang w:val="kk-KZ"/>
        </w:rPr>
        <w:t>Заң ғылымында кең және тар аспектіде қаралатын біріздендіру туралы қалыптасқан түсінік бар. Кең аспектідегі көзқараста заң терминологиясын біріздендіру деп заңнама тіліне қойылатын талаптарды көрсетеді, ал тар мәндегі аспектіде – заңнамада терминдерді пайдаланудың бірқатар өзекті мәселелерін шешумен байланысты терминологияны жетілдірудің белгілі бір бағыты ғана аталады.</w:t>
      </w:r>
      <w:r w:rsidR="0000379C" w:rsidRPr="00FA4124">
        <w:rPr>
          <w:rFonts w:eastAsia="Calibri"/>
          <w:bCs/>
          <w:noProof/>
          <w:lang w:val="kk-KZ"/>
        </w:rPr>
        <w:t xml:space="preserve"> </w:t>
      </w:r>
    </w:p>
    <w:p w14:paraId="65FD5967" w14:textId="35C950DF" w:rsidR="00AF59F2" w:rsidRPr="00FA4124" w:rsidRDefault="00AF59F2" w:rsidP="00AF59F2">
      <w:pPr>
        <w:spacing w:after="0" w:line="240" w:lineRule="auto"/>
        <w:ind w:firstLine="709"/>
        <w:jc w:val="both"/>
        <w:rPr>
          <w:rFonts w:eastAsia="Calibri"/>
          <w:bCs/>
          <w:noProof/>
          <w:lang w:val="kk-KZ"/>
        </w:rPr>
      </w:pPr>
      <w:r w:rsidRPr="00FA4124">
        <w:rPr>
          <w:rFonts w:eastAsia="Calibri"/>
          <w:bCs/>
          <w:noProof/>
          <w:lang w:val="kk-KZ"/>
        </w:rPr>
        <w:t xml:space="preserve">Нормативтік құқықтық терминологияны біріздендіру құрылымын құрайтын бірінші элементі – жаңа нормативтік құқықтық актілерді дайындау, қабылдау немесе қолданыстағы нормативтік құқықтық актілерге өзгерістер енгізу </w:t>
      </w:r>
      <w:r w:rsidR="001F1003" w:rsidRPr="00FA4124">
        <w:rPr>
          <w:rFonts w:eastAsia="Calibri"/>
          <w:noProof/>
          <w:lang w:val="kk-KZ"/>
        </w:rPr>
        <w:t>үдер</w:t>
      </w:r>
      <w:r w:rsidRPr="00FA4124">
        <w:rPr>
          <w:rFonts w:eastAsia="Calibri"/>
          <w:bCs/>
          <w:noProof/>
          <w:lang w:val="kk-KZ"/>
        </w:rPr>
        <w:t xml:space="preserve">ісінде нормативтік құқықтық терминологияны біріздендіру жұмыстарымен тікелей айналысатын субъектілер, яғни жеке тұлғалар, заңды тұлғалар, мемлекеттік мекемелер болып табылады. </w:t>
      </w:r>
    </w:p>
    <w:p w14:paraId="435BA8F9" w14:textId="1E5DEC6A" w:rsidR="00AF59F2" w:rsidRPr="00FA4124" w:rsidRDefault="00AF59F2" w:rsidP="00AF59F2">
      <w:pPr>
        <w:spacing w:after="0" w:line="240" w:lineRule="auto"/>
        <w:ind w:firstLine="709"/>
        <w:jc w:val="both"/>
        <w:rPr>
          <w:rFonts w:eastAsia="Calibri"/>
          <w:bCs/>
          <w:noProof/>
          <w:lang w:val="kk-KZ"/>
        </w:rPr>
      </w:pPr>
      <w:r w:rsidRPr="00FA4124">
        <w:rPr>
          <w:rFonts w:eastAsia="Calibri"/>
          <w:bCs/>
          <w:noProof/>
          <w:lang w:val="kk-KZ"/>
        </w:rPr>
        <w:t>Біріздендіруді жоғарыда көрсетілген үш деңгейде (дайындау, қабылдау немесе қолданыстағы құқықтық мәтіндерге өзгерістер енгізу) жүргізу –</w:t>
      </w:r>
      <w:r w:rsidR="0000379C" w:rsidRPr="00FA4124">
        <w:rPr>
          <w:rFonts w:eastAsia="Calibri"/>
          <w:bCs/>
          <w:noProof/>
          <w:lang w:val="kk-KZ"/>
        </w:rPr>
        <w:t xml:space="preserve"> </w:t>
      </w:r>
      <w:r w:rsidRPr="00FA4124">
        <w:rPr>
          <w:rFonts w:eastAsia="Calibri"/>
          <w:bCs/>
          <w:noProof/>
          <w:lang w:val="kk-KZ"/>
        </w:rPr>
        <w:t>нормативтік құқықтық терминдердің келесі екі түрлі талаптарына сәйкестігін қамтамасыз етуді көздейді: 1) жалпы терминдерге қойылатын ортақ лингвистикалық талаптар; 2) заңнамалық терминдерге ғана қойылатын арнайы, салалық талаптар.</w:t>
      </w:r>
      <w:r w:rsidR="0000379C" w:rsidRPr="00FA4124">
        <w:rPr>
          <w:rFonts w:eastAsia="Calibri"/>
          <w:bCs/>
          <w:noProof/>
          <w:lang w:val="kk-KZ"/>
        </w:rPr>
        <w:t xml:space="preserve"> </w:t>
      </w:r>
    </w:p>
    <w:p w14:paraId="2E6E2928" w14:textId="38FBEE38" w:rsidR="00AF59F2" w:rsidRPr="00FA4124" w:rsidRDefault="00AF59F2" w:rsidP="00AF59F2">
      <w:pPr>
        <w:spacing w:after="0" w:line="240" w:lineRule="auto"/>
        <w:ind w:firstLine="709"/>
        <w:jc w:val="both"/>
        <w:rPr>
          <w:rFonts w:eastAsia="Calibri"/>
          <w:bCs/>
          <w:noProof/>
          <w:lang w:val="kk-KZ"/>
        </w:rPr>
      </w:pPr>
      <w:r w:rsidRPr="00FA4124">
        <w:rPr>
          <w:rFonts w:eastAsia="Calibri"/>
          <w:bCs/>
          <w:noProof/>
          <w:lang w:val="kk-KZ"/>
        </w:rPr>
        <w:t xml:space="preserve">Нормативтік құқықтық терминологияны біріздендірудің маңызды тәсілі – нормативтік құқықтық терминдердің барлық қолданыстағы ережелеріне сәйкес келетін нақты анықтамаларын әзірлеу болып табылады. Нормативтік құқықтық терминологияның біріздендірілген жағдайына қол жеткізудің тағы бір амалы – нормативтік құқықтық актілердің жобаларына, сондай-ақ қабылданған нормативтік құқықтық актілерге сараптама жүргізу болып табылады. Әрине, ең алдымен соңғы жылдары маңыздылығы мен сапасы айтарлықтай артқан лингвистикалық және құқықтық сараптамалар туралы сөз болып отыр. </w:t>
      </w:r>
      <w:r w:rsidR="00B90A66" w:rsidRPr="00FA4124">
        <w:rPr>
          <w:rFonts w:eastAsia="Calibri"/>
          <w:bCs/>
          <w:noProof/>
          <w:lang w:val="kk-KZ"/>
        </w:rPr>
        <w:t>Сонымен қатар</w:t>
      </w:r>
      <w:r w:rsidRPr="00FA4124">
        <w:rPr>
          <w:rFonts w:eastAsia="Calibri"/>
          <w:bCs/>
          <w:noProof/>
          <w:lang w:val="kk-KZ"/>
        </w:rPr>
        <w:t xml:space="preserve"> бұл салада шешілуге тиісті едәуір мәселелер бар. Келешекте терминологиялық және логикалық сараптамалар жүргізу үшін тиісті жағдайлар жасау қажет.</w:t>
      </w:r>
    </w:p>
    <w:p w14:paraId="532DAF0F" w14:textId="77777777" w:rsidR="00AF59F2" w:rsidRPr="00FA4124" w:rsidRDefault="00AF59F2" w:rsidP="00AF59F2">
      <w:pPr>
        <w:spacing w:after="0" w:line="240" w:lineRule="auto"/>
        <w:ind w:firstLine="709"/>
        <w:jc w:val="both"/>
        <w:rPr>
          <w:rFonts w:eastAsia="Calibri"/>
          <w:bCs/>
          <w:noProof/>
          <w:lang w:val="kk-KZ"/>
        </w:rPr>
      </w:pPr>
      <w:r w:rsidRPr="00FA4124">
        <w:rPr>
          <w:rFonts w:eastAsia="Calibri"/>
          <w:bCs/>
          <w:noProof/>
          <w:lang w:val="kk-KZ"/>
        </w:rPr>
        <w:t>Нормативтік құқықтық терминологияны біріздендіру үшін қолданыстағы нормативтік құқықтық актілерде қолданылатын терминдер мен құқықтық ұғымдардың анықтамаларын қамтитын электронды тезаурустарды құрастыру үлкен маңызға ие. Сондықтан оларды әзірлеу бойынша жұмысты жалғастырып, оларды заң шығару қызметінде және құқық қолдану тәжірибесінде қолдануды кеңейту қажет.</w:t>
      </w:r>
    </w:p>
    <w:p w14:paraId="1AA1AFE3" w14:textId="05F7E62F" w:rsidR="00AF59F2" w:rsidRPr="00FA4124" w:rsidRDefault="00AF59F2" w:rsidP="00AF59F2">
      <w:pPr>
        <w:spacing w:after="0" w:line="240" w:lineRule="auto"/>
        <w:ind w:firstLine="709"/>
        <w:jc w:val="both"/>
        <w:rPr>
          <w:rFonts w:eastAsia="Calibri"/>
          <w:bCs/>
          <w:noProof/>
          <w:lang w:val="kk-KZ"/>
        </w:rPr>
      </w:pPr>
      <w:r w:rsidRPr="00FA4124">
        <w:rPr>
          <w:rFonts w:eastAsia="Calibri"/>
          <w:bCs/>
          <w:noProof/>
          <w:lang w:val="kk-KZ"/>
        </w:rPr>
        <w:t xml:space="preserve">Нормативтік құқықтық терминологияның біріздендірілген қалпына қол жеткізу үшін заңгерлерді кәсіби дайындау </w:t>
      </w:r>
      <w:r w:rsidR="00856281" w:rsidRPr="00FA4124">
        <w:rPr>
          <w:rFonts w:eastAsia="Calibri"/>
          <w:noProof/>
          <w:lang w:val="kk-KZ"/>
        </w:rPr>
        <w:t>үдер</w:t>
      </w:r>
      <w:r w:rsidRPr="00FA4124">
        <w:rPr>
          <w:rFonts w:eastAsia="Calibri"/>
          <w:bCs/>
          <w:noProof/>
          <w:lang w:val="kk-KZ"/>
        </w:rPr>
        <w:t>ісінде нормативтік құқықтық терминологияны қолдану мәселелеріне көбірек көңіл бөлу маңызды, ол үшін білім беру стандарттарына тиісті өзгерістер енгізу қажет.</w:t>
      </w:r>
    </w:p>
    <w:p w14:paraId="47E55E59" w14:textId="22C499F3" w:rsidR="00AF59F2" w:rsidRPr="00FA4124" w:rsidRDefault="00AF59F2" w:rsidP="00AF59F2">
      <w:pPr>
        <w:spacing w:after="0" w:line="240" w:lineRule="auto"/>
        <w:ind w:firstLine="709"/>
        <w:jc w:val="both"/>
        <w:rPr>
          <w:rFonts w:eastAsia="Calibri"/>
          <w:bCs/>
          <w:noProof/>
          <w:lang w:val="kk-KZ"/>
        </w:rPr>
      </w:pPr>
      <w:r w:rsidRPr="00FA4124">
        <w:rPr>
          <w:rFonts w:eastAsia="Calibri"/>
          <w:bCs/>
          <w:noProof/>
          <w:lang w:val="kk-KZ"/>
        </w:rPr>
        <w:t>Нормативтік құқықтық актілердің құқықтық және техникалық сапасын арттыру оларды жасайтын және қабылдайтын тұлғалардың, ең алдымен, депутаттардың ти</w:t>
      </w:r>
      <w:r w:rsidR="0022388C" w:rsidRPr="00FA4124">
        <w:rPr>
          <w:rFonts w:eastAsia="Calibri"/>
          <w:bCs/>
          <w:noProof/>
          <w:lang w:val="kk-KZ"/>
        </w:rPr>
        <w:t>і</w:t>
      </w:r>
      <w:r w:rsidRPr="00FA4124">
        <w:rPr>
          <w:rFonts w:eastAsia="Calibri"/>
          <w:bCs/>
          <w:noProof/>
          <w:lang w:val="kk-KZ"/>
        </w:rPr>
        <w:t>ст</w:t>
      </w:r>
      <w:r w:rsidR="0022388C" w:rsidRPr="00FA4124">
        <w:rPr>
          <w:rFonts w:eastAsia="Calibri"/>
          <w:bCs/>
          <w:noProof/>
          <w:lang w:val="kk-KZ"/>
        </w:rPr>
        <w:t>і</w:t>
      </w:r>
      <w:r w:rsidRPr="00FA4124">
        <w:rPr>
          <w:rFonts w:eastAsia="Calibri"/>
          <w:bCs/>
          <w:noProof/>
          <w:lang w:val="kk-KZ"/>
        </w:rPr>
        <w:t xml:space="preserve"> б</w:t>
      </w:r>
      <w:r w:rsidR="0022388C" w:rsidRPr="00FA4124">
        <w:rPr>
          <w:rFonts w:eastAsia="Calibri"/>
          <w:bCs/>
          <w:noProof/>
          <w:lang w:val="kk-KZ"/>
        </w:rPr>
        <w:t>і</w:t>
      </w:r>
      <w:r w:rsidRPr="00FA4124">
        <w:rPr>
          <w:rFonts w:eastAsia="Calibri"/>
          <w:bCs/>
          <w:noProof/>
          <w:lang w:val="kk-KZ"/>
        </w:rPr>
        <w:t>л</w:t>
      </w:r>
      <w:r w:rsidR="0022388C" w:rsidRPr="00FA4124">
        <w:rPr>
          <w:rFonts w:eastAsia="Calibri"/>
          <w:bCs/>
          <w:noProof/>
          <w:lang w:val="kk-KZ"/>
        </w:rPr>
        <w:t>і</w:t>
      </w:r>
      <w:r w:rsidRPr="00FA4124">
        <w:rPr>
          <w:rFonts w:eastAsia="Calibri"/>
          <w:bCs/>
          <w:noProof/>
          <w:lang w:val="kk-KZ"/>
        </w:rPr>
        <w:t>м деңгей</w:t>
      </w:r>
      <w:r w:rsidR="0022388C" w:rsidRPr="00FA4124">
        <w:rPr>
          <w:rFonts w:eastAsia="Calibri"/>
          <w:bCs/>
          <w:noProof/>
          <w:lang w:val="kk-KZ"/>
        </w:rPr>
        <w:t>і</w:t>
      </w:r>
      <w:r w:rsidRPr="00FA4124">
        <w:rPr>
          <w:rFonts w:eastAsia="Calibri"/>
          <w:bCs/>
          <w:noProof/>
          <w:lang w:val="kk-KZ"/>
        </w:rPr>
        <w:t>н арттырмайынша іске аспайды. Өйткені олар қабылдаған заңдар қоғамдық қатынастарды құқықтық реттеу жүйесінде жетекші орынға ие және заңға тәуелді актілерді қабылдаудың үлгілері болып табылады.</w:t>
      </w:r>
    </w:p>
    <w:p w14:paraId="45614FBA" w14:textId="2511B8C6" w:rsidR="00AF59F2" w:rsidRPr="00FA4124" w:rsidRDefault="00AF59F2" w:rsidP="00AF59F2">
      <w:pPr>
        <w:tabs>
          <w:tab w:val="left" w:pos="3402"/>
        </w:tabs>
        <w:spacing w:after="0" w:line="240" w:lineRule="auto"/>
        <w:ind w:firstLine="709"/>
        <w:jc w:val="both"/>
        <w:rPr>
          <w:rFonts w:eastAsia="Calibri"/>
          <w:bCs/>
          <w:i/>
          <w:noProof/>
          <w:lang w:val="kk-KZ"/>
        </w:rPr>
      </w:pPr>
      <w:r w:rsidRPr="00FA4124">
        <w:rPr>
          <w:rFonts w:eastAsia="Calibri"/>
          <w:bCs/>
          <w:noProof/>
          <w:lang w:val="kk-KZ"/>
        </w:rPr>
        <w:t xml:space="preserve">Сонымен, нормативтік құқықтық терминдерге қойылатын келесі талаптарды бөліп көрсетуге болады: </w:t>
      </w:r>
      <w:r w:rsidRPr="00FA4124">
        <w:rPr>
          <w:rFonts w:eastAsia="Calibri"/>
          <w:bCs/>
          <w:i/>
          <w:noProof/>
          <w:lang w:val="kk-KZ"/>
        </w:rPr>
        <w:t>бір мағыналылық (біртұтастық); синонимдердің болмауы; тұрақтылық; жүйелілік; ықшамдылық; екі немесе одан да көп сөздерден құралған аббревиатуралар мен қысқарған терминдерді шамадан тыс қолданудан бас тарту; лингвистикалық және стилистикалық дұрыстық, үйлесімділі</w:t>
      </w:r>
      <w:r w:rsidR="00E26F28" w:rsidRPr="00FA4124">
        <w:rPr>
          <w:rFonts w:eastAsia="Calibri"/>
          <w:bCs/>
          <w:i/>
          <w:noProof/>
          <w:lang w:val="kk-KZ"/>
        </w:rPr>
        <w:t>к</w:t>
      </w:r>
      <w:r w:rsidRPr="00FA4124">
        <w:rPr>
          <w:rFonts w:eastAsia="Calibri"/>
          <w:bCs/>
          <w:i/>
          <w:noProof/>
          <w:lang w:val="kk-KZ"/>
        </w:rPr>
        <w:t>; дәлдік; айқындық (қол жетімділік); шетелдік терминдерді теріс пайдаланудан бас тарту; жалпыға бірдей танылу; заманауилық; дефинитивтілік.</w:t>
      </w:r>
    </w:p>
    <w:p w14:paraId="413C72C7" w14:textId="4FCB8942" w:rsidR="00AF59F2" w:rsidRPr="00FA4124" w:rsidRDefault="00AF59F2" w:rsidP="00AF59F2">
      <w:pPr>
        <w:tabs>
          <w:tab w:val="left" w:pos="3402"/>
        </w:tabs>
        <w:spacing w:after="0" w:line="240" w:lineRule="auto"/>
        <w:ind w:firstLine="709"/>
        <w:jc w:val="both"/>
        <w:rPr>
          <w:rFonts w:eastAsia="Calibri"/>
          <w:bCs/>
          <w:noProof/>
          <w:lang w:val="kk-KZ"/>
        </w:rPr>
      </w:pPr>
      <w:r w:rsidRPr="00FA4124">
        <w:rPr>
          <w:rFonts w:eastAsia="Calibri"/>
          <w:bCs/>
          <w:noProof/>
          <w:lang w:val="kk-KZ"/>
        </w:rPr>
        <w:t>Аталған талап-қағидаттарды қарастырайық</w:t>
      </w:r>
      <w:r w:rsidR="000E49E1" w:rsidRPr="00FA4124">
        <w:rPr>
          <w:rFonts w:eastAsia="Calibri"/>
          <w:bCs/>
          <w:noProof/>
          <w:lang w:val="kk-KZ"/>
        </w:rPr>
        <w:t>:</w:t>
      </w:r>
    </w:p>
    <w:p w14:paraId="19957ECE" w14:textId="77777777" w:rsidR="00555789" w:rsidRPr="00FA4124" w:rsidRDefault="00AF59F2" w:rsidP="00555789">
      <w:pPr>
        <w:tabs>
          <w:tab w:val="left" w:pos="3402"/>
        </w:tabs>
        <w:spacing w:after="0" w:line="240" w:lineRule="auto"/>
        <w:ind w:firstLine="709"/>
        <w:jc w:val="both"/>
        <w:rPr>
          <w:rFonts w:eastAsia="Calibri"/>
          <w:bCs/>
          <w:noProof/>
          <w:lang w:val="kk-KZ"/>
        </w:rPr>
      </w:pPr>
      <w:r w:rsidRPr="00FA4124">
        <w:rPr>
          <w:rFonts w:eastAsia="Calibri"/>
          <w:bCs/>
          <w:i/>
          <w:iCs/>
          <w:noProof/>
          <w:lang w:val="kk-KZ"/>
        </w:rPr>
        <w:t xml:space="preserve">1. </w:t>
      </w:r>
      <w:r w:rsidRPr="00FA4124">
        <w:rPr>
          <w:rFonts w:eastAsia="Calibri"/>
          <w:i/>
          <w:iCs/>
          <w:noProof/>
          <w:lang w:val="kk-KZ"/>
        </w:rPr>
        <w:t>Біртұтастық (бірмағыналылық).</w:t>
      </w:r>
      <w:r w:rsidRPr="00FA4124">
        <w:rPr>
          <w:rFonts w:eastAsia="Calibri"/>
          <w:bCs/>
          <w:noProof/>
          <w:lang w:val="kk-KZ"/>
        </w:rPr>
        <w:t xml:space="preserve"> </w:t>
      </w:r>
      <w:r w:rsidR="00555789" w:rsidRPr="00FA4124">
        <w:rPr>
          <w:rFonts w:eastAsia="Calibri"/>
          <w:bCs/>
          <w:noProof/>
          <w:lang w:val="kk-KZ"/>
        </w:rPr>
        <w:t xml:space="preserve">Нормативтік құқықтық терминдердің бірегейлігіне толықтай қол жеткізу қиын болып көрінетіндіктен, бірмағыналылыққа (біртұтастыққа) ұмтылу туралы айту орынды болады. Осы жерде атап кететін жайт, заң ғалымдары терминология біртұтастығының талабын немесе қағидасын көрсете отырып, оның мазмұнын әртүрлі анықтайды. </w:t>
      </w:r>
    </w:p>
    <w:p w14:paraId="172E6BB9" w14:textId="58B1F006" w:rsidR="00555789" w:rsidRPr="00FA4124" w:rsidRDefault="00555789" w:rsidP="00982973">
      <w:pPr>
        <w:tabs>
          <w:tab w:val="left" w:pos="3402"/>
        </w:tabs>
        <w:spacing w:after="0" w:line="240" w:lineRule="auto"/>
        <w:ind w:firstLine="709"/>
        <w:jc w:val="both"/>
        <w:rPr>
          <w:rFonts w:eastAsia="Calibri"/>
          <w:bCs/>
          <w:noProof/>
          <w:lang w:val="kk-KZ"/>
        </w:rPr>
      </w:pPr>
      <w:r w:rsidRPr="00FA4124">
        <w:rPr>
          <w:rFonts w:eastAsia="Calibri"/>
          <w:bCs/>
          <w:noProof/>
          <w:lang w:val="kk-KZ"/>
        </w:rPr>
        <w:t xml:space="preserve">Мысалы, «Тұтынушылардың құқықтары туралы» және «Табиғи монополиялар туралы» заңдарда </w:t>
      </w:r>
      <w:r w:rsidRPr="00FA4124">
        <w:rPr>
          <w:rFonts w:eastAsia="Calibri"/>
          <w:bCs/>
          <w:i/>
          <w:noProof/>
          <w:lang w:val="kk-KZ"/>
        </w:rPr>
        <w:t>«тұтынушы»</w:t>
      </w:r>
      <w:r w:rsidRPr="00FA4124">
        <w:rPr>
          <w:rFonts w:eastAsia="Calibri"/>
          <w:bCs/>
          <w:noProof/>
          <w:lang w:val="kk-KZ"/>
        </w:rPr>
        <w:t xml:space="preserve"> ұғымы берілген және олар әртүрлі сипатталған. «</w:t>
      </w:r>
      <w:r w:rsidRPr="00FA4124">
        <w:rPr>
          <w:rFonts w:eastAsia="Calibri"/>
          <w:bCs/>
          <w:i/>
          <w:iCs/>
          <w:noProof/>
          <w:lang w:val="kk-KZ"/>
        </w:rPr>
        <w:t>Айыппұл», «тауар», «кәсіпорын», «қызметкер»</w:t>
      </w:r>
      <w:r w:rsidRPr="00FA4124">
        <w:rPr>
          <w:rFonts w:eastAsia="Calibri"/>
          <w:bCs/>
          <w:noProof/>
          <w:lang w:val="kk-KZ"/>
        </w:rPr>
        <w:t xml:space="preserve"> сияқты танымал ұғымдар заңнамалық мәтіндерде үш, тіпті төрт түрлі сәйкес келмейтін анықтамада кездеседі.</w:t>
      </w:r>
    </w:p>
    <w:p w14:paraId="6AE7453D" w14:textId="00B37160" w:rsidR="00555789" w:rsidRPr="00FA4124" w:rsidRDefault="00555789" w:rsidP="00555789">
      <w:pPr>
        <w:tabs>
          <w:tab w:val="left" w:pos="3402"/>
        </w:tabs>
        <w:spacing w:after="0" w:line="240" w:lineRule="auto"/>
        <w:ind w:firstLine="709"/>
        <w:jc w:val="both"/>
        <w:rPr>
          <w:rFonts w:eastAsia="Calibri"/>
          <w:bCs/>
          <w:noProof/>
          <w:lang w:val="kk-KZ"/>
        </w:rPr>
      </w:pPr>
      <w:r w:rsidRPr="00FA4124">
        <w:rPr>
          <w:rFonts w:eastAsia="Calibri"/>
          <w:bCs/>
          <w:noProof/>
          <w:lang w:val="kk-KZ"/>
        </w:rPr>
        <w:t>Біздің ойымызша, терминологияның біртұтастығына қойылатын талап</w:t>
      </w:r>
      <w:r w:rsidR="00982973" w:rsidRPr="00FA4124">
        <w:rPr>
          <w:rFonts w:eastAsia="Calibri"/>
          <w:bCs/>
          <w:noProof/>
          <w:lang w:val="kk-KZ"/>
        </w:rPr>
        <w:t>,</w:t>
      </w:r>
      <w:r w:rsidRPr="00FA4124">
        <w:rPr>
          <w:rFonts w:eastAsia="Calibri"/>
          <w:bCs/>
          <w:noProof/>
          <w:lang w:val="kk-KZ"/>
        </w:rPr>
        <w:t xml:space="preserve"> тұтастай алғанда</w:t>
      </w:r>
      <w:r w:rsidR="00982973" w:rsidRPr="00FA4124">
        <w:rPr>
          <w:rFonts w:eastAsia="Calibri"/>
          <w:bCs/>
          <w:noProof/>
          <w:lang w:val="kk-KZ"/>
        </w:rPr>
        <w:t>,</w:t>
      </w:r>
      <w:r w:rsidRPr="00FA4124">
        <w:rPr>
          <w:rFonts w:eastAsia="Calibri"/>
          <w:bCs/>
          <w:noProof/>
          <w:lang w:val="kk-KZ"/>
        </w:rPr>
        <w:t xml:space="preserve"> Қазақстан құқығының бүкіл жүйесіне қатысты жалпы қолданылуы керек. Терминологиялық жүйені үйлестіретін ережеге айналуы қажет. Жалпы және жекелеген салалар шеңберінде терминологияның біртұтастығын қамтамасыз ету үшін бір деңгейдегі нормативтік құқықтық актілердің, атап айтқанда, қоғамдық қатынастардың бір саласын реттейтін кодекстер мен басқа да заңдардың терминологиясы арасындағы сәйкестік мәселесі маңызды.</w:t>
      </w:r>
    </w:p>
    <w:p w14:paraId="4558155E" w14:textId="77777777" w:rsidR="00555789" w:rsidRPr="00FA4124" w:rsidRDefault="00555789" w:rsidP="00555789">
      <w:pPr>
        <w:tabs>
          <w:tab w:val="left" w:pos="3402"/>
        </w:tabs>
        <w:spacing w:after="0" w:line="240" w:lineRule="auto"/>
        <w:ind w:firstLine="709"/>
        <w:jc w:val="both"/>
        <w:rPr>
          <w:rFonts w:eastAsia="Calibri"/>
          <w:bCs/>
          <w:noProof/>
          <w:lang w:val="kk-KZ"/>
        </w:rPr>
      </w:pPr>
      <w:r w:rsidRPr="00FA4124">
        <w:rPr>
          <w:rFonts w:eastAsia="Calibri"/>
          <w:bCs/>
          <w:noProof/>
          <w:lang w:val="kk-KZ"/>
        </w:rPr>
        <w:t xml:space="preserve">Терминология бірлігінің сипаты туралы айтылғанда, нормативтік құқықтық актілер терминдерінің </w:t>
      </w:r>
      <w:r w:rsidRPr="00FA4124">
        <w:rPr>
          <w:rFonts w:eastAsia="Calibri"/>
          <w:bCs/>
          <w:i/>
          <w:noProof/>
          <w:lang w:val="kk-KZ"/>
        </w:rPr>
        <w:t xml:space="preserve">көп мағыналылығы </w:t>
      </w:r>
      <w:r w:rsidRPr="00FA4124">
        <w:rPr>
          <w:rFonts w:eastAsia="Calibri"/>
          <w:bCs/>
          <w:noProof/>
          <w:lang w:val="kk-KZ"/>
        </w:rPr>
        <w:t xml:space="preserve">мен </w:t>
      </w:r>
      <w:r w:rsidRPr="00FA4124">
        <w:rPr>
          <w:rFonts w:eastAsia="Calibri"/>
          <w:bCs/>
          <w:i/>
          <w:noProof/>
          <w:lang w:val="kk-KZ"/>
        </w:rPr>
        <w:t xml:space="preserve">омонимиясы </w:t>
      </w:r>
      <w:r w:rsidRPr="00FA4124">
        <w:rPr>
          <w:rFonts w:eastAsia="Calibri"/>
          <w:bCs/>
          <w:noProof/>
          <w:lang w:val="kk-KZ"/>
        </w:rPr>
        <w:t xml:space="preserve">мәселелеріне тоқталу қажет. Нормативтік құқықтық актілердегі </w:t>
      </w:r>
      <w:r w:rsidRPr="00FA4124">
        <w:rPr>
          <w:rFonts w:eastAsia="Calibri"/>
          <w:bCs/>
          <w:i/>
          <w:iCs/>
          <w:noProof/>
          <w:lang w:val="kk-KZ"/>
        </w:rPr>
        <w:t>көп мағыналылықтан</w:t>
      </w:r>
      <w:r w:rsidRPr="00FA4124">
        <w:rPr>
          <w:rFonts w:eastAsia="Calibri"/>
          <w:bCs/>
          <w:noProof/>
          <w:lang w:val="kk-KZ"/>
        </w:rPr>
        <w:t xml:space="preserve"> толық арылу мүмкін болмағандықтан, оларды қолданудың белгілі бір ережелерін сақтау қажет: 1) нормативтік грамматикалық сөйлеммен немесе сөз тіркесімен жойылмаған сөздің (сөз тіркесінің) көп мағыналылығын пайдалануға жол бермеу. Табиғатынан көп мағыналы сөз нақтылауды, айқындауды, сөйлемнің мағынасына байланыстыруды талап етеді; 2) нормативтік мәтіннің көп мағыналы сөздермен және тіркестермен «шамадан тыс толығуына» жол бермеу. Ауыспалы мағынадағы сөздердің көптігі құқықтық нормаларды білдірудің дәлдігіне теріс әсер етеді, оларды түсіну мен түсіндіруде қиындықтар тудырады.</w:t>
      </w:r>
    </w:p>
    <w:p w14:paraId="76DA0F0D" w14:textId="72321709" w:rsidR="00555789" w:rsidRPr="00FA4124" w:rsidRDefault="00555789" w:rsidP="00555789">
      <w:pPr>
        <w:tabs>
          <w:tab w:val="left" w:pos="3402"/>
        </w:tabs>
        <w:spacing w:after="0" w:line="240" w:lineRule="auto"/>
        <w:ind w:firstLine="709"/>
        <w:jc w:val="both"/>
        <w:rPr>
          <w:rFonts w:eastAsia="Calibri"/>
          <w:bCs/>
          <w:noProof/>
          <w:lang w:val="kk-KZ"/>
        </w:rPr>
      </w:pPr>
      <w:r w:rsidRPr="00FA4124">
        <w:rPr>
          <w:rFonts w:eastAsia="Calibri"/>
          <w:bCs/>
          <w:i/>
          <w:noProof/>
          <w:lang w:val="kk-KZ"/>
        </w:rPr>
        <w:t>Омонимдер (грек. homos – бірдей – onyma – атауы)</w:t>
      </w:r>
      <w:r w:rsidRPr="00FA4124">
        <w:rPr>
          <w:rFonts w:eastAsia="Calibri"/>
          <w:bCs/>
          <w:noProof/>
          <w:lang w:val="kk-KZ"/>
        </w:rPr>
        <w:t xml:space="preserve"> – бірдей айтылатын, бірақ мүлдем басқа мағыналы сөздер. Омонимия барлық формаларда сөз таптарының бір бөлігіне жататын сөздер сәйкес келген кезде толық, ал дыбыста да, жазуда да сәйкестік сөз таптарының бір бөлігіне жататын сөздердің барлық грамматикалық формаларда сәйкес болмаса</w:t>
      </w:r>
      <w:r w:rsidR="00E61612" w:rsidRPr="00FA4124">
        <w:rPr>
          <w:rFonts w:eastAsia="Calibri"/>
          <w:bCs/>
          <w:noProof/>
          <w:lang w:val="kk-KZ"/>
        </w:rPr>
        <w:t>,</w:t>
      </w:r>
      <w:r w:rsidRPr="00FA4124">
        <w:rPr>
          <w:rFonts w:eastAsia="Calibri"/>
          <w:bCs/>
          <w:noProof/>
          <w:lang w:val="kk-KZ"/>
        </w:rPr>
        <w:t xml:space="preserve"> толық емес болуы мүмкін. Бір сөйлем шеңберіндегі омонимия құбылысына жол берілмегені дұрыс. Заңнамалық мәтіндегі келесі мысал соның айғағы: </w:t>
      </w:r>
      <w:r w:rsidRPr="00FA4124">
        <w:rPr>
          <w:rFonts w:eastAsia="Calibri"/>
          <w:bCs/>
          <w:i/>
          <w:noProof/>
          <w:lang w:val="kk-KZ"/>
        </w:rPr>
        <w:t xml:space="preserve">«қылмыстық қудалау органдарына қылмыстық құқық бұзушылық туралы хабарлаған не өзінің нақты немесе болжалды құқығын немесе өзі өкілдік ететін тұлғаның құқығын қылмыстық сот ісін жүргізу тәртібімен қорғау үшін жүгінген тұлға» </w:t>
      </w:r>
      <w:r w:rsidRPr="00FA4124">
        <w:rPr>
          <w:rFonts w:eastAsia="Calibri"/>
          <w:bCs/>
          <w:noProof/>
          <w:lang w:val="kk-KZ"/>
        </w:rPr>
        <w:t xml:space="preserve">(ҚР ҚПК-нің 7-бабы). Бір сөйлемде </w:t>
      </w:r>
      <w:r w:rsidRPr="00FA4124">
        <w:rPr>
          <w:rFonts w:eastAsia="Calibri"/>
          <w:bCs/>
          <w:i/>
          <w:noProof/>
          <w:lang w:val="kk-KZ"/>
        </w:rPr>
        <w:t>құқық</w:t>
      </w:r>
      <w:r w:rsidRPr="00FA4124">
        <w:rPr>
          <w:rFonts w:eastAsia="Calibri"/>
          <w:bCs/>
          <w:noProof/>
          <w:lang w:val="kk-KZ"/>
        </w:rPr>
        <w:t xml:space="preserve"> термині омонимдік семантикада берілген: </w:t>
      </w:r>
      <w:r w:rsidRPr="00FA4124">
        <w:rPr>
          <w:rFonts w:eastAsia="Calibri"/>
          <w:bCs/>
          <w:i/>
          <w:noProof/>
          <w:lang w:val="kk-KZ"/>
        </w:rPr>
        <w:t>қылмыстық құқық (құқық саласы) – болжалды құқық (мүмкіндік) – тұлғаның құқығы (талабы)</w:t>
      </w:r>
      <w:r w:rsidRPr="00FA4124">
        <w:rPr>
          <w:rFonts w:eastAsia="Calibri"/>
          <w:bCs/>
          <w:noProof/>
          <w:lang w:val="kk-KZ"/>
        </w:rPr>
        <w:t>.</w:t>
      </w:r>
    </w:p>
    <w:p w14:paraId="4B10C35A" w14:textId="3EA91010" w:rsidR="00AF59F2" w:rsidRPr="00FA4124" w:rsidRDefault="00AF59F2" w:rsidP="00555789">
      <w:pPr>
        <w:tabs>
          <w:tab w:val="left" w:pos="3402"/>
        </w:tabs>
        <w:spacing w:after="0" w:line="240" w:lineRule="auto"/>
        <w:ind w:firstLine="709"/>
        <w:jc w:val="both"/>
        <w:rPr>
          <w:rFonts w:eastAsia="Calibri"/>
          <w:bCs/>
          <w:noProof/>
          <w:lang w:val="kk-KZ"/>
        </w:rPr>
      </w:pPr>
      <w:r w:rsidRPr="00FA4124">
        <w:rPr>
          <w:rFonts w:eastAsia="Calibri"/>
          <w:i/>
          <w:noProof/>
          <w:lang w:val="kk-KZ"/>
        </w:rPr>
        <w:t>2</w:t>
      </w:r>
      <w:r w:rsidRPr="00FA4124">
        <w:rPr>
          <w:rFonts w:eastAsia="Calibri"/>
          <w:bCs/>
          <w:i/>
          <w:noProof/>
          <w:lang w:val="kk-KZ"/>
        </w:rPr>
        <w:t xml:space="preserve">. </w:t>
      </w:r>
      <w:r w:rsidRPr="00FA4124">
        <w:rPr>
          <w:rFonts w:eastAsia="Calibri"/>
          <w:i/>
          <w:noProof/>
          <w:lang w:val="kk-KZ"/>
        </w:rPr>
        <w:t>Синонимдердің болмауы</w:t>
      </w:r>
      <w:r w:rsidRPr="00FA4124">
        <w:rPr>
          <w:rFonts w:eastAsia="Calibri"/>
          <w:bCs/>
          <w:i/>
          <w:noProof/>
          <w:lang w:val="kk-KZ"/>
        </w:rPr>
        <w:t>.</w:t>
      </w:r>
      <w:r w:rsidRPr="00FA4124">
        <w:rPr>
          <w:rFonts w:eastAsia="Calibri"/>
          <w:bCs/>
          <w:noProof/>
          <w:lang w:val="kk-KZ"/>
        </w:rPr>
        <w:t xml:space="preserve"> Ғылымдағы бұл талап «синонимдердің болмауы» немесе «бір ұғым – бір термин» деп аталады. Біздің ойымызша, нормативтік құқықтық терминдердің синонимділігін толығымен жоюға мүмкін емес, сондықтан синонимдерді барынша азайтуға деген ұмтылыс туралы айту дұрысырақ болады.</w:t>
      </w:r>
    </w:p>
    <w:p w14:paraId="5D234150" w14:textId="5D76B9A0" w:rsidR="00AF59F2" w:rsidRPr="00FA4124" w:rsidRDefault="00AF59F2" w:rsidP="00AF59F2">
      <w:pPr>
        <w:tabs>
          <w:tab w:val="left" w:pos="3402"/>
        </w:tabs>
        <w:spacing w:after="0" w:line="240" w:lineRule="auto"/>
        <w:ind w:firstLine="709"/>
        <w:jc w:val="both"/>
        <w:rPr>
          <w:rFonts w:eastAsia="Calibri"/>
          <w:bCs/>
          <w:noProof/>
          <w:lang w:val="kk-KZ"/>
        </w:rPr>
      </w:pPr>
      <w:r w:rsidRPr="00FA4124">
        <w:rPr>
          <w:rFonts w:eastAsia="Calibri"/>
          <w:bCs/>
          <w:noProof/>
          <w:lang w:val="kk-KZ"/>
        </w:rPr>
        <w:t>Нормативт</w:t>
      </w:r>
      <w:r w:rsidR="00564E8A" w:rsidRPr="00FA4124">
        <w:rPr>
          <w:rFonts w:eastAsia="Calibri"/>
          <w:bCs/>
          <w:noProof/>
          <w:lang w:val="kk-KZ"/>
        </w:rPr>
        <w:t>і</w:t>
      </w:r>
      <w:r w:rsidRPr="00FA4124">
        <w:rPr>
          <w:rFonts w:eastAsia="Calibri"/>
          <w:bCs/>
          <w:noProof/>
          <w:lang w:val="kk-KZ"/>
        </w:rPr>
        <w:t>к құқықтық акт</w:t>
      </w:r>
      <w:r w:rsidR="00564E8A" w:rsidRPr="00FA4124">
        <w:rPr>
          <w:rFonts w:eastAsia="Calibri"/>
          <w:bCs/>
          <w:noProof/>
          <w:lang w:val="kk-KZ"/>
        </w:rPr>
        <w:t>і</w:t>
      </w:r>
      <w:r w:rsidRPr="00FA4124">
        <w:rPr>
          <w:rFonts w:eastAsia="Calibri"/>
          <w:bCs/>
          <w:noProof/>
          <w:lang w:val="kk-KZ"/>
        </w:rPr>
        <w:t>лерд</w:t>
      </w:r>
      <w:r w:rsidR="00564E8A" w:rsidRPr="00FA4124">
        <w:rPr>
          <w:rFonts w:eastAsia="Calibri"/>
          <w:bCs/>
          <w:noProof/>
          <w:lang w:val="kk-KZ"/>
        </w:rPr>
        <w:t>і</w:t>
      </w:r>
      <w:r w:rsidRPr="00FA4124">
        <w:rPr>
          <w:rFonts w:eastAsia="Calibri"/>
          <w:bCs/>
          <w:noProof/>
          <w:lang w:val="kk-KZ"/>
        </w:rPr>
        <w:t>ң мәт</w:t>
      </w:r>
      <w:r w:rsidR="00564E8A" w:rsidRPr="00FA4124">
        <w:rPr>
          <w:rFonts w:eastAsia="Calibri"/>
          <w:bCs/>
          <w:noProof/>
          <w:lang w:val="kk-KZ"/>
        </w:rPr>
        <w:t>і</w:t>
      </w:r>
      <w:r w:rsidRPr="00FA4124">
        <w:rPr>
          <w:rFonts w:eastAsia="Calibri"/>
          <w:bCs/>
          <w:noProof/>
          <w:lang w:val="kk-KZ"/>
        </w:rPr>
        <w:t>ндер</w:t>
      </w:r>
      <w:r w:rsidR="00564E8A" w:rsidRPr="00FA4124">
        <w:rPr>
          <w:rFonts w:eastAsia="Calibri"/>
          <w:bCs/>
          <w:noProof/>
          <w:lang w:val="kk-KZ"/>
        </w:rPr>
        <w:t>і</w:t>
      </w:r>
      <w:r w:rsidRPr="00FA4124">
        <w:rPr>
          <w:rFonts w:eastAsia="Calibri"/>
          <w:bCs/>
          <w:noProof/>
          <w:lang w:val="kk-KZ"/>
        </w:rPr>
        <w:t>нде синонимдерд</w:t>
      </w:r>
      <w:r w:rsidR="00564E8A" w:rsidRPr="00FA4124">
        <w:rPr>
          <w:rFonts w:eastAsia="Calibri"/>
          <w:bCs/>
          <w:noProof/>
          <w:lang w:val="kk-KZ"/>
        </w:rPr>
        <w:t>і</w:t>
      </w:r>
      <w:r w:rsidRPr="00FA4124">
        <w:rPr>
          <w:rFonts w:eastAsia="Calibri"/>
          <w:bCs/>
          <w:noProof/>
          <w:lang w:val="kk-KZ"/>
        </w:rPr>
        <w:t>ң болуы, ең алдымен, қоғамдық қатынастардың белг</w:t>
      </w:r>
      <w:r w:rsidR="00564E8A" w:rsidRPr="00FA4124">
        <w:rPr>
          <w:rFonts w:eastAsia="Calibri"/>
          <w:bCs/>
          <w:noProof/>
          <w:lang w:val="kk-KZ"/>
        </w:rPr>
        <w:t>і</w:t>
      </w:r>
      <w:r w:rsidRPr="00FA4124">
        <w:rPr>
          <w:rFonts w:eastAsia="Calibri"/>
          <w:bCs/>
          <w:noProof/>
          <w:lang w:val="kk-KZ"/>
        </w:rPr>
        <w:t>л</w:t>
      </w:r>
      <w:r w:rsidR="00564E8A" w:rsidRPr="00FA4124">
        <w:rPr>
          <w:rFonts w:eastAsia="Calibri"/>
          <w:bCs/>
          <w:noProof/>
          <w:lang w:val="kk-KZ"/>
        </w:rPr>
        <w:t>і</w:t>
      </w:r>
      <w:r w:rsidRPr="00FA4124">
        <w:rPr>
          <w:rFonts w:eastAsia="Calibri"/>
          <w:bCs/>
          <w:noProof/>
          <w:lang w:val="kk-KZ"/>
        </w:rPr>
        <w:t xml:space="preserve"> б</w:t>
      </w:r>
      <w:r w:rsidR="00564E8A" w:rsidRPr="00FA4124">
        <w:rPr>
          <w:rFonts w:eastAsia="Calibri"/>
          <w:bCs/>
          <w:noProof/>
          <w:lang w:val="kk-KZ"/>
        </w:rPr>
        <w:t>і</w:t>
      </w:r>
      <w:r w:rsidRPr="00FA4124">
        <w:rPr>
          <w:rFonts w:eastAsia="Calibri"/>
          <w:bCs/>
          <w:noProof/>
          <w:lang w:val="kk-KZ"/>
        </w:rPr>
        <w:t>р саласын құқықтық реттеуд</w:t>
      </w:r>
      <w:r w:rsidR="00564E8A" w:rsidRPr="00FA4124">
        <w:rPr>
          <w:rFonts w:eastAsia="Calibri"/>
          <w:bCs/>
          <w:noProof/>
          <w:lang w:val="kk-KZ"/>
        </w:rPr>
        <w:t>і</w:t>
      </w:r>
      <w:r w:rsidRPr="00FA4124">
        <w:rPr>
          <w:rFonts w:eastAsia="Calibri"/>
          <w:bCs/>
          <w:noProof/>
          <w:lang w:val="kk-KZ"/>
        </w:rPr>
        <w:t>ң дамуындағы сабақтастықпен, сондай-ақ заң шығару қызметінде нормативт</w:t>
      </w:r>
      <w:r w:rsidR="00564E8A" w:rsidRPr="00FA4124">
        <w:rPr>
          <w:rFonts w:eastAsia="Calibri"/>
          <w:bCs/>
          <w:noProof/>
          <w:lang w:val="kk-KZ"/>
        </w:rPr>
        <w:t>і</w:t>
      </w:r>
      <w:r w:rsidRPr="00FA4124">
        <w:rPr>
          <w:rFonts w:eastAsia="Calibri"/>
          <w:bCs/>
          <w:noProof/>
          <w:lang w:val="kk-KZ"/>
        </w:rPr>
        <w:t>к құқықтық акт</w:t>
      </w:r>
      <w:r w:rsidR="00564E8A" w:rsidRPr="00FA4124">
        <w:rPr>
          <w:rFonts w:eastAsia="Calibri"/>
          <w:bCs/>
          <w:noProof/>
          <w:lang w:val="kk-KZ"/>
        </w:rPr>
        <w:t>і</w:t>
      </w:r>
      <w:r w:rsidRPr="00FA4124">
        <w:rPr>
          <w:rFonts w:eastAsia="Calibri"/>
          <w:bCs/>
          <w:noProof/>
          <w:lang w:val="kk-KZ"/>
        </w:rPr>
        <w:t>лердегі тавтологияны болдырмауға байланысты.</w:t>
      </w:r>
    </w:p>
    <w:p w14:paraId="2C8D904D" w14:textId="14A35B97" w:rsidR="00AF59F2" w:rsidRPr="00FA4124" w:rsidRDefault="00AF59F2" w:rsidP="00AF59F2">
      <w:pPr>
        <w:tabs>
          <w:tab w:val="left" w:pos="3402"/>
        </w:tabs>
        <w:spacing w:after="0" w:line="240" w:lineRule="auto"/>
        <w:ind w:firstLine="709"/>
        <w:jc w:val="both"/>
        <w:rPr>
          <w:rFonts w:eastAsia="Calibri"/>
          <w:bCs/>
          <w:noProof/>
          <w:lang w:val="kk-KZ"/>
        </w:rPr>
      </w:pPr>
      <w:r w:rsidRPr="00FA4124">
        <w:rPr>
          <w:rFonts w:eastAsia="Calibri"/>
          <w:bCs/>
          <w:noProof/>
          <w:lang w:val="kk-KZ"/>
        </w:rPr>
        <w:t>Терминологиядағы синонимдік құбылыстың жалпы қабылданған</w:t>
      </w:r>
      <w:r w:rsidR="0000379C" w:rsidRPr="00FA4124">
        <w:rPr>
          <w:rFonts w:eastAsia="Calibri"/>
          <w:bCs/>
          <w:noProof/>
          <w:lang w:val="kk-KZ"/>
        </w:rPr>
        <w:t xml:space="preserve"> </w:t>
      </w:r>
      <w:r w:rsidRPr="00FA4124">
        <w:rPr>
          <w:rFonts w:eastAsia="Calibri"/>
          <w:bCs/>
          <w:noProof/>
          <w:lang w:val="kk-KZ"/>
        </w:rPr>
        <w:t xml:space="preserve">анықтамасы жоқ. Біз </w:t>
      </w:r>
      <w:r w:rsidRPr="00FA4124">
        <w:rPr>
          <w:rFonts w:eastAsia="Calibri"/>
          <w:bCs/>
          <w:i/>
          <w:noProof/>
          <w:lang w:val="kk-KZ"/>
        </w:rPr>
        <w:t xml:space="preserve">синонимдер </w:t>
      </w:r>
      <w:r w:rsidRPr="00FA4124">
        <w:rPr>
          <w:rFonts w:eastAsia="Calibri"/>
          <w:bCs/>
          <w:noProof/>
          <w:lang w:val="kk-KZ"/>
        </w:rPr>
        <w:t xml:space="preserve">деп </w:t>
      </w:r>
      <w:r w:rsidRPr="00FA4124">
        <w:rPr>
          <w:rFonts w:eastAsia="Calibri"/>
          <w:bCs/>
          <w:i/>
          <w:noProof/>
          <w:lang w:val="kk-KZ"/>
        </w:rPr>
        <w:t>(грек тілінен: Synonymos – бір аттас)</w:t>
      </w:r>
      <w:r w:rsidRPr="00FA4124">
        <w:rPr>
          <w:rFonts w:eastAsia="Calibri"/>
          <w:bCs/>
          <w:noProof/>
          <w:lang w:val="kk-KZ"/>
        </w:rPr>
        <w:t xml:space="preserve"> дыбысталуы жағынан әр түрлі, бірақ мағынасы жағынан ұқсас немесе бірдей, көбінесе стилистикалық бояуымен ерекшеленетін сөздер. Синонимдердің лексика-семантикалық түрлері келесідей: 1) мағынасы бірдей синонимдер (абсолютті синонимдер немесе дублеттер); 2) ішінара сәйкес келетін синонимдер, нұсқалар; 3) терминдердің фонетикалық, графикалық, морфологиялық, сөзжасамдық, синтаксистік, стилистикалық және басқа да нұсқалары. Заңнамалық мәтіндердегі құқықтық терминдердің синонимдік табиғатын (жиі қолданылатын синонимдер түрі) </w:t>
      </w:r>
      <w:r w:rsidR="000E49E1" w:rsidRPr="00FA4124">
        <w:rPr>
          <w:rFonts w:eastAsia="Calibri"/>
          <w:bCs/>
          <w:noProof/>
          <w:lang w:val="kk-KZ"/>
        </w:rPr>
        <w:t>3-</w:t>
      </w:r>
      <w:r w:rsidRPr="00FA4124">
        <w:rPr>
          <w:rFonts w:eastAsia="Calibri"/>
          <w:bCs/>
          <w:noProof/>
          <w:lang w:val="kk-KZ"/>
        </w:rPr>
        <w:t>кестеде бейнеледік</w:t>
      </w:r>
      <w:r w:rsidR="000E49E1" w:rsidRPr="00FA4124">
        <w:rPr>
          <w:rFonts w:eastAsia="Calibri"/>
          <w:bCs/>
          <w:noProof/>
          <w:lang w:val="kk-KZ"/>
        </w:rPr>
        <w:t>.</w:t>
      </w:r>
    </w:p>
    <w:p w14:paraId="4DE5A593" w14:textId="77777777" w:rsidR="00AF59F2" w:rsidRPr="00FA4124" w:rsidRDefault="00AF59F2" w:rsidP="00AF59F2">
      <w:pPr>
        <w:tabs>
          <w:tab w:val="left" w:pos="3402"/>
        </w:tabs>
        <w:spacing w:after="0" w:line="240" w:lineRule="auto"/>
        <w:ind w:firstLine="709"/>
        <w:jc w:val="center"/>
        <w:rPr>
          <w:rFonts w:eastAsia="Calibri"/>
          <w:bCs/>
          <w:noProof/>
          <w:lang w:val="kk-KZ"/>
        </w:rPr>
      </w:pPr>
    </w:p>
    <w:p w14:paraId="36980D66" w14:textId="7187D535" w:rsidR="00AF59F2" w:rsidRPr="00FA4124" w:rsidRDefault="00AF59F2" w:rsidP="00555789">
      <w:pPr>
        <w:tabs>
          <w:tab w:val="left" w:pos="3402"/>
        </w:tabs>
        <w:spacing w:after="0" w:line="240" w:lineRule="auto"/>
        <w:jc w:val="both"/>
        <w:rPr>
          <w:rFonts w:eastAsia="Calibri"/>
          <w:bCs/>
          <w:noProof/>
          <w:lang w:val="kk-KZ"/>
        </w:rPr>
      </w:pPr>
      <w:r w:rsidRPr="00FA4124">
        <w:rPr>
          <w:rFonts w:eastAsia="Calibri"/>
          <w:bCs/>
          <w:noProof/>
          <w:lang w:val="kk-KZ"/>
        </w:rPr>
        <w:t>Кесте 3 – Құқықтық терминологияның синонимдік көрінісі</w:t>
      </w:r>
    </w:p>
    <w:p w14:paraId="030B56A8" w14:textId="65081D02" w:rsidR="00555789" w:rsidRPr="00FA4124" w:rsidRDefault="00555789" w:rsidP="00555789">
      <w:pPr>
        <w:tabs>
          <w:tab w:val="left" w:pos="3402"/>
        </w:tabs>
        <w:spacing w:after="0" w:line="240" w:lineRule="auto"/>
        <w:jc w:val="both"/>
        <w:rPr>
          <w:rFonts w:eastAsia="Calibri"/>
          <w:bCs/>
          <w:noProof/>
          <w:lang w:val="kk-KZ"/>
        </w:rPr>
      </w:pPr>
    </w:p>
    <w:tbl>
      <w:tblPr>
        <w:tblStyle w:val="62"/>
        <w:tblW w:w="0" w:type="auto"/>
        <w:tblInd w:w="108" w:type="dxa"/>
        <w:tblLook w:val="04A0" w:firstRow="1" w:lastRow="0" w:firstColumn="1" w:lastColumn="0" w:noHBand="0" w:noVBand="1"/>
      </w:tblPr>
      <w:tblGrid>
        <w:gridCol w:w="3119"/>
        <w:gridCol w:w="6237"/>
      </w:tblGrid>
      <w:tr w:rsidR="00555789" w:rsidRPr="00FA4124" w14:paraId="7779FD23" w14:textId="77777777" w:rsidTr="0077547F">
        <w:tc>
          <w:tcPr>
            <w:tcW w:w="3119" w:type="dxa"/>
          </w:tcPr>
          <w:p w14:paraId="509865ED" w14:textId="77777777" w:rsidR="00555789" w:rsidRPr="00FA4124" w:rsidRDefault="00555789" w:rsidP="0077547F">
            <w:pPr>
              <w:tabs>
                <w:tab w:val="left" w:pos="3402"/>
              </w:tabs>
              <w:ind w:firstLine="0"/>
              <w:rPr>
                <w:rFonts w:eastAsia="Calibri"/>
                <w:b w:val="0"/>
                <w:bCs w:val="0"/>
                <w:noProof/>
                <w:color w:val="000000" w:themeColor="text1"/>
                <w:sz w:val="24"/>
                <w:lang w:val="kk-KZ"/>
              </w:rPr>
            </w:pPr>
            <w:r w:rsidRPr="00FA4124">
              <w:rPr>
                <w:rFonts w:eastAsia="Calibri"/>
                <w:b w:val="0"/>
                <w:bCs w:val="0"/>
                <w:noProof/>
                <w:color w:val="000000" w:themeColor="text1"/>
                <w:sz w:val="24"/>
                <w:lang w:val="kk-KZ"/>
              </w:rPr>
              <w:t>Синонимдердің түрлері</w:t>
            </w:r>
          </w:p>
        </w:tc>
        <w:tc>
          <w:tcPr>
            <w:tcW w:w="6237" w:type="dxa"/>
          </w:tcPr>
          <w:p w14:paraId="018B0C51" w14:textId="77777777" w:rsidR="00555789" w:rsidRPr="00FA4124" w:rsidRDefault="00555789" w:rsidP="0077547F">
            <w:pPr>
              <w:tabs>
                <w:tab w:val="left" w:pos="3402"/>
              </w:tabs>
              <w:ind w:firstLine="0"/>
              <w:jc w:val="center"/>
              <w:rPr>
                <w:rFonts w:eastAsia="Calibri"/>
                <w:b w:val="0"/>
                <w:bCs w:val="0"/>
                <w:noProof/>
                <w:color w:val="000000" w:themeColor="text1"/>
                <w:sz w:val="24"/>
                <w:lang w:val="kk-KZ"/>
              </w:rPr>
            </w:pPr>
            <w:r w:rsidRPr="00FA4124">
              <w:rPr>
                <w:rFonts w:eastAsia="Calibri"/>
                <w:b w:val="0"/>
                <w:bCs w:val="0"/>
                <w:noProof/>
                <w:color w:val="000000" w:themeColor="text1"/>
                <w:sz w:val="24"/>
                <w:lang w:val="kk-KZ"/>
              </w:rPr>
              <w:t xml:space="preserve">Мысалдар </w:t>
            </w:r>
          </w:p>
          <w:p w14:paraId="4E644363" w14:textId="77777777" w:rsidR="00555789" w:rsidRPr="00FA4124" w:rsidRDefault="00555789" w:rsidP="0077547F">
            <w:pPr>
              <w:tabs>
                <w:tab w:val="left" w:pos="3402"/>
              </w:tabs>
              <w:ind w:firstLine="0"/>
              <w:jc w:val="center"/>
              <w:rPr>
                <w:rFonts w:eastAsia="Calibri"/>
                <w:noProof/>
                <w:color w:val="000000" w:themeColor="text1"/>
                <w:sz w:val="24"/>
                <w:lang w:val="kk-KZ"/>
              </w:rPr>
            </w:pPr>
          </w:p>
        </w:tc>
      </w:tr>
      <w:tr w:rsidR="00555789" w:rsidRPr="00FA4124" w14:paraId="528CFB15" w14:textId="77777777" w:rsidTr="0077547F">
        <w:tc>
          <w:tcPr>
            <w:tcW w:w="3119" w:type="dxa"/>
          </w:tcPr>
          <w:p w14:paraId="1DF11AA8" w14:textId="77777777" w:rsidR="00555789" w:rsidRPr="00FA4124" w:rsidRDefault="00555789" w:rsidP="0077547F">
            <w:pPr>
              <w:tabs>
                <w:tab w:val="left" w:pos="3402"/>
              </w:tabs>
              <w:ind w:firstLine="0"/>
              <w:rPr>
                <w:rFonts w:eastAsia="Calibri"/>
                <w:b w:val="0"/>
                <w:bCs w:val="0"/>
                <w:i/>
                <w:iCs/>
                <w:noProof/>
                <w:color w:val="000000" w:themeColor="text1"/>
                <w:sz w:val="24"/>
                <w:lang w:val="kk-KZ"/>
              </w:rPr>
            </w:pPr>
            <w:r w:rsidRPr="00FA4124">
              <w:rPr>
                <w:rFonts w:eastAsia="Calibri"/>
                <w:b w:val="0"/>
                <w:bCs w:val="0"/>
                <w:i/>
                <w:iCs/>
                <w:noProof/>
                <w:color w:val="000000" w:themeColor="text1"/>
                <w:sz w:val="24"/>
                <w:lang w:val="kk-KZ"/>
              </w:rPr>
              <w:t>Толық (абсолютті) синонимдер</w:t>
            </w:r>
          </w:p>
        </w:tc>
        <w:tc>
          <w:tcPr>
            <w:tcW w:w="6237" w:type="dxa"/>
          </w:tcPr>
          <w:p w14:paraId="45986B15" w14:textId="77777777" w:rsidR="00555789" w:rsidRPr="00FA4124" w:rsidRDefault="00555789" w:rsidP="0077547F">
            <w:pPr>
              <w:tabs>
                <w:tab w:val="left" w:pos="3402"/>
              </w:tabs>
              <w:ind w:firstLine="0"/>
              <w:rPr>
                <w:rFonts w:eastAsia="Calibri"/>
                <w:b w:val="0"/>
                <w:bCs w:val="0"/>
                <w:noProof/>
                <w:color w:val="000000" w:themeColor="text1"/>
                <w:sz w:val="24"/>
                <w:lang w:val="kk-KZ"/>
              </w:rPr>
            </w:pPr>
            <w:r w:rsidRPr="00FA4124">
              <w:rPr>
                <w:rFonts w:eastAsia="Calibri"/>
                <w:b w:val="0"/>
                <w:bCs w:val="0"/>
                <w:noProof/>
                <w:color w:val="000000" w:themeColor="text1"/>
                <w:sz w:val="24"/>
                <w:lang w:val="kk-KZ"/>
              </w:rPr>
              <w:t xml:space="preserve">мемлекеттік айыптаушы = прокурор; жәбірленуші = жеке айыптаушы; ерлер мен әйелдер арасындағы теңдік = гендерлік теңдік; конфискация = тәркілеу; неке = ерлі-зайыптылық; қызмет алушылар = тұтынушылар; үкім = сот шешімі т.б. </w:t>
            </w:r>
          </w:p>
          <w:p w14:paraId="0350EC7C" w14:textId="77777777" w:rsidR="00555789" w:rsidRPr="00FA4124" w:rsidRDefault="00555789" w:rsidP="0077547F">
            <w:pPr>
              <w:tabs>
                <w:tab w:val="left" w:pos="3402"/>
              </w:tabs>
              <w:ind w:firstLine="0"/>
              <w:rPr>
                <w:rFonts w:eastAsia="Calibri"/>
                <w:b w:val="0"/>
                <w:bCs w:val="0"/>
                <w:noProof/>
                <w:color w:val="000000" w:themeColor="text1"/>
                <w:sz w:val="24"/>
                <w:lang w:val="kk-KZ"/>
              </w:rPr>
            </w:pPr>
          </w:p>
        </w:tc>
      </w:tr>
      <w:tr w:rsidR="00555789" w:rsidRPr="00FA4124" w14:paraId="214DE61D" w14:textId="77777777" w:rsidTr="0077547F">
        <w:tc>
          <w:tcPr>
            <w:tcW w:w="3119" w:type="dxa"/>
          </w:tcPr>
          <w:p w14:paraId="05892AA7" w14:textId="77777777" w:rsidR="00555789" w:rsidRPr="00FA4124" w:rsidRDefault="00555789" w:rsidP="0077547F">
            <w:pPr>
              <w:tabs>
                <w:tab w:val="left" w:pos="3402"/>
              </w:tabs>
              <w:ind w:firstLine="0"/>
              <w:rPr>
                <w:rFonts w:eastAsia="Calibri"/>
                <w:b w:val="0"/>
                <w:bCs w:val="0"/>
                <w:i/>
                <w:iCs/>
                <w:noProof/>
                <w:color w:val="000000" w:themeColor="text1"/>
                <w:sz w:val="24"/>
                <w:lang w:val="kk-KZ"/>
              </w:rPr>
            </w:pPr>
            <w:r w:rsidRPr="00FA4124">
              <w:rPr>
                <w:rFonts w:eastAsia="Calibri"/>
                <w:b w:val="0"/>
                <w:bCs w:val="0"/>
                <w:i/>
                <w:iCs/>
                <w:noProof/>
                <w:color w:val="000000" w:themeColor="text1"/>
                <w:sz w:val="24"/>
                <w:lang w:val="kk-KZ"/>
              </w:rPr>
              <w:t>Салыстырмалы синонимдер (мағынаның дәлдігі толық сәйкес келмейді)</w:t>
            </w:r>
          </w:p>
        </w:tc>
        <w:tc>
          <w:tcPr>
            <w:tcW w:w="6237" w:type="dxa"/>
          </w:tcPr>
          <w:p w14:paraId="7A3600DC" w14:textId="77777777" w:rsidR="00555789" w:rsidRPr="00FA4124" w:rsidRDefault="00555789" w:rsidP="0077547F">
            <w:pPr>
              <w:tabs>
                <w:tab w:val="left" w:pos="3402"/>
              </w:tabs>
              <w:ind w:firstLine="0"/>
              <w:rPr>
                <w:rFonts w:eastAsia="Calibri"/>
                <w:b w:val="0"/>
                <w:bCs w:val="0"/>
                <w:noProof/>
                <w:color w:val="000000" w:themeColor="text1"/>
                <w:sz w:val="24"/>
                <w:lang w:val="kk-KZ"/>
              </w:rPr>
            </w:pPr>
            <w:r w:rsidRPr="00FA4124">
              <w:rPr>
                <w:rFonts w:eastAsia="Calibri"/>
                <w:b w:val="0"/>
                <w:bCs w:val="0"/>
                <w:noProof/>
                <w:color w:val="000000" w:themeColor="text1"/>
                <w:sz w:val="24"/>
                <w:lang w:val="kk-KZ"/>
              </w:rPr>
              <w:t xml:space="preserve">мәжбүрлеп қиылған неке ~ жарамсыз неке, баланың анасымен некеге тұрмаған әке ~ ерлі-зайыпты болмаған ~ некесі қиылмаған, жетім бала ~ ата-аналарының қамқорлығынсыз қалған бала, әлеуметтік жағдайы төмен отбасылар ~ әлеуметтік қорғалмаған отбасылар; айыпталушы ~ кінәлі т.б. </w:t>
            </w:r>
          </w:p>
          <w:p w14:paraId="04CC00F8" w14:textId="77777777" w:rsidR="00555789" w:rsidRPr="00FA4124" w:rsidRDefault="00555789" w:rsidP="0077547F">
            <w:pPr>
              <w:tabs>
                <w:tab w:val="left" w:pos="3402"/>
              </w:tabs>
              <w:ind w:firstLine="0"/>
              <w:rPr>
                <w:rFonts w:eastAsia="Calibri"/>
                <w:b w:val="0"/>
                <w:bCs w:val="0"/>
                <w:noProof/>
                <w:color w:val="000000" w:themeColor="text1"/>
                <w:sz w:val="24"/>
                <w:lang w:val="kk-KZ"/>
              </w:rPr>
            </w:pPr>
          </w:p>
        </w:tc>
      </w:tr>
      <w:tr w:rsidR="00555789" w:rsidRPr="00FA4124" w14:paraId="43EBD8F5" w14:textId="77777777" w:rsidTr="0077547F">
        <w:tc>
          <w:tcPr>
            <w:tcW w:w="3119" w:type="dxa"/>
          </w:tcPr>
          <w:p w14:paraId="4481ACF8" w14:textId="77777777" w:rsidR="00555789" w:rsidRPr="00FA4124" w:rsidRDefault="00555789" w:rsidP="0077547F">
            <w:pPr>
              <w:tabs>
                <w:tab w:val="left" w:pos="3402"/>
              </w:tabs>
              <w:ind w:firstLine="0"/>
              <w:rPr>
                <w:rFonts w:eastAsia="Calibri"/>
                <w:b w:val="0"/>
                <w:bCs w:val="0"/>
                <w:i/>
                <w:iCs/>
                <w:noProof/>
                <w:color w:val="000000" w:themeColor="text1"/>
                <w:sz w:val="24"/>
                <w:lang w:val="kk-KZ"/>
              </w:rPr>
            </w:pPr>
            <w:r w:rsidRPr="00FA4124">
              <w:rPr>
                <w:rFonts w:eastAsia="Calibri"/>
                <w:b w:val="0"/>
                <w:bCs w:val="0"/>
                <w:i/>
                <w:iCs/>
                <w:noProof/>
                <w:color w:val="000000" w:themeColor="text1"/>
                <w:sz w:val="24"/>
                <w:lang w:val="kk-KZ"/>
              </w:rPr>
              <w:t>Стилистикалық синонимдер</w:t>
            </w:r>
          </w:p>
        </w:tc>
        <w:tc>
          <w:tcPr>
            <w:tcW w:w="6237" w:type="dxa"/>
          </w:tcPr>
          <w:p w14:paraId="3DD5760B" w14:textId="77777777" w:rsidR="00555789" w:rsidRPr="00FA4124" w:rsidRDefault="00555789" w:rsidP="0077547F">
            <w:pPr>
              <w:tabs>
                <w:tab w:val="left" w:pos="3402"/>
              </w:tabs>
              <w:ind w:firstLine="0"/>
              <w:rPr>
                <w:rFonts w:eastAsia="Calibri"/>
                <w:b w:val="0"/>
                <w:bCs w:val="0"/>
                <w:noProof/>
                <w:color w:val="000000" w:themeColor="text1"/>
                <w:sz w:val="24"/>
                <w:lang w:val="kk-KZ"/>
              </w:rPr>
            </w:pPr>
            <w:r w:rsidRPr="00FA4124">
              <w:rPr>
                <w:rFonts w:eastAsia="Calibri"/>
                <w:b w:val="0"/>
                <w:bCs w:val="0"/>
                <w:noProof/>
                <w:color w:val="000000" w:themeColor="text1"/>
                <w:sz w:val="24"/>
                <w:lang w:val="kk-KZ"/>
              </w:rPr>
              <w:t xml:space="preserve">күйеуі/әйелі – жұбайы – зайыбы; каникул – демалыс; неке шарты – ерлі-зайыптылық; тума-туыс, туысқандар, бауырлар – жақын туыстар; өгей ата-ата – асырап алушылар; жасөспірім – кәмелетке толмаған; шағымданушы – арыз иесі; ұрлау – жымқыру – құқыққа қарсы өтеусіз алып қою; банда – қылмыстық топ т.б. </w:t>
            </w:r>
          </w:p>
          <w:p w14:paraId="411E5691" w14:textId="77777777" w:rsidR="00555789" w:rsidRPr="00FA4124" w:rsidRDefault="00555789" w:rsidP="0077547F">
            <w:pPr>
              <w:tabs>
                <w:tab w:val="left" w:pos="3402"/>
              </w:tabs>
              <w:ind w:firstLine="0"/>
              <w:rPr>
                <w:rFonts w:eastAsia="Calibri"/>
                <w:b w:val="0"/>
                <w:bCs w:val="0"/>
                <w:noProof/>
                <w:color w:val="000000" w:themeColor="text1"/>
                <w:sz w:val="24"/>
                <w:lang w:val="kk-KZ"/>
              </w:rPr>
            </w:pPr>
          </w:p>
        </w:tc>
      </w:tr>
      <w:tr w:rsidR="00555789" w:rsidRPr="00FA4124" w14:paraId="2216A259" w14:textId="77777777" w:rsidTr="0077547F">
        <w:tc>
          <w:tcPr>
            <w:tcW w:w="3119" w:type="dxa"/>
          </w:tcPr>
          <w:p w14:paraId="49EF1881" w14:textId="77777777" w:rsidR="00555789" w:rsidRPr="00FA4124" w:rsidRDefault="00555789" w:rsidP="0077547F">
            <w:pPr>
              <w:tabs>
                <w:tab w:val="left" w:pos="3402"/>
              </w:tabs>
              <w:ind w:firstLine="0"/>
              <w:rPr>
                <w:rFonts w:eastAsia="Calibri"/>
                <w:b w:val="0"/>
                <w:bCs w:val="0"/>
                <w:i/>
                <w:iCs/>
                <w:noProof/>
                <w:color w:val="000000" w:themeColor="text1"/>
                <w:sz w:val="24"/>
                <w:lang w:val="kk-KZ"/>
              </w:rPr>
            </w:pPr>
            <w:r w:rsidRPr="00FA4124">
              <w:rPr>
                <w:rFonts w:eastAsia="Calibri"/>
                <w:b w:val="0"/>
                <w:bCs w:val="0"/>
                <w:i/>
                <w:iCs/>
                <w:noProof/>
                <w:color w:val="000000" w:themeColor="text1"/>
                <w:sz w:val="24"/>
                <w:lang w:val="kk-KZ"/>
              </w:rPr>
              <w:t xml:space="preserve">Қазіргі қолданысына сәйкес келу деңгейіне қарай </w:t>
            </w:r>
          </w:p>
        </w:tc>
        <w:tc>
          <w:tcPr>
            <w:tcW w:w="6237" w:type="dxa"/>
          </w:tcPr>
          <w:p w14:paraId="748BDD1C" w14:textId="77777777" w:rsidR="00555789" w:rsidRPr="00FA4124" w:rsidRDefault="00555789" w:rsidP="0077547F">
            <w:pPr>
              <w:tabs>
                <w:tab w:val="left" w:pos="3402"/>
              </w:tabs>
              <w:ind w:firstLine="0"/>
              <w:rPr>
                <w:rFonts w:eastAsia="Calibri"/>
                <w:b w:val="0"/>
                <w:bCs w:val="0"/>
                <w:noProof/>
                <w:color w:val="000000" w:themeColor="text1"/>
                <w:sz w:val="24"/>
                <w:lang w:val="kk-KZ"/>
              </w:rPr>
            </w:pPr>
            <w:r w:rsidRPr="00FA4124">
              <w:rPr>
                <w:rFonts w:eastAsia="Calibri"/>
                <w:b w:val="0"/>
                <w:bCs w:val="0"/>
                <w:noProof/>
                <w:color w:val="000000" w:themeColor="text1"/>
                <w:sz w:val="24"/>
                <w:lang w:val="kk-KZ"/>
              </w:rPr>
              <w:t xml:space="preserve">Төре (төре билік етуші, әкімшілік және сот билігін жүзеге асырушы) – жоғарғы сот төрағасы; төбе би (елдік аймақта сайланатын бас би) – аймақтық, өңірлік сот төрағасы; жарғы – құқықтық заңдар; тұтқауыл – қарауыл; құн төлеу – салық төлемі; қанды қол – қылмыскер т.б. </w:t>
            </w:r>
          </w:p>
          <w:p w14:paraId="34AE699E" w14:textId="77777777" w:rsidR="00555789" w:rsidRPr="00FA4124" w:rsidRDefault="00555789" w:rsidP="0077547F">
            <w:pPr>
              <w:tabs>
                <w:tab w:val="left" w:pos="3402"/>
              </w:tabs>
              <w:ind w:firstLine="0"/>
              <w:rPr>
                <w:rFonts w:eastAsia="Calibri"/>
                <w:b w:val="0"/>
                <w:bCs w:val="0"/>
                <w:noProof/>
                <w:color w:val="000000" w:themeColor="text1"/>
                <w:sz w:val="24"/>
                <w:lang w:val="kk-KZ"/>
              </w:rPr>
            </w:pPr>
          </w:p>
        </w:tc>
      </w:tr>
    </w:tbl>
    <w:p w14:paraId="6A9D17C5" w14:textId="77777777" w:rsidR="00555789" w:rsidRPr="00FA4124" w:rsidRDefault="00555789" w:rsidP="00555789">
      <w:pPr>
        <w:tabs>
          <w:tab w:val="left" w:pos="3402"/>
        </w:tabs>
        <w:spacing w:after="0" w:line="240" w:lineRule="auto"/>
        <w:jc w:val="both"/>
        <w:rPr>
          <w:rFonts w:eastAsia="Calibri"/>
          <w:bCs/>
          <w:noProof/>
          <w:lang w:val="kk-KZ"/>
        </w:rPr>
      </w:pPr>
    </w:p>
    <w:p w14:paraId="0246E4BD" w14:textId="499B9D82" w:rsidR="00AF59F2" w:rsidRPr="00FA4124" w:rsidRDefault="00AF59F2" w:rsidP="00AF59F2">
      <w:pPr>
        <w:tabs>
          <w:tab w:val="left" w:pos="3402"/>
        </w:tabs>
        <w:spacing w:after="0" w:line="240" w:lineRule="auto"/>
        <w:ind w:firstLine="709"/>
        <w:jc w:val="both"/>
        <w:rPr>
          <w:rFonts w:eastAsia="Calibri"/>
          <w:bCs/>
          <w:noProof/>
          <w:lang w:val="kk-KZ"/>
        </w:rPr>
      </w:pPr>
      <w:r w:rsidRPr="00FA4124">
        <w:rPr>
          <w:rFonts w:eastAsia="Calibri"/>
          <w:bCs/>
          <w:noProof/>
          <w:lang w:val="kk-KZ"/>
        </w:rPr>
        <w:t>Құқықтық терминологиядағы синонимия жарыспалылықпен ұсынылған. Жарыспалылықтар немесе дублеттер арасында эмоционалды-экспрессивті және реңктік қатынастар болмайды. Ең алдымен олар шығу тегіне қарай</w:t>
      </w:r>
      <w:r w:rsidR="0000379C" w:rsidRPr="00FA4124">
        <w:rPr>
          <w:rFonts w:eastAsia="Calibri"/>
          <w:bCs/>
          <w:noProof/>
          <w:lang w:val="kk-KZ"/>
        </w:rPr>
        <w:t xml:space="preserve"> </w:t>
      </w:r>
      <w:r w:rsidRPr="00FA4124">
        <w:rPr>
          <w:rFonts w:eastAsia="Calibri"/>
          <w:bCs/>
          <w:noProof/>
          <w:lang w:val="kk-KZ"/>
        </w:rPr>
        <w:t xml:space="preserve">ерекшеленеді – байырғы немесе кірме: </w:t>
      </w:r>
      <w:r w:rsidRPr="00FA4124">
        <w:rPr>
          <w:rFonts w:eastAsia="Calibri"/>
          <w:bCs/>
          <w:i/>
          <w:iCs/>
          <w:noProof/>
          <w:lang w:val="kk-KZ"/>
        </w:rPr>
        <w:t>құқық бұзушылық – деликт, оқиға – казус, талаптан шегіну – цессия, мемлекеттік айыптаушы – прокурор, тәркілеу – конфискация</w:t>
      </w:r>
      <w:r w:rsidRPr="00FA4124">
        <w:rPr>
          <w:rFonts w:eastAsia="Calibri"/>
          <w:bCs/>
          <w:noProof/>
          <w:lang w:val="kk-KZ"/>
        </w:rPr>
        <w:t xml:space="preserve"> </w:t>
      </w:r>
      <w:r w:rsidR="00525C4C" w:rsidRPr="00FA4124">
        <w:rPr>
          <w:rFonts w:eastAsia="Calibri"/>
          <w:bCs/>
          <w:noProof/>
          <w:lang w:val="kk-KZ"/>
        </w:rPr>
        <w:t>т.б.</w:t>
      </w:r>
      <w:r w:rsidRPr="00FA4124">
        <w:rPr>
          <w:rFonts w:eastAsia="Calibri"/>
          <w:bCs/>
          <w:noProof/>
          <w:lang w:val="kk-KZ"/>
        </w:rPr>
        <w:t xml:space="preserve"> Құқықтық семантиканың синонимиялық ерекшеліктері: көбінесе синоним</w:t>
      </w:r>
      <w:r w:rsidR="00983B78" w:rsidRPr="00FA4124">
        <w:rPr>
          <w:rFonts w:eastAsia="Calibri"/>
          <w:bCs/>
          <w:noProof/>
          <w:lang w:val="kk-KZ"/>
        </w:rPr>
        <w:t xml:space="preserve">ия құбылысы терминдік мағынаны </w:t>
      </w:r>
      <w:r w:rsidRPr="00FA4124">
        <w:rPr>
          <w:rFonts w:eastAsia="Calibri"/>
          <w:bCs/>
          <w:noProof/>
          <w:lang w:val="kk-KZ"/>
        </w:rPr>
        <w:t>нақтылау үшін және арнайы ұғымдарды, ақпаратты дәйектер арқылы толық</w:t>
      </w:r>
      <w:r w:rsidR="00983B78" w:rsidRPr="00FA4124">
        <w:rPr>
          <w:rFonts w:eastAsia="Calibri"/>
          <w:bCs/>
          <w:noProof/>
          <w:lang w:val="kk-KZ"/>
        </w:rPr>
        <w:t xml:space="preserve">тыру үшін қолданылатындығында. </w:t>
      </w:r>
      <w:r w:rsidRPr="00FA4124">
        <w:rPr>
          <w:rFonts w:eastAsia="Calibri"/>
          <w:bCs/>
          <w:noProof/>
          <w:lang w:val="kk-KZ"/>
        </w:rPr>
        <w:t xml:space="preserve">Құқықтық терминдердің синонимдері қазіргі заңнамалық құрылымға сәйкес синонимдік қатарларын кеңейтіп тұрады, мысалы: </w:t>
      </w:r>
      <w:r w:rsidRPr="00FA4124">
        <w:rPr>
          <w:rFonts w:eastAsia="Calibri"/>
          <w:bCs/>
          <w:i/>
          <w:noProof/>
          <w:lang w:val="kk-KZ"/>
        </w:rPr>
        <w:t>жергілікті басқару органы – әкімдік, азаматтар – қызмет алушылар (мемлекеттік қызмет көрсетудегі), жәбірленуші – жеке айыптаушы</w:t>
      </w:r>
      <w:r w:rsidRPr="00FA4124">
        <w:rPr>
          <w:rFonts w:eastAsia="Calibri"/>
          <w:bCs/>
          <w:noProof/>
          <w:lang w:val="kk-KZ"/>
        </w:rPr>
        <w:t xml:space="preserve"> </w:t>
      </w:r>
      <w:r w:rsidR="00525C4C" w:rsidRPr="00FA4124">
        <w:rPr>
          <w:rFonts w:eastAsia="Calibri"/>
          <w:bCs/>
          <w:noProof/>
          <w:lang w:val="kk-KZ"/>
        </w:rPr>
        <w:t>т.б.</w:t>
      </w:r>
    </w:p>
    <w:p w14:paraId="74C1E29A" w14:textId="08B97F55" w:rsidR="00AF59F2" w:rsidRPr="00FA4124" w:rsidRDefault="00AF59F2" w:rsidP="00AF59F2">
      <w:pPr>
        <w:tabs>
          <w:tab w:val="left" w:pos="3402"/>
        </w:tabs>
        <w:spacing w:after="0" w:line="240" w:lineRule="auto"/>
        <w:ind w:firstLine="709"/>
        <w:jc w:val="both"/>
        <w:rPr>
          <w:rFonts w:eastAsia="Calibri"/>
          <w:bCs/>
          <w:noProof/>
          <w:lang w:val="kk-KZ"/>
        </w:rPr>
      </w:pPr>
      <w:r w:rsidRPr="00FA4124">
        <w:rPr>
          <w:rFonts w:eastAsia="Calibri"/>
          <w:i/>
          <w:noProof/>
          <w:lang w:val="kk-KZ"/>
        </w:rPr>
        <w:t>3. Тұрақтылық.</w:t>
      </w:r>
      <w:r w:rsidRPr="00FA4124">
        <w:rPr>
          <w:rFonts w:eastAsia="Calibri"/>
          <w:bCs/>
          <w:noProof/>
          <w:lang w:val="kk-KZ"/>
        </w:rPr>
        <w:t xml:space="preserve"> Терминологияны дамыту, термин жасауға қойылатын талаптар, терминологиялық сөздіктердің түрлері, оларды жасауда басшылыққа алынатын қағидаттар, арнаулы сөздіктерді түзудің әдістемесі жөнінде құнды ақпараттар беретін осы күнге дейін жарық көрген нұсқаулықтарда ғылыми-техникалық терминология мазмұнына қойылатын негізгі талаптар көрсетілген, яғни ол білімнің бір саласын сипаттайтын бірнеше терминдік жүйелердің бірмезгілді немесе жүйелі түрде қатар жүруі</w:t>
      </w:r>
      <w:r w:rsidR="0000379C" w:rsidRPr="00FA4124">
        <w:rPr>
          <w:rFonts w:eastAsia="Calibri"/>
          <w:bCs/>
          <w:noProof/>
          <w:lang w:val="kk-KZ"/>
        </w:rPr>
        <w:t xml:space="preserve"> </w:t>
      </w:r>
      <w:r w:rsidRPr="00FA4124">
        <w:rPr>
          <w:rFonts w:eastAsia="Calibri"/>
          <w:bCs/>
          <w:noProof/>
          <w:lang w:val="kk-KZ"/>
        </w:rPr>
        <w:t xml:space="preserve">мүмкіндігін ескере отырып, терминнің мағынасы тұрақты болып, бір ғана ұғымға сәйкес келуі шарт (бір термин – бір арнайы ұғым). Келесі маңызды талап – терминнің мәнмәтіннен тәуелсіздігі, ол терминнің бекітілу саласы (сөздік) мен қызмет ету (сөйлем) саласы арасындағы айырмашылықтан туындайды. Нормативтік құқықтық терминдерге қатысты айтқанда, олардың бекіту саласы мен қызмет ету саласы көбінесе сәйкес келетінін атап өткен жөн. Ғылым мен тәжірибеде мойындалған, заң тіліне берік енген терминдерді ауыстыру нормативтік құқықтық актіні қолдану кезінде түсініспеушіліктер тудыруы мүмкін. Дегенмен, қоғамдық қатынастардың үнемі өзгерістер сипатында болатындығын ескере отырып, уақыт өте келе өзектілігін жоғалтқан және құқықтық ұғымның мазмұнын барабар түрде көрсетуді тоқтатқан, әлсіреткен терминдерді жаңасымен алмастыруға тура келетінін түсіну керек. Бұл жағдайда ең бастысы – өзгерту уақытын дұрыс таңдау қажет. Заңнамада қолданылатын терминдерді өзгертудің ең жақсы шарты, егер шын мәнінде қажеттілік туындаса, қоғамдық қатынастардың салалары жүйеленіп, түзетілген кезде және іс жүзінде өзгертілген заңнама қолданыла бастаған кезде ірі кодификациялық жұмыстарды жүргізу болып табылады. Терминдік атауларды ауыстыру кез келген заңнамалық мәтіннің «ескерту» бөлімінде негізгі баптарға дейін түсіндіріліп беріледі, ауыстырылатын терминдер, одан соң жаңа терминдік атаулар көрсетіледі. </w:t>
      </w:r>
    </w:p>
    <w:p w14:paraId="4D1F13C6" w14:textId="77777777" w:rsidR="00AF59F2" w:rsidRPr="00FA4124" w:rsidRDefault="00AF59F2" w:rsidP="00AF59F2">
      <w:pPr>
        <w:tabs>
          <w:tab w:val="left" w:pos="3402"/>
        </w:tabs>
        <w:spacing w:after="0" w:line="240" w:lineRule="auto"/>
        <w:ind w:firstLine="709"/>
        <w:jc w:val="both"/>
        <w:rPr>
          <w:rFonts w:eastAsia="Calibri"/>
          <w:i/>
          <w:noProof/>
          <w:lang w:val="kk-KZ"/>
        </w:rPr>
      </w:pPr>
      <w:r w:rsidRPr="00FA4124">
        <w:rPr>
          <w:rFonts w:eastAsia="Calibri"/>
          <w:i/>
          <w:noProof/>
          <w:lang w:val="kk-KZ"/>
        </w:rPr>
        <w:t>4. Нормативтік құқықтық терминдердің жүйелілігі немесе бірізділігі</w:t>
      </w:r>
    </w:p>
    <w:p w14:paraId="3C467E01" w14:textId="5FBC4DC9" w:rsidR="00AF59F2" w:rsidRPr="00FA4124" w:rsidRDefault="00AF59F2" w:rsidP="00AF59F2">
      <w:pPr>
        <w:tabs>
          <w:tab w:val="left" w:pos="3402"/>
        </w:tabs>
        <w:spacing w:after="0" w:line="240" w:lineRule="auto"/>
        <w:ind w:firstLine="709"/>
        <w:jc w:val="both"/>
        <w:rPr>
          <w:rFonts w:eastAsia="Calibri"/>
          <w:bCs/>
          <w:noProof/>
          <w:lang w:val="kk-KZ"/>
        </w:rPr>
      </w:pPr>
      <w:r w:rsidRPr="00FA4124">
        <w:rPr>
          <w:rFonts w:eastAsia="Calibri"/>
          <w:bCs/>
          <w:noProof/>
          <w:lang w:val="kk-KZ"/>
        </w:rPr>
        <w:t xml:space="preserve">Терминдердің жүйелілігі белгіленген ұғымдармен сәйкестік (уәждік негізі бар) сияқты сипатымен тығыз байланысты. Бұл жерде заңнамалық тілде </w:t>
      </w:r>
      <w:r w:rsidRPr="00FA4124">
        <w:rPr>
          <w:rFonts w:eastAsia="Calibri"/>
          <w:bCs/>
          <w:i/>
          <w:noProof/>
          <w:lang w:val="kk-KZ"/>
        </w:rPr>
        <w:t xml:space="preserve">паронимдерді </w:t>
      </w:r>
      <w:r w:rsidRPr="00FA4124">
        <w:rPr>
          <w:rFonts w:eastAsia="Calibri"/>
          <w:bCs/>
          <w:noProof/>
          <w:lang w:val="kk-KZ"/>
        </w:rPr>
        <w:t>сәтсіз, қате таңдауға, яғни түбірі бір, дыбысталуы жақын, бірақ мағыналық ерекшеліктері әртүрлі сөздерге жол берілетініне назар аудару керек. Мысалы, Қазақстан Республикасы Әкімшілік іс жүргізу кодексінде «кінә принципі» термині қолданылады</w:t>
      </w:r>
      <w:r w:rsidR="00D51DB2" w:rsidRPr="00FA4124">
        <w:rPr>
          <w:rFonts w:eastAsia="Calibri"/>
          <w:bCs/>
          <w:noProof/>
          <w:lang w:val="kk-KZ"/>
        </w:rPr>
        <w:t xml:space="preserve"> (ҚР Ә</w:t>
      </w:r>
      <w:r w:rsidR="00FC5DE2" w:rsidRPr="00FA4124">
        <w:rPr>
          <w:rFonts w:eastAsia="Calibri"/>
          <w:bCs/>
          <w:noProof/>
          <w:lang w:val="kk-KZ"/>
        </w:rPr>
        <w:t>РПК-нің 13-бабы)</w:t>
      </w:r>
      <w:r w:rsidRPr="00FA4124">
        <w:rPr>
          <w:rFonts w:eastAsia="Calibri"/>
          <w:bCs/>
          <w:noProof/>
          <w:lang w:val="kk-KZ"/>
        </w:rPr>
        <w:t xml:space="preserve">, бірақ </w:t>
      </w:r>
      <w:r w:rsidRPr="00FA4124">
        <w:rPr>
          <w:rFonts w:eastAsia="Calibri"/>
          <w:bCs/>
          <w:i/>
          <w:noProof/>
          <w:lang w:val="kk-KZ"/>
        </w:rPr>
        <w:t xml:space="preserve">кінәлілік </w:t>
      </w:r>
      <w:r w:rsidRPr="00FA4124">
        <w:rPr>
          <w:rFonts w:eastAsia="Calibri"/>
          <w:bCs/>
          <w:noProof/>
          <w:lang w:val="kk-KZ"/>
        </w:rPr>
        <w:t xml:space="preserve">туралы айту дұрысырақ болар еді, өйткені «кінә» – «кез-келген теріс қылық, ағаттық, ыңғайсыздық, ізетсіздік», ал «кінәлілік» – ауыр, теріс қылық, қылмыс» дегенді білдіреді; </w:t>
      </w:r>
      <w:r w:rsidRPr="00FA4124">
        <w:rPr>
          <w:rFonts w:eastAsia="Calibri"/>
          <w:bCs/>
          <w:i/>
          <w:noProof/>
          <w:lang w:val="kk-KZ"/>
        </w:rPr>
        <w:t>меншік иесі – меншік иеленушісі</w:t>
      </w:r>
      <w:r w:rsidRPr="00FA4124">
        <w:rPr>
          <w:rFonts w:eastAsia="Calibri"/>
          <w:bCs/>
          <w:noProof/>
          <w:lang w:val="kk-KZ"/>
        </w:rPr>
        <w:t xml:space="preserve"> деген терминдік тіркестердегі </w:t>
      </w:r>
      <w:r w:rsidRPr="00FA4124">
        <w:rPr>
          <w:rFonts w:eastAsia="Calibri"/>
          <w:bCs/>
          <w:i/>
          <w:noProof/>
          <w:lang w:val="kk-KZ"/>
        </w:rPr>
        <w:t>«иесі»</w:t>
      </w:r>
      <w:r w:rsidRPr="00FA4124">
        <w:rPr>
          <w:rFonts w:eastAsia="Calibri"/>
          <w:bCs/>
          <w:noProof/>
          <w:lang w:val="kk-KZ"/>
        </w:rPr>
        <w:t xml:space="preserve"> мен </w:t>
      </w:r>
      <w:r w:rsidRPr="00FA4124">
        <w:rPr>
          <w:rFonts w:eastAsia="Calibri"/>
          <w:bCs/>
          <w:i/>
          <w:noProof/>
          <w:lang w:val="kk-KZ"/>
        </w:rPr>
        <w:t xml:space="preserve">«иеленушісі» </w:t>
      </w:r>
      <w:r w:rsidRPr="00FA4124">
        <w:rPr>
          <w:rFonts w:eastAsia="Calibri"/>
          <w:bCs/>
          <w:noProof/>
          <w:lang w:val="kk-KZ"/>
        </w:rPr>
        <w:t xml:space="preserve">компоненттері құқық субъектілерін шатастыратыны айқын. </w:t>
      </w:r>
      <w:r w:rsidR="00765F9D" w:rsidRPr="00FA4124">
        <w:rPr>
          <w:rFonts w:eastAsia="Calibri"/>
          <w:bCs/>
          <w:noProof/>
          <w:lang w:val="kk-KZ"/>
        </w:rPr>
        <w:t>Сондықтан</w:t>
      </w:r>
      <w:r w:rsidRPr="00FA4124">
        <w:rPr>
          <w:rFonts w:eastAsia="Calibri"/>
          <w:bCs/>
          <w:noProof/>
          <w:lang w:val="kk-KZ"/>
        </w:rPr>
        <w:t xml:space="preserve"> терминологиялық атауларды қолдануда логикалық, семантикалық және денотаттық үйлесімділікті, қолданыстағы сабақтастық пен бірізділікті қатаң сақтау қажет, әсіресе құқық саласында. </w:t>
      </w:r>
    </w:p>
    <w:p w14:paraId="775CB57E" w14:textId="3757496A" w:rsidR="00AF59F2" w:rsidRPr="00FA4124" w:rsidRDefault="00AF59F2" w:rsidP="00AF59F2">
      <w:pPr>
        <w:tabs>
          <w:tab w:val="left" w:pos="3402"/>
        </w:tabs>
        <w:spacing w:after="0" w:line="240" w:lineRule="auto"/>
        <w:ind w:firstLine="709"/>
        <w:jc w:val="both"/>
        <w:rPr>
          <w:rFonts w:eastAsia="Calibri"/>
          <w:bCs/>
          <w:noProof/>
          <w:lang w:val="kk-KZ"/>
        </w:rPr>
      </w:pPr>
      <w:r w:rsidRPr="00FA4124">
        <w:rPr>
          <w:rFonts w:eastAsia="Calibri"/>
          <w:bCs/>
          <w:noProof/>
          <w:lang w:val="kk-KZ"/>
        </w:rPr>
        <w:t>Терминология жүйелілігінің ең көп таралған көріністерінің бірі –</w:t>
      </w:r>
      <w:r w:rsidR="0000379C" w:rsidRPr="00FA4124">
        <w:rPr>
          <w:rFonts w:eastAsia="Calibri"/>
          <w:bCs/>
          <w:noProof/>
          <w:lang w:val="kk-KZ"/>
        </w:rPr>
        <w:t xml:space="preserve"> </w:t>
      </w:r>
      <w:r w:rsidRPr="00FA4124">
        <w:rPr>
          <w:rFonts w:eastAsia="Calibri"/>
          <w:bCs/>
          <w:noProof/>
          <w:lang w:val="kk-KZ"/>
        </w:rPr>
        <w:t xml:space="preserve">антонимия құбылысы. Антонимдер (грек. </w:t>
      </w:r>
      <w:r w:rsidR="00306D0E" w:rsidRPr="00FA4124">
        <w:rPr>
          <w:rFonts w:eastAsia="Calibri"/>
          <w:bCs/>
          <w:noProof/>
          <w:lang w:val="kk-KZ"/>
        </w:rPr>
        <w:t>a</w:t>
      </w:r>
      <w:r w:rsidRPr="00FA4124">
        <w:rPr>
          <w:rFonts w:eastAsia="Calibri"/>
          <w:bCs/>
          <w:noProof/>
          <w:lang w:val="kk-KZ"/>
        </w:rPr>
        <w:t>nti – қарсы, onyma – атау) –</w:t>
      </w:r>
      <w:r w:rsidR="0000379C" w:rsidRPr="00FA4124">
        <w:rPr>
          <w:rFonts w:eastAsia="Calibri"/>
          <w:bCs/>
          <w:noProof/>
          <w:lang w:val="kk-KZ"/>
        </w:rPr>
        <w:t xml:space="preserve"> </w:t>
      </w:r>
      <w:r w:rsidRPr="00FA4124">
        <w:rPr>
          <w:rFonts w:eastAsia="Calibri"/>
          <w:bCs/>
          <w:noProof/>
          <w:lang w:val="kk-KZ"/>
        </w:rPr>
        <w:t>дыбысталуы жағынан әр түрлі, мағыналары қайшылықты семантиканы қалыптастыратын сөздер (қорғау – айыптау, жәбірленуші – айыпталушы).</w:t>
      </w:r>
    </w:p>
    <w:p w14:paraId="3AAB8767" w14:textId="77777777" w:rsidR="00AF59F2" w:rsidRPr="00FA4124" w:rsidRDefault="00AF59F2" w:rsidP="00AF59F2">
      <w:pPr>
        <w:spacing w:after="0" w:line="240" w:lineRule="auto"/>
        <w:ind w:firstLine="709"/>
        <w:jc w:val="both"/>
        <w:rPr>
          <w:rFonts w:eastAsia="Calibri"/>
          <w:bCs/>
          <w:noProof/>
          <w:lang w:val="kk-KZ"/>
        </w:rPr>
      </w:pPr>
      <w:r w:rsidRPr="00FA4124">
        <w:rPr>
          <w:rFonts w:eastAsia="Calibri"/>
          <w:bCs/>
          <w:noProof/>
          <w:lang w:val="kk-KZ"/>
        </w:rPr>
        <w:t>Құқықтық мәтіндердегі сөздерді антонимдік сипатта қолдану ережелері келесідей:</w:t>
      </w:r>
    </w:p>
    <w:p w14:paraId="61765228" w14:textId="77777777" w:rsidR="00AF59F2" w:rsidRPr="00FA4124" w:rsidRDefault="00AF59F2" w:rsidP="00AF59F2">
      <w:pPr>
        <w:spacing w:after="0" w:line="240" w:lineRule="auto"/>
        <w:ind w:firstLine="709"/>
        <w:jc w:val="both"/>
        <w:rPr>
          <w:rFonts w:eastAsia="Calibri"/>
          <w:bCs/>
          <w:noProof/>
          <w:lang w:val="kk-KZ"/>
        </w:rPr>
      </w:pPr>
      <w:r w:rsidRPr="00FA4124">
        <w:rPr>
          <w:rFonts w:eastAsia="Calibri"/>
          <w:bCs/>
          <w:noProof/>
          <w:lang w:val="kk-KZ"/>
        </w:rPr>
        <w:t xml:space="preserve">1) антонимдік жұпты қолдана отырып, симметрия қағидатын ұстану қажет; </w:t>
      </w:r>
    </w:p>
    <w:p w14:paraId="133ABD46" w14:textId="77777777" w:rsidR="00AF59F2" w:rsidRPr="00FA4124" w:rsidRDefault="00AF59F2" w:rsidP="00AF59F2">
      <w:pPr>
        <w:spacing w:after="0" w:line="240" w:lineRule="auto"/>
        <w:ind w:firstLine="709"/>
        <w:jc w:val="both"/>
        <w:rPr>
          <w:rFonts w:eastAsia="Calibri"/>
          <w:bCs/>
          <w:noProof/>
          <w:lang w:val="kk-KZ"/>
        </w:rPr>
      </w:pPr>
      <w:r w:rsidRPr="00FA4124">
        <w:rPr>
          <w:rFonts w:eastAsia="Calibri"/>
          <w:bCs/>
          <w:noProof/>
          <w:lang w:val="kk-KZ"/>
        </w:rPr>
        <w:t>2) көп мағыналы сөздердің, синонимдердің және омонимдердің қарама-қарсылығын шектеу талап етіледі;</w:t>
      </w:r>
    </w:p>
    <w:p w14:paraId="4F7BD9C1" w14:textId="77777777" w:rsidR="00AF59F2" w:rsidRPr="00FA4124" w:rsidRDefault="00AF59F2" w:rsidP="00AF59F2">
      <w:pPr>
        <w:spacing w:after="0" w:line="240" w:lineRule="auto"/>
        <w:ind w:firstLine="709"/>
        <w:jc w:val="both"/>
        <w:rPr>
          <w:rFonts w:eastAsia="Calibri"/>
          <w:bCs/>
          <w:noProof/>
          <w:lang w:val="kk-KZ"/>
        </w:rPr>
      </w:pPr>
      <w:r w:rsidRPr="00FA4124">
        <w:rPr>
          <w:rFonts w:eastAsia="Calibri"/>
          <w:bCs/>
          <w:noProof/>
          <w:lang w:val="kk-KZ"/>
        </w:rPr>
        <w:t>3) окказионалды (авторлық) антонимдерге, яғни тікелей мағыналарында антоним болып табылмайтын сөздердің қарама-қарсылық сипаттарын туындатуға жол бермеу.</w:t>
      </w:r>
    </w:p>
    <w:p w14:paraId="5D5DAB36" w14:textId="742FDC1B" w:rsidR="00AF59F2" w:rsidRPr="00FA4124" w:rsidRDefault="00AF59F2" w:rsidP="00AF59F2">
      <w:pPr>
        <w:tabs>
          <w:tab w:val="left" w:pos="3402"/>
        </w:tabs>
        <w:spacing w:after="0" w:line="240" w:lineRule="auto"/>
        <w:ind w:firstLine="709"/>
        <w:jc w:val="both"/>
        <w:rPr>
          <w:rFonts w:eastAsia="Calibri"/>
          <w:bCs/>
          <w:noProof/>
          <w:lang w:val="kk-KZ"/>
        </w:rPr>
      </w:pPr>
      <w:r w:rsidRPr="00FA4124">
        <w:rPr>
          <w:rFonts w:eastAsia="Calibri"/>
          <w:i/>
          <w:noProof/>
          <w:lang w:val="kk-KZ"/>
        </w:rPr>
        <w:t xml:space="preserve">5. Терминнің қысқалығы (ықшамдығы) – </w:t>
      </w:r>
      <w:r w:rsidRPr="00FA4124">
        <w:rPr>
          <w:rFonts w:eastAsia="Calibri"/>
          <w:noProof/>
          <w:lang w:val="kk-KZ"/>
        </w:rPr>
        <w:t xml:space="preserve">терминдік </w:t>
      </w:r>
      <w:r w:rsidRPr="00FA4124">
        <w:rPr>
          <w:rFonts w:eastAsia="Calibri"/>
          <w:bCs/>
          <w:noProof/>
          <w:lang w:val="kk-KZ"/>
        </w:rPr>
        <w:t xml:space="preserve">атаулардың көлемі шұбалаңқы болмауы тиіс дегенді білдіреді. Заң шығарушылар термин-сөздердің терминдік сөз тіркестерінен (сан мөлшеріне қарай) басым болуына және термин-сөздердің әріптік көлеміне қарай (графикалық жазылуы) барынша қысқа болуына ұмтылуы қажет. Дегенмен, қоғамның қазіргі даму кезеңінде заң шығарушы белгіленген құқықтық ұғымдардың көп белгілерін мүмкіндігінше жеткізуге тырысатындықтан, терминдердің пайда болу </w:t>
      </w:r>
      <w:r w:rsidR="00856281" w:rsidRPr="00FA4124">
        <w:rPr>
          <w:rFonts w:eastAsia="Calibri"/>
          <w:noProof/>
          <w:lang w:val="kk-KZ"/>
        </w:rPr>
        <w:t>үдер</w:t>
      </w:r>
      <w:r w:rsidRPr="00FA4124">
        <w:rPr>
          <w:rFonts w:eastAsia="Calibri"/>
          <w:bCs/>
          <w:noProof/>
          <w:lang w:val="kk-KZ"/>
        </w:rPr>
        <w:t>ісі құрылымдарының күрделене түсетіндігін байқатады. Осының салдарынан нормативтік құқықтық акт мәтінінің шұбалаңқылығы (оның үстіне нормативтік актілердің жалпы арнайы тілге, кәсіби терминологияға сүйеніп</w:t>
      </w:r>
      <w:r w:rsidR="0000379C" w:rsidRPr="00FA4124">
        <w:rPr>
          <w:rFonts w:eastAsia="Calibri"/>
          <w:bCs/>
          <w:noProof/>
          <w:lang w:val="kk-KZ"/>
        </w:rPr>
        <w:t xml:space="preserve"> </w:t>
      </w:r>
      <w:r w:rsidRPr="00FA4124">
        <w:rPr>
          <w:rFonts w:eastAsia="Calibri"/>
          <w:bCs/>
          <w:noProof/>
          <w:lang w:val="kk-KZ"/>
        </w:rPr>
        <w:t>жазылатындығын ескерсек), оның қол жетімділігі мен түсінікті болу дәрежесінің, қоғамдық қатынастарға құқық әсері тиімділігінің төмендеуіне әкеледі. Ұзын, күрделі синтаксистік конструкциямен берілетін қолайсыз терминдерді қолданыстан толығымен алып тастау әрдайым мүмкін бола бермейтіндіктен, іс жүзінде мұндай терминнің білдіретін ұғымға толығымен баламалы болатын, қысқартылған нұсқасын іздеу қажеттілігі туындайды. Қысқа нұсқаларды құрудың ең көп таралған үш әдісі белгілі:</w:t>
      </w:r>
      <w:r w:rsidR="0000379C" w:rsidRPr="00FA4124">
        <w:rPr>
          <w:rFonts w:eastAsia="Calibri"/>
          <w:bCs/>
          <w:noProof/>
          <w:lang w:val="kk-KZ"/>
        </w:rPr>
        <w:t xml:space="preserve"> </w:t>
      </w:r>
    </w:p>
    <w:p w14:paraId="6D7E183F" w14:textId="77777777" w:rsidR="00AF59F2" w:rsidRPr="00FA4124" w:rsidRDefault="00AF59F2" w:rsidP="00897BFB">
      <w:pPr>
        <w:numPr>
          <w:ilvl w:val="0"/>
          <w:numId w:val="4"/>
        </w:numPr>
        <w:tabs>
          <w:tab w:val="left" w:pos="993"/>
        </w:tabs>
        <w:spacing w:after="0" w:line="240" w:lineRule="auto"/>
        <w:ind w:left="0" w:firstLine="709"/>
        <w:contextualSpacing/>
        <w:jc w:val="both"/>
        <w:rPr>
          <w:rFonts w:eastAsia="Calibri"/>
          <w:bCs/>
          <w:noProof/>
          <w:lang w:val="kk-KZ"/>
        </w:rPr>
      </w:pPr>
      <w:r w:rsidRPr="00FA4124">
        <w:rPr>
          <w:rFonts w:eastAsia="Calibri"/>
          <w:bCs/>
          <w:noProof/>
          <w:lang w:val="kk-KZ"/>
        </w:rPr>
        <w:t>лексикалық қысқарту, сөз тіркесіндегі сөзді түсіріп тастау немесе сөз тіркесін бір сөзбен (лексикалық баламасымен) ауыстыру арқылы жүзеге асырылады;</w:t>
      </w:r>
    </w:p>
    <w:p w14:paraId="19751CBB" w14:textId="3484ED45" w:rsidR="00AF59F2" w:rsidRPr="00FA4124" w:rsidRDefault="00AF59F2" w:rsidP="00897BFB">
      <w:pPr>
        <w:numPr>
          <w:ilvl w:val="0"/>
          <w:numId w:val="4"/>
        </w:numPr>
        <w:tabs>
          <w:tab w:val="left" w:pos="993"/>
        </w:tabs>
        <w:spacing w:after="0" w:line="240" w:lineRule="auto"/>
        <w:ind w:left="0" w:firstLine="709"/>
        <w:contextualSpacing/>
        <w:jc w:val="both"/>
        <w:rPr>
          <w:rFonts w:eastAsia="Calibri"/>
          <w:bCs/>
          <w:noProof/>
          <w:lang w:val="kk-KZ"/>
        </w:rPr>
      </w:pPr>
      <w:r w:rsidRPr="00FA4124">
        <w:rPr>
          <w:rFonts w:eastAsia="Calibri"/>
          <w:bCs/>
          <w:noProof/>
          <w:lang w:val="kk-KZ"/>
        </w:rPr>
        <w:t xml:space="preserve">сөзжасам құралдарымен қысқарту (аббревиатуралар, біріккен сөздер және </w:t>
      </w:r>
      <w:r w:rsidR="00525C4C" w:rsidRPr="00FA4124">
        <w:rPr>
          <w:rFonts w:eastAsia="Calibri"/>
          <w:bCs/>
          <w:noProof/>
          <w:lang w:val="kk-KZ"/>
        </w:rPr>
        <w:t>т.б.</w:t>
      </w:r>
      <w:r w:rsidRPr="00FA4124">
        <w:rPr>
          <w:rFonts w:eastAsia="Calibri"/>
          <w:bCs/>
          <w:noProof/>
          <w:lang w:val="kk-KZ"/>
        </w:rPr>
        <w:t>);</w:t>
      </w:r>
    </w:p>
    <w:p w14:paraId="3CDBDE84" w14:textId="77777777" w:rsidR="00AF59F2" w:rsidRPr="00FA4124" w:rsidRDefault="00AF59F2" w:rsidP="00897BFB">
      <w:pPr>
        <w:numPr>
          <w:ilvl w:val="0"/>
          <w:numId w:val="4"/>
        </w:numPr>
        <w:tabs>
          <w:tab w:val="left" w:pos="993"/>
        </w:tabs>
        <w:spacing w:after="0" w:line="240" w:lineRule="auto"/>
        <w:ind w:left="0" w:firstLine="709"/>
        <w:contextualSpacing/>
        <w:jc w:val="both"/>
        <w:rPr>
          <w:rFonts w:eastAsia="Calibri"/>
          <w:bCs/>
          <w:noProof/>
          <w:lang w:val="kk-KZ"/>
        </w:rPr>
      </w:pPr>
      <w:r w:rsidRPr="00FA4124">
        <w:rPr>
          <w:rFonts w:eastAsia="Calibri"/>
          <w:bCs/>
          <w:noProof/>
          <w:lang w:val="kk-KZ"/>
        </w:rPr>
        <w:t>таңбалар әдісімен қысқарту.</w:t>
      </w:r>
    </w:p>
    <w:p w14:paraId="59F44AB7" w14:textId="6632EFE0" w:rsidR="00AF59F2" w:rsidRPr="00FA4124" w:rsidRDefault="00B90A66" w:rsidP="00AF59F2">
      <w:pPr>
        <w:tabs>
          <w:tab w:val="left" w:pos="3402"/>
        </w:tabs>
        <w:spacing w:after="0" w:line="240" w:lineRule="auto"/>
        <w:ind w:firstLine="709"/>
        <w:jc w:val="both"/>
        <w:rPr>
          <w:rFonts w:eastAsia="Calibri"/>
          <w:bCs/>
          <w:noProof/>
          <w:lang w:val="kk-KZ"/>
        </w:rPr>
      </w:pPr>
      <w:r w:rsidRPr="00FA4124">
        <w:rPr>
          <w:rFonts w:eastAsia="Calibri"/>
          <w:bCs/>
          <w:noProof/>
          <w:lang w:val="kk-KZ"/>
        </w:rPr>
        <w:t>Сонымен қатар</w:t>
      </w:r>
      <w:r w:rsidR="00AF59F2" w:rsidRPr="00FA4124">
        <w:rPr>
          <w:rFonts w:eastAsia="Calibri"/>
          <w:bCs/>
          <w:noProof/>
          <w:lang w:val="kk-KZ"/>
        </w:rPr>
        <w:t xml:space="preserve"> нормативтік құқықтық актілердің мәтіндерінде қысқартуларды қолдануды теріс пайдаланбау керек. Осыдан терминнің қысқалығы талабының келесі қағидатпен тығыз байланысы шығады.</w:t>
      </w:r>
    </w:p>
    <w:p w14:paraId="0BE32361" w14:textId="2EBC15C7" w:rsidR="00AF59F2" w:rsidRPr="00FA4124" w:rsidRDefault="00AF59F2" w:rsidP="00AF59F2">
      <w:pPr>
        <w:tabs>
          <w:tab w:val="left" w:pos="3402"/>
        </w:tabs>
        <w:spacing w:after="0" w:line="240" w:lineRule="auto"/>
        <w:ind w:firstLine="709"/>
        <w:jc w:val="both"/>
        <w:rPr>
          <w:rFonts w:eastAsia="Calibri"/>
          <w:bCs/>
          <w:noProof/>
          <w:lang w:val="kk-KZ"/>
        </w:rPr>
      </w:pPr>
      <w:r w:rsidRPr="00FA4124">
        <w:rPr>
          <w:rFonts w:eastAsia="Calibri"/>
          <w:i/>
          <w:noProof/>
          <w:lang w:val="kk-KZ"/>
        </w:rPr>
        <w:t>6. Екі немесе одан да көп сөздерден құралған аббревиатуралар мен терминдердің қысқартуларын шектен тыс қолданудан бас тарту</w:t>
      </w:r>
      <w:r w:rsidRPr="00FA4124">
        <w:rPr>
          <w:rFonts w:eastAsia="Calibri"/>
          <w:bCs/>
          <w:i/>
          <w:noProof/>
          <w:lang w:val="kk-KZ"/>
        </w:rPr>
        <w:t xml:space="preserve">. </w:t>
      </w:r>
      <w:r w:rsidRPr="00FA4124">
        <w:rPr>
          <w:rFonts w:eastAsia="Calibri"/>
          <w:bCs/>
          <w:noProof/>
          <w:lang w:val="kk-KZ"/>
        </w:rPr>
        <w:t>Бұл талап нормативт</w:t>
      </w:r>
      <w:r w:rsidR="00564E8A" w:rsidRPr="00FA4124">
        <w:rPr>
          <w:rFonts w:eastAsia="Calibri"/>
          <w:bCs/>
          <w:noProof/>
          <w:lang w:val="kk-KZ"/>
        </w:rPr>
        <w:t>і</w:t>
      </w:r>
      <w:r w:rsidRPr="00FA4124">
        <w:rPr>
          <w:rFonts w:eastAsia="Calibri"/>
          <w:bCs/>
          <w:noProof/>
          <w:lang w:val="kk-KZ"/>
        </w:rPr>
        <w:t>к құқықтық акт</w:t>
      </w:r>
      <w:r w:rsidR="00564E8A" w:rsidRPr="00FA4124">
        <w:rPr>
          <w:rFonts w:eastAsia="Calibri"/>
          <w:bCs/>
          <w:noProof/>
          <w:lang w:val="kk-KZ"/>
        </w:rPr>
        <w:t>і</w:t>
      </w:r>
      <w:r w:rsidRPr="00FA4124">
        <w:rPr>
          <w:rFonts w:eastAsia="Calibri"/>
          <w:bCs/>
          <w:noProof/>
          <w:lang w:val="kk-KZ"/>
        </w:rPr>
        <w:t>де әдеби т</w:t>
      </w:r>
      <w:r w:rsidR="00564E8A" w:rsidRPr="00FA4124">
        <w:rPr>
          <w:rFonts w:eastAsia="Calibri"/>
          <w:bCs/>
          <w:noProof/>
          <w:lang w:val="kk-KZ"/>
        </w:rPr>
        <w:t>і</w:t>
      </w:r>
      <w:r w:rsidRPr="00FA4124">
        <w:rPr>
          <w:rFonts w:eastAsia="Calibri"/>
          <w:bCs/>
          <w:noProof/>
          <w:lang w:val="kk-KZ"/>
        </w:rPr>
        <w:t>лге сіңіп кеткен, жалпыға таныс, түс</w:t>
      </w:r>
      <w:r w:rsidR="00564E8A" w:rsidRPr="00FA4124">
        <w:rPr>
          <w:rFonts w:eastAsia="Calibri"/>
          <w:bCs/>
          <w:noProof/>
          <w:lang w:val="kk-KZ"/>
        </w:rPr>
        <w:t>і</w:t>
      </w:r>
      <w:r w:rsidRPr="00FA4124">
        <w:rPr>
          <w:rFonts w:eastAsia="Calibri"/>
          <w:bCs/>
          <w:noProof/>
          <w:lang w:val="kk-KZ"/>
        </w:rPr>
        <w:t>н</w:t>
      </w:r>
      <w:r w:rsidR="00564E8A" w:rsidRPr="00FA4124">
        <w:rPr>
          <w:rFonts w:eastAsia="Calibri"/>
          <w:bCs/>
          <w:noProof/>
          <w:lang w:val="kk-KZ"/>
        </w:rPr>
        <w:t>і</w:t>
      </w:r>
      <w:r w:rsidRPr="00FA4124">
        <w:rPr>
          <w:rFonts w:eastAsia="Calibri"/>
          <w:bCs/>
          <w:noProof/>
          <w:lang w:val="kk-KZ"/>
        </w:rPr>
        <w:t>кт</w:t>
      </w:r>
      <w:r w:rsidR="00564E8A" w:rsidRPr="00FA4124">
        <w:rPr>
          <w:rFonts w:eastAsia="Calibri"/>
          <w:bCs/>
          <w:noProof/>
          <w:lang w:val="kk-KZ"/>
        </w:rPr>
        <w:t>і</w:t>
      </w:r>
      <w:r w:rsidRPr="00FA4124">
        <w:rPr>
          <w:rFonts w:eastAsia="Calibri"/>
          <w:bCs/>
          <w:noProof/>
          <w:lang w:val="kk-KZ"/>
        </w:rPr>
        <w:t xml:space="preserve"> және шұбалаңқы болмайтындарына ғана жол бер</w:t>
      </w:r>
      <w:r w:rsidR="00564E8A" w:rsidRPr="00FA4124">
        <w:rPr>
          <w:rFonts w:eastAsia="Calibri"/>
          <w:bCs/>
          <w:noProof/>
          <w:lang w:val="kk-KZ"/>
        </w:rPr>
        <w:t>і</w:t>
      </w:r>
      <w:r w:rsidRPr="00FA4124">
        <w:rPr>
          <w:rFonts w:eastAsia="Calibri"/>
          <w:bCs/>
          <w:noProof/>
          <w:lang w:val="kk-KZ"/>
        </w:rPr>
        <w:t>лет</w:t>
      </w:r>
      <w:r w:rsidR="00564E8A" w:rsidRPr="00FA4124">
        <w:rPr>
          <w:rFonts w:eastAsia="Calibri"/>
          <w:bCs/>
          <w:noProof/>
          <w:lang w:val="kk-KZ"/>
        </w:rPr>
        <w:t>і</w:t>
      </w:r>
      <w:r w:rsidRPr="00FA4124">
        <w:rPr>
          <w:rFonts w:eastAsia="Calibri"/>
          <w:bCs/>
          <w:noProof/>
          <w:lang w:val="kk-KZ"/>
        </w:rPr>
        <w:t>н</w:t>
      </w:r>
      <w:r w:rsidR="00564E8A" w:rsidRPr="00FA4124">
        <w:rPr>
          <w:rFonts w:eastAsia="Calibri"/>
          <w:bCs/>
          <w:noProof/>
          <w:lang w:val="kk-KZ"/>
        </w:rPr>
        <w:t>і</w:t>
      </w:r>
      <w:r w:rsidRPr="00FA4124">
        <w:rPr>
          <w:rFonts w:eastAsia="Calibri"/>
          <w:bCs/>
          <w:noProof/>
          <w:lang w:val="kk-KZ"/>
        </w:rPr>
        <w:t>нде жатыр. Нормативтік құқықтық актінің мәтінінде басқа да мағынаны білдіретін қысқартуларды қатар қолдануға жол берілмейді (әйтпесе оларды теріс пайдалануы мүмкін, дау тудырушы факторға да айналуы ықтимал). Сондай-ақ нормативтік құқықтық актінің мәтінінде терминдердің аббревиатураларын қолдануда құқықтық нормалардың мазмұнын түсінуге әсер ететіндігін назарға алған жөн.</w:t>
      </w:r>
      <w:r w:rsidR="0000379C" w:rsidRPr="00FA4124">
        <w:rPr>
          <w:rFonts w:eastAsia="Calibri"/>
          <w:bCs/>
          <w:noProof/>
          <w:lang w:val="kk-KZ"/>
        </w:rPr>
        <w:t xml:space="preserve"> </w:t>
      </w:r>
      <w:r w:rsidRPr="00FA4124">
        <w:rPr>
          <w:rFonts w:eastAsia="Calibri"/>
          <w:bCs/>
          <w:noProof/>
          <w:lang w:val="kk-KZ"/>
        </w:rPr>
        <w:t>Терминдік аббревиатуралар құқық саласында бұрмалануға, басқа мәнде қолданылуына негіз болмауы шарт.</w:t>
      </w:r>
      <w:r w:rsidR="0000379C" w:rsidRPr="00FA4124">
        <w:rPr>
          <w:rFonts w:eastAsia="Calibri"/>
          <w:bCs/>
          <w:noProof/>
          <w:lang w:val="kk-KZ"/>
        </w:rPr>
        <w:t xml:space="preserve"> </w:t>
      </w:r>
    </w:p>
    <w:p w14:paraId="23D0EC00" w14:textId="77777777" w:rsidR="00AF59F2" w:rsidRPr="00FA4124" w:rsidRDefault="00AF59F2" w:rsidP="00AF59F2">
      <w:pPr>
        <w:tabs>
          <w:tab w:val="left" w:pos="3402"/>
        </w:tabs>
        <w:spacing w:after="0" w:line="240" w:lineRule="auto"/>
        <w:ind w:firstLine="709"/>
        <w:jc w:val="both"/>
        <w:rPr>
          <w:rFonts w:eastAsia="Calibri"/>
          <w:bCs/>
          <w:i/>
          <w:noProof/>
          <w:lang w:val="kk-KZ"/>
        </w:rPr>
      </w:pPr>
      <w:r w:rsidRPr="00FA4124">
        <w:rPr>
          <w:rFonts w:eastAsia="Calibri"/>
          <w:i/>
          <w:noProof/>
          <w:lang w:val="kk-KZ"/>
        </w:rPr>
        <w:t>7. Терминнің лингвистикалық және стилистикалық дұрыстығы, үндесімділігі</w:t>
      </w:r>
      <w:r w:rsidRPr="00FA4124">
        <w:rPr>
          <w:rFonts w:eastAsia="Calibri"/>
          <w:bCs/>
          <w:i/>
          <w:noProof/>
          <w:lang w:val="kk-KZ"/>
        </w:rPr>
        <w:t xml:space="preserve">. </w:t>
      </w:r>
      <w:r w:rsidRPr="00FA4124">
        <w:rPr>
          <w:rFonts w:eastAsia="Calibri"/>
          <w:bCs/>
          <w:noProof/>
          <w:lang w:val="kk-KZ"/>
        </w:rPr>
        <w:t xml:space="preserve">Осы талапқа сәйкес термин қазақ тілінің ережелеріне, нормативтік құқықтық актілерді баяндау стиліне сәйкес келіп, үндесімді болуы керек. Алайда іс жүзінде бұл талап жиі бұзылады – нормативтік құқықтық актілердің алдымен орыс тілінде құрастырылатындығын назарға алсақ, оның теріс салдары ретінде «түсініксіз» қазақша аударма мәтіндерінің пайда болуы да айтылады. </w:t>
      </w:r>
    </w:p>
    <w:p w14:paraId="75050E0E" w14:textId="77777777" w:rsidR="00AF59F2" w:rsidRPr="00FA4124" w:rsidRDefault="00AF59F2" w:rsidP="00AF59F2">
      <w:pPr>
        <w:tabs>
          <w:tab w:val="left" w:pos="3402"/>
        </w:tabs>
        <w:spacing w:after="0" w:line="240" w:lineRule="auto"/>
        <w:ind w:firstLine="709"/>
        <w:jc w:val="both"/>
        <w:rPr>
          <w:rFonts w:eastAsia="Calibri"/>
          <w:bCs/>
          <w:noProof/>
          <w:lang w:val="kk-KZ"/>
        </w:rPr>
      </w:pPr>
      <w:r w:rsidRPr="00FA4124">
        <w:rPr>
          <w:rFonts w:eastAsia="Calibri"/>
          <w:i/>
          <w:noProof/>
          <w:lang w:val="kk-KZ"/>
        </w:rPr>
        <w:t>8. Экспрессивті бейтараптық, коннотацияның болмауы</w:t>
      </w:r>
      <w:r w:rsidRPr="00FA4124">
        <w:rPr>
          <w:rFonts w:eastAsia="Calibri"/>
          <w:bCs/>
          <w:i/>
          <w:noProof/>
          <w:lang w:val="kk-KZ"/>
        </w:rPr>
        <w:t xml:space="preserve">. </w:t>
      </w:r>
      <w:r w:rsidRPr="00FA4124">
        <w:rPr>
          <w:rFonts w:eastAsia="Calibri"/>
          <w:bCs/>
          <w:noProof/>
          <w:lang w:val="kk-KZ"/>
        </w:rPr>
        <w:t xml:space="preserve">Нормативтік құқықтық актілерді баяндау стилінің айрықша ерекшелігі – оларда баяндалған құқықтық нормалардың мазмұнын дәлірек қабылдауға және құқықтық реттеудің тиімділігін арттыруға ықпал ететін бейтараптық. Нормативтік құқықтық актілердің терминдері де аталған мақсаттарға қол жеткізуге жұмсалуы тиіс. Осыған байланысты олар адамдардың сезімдеріне әсер ету үшін емес, құқықтық болмыстың нақты анықталған құбылыстарын атау үшін объективтілік сипатта қолданылуы қажет етіледі. Дегенмен, қазіргі нормативтік құқықтық актілерде терминдердің экспрессивтілігі мен коннотациясынан толық арылу мүмкін емес, мысалы: </w:t>
      </w:r>
      <w:r w:rsidRPr="00FA4124">
        <w:rPr>
          <w:rFonts w:eastAsia="Calibri"/>
          <w:bCs/>
          <w:i/>
          <w:iCs/>
          <w:noProof/>
          <w:lang w:val="kk-KZ"/>
        </w:rPr>
        <w:t>«ақшалай қаражаттың жымқырылуы», «сыбайлас», «арандатушы», «қасақана қылмыс», «болмашы мөлшер»</w:t>
      </w:r>
      <w:r w:rsidRPr="00FA4124">
        <w:rPr>
          <w:rFonts w:eastAsia="Calibri"/>
          <w:bCs/>
          <w:noProof/>
          <w:lang w:val="kk-KZ"/>
        </w:rPr>
        <w:t xml:space="preserve"> сияқты терминдерге қатысты айтатын болсақ.</w:t>
      </w:r>
    </w:p>
    <w:p w14:paraId="5DF93535" w14:textId="77777777" w:rsidR="00AF59F2" w:rsidRPr="00FA4124" w:rsidRDefault="00AF59F2" w:rsidP="00AF59F2">
      <w:pPr>
        <w:tabs>
          <w:tab w:val="left" w:pos="3402"/>
        </w:tabs>
        <w:spacing w:after="0" w:line="240" w:lineRule="auto"/>
        <w:ind w:firstLine="709"/>
        <w:jc w:val="both"/>
        <w:rPr>
          <w:rFonts w:eastAsia="Calibri"/>
          <w:bCs/>
          <w:noProof/>
          <w:lang w:val="kk-KZ"/>
        </w:rPr>
      </w:pPr>
      <w:r w:rsidRPr="00FA4124">
        <w:rPr>
          <w:rFonts w:eastAsia="Calibri"/>
          <w:i/>
          <w:noProof/>
          <w:lang w:val="kk-KZ"/>
        </w:rPr>
        <w:t>9. Нормативтік құқықтық терминнің дәлдігі.</w:t>
      </w:r>
      <w:r w:rsidRPr="00FA4124">
        <w:rPr>
          <w:rFonts w:eastAsia="Calibri"/>
          <w:bCs/>
          <w:noProof/>
          <w:lang w:val="kk-KZ"/>
        </w:rPr>
        <w:t xml:space="preserve"> Дәлдік, әдетте, мағынаның анықтығын, шектелуін білдіреді. Нормативтік құқықтық терминнің дәлдігі сонымен бірге ұғыммен (терминнің уәждемесі) сәйкестігін білдіреді.</w:t>
      </w:r>
    </w:p>
    <w:p w14:paraId="3C7B117D" w14:textId="77777777" w:rsidR="00AF59F2" w:rsidRPr="00FA4124" w:rsidRDefault="00AF59F2" w:rsidP="00AF59F2">
      <w:pPr>
        <w:tabs>
          <w:tab w:val="left" w:pos="3402"/>
        </w:tabs>
        <w:spacing w:after="0" w:line="240" w:lineRule="auto"/>
        <w:ind w:firstLine="709"/>
        <w:jc w:val="both"/>
        <w:rPr>
          <w:rFonts w:eastAsia="Calibri"/>
          <w:bCs/>
          <w:noProof/>
          <w:lang w:val="kk-KZ"/>
        </w:rPr>
      </w:pPr>
      <w:r w:rsidRPr="00FA4124">
        <w:rPr>
          <w:rFonts w:eastAsia="Calibri"/>
          <w:bCs/>
          <w:noProof/>
          <w:lang w:val="kk-KZ"/>
        </w:rPr>
        <w:t>Нормативтік құқықтық актінің мәтініндегі әрбір құқықтық ұғымның мәні нақты анықталған болуы қажет және онда терминмен белгіленген ұғымның маңызды белгілері, оның мазмұнын дәл және бір мағыналы көрсететін тиісті анықтамасы болуы шарт. Терминде бір құқықтық ұғымды екіншісінен ажыратуға мүмкіндік беретін белгілер де болуы керек.</w:t>
      </w:r>
    </w:p>
    <w:p w14:paraId="585ABD14" w14:textId="77777777" w:rsidR="00AF59F2" w:rsidRPr="00FA4124" w:rsidRDefault="00AF59F2" w:rsidP="00AF59F2">
      <w:pPr>
        <w:tabs>
          <w:tab w:val="left" w:pos="3402"/>
        </w:tabs>
        <w:spacing w:after="0" w:line="240" w:lineRule="auto"/>
        <w:ind w:firstLine="709"/>
        <w:jc w:val="both"/>
        <w:rPr>
          <w:rFonts w:eastAsia="Calibri"/>
          <w:bCs/>
          <w:noProof/>
          <w:lang w:val="kk-KZ"/>
        </w:rPr>
      </w:pPr>
      <w:r w:rsidRPr="00FA4124">
        <w:rPr>
          <w:rFonts w:eastAsia="Calibri"/>
          <w:bCs/>
          <w:noProof/>
          <w:lang w:val="kk-KZ"/>
        </w:rPr>
        <w:t xml:space="preserve">Нормативтік құқықтық терминдердің дәлдігі қағидатын сақтау – заң шығарушы субъектінің ойы арасындағы сәйкестікті қамтамасыз етуге арналған және оның нормативтік құқықтық актінің бабында нақты орындалуы, сайып келгенде, құқық нормаларының тиімділігіне әсер етеді. Бұл талапты бұзу нормативтік құқықтық талаптарды орындауда түсінбеушілік тудырып, заңнамалық қателіктерге апарып соғуы мүмкін. </w:t>
      </w:r>
    </w:p>
    <w:p w14:paraId="2C148BD9" w14:textId="2F0CA4A4" w:rsidR="00AF59F2" w:rsidRPr="00FA4124" w:rsidRDefault="00AF59F2" w:rsidP="00AF59F2">
      <w:pPr>
        <w:tabs>
          <w:tab w:val="left" w:pos="3402"/>
        </w:tabs>
        <w:spacing w:after="0" w:line="240" w:lineRule="auto"/>
        <w:ind w:firstLine="709"/>
        <w:jc w:val="both"/>
        <w:rPr>
          <w:rFonts w:eastAsia="Calibri"/>
          <w:bCs/>
          <w:noProof/>
          <w:lang w:val="kk-KZ"/>
        </w:rPr>
      </w:pPr>
      <w:r w:rsidRPr="00FA4124">
        <w:rPr>
          <w:rFonts w:eastAsia="Calibri"/>
          <w:i/>
          <w:noProof/>
          <w:lang w:val="kk-KZ"/>
        </w:rPr>
        <w:t>10. Анықтылық (қолжетімділік).</w:t>
      </w:r>
      <w:r w:rsidRPr="00FA4124">
        <w:rPr>
          <w:rFonts w:eastAsia="Calibri"/>
          <w:bCs/>
          <w:i/>
          <w:noProof/>
          <w:lang w:val="kk-KZ"/>
        </w:rPr>
        <w:t xml:space="preserve"> </w:t>
      </w:r>
      <w:r w:rsidRPr="00FA4124">
        <w:rPr>
          <w:rFonts w:eastAsia="Calibri"/>
          <w:bCs/>
          <w:noProof/>
          <w:lang w:val="kk-KZ"/>
        </w:rPr>
        <w:t>Заңнамалық салада адресаттардың құқықтық нормалардың мазмұнын дұрыс түсінуі үлкен маңызға ие, себебі бұл қағидаттың жүзеге асырылуы дегеніміз, жалпы алғанда, құқық нормаларының сақталуына, әділ қорғалуына, дұрыс талап етілуіне негіз болады. «Анықтылық» категориясы объективті-субъективті болып табылады. Оның объективтілігі анықтылықтың әр нормативтік құқықтық актінің мәтінінде әртүрлі дәрежеде об</w:t>
      </w:r>
      <w:r w:rsidR="00983B78" w:rsidRPr="00FA4124">
        <w:rPr>
          <w:rFonts w:eastAsia="Calibri"/>
          <w:bCs/>
          <w:noProof/>
          <w:lang w:val="kk-KZ"/>
        </w:rPr>
        <w:t xml:space="preserve">ъективті болуымен сипатталады. </w:t>
      </w:r>
      <w:r w:rsidRPr="00FA4124">
        <w:rPr>
          <w:rFonts w:eastAsia="Calibri"/>
          <w:bCs/>
          <w:noProof/>
          <w:lang w:val="kk-KZ"/>
        </w:rPr>
        <w:t>Анықтылықтың субъективтілігі нормативтік құқықтық актінің мәтінін адамдар жасайтындығына байланысты. Демек, заңнамалық актілерді жазатын</w:t>
      </w:r>
      <w:r w:rsidR="0000379C" w:rsidRPr="00FA4124">
        <w:rPr>
          <w:rFonts w:eastAsia="Calibri"/>
          <w:bCs/>
          <w:noProof/>
          <w:lang w:val="kk-KZ"/>
        </w:rPr>
        <w:t xml:space="preserve"> </w:t>
      </w:r>
      <w:r w:rsidRPr="00FA4124">
        <w:rPr>
          <w:rFonts w:eastAsia="Calibri"/>
          <w:bCs/>
          <w:noProof/>
          <w:lang w:val="kk-KZ"/>
        </w:rPr>
        <w:t xml:space="preserve">авторлардың рухани болмысы, кәсіби әлеуеті, зияткерлік мүмкіндіктері сияқты факторлар және құқық субъектілерінің де әлеуметтік мәртебесі, сауаттылық әлеуеті, гендерлік, діни, мәдени </w:t>
      </w:r>
      <w:r w:rsidR="00E92492" w:rsidRPr="00FA4124">
        <w:rPr>
          <w:rFonts w:eastAsia="Calibri"/>
          <w:bCs/>
          <w:noProof/>
          <w:lang w:val="kk-KZ"/>
        </w:rPr>
        <w:t>т</w:t>
      </w:r>
      <w:r w:rsidR="00F40130" w:rsidRPr="00FA4124">
        <w:rPr>
          <w:rFonts w:eastAsia="Calibri"/>
          <w:bCs/>
          <w:noProof/>
          <w:lang w:val="kk-KZ"/>
        </w:rPr>
        <w:t>.</w:t>
      </w:r>
      <w:r w:rsidR="00E92492" w:rsidRPr="00FA4124">
        <w:rPr>
          <w:rFonts w:eastAsia="Calibri"/>
          <w:bCs/>
          <w:noProof/>
          <w:lang w:val="kk-KZ"/>
        </w:rPr>
        <w:t>с</w:t>
      </w:r>
      <w:r w:rsidRPr="00FA4124">
        <w:rPr>
          <w:rFonts w:eastAsia="Calibri"/>
          <w:bCs/>
          <w:noProof/>
          <w:lang w:val="kk-KZ"/>
        </w:rPr>
        <w:t>.с. сипаттары әсер етеді.</w:t>
      </w:r>
      <w:r w:rsidR="0000379C" w:rsidRPr="00FA4124">
        <w:rPr>
          <w:rFonts w:eastAsia="Calibri"/>
          <w:bCs/>
          <w:noProof/>
          <w:lang w:val="kk-KZ"/>
        </w:rPr>
        <w:t xml:space="preserve"> </w:t>
      </w:r>
    </w:p>
    <w:p w14:paraId="2B45C6AB" w14:textId="4112076F" w:rsidR="00AF59F2" w:rsidRPr="00FA4124" w:rsidRDefault="00AF59F2" w:rsidP="00AF59F2">
      <w:pPr>
        <w:tabs>
          <w:tab w:val="left" w:pos="3402"/>
        </w:tabs>
        <w:spacing w:after="0" w:line="240" w:lineRule="auto"/>
        <w:ind w:firstLine="709"/>
        <w:jc w:val="both"/>
        <w:rPr>
          <w:rFonts w:eastAsia="Calibri"/>
          <w:bCs/>
          <w:noProof/>
          <w:lang w:val="kk-KZ"/>
        </w:rPr>
      </w:pPr>
      <w:r w:rsidRPr="00FA4124">
        <w:rPr>
          <w:rFonts w:eastAsia="Calibri"/>
          <w:i/>
          <w:noProof/>
          <w:lang w:val="kk-KZ"/>
        </w:rPr>
        <w:t xml:space="preserve">11. Шетелдік терминдерді бұрыс пайдаланудан бас тарту. </w:t>
      </w:r>
      <w:r w:rsidR="00D92EFF" w:rsidRPr="00FA4124">
        <w:rPr>
          <w:rFonts w:eastAsia="Calibri"/>
          <w:iCs/>
          <w:noProof/>
          <w:lang w:val="kk-KZ"/>
        </w:rPr>
        <w:t xml:space="preserve">Бүгінде қазақ терминологиясын жаңғырту </w:t>
      </w:r>
      <w:r w:rsidR="005F1B0C" w:rsidRPr="00FA4124">
        <w:rPr>
          <w:rFonts w:eastAsia="Calibri"/>
          <w:iCs/>
          <w:noProof/>
          <w:lang w:val="kk-KZ"/>
        </w:rPr>
        <w:t>үрді</w:t>
      </w:r>
      <w:r w:rsidR="00D92EFF" w:rsidRPr="00FA4124">
        <w:rPr>
          <w:rFonts w:eastAsia="Calibri"/>
          <w:iCs/>
          <w:noProof/>
          <w:lang w:val="kk-KZ"/>
        </w:rPr>
        <w:t xml:space="preserve">сі жүріп жатыр. Әрине, жаңғыртқанымыз дұрыс, дегенмен, бұл мәселені кейбіреулер бір жақты түсінеді. Ол – қазақ тіліндегі терминдерді шет тілінің (мысалы, орыс тілінің) стандарттарына салынған күйде қабылдау. Біз айтып отырған бұрыс пайдалану, міне, осыда. Егер дәл осы қағидатпен терминдерімізді жаңғыртатын болсақ, келесідей мәселелер туындауы мүмкін: а) осы кезге дейін қалыптасқан терминдерімізден қол үземіз. Мысалы: </w:t>
      </w:r>
      <w:r w:rsidR="00D92EFF" w:rsidRPr="00FA4124">
        <w:rPr>
          <w:rFonts w:eastAsia="Calibri"/>
          <w:i/>
          <w:noProof/>
          <w:lang w:val="kk-KZ"/>
        </w:rPr>
        <w:t>төлқұжат – паспортқа, үдеріс – процеске, үрдіс – тенденцияға, пайыз – процентке, күнтізбе – календарьға</w:t>
      </w:r>
      <w:r w:rsidR="00D92EFF" w:rsidRPr="00FA4124">
        <w:rPr>
          <w:rFonts w:eastAsia="Calibri"/>
          <w:iCs/>
          <w:noProof/>
          <w:lang w:val="kk-KZ"/>
        </w:rPr>
        <w:t xml:space="preserve"> өзгеруі ғажап емес; ә) тілімізде қалыптасқан терминжасам үдерісіндегі жүйелілігімізді жоғалтамыз; б) тіл заңдылығына бағындырып алмай</w:t>
      </w:r>
      <w:r w:rsidR="00FC61E2" w:rsidRPr="00FA4124">
        <w:rPr>
          <w:rFonts w:eastAsia="Calibri"/>
          <w:iCs/>
          <w:noProof/>
          <w:lang w:val="kk-KZ"/>
        </w:rPr>
        <w:t>,</w:t>
      </w:r>
      <w:r w:rsidR="00D92EFF" w:rsidRPr="00FA4124">
        <w:rPr>
          <w:rFonts w:eastAsia="Calibri"/>
          <w:iCs/>
          <w:noProof/>
          <w:lang w:val="kk-KZ"/>
        </w:rPr>
        <w:t xml:space="preserve"> басқа бір тілдің заңдылығына сәйкес стандартталған жекелеген терминдерді енгізу арқылы тіл тұтынушыларды сол елдің мәдени шаңырағының астына шоғырландырып алу қаупі бар. Оған қазіргі кезде көптеп еніп жатқан </w:t>
      </w:r>
      <w:r w:rsidR="00D92EFF" w:rsidRPr="00FA4124">
        <w:rPr>
          <w:rFonts w:eastAsia="Calibri"/>
          <w:i/>
          <w:noProof/>
          <w:lang w:val="kk-KZ"/>
        </w:rPr>
        <w:t>принтер, компьютер, контент, концепт, тендер, степлер, картридж</w:t>
      </w:r>
      <w:r w:rsidR="00D92EFF" w:rsidRPr="00FA4124">
        <w:rPr>
          <w:rFonts w:eastAsia="Calibri"/>
          <w:iCs/>
          <w:noProof/>
          <w:lang w:val="kk-KZ"/>
        </w:rPr>
        <w:t xml:space="preserve"> және т.б. сипаттағы сөздерді жатқызуға болады.</w:t>
      </w:r>
      <w:r w:rsidR="00D92EFF" w:rsidRPr="00FA4124">
        <w:rPr>
          <w:rFonts w:eastAsia="Calibri"/>
          <w:bCs/>
          <w:i/>
          <w:noProof/>
          <w:lang w:val="kk-KZ"/>
        </w:rPr>
        <w:t xml:space="preserve"> </w:t>
      </w:r>
      <w:r w:rsidR="00D92EFF" w:rsidRPr="00FA4124">
        <w:rPr>
          <w:rFonts w:eastAsia="Calibri"/>
          <w:bCs/>
          <w:noProof/>
          <w:lang w:val="kk-KZ"/>
        </w:rPr>
        <w:t>Қазақстанда құқықтық терминологияның қалыптасуы мен дамуының барлық кезеңінде заң шығарушы қызметінің субъектілері шетелдік заң терминологиясының қолданысына жүгінуге мәжбүр болды. Кірме сөздердің ену процестері әсіресе қоғамдық қатынастардың түбегейлі өзгеруі кезінде белсенді болды. Бұл көбінесе қазақ тілінде қоғамдық өмірдің жаңа құбылыстарын білдіретін тиісті терминдердің болмауына байланысты болды</w:t>
      </w:r>
      <w:r w:rsidRPr="00FA4124">
        <w:rPr>
          <w:rFonts w:eastAsia="Calibri"/>
          <w:bCs/>
          <w:noProof/>
          <w:lang w:val="kk-KZ"/>
        </w:rPr>
        <w:t>.</w:t>
      </w:r>
    </w:p>
    <w:p w14:paraId="2EE368DC" w14:textId="0B77D0CC" w:rsidR="00AF59F2" w:rsidRPr="00FA4124" w:rsidRDefault="00B90A66" w:rsidP="00AF59F2">
      <w:pPr>
        <w:tabs>
          <w:tab w:val="left" w:pos="3402"/>
        </w:tabs>
        <w:spacing w:after="0" w:line="240" w:lineRule="auto"/>
        <w:ind w:firstLine="709"/>
        <w:jc w:val="both"/>
        <w:rPr>
          <w:rFonts w:eastAsia="Calibri"/>
          <w:bCs/>
          <w:noProof/>
          <w:lang w:val="kk-KZ"/>
        </w:rPr>
      </w:pPr>
      <w:r w:rsidRPr="00FA4124">
        <w:rPr>
          <w:rFonts w:eastAsia="Calibri"/>
          <w:bCs/>
          <w:noProof/>
          <w:lang w:val="kk-KZ"/>
        </w:rPr>
        <w:t>Сонымен қатар</w:t>
      </w:r>
      <w:r w:rsidR="00AF59F2" w:rsidRPr="00FA4124">
        <w:rPr>
          <w:rFonts w:eastAsia="Calibri"/>
          <w:bCs/>
          <w:noProof/>
          <w:lang w:val="kk-KZ"/>
        </w:rPr>
        <w:t xml:space="preserve"> Қазақстан экономикасының дамуының әртүрлі кезеңдерінде әртүрлі тілдерден кірме сөздердің енуі жүзеге асырылды. Мысалы, орта ғасырларда Еуропадағы ежелгі мәдениетті қабылдау қазақ тілінде латын тілінен енген әртүрлі терминдердің пайда болуына әкелді.</w:t>
      </w:r>
    </w:p>
    <w:p w14:paraId="653A987C" w14:textId="2EC7FD5B" w:rsidR="00AF59F2" w:rsidRPr="00FA4124" w:rsidRDefault="00AF59F2" w:rsidP="00AF59F2">
      <w:pPr>
        <w:tabs>
          <w:tab w:val="left" w:pos="3402"/>
        </w:tabs>
        <w:spacing w:after="0" w:line="240" w:lineRule="auto"/>
        <w:ind w:firstLine="709"/>
        <w:jc w:val="both"/>
        <w:rPr>
          <w:rFonts w:eastAsia="Calibri"/>
          <w:bCs/>
          <w:noProof/>
          <w:lang w:val="kk-KZ"/>
        </w:rPr>
      </w:pPr>
      <w:r w:rsidRPr="00FA4124">
        <w:rPr>
          <w:rFonts w:eastAsia="Calibri"/>
          <w:bCs/>
          <w:noProof/>
          <w:lang w:val="kk-KZ"/>
        </w:rPr>
        <w:t xml:space="preserve">Соңғы онжылдықтарда шет тіліндегі терминдердің енуі, әсіресе ағылшын тіліндегілерді қолдану барған сайын белсенді бола бастады. Бұл көптеген факторлардың әрекетіне байланысты: саяси, экономикалық, әлеуметтік, идеологиялық және </w:t>
      </w:r>
      <w:r w:rsidR="00525C4C" w:rsidRPr="00FA4124">
        <w:rPr>
          <w:rFonts w:eastAsia="Calibri"/>
          <w:bCs/>
          <w:noProof/>
          <w:lang w:val="kk-KZ"/>
        </w:rPr>
        <w:t>т.б.</w:t>
      </w:r>
      <w:r w:rsidRPr="00FA4124">
        <w:rPr>
          <w:rFonts w:eastAsia="Calibri"/>
          <w:bCs/>
          <w:noProof/>
          <w:lang w:val="kk-KZ"/>
        </w:rPr>
        <w:t xml:space="preserve"> Шетелдік терминдерді мұндай кең және әрдайым тиянақты емес және қажетті қолдану көбінесе құқықтық нормаларды жүзеге асыру процесін қиындатады.</w:t>
      </w:r>
    </w:p>
    <w:p w14:paraId="13F8C1B7" w14:textId="16756E43" w:rsidR="00AF59F2" w:rsidRPr="00FA4124" w:rsidRDefault="00B90A66" w:rsidP="00AF59F2">
      <w:pPr>
        <w:tabs>
          <w:tab w:val="left" w:pos="3402"/>
        </w:tabs>
        <w:spacing w:after="0" w:line="240" w:lineRule="auto"/>
        <w:ind w:firstLine="709"/>
        <w:jc w:val="both"/>
        <w:rPr>
          <w:rFonts w:eastAsia="Calibri"/>
          <w:bCs/>
          <w:noProof/>
          <w:lang w:val="kk-KZ"/>
        </w:rPr>
      </w:pPr>
      <w:r w:rsidRPr="00FA4124">
        <w:rPr>
          <w:rFonts w:eastAsia="Calibri"/>
          <w:bCs/>
          <w:noProof/>
          <w:lang w:val="kk-KZ"/>
        </w:rPr>
        <w:t>Сонымен қатар</w:t>
      </w:r>
      <w:r w:rsidR="00AF59F2" w:rsidRPr="00FA4124">
        <w:rPr>
          <w:rFonts w:eastAsia="Calibri"/>
          <w:bCs/>
          <w:noProof/>
          <w:lang w:val="kk-KZ"/>
        </w:rPr>
        <w:t xml:space="preserve"> қазіргі әлемде халықаралық бірлестіру процестерінің қарқынды дамуы жағдайында шет тілінен енген терминдерден толығымен құтылу әрекеттері мүмкін емес болып көрінеді. </w:t>
      </w:r>
      <w:r w:rsidRPr="00FA4124">
        <w:rPr>
          <w:rFonts w:eastAsia="Calibri"/>
          <w:bCs/>
          <w:noProof/>
          <w:lang w:val="kk-KZ"/>
        </w:rPr>
        <w:t>Сонымен қатар</w:t>
      </w:r>
      <w:r w:rsidR="00AF59F2" w:rsidRPr="00FA4124">
        <w:rPr>
          <w:rFonts w:eastAsia="Calibri"/>
          <w:bCs/>
          <w:noProof/>
          <w:lang w:val="kk-KZ"/>
        </w:rPr>
        <w:t xml:space="preserve"> көптеген шетелдік терминдер қазіргі заманғы заңның лексикасына («адвокат», «юрист») енгені соншалық, оларды қазақ тіліндегі синонимдерімен ауыстыру орынды емес. Сондықтан шетелдік терминдерді қолданудың белгілі бір ережелерін жасау және оларды заң шығару қызметінің процесінде ұстану дұрыс саналады.</w:t>
      </w:r>
    </w:p>
    <w:p w14:paraId="492C35D6" w14:textId="77777777" w:rsidR="00AF59F2" w:rsidRPr="00FA4124" w:rsidRDefault="00AF59F2" w:rsidP="00AF59F2">
      <w:pPr>
        <w:tabs>
          <w:tab w:val="left" w:pos="3402"/>
        </w:tabs>
        <w:spacing w:after="0" w:line="240" w:lineRule="auto"/>
        <w:ind w:firstLine="709"/>
        <w:jc w:val="both"/>
        <w:rPr>
          <w:rFonts w:eastAsia="Calibri"/>
          <w:bCs/>
          <w:noProof/>
          <w:lang w:val="kk-KZ"/>
        </w:rPr>
      </w:pPr>
      <w:r w:rsidRPr="00FA4124">
        <w:rPr>
          <w:rFonts w:eastAsia="Calibri"/>
          <w:i/>
          <w:noProof/>
          <w:lang w:val="kk-KZ"/>
        </w:rPr>
        <w:t xml:space="preserve">12. Нормативтік құқықтық терминдердің жалпыға бірдей танылуы. </w:t>
      </w:r>
      <w:r w:rsidRPr="00FA4124">
        <w:rPr>
          <w:rFonts w:eastAsia="Calibri"/>
          <w:bCs/>
          <w:noProof/>
          <w:lang w:val="kk-KZ"/>
        </w:rPr>
        <w:t xml:space="preserve">Бұл талаптың мазмұны заң шығару қызметінің субъектісі, мүмкін болса, заң ғылымы мен тәжірибесінде танылмаған нормативтік құқықтық терминдерді қолданудан аулақ болу керек, жаңа терминдерді енгізуді және қолданыстағы терминдерді ауыстыруда мұқияттылық пен келісімнің болуы шарт. Нормативтік құқықтық терминнің жалпыға бірдей танылу қажеттілігі туралы айта отырып, нормативтік құқықтық актілерде </w:t>
      </w:r>
      <w:r w:rsidRPr="00FA4124">
        <w:rPr>
          <w:rFonts w:eastAsia="Calibri"/>
          <w:bCs/>
          <w:i/>
          <w:noProof/>
          <w:lang w:val="kk-KZ"/>
        </w:rPr>
        <w:t xml:space="preserve">диалектизмдер </w:t>
      </w:r>
      <w:r w:rsidRPr="00FA4124">
        <w:rPr>
          <w:rFonts w:eastAsia="Calibri"/>
          <w:bCs/>
          <w:noProof/>
          <w:lang w:val="kk-KZ"/>
        </w:rPr>
        <w:t xml:space="preserve">мен </w:t>
      </w:r>
      <w:r w:rsidRPr="00FA4124">
        <w:rPr>
          <w:rFonts w:eastAsia="Calibri"/>
          <w:bCs/>
          <w:i/>
          <w:noProof/>
          <w:lang w:val="kk-KZ"/>
        </w:rPr>
        <w:t xml:space="preserve">этнографизмдерге </w:t>
      </w:r>
      <w:r w:rsidRPr="00FA4124">
        <w:rPr>
          <w:rFonts w:eastAsia="Calibri"/>
          <w:bCs/>
          <w:noProof/>
          <w:lang w:val="kk-KZ"/>
        </w:rPr>
        <w:t>қатысты терминдерді қолдану мәселесіне тоқталу керек. Бұл мәселе Қазақстан Республикасының субъектілері мен жергілікті атқарушы органдардың құрылымы деңгейінде қабылданған нормативтік құқықтық актілерге тән.</w:t>
      </w:r>
    </w:p>
    <w:p w14:paraId="401A40F6" w14:textId="77777777" w:rsidR="00AF59F2" w:rsidRPr="00FA4124" w:rsidRDefault="00AF59F2" w:rsidP="00AF59F2">
      <w:pPr>
        <w:tabs>
          <w:tab w:val="left" w:pos="3402"/>
        </w:tabs>
        <w:spacing w:after="0" w:line="240" w:lineRule="auto"/>
        <w:ind w:firstLine="709"/>
        <w:jc w:val="both"/>
        <w:rPr>
          <w:rFonts w:eastAsia="Calibri"/>
          <w:bCs/>
          <w:noProof/>
          <w:lang w:val="kk-KZ"/>
        </w:rPr>
      </w:pPr>
      <w:r w:rsidRPr="00FA4124">
        <w:rPr>
          <w:rFonts w:eastAsia="Calibri"/>
          <w:bCs/>
          <w:i/>
          <w:noProof/>
          <w:lang w:val="kk-KZ"/>
        </w:rPr>
        <w:t xml:space="preserve">Диалектизмдер </w:t>
      </w:r>
      <w:r w:rsidRPr="00FA4124">
        <w:rPr>
          <w:rFonts w:eastAsia="Calibri"/>
          <w:bCs/>
          <w:noProof/>
          <w:lang w:val="kk-KZ"/>
        </w:rPr>
        <w:t>– кез келген диалектіде қолданылатын және қазақ тілінде синонимдері бар сөздер. Әрине бұл жағдайда жалпы мемлекеттік стандарттарға бейімделу қажет, өйткені Қазақстанда бірыңғай құқықтық кеңістікті қамтамасыз ету оның дамуының қазіргі кезеңіндегі маңызды міндеттердің бірі болып табылады. Диалектизмдер заңнамалық саланың ауызекі тілінде, кәсіби коммуникациясында көрініс табады.</w:t>
      </w:r>
    </w:p>
    <w:p w14:paraId="4A3AFEA0" w14:textId="77777777" w:rsidR="00AF59F2" w:rsidRPr="00FA4124" w:rsidRDefault="00AF59F2" w:rsidP="00AF59F2">
      <w:pPr>
        <w:tabs>
          <w:tab w:val="left" w:pos="3402"/>
        </w:tabs>
        <w:spacing w:after="0" w:line="240" w:lineRule="auto"/>
        <w:ind w:firstLine="709"/>
        <w:jc w:val="both"/>
        <w:rPr>
          <w:rFonts w:eastAsia="Calibri"/>
          <w:bCs/>
          <w:noProof/>
          <w:lang w:val="kk-KZ"/>
        </w:rPr>
      </w:pPr>
      <w:r w:rsidRPr="00FA4124">
        <w:rPr>
          <w:rFonts w:eastAsia="Calibri"/>
          <w:bCs/>
          <w:noProof/>
          <w:lang w:val="kk-KZ"/>
        </w:rPr>
        <w:t>Нормативтік құқықтық актілерде белгілі бір аймақта ғана белгілі заттар мен құбылыстарды білдіретін этнографизмдерді қолдануға келетін болсақ, мұнда екі жол бар. Біріншіден, тиісті заттар мен құбылыстардың мәні мен функцияларын әдеби тілдің көмегімен ал, екіншіден, этнографизмдерді тақырыптық сөздік-анықтамалық қағидаты бойынша түсіндіруге болады.</w:t>
      </w:r>
    </w:p>
    <w:p w14:paraId="5447111F" w14:textId="28A7AEC0" w:rsidR="00AF59F2" w:rsidRPr="00FA4124" w:rsidRDefault="00AF59F2" w:rsidP="00AF59F2">
      <w:pPr>
        <w:tabs>
          <w:tab w:val="left" w:pos="3402"/>
        </w:tabs>
        <w:spacing w:after="0" w:line="240" w:lineRule="auto"/>
        <w:ind w:firstLine="709"/>
        <w:jc w:val="both"/>
        <w:rPr>
          <w:rFonts w:eastAsia="Calibri"/>
          <w:bCs/>
          <w:noProof/>
          <w:lang w:val="kk-KZ"/>
        </w:rPr>
      </w:pPr>
      <w:r w:rsidRPr="00FA4124">
        <w:rPr>
          <w:rFonts w:eastAsia="Calibri"/>
          <w:i/>
          <w:iCs/>
          <w:noProof/>
          <w:lang w:val="kk-KZ"/>
        </w:rPr>
        <w:t xml:space="preserve">13. Терминдер қолданысының заманауилығы </w:t>
      </w:r>
      <w:r w:rsidRPr="00FA4124">
        <w:rPr>
          <w:rFonts w:eastAsia="Calibri"/>
          <w:bCs/>
          <w:noProof/>
          <w:lang w:val="kk-KZ"/>
        </w:rPr>
        <w:t>нормативтік құқықтық актілердің мәтіндерінен көнерген, тарихи өзектілігі жойылған (архаизмдер мен тарихи сөздер) және әдеби тілде белсенді қолданылмайтын сөздер мен сөз тіркестерін ығыстыру арқылы, өмірлік болмыстың</w:t>
      </w:r>
      <w:r w:rsidR="0000379C" w:rsidRPr="00FA4124">
        <w:rPr>
          <w:rFonts w:eastAsia="Calibri"/>
          <w:bCs/>
          <w:noProof/>
          <w:lang w:val="kk-KZ"/>
        </w:rPr>
        <w:t xml:space="preserve"> </w:t>
      </w:r>
      <w:r w:rsidRPr="00FA4124">
        <w:rPr>
          <w:rFonts w:eastAsia="Calibri"/>
          <w:bCs/>
          <w:noProof/>
          <w:lang w:val="kk-KZ"/>
        </w:rPr>
        <w:t>динамикалық өзгерістеріне бейімделу негізінде терминологиялық қорды үнемі жаңартып отыруды көздейді.</w:t>
      </w:r>
    </w:p>
    <w:p w14:paraId="4568B9AA" w14:textId="60EA62C8" w:rsidR="00AF59F2" w:rsidRPr="00FA4124" w:rsidRDefault="00AF59F2" w:rsidP="00AF59F2">
      <w:pPr>
        <w:tabs>
          <w:tab w:val="left" w:pos="3402"/>
        </w:tabs>
        <w:spacing w:after="0" w:line="240" w:lineRule="auto"/>
        <w:ind w:firstLine="709"/>
        <w:jc w:val="both"/>
        <w:rPr>
          <w:rFonts w:eastAsia="Calibri"/>
          <w:bCs/>
          <w:noProof/>
          <w:lang w:val="kk-KZ"/>
        </w:rPr>
      </w:pPr>
      <w:r w:rsidRPr="00FA4124">
        <w:rPr>
          <w:rFonts w:eastAsia="Calibri"/>
          <w:bCs/>
          <w:noProof/>
          <w:lang w:val="kk-KZ"/>
        </w:rPr>
        <w:t xml:space="preserve">Архаизмдерді нормативтік құқықтық актілерде қолданудан толығымен бас тартуға болмайды, сондықтан оларды қолданудың белгілі бір ережелерін сақтау қажет. Тарихи сөздерді архаизмдерден ажырату керек – тарихи сөздер жойылып кеткен заттардың, құбылыстардың, ұғымдардың атауларын білдіретін сөздер. Тарихи сөздердің пайда болуы қоғамның барлық салаларына әсер ететін терең өзгерістерге байланысты. </w:t>
      </w:r>
    </w:p>
    <w:p w14:paraId="5DA77BB5" w14:textId="79A0D518" w:rsidR="00AF59F2" w:rsidRPr="00FA4124" w:rsidRDefault="00AF59F2" w:rsidP="00AF59F2">
      <w:pPr>
        <w:tabs>
          <w:tab w:val="left" w:pos="3402"/>
        </w:tabs>
        <w:spacing w:after="0" w:line="240" w:lineRule="auto"/>
        <w:ind w:firstLine="709"/>
        <w:jc w:val="both"/>
        <w:rPr>
          <w:rFonts w:eastAsia="Calibri"/>
          <w:bCs/>
          <w:noProof/>
          <w:lang w:val="kk-KZ"/>
        </w:rPr>
      </w:pPr>
      <w:r w:rsidRPr="00FA4124">
        <w:rPr>
          <w:rFonts w:eastAsia="Calibri"/>
          <w:bCs/>
          <w:noProof/>
          <w:lang w:val="kk-KZ"/>
        </w:rPr>
        <w:t>Нормативтік құқықтық актілерде тарихи сөздерді қолдану кезінде заң шығару қызметінің субъектісі белгілі бір ережелерді сақтауы керек: 1) тарихи сөздер синонимдер рет</w:t>
      </w:r>
      <w:r w:rsidR="00564E8A" w:rsidRPr="00FA4124">
        <w:rPr>
          <w:rFonts w:eastAsia="Calibri"/>
          <w:bCs/>
          <w:noProof/>
          <w:lang w:val="kk-KZ"/>
        </w:rPr>
        <w:t>і</w:t>
      </w:r>
      <w:r w:rsidRPr="00FA4124">
        <w:rPr>
          <w:rFonts w:eastAsia="Calibri"/>
          <w:bCs/>
          <w:noProof/>
          <w:lang w:val="kk-KZ"/>
        </w:rPr>
        <w:t xml:space="preserve">нде пайдаланылмауы керек, өйткені олар нақты тарихи фактілер мен құбылыстарды білдірді және білдіреді; 2) тарихи сөздерді қолданған кезде өмірде пайда болған заттың немесе құбылыстың бір кездері осы сөзге немесе сөз тіркесіне енгізілген мәні мен мағынасына толық сәйкес келетініне көз жеткізу қажет. </w:t>
      </w:r>
    </w:p>
    <w:p w14:paraId="7D41BD7F" w14:textId="77777777" w:rsidR="00AF59F2" w:rsidRPr="00FA4124" w:rsidRDefault="00AF59F2" w:rsidP="00AF59F2">
      <w:pPr>
        <w:tabs>
          <w:tab w:val="left" w:pos="3402"/>
        </w:tabs>
        <w:spacing w:after="0" w:line="240" w:lineRule="auto"/>
        <w:ind w:firstLine="709"/>
        <w:jc w:val="both"/>
        <w:rPr>
          <w:rFonts w:eastAsia="Calibri"/>
          <w:bCs/>
          <w:noProof/>
          <w:lang w:val="kk-KZ"/>
        </w:rPr>
      </w:pPr>
      <w:r w:rsidRPr="00FA4124">
        <w:rPr>
          <w:rFonts w:eastAsia="Calibri"/>
          <w:i/>
          <w:noProof/>
          <w:lang w:val="kk-KZ"/>
        </w:rPr>
        <w:t>14. Нормативтік құқықтық терминдердің дефинитивтілігі.</w:t>
      </w:r>
      <w:r w:rsidRPr="00FA4124">
        <w:rPr>
          <w:rFonts w:eastAsia="Calibri"/>
          <w:bCs/>
          <w:i/>
          <w:noProof/>
          <w:lang w:val="kk-KZ"/>
        </w:rPr>
        <w:t xml:space="preserve"> </w:t>
      </w:r>
      <w:r w:rsidRPr="00FA4124">
        <w:rPr>
          <w:rFonts w:eastAsia="Calibri"/>
          <w:bCs/>
          <w:noProof/>
          <w:lang w:val="kk-KZ"/>
        </w:rPr>
        <w:t>Бұл әр терминді тиісті құқықтық ұғымға бағытталған нақты анықтамамен салыстыруды білдіреді. Нормативтік құқықтық актінің мәтінінде құқықтық ұғымның анықтамасының болмауы терминнің дефинитивтілік талабына сәйкес келмейтіндігін білдірмейді, өйткені кез-келген жағдайда құқықты жүзеге асыру субъектісі белгілі бір терминді нақты анықтамамен байланыстырады. Бұл ереже бағалау ұғымдарын білдіретін терминдерге де қатысты.</w:t>
      </w:r>
    </w:p>
    <w:p w14:paraId="5E0F9CCF" w14:textId="3978CF81" w:rsidR="00AF59F2" w:rsidRPr="00FA4124" w:rsidRDefault="00B90A66" w:rsidP="00AF59F2">
      <w:pPr>
        <w:tabs>
          <w:tab w:val="left" w:pos="3402"/>
        </w:tabs>
        <w:spacing w:after="0" w:line="240" w:lineRule="auto"/>
        <w:ind w:firstLine="709"/>
        <w:jc w:val="both"/>
        <w:rPr>
          <w:rFonts w:eastAsia="Calibri"/>
          <w:bCs/>
          <w:noProof/>
          <w:lang w:val="kk-KZ"/>
        </w:rPr>
      </w:pPr>
      <w:r w:rsidRPr="00FA4124">
        <w:rPr>
          <w:rFonts w:eastAsia="Calibri"/>
          <w:bCs/>
          <w:noProof/>
          <w:lang w:val="kk-KZ"/>
        </w:rPr>
        <w:t>Сонымен қатар</w:t>
      </w:r>
      <w:r w:rsidR="00AF59F2" w:rsidRPr="00FA4124">
        <w:rPr>
          <w:rFonts w:eastAsia="Calibri"/>
          <w:bCs/>
          <w:noProof/>
          <w:lang w:val="kk-KZ"/>
        </w:rPr>
        <w:t xml:space="preserve"> заңнамалық мәтіндерде жиі ұшырасатын құбылыс – кәсіби лексемалар мен терминдер бір сөйлем немесе бір мәтін шеңберінде қайталанып, бірнеше мәрте қолданылады, яғни бұндай </w:t>
      </w:r>
      <w:r w:rsidR="00AF59F2" w:rsidRPr="00FA4124">
        <w:rPr>
          <w:rFonts w:eastAsia="Calibri"/>
          <w:bCs/>
          <w:i/>
          <w:noProof/>
          <w:lang w:val="kk-KZ"/>
        </w:rPr>
        <w:t>тавтологиялық құбылыс</w:t>
      </w:r>
      <w:r w:rsidR="00AF59F2" w:rsidRPr="00FA4124">
        <w:rPr>
          <w:rFonts w:eastAsia="Calibri"/>
          <w:bCs/>
          <w:noProof/>
          <w:lang w:val="kk-KZ"/>
        </w:rPr>
        <w:t xml:space="preserve"> заңнамалық мәтіндердеге кәсіби сөз қолданысына, әсіресе терминдер қолданысына байланысты екенін анықтадық. Кәсіби маркерленген мазмұнды білдіру үшін </w:t>
      </w:r>
      <w:r w:rsidR="00AF59F2" w:rsidRPr="00FA4124">
        <w:rPr>
          <w:rFonts w:eastAsia="Calibri"/>
          <w:bCs/>
          <w:i/>
          <w:noProof/>
          <w:lang w:val="kk-KZ"/>
        </w:rPr>
        <w:t>тавтология</w:t>
      </w:r>
      <w:r w:rsidR="00AF59F2" w:rsidRPr="00FA4124">
        <w:rPr>
          <w:rFonts w:eastAsia="Calibri"/>
          <w:bCs/>
          <w:noProof/>
          <w:lang w:val="kk-KZ"/>
        </w:rPr>
        <w:t xml:space="preserve"> құбылысы дәлдікті қамтамасыз ететін семантикалық уәжделген құралға айналады. Тавтология туралы түйген ойымызды келесі мысалдар арқылы бейнелей аламыз:</w:t>
      </w:r>
    </w:p>
    <w:p w14:paraId="17FF8BCA" w14:textId="2929D341" w:rsidR="00AF59F2" w:rsidRPr="00FA4124" w:rsidRDefault="00AF59F2" w:rsidP="000E49E1">
      <w:pPr>
        <w:numPr>
          <w:ilvl w:val="0"/>
          <w:numId w:val="31"/>
        </w:numPr>
        <w:tabs>
          <w:tab w:val="left" w:pos="851"/>
          <w:tab w:val="left" w:pos="1134"/>
        </w:tabs>
        <w:spacing w:after="0" w:line="240" w:lineRule="auto"/>
        <w:ind w:left="0" w:firstLine="709"/>
        <w:contextualSpacing/>
        <w:jc w:val="both"/>
        <w:rPr>
          <w:rFonts w:eastAsia="Calibri"/>
          <w:bCs/>
          <w:noProof/>
          <w:lang w:val="kk-KZ"/>
        </w:rPr>
      </w:pPr>
      <w:r w:rsidRPr="00FA4124">
        <w:rPr>
          <w:rFonts w:eastAsia="Calibri"/>
          <w:bCs/>
          <w:noProof/>
          <w:lang w:val="kk-KZ"/>
        </w:rPr>
        <w:t>«ҚР сот жүйесі мен судьяларының мәртебесі туралы» №132 Конституциялық заңында: «</w:t>
      </w:r>
      <w:r w:rsidRPr="00FA4124">
        <w:rPr>
          <w:rFonts w:eastAsia="Calibri"/>
          <w:bCs/>
          <w:i/>
          <w:noProof/>
          <w:lang w:val="kk-KZ"/>
        </w:rPr>
        <w:t>Соттың сот</w:t>
      </w:r>
      <w:r w:rsidRPr="00FA4124">
        <w:rPr>
          <w:rFonts w:eastAsia="Calibri"/>
          <w:bCs/>
          <w:noProof/>
          <w:lang w:val="kk-KZ"/>
        </w:rPr>
        <w:t xml:space="preserve"> төрел</w:t>
      </w:r>
      <w:r w:rsidR="00020E0F" w:rsidRPr="00FA4124">
        <w:rPr>
          <w:rFonts w:eastAsia="Calibri"/>
          <w:bCs/>
          <w:noProof/>
          <w:lang w:val="kk-KZ"/>
        </w:rPr>
        <w:t>і</w:t>
      </w:r>
      <w:r w:rsidRPr="00FA4124">
        <w:rPr>
          <w:rFonts w:eastAsia="Calibri"/>
          <w:bCs/>
          <w:noProof/>
          <w:lang w:val="kk-KZ"/>
        </w:rPr>
        <w:t>г</w:t>
      </w:r>
      <w:r w:rsidR="00020E0F" w:rsidRPr="00FA4124">
        <w:rPr>
          <w:rFonts w:eastAsia="Calibri"/>
          <w:bCs/>
          <w:noProof/>
          <w:lang w:val="kk-KZ"/>
        </w:rPr>
        <w:t>і</w:t>
      </w:r>
      <w:r w:rsidRPr="00FA4124">
        <w:rPr>
          <w:rFonts w:eastAsia="Calibri"/>
          <w:bCs/>
          <w:noProof/>
          <w:lang w:val="kk-KZ"/>
        </w:rPr>
        <w:t xml:space="preserve">н </w:t>
      </w:r>
      <w:r w:rsidR="00020E0F" w:rsidRPr="00FA4124">
        <w:rPr>
          <w:rFonts w:eastAsia="Calibri"/>
          <w:bCs/>
          <w:noProof/>
          <w:lang w:val="kk-KZ"/>
        </w:rPr>
        <w:t>і</w:t>
      </w:r>
      <w:r w:rsidRPr="00FA4124">
        <w:rPr>
          <w:rFonts w:eastAsia="Calibri"/>
          <w:bCs/>
          <w:noProof/>
          <w:lang w:val="kk-KZ"/>
        </w:rPr>
        <w:t>ске асыру жөн</w:t>
      </w:r>
      <w:r w:rsidR="00020E0F" w:rsidRPr="00FA4124">
        <w:rPr>
          <w:rFonts w:eastAsia="Calibri"/>
          <w:bCs/>
          <w:noProof/>
          <w:lang w:val="kk-KZ"/>
        </w:rPr>
        <w:t>і</w:t>
      </w:r>
      <w:r w:rsidRPr="00FA4124">
        <w:rPr>
          <w:rFonts w:eastAsia="Calibri"/>
          <w:bCs/>
          <w:noProof/>
          <w:lang w:val="kk-KZ"/>
        </w:rPr>
        <w:t>ндег</w:t>
      </w:r>
      <w:r w:rsidR="00020E0F" w:rsidRPr="00FA4124">
        <w:rPr>
          <w:rFonts w:eastAsia="Calibri"/>
          <w:bCs/>
          <w:noProof/>
          <w:lang w:val="kk-KZ"/>
        </w:rPr>
        <w:t>і</w:t>
      </w:r>
      <w:r w:rsidRPr="00FA4124">
        <w:rPr>
          <w:rFonts w:eastAsia="Calibri"/>
          <w:bCs/>
          <w:noProof/>
          <w:lang w:val="kk-KZ"/>
        </w:rPr>
        <w:t xml:space="preserve"> қызмет</w:t>
      </w:r>
      <w:r w:rsidR="00020E0F" w:rsidRPr="00FA4124">
        <w:rPr>
          <w:rFonts w:eastAsia="Calibri"/>
          <w:bCs/>
          <w:noProof/>
          <w:lang w:val="kk-KZ"/>
        </w:rPr>
        <w:t>і</w:t>
      </w:r>
      <w:r w:rsidRPr="00FA4124">
        <w:rPr>
          <w:rFonts w:eastAsia="Calibri"/>
          <w:bCs/>
          <w:noProof/>
          <w:lang w:val="kk-KZ"/>
        </w:rPr>
        <w:t>не қандай да б</w:t>
      </w:r>
      <w:r w:rsidR="00020E0F" w:rsidRPr="00FA4124">
        <w:rPr>
          <w:rFonts w:eastAsia="Calibri"/>
          <w:bCs/>
          <w:noProof/>
          <w:lang w:val="kk-KZ"/>
        </w:rPr>
        <w:t>і</w:t>
      </w:r>
      <w:r w:rsidRPr="00FA4124">
        <w:rPr>
          <w:rFonts w:eastAsia="Calibri"/>
          <w:bCs/>
          <w:noProof/>
          <w:lang w:val="kk-KZ"/>
        </w:rPr>
        <w:t>р араласуға жол бер</w:t>
      </w:r>
      <w:r w:rsidR="00020E0F" w:rsidRPr="00FA4124">
        <w:rPr>
          <w:rFonts w:eastAsia="Calibri"/>
          <w:bCs/>
          <w:noProof/>
          <w:lang w:val="kk-KZ"/>
        </w:rPr>
        <w:t>і</w:t>
      </w:r>
      <w:r w:rsidRPr="00FA4124">
        <w:rPr>
          <w:rFonts w:eastAsia="Calibri"/>
          <w:bCs/>
          <w:noProof/>
          <w:lang w:val="kk-KZ"/>
        </w:rPr>
        <w:t>лмейд</w:t>
      </w:r>
      <w:r w:rsidR="00020E0F" w:rsidRPr="00FA4124">
        <w:rPr>
          <w:rFonts w:eastAsia="Calibri"/>
          <w:bCs/>
          <w:noProof/>
          <w:lang w:val="kk-KZ"/>
        </w:rPr>
        <w:t>і</w:t>
      </w:r>
      <w:r w:rsidRPr="00FA4124">
        <w:rPr>
          <w:rFonts w:eastAsia="Calibri"/>
          <w:bCs/>
          <w:noProof/>
          <w:lang w:val="kk-KZ"/>
        </w:rPr>
        <w:t xml:space="preserve"> және заң бойынша жауаптылыққа әкеп соғады. Судьялар нақты </w:t>
      </w:r>
      <w:r w:rsidR="00020E0F" w:rsidRPr="00FA4124">
        <w:rPr>
          <w:rFonts w:eastAsia="Calibri"/>
          <w:bCs/>
          <w:i/>
          <w:noProof/>
          <w:lang w:val="kk-KZ"/>
        </w:rPr>
        <w:t>і</w:t>
      </w:r>
      <w:r w:rsidRPr="00FA4124">
        <w:rPr>
          <w:rFonts w:eastAsia="Calibri"/>
          <w:bCs/>
          <w:i/>
          <w:noProof/>
          <w:lang w:val="kk-KZ"/>
        </w:rPr>
        <w:t xml:space="preserve">стер </w:t>
      </w:r>
      <w:r w:rsidRPr="00FA4124">
        <w:rPr>
          <w:rFonts w:eastAsia="Calibri"/>
          <w:bCs/>
          <w:noProof/>
          <w:lang w:val="kk-KZ"/>
        </w:rPr>
        <w:t>бойынша есеп бермейд</w:t>
      </w:r>
      <w:r w:rsidR="00020E0F" w:rsidRPr="00FA4124">
        <w:rPr>
          <w:rFonts w:eastAsia="Calibri"/>
          <w:bCs/>
          <w:noProof/>
          <w:lang w:val="kk-KZ"/>
        </w:rPr>
        <w:t>і</w:t>
      </w:r>
      <w:r w:rsidRPr="00FA4124">
        <w:rPr>
          <w:rFonts w:eastAsia="Calibri"/>
          <w:bCs/>
          <w:noProof/>
          <w:lang w:val="kk-KZ"/>
        </w:rPr>
        <w:t xml:space="preserve">. </w:t>
      </w:r>
      <w:r w:rsidRPr="00FA4124">
        <w:rPr>
          <w:rFonts w:eastAsia="Calibri"/>
          <w:bCs/>
          <w:i/>
          <w:noProof/>
          <w:lang w:val="kk-KZ"/>
        </w:rPr>
        <w:t>Сот</w:t>
      </w:r>
      <w:r w:rsidRPr="00FA4124">
        <w:rPr>
          <w:rFonts w:eastAsia="Calibri"/>
          <w:bCs/>
          <w:noProof/>
          <w:lang w:val="kk-KZ"/>
        </w:rPr>
        <w:t xml:space="preserve"> </w:t>
      </w:r>
      <w:r w:rsidR="00020E0F" w:rsidRPr="00FA4124">
        <w:rPr>
          <w:rFonts w:eastAsia="Calibri"/>
          <w:bCs/>
          <w:i/>
          <w:noProof/>
          <w:lang w:val="kk-KZ"/>
        </w:rPr>
        <w:t>і</w:t>
      </w:r>
      <w:r w:rsidRPr="00FA4124">
        <w:rPr>
          <w:rFonts w:eastAsia="Calibri"/>
          <w:bCs/>
          <w:i/>
          <w:noProof/>
          <w:lang w:val="kk-KZ"/>
        </w:rPr>
        <w:t>с</w:t>
      </w:r>
      <w:r w:rsidR="00020E0F" w:rsidRPr="00FA4124">
        <w:rPr>
          <w:rFonts w:eastAsia="Calibri"/>
          <w:bCs/>
          <w:i/>
          <w:noProof/>
          <w:lang w:val="kk-KZ"/>
        </w:rPr>
        <w:t>і</w:t>
      </w:r>
      <w:r w:rsidRPr="00FA4124">
        <w:rPr>
          <w:rFonts w:eastAsia="Calibri"/>
          <w:bCs/>
          <w:i/>
          <w:noProof/>
          <w:lang w:val="kk-KZ"/>
        </w:rPr>
        <w:t>н</w:t>
      </w:r>
      <w:r w:rsidRPr="00FA4124">
        <w:rPr>
          <w:rFonts w:eastAsia="Calibri"/>
          <w:bCs/>
          <w:noProof/>
          <w:lang w:val="kk-KZ"/>
        </w:rPr>
        <w:t xml:space="preserve"> жүрг</w:t>
      </w:r>
      <w:r w:rsidR="00020E0F" w:rsidRPr="00FA4124">
        <w:rPr>
          <w:rFonts w:eastAsia="Calibri"/>
          <w:bCs/>
          <w:noProof/>
          <w:lang w:val="kk-KZ"/>
        </w:rPr>
        <w:t>і</w:t>
      </w:r>
      <w:r w:rsidRPr="00FA4124">
        <w:rPr>
          <w:rFonts w:eastAsia="Calibri"/>
          <w:bCs/>
          <w:noProof/>
          <w:lang w:val="kk-KZ"/>
        </w:rPr>
        <w:t>зуд</w:t>
      </w:r>
      <w:r w:rsidR="00020E0F" w:rsidRPr="00FA4124">
        <w:rPr>
          <w:rFonts w:eastAsia="Calibri"/>
          <w:bCs/>
          <w:noProof/>
          <w:lang w:val="kk-KZ"/>
        </w:rPr>
        <w:t>і</w:t>
      </w:r>
      <w:r w:rsidRPr="00FA4124">
        <w:rPr>
          <w:rFonts w:eastAsia="Calibri"/>
          <w:bCs/>
          <w:noProof/>
          <w:lang w:val="kk-KZ"/>
        </w:rPr>
        <w:t>ң белг</w:t>
      </w:r>
      <w:r w:rsidR="00020E0F" w:rsidRPr="00FA4124">
        <w:rPr>
          <w:rFonts w:eastAsia="Calibri"/>
          <w:bCs/>
          <w:noProof/>
          <w:lang w:val="kk-KZ"/>
        </w:rPr>
        <w:t>і</w:t>
      </w:r>
      <w:r w:rsidRPr="00FA4124">
        <w:rPr>
          <w:rFonts w:eastAsia="Calibri"/>
          <w:bCs/>
          <w:noProof/>
          <w:lang w:val="kk-KZ"/>
        </w:rPr>
        <w:t>ленген тәрт</w:t>
      </w:r>
      <w:r w:rsidR="00020E0F" w:rsidRPr="00FA4124">
        <w:rPr>
          <w:rFonts w:eastAsia="Calibri"/>
          <w:bCs/>
          <w:noProof/>
          <w:lang w:val="kk-KZ"/>
        </w:rPr>
        <w:t>і</w:t>
      </w:r>
      <w:r w:rsidRPr="00FA4124">
        <w:rPr>
          <w:rFonts w:eastAsia="Calibri"/>
          <w:bCs/>
          <w:noProof/>
          <w:lang w:val="kk-KZ"/>
        </w:rPr>
        <w:t>б</w:t>
      </w:r>
      <w:r w:rsidR="00020E0F" w:rsidRPr="00FA4124">
        <w:rPr>
          <w:rFonts w:eastAsia="Calibri"/>
          <w:bCs/>
          <w:noProof/>
          <w:lang w:val="kk-KZ"/>
        </w:rPr>
        <w:t>і</w:t>
      </w:r>
      <w:r w:rsidRPr="00FA4124">
        <w:rPr>
          <w:rFonts w:eastAsia="Calibri"/>
          <w:bCs/>
          <w:noProof/>
          <w:lang w:val="kk-KZ"/>
        </w:rPr>
        <w:t>не қарамастан бер</w:t>
      </w:r>
      <w:r w:rsidR="00020E0F" w:rsidRPr="00FA4124">
        <w:rPr>
          <w:rFonts w:eastAsia="Calibri"/>
          <w:bCs/>
          <w:noProof/>
          <w:lang w:val="kk-KZ"/>
        </w:rPr>
        <w:t>і</w:t>
      </w:r>
      <w:r w:rsidRPr="00FA4124">
        <w:rPr>
          <w:rFonts w:eastAsia="Calibri"/>
          <w:bCs/>
          <w:noProof/>
          <w:lang w:val="kk-KZ"/>
        </w:rPr>
        <w:t xml:space="preserve">лген </w:t>
      </w:r>
      <w:r w:rsidRPr="00FA4124">
        <w:rPr>
          <w:rFonts w:eastAsia="Calibri"/>
          <w:bCs/>
          <w:i/>
          <w:noProof/>
          <w:lang w:val="kk-KZ"/>
        </w:rPr>
        <w:t>сот</w:t>
      </w:r>
      <w:r w:rsidRPr="00FA4124">
        <w:rPr>
          <w:rFonts w:eastAsia="Calibri"/>
          <w:bCs/>
          <w:noProof/>
          <w:lang w:val="kk-KZ"/>
        </w:rPr>
        <w:t xml:space="preserve"> </w:t>
      </w:r>
      <w:r w:rsidR="00020E0F" w:rsidRPr="00FA4124">
        <w:rPr>
          <w:rFonts w:eastAsia="Calibri"/>
          <w:bCs/>
          <w:i/>
          <w:noProof/>
          <w:lang w:val="kk-KZ"/>
        </w:rPr>
        <w:t>і</w:t>
      </w:r>
      <w:r w:rsidRPr="00FA4124">
        <w:rPr>
          <w:rFonts w:eastAsia="Calibri"/>
          <w:bCs/>
          <w:i/>
          <w:noProof/>
          <w:lang w:val="kk-KZ"/>
        </w:rPr>
        <w:t>стер</w:t>
      </w:r>
      <w:r w:rsidR="00020E0F" w:rsidRPr="00FA4124">
        <w:rPr>
          <w:rFonts w:eastAsia="Calibri"/>
          <w:bCs/>
          <w:i/>
          <w:noProof/>
          <w:lang w:val="kk-KZ"/>
        </w:rPr>
        <w:t>і</w:t>
      </w:r>
      <w:r w:rsidRPr="00FA4124">
        <w:rPr>
          <w:rFonts w:eastAsia="Calibri"/>
          <w:bCs/>
          <w:i/>
          <w:noProof/>
          <w:lang w:val="kk-KZ"/>
        </w:rPr>
        <w:t xml:space="preserve"> </w:t>
      </w:r>
      <w:r w:rsidRPr="00FA4124">
        <w:rPr>
          <w:rFonts w:eastAsia="Calibri"/>
          <w:bCs/>
          <w:noProof/>
          <w:lang w:val="kk-KZ"/>
        </w:rPr>
        <w:t xml:space="preserve">бойынша, сондай-ақ </w:t>
      </w:r>
      <w:r w:rsidRPr="00FA4124">
        <w:rPr>
          <w:rFonts w:eastAsia="Calibri"/>
          <w:bCs/>
          <w:i/>
          <w:noProof/>
          <w:lang w:val="kk-KZ"/>
        </w:rPr>
        <w:t xml:space="preserve">соттың </w:t>
      </w:r>
      <w:r w:rsidRPr="00FA4124">
        <w:rPr>
          <w:rFonts w:eastAsia="Calibri"/>
          <w:bCs/>
          <w:noProof/>
          <w:lang w:val="kk-KZ"/>
        </w:rPr>
        <w:t>құзырет</w:t>
      </w:r>
      <w:r w:rsidR="00020E0F" w:rsidRPr="00FA4124">
        <w:rPr>
          <w:rFonts w:eastAsia="Calibri"/>
          <w:bCs/>
          <w:noProof/>
          <w:lang w:val="kk-KZ"/>
        </w:rPr>
        <w:t>і</w:t>
      </w:r>
      <w:r w:rsidRPr="00FA4124">
        <w:rPr>
          <w:rFonts w:eastAsia="Calibri"/>
          <w:bCs/>
          <w:noProof/>
          <w:lang w:val="kk-KZ"/>
        </w:rPr>
        <w:t>не к</w:t>
      </w:r>
      <w:r w:rsidR="00020E0F" w:rsidRPr="00FA4124">
        <w:rPr>
          <w:rFonts w:eastAsia="Calibri"/>
          <w:bCs/>
          <w:noProof/>
          <w:lang w:val="kk-KZ"/>
        </w:rPr>
        <w:t>і</w:t>
      </w:r>
      <w:r w:rsidRPr="00FA4124">
        <w:rPr>
          <w:rFonts w:eastAsia="Calibri"/>
          <w:bCs/>
          <w:noProof/>
          <w:lang w:val="kk-KZ"/>
        </w:rPr>
        <w:t>рмейт</w:t>
      </w:r>
      <w:r w:rsidR="00020E0F" w:rsidRPr="00FA4124">
        <w:rPr>
          <w:rFonts w:eastAsia="Calibri"/>
          <w:bCs/>
          <w:noProof/>
          <w:lang w:val="kk-KZ"/>
        </w:rPr>
        <w:t>і</w:t>
      </w:r>
      <w:r w:rsidRPr="00FA4124">
        <w:rPr>
          <w:rFonts w:eastAsia="Calibri"/>
          <w:bCs/>
          <w:noProof/>
          <w:lang w:val="kk-KZ"/>
        </w:rPr>
        <w:t>н мәселелер бойынша өт</w:t>
      </w:r>
      <w:r w:rsidR="00020E0F" w:rsidRPr="00FA4124">
        <w:rPr>
          <w:rFonts w:eastAsia="Calibri"/>
          <w:bCs/>
          <w:noProof/>
          <w:lang w:val="kk-KZ"/>
        </w:rPr>
        <w:t>і</w:t>
      </w:r>
      <w:r w:rsidRPr="00FA4124">
        <w:rPr>
          <w:rFonts w:eastAsia="Calibri"/>
          <w:bCs/>
          <w:noProof/>
          <w:lang w:val="kk-KZ"/>
        </w:rPr>
        <w:t>н</w:t>
      </w:r>
      <w:r w:rsidR="00020E0F" w:rsidRPr="00FA4124">
        <w:rPr>
          <w:rFonts w:eastAsia="Calibri"/>
          <w:bCs/>
          <w:noProof/>
          <w:lang w:val="kk-KZ"/>
        </w:rPr>
        <w:t>і</w:t>
      </w:r>
      <w:r w:rsidRPr="00FA4124">
        <w:rPr>
          <w:rFonts w:eastAsia="Calibri"/>
          <w:bCs/>
          <w:noProof/>
          <w:lang w:val="kk-KZ"/>
        </w:rPr>
        <w:t>штерд</w:t>
      </w:r>
      <w:r w:rsidR="00020E0F" w:rsidRPr="00FA4124">
        <w:rPr>
          <w:rFonts w:eastAsia="Calibri"/>
          <w:bCs/>
          <w:noProof/>
          <w:lang w:val="kk-KZ"/>
        </w:rPr>
        <w:t>і</w:t>
      </w:r>
      <w:r w:rsidRPr="00FA4124">
        <w:rPr>
          <w:rFonts w:eastAsia="Calibri"/>
          <w:bCs/>
          <w:noProof/>
          <w:lang w:val="kk-KZ"/>
        </w:rPr>
        <w:t xml:space="preserve"> </w:t>
      </w:r>
      <w:r w:rsidRPr="00FA4124">
        <w:rPr>
          <w:rFonts w:eastAsia="Calibri"/>
          <w:bCs/>
          <w:i/>
          <w:noProof/>
          <w:lang w:val="kk-KZ"/>
        </w:rPr>
        <w:t>сот</w:t>
      </w:r>
      <w:r w:rsidRPr="00FA4124">
        <w:rPr>
          <w:rFonts w:eastAsia="Calibri"/>
          <w:bCs/>
          <w:noProof/>
          <w:lang w:val="kk-KZ"/>
        </w:rPr>
        <w:t xml:space="preserve"> қараусыз қалдырады немесе ти</w:t>
      </w:r>
      <w:r w:rsidR="00020E0F" w:rsidRPr="00FA4124">
        <w:rPr>
          <w:rFonts w:eastAsia="Calibri"/>
          <w:bCs/>
          <w:noProof/>
          <w:lang w:val="kk-KZ"/>
        </w:rPr>
        <w:t>і</w:t>
      </w:r>
      <w:r w:rsidRPr="00FA4124">
        <w:rPr>
          <w:rFonts w:eastAsia="Calibri"/>
          <w:bCs/>
          <w:noProof/>
          <w:lang w:val="kk-KZ"/>
        </w:rPr>
        <w:t>ст</w:t>
      </w:r>
      <w:r w:rsidR="00020E0F" w:rsidRPr="00FA4124">
        <w:rPr>
          <w:rFonts w:eastAsia="Calibri"/>
          <w:bCs/>
          <w:noProof/>
          <w:lang w:val="kk-KZ"/>
        </w:rPr>
        <w:t>і</w:t>
      </w:r>
      <w:r w:rsidRPr="00FA4124">
        <w:rPr>
          <w:rFonts w:eastAsia="Calibri"/>
          <w:bCs/>
          <w:noProof/>
          <w:lang w:val="kk-KZ"/>
        </w:rPr>
        <w:t xml:space="preserve"> органдарға ж</w:t>
      </w:r>
      <w:r w:rsidR="00020E0F" w:rsidRPr="00FA4124">
        <w:rPr>
          <w:rFonts w:eastAsia="Calibri"/>
          <w:bCs/>
          <w:noProof/>
          <w:lang w:val="kk-KZ"/>
        </w:rPr>
        <w:t>і</w:t>
      </w:r>
      <w:r w:rsidRPr="00FA4124">
        <w:rPr>
          <w:rFonts w:eastAsia="Calibri"/>
          <w:bCs/>
          <w:noProof/>
          <w:lang w:val="kk-KZ"/>
        </w:rPr>
        <w:t>беред</w:t>
      </w:r>
      <w:r w:rsidR="00020E0F" w:rsidRPr="00FA4124">
        <w:rPr>
          <w:rFonts w:eastAsia="Calibri"/>
          <w:bCs/>
          <w:noProof/>
          <w:lang w:val="kk-KZ"/>
        </w:rPr>
        <w:t>і</w:t>
      </w:r>
      <w:r w:rsidRPr="00FA4124">
        <w:rPr>
          <w:rFonts w:eastAsia="Calibri"/>
          <w:bCs/>
          <w:noProof/>
          <w:lang w:val="kk-KZ"/>
        </w:rPr>
        <w:t>» (</w:t>
      </w:r>
      <w:r w:rsidR="008636D4" w:rsidRPr="00FA4124">
        <w:rPr>
          <w:rFonts w:eastAsia="Calibri"/>
          <w:bCs/>
          <w:noProof/>
          <w:lang w:val="kk-KZ"/>
        </w:rPr>
        <w:t>ҚР сот жүйесі мен судьяларының мәртебесі туралы Заңы</w:t>
      </w:r>
      <w:r w:rsidR="00B54408" w:rsidRPr="00FA4124">
        <w:rPr>
          <w:rFonts w:eastAsia="Calibri"/>
          <w:bCs/>
          <w:noProof/>
          <w:lang w:val="kk-KZ"/>
        </w:rPr>
        <w:t>ның</w:t>
      </w:r>
      <w:r w:rsidRPr="00FA4124">
        <w:rPr>
          <w:rFonts w:eastAsia="Calibri"/>
          <w:bCs/>
          <w:noProof/>
          <w:lang w:val="kk-KZ"/>
        </w:rPr>
        <w:t xml:space="preserve"> 1-ба</w:t>
      </w:r>
      <w:r w:rsidR="00B54408" w:rsidRPr="00FA4124">
        <w:rPr>
          <w:rFonts w:eastAsia="Calibri"/>
          <w:bCs/>
          <w:noProof/>
          <w:lang w:val="kk-KZ"/>
        </w:rPr>
        <w:t>бы</w:t>
      </w:r>
      <w:r w:rsidRPr="00FA4124">
        <w:rPr>
          <w:rFonts w:eastAsia="Calibri"/>
          <w:bCs/>
          <w:noProof/>
          <w:lang w:val="kk-KZ"/>
        </w:rPr>
        <w:t>)</w:t>
      </w:r>
      <w:r w:rsidR="000E49E1" w:rsidRPr="00FA4124">
        <w:rPr>
          <w:rFonts w:eastAsia="Calibri"/>
          <w:bCs/>
          <w:noProof/>
          <w:lang w:val="kk-KZ"/>
        </w:rPr>
        <w:t>.</w:t>
      </w:r>
      <w:r w:rsidRPr="00FA4124">
        <w:rPr>
          <w:rFonts w:eastAsia="Calibri"/>
          <w:bCs/>
          <w:noProof/>
          <w:lang w:val="kk-KZ"/>
        </w:rPr>
        <w:t xml:space="preserve"> </w:t>
      </w:r>
    </w:p>
    <w:p w14:paraId="41A28F03" w14:textId="747B87AF" w:rsidR="00AF59F2" w:rsidRPr="00FA4124" w:rsidRDefault="00AF59F2" w:rsidP="000E49E1">
      <w:pPr>
        <w:numPr>
          <w:ilvl w:val="0"/>
          <w:numId w:val="31"/>
        </w:numPr>
        <w:tabs>
          <w:tab w:val="left" w:pos="851"/>
          <w:tab w:val="left" w:pos="1134"/>
        </w:tabs>
        <w:spacing w:after="0" w:line="240" w:lineRule="auto"/>
        <w:ind w:left="0" w:firstLine="709"/>
        <w:contextualSpacing/>
        <w:jc w:val="both"/>
        <w:rPr>
          <w:rFonts w:eastAsia="Calibri"/>
          <w:bCs/>
          <w:noProof/>
          <w:lang w:val="kk-KZ"/>
        </w:rPr>
      </w:pPr>
      <w:r w:rsidRPr="00FA4124">
        <w:rPr>
          <w:rFonts w:eastAsia="Calibri"/>
          <w:bCs/>
          <w:noProof/>
          <w:lang w:val="kk-KZ"/>
        </w:rPr>
        <w:t>«ҚР Қылмыстық-процестік кодекс</w:t>
      </w:r>
      <w:r w:rsidR="00020E0F" w:rsidRPr="00FA4124">
        <w:rPr>
          <w:rFonts w:eastAsia="Calibri"/>
          <w:bCs/>
          <w:noProof/>
          <w:lang w:val="kk-KZ"/>
        </w:rPr>
        <w:t>і</w:t>
      </w:r>
      <w:r w:rsidRPr="00FA4124">
        <w:rPr>
          <w:rFonts w:eastAsia="Calibri"/>
          <w:bCs/>
          <w:noProof/>
          <w:lang w:val="kk-KZ"/>
        </w:rPr>
        <w:t>нде»: «</w:t>
      </w:r>
      <w:r w:rsidRPr="00FA4124">
        <w:rPr>
          <w:rFonts w:eastAsia="Calibri"/>
          <w:bCs/>
          <w:i/>
          <w:noProof/>
          <w:lang w:val="kk-KZ"/>
        </w:rPr>
        <w:t xml:space="preserve">Қазақстан Республикасының Конституциясы Қазақстан Республикасының </w:t>
      </w:r>
      <w:r w:rsidRPr="00FA4124">
        <w:rPr>
          <w:rFonts w:eastAsia="Calibri"/>
          <w:bCs/>
          <w:noProof/>
          <w:lang w:val="kk-KZ"/>
        </w:rPr>
        <w:t>бүк</w:t>
      </w:r>
      <w:r w:rsidR="00020E0F" w:rsidRPr="00FA4124">
        <w:rPr>
          <w:rFonts w:eastAsia="Calibri"/>
          <w:bCs/>
          <w:noProof/>
          <w:lang w:val="kk-KZ"/>
        </w:rPr>
        <w:t>і</w:t>
      </w:r>
      <w:r w:rsidRPr="00FA4124">
        <w:rPr>
          <w:rFonts w:eastAsia="Calibri"/>
          <w:bCs/>
          <w:noProof/>
          <w:lang w:val="kk-KZ"/>
        </w:rPr>
        <w:t>л аумағында жоғары заңдық күшке ие және т</w:t>
      </w:r>
      <w:r w:rsidR="00020E0F" w:rsidRPr="00FA4124">
        <w:rPr>
          <w:rFonts w:eastAsia="Calibri"/>
          <w:bCs/>
          <w:noProof/>
          <w:lang w:val="kk-KZ"/>
        </w:rPr>
        <w:t>і</w:t>
      </w:r>
      <w:r w:rsidRPr="00FA4124">
        <w:rPr>
          <w:rFonts w:eastAsia="Calibri"/>
          <w:bCs/>
          <w:noProof/>
          <w:lang w:val="kk-KZ"/>
        </w:rPr>
        <w:t xml:space="preserve">келей қолданылады. Осы Кодекстің қағидалары мен </w:t>
      </w:r>
      <w:r w:rsidRPr="00FA4124">
        <w:rPr>
          <w:rFonts w:eastAsia="Calibri"/>
          <w:bCs/>
          <w:i/>
          <w:noProof/>
          <w:lang w:val="kk-KZ"/>
        </w:rPr>
        <w:t xml:space="preserve">Қазақстан Республикасының Конституциясы </w:t>
      </w:r>
      <w:r w:rsidRPr="00FA4124">
        <w:rPr>
          <w:rFonts w:eastAsia="Calibri"/>
          <w:bCs/>
          <w:noProof/>
          <w:lang w:val="kk-KZ"/>
        </w:rPr>
        <w:t xml:space="preserve">арасында қайшылықтар болған жағдайда </w:t>
      </w:r>
      <w:r w:rsidRPr="00FA4124">
        <w:rPr>
          <w:rFonts w:eastAsia="Calibri"/>
          <w:bCs/>
          <w:i/>
          <w:noProof/>
          <w:lang w:val="kk-KZ"/>
        </w:rPr>
        <w:t xml:space="preserve">Қазақстан Республикасы Конституциясының </w:t>
      </w:r>
      <w:r w:rsidRPr="00FA4124">
        <w:rPr>
          <w:rFonts w:eastAsia="Calibri"/>
          <w:bCs/>
          <w:noProof/>
          <w:lang w:val="kk-KZ"/>
        </w:rPr>
        <w:t>ережелер</w:t>
      </w:r>
      <w:r w:rsidR="00020E0F" w:rsidRPr="00FA4124">
        <w:rPr>
          <w:rFonts w:eastAsia="Calibri"/>
          <w:bCs/>
          <w:noProof/>
          <w:lang w:val="kk-KZ"/>
        </w:rPr>
        <w:t>і</w:t>
      </w:r>
      <w:r w:rsidRPr="00FA4124">
        <w:rPr>
          <w:rFonts w:eastAsia="Calibri"/>
          <w:bCs/>
          <w:noProof/>
          <w:lang w:val="kk-KZ"/>
        </w:rPr>
        <w:t xml:space="preserve"> қолданылады» (</w:t>
      </w:r>
      <w:r w:rsidR="001E4E25" w:rsidRPr="00FA4124">
        <w:rPr>
          <w:rFonts w:eastAsia="Calibri"/>
          <w:bCs/>
          <w:noProof/>
          <w:lang w:val="kk-KZ"/>
        </w:rPr>
        <w:t>ҚР ҚПК-нің</w:t>
      </w:r>
      <w:r w:rsidRPr="00FA4124">
        <w:rPr>
          <w:rFonts w:eastAsia="Calibri"/>
          <w:bCs/>
          <w:noProof/>
          <w:lang w:val="kk-KZ"/>
        </w:rPr>
        <w:t xml:space="preserve"> 2-ба</w:t>
      </w:r>
      <w:r w:rsidR="00B54408" w:rsidRPr="00FA4124">
        <w:rPr>
          <w:rFonts w:eastAsia="Calibri"/>
          <w:bCs/>
          <w:noProof/>
          <w:lang w:val="kk-KZ"/>
        </w:rPr>
        <w:t>бы</w:t>
      </w:r>
      <w:r w:rsidRPr="00FA4124">
        <w:rPr>
          <w:rFonts w:eastAsia="Calibri"/>
          <w:bCs/>
          <w:noProof/>
          <w:lang w:val="kk-KZ"/>
        </w:rPr>
        <w:t>)</w:t>
      </w:r>
      <w:r w:rsidR="000E49E1" w:rsidRPr="00FA4124">
        <w:rPr>
          <w:rFonts w:eastAsia="Calibri"/>
          <w:bCs/>
          <w:noProof/>
          <w:lang w:val="kk-KZ"/>
        </w:rPr>
        <w:t>.</w:t>
      </w:r>
    </w:p>
    <w:p w14:paraId="14553CA3" w14:textId="4AC554CE" w:rsidR="00AF59F2" w:rsidRPr="00FA4124" w:rsidRDefault="00AF59F2" w:rsidP="000E49E1">
      <w:pPr>
        <w:numPr>
          <w:ilvl w:val="0"/>
          <w:numId w:val="31"/>
        </w:numPr>
        <w:tabs>
          <w:tab w:val="left" w:pos="851"/>
          <w:tab w:val="left" w:pos="1134"/>
        </w:tabs>
        <w:spacing w:after="0" w:line="240" w:lineRule="auto"/>
        <w:ind w:left="0" w:firstLine="709"/>
        <w:contextualSpacing/>
        <w:jc w:val="both"/>
        <w:rPr>
          <w:rFonts w:eastAsia="Calibri"/>
          <w:bCs/>
          <w:noProof/>
          <w:lang w:val="kk-KZ"/>
        </w:rPr>
      </w:pPr>
      <w:r w:rsidRPr="00FA4124">
        <w:rPr>
          <w:rFonts w:eastAsia="Calibri"/>
          <w:bCs/>
          <w:noProof/>
          <w:lang w:val="kk-KZ"/>
        </w:rPr>
        <w:t>«ҚР Қылмыстық-процестік кодекс</w:t>
      </w:r>
      <w:r w:rsidR="00020E0F" w:rsidRPr="00FA4124">
        <w:rPr>
          <w:rFonts w:eastAsia="Calibri"/>
          <w:bCs/>
          <w:noProof/>
          <w:lang w:val="kk-KZ"/>
        </w:rPr>
        <w:t>і</w:t>
      </w:r>
      <w:r w:rsidRPr="00FA4124">
        <w:rPr>
          <w:rFonts w:eastAsia="Calibri"/>
          <w:bCs/>
          <w:noProof/>
          <w:lang w:val="kk-KZ"/>
        </w:rPr>
        <w:t xml:space="preserve">нде»: «арыз иесі – сотқа немесе </w:t>
      </w:r>
      <w:r w:rsidRPr="00FA4124">
        <w:rPr>
          <w:rFonts w:eastAsia="Calibri"/>
          <w:bCs/>
          <w:i/>
          <w:noProof/>
          <w:lang w:val="kk-KZ"/>
        </w:rPr>
        <w:t xml:space="preserve">қылмыстық </w:t>
      </w:r>
      <w:r w:rsidRPr="00FA4124">
        <w:rPr>
          <w:rFonts w:eastAsia="Calibri"/>
          <w:bCs/>
          <w:noProof/>
          <w:lang w:val="kk-KZ"/>
        </w:rPr>
        <w:t xml:space="preserve">қудалау органдарына </w:t>
      </w:r>
      <w:r w:rsidRPr="00FA4124">
        <w:rPr>
          <w:rFonts w:eastAsia="Calibri"/>
          <w:bCs/>
          <w:i/>
          <w:noProof/>
          <w:lang w:val="kk-KZ"/>
        </w:rPr>
        <w:t>қылмыстық құқық</w:t>
      </w:r>
      <w:r w:rsidRPr="00FA4124">
        <w:rPr>
          <w:rFonts w:eastAsia="Calibri"/>
          <w:bCs/>
          <w:noProof/>
          <w:lang w:val="kk-KZ"/>
        </w:rPr>
        <w:t xml:space="preserve"> бұзушылық туралы хабарлаған не өз</w:t>
      </w:r>
      <w:r w:rsidR="00020E0F" w:rsidRPr="00FA4124">
        <w:rPr>
          <w:rFonts w:eastAsia="Calibri"/>
          <w:bCs/>
          <w:noProof/>
          <w:lang w:val="kk-KZ"/>
        </w:rPr>
        <w:t>і</w:t>
      </w:r>
      <w:r w:rsidRPr="00FA4124">
        <w:rPr>
          <w:rFonts w:eastAsia="Calibri"/>
          <w:bCs/>
          <w:noProof/>
          <w:lang w:val="kk-KZ"/>
        </w:rPr>
        <w:t>н</w:t>
      </w:r>
      <w:r w:rsidR="00020E0F" w:rsidRPr="00FA4124">
        <w:rPr>
          <w:rFonts w:eastAsia="Calibri"/>
          <w:bCs/>
          <w:noProof/>
          <w:lang w:val="kk-KZ"/>
        </w:rPr>
        <w:t>і</w:t>
      </w:r>
      <w:r w:rsidRPr="00FA4124">
        <w:rPr>
          <w:rFonts w:eastAsia="Calibri"/>
          <w:bCs/>
          <w:noProof/>
          <w:lang w:val="kk-KZ"/>
        </w:rPr>
        <w:t xml:space="preserve">ң нақты немесе болжалды </w:t>
      </w:r>
      <w:r w:rsidRPr="00FA4124">
        <w:rPr>
          <w:rFonts w:eastAsia="Calibri"/>
          <w:bCs/>
          <w:i/>
          <w:noProof/>
          <w:lang w:val="kk-KZ"/>
        </w:rPr>
        <w:t xml:space="preserve">құқығын </w:t>
      </w:r>
      <w:r w:rsidRPr="00FA4124">
        <w:rPr>
          <w:rFonts w:eastAsia="Calibri"/>
          <w:bCs/>
          <w:noProof/>
          <w:lang w:val="kk-KZ"/>
        </w:rPr>
        <w:t xml:space="preserve">немесе өзі өкілдік ететін </w:t>
      </w:r>
      <w:r w:rsidRPr="00FA4124">
        <w:rPr>
          <w:rFonts w:eastAsia="Calibri"/>
          <w:bCs/>
          <w:i/>
          <w:noProof/>
          <w:lang w:val="kk-KZ"/>
        </w:rPr>
        <w:t xml:space="preserve">тұлғаның құқығын қылмыстық </w:t>
      </w:r>
      <w:r w:rsidRPr="00FA4124">
        <w:rPr>
          <w:rFonts w:eastAsia="Calibri"/>
          <w:bCs/>
          <w:noProof/>
          <w:lang w:val="kk-KZ"/>
        </w:rPr>
        <w:t>сот ісін жүргізу тәртібімен қорғау үш</w:t>
      </w:r>
      <w:r w:rsidR="00020E0F" w:rsidRPr="00FA4124">
        <w:rPr>
          <w:rFonts w:eastAsia="Calibri"/>
          <w:bCs/>
          <w:noProof/>
          <w:lang w:val="kk-KZ"/>
        </w:rPr>
        <w:t>і</w:t>
      </w:r>
      <w:r w:rsidRPr="00FA4124">
        <w:rPr>
          <w:rFonts w:eastAsia="Calibri"/>
          <w:bCs/>
          <w:noProof/>
          <w:lang w:val="kk-KZ"/>
        </w:rPr>
        <w:t xml:space="preserve">н жүгінген </w:t>
      </w:r>
      <w:r w:rsidRPr="00FA4124">
        <w:rPr>
          <w:rFonts w:eastAsia="Calibri"/>
          <w:bCs/>
          <w:i/>
          <w:noProof/>
          <w:lang w:val="kk-KZ"/>
        </w:rPr>
        <w:t>тұлға</w:t>
      </w:r>
      <w:r w:rsidRPr="00FA4124">
        <w:rPr>
          <w:rFonts w:eastAsia="Calibri"/>
          <w:bCs/>
          <w:noProof/>
          <w:lang w:val="kk-KZ"/>
        </w:rPr>
        <w:t xml:space="preserve">» </w:t>
      </w:r>
      <w:r w:rsidR="00B40F8A" w:rsidRPr="00FA4124">
        <w:rPr>
          <w:rFonts w:eastAsia="Calibri"/>
          <w:bCs/>
          <w:noProof/>
          <w:lang w:val="kk-KZ"/>
        </w:rPr>
        <w:t>(ҚР ҚПК-нің 7-ба</w:t>
      </w:r>
      <w:r w:rsidR="00B54408" w:rsidRPr="00FA4124">
        <w:rPr>
          <w:rFonts w:eastAsia="Calibri"/>
          <w:bCs/>
          <w:noProof/>
          <w:lang w:val="kk-KZ"/>
        </w:rPr>
        <w:t>бы</w:t>
      </w:r>
      <w:r w:rsidR="00B40F8A" w:rsidRPr="00FA4124">
        <w:rPr>
          <w:rFonts w:eastAsia="Calibri"/>
          <w:bCs/>
          <w:noProof/>
          <w:lang w:val="kk-KZ"/>
        </w:rPr>
        <w:t>)</w:t>
      </w:r>
      <w:r w:rsidRPr="00FA4124">
        <w:rPr>
          <w:rFonts w:eastAsia="Calibri"/>
          <w:bCs/>
          <w:noProof/>
          <w:lang w:val="kk-KZ"/>
        </w:rPr>
        <w:t>.</w:t>
      </w:r>
    </w:p>
    <w:p w14:paraId="2503E4D3" w14:textId="2155DE2C" w:rsidR="00AF59F2" w:rsidRPr="00FA4124" w:rsidRDefault="00AF59F2" w:rsidP="00AF59F2">
      <w:pPr>
        <w:tabs>
          <w:tab w:val="left" w:pos="3402"/>
        </w:tabs>
        <w:spacing w:after="0" w:line="240" w:lineRule="auto"/>
        <w:ind w:firstLine="709"/>
        <w:jc w:val="both"/>
        <w:rPr>
          <w:rFonts w:eastAsia="Calibri"/>
          <w:bCs/>
          <w:noProof/>
          <w:lang w:val="kk-KZ"/>
        </w:rPr>
      </w:pPr>
      <w:r w:rsidRPr="00FA4124">
        <w:rPr>
          <w:rFonts w:eastAsia="Calibri"/>
          <w:bCs/>
          <w:noProof/>
          <w:lang w:val="kk-KZ"/>
        </w:rPr>
        <w:t>Сонымен, құқықтық терминологиялық</w:t>
      </w:r>
      <w:r w:rsidR="0000379C" w:rsidRPr="00FA4124">
        <w:rPr>
          <w:rFonts w:eastAsia="Calibri"/>
          <w:bCs/>
          <w:noProof/>
          <w:lang w:val="kk-KZ"/>
        </w:rPr>
        <w:t xml:space="preserve"> </w:t>
      </w:r>
      <w:r w:rsidRPr="00FA4124">
        <w:rPr>
          <w:rFonts w:eastAsia="Calibri"/>
          <w:bCs/>
          <w:noProof/>
          <w:lang w:val="kk-KZ"/>
        </w:rPr>
        <w:t>жүйенің лексика-семантикалық көрінісі синонимия, омонимия, полисемия, антонимия, тавтология сияқты құбылыстар мен кірме сөздер, тарихи сөздер, көнерген сөздер және кәсіби сөздердің қолданысы арқылы сипатталады. Бір терминдік атауды бір салада ғана қолдану мүмкін еместігін байқадық. Әр саланың терминологиялық жүйесінің феномендік табиғатын семантикалық, лексика-семантикалық талдаулар негізінде анықтау</w:t>
      </w:r>
      <w:r w:rsidR="005E4B44" w:rsidRPr="00FA4124">
        <w:rPr>
          <w:rFonts w:eastAsia="Calibri"/>
          <w:bCs/>
          <w:noProof/>
          <w:lang w:val="kk-KZ"/>
        </w:rPr>
        <w:t>ға</w:t>
      </w:r>
      <w:r w:rsidRPr="00FA4124">
        <w:rPr>
          <w:rFonts w:eastAsia="Calibri"/>
          <w:bCs/>
          <w:noProof/>
          <w:lang w:val="kk-KZ"/>
        </w:rPr>
        <w:t xml:space="preserve"> болады (мысалы, </w:t>
      </w:r>
      <w:r w:rsidRPr="00FA4124">
        <w:rPr>
          <w:rFonts w:eastAsia="Calibri"/>
          <w:bCs/>
          <w:i/>
          <w:noProof/>
          <w:lang w:val="kk-KZ"/>
        </w:rPr>
        <w:t>балалық шақ</w:t>
      </w:r>
      <w:r w:rsidRPr="00FA4124">
        <w:rPr>
          <w:rFonts w:eastAsia="Calibri"/>
          <w:bCs/>
          <w:noProof/>
          <w:lang w:val="kk-KZ"/>
        </w:rPr>
        <w:t xml:space="preserve"> – құқықтануда, отбасы педагогикасында, психологияда, педагогикада, әлеуметтенуде </w:t>
      </w:r>
      <w:r w:rsidR="00525C4C" w:rsidRPr="00FA4124">
        <w:rPr>
          <w:rFonts w:eastAsia="Calibri"/>
          <w:bCs/>
          <w:noProof/>
          <w:lang w:val="kk-KZ"/>
        </w:rPr>
        <w:t>т.б.</w:t>
      </w:r>
      <w:r w:rsidRPr="00FA4124">
        <w:rPr>
          <w:rFonts w:eastAsia="Calibri"/>
          <w:bCs/>
          <w:noProof/>
          <w:lang w:val="kk-KZ"/>
        </w:rPr>
        <w:t xml:space="preserve">). Әр сала тұрғысынан анықталатын немесе «тағайындалатын» арнайы немесе жаңа мағына компоненттері – терминдік қорды, арнайы лексиканы дамытуға үлес қосады. Бұл </w:t>
      </w:r>
      <w:r w:rsidR="002F769B" w:rsidRPr="00FA4124">
        <w:rPr>
          <w:rFonts w:eastAsia="Calibri"/>
          <w:noProof/>
          <w:lang w:val="kk-KZ"/>
        </w:rPr>
        <w:t>үдер</w:t>
      </w:r>
      <w:r w:rsidRPr="00FA4124">
        <w:rPr>
          <w:rFonts w:eastAsia="Calibri"/>
          <w:bCs/>
          <w:noProof/>
          <w:lang w:val="kk-KZ"/>
        </w:rPr>
        <w:t xml:space="preserve">істе терминдер бірізділігін ұстануды, оның терминдік атау ретіндегі белгі-сипаттарын сақтауды қамтамасыз ете алатын ортақ талап-қағидаттарды басшылыққа алған жөн. </w:t>
      </w:r>
      <w:bookmarkStart w:id="28" w:name="_Hlk148303369"/>
      <w:r w:rsidRPr="00FA4124">
        <w:rPr>
          <w:rFonts w:eastAsia="Calibri"/>
          <w:bCs/>
          <w:noProof/>
          <w:lang w:val="kk-KZ"/>
        </w:rPr>
        <w:t xml:space="preserve">Құқық саласы дәлдікті, нақты атауды, бір мағыналықты, объективтілікті ұстанатын сала болғандықтан, терминологиясы да лексика-семантикалық тұрғыдан жетік зерттеліп, үздіксіз түрде жүйелену сипатында болуы тиіс </w:t>
      </w:r>
      <w:bookmarkEnd w:id="28"/>
      <w:r w:rsidRPr="00FA4124">
        <w:rPr>
          <w:rFonts w:eastAsia="Calibri"/>
          <w:bCs/>
          <w:noProof/>
          <w:lang w:val="kk-KZ"/>
        </w:rPr>
        <w:t>деп есептейміз. Заңнамалық мәндегі мазмұнды нақты, айқын, түсінікті, қысқа-нұсқа, дәл, ақпараттық сипатта</w:t>
      </w:r>
      <w:r w:rsidR="0000379C" w:rsidRPr="00FA4124">
        <w:rPr>
          <w:rFonts w:eastAsia="Calibri"/>
          <w:bCs/>
          <w:noProof/>
          <w:lang w:val="kk-KZ"/>
        </w:rPr>
        <w:t xml:space="preserve"> </w:t>
      </w:r>
      <w:r w:rsidRPr="00FA4124">
        <w:rPr>
          <w:rFonts w:eastAsia="Calibri"/>
          <w:bCs/>
          <w:noProof/>
          <w:lang w:val="kk-KZ"/>
        </w:rPr>
        <w:t xml:space="preserve">жеткізу үшін терминдер мен кәсіби лексиканың сол әлеуетін күшейтетін лексика-семантикалық категориялардың рөлі ерекше. </w:t>
      </w:r>
      <w:r w:rsidR="00765F9D" w:rsidRPr="00FA4124">
        <w:rPr>
          <w:rFonts w:eastAsia="Calibri"/>
          <w:bCs/>
          <w:noProof/>
          <w:lang w:val="kk-KZ"/>
        </w:rPr>
        <w:t>Сондықтан</w:t>
      </w:r>
      <w:r w:rsidRPr="00FA4124">
        <w:rPr>
          <w:rFonts w:eastAsia="Calibri"/>
          <w:bCs/>
          <w:noProof/>
          <w:lang w:val="kk-KZ"/>
        </w:rPr>
        <w:t xml:space="preserve"> құқықтық терминологиялық жүйенің семантикалық өрісін қалыптастыру үшін кәсіби бағытталған лексикалық құралдарды зерттеуге алу басты назарда болады. </w:t>
      </w:r>
    </w:p>
    <w:p w14:paraId="5C8EEB0C" w14:textId="77777777" w:rsidR="00983B78" w:rsidRPr="00FA4124" w:rsidRDefault="00983B78" w:rsidP="00AF59F2">
      <w:pPr>
        <w:tabs>
          <w:tab w:val="left" w:pos="3402"/>
        </w:tabs>
        <w:spacing w:after="0" w:line="240" w:lineRule="auto"/>
        <w:ind w:firstLine="709"/>
        <w:jc w:val="both"/>
        <w:rPr>
          <w:rFonts w:eastAsia="Times New Roman"/>
          <w:bCs/>
          <w:noProof/>
          <w:lang w:val="kk-KZ" w:eastAsia="ru-RU"/>
        </w:rPr>
      </w:pPr>
    </w:p>
    <w:p w14:paraId="1DD5A254" w14:textId="77777777" w:rsidR="00AF59F2" w:rsidRPr="00FA4124" w:rsidRDefault="00AF59F2" w:rsidP="00AF59F2">
      <w:pPr>
        <w:tabs>
          <w:tab w:val="left" w:pos="3402"/>
        </w:tabs>
        <w:spacing w:after="0" w:line="240" w:lineRule="auto"/>
        <w:ind w:firstLine="709"/>
        <w:jc w:val="both"/>
        <w:rPr>
          <w:rFonts w:eastAsia="Calibri"/>
          <w:bCs/>
          <w:noProof/>
          <w:lang w:val="kk-KZ"/>
        </w:rPr>
      </w:pPr>
      <w:r w:rsidRPr="00FA4124">
        <w:rPr>
          <w:rFonts w:eastAsia="Times New Roman"/>
          <w:bCs/>
          <w:noProof/>
          <w:lang w:val="kk-KZ" w:eastAsia="ru-RU"/>
        </w:rPr>
        <w:t>2.2.2 Құқық тіліндегі клише, штамп қолданысының ерекшеліктері</w:t>
      </w:r>
    </w:p>
    <w:p w14:paraId="27C13DC5" w14:textId="0462AD36" w:rsidR="00AF59F2" w:rsidRPr="00FA4124" w:rsidRDefault="00AF59F2" w:rsidP="00AF59F2">
      <w:pPr>
        <w:tabs>
          <w:tab w:val="left" w:pos="3402"/>
        </w:tabs>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Алдынғы тараушаларда айтып кеткендей, заңнамалық саланың тілі арнайы ұғымдарды атайтын термин сөздерді қолданудан басқа, тілдің барлық функционалдық стильдік топтарындағы лексикалық бірліктер түрін кеңінен пайдаланады. Солардың қатарында тілдік </w:t>
      </w:r>
      <w:r w:rsidRPr="00FA4124">
        <w:rPr>
          <w:rFonts w:eastAsia="Times New Roman"/>
          <w:bCs/>
          <w:i/>
          <w:noProof/>
          <w:lang w:val="kk-KZ" w:eastAsia="ru-RU"/>
        </w:rPr>
        <w:t>клише</w:t>
      </w:r>
      <w:r w:rsidRPr="00FA4124">
        <w:rPr>
          <w:rFonts w:eastAsia="Times New Roman"/>
          <w:bCs/>
          <w:noProof/>
          <w:lang w:val="kk-KZ" w:eastAsia="ru-RU"/>
        </w:rPr>
        <w:t xml:space="preserve"> мен </w:t>
      </w:r>
      <w:r w:rsidRPr="00FA4124">
        <w:rPr>
          <w:rFonts w:eastAsia="Times New Roman"/>
          <w:bCs/>
          <w:i/>
          <w:noProof/>
          <w:lang w:val="kk-KZ" w:eastAsia="ru-RU"/>
        </w:rPr>
        <w:t>штамп</w:t>
      </w:r>
      <w:r w:rsidRPr="00FA4124">
        <w:rPr>
          <w:rFonts w:eastAsia="Times New Roman"/>
          <w:bCs/>
          <w:noProof/>
          <w:lang w:val="kk-KZ" w:eastAsia="ru-RU"/>
        </w:rPr>
        <w:t xml:space="preserve"> сөздер. Мысалы, құқық саласындағы хаттамалар, соттың үкім-шешімдері, хабарламалар, баянат түрлері сияқты заңнамалық ресми-іскери құжаттар клише мен штамп сөздерінің қолданысын айқындайды. Кейде заңнама тілінің ерекшелігін осы лексикалық қабаттағы клише мен штамп сөздерінің қолданысынан байқауға болады деген ой қалыптасады, өйткені кеңселік жанрдағы сөз қолданысы соны бейнелейді. </w:t>
      </w:r>
      <w:r w:rsidR="00765F9D" w:rsidRPr="00FA4124">
        <w:rPr>
          <w:rFonts w:eastAsia="Times New Roman"/>
          <w:bCs/>
          <w:noProof/>
          <w:lang w:val="kk-KZ" w:eastAsia="ru-RU"/>
        </w:rPr>
        <w:t>Сондықтан</w:t>
      </w:r>
      <w:r w:rsidRPr="00FA4124">
        <w:rPr>
          <w:rFonts w:eastAsia="Times New Roman"/>
          <w:bCs/>
          <w:noProof/>
          <w:lang w:val="kk-KZ" w:eastAsia="ru-RU"/>
        </w:rPr>
        <w:t xml:space="preserve"> заңнамалық тілдік жүйенің аталған лексикалық құралдар түріне тоқталуды жөн көрдік. </w:t>
      </w:r>
    </w:p>
    <w:p w14:paraId="3B6B6C75" w14:textId="49C8E277" w:rsidR="00AF59F2" w:rsidRPr="00FA4124" w:rsidRDefault="00AF59F2" w:rsidP="00AF59F2">
      <w:pPr>
        <w:tabs>
          <w:tab w:val="left" w:pos="3402"/>
        </w:tabs>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Құқық тілінің жұмысымызда осыған дейін зерделенген ерекшеліктерімен қатар </w:t>
      </w:r>
      <w:r w:rsidRPr="00FA4124">
        <w:rPr>
          <w:rFonts w:eastAsia="Times New Roman"/>
          <w:bCs/>
          <w:i/>
          <w:noProof/>
          <w:lang w:val="kk-KZ" w:eastAsia="ru-RU"/>
        </w:rPr>
        <w:t xml:space="preserve">клише </w:t>
      </w:r>
      <w:r w:rsidRPr="00FA4124">
        <w:rPr>
          <w:rFonts w:eastAsia="Times New Roman"/>
          <w:bCs/>
          <w:noProof/>
          <w:lang w:val="kk-KZ" w:eastAsia="ru-RU"/>
        </w:rPr>
        <w:t xml:space="preserve">мен </w:t>
      </w:r>
      <w:r w:rsidRPr="00FA4124">
        <w:rPr>
          <w:rFonts w:eastAsia="Times New Roman"/>
          <w:bCs/>
          <w:i/>
          <w:noProof/>
          <w:lang w:val="kk-KZ" w:eastAsia="ru-RU"/>
        </w:rPr>
        <w:t xml:space="preserve">штамп </w:t>
      </w:r>
      <w:r w:rsidRPr="00FA4124">
        <w:rPr>
          <w:rFonts w:eastAsia="Times New Roman"/>
          <w:bCs/>
          <w:noProof/>
          <w:lang w:val="kk-KZ" w:eastAsia="ru-RU"/>
        </w:rPr>
        <w:t>сөздерінің қолданысын</w:t>
      </w:r>
      <w:r w:rsidR="0000379C" w:rsidRPr="00FA4124">
        <w:rPr>
          <w:rFonts w:eastAsia="Times New Roman"/>
          <w:bCs/>
          <w:noProof/>
          <w:lang w:val="kk-KZ" w:eastAsia="ru-RU"/>
        </w:rPr>
        <w:t xml:space="preserve"> </w:t>
      </w:r>
      <w:r w:rsidRPr="00FA4124">
        <w:rPr>
          <w:rFonts w:eastAsia="Times New Roman"/>
          <w:bCs/>
          <w:noProof/>
          <w:lang w:val="kk-KZ" w:eastAsia="ru-RU"/>
        </w:rPr>
        <w:t>айтуға болады. Заңгерлердің тілінде күрделі құрамдағы терминдер жиі ұшырасады, оларды қабылдаудың тұтастығын қамтамасыз етуде клишелер ықпал етеді, себебі бұл тілдік құралдар құқық тілінің дәлдігін қалыптастырады.</w:t>
      </w:r>
      <w:r w:rsidR="0000379C" w:rsidRPr="00FA4124">
        <w:rPr>
          <w:rFonts w:eastAsia="Times New Roman"/>
          <w:bCs/>
          <w:noProof/>
          <w:lang w:val="kk-KZ" w:eastAsia="ru-RU"/>
        </w:rPr>
        <w:t xml:space="preserve"> </w:t>
      </w:r>
      <w:r w:rsidRPr="00FA4124">
        <w:rPr>
          <w:rFonts w:eastAsia="Times New Roman"/>
          <w:bCs/>
          <w:noProof/>
          <w:lang w:val="kk-KZ" w:eastAsia="ru-RU"/>
        </w:rPr>
        <w:t>Клишелердің қайшылықты сыңары (антиподы)</w:t>
      </w:r>
      <w:r w:rsidR="0000379C" w:rsidRPr="00FA4124">
        <w:rPr>
          <w:rFonts w:eastAsia="Times New Roman"/>
          <w:bCs/>
          <w:noProof/>
          <w:lang w:val="kk-KZ" w:eastAsia="ru-RU"/>
        </w:rPr>
        <w:t xml:space="preserve"> </w:t>
      </w:r>
      <w:r w:rsidRPr="00FA4124">
        <w:rPr>
          <w:rFonts w:eastAsia="Times New Roman"/>
          <w:bCs/>
          <w:noProof/>
          <w:lang w:val="kk-KZ" w:eastAsia="ru-RU"/>
        </w:rPr>
        <w:t xml:space="preserve">ретінде штампталған сөз бен сөз оралымдарын айтады. Штамптар сөйлеу тілінің жағымсыз құбылысы ретінде қабылданады, өйткені заңнамалық саладағы ресми-іскери стильдің </w:t>
      </w:r>
      <w:r w:rsidRPr="00FA4124">
        <w:rPr>
          <w:rFonts w:eastAsia="Times New Roman"/>
          <w:bCs/>
          <w:i/>
          <w:noProof/>
          <w:lang w:val="kk-KZ" w:eastAsia="ru-RU"/>
        </w:rPr>
        <w:t xml:space="preserve">дәлдік, қысқалылық, стандарттылық </w:t>
      </w:r>
      <w:r w:rsidRPr="00FA4124">
        <w:rPr>
          <w:rFonts w:eastAsia="Times New Roman"/>
          <w:bCs/>
          <w:noProof/>
          <w:lang w:val="kk-KZ" w:eastAsia="ru-RU"/>
        </w:rPr>
        <w:t>(нормаланған) сияқты талаптардың сақталуына кедергі келтіреді.</w:t>
      </w:r>
    </w:p>
    <w:p w14:paraId="232C9FB2" w14:textId="0BA7451A" w:rsidR="00AF59F2" w:rsidRPr="00FA4124" w:rsidRDefault="00AF59F2" w:rsidP="00AF59F2">
      <w:pPr>
        <w:tabs>
          <w:tab w:val="left" w:pos="3402"/>
        </w:tabs>
        <w:spacing w:after="0" w:line="240" w:lineRule="auto"/>
        <w:ind w:firstLine="709"/>
        <w:jc w:val="both"/>
        <w:rPr>
          <w:rFonts w:eastAsia="Times New Roman"/>
          <w:bCs/>
          <w:noProof/>
          <w:lang w:val="kk-KZ" w:eastAsia="ru-RU"/>
        </w:rPr>
      </w:pPr>
      <w:r w:rsidRPr="00FA4124">
        <w:rPr>
          <w:rFonts w:eastAsia="Times New Roman"/>
          <w:bCs/>
          <w:noProof/>
          <w:lang w:val="kk-KZ" w:eastAsia="ru-RU"/>
        </w:rPr>
        <w:t>Жалпы,</w:t>
      </w:r>
      <w:r w:rsidR="0000379C" w:rsidRPr="00FA4124">
        <w:rPr>
          <w:rFonts w:eastAsia="Times New Roman"/>
          <w:bCs/>
          <w:noProof/>
          <w:lang w:val="kk-KZ" w:eastAsia="ru-RU"/>
        </w:rPr>
        <w:t xml:space="preserve"> </w:t>
      </w:r>
      <w:r w:rsidRPr="00FA4124">
        <w:rPr>
          <w:rFonts w:eastAsia="Times New Roman"/>
          <w:bCs/>
          <w:noProof/>
          <w:lang w:val="kk-KZ" w:eastAsia="ru-RU"/>
        </w:rPr>
        <w:t>«клише»</w:t>
      </w:r>
      <w:r w:rsidR="0000379C" w:rsidRPr="00FA4124">
        <w:rPr>
          <w:rFonts w:eastAsia="Times New Roman"/>
          <w:bCs/>
          <w:noProof/>
          <w:lang w:val="kk-KZ" w:eastAsia="ru-RU"/>
        </w:rPr>
        <w:t xml:space="preserve"> </w:t>
      </w:r>
      <w:r w:rsidRPr="00FA4124">
        <w:rPr>
          <w:rFonts w:eastAsia="Times New Roman"/>
          <w:bCs/>
          <w:noProof/>
          <w:lang w:val="kk-KZ" w:eastAsia="ru-RU"/>
        </w:rPr>
        <w:t>(</w:t>
      </w:r>
      <w:r w:rsidRPr="00FA4124">
        <w:rPr>
          <w:rFonts w:eastAsia="Times New Roman"/>
          <w:bCs/>
          <w:i/>
          <w:iCs/>
          <w:noProof/>
          <w:lang w:val="kk-KZ" w:eastAsia="ru-RU"/>
        </w:rPr>
        <w:t>франц. тілінен cliche – ағашқы кесілген суреттің ізі</w:t>
      </w:r>
      <w:r w:rsidRPr="00FA4124">
        <w:rPr>
          <w:rFonts w:eastAsia="Times New Roman"/>
          <w:bCs/>
          <w:noProof/>
          <w:lang w:val="kk-KZ" w:eastAsia="ru-RU"/>
        </w:rPr>
        <w:t xml:space="preserve">) мен «штамп» </w:t>
      </w:r>
      <w:r w:rsidRPr="00FA4124">
        <w:rPr>
          <w:rFonts w:eastAsia="Times New Roman"/>
          <w:bCs/>
          <w:i/>
          <w:noProof/>
          <w:lang w:val="kk-KZ" w:eastAsia="ru-RU"/>
        </w:rPr>
        <w:t>(итал. тілінен stampa – басып шығару)</w:t>
      </w:r>
      <w:r w:rsidRPr="00FA4124">
        <w:rPr>
          <w:rFonts w:eastAsia="Times New Roman"/>
          <w:bCs/>
          <w:noProof/>
          <w:lang w:val="kk-KZ" w:eastAsia="ru-RU"/>
        </w:rPr>
        <w:t xml:space="preserve"> ұғымдарына тоқталатын болсақ, олардың арнайы лексикалық жүйедегі өзіндік тілдік табиғаты мен рөлі бар. </w:t>
      </w:r>
    </w:p>
    <w:p w14:paraId="01F72551" w14:textId="78E093E9" w:rsidR="00AF59F2" w:rsidRPr="00FA4124" w:rsidRDefault="00AF59F2" w:rsidP="00AF59F2">
      <w:pPr>
        <w:tabs>
          <w:tab w:val="left" w:pos="3402"/>
        </w:tabs>
        <w:spacing w:after="0" w:line="240" w:lineRule="auto"/>
        <w:ind w:firstLine="709"/>
        <w:jc w:val="both"/>
        <w:rPr>
          <w:rFonts w:eastAsia="Times New Roman"/>
          <w:bCs/>
          <w:noProof/>
          <w:lang w:val="kk-KZ" w:eastAsia="ru-RU"/>
        </w:rPr>
      </w:pPr>
      <w:r w:rsidRPr="00FA4124">
        <w:rPr>
          <w:rFonts w:eastAsia="Times New Roman"/>
          <w:bCs/>
          <w:noProof/>
          <w:lang w:val="kk-KZ" w:eastAsia="ru-RU"/>
        </w:rPr>
        <w:t>Заңнамалық саладағы клише-штамптарды зерттеуге арналған еңбектерде [1</w:t>
      </w:r>
      <w:r w:rsidR="00B54461" w:rsidRPr="00FA4124">
        <w:rPr>
          <w:rFonts w:eastAsia="Times New Roman"/>
          <w:bCs/>
          <w:noProof/>
          <w:lang w:val="kk-KZ" w:eastAsia="ru-RU"/>
        </w:rPr>
        <w:t>0</w:t>
      </w:r>
      <w:r w:rsidR="00EE1A2A" w:rsidRPr="00FA4124">
        <w:rPr>
          <w:rFonts w:eastAsia="Times New Roman"/>
          <w:bCs/>
          <w:noProof/>
          <w:lang w:val="kk-KZ" w:eastAsia="ru-RU"/>
        </w:rPr>
        <w:t>8</w:t>
      </w:r>
      <w:r w:rsidR="000E49E1" w:rsidRPr="00FA4124">
        <w:rPr>
          <w:rFonts w:eastAsia="Times New Roman"/>
          <w:bCs/>
          <w:noProof/>
          <w:lang w:val="kk-KZ" w:eastAsia="ru-RU"/>
        </w:rPr>
        <w:t>-</w:t>
      </w:r>
      <w:r w:rsidRPr="00FA4124">
        <w:rPr>
          <w:rFonts w:eastAsia="Calibri"/>
          <w:bCs/>
          <w:noProof/>
          <w:lang w:val="kk-KZ"/>
        </w:rPr>
        <w:t>1</w:t>
      </w:r>
      <w:r w:rsidR="00EE1A2A" w:rsidRPr="00FA4124">
        <w:rPr>
          <w:rFonts w:eastAsia="Calibri"/>
          <w:bCs/>
          <w:noProof/>
          <w:lang w:val="kk-KZ"/>
        </w:rPr>
        <w:t>11</w:t>
      </w:r>
      <w:r w:rsidRPr="00FA4124">
        <w:rPr>
          <w:rFonts w:eastAsia="Calibri"/>
          <w:bCs/>
          <w:noProof/>
          <w:lang w:val="kk-KZ"/>
        </w:rPr>
        <w:t>]</w:t>
      </w:r>
      <w:r w:rsidRPr="00FA4124">
        <w:rPr>
          <w:rFonts w:eastAsia="Times New Roman"/>
          <w:bCs/>
          <w:noProof/>
          <w:lang w:val="kk-KZ" w:eastAsia="ru-RU"/>
        </w:rPr>
        <w:t xml:space="preserve"> </w:t>
      </w:r>
      <w:r w:rsidRPr="00FA4124">
        <w:rPr>
          <w:rFonts w:eastAsia="Times New Roman"/>
          <w:bCs/>
          <w:i/>
          <w:noProof/>
          <w:lang w:val="kk-KZ" w:eastAsia="ru-RU"/>
        </w:rPr>
        <w:t>клише</w:t>
      </w:r>
      <w:r w:rsidRPr="00FA4124">
        <w:rPr>
          <w:rFonts w:eastAsia="Times New Roman"/>
          <w:bCs/>
          <w:noProof/>
          <w:lang w:val="kk-KZ" w:eastAsia="ru-RU"/>
        </w:rPr>
        <w:t xml:space="preserve"> ұғымына келесі тілдік бірліктер қолданысын жатқызады: </w:t>
      </w:r>
    </w:p>
    <w:p w14:paraId="015F4A01" w14:textId="24A89A32" w:rsidR="00AF59F2" w:rsidRPr="00FA4124" w:rsidRDefault="00AF59F2" w:rsidP="00DD0582">
      <w:pPr>
        <w:numPr>
          <w:ilvl w:val="0"/>
          <w:numId w:val="15"/>
        </w:numPr>
        <w:tabs>
          <w:tab w:val="left" w:pos="1134"/>
        </w:tabs>
        <w:spacing w:after="0" w:line="240" w:lineRule="auto"/>
        <w:ind w:left="0" w:firstLine="709"/>
        <w:contextualSpacing/>
        <w:jc w:val="both"/>
        <w:rPr>
          <w:rFonts w:eastAsia="Times New Roman"/>
          <w:bCs/>
          <w:noProof/>
          <w:lang w:val="kk-KZ" w:eastAsia="ru-RU"/>
        </w:rPr>
      </w:pPr>
      <w:r w:rsidRPr="00FA4124">
        <w:rPr>
          <w:rFonts w:eastAsia="Times New Roman"/>
          <w:bCs/>
          <w:i/>
          <w:noProof/>
          <w:lang w:val="kk-KZ" w:eastAsia="ru-RU"/>
        </w:rPr>
        <w:t>тұрақты предикативтік бірліктер (сөйлемдер)</w:t>
      </w:r>
      <w:r w:rsidR="00983B78" w:rsidRPr="00FA4124">
        <w:rPr>
          <w:rFonts w:eastAsia="Times New Roman"/>
          <w:bCs/>
          <w:noProof/>
          <w:lang w:val="kk-KZ" w:eastAsia="ru-RU"/>
        </w:rPr>
        <w:t>, мысалы – тергеумен анықталды;</w:t>
      </w:r>
      <w:r w:rsidRPr="00FA4124">
        <w:rPr>
          <w:rFonts w:eastAsia="Times New Roman"/>
          <w:bCs/>
          <w:noProof/>
          <w:lang w:val="kk-KZ" w:eastAsia="ru-RU"/>
        </w:rPr>
        <w:t xml:space="preserve"> айыпталушы ретінде тергелген кінәні мойындамады; іс бөлек өндіріске жіберілді; кінәлілігі дәлелденді; айып тағылды; заңсыз пайдалану нәтижесінде </w:t>
      </w:r>
      <w:r w:rsidR="00525C4C" w:rsidRPr="00FA4124">
        <w:rPr>
          <w:rFonts w:eastAsia="Times New Roman"/>
          <w:bCs/>
          <w:noProof/>
          <w:lang w:val="kk-KZ" w:eastAsia="ru-RU"/>
        </w:rPr>
        <w:t>т.б.</w:t>
      </w:r>
      <w:r w:rsidR="000E49E1" w:rsidRPr="00FA4124">
        <w:rPr>
          <w:rFonts w:eastAsia="Times New Roman"/>
          <w:bCs/>
          <w:noProof/>
          <w:lang w:val="kk-KZ" w:eastAsia="ru-RU"/>
        </w:rPr>
        <w:t>;</w:t>
      </w:r>
      <w:r w:rsidRPr="00FA4124">
        <w:rPr>
          <w:rFonts w:eastAsia="Times New Roman"/>
          <w:bCs/>
          <w:noProof/>
          <w:lang w:val="kk-KZ" w:eastAsia="ru-RU"/>
        </w:rPr>
        <w:t xml:space="preserve"> </w:t>
      </w:r>
    </w:p>
    <w:p w14:paraId="3FA6B6F9" w14:textId="1C4F3429" w:rsidR="00AF59F2" w:rsidRPr="00FA4124" w:rsidRDefault="00AF59F2" w:rsidP="00DD0582">
      <w:pPr>
        <w:numPr>
          <w:ilvl w:val="0"/>
          <w:numId w:val="15"/>
        </w:numPr>
        <w:tabs>
          <w:tab w:val="left" w:pos="1134"/>
        </w:tabs>
        <w:spacing w:after="0" w:line="240" w:lineRule="auto"/>
        <w:ind w:left="0" w:firstLine="709"/>
        <w:contextualSpacing/>
        <w:jc w:val="both"/>
        <w:rPr>
          <w:rFonts w:eastAsia="Times New Roman"/>
          <w:bCs/>
          <w:noProof/>
          <w:lang w:val="kk-KZ" w:eastAsia="ru-RU"/>
        </w:rPr>
      </w:pPr>
      <w:r w:rsidRPr="00FA4124">
        <w:rPr>
          <w:rFonts w:eastAsia="Times New Roman"/>
          <w:bCs/>
          <w:i/>
          <w:noProof/>
          <w:lang w:val="kk-KZ" w:eastAsia="ru-RU"/>
        </w:rPr>
        <w:t xml:space="preserve">синтаксистік есімдікті-етістікті конструкциялар (құрылымдар), </w:t>
      </w:r>
      <w:r w:rsidRPr="00FA4124">
        <w:rPr>
          <w:rFonts w:eastAsia="Times New Roman"/>
          <w:bCs/>
          <w:noProof/>
          <w:lang w:val="kk-KZ" w:eastAsia="ru-RU"/>
        </w:rPr>
        <w:t xml:space="preserve">мысалы – жәбірленуші деп тану, қылмыстық іс қозғау; әкімшілік жауаптылыққа тарту; заңды қолдану; заң баптарына негізделе отырып; бас бостандығынан айыру; тыйым салынады; зансыз пайдалану; іс жүргізу </w:t>
      </w:r>
      <w:r w:rsidR="00525C4C" w:rsidRPr="00FA4124">
        <w:rPr>
          <w:rFonts w:eastAsia="Times New Roman"/>
          <w:bCs/>
          <w:noProof/>
          <w:lang w:val="kk-KZ" w:eastAsia="ru-RU"/>
        </w:rPr>
        <w:t>т.б.</w:t>
      </w:r>
      <w:r w:rsidR="000E49E1" w:rsidRPr="00FA4124">
        <w:rPr>
          <w:rFonts w:eastAsia="Times New Roman"/>
          <w:bCs/>
          <w:noProof/>
          <w:lang w:val="kk-KZ" w:eastAsia="ru-RU"/>
        </w:rPr>
        <w:t>;</w:t>
      </w:r>
      <w:r w:rsidR="00983B78" w:rsidRPr="00FA4124">
        <w:rPr>
          <w:rFonts w:eastAsia="Times New Roman"/>
          <w:bCs/>
          <w:noProof/>
          <w:lang w:val="kk-KZ" w:eastAsia="ru-RU"/>
        </w:rPr>
        <w:t xml:space="preserve"> </w:t>
      </w:r>
    </w:p>
    <w:p w14:paraId="79C6382D" w14:textId="408B2CA9" w:rsidR="00AF59F2" w:rsidRPr="00FA4124" w:rsidRDefault="00AF59F2" w:rsidP="00DD0582">
      <w:pPr>
        <w:numPr>
          <w:ilvl w:val="0"/>
          <w:numId w:val="15"/>
        </w:numPr>
        <w:tabs>
          <w:tab w:val="left" w:pos="1134"/>
        </w:tabs>
        <w:spacing w:after="0" w:line="240" w:lineRule="auto"/>
        <w:ind w:left="0" w:firstLine="709"/>
        <w:contextualSpacing/>
        <w:jc w:val="both"/>
        <w:rPr>
          <w:rFonts w:eastAsia="Times New Roman"/>
          <w:bCs/>
          <w:noProof/>
          <w:lang w:val="kk-KZ" w:eastAsia="ru-RU"/>
        </w:rPr>
      </w:pPr>
      <w:r w:rsidRPr="00FA4124">
        <w:rPr>
          <w:rFonts w:eastAsia="Times New Roman"/>
          <w:bCs/>
          <w:i/>
          <w:noProof/>
          <w:lang w:val="kk-KZ" w:eastAsia="ru-RU"/>
        </w:rPr>
        <w:t>лексикалық стандарттар,</w:t>
      </w:r>
      <w:r w:rsidRPr="00FA4124">
        <w:rPr>
          <w:rFonts w:eastAsia="Times New Roman"/>
          <w:bCs/>
          <w:noProof/>
          <w:lang w:val="kk-KZ" w:eastAsia="ru-RU"/>
        </w:rPr>
        <w:t xml:space="preserve"> мысалы, </w:t>
      </w:r>
      <w:r w:rsidRPr="00FA4124">
        <w:rPr>
          <w:rFonts w:eastAsia="Times New Roman"/>
          <w:bCs/>
          <w:i/>
          <w:noProof/>
          <w:lang w:val="kk-KZ" w:eastAsia="ru-RU"/>
        </w:rPr>
        <w:t xml:space="preserve">құрама терминдер </w:t>
      </w:r>
      <w:r w:rsidR="00983B78" w:rsidRPr="00FA4124">
        <w:rPr>
          <w:rFonts w:eastAsia="Times New Roman"/>
          <w:bCs/>
          <w:noProof/>
          <w:lang w:val="kk-KZ" w:eastAsia="ru-RU"/>
        </w:rPr>
        <w:t xml:space="preserve">– </w:t>
      </w:r>
      <w:r w:rsidRPr="00FA4124">
        <w:rPr>
          <w:rFonts w:eastAsia="Times New Roman"/>
          <w:bCs/>
          <w:noProof/>
          <w:lang w:val="kk-KZ" w:eastAsia="ru-RU"/>
        </w:rPr>
        <w:t xml:space="preserve">сот шешімі; сараптама қорытындысы; мүлік тізбесі; сот хаттамасы; қылмыстық іс; әкімшілік құқық; жеке меншік; қорғаушы тарап; айыптаушы орган; құқық бұзушылық; нормативтік құқықтық актілер; заңды тұлғалар </w:t>
      </w:r>
      <w:r w:rsidR="00525C4C" w:rsidRPr="00FA4124">
        <w:rPr>
          <w:rFonts w:eastAsia="Times New Roman"/>
          <w:bCs/>
          <w:noProof/>
          <w:lang w:val="kk-KZ" w:eastAsia="ru-RU"/>
        </w:rPr>
        <w:t>т.б.</w:t>
      </w:r>
      <w:r w:rsidR="000E49E1" w:rsidRPr="00FA4124">
        <w:rPr>
          <w:rFonts w:eastAsia="Times New Roman"/>
          <w:bCs/>
          <w:noProof/>
          <w:lang w:val="kk-KZ" w:eastAsia="ru-RU"/>
        </w:rPr>
        <w:t>;</w:t>
      </w:r>
      <w:r w:rsidRPr="00FA4124">
        <w:rPr>
          <w:rFonts w:eastAsia="Times New Roman"/>
          <w:bCs/>
          <w:noProof/>
          <w:lang w:val="kk-KZ" w:eastAsia="ru-RU"/>
        </w:rPr>
        <w:t xml:space="preserve"> </w:t>
      </w:r>
    </w:p>
    <w:p w14:paraId="44661F9E" w14:textId="77E12535" w:rsidR="00AF59F2" w:rsidRPr="00FA4124" w:rsidRDefault="00AF59F2" w:rsidP="00DD0582">
      <w:pPr>
        <w:numPr>
          <w:ilvl w:val="0"/>
          <w:numId w:val="15"/>
        </w:numPr>
        <w:tabs>
          <w:tab w:val="left" w:pos="1134"/>
        </w:tabs>
        <w:spacing w:after="0" w:line="240" w:lineRule="auto"/>
        <w:ind w:left="0" w:firstLine="709"/>
        <w:contextualSpacing/>
        <w:jc w:val="both"/>
        <w:rPr>
          <w:rFonts w:eastAsia="Times New Roman"/>
          <w:bCs/>
          <w:noProof/>
          <w:lang w:val="kk-KZ" w:eastAsia="ru-RU"/>
        </w:rPr>
      </w:pPr>
      <w:r w:rsidRPr="00FA4124">
        <w:rPr>
          <w:rFonts w:eastAsia="Times New Roman"/>
          <w:bCs/>
          <w:i/>
          <w:noProof/>
          <w:lang w:val="kk-KZ" w:eastAsia="ru-RU"/>
        </w:rPr>
        <w:t xml:space="preserve">есім және есімше сөзді тұрақты құрылымдар, </w:t>
      </w:r>
      <w:r w:rsidRPr="00FA4124">
        <w:rPr>
          <w:rFonts w:eastAsia="Times New Roman"/>
          <w:bCs/>
          <w:noProof/>
          <w:lang w:val="kk-KZ" w:eastAsia="ru-RU"/>
        </w:rPr>
        <w:t xml:space="preserve">мысалы </w:t>
      </w:r>
      <w:r w:rsidRPr="00FA4124">
        <w:rPr>
          <w:rFonts w:eastAsia="Times New Roman"/>
          <w:bCs/>
          <w:i/>
          <w:noProof/>
          <w:lang w:val="kk-KZ" w:eastAsia="ru-RU"/>
        </w:rPr>
        <w:t xml:space="preserve">– </w:t>
      </w:r>
      <w:r w:rsidRPr="00FA4124">
        <w:rPr>
          <w:rFonts w:eastAsia="Times New Roman"/>
          <w:bCs/>
          <w:noProof/>
          <w:lang w:val="kk-KZ" w:eastAsia="ru-RU"/>
        </w:rPr>
        <w:t xml:space="preserve">баптың талаптарына сәйкес; заңға сәйкес; сот үкімімен; аталған баптар негізінде; жасалғаны үшін; қылмысқа дайындалғаны үшін; іс жүргізу тәртібі; күшіне енгізілгенге дейін; асыра пайдаланғаны үшін </w:t>
      </w:r>
      <w:r w:rsidR="00525C4C" w:rsidRPr="00FA4124">
        <w:rPr>
          <w:rFonts w:eastAsia="Times New Roman"/>
          <w:bCs/>
          <w:noProof/>
          <w:lang w:val="kk-KZ" w:eastAsia="ru-RU"/>
        </w:rPr>
        <w:t>т.б.</w:t>
      </w:r>
      <w:r w:rsidRPr="00FA4124">
        <w:rPr>
          <w:rFonts w:eastAsia="Times New Roman"/>
          <w:bCs/>
          <w:noProof/>
          <w:lang w:val="kk-KZ" w:eastAsia="ru-RU"/>
        </w:rPr>
        <w:t xml:space="preserve"> </w:t>
      </w:r>
    </w:p>
    <w:p w14:paraId="1CD7C140" w14:textId="66B67598" w:rsidR="00AF59F2" w:rsidRPr="00FA4124" w:rsidRDefault="00AF59F2" w:rsidP="00AF59F2">
      <w:pPr>
        <w:tabs>
          <w:tab w:val="left" w:pos="3402"/>
        </w:tabs>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Жоғарыда келтірілген топтастырудағы мысалдар клишенің белгілі бір тілдік стандарт, яғни қалыптасқан тілдік қолданыс екендігін байқатады. Заңнамалық салада қызмет түрлері мен </w:t>
      </w:r>
      <w:r w:rsidR="002F769B" w:rsidRPr="00FA4124">
        <w:rPr>
          <w:rFonts w:eastAsia="Calibri"/>
          <w:noProof/>
          <w:lang w:val="kk-KZ"/>
        </w:rPr>
        <w:t>үдер</w:t>
      </w:r>
      <w:r w:rsidRPr="00FA4124">
        <w:rPr>
          <w:rFonts w:eastAsia="Times New Roman"/>
          <w:bCs/>
          <w:noProof/>
          <w:lang w:val="kk-KZ" w:eastAsia="ru-RU"/>
        </w:rPr>
        <w:t xml:space="preserve">істер белгіленген тәртіп бойынша жүргізілетіндіктен, нормаланған, реттелген, қайталанатын болғандықтан, бұл салада окказионалды сөз қолданысына жол берілмейді, терминдер мен арнайы лексикалық қор қалыпты, барлығына ортақ, түсінікті, заңнамалық актілермен бекітілген болуы шарт. </w:t>
      </w:r>
      <w:r w:rsidR="00765F9D" w:rsidRPr="00FA4124">
        <w:rPr>
          <w:rFonts w:eastAsia="Times New Roman"/>
          <w:bCs/>
          <w:noProof/>
          <w:lang w:val="kk-KZ" w:eastAsia="ru-RU"/>
        </w:rPr>
        <w:t>Сондықтан</w:t>
      </w:r>
      <w:r w:rsidRPr="00FA4124">
        <w:rPr>
          <w:rFonts w:eastAsia="Times New Roman"/>
          <w:bCs/>
          <w:noProof/>
          <w:lang w:val="kk-KZ" w:eastAsia="ru-RU"/>
        </w:rPr>
        <w:t xml:space="preserve"> клишелердің қолданылуы</w:t>
      </w:r>
      <w:r w:rsidR="0000379C" w:rsidRPr="00FA4124">
        <w:rPr>
          <w:rFonts w:eastAsia="Times New Roman"/>
          <w:bCs/>
          <w:noProof/>
          <w:lang w:val="kk-KZ" w:eastAsia="ru-RU"/>
        </w:rPr>
        <w:t xml:space="preserve"> </w:t>
      </w:r>
      <w:r w:rsidRPr="00FA4124">
        <w:rPr>
          <w:rFonts w:eastAsia="Times New Roman"/>
          <w:bCs/>
          <w:noProof/>
          <w:lang w:val="kk-KZ" w:eastAsia="ru-RU"/>
        </w:rPr>
        <w:t>құқық тілі үшін қалыпты тілдік құралы болып табылады деп есептейміз. Кәсіби орталарда және құқық субъектілері арасында кеңінен тараған, әбден</w:t>
      </w:r>
      <w:r w:rsidR="0000379C" w:rsidRPr="00FA4124">
        <w:rPr>
          <w:rFonts w:eastAsia="Times New Roman"/>
          <w:bCs/>
          <w:noProof/>
          <w:lang w:val="kk-KZ" w:eastAsia="ru-RU"/>
        </w:rPr>
        <w:t xml:space="preserve"> </w:t>
      </w:r>
      <w:r w:rsidRPr="00FA4124">
        <w:rPr>
          <w:rFonts w:eastAsia="Times New Roman"/>
          <w:bCs/>
          <w:noProof/>
          <w:lang w:val="kk-KZ" w:eastAsia="ru-RU"/>
        </w:rPr>
        <w:t>қалыптасып кеткен (дағдыланған) клише түрлері заңнамалық сала үшін кәсіби тілдік нормасы болып қабылданады.</w:t>
      </w:r>
      <w:r w:rsidR="0000379C" w:rsidRPr="00FA4124">
        <w:rPr>
          <w:rFonts w:eastAsia="Times New Roman"/>
          <w:bCs/>
          <w:noProof/>
          <w:lang w:val="kk-KZ" w:eastAsia="ru-RU"/>
        </w:rPr>
        <w:t xml:space="preserve"> </w:t>
      </w:r>
    </w:p>
    <w:p w14:paraId="1C1D675B" w14:textId="3FC6B77D" w:rsidR="00AF59F2" w:rsidRPr="00FA4124" w:rsidRDefault="00AF59F2" w:rsidP="00AF59F2">
      <w:pPr>
        <w:tabs>
          <w:tab w:val="left" w:pos="3402"/>
        </w:tabs>
        <w:spacing w:after="0" w:line="240" w:lineRule="auto"/>
        <w:ind w:firstLine="709"/>
        <w:jc w:val="both"/>
        <w:rPr>
          <w:rFonts w:eastAsia="Times New Roman"/>
          <w:bCs/>
          <w:noProof/>
          <w:lang w:val="kk-KZ" w:eastAsia="ru-RU"/>
        </w:rPr>
      </w:pPr>
      <w:r w:rsidRPr="00FA4124">
        <w:rPr>
          <w:rFonts w:eastAsia="Times New Roman"/>
          <w:bCs/>
          <w:noProof/>
          <w:lang w:val="kk-KZ" w:eastAsia="ru-RU"/>
        </w:rPr>
        <w:t>Сонымен, клишелерді кәсіби сала тұрғысынан сипаттағанда, оларды</w:t>
      </w:r>
      <w:r w:rsidR="0000379C" w:rsidRPr="00FA4124">
        <w:rPr>
          <w:rFonts w:eastAsia="Times New Roman"/>
          <w:bCs/>
          <w:noProof/>
          <w:lang w:val="kk-KZ" w:eastAsia="ru-RU"/>
        </w:rPr>
        <w:t xml:space="preserve"> </w:t>
      </w:r>
      <w:r w:rsidRPr="00FA4124">
        <w:rPr>
          <w:rFonts w:eastAsia="Times New Roman"/>
          <w:bCs/>
          <w:noProof/>
          <w:lang w:val="kk-KZ" w:eastAsia="ru-RU"/>
        </w:rPr>
        <w:t xml:space="preserve">қолдануға дайын тұрақты сөз орамы екенін, мәтіннің тұтас құраушы бірлігі екенін назарға аламыз, мысалы – </w:t>
      </w:r>
      <w:r w:rsidRPr="00FA4124">
        <w:rPr>
          <w:rFonts w:eastAsia="Times New Roman"/>
          <w:bCs/>
          <w:i/>
          <w:noProof/>
          <w:lang w:val="kk-KZ" w:eastAsia="ru-RU"/>
        </w:rPr>
        <w:t>ауырлығы орташа (ауыр, аса ауыр) қылмыс,</w:t>
      </w:r>
      <w:r w:rsidRPr="00FA4124">
        <w:rPr>
          <w:rFonts w:eastAsia="Calibri"/>
          <w:i/>
          <w:noProof/>
          <w:sz w:val="22"/>
          <w:szCs w:val="22"/>
          <w:lang w:val="kk-KZ"/>
        </w:rPr>
        <w:t xml:space="preserve"> </w:t>
      </w:r>
      <w:r w:rsidRPr="00FA4124">
        <w:rPr>
          <w:rFonts w:eastAsia="Times New Roman"/>
          <w:bCs/>
          <w:i/>
          <w:noProof/>
          <w:lang w:val="kk-KZ" w:eastAsia="ru-RU"/>
        </w:rPr>
        <w:t>қылмыстық құқық бұзушылық үш</w:t>
      </w:r>
      <w:r w:rsidR="00020E0F" w:rsidRPr="00FA4124">
        <w:rPr>
          <w:rFonts w:eastAsia="Times New Roman"/>
          <w:bCs/>
          <w:i/>
          <w:noProof/>
          <w:lang w:val="kk-KZ" w:eastAsia="ru-RU"/>
        </w:rPr>
        <w:t>і</w:t>
      </w:r>
      <w:r w:rsidRPr="00FA4124">
        <w:rPr>
          <w:rFonts w:eastAsia="Times New Roman"/>
          <w:bCs/>
          <w:i/>
          <w:noProof/>
          <w:lang w:val="kk-KZ" w:eastAsia="ru-RU"/>
        </w:rPr>
        <w:t>н, әкімшілік құқық бұзушылық, сот органдарының шеш</w:t>
      </w:r>
      <w:r w:rsidR="00020E0F" w:rsidRPr="00FA4124">
        <w:rPr>
          <w:rFonts w:eastAsia="Times New Roman"/>
          <w:bCs/>
          <w:i/>
          <w:noProof/>
          <w:lang w:val="kk-KZ" w:eastAsia="ru-RU"/>
        </w:rPr>
        <w:t>і</w:t>
      </w:r>
      <w:r w:rsidRPr="00FA4124">
        <w:rPr>
          <w:rFonts w:eastAsia="Times New Roman"/>
          <w:bCs/>
          <w:i/>
          <w:noProof/>
          <w:lang w:val="kk-KZ" w:eastAsia="ru-RU"/>
        </w:rPr>
        <w:t>м</w:t>
      </w:r>
      <w:r w:rsidR="00020E0F" w:rsidRPr="00FA4124">
        <w:rPr>
          <w:rFonts w:eastAsia="Times New Roman"/>
          <w:bCs/>
          <w:i/>
          <w:noProof/>
          <w:lang w:val="kk-KZ" w:eastAsia="ru-RU"/>
        </w:rPr>
        <w:t>і</w:t>
      </w:r>
      <w:r w:rsidRPr="00FA4124">
        <w:rPr>
          <w:rFonts w:eastAsia="Times New Roman"/>
          <w:bCs/>
          <w:i/>
          <w:noProof/>
          <w:lang w:val="kk-KZ" w:eastAsia="ru-RU"/>
        </w:rPr>
        <w:t xml:space="preserve"> бойынша, орындалмауына байланысты, іс бойынша, жәбірленуші деп тану, айыптау қорытындысы, заңнаманы өрескел бұза отырып, </w:t>
      </w:r>
      <w:r w:rsidR="000740EE" w:rsidRPr="00FA4124">
        <w:rPr>
          <w:rFonts w:eastAsia="Times New Roman"/>
          <w:bCs/>
          <w:i/>
          <w:noProof/>
          <w:lang w:val="kk-KZ" w:eastAsia="ru-RU"/>
        </w:rPr>
        <w:t xml:space="preserve">заңнамалық актілерде </w:t>
      </w:r>
      <w:r w:rsidRPr="00FA4124">
        <w:rPr>
          <w:rFonts w:eastAsia="Times New Roman"/>
          <w:bCs/>
          <w:i/>
          <w:noProof/>
          <w:lang w:val="kk-KZ" w:eastAsia="ru-RU"/>
        </w:rPr>
        <w:t>көзделген нег</w:t>
      </w:r>
      <w:r w:rsidR="00020E0F" w:rsidRPr="00FA4124">
        <w:rPr>
          <w:rFonts w:eastAsia="Times New Roman"/>
          <w:bCs/>
          <w:i/>
          <w:noProof/>
          <w:lang w:val="kk-KZ" w:eastAsia="ru-RU"/>
        </w:rPr>
        <w:t>і</w:t>
      </w:r>
      <w:r w:rsidRPr="00FA4124">
        <w:rPr>
          <w:rFonts w:eastAsia="Times New Roman"/>
          <w:bCs/>
          <w:i/>
          <w:noProof/>
          <w:lang w:val="kk-KZ" w:eastAsia="ru-RU"/>
        </w:rPr>
        <w:t>здер бойынша, істі қарау тәртібіне сәйкес, тиісті органдарға ескертілсін, жазасын өтеу, заңдарда көзделген тәрт</w:t>
      </w:r>
      <w:r w:rsidR="00020E0F" w:rsidRPr="00FA4124">
        <w:rPr>
          <w:rFonts w:eastAsia="Times New Roman"/>
          <w:bCs/>
          <w:i/>
          <w:noProof/>
          <w:lang w:val="kk-KZ" w:eastAsia="ru-RU"/>
        </w:rPr>
        <w:t>і</w:t>
      </w:r>
      <w:r w:rsidRPr="00FA4124">
        <w:rPr>
          <w:rFonts w:eastAsia="Times New Roman"/>
          <w:bCs/>
          <w:i/>
          <w:noProof/>
          <w:lang w:val="kk-KZ" w:eastAsia="ru-RU"/>
        </w:rPr>
        <w:t>п бойынша</w:t>
      </w:r>
      <w:r w:rsidRPr="00FA4124">
        <w:rPr>
          <w:rFonts w:eastAsia="Times New Roman"/>
          <w:bCs/>
          <w:noProof/>
          <w:lang w:val="kk-KZ" w:eastAsia="ru-RU"/>
        </w:rPr>
        <w:t xml:space="preserve"> </w:t>
      </w:r>
      <w:r w:rsidR="00525C4C" w:rsidRPr="00FA4124">
        <w:rPr>
          <w:rFonts w:eastAsia="Times New Roman"/>
          <w:bCs/>
          <w:noProof/>
          <w:lang w:val="kk-KZ" w:eastAsia="ru-RU"/>
        </w:rPr>
        <w:t>т.б.</w:t>
      </w:r>
      <w:r w:rsidR="0000379C" w:rsidRPr="00FA4124">
        <w:rPr>
          <w:rFonts w:eastAsia="Times New Roman"/>
          <w:bCs/>
          <w:noProof/>
          <w:lang w:val="kk-KZ" w:eastAsia="ru-RU"/>
        </w:rPr>
        <w:t xml:space="preserve"> </w:t>
      </w:r>
    </w:p>
    <w:p w14:paraId="2F12BCE4" w14:textId="69777DDB" w:rsidR="00AF59F2" w:rsidRPr="00FA4124" w:rsidRDefault="00AF59F2" w:rsidP="00AF59F2">
      <w:pPr>
        <w:tabs>
          <w:tab w:val="left" w:pos="3402"/>
        </w:tabs>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Клише құрылымы бойынша сөйлемше, сөз тіркесі, сөз оралымдары үлгілерімен ұқсас болғандықтан, олардың синтаксистік сипаты мен грамматикалық бейнеленуі көзге түседі. Дегенмен, заңнамалық клишелерді лексика-семантикалық парадигмасы да ажыратады, мысалы: </w:t>
      </w:r>
      <w:r w:rsidRPr="00FA4124">
        <w:rPr>
          <w:rFonts w:eastAsia="Times New Roman"/>
          <w:bCs/>
          <w:i/>
          <w:noProof/>
          <w:lang w:val="kk-KZ" w:eastAsia="ru-RU"/>
        </w:rPr>
        <w:t xml:space="preserve">заң құжатында қаралған ретпен – </w:t>
      </w:r>
      <w:r w:rsidR="000740EE" w:rsidRPr="00FA4124">
        <w:rPr>
          <w:rFonts w:eastAsia="Times New Roman"/>
          <w:bCs/>
          <w:i/>
          <w:noProof/>
          <w:lang w:val="kk-KZ" w:eastAsia="ru-RU"/>
        </w:rPr>
        <w:t xml:space="preserve">заңнамалық актілерде </w:t>
      </w:r>
      <w:r w:rsidRPr="00FA4124">
        <w:rPr>
          <w:rFonts w:eastAsia="Times New Roman"/>
          <w:bCs/>
          <w:i/>
          <w:noProof/>
          <w:lang w:val="kk-KZ" w:eastAsia="ru-RU"/>
        </w:rPr>
        <w:t>көзделген нег</w:t>
      </w:r>
      <w:r w:rsidR="00020E0F" w:rsidRPr="00FA4124">
        <w:rPr>
          <w:rFonts w:eastAsia="Times New Roman"/>
          <w:bCs/>
          <w:i/>
          <w:noProof/>
          <w:lang w:val="kk-KZ" w:eastAsia="ru-RU"/>
        </w:rPr>
        <w:t>і</w:t>
      </w:r>
      <w:r w:rsidRPr="00FA4124">
        <w:rPr>
          <w:rFonts w:eastAsia="Times New Roman"/>
          <w:bCs/>
          <w:i/>
          <w:noProof/>
          <w:lang w:val="kk-KZ" w:eastAsia="ru-RU"/>
        </w:rPr>
        <w:t>здер бойынша – заңдарда көзделген тәрт</w:t>
      </w:r>
      <w:r w:rsidR="00020E0F" w:rsidRPr="00FA4124">
        <w:rPr>
          <w:rFonts w:eastAsia="Times New Roman"/>
          <w:bCs/>
          <w:i/>
          <w:noProof/>
          <w:lang w:val="kk-KZ" w:eastAsia="ru-RU"/>
        </w:rPr>
        <w:t>і</w:t>
      </w:r>
      <w:r w:rsidRPr="00FA4124">
        <w:rPr>
          <w:rFonts w:eastAsia="Times New Roman"/>
          <w:bCs/>
          <w:i/>
          <w:noProof/>
          <w:lang w:val="kk-KZ" w:eastAsia="ru-RU"/>
        </w:rPr>
        <w:t>п бойынша</w:t>
      </w:r>
      <w:r w:rsidRPr="00FA4124">
        <w:rPr>
          <w:rFonts w:eastAsia="Times New Roman"/>
          <w:bCs/>
          <w:noProof/>
          <w:lang w:val="kk-KZ" w:eastAsia="ru-RU"/>
        </w:rPr>
        <w:t xml:space="preserve"> (білдіретін мазмұны бір – «заңнамалық құжаттағы талап-тәртіпке сәйкес»). Клишенің мұндай сипаттары оның жүйелілігін, ұйымдастырылуын, парадигмалық әлеуетін байқатады. </w:t>
      </w:r>
      <w:r w:rsidR="00765F9D" w:rsidRPr="00FA4124">
        <w:rPr>
          <w:rFonts w:eastAsia="Times New Roman"/>
          <w:bCs/>
          <w:noProof/>
          <w:lang w:val="kk-KZ" w:eastAsia="ru-RU"/>
        </w:rPr>
        <w:t>Сондықтан</w:t>
      </w:r>
      <w:r w:rsidRPr="00FA4124">
        <w:rPr>
          <w:rFonts w:eastAsia="Times New Roman"/>
          <w:bCs/>
          <w:noProof/>
          <w:lang w:val="kk-KZ" w:eastAsia="ru-RU"/>
        </w:rPr>
        <w:t xml:space="preserve"> заңнамалық салада (дискурста) қолданылатын клише түрлерін тізбектеп, құқық салалары бойынша саралап, аударма сөздіктерін, функционалдық сөздіктерді дайындауға болады; заңнамалық тәжірибе саласына, мысалы, қызметін енді бастаған жас заңгерлер үшін, зерттеушілер үшін, аудармашылар мен іс жүргізушілер үшін берер пайдасы мол болар еді. Мысалы, іс жүргізу саласында ресми-іскери жанрдағы мәтіндер стилін сақтау үшін, оларды нормаларға сәйкес жазу үшін клишелердің рөлі айтарлықтай болады (мысалы, </w:t>
      </w:r>
      <w:r w:rsidRPr="00FA4124">
        <w:rPr>
          <w:rFonts w:eastAsia="Times New Roman"/>
          <w:bCs/>
          <w:i/>
          <w:noProof/>
          <w:lang w:val="kk-KZ" w:eastAsia="ru-RU"/>
        </w:rPr>
        <w:t xml:space="preserve">қаралатын іс бойынша мәлімдеймін; назарға алуыңызды сұраймын; жоғарыда аталған фактілер бойынша; жинақталған деректер негізінде мәлімдеймін; мәселе бойынша баяндаймын </w:t>
      </w:r>
      <w:r w:rsidR="00525C4C" w:rsidRPr="00FA4124">
        <w:rPr>
          <w:rFonts w:eastAsia="Times New Roman"/>
          <w:bCs/>
          <w:noProof/>
          <w:lang w:val="kk-KZ" w:eastAsia="ru-RU"/>
        </w:rPr>
        <w:t>т.б.</w:t>
      </w:r>
      <w:r w:rsidRPr="00FA4124">
        <w:rPr>
          <w:rFonts w:eastAsia="Times New Roman"/>
          <w:bCs/>
          <w:noProof/>
          <w:lang w:val="kk-KZ" w:eastAsia="ru-RU"/>
        </w:rPr>
        <w:t>).</w:t>
      </w:r>
    </w:p>
    <w:p w14:paraId="7CE53E75" w14:textId="7DBA7F33" w:rsidR="00AF59F2" w:rsidRPr="00FA4124" w:rsidRDefault="00B90A66" w:rsidP="00AF59F2">
      <w:pPr>
        <w:tabs>
          <w:tab w:val="left" w:pos="3402"/>
        </w:tabs>
        <w:spacing w:after="0" w:line="240" w:lineRule="auto"/>
        <w:ind w:firstLine="709"/>
        <w:jc w:val="both"/>
        <w:rPr>
          <w:rFonts w:eastAsia="Times New Roman"/>
          <w:bCs/>
          <w:noProof/>
          <w:lang w:val="kk-KZ" w:eastAsia="ru-RU"/>
        </w:rPr>
      </w:pPr>
      <w:r w:rsidRPr="00FA4124">
        <w:rPr>
          <w:rFonts w:eastAsia="Times New Roman"/>
          <w:bCs/>
          <w:noProof/>
          <w:lang w:val="kk-KZ" w:eastAsia="ru-RU"/>
        </w:rPr>
        <w:t>Сонымен қатар</w:t>
      </w:r>
      <w:r w:rsidR="00AF59F2" w:rsidRPr="00FA4124">
        <w:rPr>
          <w:rFonts w:eastAsia="Times New Roman"/>
          <w:bCs/>
          <w:noProof/>
          <w:lang w:val="kk-KZ" w:eastAsia="ru-RU"/>
        </w:rPr>
        <w:t xml:space="preserve"> ресми-іскери тілдегі клишені зерттеген ғалым М.</w:t>
      </w:r>
      <w:r w:rsidR="00811017" w:rsidRPr="00FA4124">
        <w:rPr>
          <w:rFonts w:eastAsia="Times New Roman"/>
          <w:bCs/>
          <w:noProof/>
          <w:lang w:val="kk-KZ" w:eastAsia="ru-RU"/>
        </w:rPr>
        <w:t xml:space="preserve"> </w:t>
      </w:r>
      <w:r w:rsidR="00AF59F2" w:rsidRPr="00FA4124">
        <w:rPr>
          <w:rFonts w:eastAsia="Times New Roman"/>
          <w:bCs/>
          <w:noProof/>
          <w:lang w:val="kk-KZ" w:eastAsia="ru-RU"/>
        </w:rPr>
        <w:t>Мәмбетова, олардың басымды тұстарын былай тұжырымдайды: «Нақтылайтын мәліметтермен толықтырылатын сөйлемнің бір бөлігі немесе тұтас сөйлемдер болуы мүмкін. Сөйлем клишелер тұтас мәтін композициясын стандарттауға әкеп соқтырады, нәтижесінде дайын форма, бланк, типтік қағаздар шығаруға болады. … олар тұрақты ақпараттарды беру қажеттілігінен шығып отыр» [1</w:t>
      </w:r>
      <w:r w:rsidR="00EE1A2A" w:rsidRPr="00FA4124">
        <w:rPr>
          <w:rFonts w:eastAsia="Times New Roman"/>
          <w:bCs/>
          <w:noProof/>
          <w:lang w:val="kk-KZ" w:eastAsia="ru-RU"/>
        </w:rPr>
        <w:t>11</w:t>
      </w:r>
      <w:r w:rsidR="00AF59F2" w:rsidRPr="00FA4124">
        <w:rPr>
          <w:rFonts w:eastAsia="Times New Roman"/>
          <w:bCs/>
          <w:noProof/>
          <w:lang w:val="kk-KZ" w:eastAsia="ru-RU"/>
        </w:rPr>
        <w:t xml:space="preserve">, </w:t>
      </w:r>
      <w:r w:rsidR="00152B9F" w:rsidRPr="00FA4124">
        <w:rPr>
          <w:rFonts w:eastAsia="Times New Roman"/>
          <w:bCs/>
          <w:noProof/>
          <w:lang w:val="kk-KZ" w:eastAsia="ru-RU"/>
        </w:rPr>
        <w:t xml:space="preserve">б. </w:t>
      </w:r>
      <w:r w:rsidR="00AF59F2" w:rsidRPr="00FA4124">
        <w:rPr>
          <w:rFonts w:eastAsia="Times New Roman"/>
          <w:bCs/>
          <w:noProof/>
          <w:lang w:val="kk-KZ" w:eastAsia="ru-RU"/>
        </w:rPr>
        <w:t>11</w:t>
      </w:r>
      <w:r w:rsidR="008B43F4" w:rsidRPr="00FA4124">
        <w:rPr>
          <w:rFonts w:eastAsia="Times New Roman"/>
          <w:bCs/>
          <w:noProof/>
          <w:lang w:val="kk-KZ" w:eastAsia="ru-RU"/>
        </w:rPr>
        <w:t>]</w:t>
      </w:r>
      <w:r w:rsidR="00AF59F2" w:rsidRPr="00FA4124">
        <w:rPr>
          <w:rFonts w:eastAsia="Times New Roman"/>
          <w:bCs/>
          <w:noProof/>
          <w:lang w:val="kk-KZ" w:eastAsia="ru-RU"/>
        </w:rPr>
        <w:t>.</w:t>
      </w:r>
    </w:p>
    <w:p w14:paraId="019A0139" w14:textId="1E622D65" w:rsidR="00AF59F2" w:rsidRPr="00FA4124" w:rsidRDefault="00AF59F2" w:rsidP="00AF59F2">
      <w:pPr>
        <w:tabs>
          <w:tab w:val="left" w:pos="3402"/>
        </w:tabs>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Клишелер тіл иелері тұтас қабылдайтын, тұрақты, қолданыста әбден бекіп қалған сөйлемшелер мен сөз оралымдары деп жоғарыда сипаттадық. Осы сипатына орай тіл жүйесіндегі басқа тілдік құралдармен салыстырып қарасақ, клишелер қолданылу мәніне қарай келесі лингвистикалық бірліктер мен құбылыстарға жақын келеді, мысалы – </w:t>
      </w:r>
      <w:r w:rsidRPr="00FA4124">
        <w:rPr>
          <w:rFonts w:eastAsia="Times New Roman"/>
          <w:bCs/>
          <w:i/>
          <w:noProof/>
          <w:lang w:val="kk-KZ" w:eastAsia="ru-RU"/>
        </w:rPr>
        <w:t xml:space="preserve">терминдік идиомдар, фразеологизмдер, тұрақты теңеулер, штамптар, сөйлеу стереотиптері, шаблондар </w:t>
      </w:r>
      <w:r w:rsidR="00525C4C" w:rsidRPr="00FA4124">
        <w:rPr>
          <w:rFonts w:eastAsia="Times New Roman"/>
          <w:bCs/>
          <w:noProof/>
          <w:lang w:val="kk-KZ" w:eastAsia="ru-RU"/>
        </w:rPr>
        <w:t>т.б.</w:t>
      </w:r>
      <w:r w:rsidRPr="00FA4124">
        <w:rPr>
          <w:rFonts w:eastAsia="Times New Roman"/>
          <w:bCs/>
          <w:noProof/>
          <w:lang w:val="kk-KZ" w:eastAsia="ru-RU"/>
        </w:rPr>
        <w:t xml:space="preserve"> </w:t>
      </w:r>
    </w:p>
    <w:p w14:paraId="0C2D9EC8" w14:textId="77777777" w:rsidR="00AF59F2" w:rsidRPr="00FA4124" w:rsidRDefault="00AF59F2" w:rsidP="000E49E1">
      <w:pPr>
        <w:tabs>
          <w:tab w:val="left" w:pos="993"/>
          <w:tab w:val="left" w:pos="3402"/>
        </w:tabs>
        <w:spacing w:after="0" w:line="240" w:lineRule="auto"/>
        <w:ind w:firstLine="709"/>
        <w:jc w:val="both"/>
        <w:rPr>
          <w:rFonts w:eastAsia="Times New Roman"/>
          <w:bCs/>
          <w:noProof/>
          <w:lang w:val="kk-KZ" w:eastAsia="ru-RU"/>
        </w:rPr>
      </w:pPr>
      <w:r w:rsidRPr="00FA4124">
        <w:rPr>
          <w:rFonts w:eastAsia="Times New Roman"/>
          <w:bCs/>
          <w:noProof/>
          <w:lang w:val="kk-KZ" w:eastAsia="ru-RU"/>
        </w:rPr>
        <w:t>Кәсіби қолданыстағы тілдік стандарт ретінде сипатталатын клише бірқатар функцияларды орындайды, талдау көрсеткендей, олар:</w:t>
      </w:r>
    </w:p>
    <w:p w14:paraId="4D31258A" w14:textId="4B753B33" w:rsidR="00AF59F2" w:rsidRPr="00FA4124" w:rsidRDefault="00AF59F2" w:rsidP="000E49E1">
      <w:pPr>
        <w:numPr>
          <w:ilvl w:val="0"/>
          <w:numId w:val="16"/>
        </w:numPr>
        <w:tabs>
          <w:tab w:val="left" w:pos="993"/>
        </w:tabs>
        <w:spacing w:after="0" w:line="240" w:lineRule="auto"/>
        <w:ind w:left="0" w:firstLine="709"/>
        <w:contextualSpacing/>
        <w:jc w:val="both"/>
        <w:rPr>
          <w:rFonts w:eastAsia="Times New Roman"/>
          <w:bCs/>
          <w:noProof/>
          <w:lang w:val="kk-KZ" w:eastAsia="ru-RU"/>
        </w:rPr>
      </w:pPr>
      <w:r w:rsidRPr="00FA4124">
        <w:rPr>
          <w:rFonts w:eastAsia="Times New Roman"/>
          <w:bCs/>
          <w:noProof/>
          <w:lang w:val="kk-KZ" w:eastAsia="ru-RU"/>
        </w:rPr>
        <w:t>ойлау мен құрастырып-қалыптастыру сияқты ү</w:t>
      </w:r>
      <w:r w:rsidR="00C422FB" w:rsidRPr="00FA4124">
        <w:rPr>
          <w:rFonts w:eastAsia="Times New Roman"/>
          <w:bCs/>
          <w:noProof/>
          <w:lang w:val="kk-KZ" w:eastAsia="ru-RU"/>
        </w:rPr>
        <w:t>дер</w:t>
      </w:r>
      <w:r w:rsidRPr="00FA4124">
        <w:rPr>
          <w:rFonts w:eastAsia="Times New Roman"/>
          <w:bCs/>
          <w:noProof/>
          <w:lang w:val="kk-KZ" w:eastAsia="ru-RU"/>
        </w:rPr>
        <w:t xml:space="preserve">істерге жұмсалатын әлеуеттік ресурстарды үнемдейді; </w:t>
      </w:r>
    </w:p>
    <w:p w14:paraId="7179FE07" w14:textId="6F74B424" w:rsidR="00AF59F2" w:rsidRPr="00FA4124" w:rsidRDefault="00AF59F2" w:rsidP="000E49E1">
      <w:pPr>
        <w:numPr>
          <w:ilvl w:val="0"/>
          <w:numId w:val="16"/>
        </w:numPr>
        <w:tabs>
          <w:tab w:val="left" w:pos="993"/>
        </w:tabs>
        <w:spacing w:after="0" w:line="240" w:lineRule="auto"/>
        <w:ind w:left="0" w:firstLine="709"/>
        <w:contextualSpacing/>
        <w:jc w:val="both"/>
        <w:rPr>
          <w:rFonts w:eastAsia="Times New Roman"/>
          <w:bCs/>
          <w:noProof/>
          <w:lang w:val="kk-KZ" w:eastAsia="ru-RU"/>
        </w:rPr>
      </w:pPr>
      <w:r w:rsidRPr="00FA4124">
        <w:rPr>
          <w:rFonts w:eastAsia="Times New Roman"/>
          <w:bCs/>
          <w:noProof/>
          <w:lang w:val="kk-KZ" w:eastAsia="ru-RU"/>
        </w:rPr>
        <w:t xml:space="preserve">уақыт ресурсы үнемделеді (жеделдік қамтамасыз етіледі), мысалы, заңнамалық құжаттарды толтыру мен дайындау үшін, аударма жасау үшін; </w:t>
      </w:r>
    </w:p>
    <w:p w14:paraId="7013416F" w14:textId="6B2FAA08" w:rsidR="00AF59F2" w:rsidRPr="00FA4124" w:rsidRDefault="00AF59F2" w:rsidP="000E49E1">
      <w:pPr>
        <w:numPr>
          <w:ilvl w:val="0"/>
          <w:numId w:val="16"/>
        </w:numPr>
        <w:tabs>
          <w:tab w:val="left" w:pos="993"/>
        </w:tabs>
        <w:spacing w:after="0" w:line="240" w:lineRule="auto"/>
        <w:ind w:left="0" w:firstLine="709"/>
        <w:contextualSpacing/>
        <w:jc w:val="both"/>
        <w:rPr>
          <w:rFonts w:eastAsia="Times New Roman"/>
          <w:bCs/>
          <w:noProof/>
          <w:lang w:val="kk-KZ" w:eastAsia="ru-RU"/>
        </w:rPr>
      </w:pPr>
      <w:r w:rsidRPr="00FA4124">
        <w:rPr>
          <w:rFonts w:eastAsia="Times New Roman"/>
          <w:bCs/>
          <w:noProof/>
          <w:lang w:val="kk-KZ" w:eastAsia="ru-RU"/>
        </w:rPr>
        <w:t xml:space="preserve">ресми-іскери құжаттардың дәл, нормаланған талаптарға сай құрастырылуына ықпал етеді; </w:t>
      </w:r>
    </w:p>
    <w:p w14:paraId="2DC238EF" w14:textId="75B60532" w:rsidR="00AF59F2" w:rsidRPr="00FA4124" w:rsidRDefault="00AF59F2" w:rsidP="000E49E1">
      <w:pPr>
        <w:numPr>
          <w:ilvl w:val="0"/>
          <w:numId w:val="16"/>
        </w:numPr>
        <w:tabs>
          <w:tab w:val="left" w:pos="993"/>
        </w:tabs>
        <w:spacing w:after="0" w:line="240" w:lineRule="auto"/>
        <w:ind w:left="0" w:firstLine="709"/>
        <w:contextualSpacing/>
        <w:jc w:val="both"/>
        <w:rPr>
          <w:rFonts w:eastAsia="Times New Roman"/>
          <w:bCs/>
          <w:noProof/>
          <w:lang w:val="kk-KZ" w:eastAsia="ru-RU"/>
        </w:rPr>
      </w:pPr>
      <w:r w:rsidRPr="00FA4124">
        <w:rPr>
          <w:rFonts w:eastAsia="Times New Roman"/>
          <w:bCs/>
          <w:noProof/>
          <w:lang w:val="kk-KZ" w:eastAsia="ru-RU"/>
        </w:rPr>
        <w:t>іскери кәсіби сөйлеу тілінің бейтарап, нормаланған құбылысы ретінде</w:t>
      </w:r>
      <w:r w:rsidR="0000379C" w:rsidRPr="00FA4124">
        <w:rPr>
          <w:rFonts w:eastAsia="Times New Roman"/>
          <w:bCs/>
          <w:noProof/>
          <w:lang w:val="kk-KZ" w:eastAsia="ru-RU"/>
        </w:rPr>
        <w:t xml:space="preserve"> </w:t>
      </w:r>
      <w:r w:rsidRPr="00FA4124">
        <w:rPr>
          <w:rFonts w:eastAsia="Times New Roman"/>
          <w:bCs/>
          <w:noProof/>
          <w:lang w:val="kk-KZ" w:eastAsia="ru-RU"/>
        </w:rPr>
        <w:t xml:space="preserve">қарым-қатынасты жеңілдетеді; </w:t>
      </w:r>
    </w:p>
    <w:p w14:paraId="0F0EFB2C" w14:textId="39F94213" w:rsidR="00AF59F2" w:rsidRPr="00FA4124" w:rsidRDefault="00AF59F2" w:rsidP="000E49E1">
      <w:pPr>
        <w:numPr>
          <w:ilvl w:val="0"/>
          <w:numId w:val="16"/>
        </w:numPr>
        <w:tabs>
          <w:tab w:val="left" w:pos="993"/>
        </w:tabs>
        <w:spacing w:after="0" w:line="240" w:lineRule="auto"/>
        <w:ind w:left="0" w:firstLine="709"/>
        <w:contextualSpacing/>
        <w:jc w:val="both"/>
        <w:rPr>
          <w:rFonts w:eastAsia="Times New Roman"/>
          <w:bCs/>
          <w:noProof/>
          <w:lang w:val="kk-KZ" w:eastAsia="ru-RU"/>
        </w:rPr>
      </w:pPr>
      <w:r w:rsidRPr="00FA4124">
        <w:rPr>
          <w:rFonts w:eastAsia="Times New Roman"/>
          <w:bCs/>
          <w:noProof/>
          <w:lang w:val="kk-KZ" w:eastAsia="ru-RU"/>
        </w:rPr>
        <w:t>аудармашылар үшін таптырмайтын дайын тілдік құралдар (дәлірек айтсақ, аударма бірліктері) – балама аударманы қамтамасыз етеді, кәсіби арнайы лексиканы осы саланың (кәсіби ерекшеліктерін сақтауда) талаптарына сай аударуға негіз болады;</w:t>
      </w:r>
    </w:p>
    <w:p w14:paraId="4CC6925D" w14:textId="03322E0A" w:rsidR="00AF59F2" w:rsidRPr="00FA4124" w:rsidRDefault="00AF59F2" w:rsidP="000E49E1">
      <w:pPr>
        <w:numPr>
          <w:ilvl w:val="0"/>
          <w:numId w:val="16"/>
        </w:numPr>
        <w:tabs>
          <w:tab w:val="left" w:pos="993"/>
        </w:tabs>
        <w:spacing w:after="0" w:line="240" w:lineRule="auto"/>
        <w:ind w:left="0" w:firstLine="709"/>
        <w:contextualSpacing/>
        <w:jc w:val="both"/>
        <w:rPr>
          <w:rFonts w:eastAsia="Times New Roman"/>
          <w:bCs/>
          <w:noProof/>
          <w:lang w:val="kk-KZ" w:eastAsia="ru-RU"/>
        </w:rPr>
      </w:pPr>
      <w:r w:rsidRPr="00FA4124">
        <w:rPr>
          <w:rFonts w:eastAsia="Times New Roman"/>
          <w:bCs/>
          <w:noProof/>
          <w:lang w:val="kk-KZ" w:eastAsia="ru-RU"/>
        </w:rPr>
        <w:t>заңнамалық мәтіндердің көпшілігі «шұбалаңқы», кәсіби ұғ</w:t>
      </w:r>
      <w:r w:rsidR="000E49E1" w:rsidRPr="00FA4124">
        <w:rPr>
          <w:rFonts w:eastAsia="Times New Roman"/>
          <w:bCs/>
          <w:noProof/>
          <w:lang w:val="kk-KZ" w:eastAsia="ru-RU"/>
        </w:rPr>
        <w:t>ымдар мен ақпаратты бейнелейтін</w:t>
      </w:r>
      <w:r w:rsidRPr="00FA4124">
        <w:rPr>
          <w:rFonts w:eastAsia="Times New Roman"/>
          <w:bCs/>
          <w:noProof/>
          <w:lang w:val="kk-KZ" w:eastAsia="ru-RU"/>
        </w:rPr>
        <w:t xml:space="preserve"> тілдік құрылымдар ұзын болып келеді (себебі нақтылау, дәйектеме келтіру сияқты ерекшеліктер тән), сондықтан клише ақпараттың жедел берілуі мен қабылдануына да жағымды әсер етеді.</w:t>
      </w:r>
      <w:r w:rsidR="0000379C" w:rsidRPr="00FA4124">
        <w:rPr>
          <w:rFonts w:eastAsia="Times New Roman"/>
          <w:bCs/>
          <w:noProof/>
          <w:lang w:val="kk-KZ" w:eastAsia="ru-RU"/>
        </w:rPr>
        <w:t xml:space="preserve"> </w:t>
      </w:r>
    </w:p>
    <w:p w14:paraId="78E9C948" w14:textId="45ED3B32" w:rsidR="00AF59F2" w:rsidRPr="00FA4124" w:rsidRDefault="00AF59F2" w:rsidP="000E49E1">
      <w:pPr>
        <w:tabs>
          <w:tab w:val="left" w:pos="993"/>
          <w:tab w:val="left" w:pos="3402"/>
        </w:tabs>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Б. Момынова клишелерді қолдану </w:t>
      </w:r>
      <w:r w:rsidR="00EB1E86" w:rsidRPr="00FA4124">
        <w:rPr>
          <w:rFonts w:eastAsia="Calibri"/>
          <w:noProof/>
          <w:lang w:val="kk-KZ"/>
        </w:rPr>
        <w:t>үдер</w:t>
      </w:r>
      <w:r w:rsidRPr="00FA4124">
        <w:rPr>
          <w:rFonts w:eastAsia="Times New Roman"/>
          <w:bCs/>
          <w:noProof/>
          <w:lang w:val="kk-KZ" w:eastAsia="ru-RU"/>
        </w:rPr>
        <w:t>ісі азаймайтынын атап өтіп, олардың тұрақты өзектілігіне қатысты өз пікірін былай білдіреді: «Клишелердің қолданыста екені – бүгінгі күннің ақиқаты. Түрлі жанрлардың, стиль түрлерінің</w:t>
      </w:r>
      <w:r w:rsidR="0000379C" w:rsidRPr="00FA4124">
        <w:rPr>
          <w:rFonts w:eastAsia="Times New Roman"/>
          <w:bCs/>
          <w:noProof/>
          <w:lang w:val="kk-KZ" w:eastAsia="ru-RU"/>
        </w:rPr>
        <w:t xml:space="preserve"> </w:t>
      </w:r>
      <w:r w:rsidRPr="00FA4124">
        <w:rPr>
          <w:rFonts w:eastAsia="Times New Roman"/>
          <w:bCs/>
          <w:noProof/>
          <w:lang w:val="kk-KZ" w:eastAsia="ru-RU"/>
        </w:rPr>
        <w:t>стандарттарға байлаулылығы әдеби тіл заңдылығына сай стиль түрлерінің формаға бағынуымен байланысты, себебі әдеби тіл дайын формалардың, дайын тілдік қолданыстардың қызметін қажетсінеді» [1</w:t>
      </w:r>
      <w:r w:rsidR="00B165B1" w:rsidRPr="00FA4124">
        <w:rPr>
          <w:rFonts w:eastAsia="Times New Roman"/>
          <w:bCs/>
          <w:noProof/>
          <w:lang w:val="kk-KZ" w:eastAsia="ru-RU"/>
        </w:rPr>
        <w:t>1</w:t>
      </w:r>
      <w:r w:rsidR="00EE1A2A" w:rsidRPr="00FA4124">
        <w:rPr>
          <w:rFonts w:eastAsia="Times New Roman"/>
          <w:bCs/>
          <w:noProof/>
          <w:lang w:val="kk-KZ" w:eastAsia="ru-RU"/>
        </w:rPr>
        <w:t>2</w:t>
      </w:r>
      <w:r w:rsidRPr="00FA4124">
        <w:rPr>
          <w:rFonts w:eastAsia="Times New Roman"/>
          <w:bCs/>
          <w:noProof/>
          <w:lang w:val="kk-KZ" w:eastAsia="ru-RU"/>
        </w:rPr>
        <w:t>].</w:t>
      </w:r>
    </w:p>
    <w:p w14:paraId="3BDBC4A5" w14:textId="34FEB722" w:rsidR="00AF59F2" w:rsidRPr="00FA4124" w:rsidRDefault="00AF59F2" w:rsidP="000E49E1">
      <w:pPr>
        <w:tabs>
          <w:tab w:val="left" w:pos="993"/>
          <w:tab w:val="left" w:pos="3402"/>
        </w:tabs>
        <w:spacing w:after="0" w:line="240" w:lineRule="auto"/>
        <w:ind w:firstLine="709"/>
        <w:jc w:val="both"/>
        <w:rPr>
          <w:rFonts w:eastAsia="Times New Roman"/>
          <w:bCs/>
          <w:noProof/>
          <w:lang w:val="kk-KZ" w:eastAsia="ru-RU"/>
        </w:rPr>
      </w:pPr>
      <w:r w:rsidRPr="00FA4124">
        <w:rPr>
          <w:rFonts w:eastAsia="Times New Roman"/>
          <w:bCs/>
          <w:noProof/>
          <w:lang w:val="kk-KZ" w:eastAsia="ru-RU"/>
        </w:rPr>
        <w:t>Клише мен штамп бірліктерін лингвистикалық категориялардың бірі ретінде қарастырған Ә. Сейдамат, бұларды стереотип және стандарт сияқты ұғымдармен байланыста зерттейді. Зерттеушінің пікірінше, «Мұның басты себебі – жалпы коммуникация барысында, қоғамдық тәжірибе, қайталанатын жағдаяттарға қатысты ақпараттың мазмұнын, берілу формасын стандарттап, сөйлеу формасы ретінде бекітіп, ақпарат алмасу үдерісін жеңілдетуге тырысатындығында» екен [1</w:t>
      </w:r>
      <w:r w:rsidR="00B165B1" w:rsidRPr="00FA4124">
        <w:rPr>
          <w:rFonts w:eastAsia="Times New Roman"/>
          <w:bCs/>
          <w:noProof/>
          <w:lang w:val="kk-KZ" w:eastAsia="ru-RU"/>
        </w:rPr>
        <w:t>1</w:t>
      </w:r>
      <w:r w:rsidR="00EE1A2A" w:rsidRPr="00FA4124">
        <w:rPr>
          <w:rFonts w:eastAsia="Times New Roman"/>
          <w:bCs/>
          <w:noProof/>
          <w:lang w:val="kk-KZ" w:eastAsia="ru-RU"/>
        </w:rPr>
        <w:t>3</w:t>
      </w:r>
      <w:r w:rsidR="008B43F4" w:rsidRPr="00FA4124">
        <w:rPr>
          <w:rFonts w:eastAsia="Times New Roman"/>
          <w:bCs/>
          <w:noProof/>
          <w:lang w:val="kk-KZ" w:eastAsia="ru-RU"/>
        </w:rPr>
        <w:t>]</w:t>
      </w:r>
      <w:r w:rsidRPr="00FA4124">
        <w:rPr>
          <w:rFonts w:eastAsia="Times New Roman"/>
          <w:bCs/>
          <w:noProof/>
          <w:lang w:val="kk-KZ" w:eastAsia="ru-RU"/>
        </w:rPr>
        <w:t>. Ә. Сейдамат клише мен штамп тілдік құралдарын стереотиптіліктің (таптаурындық) әсерінен қалыптасатын вербалды тілдік қолданыстар (құб</w:t>
      </w:r>
      <w:r w:rsidR="00983B78" w:rsidRPr="00FA4124">
        <w:rPr>
          <w:rFonts w:eastAsia="Times New Roman"/>
          <w:bCs/>
          <w:noProof/>
          <w:lang w:val="kk-KZ" w:eastAsia="ru-RU"/>
        </w:rPr>
        <w:t xml:space="preserve">ылыстар) ретінде сипаттайды. </w:t>
      </w:r>
    </w:p>
    <w:p w14:paraId="129EB343" w14:textId="77777777" w:rsidR="00D76E3E" w:rsidRPr="00FA4124" w:rsidRDefault="00AF59F2" w:rsidP="00AF59F2">
      <w:pPr>
        <w:tabs>
          <w:tab w:val="left" w:pos="3402"/>
        </w:tabs>
        <w:spacing w:after="0" w:line="240" w:lineRule="auto"/>
        <w:ind w:firstLine="709"/>
        <w:jc w:val="both"/>
        <w:rPr>
          <w:rFonts w:eastAsia="Times New Roman"/>
          <w:bCs/>
          <w:noProof/>
          <w:lang w:val="kk-KZ" w:eastAsia="ru-RU"/>
        </w:rPr>
      </w:pPr>
      <w:r w:rsidRPr="00FA4124">
        <w:rPr>
          <w:rFonts w:eastAsia="Times New Roman"/>
          <w:bCs/>
          <w:noProof/>
          <w:lang w:val="kk-KZ" w:eastAsia="ru-RU"/>
        </w:rPr>
        <w:t>Зерттеушінің анықтауынша, бұл құбылыс сөзқолданыста, бір жағынан, тілдегі заңдылық ретінде тілдік бірліктердің стандартты (үлгілі, нормаға сай)</w:t>
      </w:r>
      <w:r w:rsidR="0000379C" w:rsidRPr="00FA4124">
        <w:rPr>
          <w:rFonts w:eastAsia="Times New Roman"/>
          <w:bCs/>
          <w:noProof/>
          <w:lang w:val="kk-KZ" w:eastAsia="ru-RU"/>
        </w:rPr>
        <w:t xml:space="preserve"> </w:t>
      </w:r>
      <w:r w:rsidRPr="00FA4124">
        <w:rPr>
          <w:rFonts w:eastAsia="Times New Roman"/>
          <w:bCs/>
          <w:noProof/>
          <w:lang w:val="kk-KZ" w:eastAsia="ru-RU"/>
        </w:rPr>
        <w:t xml:space="preserve">қолданылуымен және ақпарат алмасу үдерісін жеңілдететін дайын формула түріндегі клише тұлғалардың оң бағалануымен сипатталса, екінші жағынан, тілде қалыптасып қалған дайын формула түріндегі клише тұлғаларды экспрессия тудыру мақсатында шектен тыс, уәжсіз, орынсыз қолдануға байланысты штамп құбылысы ретінде теріс бағаланды. </w:t>
      </w:r>
    </w:p>
    <w:p w14:paraId="7913C096" w14:textId="32A8D922" w:rsidR="00AF59F2" w:rsidRPr="00FA4124" w:rsidRDefault="00AF59F2" w:rsidP="00AF59F2">
      <w:pPr>
        <w:tabs>
          <w:tab w:val="left" w:pos="3402"/>
        </w:tabs>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Көріп отырғандай, жалпы клише мен штампқа қатысты «оң» және «теріс» бағалау қағидаты қалыптасқан. Дегенмен, заңнамалық саланың стандартталған, нормаланған кәсіби жанр ерекшелігіне қарай, клише құбылысы «оң» бағаланатын, қажеттілігі мен рөлі құқық тілінің қалыпталған талаптарына сай келетінін назарға саламыз. Бұл тұста стереотиптік (таптаурындық) ойлау стилі, керісінше, жағымды қабылданады. </w:t>
      </w:r>
    </w:p>
    <w:p w14:paraId="05D021BF" w14:textId="69A307D4" w:rsidR="00AF59F2" w:rsidRPr="00FA4124" w:rsidRDefault="00AF59F2" w:rsidP="00AF59F2">
      <w:pPr>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Көптеген зерттеушілер, мысалы, </w:t>
      </w:r>
      <w:r w:rsidR="00E92492" w:rsidRPr="00FA4124">
        <w:rPr>
          <w:rFonts w:eastAsia="Times New Roman"/>
          <w:bCs/>
          <w:noProof/>
          <w:lang w:val="kk-KZ" w:eastAsia="ru-RU"/>
        </w:rPr>
        <w:t>А</w:t>
      </w:r>
      <w:r w:rsidR="00F40130" w:rsidRPr="00FA4124">
        <w:rPr>
          <w:rFonts w:eastAsia="Times New Roman"/>
          <w:bCs/>
          <w:noProof/>
          <w:lang w:val="kk-KZ" w:eastAsia="ru-RU"/>
        </w:rPr>
        <w:t>.</w:t>
      </w:r>
      <w:r w:rsidR="00E92492" w:rsidRPr="00FA4124">
        <w:rPr>
          <w:rFonts w:eastAsia="Times New Roman"/>
          <w:bCs/>
          <w:noProof/>
          <w:lang w:val="kk-KZ" w:eastAsia="ru-RU"/>
        </w:rPr>
        <w:t>Н</w:t>
      </w:r>
      <w:r w:rsidRPr="00FA4124">
        <w:rPr>
          <w:rFonts w:eastAsia="Times New Roman"/>
          <w:bCs/>
          <w:noProof/>
          <w:lang w:val="kk-KZ" w:eastAsia="ru-RU"/>
        </w:rPr>
        <w:t xml:space="preserve">. Васильева, </w:t>
      </w:r>
      <w:r w:rsidR="00E92492" w:rsidRPr="00FA4124">
        <w:rPr>
          <w:rFonts w:eastAsia="Times New Roman"/>
          <w:bCs/>
          <w:noProof/>
          <w:lang w:val="kk-KZ" w:eastAsia="ru-RU"/>
        </w:rPr>
        <w:t>В</w:t>
      </w:r>
      <w:r w:rsidR="00F40130" w:rsidRPr="00FA4124">
        <w:rPr>
          <w:rFonts w:eastAsia="Times New Roman"/>
          <w:bCs/>
          <w:noProof/>
          <w:lang w:val="kk-KZ" w:eastAsia="ru-RU"/>
        </w:rPr>
        <w:t>.</w:t>
      </w:r>
      <w:r w:rsidR="00E92492" w:rsidRPr="00FA4124">
        <w:rPr>
          <w:rFonts w:eastAsia="Times New Roman"/>
          <w:bCs/>
          <w:noProof/>
          <w:lang w:val="kk-KZ" w:eastAsia="ru-RU"/>
        </w:rPr>
        <w:t>Г</w:t>
      </w:r>
      <w:r w:rsidRPr="00FA4124">
        <w:rPr>
          <w:rFonts w:eastAsia="Times New Roman"/>
          <w:bCs/>
          <w:noProof/>
          <w:lang w:val="kk-KZ" w:eastAsia="ru-RU"/>
        </w:rPr>
        <w:t xml:space="preserve">. Костомаров, Дж.Ферс және </w:t>
      </w:r>
      <w:r w:rsidR="00525C4C" w:rsidRPr="00FA4124">
        <w:rPr>
          <w:rFonts w:eastAsia="Times New Roman"/>
          <w:bCs/>
          <w:noProof/>
          <w:lang w:val="kk-KZ" w:eastAsia="ru-RU"/>
        </w:rPr>
        <w:t>т.б.</w:t>
      </w:r>
      <w:r w:rsidRPr="00FA4124">
        <w:rPr>
          <w:rFonts w:eastAsia="Times New Roman"/>
          <w:bCs/>
          <w:noProof/>
          <w:lang w:val="kk-KZ" w:eastAsia="ru-RU"/>
        </w:rPr>
        <w:t xml:space="preserve"> қайталанатын жағдайдың жоғары жиілігі, әрқилы әрекеттер мен жағдайдың барлығы дерлік тілдің стереотипті формуласын, </w:t>
      </w:r>
      <w:r w:rsidRPr="00FA4124">
        <w:rPr>
          <w:rFonts w:eastAsia="Times New Roman"/>
          <w:bCs/>
          <w:i/>
          <w:noProof/>
          <w:lang w:val="kk-KZ" w:eastAsia="ru-RU"/>
        </w:rPr>
        <w:t>клише</w:t>
      </w:r>
      <w:r w:rsidRPr="00FA4124">
        <w:rPr>
          <w:rFonts w:eastAsia="Times New Roman"/>
          <w:bCs/>
          <w:noProof/>
          <w:lang w:val="kk-KZ" w:eastAsia="ru-RU"/>
        </w:rPr>
        <w:t>-</w:t>
      </w:r>
      <w:r w:rsidRPr="00FA4124">
        <w:rPr>
          <w:rFonts w:eastAsia="Times New Roman"/>
          <w:bCs/>
          <w:i/>
          <w:noProof/>
          <w:lang w:val="kk-KZ" w:eastAsia="ru-RU"/>
        </w:rPr>
        <w:t xml:space="preserve">фразаларды </w:t>
      </w:r>
      <w:r w:rsidRPr="00FA4124">
        <w:rPr>
          <w:rFonts w:eastAsia="Times New Roman"/>
          <w:bCs/>
          <w:noProof/>
          <w:lang w:val="kk-KZ" w:eastAsia="ru-RU"/>
        </w:rPr>
        <w:t xml:space="preserve">тудыруға мүмкіндігі бар деп есептейді. Өмірдегі маңызды оқиғалардың басым бөлігі жиі қайталанып отырады. Мұндай жағдайда тілдегі артық қолданыстардан құтылып, тілде бұрыннан бар қарым-қатынас бірлігін пайдалануға болады. Мұның өзі таптаурын болған сөздердің бірсарынды жалғасып келіп, сол салада ғана айтылатын дәрежеге дейін жетуіне мүмкіндік береді. Әрине, мұның негізінде үнемділік қағидалары жатқандығы белгілі. Бұл қағида тілде де осылайша – клише – тұлғалар арқылы көрініс тауып, адамдардың санасында жатталып қалады. Қайталамалы клишенің көп қолданылуы ол, ең алдымен, қарым-қатынасқа қатысушылар саны неғұрлым жоғары, тілдік жағдайды қайталау көп кездесетін салаларға ғана тән. </w:t>
      </w:r>
    </w:p>
    <w:p w14:paraId="1CAB5B8E" w14:textId="7420F1A9" w:rsidR="00AF59F2" w:rsidRPr="00FA4124" w:rsidRDefault="00AF59F2" w:rsidP="00AF59F2">
      <w:pPr>
        <w:tabs>
          <w:tab w:val="left" w:pos="2212"/>
        </w:tabs>
        <w:spacing w:after="0" w:line="240" w:lineRule="auto"/>
        <w:ind w:firstLine="709"/>
        <w:jc w:val="both"/>
        <w:rPr>
          <w:rFonts w:eastAsia="Calibri"/>
          <w:noProof/>
          <w:lang w:val="kk-KZ"/>
        </w:rPr>
      </w:pPr>
      <w:r w:rsidRPr="00FA4124">
        <w:rPr>
          <w:rFonts w:eastAsia="Times New Roman"/>
          <w:bCs/>
          <w:noProof/>
          <w:lang w:val="kk-KZ" w:eastAsia="ru-RU"/>
        </w:rPr>
        <w:t xml:space="preserve">Тілдегі дайын оралымдар фразеологизмдер сияқты тіл бірлігі ретінде қолданылатындығы рас. Дегенмен, клишенің фразеологиялық оралыммен ұқсастығы функционалдық ұқсастықпен ғана шектеледі. Яғни фразеологизм мен клишеге тән ортақ қасиет – ол екеуінің дайын күйінде жұмсалуы. Ал клишенің ерекшелігі – еркін ұйымдастырылуы, клишеде компоненттер байланысы еркін болады, фразеологизмдермен салыстырғанда. Онда фразеологиялық бірліктерге тән айтарлықтай семантикалық өзгерістер болмайды, яғни бұл тұрғыдан келгенде клишелердің еркін сөз тіркесінен айырмашылығы жоқ. Осы қарама-қайшылықта өз бойында еркін сөз тіркесі мен фразеологиялық орам қасиеттерін үйлестіруші клишенің </w:t>
      </w:r>
      <w:r w:rsidRPr="00FA4124">
        <w:rPr>
          <w:rFonts w:eastAsia="Times New Roman"/>
          <w:bCs/>
          <w:i/>
          <w:noProof/>
          <w:lang w:val="kk-KZ" w:eastAsia="ru-RU"/>
        </w:rPr>
        <w:t xml:space="preserve">ауыспалы типті </w:t>
      </w:r>
      <w:r w:rsidRPr="00FA4124">
        <w:rPr>
          <w:rFonts w:eastAsia="Times New Roman"/>
          <w:bCs/>
          <w:noProof/>
          <w:lang w:val="kk-KZ" w:eastAsia="ru-RU"/>
        </w:rPr>
        <w:t>құбылыс ретіндегі мәні ашылады.</w:t>
      </w:r>
      <w:r w:rsidRPr="00FA4124">
        <w:rPr>
          <w:rFonts w:eastAsia="Calibri"/>
          <w:noProof/>
          <w:lang w:val="kk-KZ"/>
        </w:rPr>
        <w:t xml:space="preserve"> </w:t>
      </w:r>
      <w:r w:rsidRPr="00FA4124">
        <w:rPr>
          <w:rFonts w:eastAsia="Calibri"/>
          <w:bCs/>
          <w:noProof/>
          <w:lang w:val="kk-KZ"/>
        </w:rPr>
        <w:t>М</w:t>
      </w:r>
      <w:r w:rsidRPr="00FA4124">
        <w:rPr>
          <w:rFonts w:eastAsia="Times New Roman"/>
          <w:bCs/>
          <w:noProof/>
          <w:lang w:val="kk-KZ" w:eastAsia="ru-RU"/>
        </w:rPr>
        <w:t xml:space="preserve">ысалы, </w:t>
      </w:r>
      <w:r w:rsidRPr="00FA4124">
        <w:rPr>
          <w:rFonts w:eastAsia="Times New Roman"/>
          <w:bCs/>
          <w:i/>
          <w:iCs/>
          <w:noProof/>
          <w:lang w:val="kk-KZ" w:eastAsia="ru-RU"/>
        </w:rPr>
        <w:t>бас бостандығынан айыру, жауапкершілік туындайды</w:t>
      </w:r>
      <w:r w:rsidR="0000379C" w:rsidRPr="00FA4124">
        <w:rPr>
          <w:rFonts w:eastAsia="Times New Roman"/>
          <w:bCs/>
          <w:i/>
          <w:iCs/>
          <w:noProof/>
          <w:lang w:val="kk-KZ" w:eastAsia="ru-RU"/>
        </w:rPr>
        <w:t xml:space="preserve"> </w:t>
      </w:r>
      <w:r w:rsidR="00525C4C" w:rsidRPr="00FA4124">
        <w:rPr>
          <w:rFonts w:eastAsia="Times New Roman"/>
          <w:bCs/>
          <w:iCs/>
          <w:noProof/>
          <w:lang w:val="kk-KZ" w:eastAsia="ru-RU"/>
        </w:rPr>
        <w:t>т.б.</w:t>
      </w:r>
      <w:r w:rsidRPr="00FA4124">
        <w:rPr>
          <w:rFonts w:eastAsia="Times New Roman"/>
          <w:bCs/>
          <w:iCs/>
          <w:noProof/>
          <w:lang w:val="kk-KZ" w:eastAsia="ru-RU"/>
        </w:rPr>
        <w:t xml:space="preserve"> </w:t>
      </w:r>
    </w:p>
    <w:p w14:paraId="74E40EC7" w14:textId="74F2F8EF" w:rsidR="00AF59F2" w:rsidRPr="00FA4124" w:rsidRDefault="00AF59F2" w:rsidP="00AF59F2">
      <w:pPr>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Клише тұлғаларын фразеологизмдермен ұқсастыру ғылыми еңбектерде кездеседі. Мысалы, </w:t>
      </w:r>
      <w:r w:rsidR="00E92492" w:rsidRPr="00FA4124">
        <w:rPr>
          <w:rFonts w:eastAsia="Times New Roman"/>
          <w:bCs/>
          <w:noProof/>
          <w:lang w:val="kk-KZ" w:eastAsia="ru-RU"/>
        </w:rPr>
        <w:t>Н</w:t>
      </w:r>
      <w:r w:rsidR="00F40130" w:rsidRPr="00FA4124">
        <w:rPr>
          <w:rFonts w:eastAsia="Times New Roman"/>
          <w:bCs/>
          <w:noProof/>
          <w:lang w:val="kk-KZ" w:eastAsia="ru-RU"/>
        </w:rPr>
        <w:t>.</w:t>
      </w:r>
      <w:r w:rsidR="00E92492" w:rsidRPr="00FA4124">
        <w:rPr>
          <w:rFonts w:eastAsia="Times New Roman"/>
          <w:bCs/>
          <w:noProof/>
          <w:lang w:val="kk-KZ" w:eastAsia="ru-RU"/>
        </w:rPr>
        <w:t>Н</w:t>
      </w:r>
      <w:r w:rsidRPr="00FA4124">
        <w:rPr>
          <w:rFonts w:eastAsia="Times New Roman"/>
          <w:bCs/>
          <w:noProof/>
          <w:lang w:val="kk-KZ" w:eastAsia="ru-RU"/>
        </w:rPr>
        <w:t xml:space="preserve">. Дулина мен </w:t>
      </w:r>
      <w:r w:rsidR="00E92492" w:rsidRPr="00FA4124">
        <w:rPr>
          <w:rFonts w:eastAsia="Times New Roman"/>
          <w:bCs/>
          <w:noProof/>
          <w:lang w:val="kk-KZ" w:eastAsia="ru-RU"/>
        </w:rPr>
        <w:t>С</w:t>
      </w:r>
      <w:r w:rsidR="00F40130" w:rsidRPr="00FA4124">
        <w:rPr>
          <w:rFonts w:eastAsia="Times New Roman"/>
          <w:bCs/>
          <w:noProof/>
          <w:lang w:val="kk-KZ" w:eastAsia="ru-RU"/>
        </w:rPr>
        <w:t>.</w:t>
      </w:r>
      <w:r w:rsidR="00E92492" w:rsidRPr="00FA4124">
        <w:rPr>
          <w:rFonts w:eastAsia="Times New Roman"/>
          <w:bCs/>
          <w:noProof/>
          <w:lang w:val="kk-KZ" w:eastAsia="ru-RU"/>
        </w:rPr>
        <w:t>П</w:t>
      </w:r>
      <w:r w:rsidRPr="00FA4124">
        <w:rPr>
          <w:rFonts w:eastAsia="Times New Roman"/>
          <w:bCs/>
          <w:noProof/>
          <w:lang w:val="kk-KZ" w:eastAsia="ru-RU"/>
        </w:rPr>
        <w:t>. Кушнерук клишеге фразеологизмнің бір варианты, атап айтқанда, «стилистикалық шектеулі варианты» ретінде қарап, мынадай анықтама береді: «коммуникативтік – типтік сөйлеу фрагменттерінде қайталанатын, бірыңғай құжаттық жағдаяттармен байланысты, мәтінде құрылымдық және сигналдық қызмет атқаратын фразеологизмнің стилистикалық шектеулі варианты» [1</w:t>
      </w:r>
      <w:r w:rsidR="005C4CBE" w:rsidRPr="00FA4124">
        <w:rPr>
          <w:rFonts w:eastAsia="Times New Roman"/>
          <w:bCs/>
          <w:noProof/>
          <w:lang w:val="kk-KZ" w:eastAsia="ru-RU"/>
        </w:rPr>
        <w:t>1</w:t>
      </w:r>
      <w:r w:rsidR="00963888" w:rsidRPr="00FA4124">
        <w:rPr>
          <w:rFonts w:eastAsia="Times New Roman"/>
          <w:bCs/>
          <w:noProof/>
          <w:lang w:val="kk-KZ" w:eastAsia="ru-RU"/>
        </w:rPr>
        <w:t>4</w:t>
      </w:r>
      <w:r w:rsidR="008B43F4" w:rsidRPr="00FA4124">
        <w:rPr>
          <w:rFonts w:eastAsia="Times New Roman"/>
          <w:bCs/>
          <w:noProof/>
          <w:lang w:val="kk-KZ" w:eastAsia="ru-RU"/>
        </w:rPr>
        <w:t>]</w:t>
      </w:r>
      <w:r w:rsidRPr="00FA4124">
        <w:rPr>
          <w:rFonts w:eastAsia="Times New Roman"/>
          <w:bCs/>
          <w:noProof/>
          <w:lang w:val="kk-KZ" w:eastAsia="ru-RU"/>
        </w:rPr>
        <w:t>. Олардың фразеологизм тұрғысынан қарастырылуы біршама қалыптасқан тұрақтылығымен байланысты екендігі белгілі.</w:t>
      </w:r>
      <w:r w:rsidR="0000379C" w:rsidRPr="00FA4124">
        <w:rPr>
          <w:rFonts w:eastAsia="Times New Roman"/>
          <w:bCs/>
          <w:noProof/>
          <w:lang w:val="kk-KZ" w:eastAsia="ru-RU"/>
        </w:rPr>
        <w:t xml:space="preserve"> </w:t>
      </w:r>
    </w:p>
    <w:p w14:paraId="6C17F156" w14:textId="29622BFE" w:rsidR="00AF59F2" w:rsidRPr="00FA4124" w:rsidRDefault="00B90A66" w:rsidP="00AF59F2">
      <w:pPr>
        <w:spacing w:after="0" w:line="240" w:lineRule="auto"/>
        <w:ind w:firstLine="709"/>
        <w:jc w:val="both"/>
        <w:rPr>
          <w:rFonts w:eastAsia="Times New Roman"/>
          <w:bCs/>
          <w:noProof/>
          <w:lang w:val="kk-KZ" w:eastAsia="ru-RU"/>
        </w:rPr>
      </w:pPr>
      <w:r w:rsidRPr="00FA4124">
        <w:rPr>
          <w:rFonts w:eastAsia="Times New Roman"/>
          <w:bCs/>
          <w:noProof/>
          <w:lang w:val="kk-KZ" w:eastAsia="ru-RU"/>
        </w:rPr>
        <w:t>Сонымен қатар</w:t>
      </w:r>
      <w:r w:rsidR="00AF59F2" w:rsidRPr="00FA4124">
        <w:rPr>
          <w:rFonts w:eastAsia="Times New Roman"/>
          <w:bCs/>
          <w:noProof/>
          <w:lang w:val="kk-KZ" w:eastAsia="ru-RU"/>
        </w:rPr>
        <w:t xml:space="preserve"> клише мәселесін қарастырғанда, жоғарыда айтып кеткендей, стереотип, стандарт, шаблон, канцеляризм сияқты тілдік құбылыстардан айналып өту мүмкін емес, өйткені олар бірімен-бірі байланысып, астасып жатқан жуық ұғымдар. Олардың арақатынасын дұрыс айырмау салдарынан, </w:t>
      </w:r>
      <w:r w:rsidR="00AF59F2" w:rsidRPr="00FA4124">
        <w:rPr>
          <w:rFonts w:eastAsia="Times New Roman"/>
          <w:bCs/>
          <w:i/>
          <w:noProof/>
          <w:lang w:val="kk-KZ" w:eastAsia="ru-RU"/>
        </w:rPr>
        <w:t>клише</w:t>
      </w:r>
      <w:r w:rsidR="00AF59F2" w:rsidRPr="00FA4124">
        <w:rPr>
          <w:rFonts w:eastAsia="Times New Roman"/>
          <w:bCs/>
          <w:noProof/>
          <w:lang w:val="kk-KZ" w:eastAsia="ru-RU"/>
        </w:rPr>
        <w:t xml:space="preserve"> түрлі аталып, әрқилы терминдердің шырмауынан шыға алмай, жағымсыз бағаланатын стереотип құбылыстарымен байланыстырылады. Осыдан келіп оның «тілді бүлдіруші» ретінде теріс бағалануы да белең алады. Дегенмен, көп ұзамай дайын күйінде өзгермей қолданылуы орынды болып есептелетін құбылыстардың тілге қажет екендігі мойындалып, оң бағалана бастады; әсіресе, бүгінгі мобильді, өзгермелі қоғамдық қатынастар мен жеделдік аясында, клишелер дайын тұрған </w:t>
      </w:r>
      <w:r w:rsidR="00AF59F2" w:rsidRPr="00FA4124">
        <w:rPr>
          <w:rFonts w:eastAsia="Times New Roman"/>
          <w:bCs/>
          <w:i/>
          <w:noProof/>
          <w:lang w:val="kk-KZ" w:eastAsia="ru-RU"/>
        </w:rPr>
        <w:t xml:space="preserve">көмекші тілдік құралдар </w:t>
      </w:r>
      <w:r w:rsidR="00AF59F2" w:rsidRPr="00FA4124">
        <w:rPr>
          <w:rFonts w:eastAsia="Times New Roman"/>
          <w:bCs/>
          <w:noProof/>
          <w:lang w:val="kk-KZ" w:eastAsia="ru-RU"/>
        </w:rPr>
        <w:t xml:space="preserve">іспетті көмектеседі. Заңнамалық сала тәжірибесінде клишелер осы сипатта да қажет – </w:t>
      </w:r>
      <w:r w:rsidR="00AF59F2" w:rsidRPr="00FA4124">
        <w:rPr>
          <w:rFonts w:eastAsia="Times New Roman"/>
          <w:bCs/>
          <w:i/>
          <w:noProof/>
          <w:lang w:val="kk-KZ" w:eastAsia="ru-RU"/>
        </w:rPr>
        <w:t xml:space="preserve">көмекші тілдік құралдар </w:t>
      </w:r>
      <w:r w:rsidR="00AF59F2" w:rsidRPr="00FA4124">
        <w:rPr>
          <w:rFonts w:eastAsia="Times New Roman"/>
          <w:bCs/>
          <w:noProof/>
          <w:lang w:val="kk-KZ" w:eastAsia="ru-RU"/>
        </w:rPr>
        <w:t>ретінде.</w:t>
      </w:r>
    </w:p>
    <w:p w14:paraId="1E315438" w14:textId="77777777" w:rsidR="00F67364" w:rsidRPr="00FA4124" w:rsidRDefault="00AF59F2" w:rsidP="00AF59F2">
      <w:pPr>
        <w:spacing w:after="0" w:line="240" w:lineRule="auto"/>
        <w:ind w:firstLine="709"/>
        <w:jc w:val="both"/>
        <w:rPr>
          <w:rFonts w:eastAsia="Times New Roman"/>
          <w:bCs/>
          <w:noProof/>
          <w:lang w:val="kk-KZ" w:eastAsia="ru-RU"/>
        </w:rPr>
      </w:pPr>
      <w:r w:rsidRPr="00FA4124">
        <w:rPr>
          <w:rFonts w:eastAsia="Times New Roman"/>
          <w:bCs/>
          <w:i/>
          <w:noProof/>
          <w:lang w:val="kk-KZ" w:eastAsia="ru-RU"/>
        </w:rPr>
        <w:t xml:space="preserve">Стереотип </w:t>
      </w:r>
      <w:r w:rsidRPr="00FA4124">
        <w:rPr>
          <w:rFonts w:eastAsia="Times New Roman"/>
          <w:bCs/>
          <w:noProof/>
          <w:lang w:val="kk-KZ" w:eastAsia="ru-RU"/>
        </w:rPr>
        <w:t xml:space="preserve">терминінің тілдегі қайталанатын тіл құралдарына қатысты жалпы атауы (типтік атауы) ретінде қолданылғандығы дұрыс. Ғылыми зерттеулерде оның </w:t>
      </w:r>
      <w:r w:rsidRPr="00FA4124">
        <w:rPr>
          <w:rFonts w:eastAsia="Times New Roman"/>
          <w:bCs/>
          <w:i/>
          <w:noProof/>
          <w:lang w:val="kk-KZ" w:eastAsia="ru-RU"/>
        </w:rPr>
        <w:t>бейтарап</w:t>
      </w:r>
      <w:r w:rsidRPr="00FA4124">
        <w:rPr>
          <w:rFonts w:eastAsia="Times New Roman"/>
          <w:bCs/>
          <w:noProof/>
          <w:lang w:val="kk-KZ" w:eastAsia="ru-RU"/>
        </w:rPr>
        <w:t xml:space="preserve"> ұғым ретінде клише және стандартпен қатар синонимі болып қолданылуы да жиі кездеседі. Жалпы осы қатардағы ұғымдардың қолданылуының шартты сипатта екі түрін белгілеуге болады: </w:t>
      </w:r>
    </w:p>
    <w:p w14:paraId="6262B1E7" w14:textId="2E703A57" w:rsidR="00F67364" w:rsidRPr="00FA4124" w:rsidRDefault="00AF59F2" w:rsidP="00AF59F2">
      <w:pPr>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1)бейтарап ұғымдар ретінде қабылданып, жағымды сипатты, оң бағаланатындар (көмекші тілдік құрал ретінде): </w:t>
      </w:r>
      <w:r w:rsidRPr="00FA4124">
        <w:rPr>
          <w:rFonts w:eastAsia="Times New Roman"/>
          <w:bCs/>
          <w:i/>
          <w:noProof/>
          <w:lang w:val="kk-KZ" w:eastAsia="ru-RU"/>
        </w:rPr>
        <w:t>стереотип, стандарт, шаблон, клише</w:t>
      </w:r>
      <w:r w:rsidRPr="00FA4124">
        <w:rPr>
          <w:rFonts w:eastAsia="Times New Roman"/>
          <w:bCs/>
          <w:noProof/>
          <w:lang w:val="kk-KZ" w:eastAsia="ru-RU"/>
        </w:rPr>
        <w:t xml:space="preserve">; </w:t>
      </w:r>
    </w:p>
    <w:p w14:paraId="6D92529F" w14:textId="6578B272" w:rsidR="00AF59F2" w:rsidRPr="00FA4124" w:rsidRDefault="00AF59F2" w:rsidP="00AF59F2">
      <w:pPr>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2) жағымсыз сипатты, теріс бағаланатындар: </w:t>
      </w:r>
      <w:r w:rsidRPr="00FA4124">
        <w:rPr>
          <w:rFonts w:eastAsia="Times New Roman"/>
          <w:bCs/>
          <w:i/>
          <w:noProof/>
          <w:lang w:val="kk-KZ" w:eastAsia="ru-RU"/>
        </w:rPr>
        <w:t>штамп, шаблон.</w:t>
      </w:r>
    </w:p>
    <w:p w14:paraId="21788AA2" w14:textId="73738854" w:rsidR="00AF59F2" w:rsidRPr="00FA4124" w:rsidRDefault="00AF59F2" w:rsidP="00AF59F2">
      <w:pPr>
        <w:tabs>
          <w:tab w:val="left" w:pos="3402"/>
        </w:tabs>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Лингвистикалық сөздіктердің көрсетуінше </w:t>
      </w:r>
      <w:r w:rsidR="00313A9C" w:rsidRPr="00FA4124">
        <w:rPr>
          <w:rFonts w:eastAsia="Times New Roman"/>
          <w:bCs/>
          <w:noProof/>
          <w:lang w:val="kk-KZ" w:eastAsia="ru-RU"/>
        </w:rPr>
        <w:t>(Қосымша А (СЛТ)</w:t>
      </w:r>
      <w:r w:rsidRPr="00FA4124">
        <w:rPr>
          <w:rFonts w:eastAsia="Times New Roman"/>
          <w:bCs/>
          <w:noProof/>
          <w:lang w:val="kk-KZ" w:eastAsia="ru-RU"/>
        </w:rPr>
        <w:t xml:space="preserve">, тілдік </w:t>
      </w:r>
      <w:r w:rsidRPr="00FA4124">
        <w:rPr>
          <w:rFonts w:eastAsia="Times New Roman"/>
          <w:bCs/>
          <w:i/>
          <w:noProof/>
          <w:lang w:val="kk-KZ" w:eastAsia="ru-RU"/>
        </w:rPr>
        <w:t>штамп</w:t>
      </w:r>
      <w:r w:rsidRPr="00FA4124">
        <w:rPr>
          <w:rFonts w:eastAsia="Times New Roman"/>
          <w:bCs/>
          <w:noProof/>
          <w:lang w:val="kk-KZ" w:eastAsia="ru-RU"/>
        </w:rPr>
        <w:t xml:space="preserve"> – образдылығы мен эмоционалдық коннотациясы жойылған, мәнмәтінге (контекст) бейімделмей жиі қолданылатындықтан, мағыналары «бәсендеп» қалған сөздер мен сөз орамдары. Штамптарды сөйлеу тілін шаблонды сөз орамдарымен солғындататын, оны «жансыздандыратын» құралдар деп есептейді.</w:t>
      </w:r>
      <w:r w:rsidR="0000379C" w:rsidRPr="00FA4124">
        <w:rPr>
          <w:rFonts w:eastAsia="Times New Roman"/>
          <w:bCs/>
          <w:noProof/>
          <w:lang w:val="kk-KZ" w:eastAsia="ru-RU"/>
        </w:rPr>
        <w:t xml:space="preserve"> </w:t>
      </w:r>
    </w:p>
    <w:p w14:paraId="286B3FD8" w14:textId="27CA56B2" w:rsidR="00AF59F2" w:rsidRPr="00FA4124" w:rsidRDefault="00AF59F2" w:rsidP="00AF59F2">
      <w:pPr>
        <w:spacing w:after="0" w:line="240" w:lineRule="auto"/>
        <w:ind w:firstLine="709"/>
        <w:jc w:val="both"/>
        <w:rPr>
          <w:rFonts w:eastAsia="Times New Roman"/>
          <w:bCs/>
          <w:noProof/>
          <w:lang w:val="kk-KZ" w:eastAsia="ru-RU"/>
        </w:rPr>
      </w:pPr>
      <w:r w:rsidRPr="00FA4124">
        <w:rPr>
          <w:rFonts w:eastAsia="Times New Roman"/>
          <w:noProof/>
          <w:lang w:val="kk-KZ" w:eastAsia="ru-RU"/>
        </w:rPr>
        <w:t>Штамп</w:t>
      </w:r>
      <w:r w:rsidRPr="00FA4124">
        <w:rPr>
          <w:rFonts w:eastAsia="Times New Roman"/>
          <w:bCs/>
          <w:noProof/>
          <w:lang w:val="kk-KZ" w:eastAsia="ru-RU"/>
        </w:rPr>
        <w:t xml:space="preserve"> – дайын күйінде қолданылатын тіл бірлігінің шектен тыс, орынсыз, ойсыз, ретсіз, талғамсыз қолданылуынан, тіл мәнерін бұзушы ретінде жағымсыз бағаланатын құбылыс.</w:t>
      </w:r>
      <w:r w:rsidRPr="00FA4124">
        <w:rPr>
          <w:rFonts w:eastAsia="Calibri"/>
          <w:noProof/>
          <w:lang w:val="kk-KZ"/>
        </w:rPr>
        <w:t xml:space="preserve"> </w:t>
      </w:r>
      <w:r w:rsidRPr="00FA4124">
        <w:rPr>
          <w:rFonts w:eastAsia="Times New Roman"/>
          <w:bCs/>
          <w:noProof/>
          <w:lang w:val="kk-KZ" w:eastAsia="ru-RU"/>
        </w:rPr>
        <w:t xml:space="preserve">Ол сөйлеуші тұлғаның тәуелсіз идеясын білдірмейді, бірақ оны басқа адамдардың жалпы сөздерімен алмастырады. Атап айтқанда, штамп жалпыланған мағынасы бар сөздерді дұрыс қолданбаған кезде пайда болады. Олардың әмбебаптығы белгілі бір мағынасы бар кез-келген сөзбен алмастыруға болатындығымен көрінеді. Штамптың бұл түрі сөйлеуші ойды нақты, дәл жеткізе алмаған кезде қолданылады, мысалы: </w:t>
      </w:r>
      <w:r w:rsidRPr="00FA4124">
        <w:rPr>
          <w:rFonts w:eastAsia="Times New Roman"/>
          <w:bCs/>
          <w:i/>
          <w:iCs/>
          <w:noProof/>
          <w:lang w:val="kk-KZ" w:eastAsia="ru-RU"/>
        </w:rPr>
        <w:t xml:space="preserve">белгілі бір атаумен (38-бап. Заңды тұлғаның атауы), белгілі бір мән-жайлар (338-6-бап. Міндеттемені қамтамасыз ету ақысымен орындау), белгілі бір жұмыстарды орындай алады (79-бап. Мемлекет және қайырымдылықпен айналысатын кәсіпкерлік субъектілерінің өзара іс-қимылы), тиісті шаралар қолдану (144-4-бап. Тергеп-тексеру). </w:t>
      </w:r>
      <w:r w:rsidRPr="00FA4124">
        <w:rPr>
          <w:rFonts w:eastAsia="Times New Roman"/>
          <w:bCs/>
          <w:noProof/>
          <w:lang w:val="kk-KZ" w:eastAsia="ru-RU"/>
        </w:rPr>
        <w:t xml:space="preserve">Бұл мысалдарда нақтылық, ақпараттық жүктеме жоқ – </w:t>
      </w:r>
      <w:r w:rsidRPr="00FA4124">
        <w:rPr>
          <w:rFonts w:eastAsia="Times New Roman"/>
          <w:bCs/>
          <w:i/>
          <w:iCs/>
          <w:noProof/>
          <w:lang w:val="kk-KZ" w:eastAsia="ru-RU"/>
        </w:rPr>
        <w:t>нақты қандай атау/қандай мән-жай/қандай жұмыстар/қандай шаралар.</w:t>
      </w:r>
      <w:r w:rsidR="0000379C" w:rsidRPr="00FA4124">
        <w:rPr>
          <w:rFonts w:eastAsia="Times New Roman"/>
          <w:bCs/>
          <w:noProof/>
          <w:lang w:val="kk-KZ" w:eastAsia="ru-RU"/>
        </w:rPr>
        <w:t xml:space="preserve"> </w:t>
      </w:r>
    </w:p>
    <w:p w14:paraId="357D16E3" w14:textId="2B62BA94" w:rsidR="00AF59F2" w:rsidRPr="00FA4124" w:rsidRDefault="00AF59F2" w:rsidP="00AF59F2">
      <w:pPr>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Штамп пен клишенің қатар жүріп, арасында ұқсастықтарының болуы заңдылық, себебі екеуінің шығу тегі бір. Сонымен, </w:t>
      </w:r>
      <w:r w:rsidRPr="00FA4124">
        <w:rPr>
          <w:rFonts w:eastAsia="Times New Roman"/>
          <w:bCs/>
          <w:i/>
          <w:noProof/>
          <w:lang w:val="kk-KZ" w:eastAsia="ru-RU"/>
        </w:rPr>
        <w:t>клише</w:t>
      </w:r>
      <w:r w:rsidRPr="00FA4124">
        <w:rPr>
          <w:rFonts w:eastAsia="Times New Roman"/>
          <w:bCs/>
          <w:noProof/>
          <w:lang w:val="kk-KZ" w:eastAsia="ru-RU"/>
        </w:rPr>
        <w:t xml:space="preserve"> – кез келген тіл стилінде кездесетін оңай айтылатын, орынды, жағымды қабылданатын дайын тіл бірлігі, ал штамп – кез келген тіл стилінде шектен тыс қайталанып, орынсыз қолданылу нәтижесінде жағымсыз сипатқа ие болған тіл бірлігі. </w:t>
      </w:r>
      <w:r w:rsidRPr="00FA4124">
        <w:rPr>
          <w:rFonts w:eastAsia="Times New Roman"/>
          <w:bCs/>
          <w:i/>
          <w:noProof/>
          <w:lang w:val="kk-KZ" w:eastAsia="ru-RU"/>
        </w:rPr>
        <w:t xml:space="preserve">Штамп </w:t>
      </w:r>
      <w:r w:rsidRPr="00FA4124">
        <w:rPr>
          <w:rFonts w:eastAsia="Times New Roman"/>
          <w:bCs/>
          <w:noProof/>
          <w:lang w:val="kk-KZ" w:eastAsia="ru-RU"/>
        </w:rPr>
        <w:t xml:space="preserve">– қандай стильде болсын кемістік болып есептелсе, </w:t>
      </w:r>
      <w:r w:rsidRPr="00FA4124">
        <w:rPr>
          <w:rFonts w:eastAsia="Times New Roman"/>
          <w:bCs/>
          <w:i/>
          <w:noProof/>
          <w:lang w:val="kk-KZ" w:eastAsia="ru-RU"/>
        </w:rPr>
        <w:t>клише</w:t>
      </w:r>
      <w:r w:rsidRPr="00FA4124">
        <w:rPr>
          <w:rFonts w:eastAsia="Times New Roman"/>
          <w:bCs/>
          <w:noProof/>
          <w:lang w:val="kk-KZ" w:eastAsia="ru-RU"/>
        </w:rPr>
        <w:t xml:space="preserve"> заңдылық есебінде бағаланады, сонымен қатар клише тілдің даралаушы, стиль жасаушы белгісі.</w:t>
      </w:r>
    </w:p>
    <w:p w14:paraId="1AE3DF01" w14:textId="77777777" w:rsidR="00AF59F2" w:rsidRPr="00FA4124" w:rsidRDefault="00AF59F2" w:rsidP="00AF59F2">
      <w:pPr>
        <w:spacing w:after="0" w:line="240" w:lineRule="auto"/>
        <w:ind w:firstLine="709"/>
        <w:jc w:val="both"/>
        <w:rPr>
          <w:rFonts w:eastAsia="Times New Roman"/>
          <w:bCs/>
          <w:noProof/>
          <w:lang w:val="kk-KZ" w:eastAsia="ru-RU"/>
        </w:rPr>
      </w:pPr>
      <w:r w:rsidRPr="00FA4124">
        <w:rPr>
          <w:rFonts w:eastAsia="Times New Roman"/>
          <w:bCs/>
          <w:noProof/>
          <w:lang w:val="kk-KZ" w:eastAsia="ru-RU"/>
        </w:rPr>
        <w:t>Әр жанрдың өзіне ғана тән клишелері болады, соны дәл ажырата білу керек, ол үшін оны сол жанр аясында бірге қарастырып, олардың сөздігін жасаса, құжат дайындаушыларға көп көмегі тиері сөзсіз. Бұған қатысты біз жоғарыда нақты пікір білдірген болатынбыз.</w:t>
      </w:r>
    </w:p>
    <w:p w14:paraId="2C0C9759" w14:textId="77777777" w:rsidR="00C179ED" w:rsidRPr="00FA4124" w:rsidRDefault="00AF59F2" w:rsidP="00AF59F2">
      <w:pPr>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Құжаттар тілін стандарттау, яғни бір ізге түсіру – мәтінді ұйымдастырудың ерекше түрін туындатты. Атап айтқанда, сауалнама, кесте, бланк, формуляр </w:t>
      </w:r>
      <w:r w:rsidR="00525C4C" w:rsidRPr="00FA4124">
        <w:rPr>
          <w:rFonts w:eastAsia="Times New Roman"/>
          <w:bCs/>
          <w:noProof/>
          <w:lang w:val="kk-KZ" w:eastAsia="ru-RU"/>
        </w:rPr>
        <w:t>т.б.</w:t>
      </w:r>
      <w:r w:rsidRPr="00FA4124">
        <w:rPr>
          <w:rFonts w:eastAsia="Times New Roman"/>
          <w:bCs/>
          <w:noProof/>
          <w:lang w:val="kk-KZ" w:eastAsia="ru-RU"/>
        </w:rPr>
        <w:t xml:space="preserve"> сияқты. Бұл өз кезегінде клишелердің заңдылығын, орынды қолданылуын мойындатады. </w:t>
      </w:r>
    </w:p>
    <w:p w14:paraId="32EEE95A" w14:textId="55940EE7" w:rsidR="00AF59F2" w:rsidRPr="00FA4124" w:rsidRDefault="00AF59F2" w:rsidP="00AF59F2">
      <w:pPr>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Трафареттік мәтіндердің пайда болуы өндіріс, көлік, сауда-саттықтағы, заңнамалық саладағы бір типті проблемалық жағдайларды шешу қажеттілігімен, бір типті </w:t>
      </w:r>
      <w:r w:rsidR="00EB1E86" w:rsidRPr="00FA4124">
        <w:rPr>
          <w:rFonts w:eastAsia="Calibri"/>
          <w:noProof/>
          <w:lang w:val="kk-KZ"/>
        </w:rPr>
        <w:t>үдер</w:t>
      </w:r>
      <w:r w:rsidRPr="00FA4124">
        <w:rPr>
          <w:rFonts w:eastAsia="Times New Roman"/>
          <w:bCs/>
          <w:noProof/>
          <w:lang w:val="kk-KZ" w:eastAsia="ru-RU"/>
        </w:rPr>
        <w:t>істерді алгоритмдік тәртіппен жүзеге асыруға байланысты болды. Кез келген стандарт адамдар қызметінің, кәсіби қатынасының нормалануына ықпал етеді. Типтік жағдаят неғұрлым жоғары жиілікте қайталанатын болса, соғұрлым жоғары дәрежедегі дайын сөйлеу формалары клишелерді тудырады. Трафареттік мәтіндер алдын-ала дайындалып, түзетіліп, редакцияланып, жүздеп, мыңдап баспадан шығады.</w:t>
      </w:r>
      <w:r w:rsidR="0000379C" w:rsidRPr="00FA4124">
        <w:rPr>
          <w:rFonts w:eastAsia="Times New Roman"/>
          <w:bCs/>
          <w:noProof/>
          <w:lang w:val="kk-KZ" w:eastAsia="ru-RU"/>
        </w:rPr>
        <w:t xml:space="preserve"> </w:t>
      </w:r>
    </w:p>
    <w:p w14:paraId="3560F3F0" w14:textId="77777777" w:rsidR="00F67364" w:rsidRPr="00FA4124" w:rsidRDefault="00AF59F2" w:rsidP="00AF59F2">
      <w:pPr>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Құқық саласында «клише» және «штамп» ұғымдарының аражігін ажырата білу өте маңызды, өйткені клишелерді қолдану жеке ұғымдар мен тұтас сөз тіркестерінің дәлдігіне, нақтылығына, бірегейлігіне деген ұмтылысқа байланысты және ресми-іскери сөйлеу стилінің ерекшелігін сақтауды қамтамасыз етеді. </w:t>
      </w:r>
    </w:p>
    <w:p w14:paraId="127B002F" w14:textId="7F4FD9BC" w:rsidR="00AF59F2" w:rsidRPr="00FA4124" w:rsidRDefault="00AF59F2" w:rsidP="00AF59F2">
      <w:pPr>
        <w:spacing w:after="0" w:line="240" w:lineRule="auto"/>
        <w:ind w:firstLine="709"/>
        <w:jc w:val="both"/>
        <w:rPr>
          <w:rFonts w:eastAsia="Times New Roman"/>
          <w:bCs/>
          <w:noProof/>
          <w:lang w:val="kk-KZ" w:eastAsia="ru-RU"/>
        </w:rPr>
      </w:pPr>
      <w:r w:rsidRPr="00FA4124">
        <w:rPr>
          <w:rFonts w:eastAsia="Times New Roman"/>
          <w:bCs/>
          <w:noProof/>
          <w:lang w:val="kk-KZ" w:eastAsia="ru-RU"/>
        </w:rPr>
        <w:t>Штамптарды қолдану осы стильдегі лексикалық нормалардың бұзылуына әкеледі және маманның сөйлеу мәдениетінің төмендігін көрсетеді. Заңгер осы екі құбылысты ажырата білуі керек, сөйлеуде қабылданған заңды тұжырымдарды саналы түрде таңдап, шаблондық тіркестерді қолданудан аулақ болу керек, яғни тілдік бірліктерді іріктеу арқылы құқықтық мәтіндердің сапасын және өз сөзінің мәдениетін арттыру.</w:t>
      </w:r>
    </w:p>
    <w:p w14:paraId="13C2C06D" w14:textId="04080814" w:rsidR="00AF59F2" w:rsidRPr="00FA4124" w:rsidRDefault="00E92492" w:rsidP="00AF59F2">
      <w:pPr>
        <w:spacing w:after="0" w:line="240" w:lineRule="auto"/>
        <w:ind w:firstLine="709"/>
        <w:jc w:val="both"/>
        <w:rPr>
          <w:rFonts w:eastAsia="Times New Roman"/>
          <w:bCs/>
          <w:noProof/>
          <w:lang w:val="kk-KZ" w:eastAsia="ru-RU"/>
        </w:rPr>
      </w:pPr>
      <w:r w:rsidRPr="00FA4124">
        <w:rPr>
          <w:rFonts w:eastAsia="Times New Roman"/>
          <w:bCs/>
          <w:noProof/>
          <w:lang w:val="kk-KZ" w:eastAsia="ru-RU"/>
        </w:rPr>
        <w:t>Е</w:t>
      </w:r>
      <w:r w:rsidR="00F40130" w:rsidRPr="00FA4124">
        <w:rPr>
          <w:rFonts w:eastAsia="Times New Roman"/>
          <w:bCs/>
          <w:noProof/>
          <w:lang w:val="kk-KZ" w:eastAsia="ru-RU"/>
        </w:rPr>
        <w:t>.</w:t>
      </w:r>
      <w:r w:rsidRPr="00FA4124">
        <w:rPr>
          <w:rFonts w:eastAsia="Times New Roman"/>
          <w:bCs/>
          <w:noProof/>
          <w:lang w:val="kk-KZ" w:eastAsia="ru-RU"/>
        </w:rPr>
        <w:t>В</w:t>
      </w:r>
      <w:r w:rsidR="00AF59F2" w:rsidRPr="00FA4124">
        <w:rPr>
          <w:rFonts w:eastAsia="Times New Roman"/>
          <w:bCs/>
          <w:noProof/>
          <w:lang w:val="kk-KZ" w:eastAsia="ru-RU"/>
        </w:rPr>
        <w:t>. Гринкевич сөйлеу тілі штамптары төмен экспрессивтілікпен сипатталатын тұрақты тілдік тіркестер дей келе, олар экспрессивтік функцияға арналғанымен, бірақ оның талаптарына жауап бермейді деп тұжырым жасайды. Ғалымның көрсетуінше, штамптардың негізгі белгілері мыналар [11</w:t>
      </w:r>
      <w:r w:rsidR="001F2B7D" w:rsidRPr="00FA4124">
        <w:rPr>
          <w:rFonts w:eastAsia="Times New Roman"/>
          <w:bCs/>
          <w:noProof/>
          <w:lang w:val="kk-KZ" w:eastAsia="ru-RU"/>
        </w:rPr>
        <w:t>5</w:t>
      </w:r>
      <w:r w:rsidR="008B43F4" w:rsidRPr="00FA4124">
        <w:rPr>
          <w:rFonts w:eastAsia="Times New Roman"/>
          <w:bCs/>
          <w:noProof/>
          <w:lang w:val="kk-KZ" w:eastAsia="ru-RU"/>
        </w:rPr>
        <w:t>]</w:t>
      </w:r>
      <w:r w:rsidR="00AF59F2" w:rsidRPr="00FA4124">
        <w:rPr>
          <w:rFonts w:eastAsia="Times New Roman"/>
          <w:bCs/>
          <w:noProof/>
          <w:lang w:val="kk-KZ" w:eastAsia="ru-RU"/>
        </w:rPr>
        <w:t>:</w:t>
      </w:r>
    </w:p>
    <w:p w14:paraId="315CD5AA" w14:textId="77777777" w:rsidR="00AF59F2" w:rsidRPr="00FA4124" w:rsidRDefault="00AF59F2" w:rsidP="00AF59F2">
      <w:pPr>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1) тұрақтылық; </w:t>
      </w:r>
    </w:p>
    <w:p w14:paraId="517D99D9" w14:textId="77777777" w:rsidR="00AF59F2" w:rsidRPr="00FA4124" w:rsidRDefault="00AF59F2" w:rsidP="00AF59F2">
      <w:pPr>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2) семантикасы мен құрылымының біркелкілігі (және оларды бейнелеуіш мақсатта қолдануға ұмтылады); </w:t>
      </w:r>
    </w:p>
    <w:p w14:paraId="5A83F16C" w14:textId="77777777" w:rsidR="00AF59F2" w:rsidRPr="00FA4124" w:rsidRDefault="00AF59F2" w:rsidP="00AF59F2">
      <w:pPr>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3) стильдік бояуы бар бірліктерді өз мақсатында қолданбау (стильдік және семантикалық сәйкессіздік); </w:t>
      </w:r>
    </w:p>
    <w:p w14:paraId="12D1A30A" w14:textId="77777777" w:rsidR="00AF59F2" w:rsidRPr="00FA4124" w:rsidRDefault="00AF59F2" w:rsidP="00AF59F2">
      <w:pPr>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4) бір стильдегі немесе ауқымды емес мәтіндердегі тілдік бірліктердің асыра қайталанып қолданылуы. </w:t>
      </w:r>
    </w:p>
    <w:p w14:paraId="0F687234" w14:textId="77777777" w:rsidR="00AF59F2" w:rsidRPr="00FA4124" w:rsidRDefault="00AF59F2" w:rsidP="00AF59F2">
      <w:pPr>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 Заңгерлердің талай буыны өз тәжірибесінде ыңғайлы етіп іріктеп алған тілдік штамптар қоры динамикалық түрде толығып отырады (әр кезеңнің заңгерлері штамптарды тәжірибесімен байланысты қалыптастырып отырады, келесі буын оларды қолданып, өз штамп сөздерін қосады). Заңгерлерге үйреншікті, тәжірибесінен туындайтын клишелер осындай штамп құралдарға айналады. </w:t>
      </w:r>
    </w:p>
    <w:p w14:paraId="749F0F68" w14:textId="3C79F1C2" w:rsidR="00AF59F2" w:rsidRPr="00FA4124" w:rsidRDefault="00AF59F2" w:rsidP="008D09C6">
      <w:pPr>
        <w:tabs>
          <w:tab w:val="left" w:pos="3402"/>
        </w:tabs>
        <w:spacing w:after="0" w:line="240" w:lineRule="auto"/>
        <w:ind w:firstLine="709"/>
        <w:jc w:val="both"/>
        <w:rPr>
          <w:rFonts w:eastAsia="Times New Roman"/>
          <w:bCs/>
          <w:noProof/>
          <w:lang w:val="kk-KZ" w:eastAsia="ru-RU"/>
        </w:rPr>
      </w:pPr>
      <w:r w:rsidRPr="00FA4124">
        <w:rPr>
          <w:rFonts w:eastAsia="Times New Roman"/>
          <w:bCs/>
          <w:noProof/>
          <w:lang w:val="kk-KZ" w:eastAsia="ru-RU"/>
        </w:rPr>
        <w:t>Заңнамалық штамптардың түрлерін ажыратуға болады: әмбебап сөздер</w:t>
      </w:r>
      <w:r w:rsidR="008D09C6" w:rsidRPr="00FA4124">
        <w:rPr>
          <w:rFonts w:eastAsia="Times New Roman"/>
          <w:bCs/>
          <w:noProof/>
          <w:lang w:val="kk-KZ" w:eastAsia="ru-RU"/>
        </w:rPr>
        <w:t>,</w:t>
      </w:r>
      <w:r w:rsidR="00D02424" w:rsidRPr="00FA4124">
        <w:rPr>
          <w:rFonts w:eastAsia="Times New Roman"/>
          <w:bCs/>
          <w:noProof/>
          <w:lang w:val="kk-KZ" w:eastAsia="ru-RU"/>
        </w:rPr>
        <w:t xml:space="preserve"> </w:t>
      </w:r>
      <w:r w:rsidRPr="00FA4124">
        <w:rPr>
          <w:rFonts w:eastAsia="Times New Roman"/>
          <w:bCs/>
          <w:noProof/>
          <w:lang w:val="kk-KZ" w:eastAsia="ru-RU"/>
        </w:rPr>
        <w:t>жұп құрайтын сөздер</w:t>
      </w:r>
      <w:r w:rsidR="008D09C6" w:rsidRPr="00FA4124">
        <w:rPr>
          <w:rFonts w:eastAsia="Times New Roman"/>
          <w:bCs/>
          <w:noProof/>
          <w:lang w:val="kk-KZ" w:eastAsia="ru-RU"/>
        </w:rPr>
        <w:t xml:space="preserve"> және</w:t>
      </w:r>
      <w:r w:rsidR="00D02424" w:rsidRPr="00FA4124">
        <w:rPr>
          <w:rFonts w:eastAsia="Times New Roman"/>
          <w:bCs/>
          <w:noProof/>
          <w:lang w:val="kk-KZ" w:eastAsia="ru-RU"/>
        </w:rPr>
        <w:t xml:space="preserve"> </w:t>
      </w:r>
      <w:r w:rsidRPr="00FA4124">
        <w:rPr>
          <w:rFonts w:eastAsia="Times New Roman"/>
          <w:bCs/>
          <w:noProof/>
          <w:lang w:val="kk-KZ" w:eastAsia="ru-RU"/>
        </w:rPr>
        <w:t>артық қолданылатын сөздер.</w:t>
      </w:r>
    </w:p>
    <w:p w14:paraId="151EFAD3" w14:textId="74AF45C9" w:rsidR="00AF59F2" w:rsidRPr="00FA4124" w:rsidRDefault="00AF59F2" w:rsidP="00AF59F2">
      <w:pPr>
        <w:tabs>
          <w:tab w:val="left" w:pos="3402"/>
        </w:tabs>
        <w:spacing w:after="0" w:line="240" w:lineRule="auto"/>
        <w:ind w:firstLine="709"/>
        <w:jc w:val="both"/>
        <w:rPr>
          <w:rFonts w:eastAsia="Times New Roman"/>
          <w:bCs/>
          <w:noProof/>
          <w:lang w:val="kk-KZ" w:eastAsia="ru-RU"/>
        </w:rPr>
      </w:pPr>
      <w:r w:rsidRPr="00FA4124">
        <w:rPr>
          <w:rFonts w:eastAsia="Times New Roman"/>
          <w:bCs/>
          <w:noProof/>
          <w:lang w:val="kk-KZ" w:eastAsia="ru-RU"/>
        </w:rPr>
        <w:t>Әмбебап қолданылатын штамп сөздер қатарына мағынасы белгісіз, жалпыланған, солғындаған, ойды болжап, түсініксіз етіп жеткізетін тіл құралдарын жатқызамыз.</w:t>
      </w:r>
      <w:r w:rsidR="0000379C" w:rsidRPr="00FA4124">
        <w:rPr>
          <w:rFonts w:eastAsia="Times New Roman"/>
          <w:bCs/>
          <w:noProof/>
          <w:lang w:val="kk-KZ" w:eastAsia="ru-RU"/>
        </w:rPr>
        <w:t xml:space="preserve"> </w:t>
      </w:r>
    </w:p>
    <w:p w14:paraId="608935CF" w14:textId="71B924EC" w:rsidR="00AF59F2" w:rsidRPr="00FA4124" w:rsidRDefault="00AF59F2" w:rsidP="00AF59F2">
      <w:pPr>
        <w:tabs>
          <w:tab w:val="left" w:pos="3402"/>
        </w:tabs>
        <w:spacing w:after="0" w:line="240" w:lineRule="auto"/>
        <w:ind w:firstLine="709"/>
        <w:jc w:val="both"/>
        <w:rPr>
          <w:rFonts w:eastAsia="Times New Roman"/>
          <w:bCs/>
          <w:noProof/>
          <w:lang w:val="kk-KZ" w:eastAsia="ru-RU"/>
        </w:rPr>
      </w:pPr>
      <w:r w:rsidRPr="00FA4124">
        <w:rPr>
          <w:rFonts w:eastAsia="Times New Roman"/>
          <w:bCs/>
          <w:noProof/>
          <w:lang w:val="kk-KZ" w:eastAsia="ru-RU"/>
        </w:rPr>
        <w:t>Жұп-сөздер түріне «серіктесіп» тіркесетін штамптарды жатқызсақ, артық қолданылатындар деп мағынасына қарай артық, орынсыз, үстеме қолданыс сипатындағыларды айтамыз. Айтылған тұжырымдарымызды бейнелеу үшін, заңнамалық клише мен штамп қолданысының ерекшеліктерін көрсету үшін кесте арқылы нақты мысалдарды келтірдік (4-кесте)</w:t>
      </w:r>
      <w:r w:rsidR="000E49E1" w:rsidRPr="00FA4124">
        <w:rPr>
          <w:rFonts w:eastAsia="Times New Roman"/>
          <w:bCs/>
          <w:noProof/>
          <w:lang w:val="kk-KZ" w:eastAsia="ru-RU"/>
        </w:rPr>
        <w:t>.</w:t>
      </w:r>
    </w:p>
    <w:p w14:paraId="1BB002F5" w14:textId="067CE48E" w:rsidR="0056551C" w:rsidRPr="00FA4124" w:rsidRDefault="00AF59F2" w:rsidP="00AF59F2">
      <w:pPr>
        <w:shd w:val="clear" w:color="auto" w:fill="FFFFFF"/>
        <w:spacing w:after="0" w:line="240" w:lineRule="auto"/>
        <w:ind w:firstLine="709"/>
        <w:rPr>
          <w:rFonts w:eastAsia="Times New Roman"/>
          <w:bCs/>
          <w:noProof/>
          <w:lang w:val="kk-KZ" w:eastAsia="ru-RU"/>
        </w:rPr>
      </w:pPr>
      <w:r w:rsidRPr="00FA4124">
        <w:rPr>
          <w:rFonts w:eastAsia="Times New Roman"/>
          <w:bCs/>
          <w:noProof/>
          <w:lang w:val="kk-KZ" w:eastAsia="ru-RU"/>
        </w:rPr>
        <w:t xml:space="preserve"> </w:t>
      </w:r>
    </w:p>
    <w:p w14:paraId="23B6E5FC" w14:textId="77777777" w:rsidR="00AF59F2" w:rsidRPr="00FA4124" w:rsidRDefault="00AF59F2" w:rsidP="000E49E1">
      <w:pPr>
        <w:shd w:val="clear" w:color="auto" w:fill="FFFFFF"/>
        <w:spacing w:after="0" w:line="240" w:lineRule="auto"/>
        <w:jc w:val="both"/>
        <w:rPr>
          <w:rFonts w:eastAsia="Times New Roman"/>
          <w:bCs/>
          <w:noProof/>
          <w:lang w:val="kk-KZ" w:eastAsia="ru-RU"/>
        </w:rPr>
      </w:pPr>
      <w:r w:rsidRPr="00FA4124">
        <w:rPr>
          <w:rFonts w:eastAsia="Times New Roman"/>
          <w:bCs/>
          <w:noProof/>
          <w:lang w:val="kk-KZ" w:eastAsia="ru-RU"/>
        </w:rPr>
        <w:t>Кесте 4 – Заңнамалық клише мен штамп қолданысының ерекшеліктері</w:t>
      </w:r>
    </w:p>
    <w:p w14:paraId="3AA1A819" w14:textId="77777777" w:rsidR="00AF59F2" w:rsidRPr="00FA4124" w:rsidRDefault="00AF59F2" w:rsidP="00AF59F2">
      <w:pPr>
        <w:tabs>
          <w:tab w:val="left" w:pos="3402"/>
        </w:tabs>
        <w:spacing w:after="0" w:line="240" w:lineRule="auto"/>
        <w:ind w:firstLine="709"/>
        <w:jc w:val="center"/>
        <w:rPr>
          <w:rFonts w:eastAsia="Times New Roman"/>
          <w:bCs/>
          <w:noProof/>
          <w:sz w:val="16"/>
          <w:szCs w:val="16"/>
          <w:lang w:val="kk-KZ" w:eastAsia="ru-RU"/>
        </w:rPr>
      </w:pPr>
    </w:p>
    <w:tbl>
      <w:tblPr>
        <w:tblW w:w="9533" w:type="dxa"/>
        <w:tblInd w:w="140"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5047"/>
        <w:gridCol w:w="4486"/>
      </w:tblGrid>
      <w:tr w:rsidR="00DA261F" w:rsidRPr="00FA4124" w14:paraId="0ED883EC" w14:textId="77777777" w:rsidTr="00D02424">
        <w:trPr>
          <w:trHeight w:val="67"/>
        </w:trPr>
        <w:tc>
          <w:tcPr>
            <w:tcW w:w="504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14:paraId="66BA9FB8" w14:textId="77777777" w:rsidR="00AF59F2" w:rsidRPr="00FA4124" w:rsidRDefault="00AF59F2" w:rsidP="000E49E1">
            <w:pPr>
              <w:spacing w:after="0" w:line="240" w:lineRule="auto"/>
              <w:jc w:val="center"/>
              <w:rPr>
                <w:rFonts w:eastAsia="Times New Roman"/>
                <w:noProof/>
                <w:sz w:val="24"/>
                <w:szCs w:val="24"/>
                <w:lang w:val="kk-KZ" w:eastAsia="ru-RU"/>
              </w:rPr>
            </w:pPr>
            <w:r w:rsidRPr="00FA4124">
              <w:rPr>
                <w:rFonts w:eastAsia="Times New Roman"/>
                <w:iCs/>
                <w:noProof/>
                <w:sz w:val="24"/>
                <w:szCs w:val="24"/>
                <w:lang w:val="kk-KZ" w:eastAsia="ru-RU"/>
              </w:rPr>
              <w:t>Пайдасыз штамптар</w:t>
            </w:r>
          </w:p>
        </w:tc>
        <w:tc>
          <w:tcPr>
            <w:tcW w:w="4486" w:type="dxa"/>
            <w:tcBorders>
              <w:top w:val="single" w:sz="6" w:space="0" w:color="000000"/>
              <w:left w:val="single" w:sz="6" w:space="0" w:color="000000"/>
              <w:bottom w:val="single" w:sz="6" w:space="0" w:color="000000"/>
              <w:right w:val="single" w:sz="6" w:space="0" w:color="000000"/>
            </w:tcBorders>
            <w:tcMar>
              <w:top w:w="0" w:type="dxa"/>
              <w:bottom w:w="0" w:type="dxa"/>
            </w:tcMar>
            <w:hideMark/>
          </w:tcPr>
          <w:p w14:paraId="208E517A" w14:textId="77777777" w:rsidR="00AF59F2" w:rsidRPr="00FA4124" w:rsidRDefault="00AF59F2" w:rsidP="000E49E1">
            <w:pPr>
              <w:spacing w:after="0" w:line="240" w:lineRule="auto"/>
              <w:jc w:val="center"/>
              <w:rPr>
                <w:rFonts w:eastAsia="Times New Roman"/>
                <w:noProof/>
                <w:sz w:val="24"/>
                <w:szCs w:val="24"/>
                <w:lang w:val="kk-KZ" w:eastAsia="ru-RU"/>
              </w:rPr>
            </w:pPr>
            <w:r w:rsidRPr="00FA4124">
              <w:rPr>
                <w:rFonts w:eastAsia="Times New Roman"/>
                <w:iCs/>
                <w:noProof/>
                <w:sz w:val="24"/>
                <w:szCs w:val="24"/>
                <w:lang w:val="kk-KZ" w:eastAsia="ru-RU"/>
              </w:rPr>
              <w:t xml:space="preserve">Көмекші клишелер </w:t>
            </w:r>
          </w:p>
        </w:tc>
      </w:tr>
      <w:tr w:rsidR="00D02424" w:rsidRPr="00FA4124" w14:paraId="06290F4F" w14:textId="77777777" w:rsidTr="00D02424">
        <w:trPr>
          <w:trHeight w:val="67"/>
        </w:trPr>
        <w:tc>
          <w:tcPr>
            <w:tcW w:w="5047" w:type="dxa"/>
            <w:tcBorders>
              <w:top w:val="single" w:sz="6" w:space="0" w:color="000000"/>
              <w:left w:val="single" w:sz="6" w:space="0" w:color="000000"/>
              <w:bottom w:val="single" w:sz="6" w:space="0" w:color="000000"/>
              <w:right w:val="single" w:sz="6" w:space="0" w:color="000000"/>
            </w:tcBorders>
            <w:tcMar>
              <w:top w:w="0" w:type="dxa"/>
              <w:bottom w:w="0" w:type="dxa"/>
            </w:tcMar>
          </w:tcPr>
          <w:p w14:paraId="0030D31A" w14:textId="703CF4EE" w:rsidR="00D02424" w:rsidRPr="00FA4124" w:rsidRDefault="00D02424" w:rsidP="000E49E1">
            <w:pPr>
              <w:spacing w:after="0" w:line="240" w:lineRule="auto"/>
              <w:jc w:val="center"/>
              <w:rPr>
                <w:rFonts w:eastAsia="Times New Roman"/>
                <w:iCs/>
                <w:noProof/>
                <w:sz w:val="24"/>
                <w:szCs w:val="24"/>
                <w:lang w:val="kk-KZ" w:eastAsia="ru-RU"/>
              </w:rPr>
            </w:pPr>
            <w:r w:rsidRPr="00FA4124">
              <w:rPr>
                <w:rFonts w:eastAsia="Times New Roman"/>
                <w:iCs/>
                <w:noProof/>
                <w:sz w:val="24"/>
                <w:szCs w:val="24"/>
                <w:lang w:val="kk-KZ" w:eastAsia="ru-RU"/>
              </w:rPr>
              <w:t>1</w:t>
            </w:r>
          </w:p>
        </w:tc>
        <w:tc>
          <w:tcPr>
            <w:tcW w:w="4486" w:type="dxa"/>
            <w:tcBorders>
              <w:top w:val="single" w:sz="6" w:space="0" w:color="000000"/>
              <w:left w:val="single" w:sz="6" w:space="0" w:color="000000"/>
              <w:bottom w:val="single" w:sz="6" w:space="0" w:color="000000"/>
              <w:right w:val="single" w:sz="6" w:space="0" w:color="000000"/>
            </w:tcBorders>
            <w:tcMar>
              <w:top w:w="0" w:type="dxa"/>
              <w:bottom w:w="0" w:type="dxa"/>
            </w:tcMar>
          </w:tcPr>
          <w:p w14:paraId="6C1F41B8" w14:textId="6D8D473E" w:rsidR="00D02424" w:rsidRPr="00FA4124" w:rsidRDefault="00D02424" w:rsidP="000E49E1">
            <w:pPr>
              <w:spacing w:after="0" w:line="240" w:lineRule="auto"/>
              <w:jc w:val="center"/>
              <w:rPr>
                <w:rFonts w:eastAsia="Times New Roman"/>
                <w:iCs/>
                <w:noProof/>
                <w:sz w:val="24"/>
                <w:szCs w:val="24"/>
                <w:lang w:val="kk-KZ" w:eastAsia="ru-RU"/>
              </w:rPr>
            </w:pPr>
            <w:r w:rsidRPr="00FA4124">
              <w:rPr>
                <w:rFonts w:eastAsia="Times New Roman"/>
                <w:iCs/>
                <w:noProof/>
                <w:sz w:val="24"/>
                <w:szCs w:val="24"/>
                <w:lang w:val="kk-KZ" w:eastAsia="ru-RU"/>
              </w:rPr>
              <w:t>2</w:t>
            </w:r>
          </w:p>
        </w:tc>
      </w:tr>
      <w:tr w:rsidR="00DA261F" w:rsidRPr="00FA4124" w14:paraId="501C7CD2" w14:textId="77777777" w:rsidTr="00D02424">
        <w:trPr>
          <w:trHeight w:val="588"/>
        </w:trPr>
        <w:tc>
          <w:tcPr>
            <w:tcW w:w="504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14:paraId="2349BCF8" w14:textId="742D972E" w:rsidR="00AF59F2" w:rsidRPr="00FA4124" w:rsidRDefault="00AF59F2" w:rsidP="00AF59F2">
            <w:pPr>
              <w:spacing w:after="0" w:line="240" w:lineRule="auto"/>
              <w:rPr>
                <w:rFonts w:eastAsia="Times New Roman"/>
                <w:iCs/>
                <w:noProof/>
                <w:sz w:val="24"/>
                <w:szCs w:val="24"/>
                <w:lang w:val="kk-KZ" w:eastAsia="ru-RU"/>
              </w:rPr>
            </w:pPr>
            <w:r w:rsidRPr="00FA4124">
              <w:rPr>
                <w:rFonts w:eastAsia="Times New Roman"/>
                <w:noProof/>
                <w:sz w:val="24"/>
                <w:szCs w:val="24"/>
                <w:lang w:val="kk-KZ" w:eastAsia="ru-RU"/>
              </w:rPr>
              <w:t xml:space="preserve">Оны </w:t>
            </w:r>
            <w:r w:rsidRPr="00FA4124">
              <w:rPr>
                <w:rFonts w:eastAsia="Times New Roman"/>
                <w:i/>
                <w:noProof/>
                <w:sz w:val="24"/>
                <w:szCs w:val="24"/>
                <w:lang w:val="kk-KZ" w:eastAsia="ru-RU"/>
              </w:rPr>
              <w:t xml:space="preserve">аяғымен </w:t>
            </w:r>
            <w:r w:rsidRPr="00FA4124">
              <w:rPr>
                <w:rFonts w:eastAsia="Times New Roman"/>
                <w:noProof/>
                <w:sz w:val="24"/>
                <w:szCs w:val="24"/>
                <w:lang w:val="kk-KZ" w:eastAsia="ru-RU"/>
              </w:rPr>
              <w:t>тепкілей бастады;</w:t>
            </w:r>
            <w:r w:rsidR="0000379C" w:rsidRPr="00FA4124">
              <w:rPr>
                <w:rFonts w:eastAsia="Times New Roman"/>
                <w:noProof/>
                <w:sz w:val="24"/>
                <w:szCs w:val="24"/>
                <w:lang w:val="kk-KZ" w:eastAsia="ru-RU"/>
              </w:rPr>
              <w:t xml:space="preserve"> </w:t>
            </w:r>
          </w:p>
          <w:p w14:paraId="5EE32D77" w14:textId="61EA62AF" w:rsidR="00AF59F2" w:rsidRPr="00FA4124" w:rsidRDefault="00AF59F2" w:rsidP="00AF59F2">
            <w:pPr>
              <w:spacing w:after="0" w:line="240" w:lineRule="auto"/>
              <w:rPr>
                <w:rFonts w:eastAsia="Times New Roman"/>
                <w:noProof/>
                <w:sz w:val="24"/>
                <w:szCs w:val="24"/>
                <w:lang w:val="kk-KZ" w:eastAsia="ru-RU"/>
              </w:rPr>
            </w:pPr>
            <w:r w:rsidRPr="00FA4124">
              <w:rPr>
                <w:rFonts w:eastAsia="Times New Roman"/>
                <w:iCs/>
                <w:noProof/>
                <w:sz w:val="24"/>
                <w:szCs w:val="24"/>
                <w:lang w:val="kk-KZ" w:eastAsia="ru-RU"/>
              </w:rPr>
              <w:t xml:space="preserve">ІІД </w:t>
            </w:r>
            <w:r w:rsidRPr="00FA4124">
              <w:rPr>
                <w:rFonts w:eastAsia="Times New Roman"/>
                <w:i/>
                <w:iCs/>
                <w:noProof/>
                <w:sz w:val="24"/>
                <w:szCs w:val="24"/>
                <w:lang w:val="kk-KZ" w:eastAsia="ru-RU"/>
              </w:rPr>
              <w:t xml:space="preserve">тергеу </w:t>
            </w:r>
            <w:r w:rsidRPr="00FA4124">
              <w:rPr>
                <w:rFonts w:eastAsia="Times New Roman"/>
                <w:iCs/>
                <w:noProof/>
                <w:sz w:val="24"/>
                <w:szCs w:val="24"/>
                <w:lang w:val="kk-KZ" w:eastAsia="ru-RU"/>
              </w:rPr>
              <w:t xml:space="preserve">бөлімінің </w:t>
            </w:r>
            <w:r w:rsidRPr="00FA4124">
              <w:rPr>
                <w:rFonts w:eastAsia="Times New Roman"/>
                <w:i/>
                <w:iCs/>
                <w:noProof/>
                <w:sz w:val="24"/>
                <w:szCs w:val="24"/>
                <w:lang w:val="kk-KZ" w:eastAsia="ru-RU"/>
              </w:rPr>
              <w:t>тергеушісі</w:t>
            </w:r>
            <w:r w:rsidR="0000379C" w:rsidRPr="00FA4124">
              <w:rPr>
                <w:rFonts w:eastAsia="Times New Roman"/>
                <w:iCs/>
                <w:noProof/>
                <w:sz w:val="24"/>
                <w:szCs w:val="24"/>
                <w:lang w:val="kk-KZ" w:eastAsia="ru-RU"/>
              </w:rPr>
              <w:t xml:space="preserve"> </w:t>
            </w:r>
            <w:r w:rsidRPr="00FA4124">
              <w:rPr>
                <w:rFonts w:eastAsia="Times New Roman"/>
                <w:noProof/>
                <w:sz w:val="24"/>
                <w:szCs w:val="24"/>
                <w:lang w:val="kk-KZ" w:eastAsia="ru-RU"/>
              </w:rPr>
              <w:t>(плеоназм)</w:t>
            </w:r>
          </w:p>
        </w:tc>
        <w:tc>
          <w:tcPr>
            <w:tcW w:w="4486" w:type="dxa"/>
            <w:tcBorders>
              <w:top w:val="single" w:sz="6" w:space="0" w:color="000000"/>
              <w:left w:val="single" w:sz="6" w:space="0" w:color="000000"/>
              <w:bottom w:val="single" w:sz="6" w:space="0" w:color="000000"/>
              <w:right w:val="single" w:sz="6" w:space="0" w:color="000000"/>
            </w:tcBorders>
            <w:tcMar>
              <w:top w:w="0" w:type="dxa"/>
              <w:bottom w:w="0" w:type="dxa"/>
            </w:tcMar>
            <w:hideMark/>
          </w:tcPr>
          <w:p w14:paraId="4C5410FC" w14:textId="77777777" w:rsidR="00AF59F2" w:rsidRPr="00FA4124" w:rsidRDefault="00AF59F2" w:rsidP="00AF59F2">
            <w:pPr>
              <w:spacing w:after="0" w:line="240" w:lineRule="auto"/>
              <w:rPr>
                <w:rFonts w:eastAsia="Times New Roman"/>
                <w:iCs/>
                <w:noProof/>
                <w:sz w:val="24"/>
                <w:szCs w:val="24"/>
                <w:lang w:val="kk-KZ" w:eastAsia="ru-RU"/>
              </w:rPr>
            </w:pPr>
            <w:r w:rsidRPr="00FA4124">
              <w:rPr>
                <w:rFonts w:eastAsia="Times New Roman"/>
                <w:iCs/>
                <w:noProof/>
                <w:sz w:val="24"/>
                <w:szCs w:val="24"/>
                <w:lang w:val="kk-KZ" w:eastAsia="ru-RU"/>
              </w:rPr>
              <w:t xml:space="preserve">Оны тепкілей бастады </w:t>
            </w:r>
            <w:r w:rsidRPr="00FA4124">
              <w:rPr>
                <w:rFonts w:eastAsia="Times New Roman"/>
                <w:i/>
                <w:iCs/>
                <w:noProof/>
                <w:sz w:val="24"/>
                <w:szCs w:val="24"/>
                <w:lang w:val="kk-KZ" w:eastAsia="ru-RU"/>
              </w:rPr>
              <w:t xml:space="preserve">немесе </w:t>
            </w:r>
            <w:r w:rsidRPr="00FA4124">
              <w:rPr>
                <w:rFonts w:eastAsia="Times New Roman"/>
                <w:iCs/>
                <w:noProof/>
                <w:sz w:val="24"/>
                <w:szCs w:val="24"/>
                <w:lang w:val="kk-KZ" w:eastAsia="ru-RU"/>
              </w:rPr>
              <w:t>аяғымен ұрып-соққан</w:t>
            </w:r>
          </w:p>
        </w:tc>
      </w:tr>
      <w:tr w:rsidR="00DA261F" w:rsidRPr="00FA4124" w14:paraId="10324062" w14:textId="77777777" w:rsidTr="00D02424">
        <w:tc>
          <w:tcPr>
            <w:tcW w:w="504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14:paraId="6FED65FE" w14:textId="77777777" w:rsidR="00AF59F2" w:rsidRPr="00FA4124" w:rsidRDefault="00AF59F2" w:rsidP="00AF59F2">
            <w:pPr>
              <w:spacing w:after="0" w:line="240" w:lineRule="auto"/>
              <w:rPr>
                <w:rFonts w:eastAsia="Times New Roman"/>
                <w:bCs/>
                <w:iCs/>
                <w:noProof/>
                <w:sz w:val="24"/>
                <w:szCs w:val="24"/>
                <w:lang w:val="kk-KZ" w:eastAsia="ru-RU"/>
              </w:rPr>
            </w:pPr>
            <w:r w:rsidRPr="00FA4124">
              <w:rPr>
                <w:rFonts w:eastAsia="Times New Roman"/>
                <w:bCs/>
                <w:i/>
                <w:iCs/>
                <w:noProof/>
                <w:sz w:val="24"/>
                <w:szCs w:val="24"/>
                <w:lang w:val="kk-KZ" w:eastAsia="ru-RU"/>
              </w:rPr>
              <w:t>Себепсіз</w:t>
            </w:r>
            <w:r w:rsidRPr="00FA4124">
              <w:rPr>
                <w:rFonts w:eastAsia="Times New Roman"/>
                <w:bCs/>
                <w:iCs/>
                <w:noProof/>
                <w:sz w:val="24"/>
                <w:szCs w:val="24"/>
                <w:lang w:val="kk-KZ" w:eastAsia="ru-RU"/>
              </w:rPr>
              <w:t xml:space="preserve">, бұзақылық пиғылмен </w:t>
            </w:r>
            <w:r w:rsidRPr="00FA4124">
              <w:rPr>
                <w:rFonts w:eastAsia="Times New Roman"/>
                <w:noProof/>
                <w:sz w:val="24"/>
                <w:szCs w:val="24"/>
                <w:lang w:val="kk-KZ" w:eastAsia="ru-RU"/>
              </w:rPr>
              <w:t>(артық қолданылған сөз)</w:t>
            </w:r>
          </w:p>
        </w:tc>
        <w:tc>
          <w:tcPr>
            <w:tcW w:w="4486" w:type="dxa"/>
            <w:tcBorders>
              <w:top w:val="single" w:sz="6" w:space="0" w:color="000000"/>
              <w:left w:val="single" w:sz="6" w:space="0" w:color="000000"/>
              <w:bottom w:val="single" w:sz="6" w:space="0" w:color="000000"/>
              <w:right w:val="single" w:sz="6" w:space="0" w:color="000000"/>
            </w:tcBorders>
            <w:tcMar>
              <w:top w:w="0" w:type="dxa"/>
              <w:bottom w:w="0" w:type="dxa"/>
            </w:tcMar>
            <w:hideMark/>
          </w:tcPr>
          <w:p w14:paraId="016EBC16" w14:textId="77777777" w:rsidR="00AF59F2" w:rsidRPr="00FA4124" w:rsidRDefault="00AF59F2" w:rsidP="00AF59F2">
            <w:pPr>
              <w:spacing w:after="0" w:line="240" w:lineRule="auto"/>
              <w:rPr>
                <w:rFonts w:eastAsia="Times New Roman"/>
                <w:noProof/>
                <w:sz w:val="24"/>
                <w:szCs w:val="24"/>
                <w:lang w:val="kk-KZ" w:eastAsia="ru-RU"/>
              </w:rPr>
            </w:pPr>
            <w:r w:rsidRPr="00FA4124">
              <w:rPr>
                <w:rFonts w:eastAsia="Times New Roman"/>
                <w:iCs/>
                <w:noProof/>
                <w:sz w:val="24"/>
                <w:szCs w:val="24"/>
                <w:lang w:val="kk-KZ" w:eastAsia="ru-RU"/>
              </w:rPr>
              <w:t>Бұзақылық пиғылмен</w:t>
            </w:r>
          </w:p>
        </w:tc>
      </w:tr>
      <w:tr w:rsidR="00DA261F" w:rsidRPr="00FA4124" w14:paraId="4B017F14" w14:textId="77777777" w:rsidTr="00D02424">
        <w:trPr>
          <w:trHeight w:val="422"/>
        </w:trPr>
        <w:tc>
          <w:tcPr>
            <w:tcW w:w="504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14:paraId="72DC9F67" w14:textId="77777777" w:rsidR="00AF59F2" w:rsidRPr="00FA4124" w:rsidRDefault="00AF59F2" w:rsidP="00AF59F2">
            <w:pPr>
              <w:spacing w:after="0" w:line="240" w:lineRule="auto"/>
              <w:rPr>
                <w:rFonts w:eastAsia="Times New Roman"/>
                <w:iCs/>
                <w:noProof/>
                <w:sz w:val="24"/>
                <w:szCs w:val="24"/>
                <w:lang w:val="kk-KZ" w:eastAsia="ru-RU"/>
              </w:rPr>
            </w:pPr>
            <w:r w:rsidRPr="00FA4124">
              <w:rPr>
                <w:rFonts w:eastAsia="Times New Roman"/>
                <w:iCs/>
                <w:noProof/>
                <w:sz w:val="24"/>
                <w:szCs w:val="24"/>
                <w:lang w:val="kk-KZ" w:eastAsia="ru-RU"/>
              </w:rPr>
              <w:t xml:space="preserve">Жоғарғы Соттың </w:t>
            </w:r>
            <w:r w:rsidRPr="00FA4124">
              <w:rPr>
                <w:rFonts w:eastAsia="Times New Roman"/>
                <w:i/>
                <w:iCs/>
                <w:noProof/>
                <w:sz w:val="24"/>
                <w:szCs w:val="24"/>
                <w:lang w:val="kk-KZ" w:eastAsia="ru-RU"/>
              </w:rPr>
              <w:t>сот</w:t>
            </w:r>
            <w:r w:rsidRPr="00FA4124">
              <w:rPr>
                <w:rFonts w:eastAsia="Times New Roman"/>
                <w:iCs/>
                <w:noProof/>
                <w:sz w:val="24"/>
                <w:szCs w:val="24"/>
                <w:lang w:val="kk-KZ" w:eastAsia="ru-RU"/>
              </w:rPr>
              <w:t xml:space="preserve"> алқасының төрағасы; </w:t>
            </w:r>
          </w:p>
        </w:tc>
        <w:tc>
          <w:tcPr>
            <w:tcW w:w="4486" w:type="dxa"/>
            <w:tcBorders>
              <w:top w:val="single" w:sz="6" w:space="0" w:color="000000"/>
              <w:left w:val="single" w:sz="6" w:space="0" w:color="000000"/>
              <w:bottom w:val="single" w:sz="6" w:space="0" w:color="000000"/>
              <w:right w:val="single" w:sz="6" w:space="0" w:color="000000"/>
            </w:tcBorders>
            <w:tcMar>
              <w:top w:w="0" w:type="dxa"/>
              <w:bottom w:w="0" w:type="dxa"/>
            </w:tcMar>
            <w:hideMark/>
          </w:tcPr>
          <w:p w14:paraId="5FA15332" w14:textId="79805E17" w:rsidR="00AF59F2" w:rsidRPr="00FA4124" w:rsidRDefault="00AF59F2" w:rsidP="00AF59F2">
            <w:pPr>
              <w:spacing w:after="0" w:line="240" w:lineRule="auto"/>
              <w:rPr>
                <w:rFonts w:eastAsia="Times New Roman"/>
                <w:iCs/>
                <w:noProof/>
                <w:sz w:val="24"/>
                <w:szCs w:val="24"/>
                <w:lang w:val="kk-KZ" w:eastAsia="ru-RU"/>
              </w:rPr>
            </w:pPr>
            <w:r w:rsidRPr="00FA4124">
              <w:rPr>
                <w:rFonts w:eastAsia="Times New Roman"/>
                <w:iCs/>
                <w:noProof/>
                <w:sz w:val="24"/>
                <w:szCs w:val="24"/>
                <w:lang w:val="kk-KZ" w:eastAsia="ru-RU"/>
              </w:rPr>
              <w:t>Жоғарғы Сот алқ</w:t>
            </w:r>
            <w:r w:rsidR="000E49E1" w:rsidRPr="00FA4124">
              <w:rPr>
                <w:rFonts w:eastAsia="Times New Roman"/>
                <w:iCs/>
                <w:noProof/>
                <w:sz w:val="24"/>
                <w:szCs w:val="24"/>
                <w:lang w:val="kk-KZ" w:eastAsia="ru-RU"/>
              </w:rPr>
              <w:t>асының төрағасы; ІІД тергеушісі</w:t>
            </w:r>
          </w:p>
        </w:tc>
      </w:tr>
      <w:tr w:rsidR="005F389C" w:rsidRPr="00FA4124" w14:paraId="338871D4" w14:textId="77777777" w:rsidTr="00D02424">
        <w:trPr>
          <w:trHeight w:val="422"/>
        </w:trPr>
        <w:tc>
          <w:tcPr>
            <w:tcW w:w="5047" w:type="dxa"/>
            <w:tcBorders>
              <w:top w:val="single" w:sz="6" w:space="0" w:color="000000"/>
              <w:left w:val="single" w:sz="6" w:space="0" w:color="000000"/>
              <w:bottom w:val="single" w:sz="6" w:space="0" w:color="000000"/>
              <w:right w:val="single" w:sz="6" w:space="0" w:color="000000"/>
            </w:tcBorders>
            <w:tcMar>
              <w:top w:w="0" w:type="dxa"/>
              <w:bottom w:w="0" w:type="dxa"/>
            </w:tcMar>
          </w:tcPr>
          <w:p w14:paraId="27D5F392" w14:textId="77777777" w:rsidR="005F389C" w:rsidRPr="00FA4124" w:rsidRDefault="005F389C" w:rsidP="005F389C">
            <w:pPr>
              <w:spacing w:after="0" w:line="240" w:lineRule="auto"/>
              <w:rPr>
                <w:rFonts w:eastAsia="Times New Roman"/>
                <w:iCs/>
                <w:noProof/>
                <w:sz w:val="24"/>
                <w:szCs w:val="24"/>
                <w:lang w:val="kk-KZ" w:eastAsia="ru-RU"/>
              </w:rPr>
            </w:pPr>
            <w:r w:rsidRPr="00FA4124">
              <w:rPr>
                <w:rFonts w:eastAsia="Times New Roman"/>
                <w:iCs/>
                <w:noProof/>
                <w:sz w:val="24"/>
                <w:szCs w:val="24"/>
                <w:lang w:val="kk-KZ" w:eastAsia="ru-RU"/>
              </w:rPr>
              <w:t xml:space="preserve">Қылмыстық іс </w:t>
            </w:r>
            <w:r w:rsidRPr="00FA4124">
              <w:rPr>
                <w:rFonts w:eastAsia="Times New Roman"/>
                <w:i/>
                <w:iCs/>
                <w:noProof/>
                <w:sz w:val="24"/>
                <w:szCs w:val="24"/>
                <w:lang w:val="kk-KZ" w:eastAsia="ru-RU"/>
              </w:rPr>
              <w:t xml:space="preserve">өндіріспен </w:t>
            </w:r>
            <w:r w:rsidRPr="00FA4124">
              <w:rPr>
                <w:rFonts w:eastAsia="Times New Roman"/>
                <w:iCs/>
                <w:noProof/>
                <w:sz w:val="24"/>
                <w:szCs w:val="24"/>
                <w:lang w:val="kk-KZ" w:eastAsia="ru-RU"/>
              </w:rPr>
              <w:t>тоқтатылсын</w:t>
            </w:r>
          </w:p>
          <w:p w14:paraId="4919B0A4" w14:textId="55EDED20" w:rsidR="005F389C" w:rsidRPr="00FA4124" w:rsidRDefault="005F389C" w:rsidP="005F389C">
            <w:pPr>
              <w:spacing w:after="0" w:line="240" w:lineRule="auto"/>
              <w:rPr>
                <w:rFonts w:eastAsia="Times New Roman"/>
                <w:iCs/>
                <w:noProof/>
                <w:sz w:val="24"/>
                <w:szCs w:val="24"/>
                <w:lang w:val="kk-KZ" w:eastAsia="ru-RU"/>
              </w:rPr>
            </w:pPr>
            <w:r w:rsidRPr="00FA4124">
              <w:rPr>
                <w:rFonts w:eastAsia="Times New Roman"/>
                <w:iCs/>
                <w:noProof/>
                <w:sz w:val="24"/>
                <w:szCs w:val="24"/>
                <w:lang w:val="kk-KZ" w:eastAsia="ru-RU"/>
              </w:rPr>
              <w:t>(сөйлемнің мазмұны мен грамматикалық құрылымы бұзылған)</w:t>
            </w:r>
          </w:p>
        </w:tc>
        <w:tc>
          <w:tcPr>
            <w:tcW w:w="4486" w:type="dxa"/>
            <w:tcBorders>
              <w:top w:val="single" w:sz="6" w:space="0" w:color="000000"/>
              <w:left w:val="single" w:sz="6" w:space="0" w:color="000000"/>
              <w:bottom w:val="single" w:sz="6" w:space="0" w:color="000000"/>
              <w:right w:val="single" w:sz="6" w:space="0" w:color="000000"/>
            </w:tcBorders>
            <w:tcMar>
              <w:top w:w="0" w:type="dxa"/>
              <w:bottom w:w="0" w:type="dxa"/>
            </w:tcMar>
          </w:tcPr>
          <w:p w14:paraId="799A67AE" w14:textId="23AEC13D" w:rsidR="005F389C" w:rsidRPr="00FA4124" w:rsidRDefault="005F389C" w:rsidP="005F389C">
            <w:pPr>
              <w:spacing w:after="0" w:line="240" w:lineRule="auto"/>
              <w:rPr>
                <w:rFonts w:eastAsia="Times New Roman"/>
                <w:iCs/>
                <w:noProof/>
                <w:sz w:val="24"/>
                <w:szCs w:val="24"/>
                <w:lang w:val="kk-KZ" w:eastAsia="ru-RU"/>
              </w:rPr>
            </w:pPr>
            <w:r w:rsidRPr="00FA4124">
              <w:rPr>
                <w:rFonts w:eastAsia="Times New Roman"/>
                <w:iCs/>
                <w:noProof/>
                <w:sz w:val="24"/>
                <w:szCs w:val="24"/>
                <w:lang w:val="kk-KZ" w:eastAsia="ru-RU"/>
              </w:rPr>
              <w:t>Қылмыстық іс өндірісі тоқтатылсын</w:t>
            </w:r>
          </w:p>
        </w:tc>
      </w:tr>
      <w:tr w:rsidR="005F389C" w:rsidRPr="00FA4124" w14:paraId="3FCF206E" w14:textId="77777777" w:rsidTr="009C1579">
        <w:trPr>
          <w:trHeight w:val="422"/>
        </w:trPr>
        <w:tc>
          <w:tcPr>
            <w:tcW w:w="5047" w:type="dxa"/>
            <w:tcBorders>
              <w:top w:val="single" w:sz="6" w:space="0" w:color="000000"/>
              <w:left w:val="single" w:sz="6" w:space="0" w:color="000000"/>
              <w:bottom w:val="nil"/>
              <w:right w:val="single" w:sz="6" w:space="0" w:color="000000"/>
            </w:tcBorders>
            <w:tcMar>
              <w:top w:w="0" w:type="dxa"/>
              <w:bottom w:w="0" w:type="dxa"/>
            </w:tcMar>
          </w:tcPr>
          <w:p w14:paraId="4E05F769" w14:textId="77777777" w:rsidR="005F389C" w:rsidRPr="00FA4124" w:rsidRDefault="005F389C" w:rsidP="005F389C">
            <w:pPr>
              <w:spacing w:after="0" w:line="240" w:lineRule="auto"/>
              <w:rPr>
                <w:rFonts w:eastAsia="Times New Roman"/>
                <w:iCs/>
                <w:noProof/>
                <w:sz w:val="24"/>
                <w:szCs w:val="24"/>
                <w:lang w:val="kk-KZ" w:eastAsia="ru-RU"/>
              </w:rPr>
            </w:pPr>
            <w:r w:rsidRPr="00FA4124">
              <w:rPr>
                <w:rFonts w:eastAsia="Times New Roman"/>
                <w:iCs/>
                <w:noProof/>
                <w:sz w:val="24"/>
                <w:szCs w:val="24"/>
                <w:lang w:val="kk-KZ" w:eastAsia="ru-RU"/>
              </w:rPr>
              <w:t xml:space="preserve">ҚР Қылмыстық Кодексінің 20-бабына сәйкес </w:t>
            </w:r>
            <w:r w:rsidRPr="00FA4124">
              <w:rPr>
                <w:rFonts w:eastAsia="Times New Roman"/>
                <w:i/>
                <w:iCs/>
                <w:noProof/>
                <w:sz w:val="24"/>
                <w:szCs w:val="24"/>
                <w:lang w:val="kk-KZ" w:eastAsia="ru-RU"/>
              </w:rPr>
              <w:t xml:space="preserve">айыпталатын </w:t>
            </w:r>
            <w:r w:rsidRPr="00FA4124">
              <w:rPr>
                <w:rFonts w:eastAsia="Times New Roman"/>
                <w:iCs/>
                <w:noProof/>
                <w:sz w:val="24"/>
                <w:szCs w:val="24"/>
                <w:lang w:val="kk-KZ" w:eastAsia="ru-RU"/>
              </w:rPr>
              <w:t>... (артық қолданылған сөз)</w:t>
            </w:r>
          </w:p>
          <w:p w14:paraId="090CFC63" w14:textId="55F16284" w:rsidR="005F389C" w:rsidRPr="00FA4124" w:rsidRDefault="005F389C" w:rsidP="005F389C">
            <w:pPr>
              <w:spacing w:after="0" w:line="240" w:lineRule="auto"/>
              <w:rPr>
                <w:rFonts w:eastAsia="Times New Roman"/>
                <w:iCs/>
                <w:noProof/>
                <w:sz w:val="24"/>
                <w:szCs w:val="24"/>
                <w:lang w:val="kk-KZ" w:eastAsia="ru-RU"/>
              </w:rPr>
            </w:pPr>
            <w:r w:rsidRPr="00FA4124">
              <w:rPr>
                <w:rFonts w:eastAsia="Times New Roman"/>
                <w:i/>
                <w:iCs/>
                <w:noProof/>
                <w:sz w:val="24"/>
                <w:szCs w:val="24"/>
                <w:lang w:val="kk-KZ" w:eastAsia="ru-RU"/>
              </w:rPr>
              <w:t xml:space="preserve"> </w:t>
            </w:r>
          </w:p>
        </w:tc>
        <w:tc>
          <w:tcPr>
            <w:tcW w:w="4486" w:type="dxa"/>
            <w:tcBorders>
              <w:top w:val="single" w:sz="6" w:space="0" w:color="000000"/>
              <w:left w:val="single" w:sz="6" w:space="0" w:color="000000"/>
              <w:bottom w:val="nil"/>
              <w:right w:val="single" w:sz="6" w:space="0" w:color="000000"/>
            </w:tcBorders>
            <w:tcMar>
              <w:top w:w="0" w:type="dxa"/>
              <w:bottom w:w="0" w:type="dxa"/>
            </w:tcMar>
          </w:tcPr>
          <w:p w14:paraId="523B1630" w14:textId="5223A6FC" w:rsidR="005F389C" w:rsidRPr="00FA4124" w:rsidRDefault="005F389C" w:rsidP="005F389C">
            <w:pPr>
              <w:spacing w:after="0" w:line="240" w:lineRule="auto"/>
              <w:rPr>
                <w:rFonts w:eastAsia="Times New Roman"/>
                <w:iCs/>
                <w:noProof/>
                <w:sz w:val="24"/>
                <w:szCs w:val="24"/>
                <w:lang w:val="kk-KZ" w:eastAsia="ru-RU"/>
              </w:rPr>
            </w:pPr>
            <w:r w:rsidRPr="00FA4124">
              <w:rPr>
                <w:rFonts w:eastAsia="Times New Roman"/>
                <w:iCs/>
                <w:noProof/>
                <w:sz w:val="24"/>
                <w:szCs w:val="24"/>
                <w:lang w:val="kk-KZ" w:eastAsia="ru-RU"/>
              </w:rPr>
              <w:t>ҚР Қылмыстық Кодексінің 20-бабына сәйкес №105 қылмыстық ісіндегі «Аты-жөні» «қылмыстың аталуы» қылмысы бойынша айыпталады</w:t>
            </w:r>
          </w:p>
        </w:tc>
      </w:tr>
    </w:tbl>
    <w:p w14:paraId="02ED36C7" w14:textId="7A170C97" w:rsidR="008D09C6" w:rsidRPr="00FA4124" w:rsidRDefault="00606EC7">
      <w:pPr>
        <w:rPr>
          <w:noProof/>
          <w:lang w:val="kk-KZ"/>
        </w:rPr>
      </w:pPr>
      <w:r w:rsidRPr="00FA4124">
        <w:rPr>
          <w:noProof/>
          <w:lang w:val="kk-KZ"/>
        </w:rPr>
        <w:t xml:space="preserve"> </w:t>
      </w:r>
    </w:p>
    <w:p w14:paraId="249B693F" w14:textId="2D3C71F9" w:rsidR="00606EC7" w:rsidRPr="00FA4124" w:rsidRDefault="00606EC7">
      <w:pPr>
        <w:rPr>
          <w:noProof/>
          <w:lang w:val="kk-KZ"/>
        </w:rPr>
      </w:pPr>
      <w:r w:rsidRPr="00FA4124">
        <w:rPr>
          <w:noProof/>
          <w:lang w:val="kk-KZ"/>
        </w:rPr>
        <w:t>4-кестенің жалғасы</w:t>
      </w:r>
    </w:p>
    <w:tbl>
      <w:tblPr>
        <w:tblW w:w="9533" w:type="dxa"/>
        <w:tblInd w:w="140"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5189"/>
        <w:gridCol w:w="4344"/>
      </w:tblGrid>
      <w:tr w:rsidR="00DA261F" w:rsidRPr="00FA4124" w14:paraId="2A20CBE5" w14:textId="77777777" w:rsidTr="00D02424">
        <w:tc>
          <w:tcPr>
            <w:tcW w:w="5189" w:type="dxa"/>
            <w:tcBorders>
              <w:top w:val="single" w:sz="6" w:space="0" w:color="000000"/>
              <w:left w:val="single" w:sz="6" w:space="0" w:color="000000"/>
              <w:bottom w:val="single" w:sz="6" w:space="0" w:color="000000"/>
              <w:right w:val="single" w:sz="6" w:space="0" w:color="000000"/>
            </w:tcBorders>
            <w:tcMar>
              <w:top w:w="0" w:type="dxa"/>
              <w:bottom w:w="0" w:type="dxa"/>
            </w:tcMar>
          </w:tcPr>
          <w:p w14:paraId="78C2FF92" w14:textId="55DDA6C8" w:rsidR="00AF59F2" w:rsidRPr="00FA4124" w:rsidRDefault="00D02424" w:rsidP="00D02424">
            <w:pPr>
              <w:spacing w:after="0" w:line="240" w:lineRule="auto"/>
              <w:jc w:val="center"/>
              <w:rPr>
                <w:rFonts w:eastAsia="Times New Roman"/>
                <w:noProof/>
                <w:sz w:val="24"/>
                <w:szCs w:val="24"/>
                <w:lang w:val="kk-KZ" w:eastAsia="ru-RU"/>
              </w:rPr>
            </w:pPr>
            <w:r w:rsidRPr="00FA4124">
              <w:rPr>
                <w:rFonts w:eastAsia="Times New Roman"/>
                <w:noProof/>
                <w:sz w:val="24"/>
                <w:szCs w:val="24"/>
                <w:lang w:val="kk-KZ" w:eastAsia="ru-RU"/>
              </w:rPr>
              <w:t>1</w:t>
            </w:r>
          </w:p>
        </w:tc>
        <w:tc>
          <w:tcPr>
            <w:tcW w:w="4344" w:type="dxa"/>
            <w:tcBorders>
              <w:top w:val="single" w:sz="6" w:space="0" w:color="000000"/>
              <w:left w:val="single" w:sz="6" w:space="0" w:color="000000"/>
              <w:bottom w:val="single" w:sz="6" w:space="0" w:color="000000"/>
              <w:right w:val="single" w:sz="6" w:space="0" w:color="000000"/>
            </w:tcBorders>
            <w:tcMar>
              <w:top w:w="0" w:type="dxa"/>
              <w:bottom w:w="0" w:type="dxa"/>
            </w:tcMar>
          </w:tcPr>
          <w:p w14:paraId="6BD37448" w14:textId="33542298" w:rsidR="00AF59F2" w:rsidRPr="00FA4124" w:rsidRDefault="00D02424" w:rsidP="00D02424">
            <w:pPr>
              <w:spacing w:after="0" w:line="240" w:lineRule="auto"/>
              <w:jc w:val="center"/>
              <w:rPr>
                <w:rFonts w:eastAsia="Times New Roman"/>
                <w:iCs/>
                <w:noProof/>
                <w:sz w:val="24"/>
                <w:szCs w:val="24"/>
                <w:lang w:val="kk-KZ" w:eastAsia="ru-RU"/>
              </w:rPr>
            </w:pPr>
            <w:r w:rsidRPr="00FA4124">
              <w:rPr>
                <w:rFonts w:eastAsia="Times New Roman"/>
                <w:iCs/>
                <w:noProof/>
                <w:sz w:val="24"/>
                <w:szCs w:val="24"/>
                <w:lang w:val="kk-KZ" w:eastAsia="ru-RU"/>
              </w:rPr>
              <w:t>2</w:t>
            </w:r>
          </w:p>
        </w:tc>
      </w:tr>
      <w:tr w:rsidR="00D02424" w:rsidRPr="00FA4124" w14:paraId="78E73E45" w14:textId="77777777" w:rsidTr="000E49E1">
        <w:tc>
          <w:tcPr>
            <w:tcW w:w="5189" w:type="dxa"/>
            <w:tcBorders>
              <w:top w:val="single" w:sz="6" w:space="0" w:color="000000"/>
              <w:left w:val="single" w:sz="6" w:space="0" w:color="000000"/>
              <w:bottom w:val="single" w:sz="6" w:space="0" w:color="000000"/>
              <w:right w:val="single" w:sz="6" w:space="0" w:color="000000"/>
            </w:tcBorders>
            <w:tcMar>
              <w:top w:w="0" w:type="dxa"/>
              <w:bottom w:w="0" w:type="dxa"/>
            </w:tcMar>
            <w:hideMark/>
          </w:tcPr>
          <w:p w14:paraId="473ACCA9" w14:textId="77777777" w:rsidR="00D02424" w:rsidRPr="00FA4124" w:rsidRDefault="00D02424" w:rsidP="00D02424">
            <w:pPr>
              <w:spacing w:after="0" w:line="240" w:lineRule="auto"/>
              <w:rPr>
                <w:rFonts w:eastAsia="Times New Roman"/>
                <w:bCs/>
                <w:iCs/>
                <w:noProof/>
                <w:sz w:val="24"/>
                <w:szCs w:val="24"/>
                <w:lang w:val="kk-KZ" w:eastAsia="ru-RU"/>
              </w:rPr>
            </w:pPr>
            <w:r w:rsidRPr="00FA4124">
              <w:rPr>
                <w:rFonts w:eastAsia="Times New Roman"/>
                <w:bCs/>
                <w:i/>
                <w:iCs/>
                <w:noProof/>
                <w:sz w:val="24"/>
                <w:szCs w:val="24"/>
                <w:lang w:val="kk-KZ" w:eastAsia="ru-RU"/>
              </w:rPr>
              <w:t>Қылмыстық іс бойынша</w:t>
            </w:r>
            <w:r w:rsidRPr="00FA4124">
              <w:rPr>
                <w:rFonts w:eastAsia="Times New Roman"/>
                <w:bCs/>
                <w:iCs/>
                <w:noProof/>
                <w:sz w:val="24"/>
                <w:szCs w:val="24"/>
                <w:lang w:val="kk-KZ" w:eastAsia="ru-RU"/>
              </w:rPr>
              <w:t xml:space="preserve"> </w:t>
            </w:r>
            <w:r w:rsidRPr="00FA4124">
              <w:rPr>
                <w:rFonts w:eastAsia="Times New Roman"/>
                <w:bCs/>
                <w:i/>
                <w:iCs/>
                <w:noProof/>
                <w:sz w:val="24"/>
                <w:szCs w:val="24"/>
                <w:lang w:val="kk-KZ" w:eastAsia="ru-RU"/>
              </w:rPr>
              <w:t>жүзеге асырылған алдын-ала</w:t>
            </w:r>
            <w:r w:rsidRPr="00FA4124">
              <w:rPr>
                <w:rFonts w:eastAsia="Times New Roman"/>
                <w:bCs/>
                <w:iCs/>
                <w:noProof/>
                <w:sz w:val="24"/>
                <w:szCs w:val="24"/>
                <w:lang w:val="kk-KZ" w:eastAsia="ru-RU"/>
              </w:rPr>
              <w:t xml:space="preserve"> тергеу </w:t>
            </w:r>
            <w:r w:rsidRPr="00FA4124">
              <w:rPr>
                <w:rFonts w:eastAsia="Times New Roman"/>
                <w:bCs/>
                <w:i/>
                <w:iCs/>
                <w:noProof/>
                <w:sz w:val="24"/>
                <w:szCs w:val="24"/>
                <w:lang w:val="kk-KZ" w:eastAsia="ru-RU"/>
              </w:rPr>
              <w:t>арқылы келесі</w:t>
            </w:r>
            <w:r w:rsidRPr="00FA4124">
              <w:rPr>
                <w:rFonts w:eastAsia="Times New Roman"/>
                <w:bCs/>
                <w:iCs/>
                <w:noProof/>
                <w:sz w:val="24"/>
                <w:szCs w:val="24"/>
                <w:lang w:val="kk-KZ" w:eastAsia="ru-RU"/>
              </w:rPr>
              <w:t xml:space="preserve"> </w:t>
            </w:r>
            <w:r w:rsidRPr="00FA4124">
              <w:rPr>
                <w:rFonts w:eastAsia="Times New Roman"/>
                <w:bCs/>
                <w:i/>
                <w:iCs/>
                <w:noProof/>
                <w:sz w:val="24"/>
                <w:szCs w:val="24"/>
                <w:lang w:val="kk-KZ" w:eastAsia="ru-RU"/>
              </w:rPr>
              <w:t xml:space="preserve">фактілер </w:t>
            </w:r>
            <w:r w:rsidRPr="00FA4124">
              <w:rPr>
                <w:rFonts w:eastAsia="Times New Roman"/>
                <w:bCs/>
                <w:iCs/>
                <w:noProof/>
                <w:sz w:val="24"/>
                <w:szCs w:val="24"/>
                <w:lang w:val="kk-KZ" w:eastAsia="ru-RU"/>
              </w:rPr>
              <w:t xml:space="preserve">анықталды </w:t>
            </w:r>
            <w:r w:rsidRPr="00FA4124">
              <w:rPr>
                <w:rFonts w:eastAsia="Times New Roman"/>
                <w:noProof/>
                <w:sz w:val="24"/>
                <w:szCs w:val="24"/>
                <w:lang w:val="kk-KZ" w:eastAsia="ru-RU"/>
              </w:rPr>
              <w:t>(көп сөзділік)</w:t>
            </w:r>
          </w:p>
        </w:tc>
        <w:tc>
          <w:tcPr>
            <w:tcW w:w="4344" w:type="dxa"/>
            <w:tcBorders>
              <w:top w:val="single" w:sz="6" w:space="0" w:color="000000"/>
              <w:left w:val="single" w:sz="6" w:space="0" w:color="000000"/>
              <w:bottom w:val="single" w:sz="6" w:space="0" w:color="000000"/>
              <w:right w:val="single" w:sz="6" w:space="0" w:color="000000"/>
            </w:tcBorders>
            <w:tcMar>
              <w:top w:w="0" w:type="dxa"/>
              <w:bottom w:w="0" w:type="dxa"/>
            </w:tcMar>
            <w:hideMark/>
          </w:tcPr>
          <w:p w14:paraId="35CA3946" w14:textId="77777777" w:rsidR="00D02424" w:rsidRPr="00FA4124" w:rsidRDefault="00D02424" w:rsidP="00D02424">
            <w:pPr>
              <w:spacing w:after="0" w:line="240" w:lineRule="auto"/>
              <w:rPr>
                <w:rFonts w:eastAsia="Times New Roman"/>
                <w:iCs/>
                <w:noProof/>
                <w:sz w:val="24"/>
                <w:szCs w:val="24"/>
                <w:lang w:val="kk-KZ" w:eastAsia="ru-RU"/>
              </w:rPr>
            </w:pPr>
            <w:r w:rsidRPr="00FA4124">
              <w:rPr>
                <w:rFonts w:eastAsia="Times New Roman"/>
                <w:iCs/>
                <w:noProof/>
                <w:sz w:val="24"/>
                <w:szCs w:val="24"/>
                <w:lang w:val="kk-KZ" w:eastAsia="ru-RU"/>
              </w:rPr>
              <w:t xml:space="preserve">Тергеумен анықталды </w:t>
            </w:r>
          </w:p>
          <w:p w14:paraId="2A041004" w14:textId="77777777" w:rsidR="00D02424" w:rsidRPr="00FA4124" w:rsidRDefault="00D02424" w:rsidP="00D02424">
            <w:pPr>
              <w:spacing w:after="0" w:line="240" w:lineRule="auto"/>
              <w:rPr>
                <w:rFonts w:eastAsia="Times New Roman"/>
                <w:noProof/>
                <w:sz w:val="24"/>
                <w:szCs w:val="24"/>
                <w:lang w:val="kk-KZ" w:eastAsia="ru-RU"/>
              </w:rPr>
            </w:pPr>
            <w:r w:rsidRPr="00FA4124">
              <w:rPr>
                <w:rFonts w:eastAsia="Times New Roman"/>
                <w:i/>
                <w:iCs/>
                <w:noProof/>
                <w:sz w:val="24"/>
                <w:szCs w:val="24"/>
                <w:lang w:val="kk-KZ" w:eastAsia="ru-RU"/>
              </w:rPr>
              <w:t xml:space="preserve"> </w:t>
            </w:r>
          </w:p>
        </w:tc>
      </w:tr>
      <w:tr w:rsidR="00D02424" w:rsidRPr="00FA4124" w14:paraId="2A437819" w14:textId="77777777" w:rsidTr="000E49E1">
        <w:tc>
          <w:tcPr>
            <w:tcW w:w="5189" w:type="dxa"/>
            <w:tcBorders>
              <w:top w:val="single" w:sz="6" w:space="0" w:color="000000"/>
              <w:left w:val="single" w:sz="6" w:space="0" w:color="000000"/>
              <w:bottom w:val="single" w:sz="6" w:space="0" w:color="000000"/>
              <w:right w:val="single" w:sz="6" w:space="0" w:color="000000"/>
            </w:tcBorders>
            <w:tcMar>
              <w:top w:w="0" w:type="dxa"/>
              <w:bottom w:w="0" w:type="dxa"/>
            </w:tcMar>
            <w:hideMark/>
          </w:tcPr>
          <w:p w14:paraId="5A4CCE95" w14:textId="77777777" w:rsidR="00D02424" w:rsidRPr="00FA4124" w:rsidRDefault="00D02424" w:rsidP="00D02424">
            <w:pPr>
              <w:spacing w:after="0" w:line="240" w:lineRule="auto"/>
              <w:rPr>
                <w:rFonts w:eastAsia="Times New Roman"/>
                <w:noProof/>
                <w:sz w:val="24"/>
                <w:szCs w:val="24"/>
                <w:lang w:val="kk-KZ" w:eastAsia="ru-RU"/>
              </w:rPr>
            </w:pPr>
            <w:r w:rsidRPr="00FA4124">
              <w:rPr>
                <w:rFonts w:eastAsia="Times New Roman"/>
                <w:i/>
                <w:iCs/>
                <w:noProof/>
                <w:sz w:val="24"/>
                <w:szCs w:val="24"/>
                <w:lang w:val="kk-KZ" w:eastAsia="ru-RU"/>
              </w:rPr>
              <w:t xml:space="preserve">Іздеу салу бойынша қабылданған шаралармен </w:t>
            </w:r>
            <w:r w:rsidRPr="00FA4124">
              <w:rPr>
                <w:rFonts w:eastAsia="Times New Roman"/>
                <w:iCs/>
                <w:noProof/>
                <w:sz w:val="24"/>
                <w:szCs w:val="24"/>
                <w:lang w:val="kk-KZ" w:eastAsia="ru-RU"/>
              </w:rPr>
              <w:t xml:space="preserve">анықталды </w:t>
            </w:r>
            <w:r w:rsidRPr="00FA4124">
              <w:rPr>
                <w:rFonts w:eastAsia="Times New Roman"/>
                <w:noProof/>
                <w:sz w:val="24"/>
                <w:szCs w:val="24"/>
                <w:lang w:val="kk-KZ" w:eastAsia="ru-RU"/>
              </w:rPr>
              <w:t>(сөйлем мазмұны мен грамматикалық құрылымы бұзылған)</w:t>
            </w:r>
          </w:p>
        </w:tc>
        <w:tc>
          <w:tcPr>
            <w:tcW w:w="4344" w:type="dxa"/>
            <w:tcBorders>
              <w:top w:val="single" w:sz="6" w:space="0" w:color="000000"/>
              <w:left w:val="single" w:sz="6" w:space="0" w:color="000000"/>
              <w:bottom w:val="single" w:sz="6" w:space="0" w:color="000000"/>
              <w:right w:val="single" w:sz="6" w:space="0" w:color="000000"/>
            </w:tcBorders>
            <w:tcMar>
              <w:top w:w="0" w:type="dxa"/>
              <w:bottom w:w="0" w:type="dxa"/>
            </w:tcMar>
            <w:hideMark/>
          </w:tcPr>
          <w:p w14:paraId="4F9E0B29" w14:textId="77777777" w:rsidR="00D02424" w:rsidRPr="00FA4124" w:rsidRDefault="00D02424" w:rsidP="00D02424">
            <w:pPr>
              <w:spacing w:after="0" w:line="240" w:lineRule="auto"/>
              <w:rPr>
                <w:rFonts w:eastAsia="Times New Roman"/>
                <w:iCs/>
                <w:noProof/>
                <w:sz w:val="24"/>
                <w:szCs w:val="24"/>
                <w:lang w:val="kk-KZ" w:eastAsia="ru-RU"/>
              </w:rPr>
            </w:pPr>
            <w:r w:rsidRPr="00FA4124">
              <w:rPr>
                <w:rFonts w:eastAsia="Times New Roman"/>
                <w:iCs/>
                <w:noProof/>
                <w:sz w:val="24"/>
                <w:szCs w:val="24"/>
                <w:lang w:val="kk-KZ" w:eastAsia="ru-RU"/>
              </w:rPr>
              <w:t>Қабылданған шаралар нәтижесінде анықталды</w:t>
            </w:r>
          </w:p>
          <w:p w14:paraId="7D1F0659" w14:textId="77777777" w:rsidR="00D02424" w:rsidRPr="00FA4124" w:rsidRDefault="00D02424" w:rsidP="00D02424">
            <w:pPr>
              <w:spacing w:after="0" w:line="240" w:lineRule="auto"/>
              <w:rPr>
                <w:rFonts w:eastAsia="Times New Roman"/>
                <w:noProof/>
                <w:sz w:val="24"/>
                <w:szCs w:val="24"/>
                <w:lang w:val="kk-KZ" w:eastAsia="ru-RU"/>
              </w:rPr>
            </w:pPr>
            <w:r w:rsidRPr="00FA4124">
              <w:rPr>
                <w:rFonts w:eastAsia="Times New Roman"/>
                <w:i/>
                <w:iCs/>
                <w:noProof/>
                <w:sz w:val="24"/>
                <w:szCs w:val="24"/>
                <w:lang w:val="kk-KZ" w:eastAsia="ru-RU"/>
              </w:rPr>
              <w:t xml:space="preserve"> </w:t>
            </w:r>
          </w:p>
        </w:tc>
      </w:tr>
      <w:tr w:rsidR="00D02424" w:rsidRPr="00FA4124" w14:paraId="5CBF4282" w14:textId="77777777" w:rsidTr="000E49E1">
        <w:tc>
          <w:tcPr>
            <w:tcW w:w="5189" w:type="dxa"/>
            <w:tcBorders>
              <w:top w:val="single" w:sz="6" w:space="0" w:color="000000"/>
              <w:left w:val="single" w:sz="6" w:space="0" w:color="000000"/>
              <w:bottom w:val="single" w:sz="6" w:space="0" w:color="000000"/>
              <w:right w:val="single" w:sz="6" w:space="0" w:color="000000"/>
            </w:tcBorders>
            <w:tcMar>
              <w:top w:w="0" w:type="dxa"/>
              <w:bottom w:w="0" w:type="dxa"/>
            </w:tcMar>
            <w:hideMark/>
          </w:tcPr>
          <w:p w14:paraId="796322FB" w14:textId="2E17D90C" w:rsidR="00D02424" w:rsidRPr="00FA4124" w:rsidRDefault="00D02424" w:rsidP="00D02424">
            <w:pPr>
              <w:spacing w:after="0" w:line="240" w:lineRule="auto"/>
              <w:rPr>
                <w:rFonts w:eastAsia="Times New Roman"/>
                <w:iCs/>
                <w:noProof/>
                <w:sz w:val="24"/>
                <w:szCs w:val="24"/>
                <w:lang w:val="kk-KZ" w:eastAsia="ru-RU"/>
              </w:rPr>
            </w:pPr>
            <w:r w:rsidRPr="00FA4124">
              <w:rPr>
                <w:rFonts w:eastAsia="Times New Roman"/>
                <w:i/>
                <w:iCs/>
                <w:noProof/>
                <w:sz w:val="24"/>
                <w:szCs w:val="24"/>
                <w:lang w:val="kk-KZ" w:eastAsia="ru-RU"/>
              </w:rPr>
              <w:t xml:space="preserve">Істі тыңдаумен </w:t>
            </w:r>
            <w:r w:rsidRPr="00FA4124">
              <w:rPr>
                <w:rFonts w:eastAsia="Times New Roman"/>
                <w:iCs/>
                <w:noProof/>
                <w:sz w:val="24"/>
                <w:szCs w:val="24"/>
                <w:lang w:val="kk-KZ" w:eastAsia="ru-RU"/>
              </w:rPr>
              <w:t>кейінге қалдыру (сөйлем мазмұ ны мен грамматикалық құрылымы бұзылған)</w:t>
            </w:r>
          </w:p>
        </w:tc>
        <w:tc>
          <w:tcPr>
            <w:tcW w:w="4344" w:type="dxa"/>
            <w:tcBorders>
              <w:top w:val="single" w:sz="6" w:space="0" w:color="000000"/>
              <w:left w:val="single" w:sz="6" w:space="0" w:color="000000"/>
              <w:bottom w:val="single" w:sz="6" w:space="0" w:color="000000"/>
              <w:right w:val="single" w:sz="6" w:space="0" w:color="000000"/>
            </w:tcBorders>
            <w:tcMar>
              <w:top w:w="0" w:type="dxa"/>
              <w:bottom w:w="0" w:type="dxa"/>
            </w:tcMar>
            <w:hideMark/>
          </w:tcPr>
          <w:p w14:paraId="6B41F775" w14:textId="77777777" w:rsidR="00D02424" w:rsidRPr="00FA4124" w:rsidRDefault="00D02424" w:rsidP="00D02424">
            <w:pPr>
              <w:spacing w:after="0" w:line="240" w:lineRule="auto"/>
              <w:rPr>
                <w:rFonts w:eastAsia="Times New Roman"/>
                <w:noProof/>
                <w:sz w:val="24"/>
                <w:szCs w:val="24"/>
                <w:lang w:val="kk-KZ" w:eastAsia="ru-RU"/>
              </w:rPr>
            </w:pPr>
            <w:r w:rsidRPr="00FA4124">
              <w:rPr>
                <w:rFonts w:eastAsia="Times New Roman"/>
                <w:i/>
                <w:iCs/>
                <w:noProof/>
                <w:sz w:val="24"/>
                <w:szCs w:val="24"/>
                <w:lang w:val="kk-KZ" w:eastAsia="ru-RU"/>
              </w:rPr>
              <w:t xml:space="preserve"> </w:t>
            </w:r>
            <w:r w:rsidRPr="00FA4124">
              <w:rPr>
                <w:rFonts w:eastAsia="Times New Roman"/>
                <w:iCs/>
                <w:noProof/>
                <w:sz w:val="24"/>
                <w:szCs w:val="24"/>
                <w:lang w:val="kk-KZ" w:eastAsia="ru-RU"/>
              </w:rPr>
              <w:t>Істің тыңдалуын кейінге қалдыру</w:t>
            </w:r>
          </w:p>
        </w:tc>
      </w:tr>
      <w:tr w:rsidR="00D02424" w:rsidRPr="00FA4124" w14:paraId="2F1742C4" w14:textId="77777777" w:rsidTr="000E49E1">
        <w:trPr>
          <w:trHeight w:val="594"/>
        </w:trPr>
        <w:tc>
          <w:tcPr>
            <w:tcW w:w="5189" w:type="dxa"/>
            <w:tcBorders>
              <w:top w:val="single" w:sz="6" w:space="0" w:color="000000"/>
              <w:left w:val="single" w:sz="6" w:space="0" w:color="000000"/>
              <w:bottom w:val="single" w:sz="6" w:space="0" w:color="000000"/>
              <w:right w:val="single" w:sz="6" w:space="0" w:color="000000"/>
            </w:tcBorders>
            <w:tcMar>
              <w:top w:w="0" w:type="dxa"/>
              <w:bottom w:w="0" w:type="dxa"/>
            </w:tcMar>
            <w:hideMark/>
          </w:tcPr>
          <w:p w14:paraId="30674A92" w14:textId="77777777" w:rsidR="00D02424" w:rsidRPr="00FA4124" w:rsidRDefault="00D02424" w:rsidP="00D02424">
            <w:pPr>
              <w:spacing w:after="0" w:line="240" w:lineRule="auto"/>
              <w:rPr>
                <w:rFonts w:eastAsia="Times New Roman"/>
                <w:noProof/>
                <w:sz w:val="24"/>
                <w:szCs w:val="24"/>
                <w:lang w:val="kk-KZ" w:eastAsia="ru-RU"/>
              </w:rPr>
            </w:pPr>
            <w:r w:rsidRPr="00FA4124">
              <w:rPr>
                <w:rFonts w:eastAsia="Times New Roman"/>
                <w:i/>
                <w:noProof/>
                <w:sz w:val="24"/>
                <w:szCs w:val="24"/>
                <w:lang w:val="kk-KZ" w:eastAsia="ru-RU"/>
              </w:rPr>
              <w:t xml:space="preserve">Істі тыңдауға </w:t>
            </w:r>
            <w:r w:rsidRPr="00FA4124">
              <w:rPr>
                <w:rFonts w:eastAsia="Times New Roman"/>
                <w:noProof/>
                <w:sz w:val="24"/>
                <w:szCs w:val="24"/>
                <w:lang w:val="kk-KZ" w:eastAsia="ru-RU"/>
              </w:rPr>
              <w:t xml:space="preserve">белгілеу (сөйлем мазмұны мен грамматикалық құрылымы бұзылған) </w:t>
            </w:r>
          </w:p>
        </w:tc>
        <w:tc>
          <w:tcPr>
            <w:tcW w:w="4344" w:type="dxa"/>
            <w:tcBorders>
              <w:top w:val="single" w:sz="6" w:space="0" w:color="000000"/>
              <w:left w:val="single" w:sz="6" w:space="0" w:color="000000"/>
              <w:bottom w:val="single" w:sz="6" w:space="0" w:color="000000"/>
              <w:right w:val="single" w:sz="6" w:space="0" w:color="000000"/>
            </w:tcBorders>
            <w:tcMar>
              <w:top w:w="0" w:type="dxa"/>
              <w:bottom w:w="0" w:type="dxa"/>
            </w:tcMar>
            <w:hideMark/>
          </w:tcPr>
          <w:p w14:paraId="05A4989C" w14:textId="77777777" w:rsidR="00D02424" w:rsidRPr="00FA4124" w:rsidRDefault="00D02424" w:rsidP="00D02424">
            <w:pPr>
              <w:spacing w:after="0" w:line="240" w:lineRule="auto"/>
              <w:rPr>
                <w:rFonts w:eastAsia="Times New Roman"/>
                <w:iCs/>
                <w:noProof/>
                <w:sz w:val="24"/>
                <w:szCs w:val="24"/>
                <w:lang w:val="kk-KZ" w:eastAsia="ru-RU"/>
              </w:rPr>
            </w:pPr>
            <w:r w:rsidRPr="00FA4124">
              <w:rPr>
                <w:rFonts w:eastAsia="Times New Roman"/>
                <w:iCs/>
                <w:noProof/>
                <w:sz w:val="24"/>
                <w:szCs w:val="24"/>
                <w:lang w:val="kk-KZ" w:eastAsia="ru-RU"/>
              </w:rPr>
              <w:t>Істің тыңдалуын белгілеу</w:t>
            </w:r>
          </w:p>
          <w:p w14:paraId="167F5CC9" w14:textId="77777777" w:rsidR="00D02424" w:rsidRPr="00FA4124" w:rsidRDefault="00D02424" w:rsidP="00D02424">
            <w:pPr>
              <w:spacing w:after="0" w:line="240" w:lineRule="auto"/>
              <w:rPr>
                <w:rFonts w:eastAsia="Times New Roman"/>
                <w:noProof/>
                <w:sz w:val="24"/>
                <w:szCs w:val="24"/>
                <w:lang w:val="kk-KZ" w:eastAsia="ru-RU"/>
              </w:rPr>
            </w:pPr>
            <w:r w:rsidRPr="00FA4124">
              <w:rPr>
                <w:rFonts w:eastAsia="Times New Roman"/>
                <w:i/>
                <w:iCs/>
                <w:noProof/>
                <w:sz w:val="24"/>
                <w:szCs w:val="24"/>
                <w:lang w:val="kk-KZ" w:eastAsia="ru-RU"/>
              </w:rPr>
              <w:t xml:space="preserve"> </w:t>
            </w:r>
          </w:p>
        </w:tc>
      </w:tr>
      <w:tr w:rsidR="00D02424" w:rsidRPr="00FA4124" w14:paraId="1D1F87A4" w14:textId="77777777" w:rsidTr="000E49E1">
        <w:trPr>
          <w:trHeight w:val="594"/>
        </w:trPr>
        <w:tc>
          <w:tcPr>
            <w:tcW w:w="5189" w:type="dxa"/>
            <w:tcBorders>
              <w:top w:val="single" w:sz="6" w:space="0" w:color="000000"/>
              <w:left w:val="single" w:sz="6" w:space="0" w:color="000000"/>
              <w:bottom w:val="single" w:sz="6" w:space="0" w:color="000000"/>
              <w:right w:val="single" w:sz="6" w:space="0" w:color="000000"/>
            </w:tcBorders>
            <w:tcMar>
              <w:top w:w="0" w:type="dxa"/>
              <w:bottom w:w="0" w:type="dxa"/>
            </w:tcMar>
          </w:tcPr>
          <w:p w14:paraId="2A693870" w14:textId="77777777" w:rsidR="00D02424" w:rsidRPr="00FA4124" w:rsidRDefault="00D02424" w:rsidP="00D02424">
            <w:pPr>
              <w:spacing w:after="0" w:line="240" w:lineRule="auto"/>
              <w:rPr>
                <w:rFonts w:eastAsia="Times New Roman"/>
                <w:noProof/>
                <w:sz w:val="24"/>
                <w:szCs w:val="24"/>
                <w:lang w:val="kk-KZ" w:eastAsia="ru-RU"/>
              </w:rPr>
            </w:pPr>
            <w:r w:rsidRPr="00FA4124">
              <w:rPr>
                <w:rFonts w:eastAsia="Times New Roman"/>
                <w:noProof/>
                <w:sz w:val="24"/>
                <w:szCs w:val="24"/>
                <w:lang w:val="kk-KZ" w:eastAsia="ru-RU"/>
              </w:rPr>
              <w:t xml:space="preserve">Әкімшілік құқық бұзушылық </w:t>
            </w:r>
            <w:r w:rsidRPr="00FA4124">
              <w:rPr>
                <w:rFonts w:eastAsia="Times New Roman"/>
                <w:i/>
                <w:noProof/>
                <w:sz w:val="24"/>
                <w:szCs w:val="24"/>
                <w:lang w:val="kk-KZ" w:eastAsia="ru-RU"/>
              </w:rPr>
              <w:t>туралы істер бойынша</w:t>
            </w:r>
            <w:r w:rsidRPr="00FA4124">
              <w:rPr>
                <w:rFonts w:eastAsia="Times New Roman"/>
                <w:noProof/>
                <w:sz w:val="24"/>
                <w:szCs w:val="24"/>
                <w:lang w:val="kk-KZ" w:eastAsia="ru-RU"/>
              </w:rPr>
              <w:t xml:space="preserve"> </w:t>
            </w:r>
            <w:r w:rsidRPr="00FA4124">
              <w:rPr>
                <w:rFonts w:eastAsia="Times New Roman"/>
                <w:i/>
                <w:noProof/>
                <w:sz w:val="24"/>
                <w:szCs w:val="24"/>
                <w:lang w:val="kk-KZ" w:eastAsia="ru-RU"/>
              </w:rPr>
              <w:t xml:space="preserve">іс </w:t>
            </w:r>
            <w:r w:rsidRPr="00FA4124">
              <w:rPr>
                <w:rFonts w:eastAsia="Times New Roman"/>
                <w:noProof/>
                <w:sz w:val="24"/>
                <w:szCs w:val="24"/>
                <w:lang w:val="kk-KZ" w:eastAsia="ru-RU"/>
              </w:rPr>
              <w:t>жүргізу (артық қолданылған сөздер, тавтология)</w:t>
            </w:r>
          </w:p>
        </w:tc>
        <w:tc>
          <w:tcPr>
            <w:tcW w:w="4344" w:type="dxa"/>
            <w:tcBorders>
              <w:top w:val="single" w:sz="6" w:space="0" w:color="000000"/>
              <w:left w:val="single" w:sz="6" w:space="0" w:color="000000"/>
              <w:bottom w:val="single" w:sz="6" w:space="0" w:color="000000"/>
              <w:right w:val="single" w:sz="6" w:space="0" w:color="000000"/>
            </w:tcBorders>
            <w:tcMar>
              <w:top w:w="0" w:type="dxa"/>
              <w:bottom w:w="0" w:type="dxa"/>
            </w:tcMar>
          </w:tcPr>
          <w:p w14:paraId="21A6F55C" w14:textId="77777777" w:rsidR="00D02424" w:rsidRPr="00FA4124" w:rsidRDefault="00D02424" w:rsidP="00D02424">
            <w:pPr>
              <w:spacing w:after="0" w:line="240" w:lineRule="auto"/>
              <w:rPr>
                <w:rFonts w:eastAsia="Times New Roman"/>
                <w:iCs/>
                <w:noProof/>
                <w:sz w:val="24"/>
                <w:szCs w:val="24"/>
                <w:lang w:val="kk-KZ" w:eastAsia="ru-RU"/>
              </w:rPr>
            </w:pPr>
            <w:r w:rsidRPr="00FA4124">
              <w:rPr>
                <w:rFonts w:eastAsia="Times New Roman"/>
                <w:iCs/>
                <w:noProof/>
                <w:sz w:val="24"/>
                <w:szCs w:val="24"/>
                <w:lang w:val="kk-KZ" w:eastAsia="ru-RU"/>
              </w:rPr>
              <w:t xml:space="preserve">Әкімшілік құқық бұзушылық бойынша іс жүргізу </w:t>
            </w:r>
          </w:p>
        </w:tc>
      </w:tr>
    </w:tbl>
    <w:p w14:paraId="77B0E429" w14:textId="77777777" w:rsidR="00C179ED" w:rsidRPr="00FA4124" w:rsidRDefault="00C179ED" w:rsidP="000E49E1">
      <w:pPr>
        <w:tabs>
          <w:tab w:val="left" w:pos="3402"/>
        </w:tabs>
        <w:spacing w:after="0" w:line="240" w:lineRule="auto"/>
        <w:ind w:firstLine="709"/>
        <w:jc w:val="both"/>
        <w:rPr>
          <w:rFonts w:eastAsia="Times New Roman"/>
          <w:bCs/>
          <w:noProof/>
          <w:lang w:val="kk-KZ" w:eastAsia="ru-RU"/>
        </w:rPr>
      </w:pPr>
    </w:p>
    <w:p w14:paraId="5FDCFA3F" w14:textId="1A598786" w:rsidR="00AF59F2" w:rsidRPr="00FA4124" w:rsidRDefault="000E49E1" w:rsidP="000E49E1">
      <w:pPr>
        <w:tabs>
          <w:tab w:val="left" w:pos="3402"/>
        </w:tabs>
        <w:spacing w:after="0" w:line="240" w:lineRule="auto"/>
        <w:ind w:firstLine="709"/>
        <w:jc w:val="both"/>
        <w:rPr>
          <w:rFonts w:eastAsia="Times New Roman"/>
          <w:bCs/>
          <w:noProof/>
          <w:lang w:val="kk-KZ" w:eastAsia="ru-RU"/>
        </w:rPr>
      </w:pPr>
      <w:r w:rsidRPr="00FA4124">
        <w:rPr>
          <w:rFonts w:eastAsia="Times New Roman"/>
          <w:bCs/>
          <w:noProof/>
          <w:lang w:val="kk-KZ" w:eastAsia="ru-RU"/>
        </w:rPr>
        <w:t>4-к</w:t>
      </w:r>
      <w:r w:rsidR="00AF59F2" w:rsidRPr="00FA4124">
        <w:rPr>
          <w:rFonts w:eastAsia="Times New Roman"/>
          <w:bCs/>
          <w:noProof/>
          <w:lang w:val="kk-KZ" w:eastAsia="ru-RU"/>
        </w:rPr>
        <w:t xml:space="preserve">естеден көріп отырғандай, мағынасына қарай басы артық сөздер (плеоназм), грамматикалық тұрғыдан артық қолданылған сөздер, қайталама сөздер (тавтология), сөйлем мазмұны мен грамматикалық құрылымын бұзып қолданылған сөздер, көп сөзділік сияқты тілдік құбылыстар штамп түрлерін сипаттап тұр. Мысалы, кестеде – </w:t>
      </w:r>
      <w:r w:rsidR="00AF59F2" w:rsidRPr="00FA4124">
        <w:rPr>
          <w:rFonts w:eastAsia="Times New Roman"/>
          <w:bCs/>
          <w:i/>
          <w:noProof/>
          <w:lang w:val="kk-KZ" w:eastAsia="ru-RU"/>
        </w:rPr>
        <w:t xml:space="preserve">Ішкі істер департаментінің (ІІД) тергеу бөлімнің тергеушісі </w:t>
      </w:r>
      <w:r w:rsidR="00AF59F2" w:rsidRPr="00FA4124">
        <w:rPr>
          <w:rFonts w:eastAsia="Times New Roman"/>
          <w:bCs/>
          <w:noProof/>
          <w:lang w:val="kk-KZ" w:eastAsia="ru-RU"/>
        </w:rPr>
        <w:t xml:space="preserve">деген сөйлемде мазмұндық тұрғысынан артық қолданылып тұрған сөз тіркесі </w:t>
      </w:r>
      <w:r w:rsidR="00AF59F2" w:rsidRPr="00FA4124">
        <w:rPr>
          <w:rFonts w:eastAsia="Times New Roman"/>
          <w:bCs/>
          <w:i/>
          <w:noProof/>
          <w:lang w:val="kk-KZ" w:eastAsia="ru-RU"/>
        </w:rPr>
        <w:t>«тергеу бөлімінің»</w:t>
      </w:r>
      <w:r w:rsidR="00AF59F2" w:rsidRPr="00FA4124">
        <w:rPr>
          <w:rFonts w:eastAsia="Times New Roman"/>
          <w:bCs/>
          <w:noProof/>
          <w:lang w:val="kk-KZ" w:eastAsia="ru-RU"/>
        </w:rPr>
        <w:t xml:space="preserve">, өйткені ІІД мен прокуратураның тергеушілері тек қана тергеу бөлімінде қызмет етеді. Сол сияқты мысал – </w:t>
      </w:r>
      <w:r w:rsidR="00AF59F2" w:rsidRPr="00FA4124">
        <w:rPr>
          <w:rFonts w:eastAsia="Times New Roman"/>
          <w:bCs/>
          <w:i/>
          <w:noProof/>
          <w:lang w:val="kk-KZ" w:eastAsia="ru-RU"/>
        </w:rPr>
        <w:t>жәбірленушіні аяқпен тепкілей бастаған,</w:t>
      </w:r>
      <w:r w:rsidR="00AF59F2" w:rsidRPr="00FA4124">
        <w:rPr>
          <w:rFonts w:eastAsia="Times New Roman"/>
          <w:bCs/>
          <w:noProof/>
          <w:lang w:val="kk-KZ" w:eastAsia="ru-RU"/>
        </w:rPr>
        <w:t xml:space="preserve"> жалпы </w:t>
      </w:r>
      <w:r w:rsidR="00AF59F2" w:rsidRPr="00FA4124">
        <w:rPr>
          <w:rFonts w:eastAsia="Times New Roman"/>
          <w:bCs/>
          <w:i/>
          <w:noProof/>
          <w:lang w:val="kk-KZ" w:eastAsia="ru-RU"/>
        </w:rPr>
        <w:t xml:space="preserve">тепкілеу </w:t>
      </w:r>
      <w:r w:rsidR="00AF59F2" w:rsidRPr="00FA4124">
        <w:rPr>
          <w:rFonts w:eastAsia="Times New Roman"/>
          <w:bCs/>
          <w:noProof/>
          <w:lang w:val="kk-KZ" w:eastAsia="ru-RU"/>
        </w:rPr>
        <w:t xml:space="preserve">тек </w:t>
      </w:r>
      <w:r w:rsidR="00AF59F2" w:rsidRPr="00FA4124">
        <w:rPr>
          <w:rFonts w:eastAsia="Times New Roman"/>
          <w:bCs/>
          <w:i/>
          <w:noProof/>
          <w:lang w:val="kk-KZ" w:eastAsia="ru-RU"/>
        </w:rPr>
        <w:t xml:space="preserve">аяқпен </w:t>
      </w:r>
      <w:r w:rsidR="00AF59F2" w:rsidRPr="00FA4124">
        <w:rPr>
          <w:rFonts w:eastAsia="Times New Roman"/>
          <w:bCs/>
          <w:noProof/>
          <w:lang w:val="kk-KZ" w:eastAsia="ru-RU"/>
        </w:rPr>
        <w:t>ғана орындалады, оның орнына «жәбірленушіні тепкіге алған» немесе «жәбірленушіні тепкілеген» (</w:t>
      </w:r>
      <w:r w:rsidR="00AF59F2" w:rsidRPr="00FA4124">
        <w:rPr>
          <w:rFonts w:eastAsia="Times New Roman"/>
          <w:bCs/>
          <w:i/>
          <w:noProof/>
          <w:lang w:val="kk-KZ" w:eastAsia="ru-RU"/>
        </w:rPr>
        <w:t xml:space="preserve">аяқпен </w:t>
      </w:r>
      <w:r w:rsidR="00AF59F2" w:rsidRPr="00FA4124">
        <w:rPr>
          <w:rFonts w:eastAsia="Times New Roman"/>
          <w:bCs/>
          <w:noProof/>
          <w:lang w:val="kk-KZ" w:eastAsia="ru-RU"/>
        </w:rPr>
        <w:t xml:space="preserve">екені онсыз да түсінікті) </w:t>
      </w:r>
      <w:r w:rsidR="00525C4C" w:rsidRPr="00FA4124">
        <w:rPr>
          <w:rFonts w:eastAsia="Times New Roman"/>
          <w:bCs/>
          <w:noProof/>
          <w:lang w:val="kk-KZ" w:eastAsia="ru-RU"/>
        </w:rPr>
        <w:t>т.б.</w:t>
      </w:r>
      <w:r w:rsidR="00AF59F2" w:rsidRPr="00FA4124">
        <w:rPr>
          <w:rFonts w:eastAsia="Times New Roman"/>
          <w:bCs/>
          <w:noProof/>
          <w:lang w:val="kk-KZ" w:eastAsia="ru-RU"/>
        </w:rPr>
        <w:t xml:space="preserve"> </w:t>
      </w:r>
    </w:p>
    <w:p w14:paraId="3B791B74" w14:textId="77777777" w:rsidR="00AF59F2" w:rsidRPr="00FA4124" w:rsidRDefault="00AF59F2" w:rsidP="000E49E1">
      <w:pPr>
        <w:tabs>
          <w:tab w:val="left" w:pos="3402"/>
        </w:tabs>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Заңнамалық мәтіндерге талдау жасау барысында, әсіресе, заң мәтіндерінде (заң, кодекс) штамптардың тавтологиялық құбылысы, көп сөзділік пен плеоназм түрлері жиі ұшырасты. Бұның себебі, біріншіден, аударма мәтін болғандықтан (заңдар алдымен орысша жазылып, кейін қазақшаға аударылған), екіншіден, құқық саласының кәсіби ұстанымдары деп ой түйміз. </w:t>
      </w:r>
    </w:p>
    <w:p w14:paraId="301EFF71" w14:textId="0D6E5054" w:rsidR="00AF59F2" w:rsidRPr="00FA4124" w:rsidRDefault="00AF59F2" w:rsidP="000E49E1">
      <w:pPr>
        <w:tabs>
          <w:tab w:val="left" w:pos="3402"/>
        </w:tabs>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Заңгерлер лингвист емес, заң шығарушылар да солай, аудармашыларға да сұрақтар болады (олар орыс тілін де, қазақ тілін де жетік меңгерген, екі тілдің де болмысын терең сезіп тани алатын болуы шарт, сонда «өлі» аударма тілі, сәтсіз мәтіндер орын алмайтын болады), сол себепті заңнамалық мәтіндер шектен тыс штамп сөздермен «ауырлап», стилистикалық және лингвистикалық талаптарға қайшы келуі мүмкін. Штамптарды қолдануға әбден дағдыланып алғандар уақыт өте келе ойланбай, мазмұнға терең үңілмей, өз ойын қалыптастыруда да шаблонды тілге сүйеніп, нәтижесінде сөз саптау, өз пікірін білдіру сияқты құзыреттіліктерден айырылады немесе өз бойында дамыта алмайды. </w:t>
      </w:r>
      <w:r w:rsidR="00765F9D" w:rsidRPr="00FA4124">
        <w:rPr>
          <w:rFonts w:eastAsia="Times New Roman"/>
          <w:bCs/>
          <w:noProof/>
          <w:lang w:val="kk-KZ" w:eastAsia="ru-RU"/>
        </w:rPr>
        <w:t>Сондықтан</w:t>
      </w:r>
      <w:r w:rsidRPr="00FA4124">
        <w:rPr>
          <w:rFonts w:eastAsia="Times New Roman"/>
          <w:bCs/>
          <w:noProof/>
          <w:lang w:val="kk-KZ" w:eastAsia="ru-RU"/>
        </w:rPr>
        <w:t xml:space="preserve"> штамп сөздердің адамның зияткерлік, сөйлеу, психологиялық, эмоционалдық болмысына кері әсер етуін де назарда ұстаған дұрыс. </w:t>
      </w:r>
    </w:p>
    <w:p w14:paraId="303A64C6" w14:textId="69739298" w:rsidR="00AF59F2" w:rsidRPr="00FA4124" w:rsidRDefault="0049774E" w:rsidP="00AF59F2">
      <w:pPr>
        <w:tabs>
          <w:tab w:val="left" w:pos="3402"/>
        </w:tabs>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Жинақтай айтқанда, клишелер – құрастырушы мен оқып танысушының көмекші тілдік құралы (көмекшісі) болса, ал штамптар – керісінше жазушы адам мен сөйлеушіге заң мәтіндерін түсінуде қиындық туғызады. Құқық саласындағы қарым-қатынас үшін </w:t>
      </w:r>
      <w:r w:rsidRPr="00FA4124">
        <w:rPr>
          <w:rFonts w:eastAsia="Times New Roman"/>
          <w:bCs/>
          <w:i/>
          <w:noProof/>
          <w:lang w:val="kk-KZ" w:eastAsia="ru-RU"/>
        </w:rPr>
        <w:t>клише</w:t>
      </w:r>
      <w:r w:rsidRPr="00FA4124">
        <w:rPr>
          <w:rFonts w:eastAsia="Times New Roman"/>
          <w:bCs/>
          <w:noProof/>
          <w:lang w:val="kk-KZ" w:eastAsia="ru-RU"/>
        </w:rPr>
        <w:t xml:space="preserve"> мен </w:t>
      </w:r>
      <w:r w:rsidRPr="00FA4124">
        <w:rPr>
          <w:rFonts w:eastAsia="Times New Roman"/>
          <w:bCs/>
          <w:i/>
          <w:noProof/>
          <w:lang w:val="kk-KZ" w:eastAsia="ru-RU"/>
        </w:rPr>
        <w:t>штамп</w:t>
      </w:r>
      <w:r w:rsidRPr="00FA4124">
        <w:rPr>
          <w:rFonts w:eastAsia="Times New Roman"/>
          <w:bCs/>
          <w:noProof/>
          <w:lang w:val="kk-KZ" w:eastAsia="ru-RU"/>
        </w:rPr>
        <w:t xml:space="preserve"> ұғымдарын ажыратудың мәні бар, өйткені клишелер қолданысы берілетін түсініктердің дәлдігін қамтамасыз етумен байланысты болса, штамптарды қолдану ресми-іскери сөйлеу стилі ережелерінің бұзылуына әкеледі</w:t>
      </w:r>
      <w:r w:rsidR="00AF59F2" w:rsidRPr="00FA4124">
        <w:rPr>
          <w:rFonts w:eastAsia="Times New Roman"/>
          <w:bCs/>
          <w:noProof/>
          <w:lang w:val="kk-KZ" w:eastAsia="ru-RU"/>
        </w:rPr>
        <w:t xml:space="preserve">. </w:t>
      </w:r>
    </w:p>
    <w:p w14:paraId="4A30DE68" w14:textId="1790C4C5" w:rsidR="00983B78" w:rsidRPr="00FA4124" w:rsidRDefault="00AF59F2" w:rsidP="0049774E">
      <w:pPr>
        <w:tabs>
          <w:tab w:val="left" w:pos="3402"/>
        </w:tabs>
        <w:spacing w:after="0" w:line="240" w:lineRule="auto"/>
        <w:ind w:firstLine="709"/>
        <w:jc w:val="both"/>
        <w:rPr>
          <w:rFonts w:eastAsia="Times New Roman"/>
          <w:bCs/>
          <w:noProof/>
          <w:lang w:val="kk-KZ" w:eastAsia="ru-RU"/>
        </w:rPr>
      </w:pPr>
      <w:r w:rsidRPr="00FA4124">
        <w:rPr>
          <w:rFonts w:eastAsia="Times New Roman"/>
          <w:bCs/>
          <w:noProof/>
          <w:lang w:val="kk-KZ" w:eastAsia="ru-RU"/>
        </w:rPr>
        <w:t>Құқық саласының сөйлеу тілінде клишелер арнайы заңнамал</w:t>
      </w:r>
      <w:r w:rsidR="00983B78" w:rsidRPr="00FA4124">
        <w:rPr>
          <w:rFonts w:eastAsia="Times New Roman"/>
          <w:bCs/>
          <w:noProof/>
          <w:lang w:val="kk-KZ" w:eastAsia="ru-RU"/>
        </w:rPr>
        <w:t xml:space="preserve">ық білім әсерінен қолданылады. </w:t>
      </w:r>
      <w:r w:rsidRPr="00FA4124">
        <w:rPr>
          <w:rFonts w:eastAsia="Times New Roman"/>
          <w:bCs/>
          <w:noProof/>
          <w:lang w:val="kk-KZ" w:eastAsia="ru-RU"/>
        </w:rPr>
        <w:t xml:space="preserve">Нормативтік және </w:t>
      </w:r>
      <w:r w:rsidR="00B74EC8" w:rsidRPr="00FA4124">
        <w:rPr>
          <w:rFonts w:eastAsia="Times New Roman"/>
          <w:bCs/>
          <w:noProof/>
          <w:lang w:val="kk-KZ" w:eastAsia="ru-RU"/>
        </w:rPr>
        <w:t>үдерістік</w:t>
      </w:r>
      <w:r w:rsidRPr="00FA4124">
        <w:rPr>
          <w:rFonts w:eastAsia="Times New Roman"/>
          <w:bCs/>
          <w:noProof/>
          <w:lang w:val="kk-KZ" w:eastAsia="ru-RU"/>
        </w:rPr>
        <w:t xml:space="preserve"> актілерінің қажет етілетін элементтері ретінде танылатын тұрақты тілдік тіркестер клишелендіріледі. Бұл құбылыс құқық саласындағы ақпарат пен мазмұнды нақты, қысқа, біркелкі сипатта білдіру үшін қажет.</w:t>
      </w:r>
    </w:p>
    <w:p w14:paraId="106612B3" w14:textId="77777777" w:rsidR="0049774E" w:rsidRPr="00FA4124" w:rsidRDefault="0049774E" w:rsidP="0049774E">
      <w:pPr>
        <w:tabs>
          <w:tab w:val="left" w:pos="3402"/>
        </w:tabs>
        <w:spacing w:after="0" w:line="240" w:lineRule="auto"/>
        <w:rPr>
          <w:rFonts w:eastAsia="Times New Roman"/>
          <w:b/>
          <w:bCs/>
          <w:noProof/>
          <w:lang w:val="kk-KZ" w:eastAsia="ru-RU"/>
        </w:rPr>
      </w:pPr>
    </w:p>
    <w:p w14:paraId="45B272F9" w14:textId="6DA87ED9" w:rsidR="00AF59F2" w:rsidRPr="00FA4124" w:rsidRDefault="00AF59F2" w:rsidP="002F6B73">
      <w:pPr>
        <w:tabs>
          <w:tab w:val="left" w:pos="3402"/>
        </w:tabs>
        <w:spacing w:after="0" w:line="240" w:lineRule="auto"/>
        <w:ind w:firstLine="709"/>
        <w:jc w:val="both"/>
        <w:rPr>
          <w:rFonts w:eastAsia="Times New Roman"/>
          <w:bCs/>
          <w:noProof/>
          <w:lang w:val="kk-KZ" w:eastAsia="ru-RU"/>
        </w:rPr>
      </w:pPr>
      <w:r w:rsidRPr="00FA4124">
        <w:rPr>
          <w:rFonts w:eastAsia="Times New Roman"/>
          <w:bCs/>
          <w:noProof/>
          <w:lang w:val="kk-KZ" w:eastAsia="ru-RU"/>
        </w:rPr>
        <w:t>2.2.3 Нормативтік актілер атауларының ақпараттық сипаты мен мазмұндық құрылымы</w:t>
      </w:r>
    </w:p>
    <w:p w14:paraId="69F182D6" w14:textId="0EC6CEAE" w:rsidR="00AF59F2" w:rsidRPr="00FA4124" w:rsidRDefault="00AF59F2" w:rsidP="00AF59F2">
      <w:pPr>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Заңнамалық нормативтік актілердің атаулары </w:t>
      </w:r>
      <w:r w:rsidRPr="00FA4124">
        <w:rPr>
          <w:rFonts w:eastAsia="Times New Roman"/>
          <w:bCs/>
          <w:i/>
          <w:noProof/>
          <w:lang w:val="kk-KZ" w:eastAsia="ru-RU"/>
        </w:rPr>
        <w:t xml:space="preserve">тақырып </w:t>
      </w:r>
      <w:r w:rsidRPr="00FA4124">
        <w:rPr>
          <w:rFonts w:eastAsia="Times New Roman"/>
          <w:bCs/>
          <w:noProof/>
          <w:lang w:val="kk-KZ" w:eastAsia="ru-RU"/>
        </w:rPr>
        <w:t xml:space="preserve">немесе </w:t>
      </w:r>
      <w:r w:rsidRPr="00FA4124">
        <w:rPr>
          <w:rFonts w:eastAsia="Times New Roman"/>
          <w:bCs/>
          <w:i/>
          <w:noProof/>
          <w:lang w:val="kk-KZ" w:eastAsia="ru-RU"/>
        </w:rPr>
        <w:t>тақырыпша</w:t>
      </w:r>
      <w:r w:rsidRPr="00FA4124">
        <w:rPr>
          <w:rFonts w:eastAsia="Times New Roman"/>
          <w:bCs/>
          <w:noProof/>
          <w:lang w:val="kk-KZ" w:eastAsia="ru-RU"/>
        </w:rPr>
        <w:t xml:space="preserve"> деген терминдермен белгіленеді, сонымен бірге </w:t>
      </w:r>
      <w:r w:rsidRPr="00FA4124">
        <w:rPr>
          <w:rFonts w:eastAsia="Times New Roman"/>
          <w:bCs/>
          <w:i/>
          <w:noProof/>
          <w:lang w:val="kk-KZ" w:eastAsia="ru-RU"/>
        </w:rPr>
        <w:t>атау</w:t>
      </w:r>
      <w:r w:rsidRPr="00FA4124">
        <w:rPr>
          <w:rFonts w:eastAsia="Times New Roman"/>
          <w:bCs/>
          <w:noProof/>
          <w:lang w:val="kk-KZ" w:eastAsia="ru-RU"/>
        </w:rPr>
        <w:t xml:space="preserve"> сөзі де қолданылады – </w:t>
      </w:r>
      <w:r w:rsidRPr="00FA4124">
        <w:rPr>
          <w:rFonts w:eastAsia="Times New Roman"/>
          <w:bCs/>
          <w:i/>
          <w:noProof/>
          <w:lang w:val="kk-KZ" w:eastAsia="ru-RU"/>
        </w:rPr>
        <w:t>нормативтік актілердің атаулары, нормативтік актілердің тақырыптары, нормативтік актілердің тақырыпшалары</w:t>
      </w:r>
      <w:r w:rsidRPr="00FA4124">
        <w:rPr>
          <w:rFonts w:eastAsia="Times New Roman"/>
          <w:bCs/>
          <w:noProof/>
          <w:lang w:val="kk-KZ" w:eastAsia="ru-RU"/>
        </w:rPr>
        <w:t xml:space="preserve">. Біз бұл тізбекті синонимдер қатары ретінде қолдана береміз. Жалпы </w:t>
      </w:r>
      <w:r w:rsidRPr="00FA4124">
        <w:rPr>
          <w:rFonts w:eastAsia="Times New Roman"/>
          <w:bCs/>
          <w:i/>
          <w:noProof/>
          <w:lang w:val="kk-KZ" w:eastAsia="ru-RU"/>
        </w:rPr>
        <w:t>«атау»</w:t>
      </w:r>
      <w:r w:rsidRPr="00FA4124">
        <w:rPr>
          <w:rFonts w:eastAsia="Times New Roman"/>
          <w:bCs/>
          <w:noProof/>
          <w:lang w:val="kk-KZ" w:eastAsia="ru-RU"/>
        </w:rPr>
        <w:t xml:space="preserve"> мен </w:t>
      </w:r>
      <w:r w:rsidRPr="00FA4124">
        <w:rPr>
          <w:rFonts w:eastAsia="Times New Roman"/>
          <w:bCs/>
          <w:i/>
          <w:noProof/>
          <w:lang w:val="kk-KZ" w:eastAsia="ru-RU"/>
        </w:rPr>
        <w:t xml:space="preserve">«тақырыпша» </w:t>
      </w:r>
      <w:r w:rsidRPr="00FA4124">
        <w:rPr>
          <w:rFonts w:eastAsia="Times New Roman"/>
          <w:bCs/>
          <w:noProof/>
          <w:lang w:val="kk-KZ" w:eastAsia="ru-RU"/>
        </w:rPr>
        <w:t xml:space="preserve">деген нұсқаларды қолданғанды жөн көреміз, өйткені нормативтік актілердің атаулары шағын тақырып болып келетіндіктен, </w:t>
      </w:r>
      <w:r w:rsidRPr="00FA4124">
        <w:rPr>
          <w:rFonts w:eastAsia="Times New Roman"/>
          <w:bCs/>
          <w:i/>
          <w:noProof/>
          <w:lang w:val="kk-KZ" w:eastAsia="ru-RU"/>
        </w:rPr>
        <w:t>тақырыпша</w:t>
      </w:r>
      <w:r w:rsidRPr="00FA4124">
        <w:rPr>
          <w:rFonts w:eastAsia="Times New Roman"/>
          <w:bCs/>
          <w:noProof/>
          <w:lang w:val="kk-KZ" w:eastAsia="ru-RU"/>
        </w:rPr>
        <w:t xml:space="preserve"> деген қолданыс</w:t>
      </w:r>
      <w:r w:rsidR="0000379C" w:rsidRPr="00FA4124">
        <w:rPr>
          <w:rFonts w:eastAsia="Times New Roman"/>
          <w:bCs/>
          <w:noProof/>
          <w:lang w:val="kk-KZ" w:eastAsia="ru-RU"/>
        </w:rPr>
        <w:t xml:space="preserve"> </w:t>
      </w:r>
      <w:r w:rsidRPr="00FA4124">
        <w:rPr>
          <w:rFonts w:eastAsia="Times New Roman"/>
          <w:bCs/>
          <w:noProof/>
          <w:lang w:val="kk-KZ" w:eastAsia="ru-RU"/>
        </w:rPr>
        <w:t xml:space="preserve">(орыс тілімен салыстырсақ, тема – тақырып, заголовок – тақырыпша) ұтымдырақ. Тақырыпшалар – мақала, хат, пост, блог, презентацияның атауы. Орыс тіліндегі терминдерді талдап көрсек, </w:t>
      </w:r>
      <w:r w:rsidRPr="00FA4124">
        <w:rPr>
          <w:rFonts w:eastAsia="Times New Roman"/>
          <w:bCs/>
          <w:i/>
          <w:noProof/>
          <w:lang w:val="kk-KZ" w:eastAsia="ru-RU"/>
        </w:rPr>
        <w:t>тема (тақырып) – заголовок (тақырыпша) – заглавие (атау, мәтіннің басы)</w:t>
      </w:r>
      <w:r w:rsidRPr="00FA4124">
        <w:rPr>
          <w:rFonts w:eastAsia="Times New Roman"/>
          <w:bCs/>
          <w:noProof/>
          <w:lang w:val="kk-KZ" w:eastAsia="ru-RU"/>
        </w:rPr>
        <w:t xml:space="preserve"> деген үш термин сөз бар екен. Мысалы, </w:t>
      </w:r>
      <w:r w:rsidRPr="00FA4124">
        <w:rPr>
          <w:rFonts w:eastAsia="Times New Roman"/>
          <w:bCs/>
          <w:i/>
          <w:noProof/>
          <w:lang w:val="kk-KZ" w:eastAsia="ru-RU"/>
        </w:rPr>
        <w:t xml:space="preserve">тақырып </w:t>
      </w:r>
      <w:r w:rsidRPr="00FA4124">
        <w:rPr>
          <w:rFonts w:eastAsia="Times New Roman"/>
          <w:bCs/>
          <w:noProof/>
          <w:lang w:val="kk-KZ" w:eastAsia="ru-RU"/>
        </w:rPr>
        <w:t xml:space="preserve">ауқымды мәтінге, шараға қатысты жиі қолданылатынын байқаймыз – </w:t>
      </w:r>
      <w:r w:rsidRPr="00FA4124">
        <w:rPr>
          <w:rFonts w:eastAsia="Times New Roman"/>
          <w:bCs/>
          <w:i/>
          <w:noProof/>
          <w:lang w:val="kk-KZ" w:eastAsia="ru-RU"/>
        </w:rPr>
        <w:t>диссертациялық жұмыстың тақырыбы, гранттық жоба тақырыбы, конференцияның тақырыбы, көрменің тақырыбы</w:t>
      </w:r>
      <w:r w:rsidRPr="00FA4124">
        <w:rPr>
          <w:rFonts w:eastAsia="Times New Roman"/>
          <w:bCs/>
          <w:noProof/>
          <w:lang w:val="kk-KZ" w:eastAsia="ru-RU"/>
        </w:rPr>
        <w:t xml:space="preserve"> </w:t>
      </w:r>
      <w:r w:rsidR="00525C4C" w:rsidRPr="00FA4124">
        <w:rPr>
          <w:rFonts w:eastAsia="Times New Roman"/>
          <w:bCs/>
          <w:noProof/>
          <w:lang w:val="kk-KZ" w:eastAsia="ru-RU"/>
        </w:rPr>
        <w:t>т.б.</w:t>
      </w:r>
      <w:r w:rsidRPr="00FA4124">
        <w:rPr>
          <w:rFonts w:eastAsia="Times New Roman"/>
          <w:bCs/>
          <w:noProof/>
          <w:lang w:val="kk-KZ" w:eastAsia="ru-RU"/>
        </w:rPr>
        <w:t xml:space="preserve">; ал газет-журнал беттеріндегі, сайттардағы, әлеуметтік желілердегі мәтіндердің атауы – </w:t>
      </w:r>
      <w:r w:rsidRPr="00FA4124">
        <w:rPr>
          <w:rFonts w:eastAsia="Times New Roman"/>
          <w:bCs/>
          <w:i/>
          <w:noProof/>
          <w:lang w:val="kk-KZ" w:eastAsia="ru-RU"/>
        </w:rPr>
        <w:t xml:space="preserve">тақырыпшамен </w:t>
      </w:r>
      <w:r w:rsidRPr="00FA4124">
        <w:rPr>
          <w:rFonts w:eastAsia="Times New Roman"/>
          <w:bCs/>
          <w:noProof/>
          <w:lang w:val="kk-KZ" w:eastAsia="ru-RU"/>
        </w:rPr>
        <w:t xml:space="preserve">беріледі; кітаптің бөлімдері, тараулары, немесе белгілі бір типтес жанр біріктіретін кітаптардың тақырыптарына қатысты – </w:t>
      </w:r>
      <w:r w:rsidRPr="00FA4124">
        <w:rPr>
          <w:rFonts w:eastAsia="Times New Roman"/>
          <w:bCs/>
          <w:i/>
          <w:noProof/>
          <w:lang w:val="kk-KZ" w:eastAsia="ru-RU"/>
        </w:rPr>
        <w:t xml:space="preserve">атау, аты, басы </w:t>
      </w:r>
      <w:r w:rsidRPr="00FA4124">
        <w:rPr>
          <w:rFonts w:eastAsia="Times New Roman"/>
          <w:bCs/>
          <w:noProof/>
          <w:lang w:val="kk-KZ" w:eastAsia="ru-RU"/>
        </w:rPr>
        <w:t>(заглавие) деген сөздер</w:t>
      </w:r>
      <w:r w:rsidR="0000379C" w:rsidRPr="00FA4124">
        <w:rPr>
          <w:rFonts w:eastAsia="Times New Roman"/>
          <w:bCs/>
          <w:noProof/>
          <w:lang w:val="kk-KZ" w:eastAsia="ru-RU"/>
        </w:rPr>
        <w:t xml:space="preserve"> </w:t>
      </w:r>
      <w:r w:rsidRPr="00FA4124">
        <w:rPr>
          <w:rFonts w:eastAsia="Times New Roman"/>
          <w:bCs/>
          <w:noProof/>
          <w:lang w:val="kk-KZ" w:eastAsia="ru-RU"/>
        </w:rPr>
        <w:t>қолданылады.</w:t>
      </w:r>
      <w:r w:rsidR="0000379C" w:rsidRPr="00FA4124">
        <w:rPr>
          <w:rFonts w:eastAsia="Times New Roman"/>
          <w:bCs/>
          <w:noProof/>
          <w:lang w:val="kk-KZ" w:eastAsia="ru-RU"/>
        </w:rPr>
        <w:t xml:space="preserve"> </w:t>
      </w:r>
    </w:p>
    <w:p w14:paraId="71353769" w14:textId="4EF0D987" w:rsidR="00AF59F2" w:rsidRPr="00FA4124" w:rsidRDefault="00AF59F2" w:rsidP="00AF59F2">
      <w:pPr>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Дегенмен, заңнамалық нормативтік актілерге қатысты келесі қағиданы түсінген жөн. Заң мен кодекстердің атаулары – </w:t>
      </w:r>
      <w:r w:rsidRPr="00FA4124">
        <w:rPr>
          <w:rFonts w:eastAsia="Times New Roman"/>
          <w:bCs/>
          <w:i/>
          <w:noProof/>
          <w:lang w:val="kk-KZ" w:eastAsia="ru-RU"/>
        </w:rPr>
        <w:t xml:space="preserve">тақырып </w:t>
      </w:r>
      <w:r w:rsidRPr="00FA4124">
        <w:rPr>
          <w:rFonts w:eastAsia="Times New Roman"/>
          <w:bCs/>
          <w:noProof/>
          <w:lang w:val="kk-KZ" w:eastAsia="ru-RU"/>
        </w:rPr>
        <w:t xml:space="preserve">болады (ауқымды, мазмұндық тұтастығы, құрылымдық жүйесі бар, үзінді немесе бөлік емес, қысқаша мәтінмен берілетін жанр емес); ал заң мен кодекстердің құрамына енетін </w:t>
      </w:r>
      <w:r w:rsidRPr="00FA4124">
        <w:rPr>
          <w:rFonts w:eastAsia="Times New Roman"/>
          <w:bCs/>
          <w:i/>
          <w:noProof/>
          <w:lang w:val="kk-KZ" w:eastAsia="ru-RU"/>
        </w:rPr>
        <w:t>бөлім, бап, тарау, тарауша, қосымшалары</w:t>
      </w:r>
      <w:r w:rsidRPr="00FA4124">
        <w:rPr>
          <w:rFonts w:eastAsia="Times New Roman"/>
          <w:bCs/>
          <w:noProof/>
          <w:lang w:val="kk-KZ" w:eastAsia="ru-RU"/>
        </w:rPr>
        <w:t xml:space="preserve"> – </w:t>
      </w:r>
      <w:r w:rsidRPr="00FA4124">
        <w:rPr>
          <w:rFonts w:eastAsia="Times New Roman"/>
          <w:bCs/>
          <w:i/>
          <w:noProof/>
          <w:lang w:val="kk-KZ" w:eastAsia="ru-RU"/>
        </w:rPr>
        <w:t xml:space="preserve">тақырыпшамен </w:t>
      </w:r>
      <w:r w:rsidRPr="00FA4124">
        <w:rPr>
          <w:rFonts w:eastAsia="Times New Roman"/>
          <w:bCs/>
          <w:noProof/>
          <w:lang w:val="kk-KZ" w:eastAsia="ru-RU"/>
        </w:rPr>
        <w:t>аталады. Бұл ұсыныс қател</w:t>
      </w:r>
      <w:r w:rsidR="00983B78" w:rsidRPr="00FA4124">
        <w:rPr>
          <w:rFonts w:eastAsia="Times New Roman"/>
          <w:bCs/>
          <w:noProof/>
          <w:lang w:val="kk-KZ" w:eastAsia="ru-RU"/>
        </w:rPr>
        <w:t>естірмейтін нұсқа деп ойлаймыз.</w:t>
      </w:r>
      <w:r w:rsidRPr="00FA4124">
        <w:rPr>
          <w:rFonts w:eastAsia="Times New Roman"/>
          <w:bCs/>
          <w:noProof/>
          <w:lang w:val="kk-KZ" w:eastAsia="ru-RU"/>
        </w:rPr>
        <w:t xml:space="preserve"> Зерттеп отырған саламыздағы </w:t>
      </w:r>
      <w:r w:rsidRPr="00FA4124">
        <w:rPr>
          <w:rFonts w:eastAsia="Times New Roman"/>
          <w:bCs/>
          <w:i/>
          <w:noProof/>
          <w:lang w:val="kk-KZ" w:eastAsia="ru-RU"/>
        </w:rPr>
        <w:t xml:space="preserve">бұйрықтар, хаттамалар, үкімдер, қаулылар </w:t>
      </w:r>
      <w:r w:rsidRPr="00FA4124">
        <w:rPr>
          <w:rFonts w:eastAsia="Times New Roman"/>
          <w:bCs/>
          <w:noProof/>
          <w:lang w:val="kk-KZ" w:eastAsia="ru-RU"/>
        </w:rPr>
        <w:t xml:space="preserve">атаулары – </w:t>
      </w:r>
      <w:r w:rsidRPr="00FA4124">
        <w:rPr>
          <w:rFonts w:eastAsia="Times New Roman"/>
          <w:bCs/>
          <w:i/>
          <w:noProof/>
          <w:lang w:val="kk-KZ" w:eastAsia="ru-RU"/>
        </w:rPr>
        <w:t xml:space="preserve">тақырыпшамен </w:t>
      </w:r>
      <w:r w:rsidRPr="00FA4124">
        <w:rPr>
          <w:rFonts w:eastAsia="Times New Roman"/>
          <w:bCs/>
          <w:noProof/>
          <w:lang w:val="kk-KZ" w:eastAsia="ru-RU"/>
        </w:rPr>
        <w:t xml:space="preserve">беріледі. ал </w:t>
      </w:r>
      <w:r w:rsidRPr="00FA4124">
        <w:rPr>
          <w:rFonts w:eastAsia="Times New Roman"/>
          <w:bCs/>
          <w:i/>
          <w:noProof/>
          <w:lang w:val="kk-KZ" w:eastAsia="ru-RU"/>
        </w:rPr>
        <w:t xml:space="preserve">Президенттің Жолдамалары, ұлттық жобалар, мемлекеттік бағдарламалар </w:t>
      </w:r>
      <w:r w:rsidRPr="00FA4124">
        <w:rPr>
          <w:rFonts w:eastAsia="Times New Roman"/>
          <w:bCs/>
          <w:noProof/>
          <w:lang w:val="kk-KZ" w:eastAsia="ru-RU"/>
        </w:rPr>
        <w:t xml:space="preserve">атауларына қатысты </w:t>
      </w:r>
      <w:r w:rsidRPr="00FA4124">
        <w:rPr>
          <w:rFonts w:eastAsia="Times New Roman"/>
          <w:bCs/>
          <w:i/>
          <w:noProof/>
          <w:lang w:val="kk-KZ" w:eastAsia="ru-RU"/>
        </w:rPr>
        <w:t xml:space="preserve">тақырып </w:t>
      </w:r>
      <w:r w:rsidRPr="00FA4124">
        <w:rPr>
          <w:rFonts w:eastAsia="Times New Roman"/>
          <w:bCs/>
          <w:noProof/>
          <w:lang w:val="kk-KZ" w:eastAsia="ru-RU"/>
        </w:rPr>
        <w:t>терминін қолданған жөн деп есептемйіз (жоғарыда келтірген дәйектемемізге сүйеніп).</w:t>
      </w:r>
      <w:r w:rsidR="0000379C" w:rsidRPr="00FA4124">
        <w:rPr>
          <w:rFonts w:eastAsia="Times New Roman"/>
          <w:bCs/>
          <w:noProof/>
          <w:lang w:val="kk-KZ" w:eastAsia="ru-RU"/>
        </w:rPr>
        <w:t xml:space="preserve"> </w:t>
      </w:r>
    </w:p>
    <w:p w14:paraId="219BB806" w14:textId="6E4EE9A5" w:rsidR="00AF59F2" w:rsidRPr="00FA4124" w:rsidRDefault="00AF59F2" w:rsidP="00AF59F2">
      <w:pPr>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Сонымен, заңнамалық мәтіндер мен нормативтік актілердің түрлеріне қарай (мақсаты, мазмұны, ауқымдылығы, құрылымы, жүйесі) </w:t>
      </w:r>
      <w:r w:rsidRPr="00FA4124">
        <w:rPr>
          <w:rFonts w:eastAsia="Times New Roman"/>
          <w:bCs/>
          <w:i/>
          <w:noProof/>
          <w:lang w:val="kk-KZ" w:eastAsia="ru-RU"/>
        </w:rPr>
        <w:t xml:space="preserve">тақырып </w:t>
      </w:r>
      <w:r w:rsidRPr="00FA4124">
        <w:rPr>
          <w:rFonts w:eastAsia="Times New Roman"/>
          <w:bCs/>
          <w:noProof/>
          <w:lang w:val="kk-KZ" w:eastAsia="ru-RU"/>
        </w:rPr>
        <w:t>және</w:t>
      </w:r>
      <w:r w:rsidR="0000379C" w:rsidRPr="00FA4124">
        <w:rPr>
          <w:rFonts w:eastAsia="Times New Roman"/>
          <w:bCs/>
          <w:noProof/>
          <w:lang w:val="kk-KZ" w:eastAsia="ru-RU"/>
        </w:rPr>
        <w:t xml:space="preserve"> </w:t>
      </w:r>
      <w:r w:rsidRPr="00FA4124">
        <w:rPr>
          <w:rFonts w:eastAsia="Times New Roman"/>
          <w:bCs/>
          <w:i/>
          <w:noProof/>
          <w:lang w:val="kk-KZ" w:eastAsia="ru-RU"/>
        </w:rPr>
        <w:t>тақырыпша</w:t>
      </w:r>
      <w:r w:rsidRPr="00FA4124">
        <w:rPr>
          <w:rFonts w:eastAsia="Times New Roman"/>
          <w:bCs/>
          <w:noProof/>
          <w:lang w:val="kk-KZ" w:eastAsia="ru-RU"/>
        </w:rPr>
        <w:t xml:space="preserve"> деген қолданысты ажыратамыз. </w:t>
      </w:r>
      <w:r w:rsidRPr="00FA4124">
        <w:rPr>
          <w:rFonts w:eastAsia="Times New Roman"/>
          <w:bCs/>
          <w:i/>
          <w:noProof/>
          <w:lang w:val="kk-KZ" w:eastAsia="ru-RU"/>
        </w:rPr>
        <w:t xml:space="preserve">«Тақырып» </w:t>
      </w:r>
      <w:r w:rsidRPr="00FA4124">
        <w:rPr>
          <w:rFonts w:eastAsia="Times New Roman"/>
          <w:bCs/>
          <w:noProof/>
          <w:lang w:val="kk-KZ" w:eastAsia="ru-RU"/>
        </w:rPr>
        <w:t xml:space="preserve">терминін </w:t>
      </w:r>
      <w:r w:rsidRPr="00FA4124">
        <w:rPr>
          <w:rFonts w:eastAsia="Times New Roman"/>
          <w:bCs/>
          <w:i/>
          <w:noProof/>
          <w:lang w:val="kk-KZ" w:eastAsia="ru-RU"/>
        </w:rPr>
        <w:t>«тақырыпша»</w:t>
      </w:r>
      <w:r w:rsidRPr="00FA4124">
        <w:rPr>
          <w:rFonts w:eastAsia="Times New Roman"/>
          <w:bCs/>
          <w:noProof/>
          <w:lang w:val="kk-KZ" w:eastAsia="ru-RU"/>
        </w:rPr>
        <w:t xml:space="preserve"> терминінің толықтай синонимдік нұсқасы ретінде қолдануға келмейтінін түсіндіріп өттік. Жалпы, </w:t>
      </w:r>
      <w:r w:rsidRPr="00FA4124">
        <w:rPr>
          <w:rFonts w:eastAsia="Times New Roman"/>
          <w:bCs/>
          <w:i/>
          <w:noProof/>
          <w:lang w:val="kk-KZ" w:eastAsia="ru-RU"/>
        </w:rPr>
        <w:t xml:space="preserve">тақырып </w:t>
      </w:r>
      <w:r w:rsidRPr="00FA4124">
        <w:rPr>
          <w:rFonts w:eastAsia="Times New Roman"/>
          <w:bCs/>
          <w:noProof/>
          <w:lang w:val="kk-KZ" w:eastAsia="ru-RU"/>
        </w:rPr>
        <w:t xml:space="preserve">пен </w:t>
      </w:r>
      <w:r w:rsidRPr="00FA4124">
        <w:rPr>
          <w:rFonts w:eastAsia="Times New Roman"/>
          <w:bCs/>
          <w:i/>
          <w:noProof/>
          <w:lang w:val="kk-KZ" w:eastAsia="ru-RU"/>
        </w:rPr>
        <w:t>тақырыпша</w:t>
      </w:r>
      <w:r w:rsidRPr="00FA4124">
        <w:rPr>
          <w:rFonts w:eastAsia="Times New Roman"/>
          <w:bCs/>
          <w:noProof/>
          <w:lang w:val="kk-KZ" w:eastAsia="ru-RU"/>
        </w:rPr>
        <w:t xml:space="preserve"> сипаттарын зерделегенде, оларды мәтіннің ажырамас бір бөлігі ретінде қарастырамыз. Осы орайда заңнамалық мәтіндерге деген зерттеу қызығушылығының артылуын атап отырып, бұ</w:t>
      </w:r>
      <w:r w:rsidR="00EA00A4" w:rsidRPr="00FA4124">
        <w:rPr>
          <w:rFonts w:eastAsia="Times New Roman"/>
          <w:bCs/>
          <w:noProof/>
          <w:lang w:val="kk-KZ" w:eastAsia="ru-RU"/>
        </w:rPr>
        <w:t xml:space="preserve">ған </w:t>
      </w:r>
      <w:r w:rsidRPr="00FA4124">
        <w:rPr>
          <w:rFonts w:eastAsia="Times New Roman"/>
          <w:bCs/>
          <w:noProof/>
          <w:lang w:val="kk-KZ" w:eastAsia="ru-RU"/>
        </w:rPr>
        <w:t>қатысты пікірімізді былай білдіреміз. Біріншіден, заңнамалық мәтіндер лингвистикасына қатысты арта түскен қызығушылық жалпы тілдің мазмұндық болмысына, мағыналық тұстарына байланысты орын алған бетбұрыспен түсіндірілед</w:t>
      </w:r>
      <w:r w:rsidR="00983B78" w:rsidRPr="00FA4124">
        <w:rPr>
          <w:rFonts w:eastAsia="Times New Roman"/>
          <w:bCs/>
          <w:noProof/>
          <w:lang w:val="kk-KZ" w:eastAsia="ru-RU"/>
        </w:rPr>
        <w:t>і. Екіншіден, мәтін теориясының</w:t>
      </w:r>
      <w:r w:rsidRPr="00FA4124">
        <w:rPr>
          <w:rFonts w:eastAsia="Times New Roman"/>
          <w:bCs/>
          <w:noProof/>
          <w:lang w:val="kk-KZ" w:eastAsia="ru-RU"/>
        </w:rPr>
        <w:t xml:space="preserve"> әлгі күнге шейін жеткілікті дәрежеде зерттеліп болмағандығынан. Аталған факторлар заңнамалық мәтіндердің және олармен байланысты барлық мәтін элементтерінің (мәтін бірліктерінің) назарға алынуын талап етеді. </w:t>
      </w:r>
    </w:p>
    <w:p w14:paraId="6DEF81D6" w14:textId="4764B9C9" w:rsidR="00AF59F2" w:rsidRPr="00FA4124" w:rsidRDefault="00AF59F2" w:rsidP="00AF59F2">
      <w:pPr>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Жалпы </w:t>
      </w:r>
      <w:r w:rsidRPr="00FA4124">
        <w:rPr>
          <w:rFonts w:eastAsia="Times New Roman"/>
          <w:bCs/>
          <w:i/>
          <w:noProof/>
          <w:lang w:val="kk-KZ" w:eastAsia="ru-RU"/>
        </w:rPr>
        <w:t xml:space="preserve">тақырып </w:t>
      </w:r>
      <w:r w:rsidRPr="00FA4124">
        <w:rPr>
          <w:rFonts w:eastAsia="Times New Roman"/>
          <w:bCs/>
          <w:noProof/>
          <w:lang w:val="kk-KZ" w:eastAsia="ru-RU"/>
        </w:rPr>
        <w:t xml:space="preserve">пен </w:t>
      </w:r>
      <w:r w:rsidRPr="00FA4124">
        <w:rPr>
          <w:rFonts w:eastAsia="Times New Roman"/>
          <w:bCs/>
          <w:i/>
          <w:noProof/>
          <w:lang w:val="kk-KZ" w:eastAsia="ru-RU"/>
        </w:rPr>
        <w:t xml:space="preserve">тақырыпшалар </w:t>
      </w:r>
      <w:r w:rsidRPr="00FA4124">
        <w:rPr>
          <w:rFonts w:eastAsia="Times New Roman"/>
          <w:bCs/>
          <w:noProof/>
          <w:lang w:val="kk-KZ" w:eastAsia="ru-RU"/>
        </w:rPr>
        <w:t xml:space="preserve">кенжелеп қалған тіл білімінің саласы емес, оларды зерттеуге алу өткен ғасырдың 1920-жылдарынан бастап қолға алынған болатын. Орыс тіл біліміндегі </w:t>
      </w:r>
      <w:r w:rsidRPr="00FA4124">
        <w:rPr>
          <w:rFonts w:eastAsia="Times New Roman"/>
          <w:bCs/>
          <w:i/>
          <w:noProof/>
          <w:lang w:val="kk-KZ" w:eastAsia="ru-RU"/>
        </w:rPr>
        <w:t xml:space="preserve">тақырып </w:t>
      </w:r>
      <w:r w:rsidRPr="00FA4124">
        <w:rPr>
          <w:rFonts w:eastAsia="Times New Roman"/>
          <w:bCs/>
          <w:noProof/>
          <w:lang w:val="kk-KZ" w:eastAsia="ru-RU"/>
        </w:rPr>
        <w:t xml:space="preserve">пен </w:t>
      </w:r>
      <w:r w:rsidRPr="00FA4124">
        <w:rPr>
          <w:rFonts w:eastAsia="Times New Roman"/>
          <w:bCs/>
          <w:i/>
          <w:noProof/>
          <w:lang w:val="kk-KZ" w:eastAsia="ru-RU"/>
        </w:rPr>
        <w:t xml:space="preserve">тақырыпша </w:t>
      </w:r>
      <w:r w:rsidRPr="00FA4124">
        <w:rPr>
          <w:rFonts w:eastAsia="Times New Roman"/>
          <w:bCs/>
          <w:noProof/>
          <w:lang w:val="kk-KZ" w:eastAsia="ru-RU"/>
        </w:rPr>
        <w:t xml:space="preserve">мәселесіне арналған алғашқы еңбектердің бірі ретінде 1931 жылы жазылған </w:t>
      </w:r>
      <w:r w:rsidR="00E92492" w:rsidRPr="00FA4124">
        <w:rPr>
          <w:rFonts w:eastAsia="Times New Roman"/>
          <w:bCs/>
          <w:noProof/>
          <w:lang w:val="kk-KZ" w:eastAsia="ru-RU"/>
        </w:rPr>
        <w:t>С</w:t>
      </w:r>
      <w:r w:rsidR="00F40130" w:rsidRPr="00FA4124">
        <w:rPr>
          <w:rFonts w:eastAsia="Times New Roman"/>
          <w:bCs/>
          <w:noProof/>
          <w:lang w:val="kk-KZ" w:eastAsia="ru-RU"/>
        </w:rPr>
        <w:t>.</w:t>
      </w:r>
      <w:r w:rsidR="00E92492" w:rsidRPr="00FA4124">
        <w:rPr>
          <w:rFonts w:eastAsia="Times New Roman"/>
          <w:bCs/>
          <w:noProof/>
          <w:lang w:val="kk-KZ" w:eastAsia="ru-RU"/>
        </w:rPr>
        <w:t>Д</w:t>
      </w:r>
      <w:r w:rsidRPr="00FA4124">
        <w:rPr>
          <w:rFonts w:eastAsia="Times New Roman"/>
          <w:bCs/>
          <w:noProof/>
          <w:lang w:val="kk-KZ" w:eastAsia="ru-RU"/>
        </w:rPr>
        <w:t>. Кржижановскийдің «Поэтика заглавий» атты жұмысын атауға болады [11</w:t>
      </w:r>
      <w:r w:rsidR="001F2B7D" w:rsidRPr="00FA4124">
        <w:rPr>
          <w:rFonts w:eastAsia="Times New Roman"/>
          <w:bCs/>
          <w:noProof/>
          <w:lang w:val="kk-KZ" w:eastAsia="ru-RU"/>
        </w:rPr>
        <w:t>6</w:t>
      </w:r>
      <w:r w:rsidR="008B43F4" w:rsidRPr="00FA4124">
        <w:rPr>
          <w:rFonts w:eastAsia="Times New Roman"/>
          <w:bCs/>
          <w:noProof/>
          <w:lang w:val="kk-KZ" w:eastAsia="ru-RU"/>
        </w:rPr>
        <w:t>]</w:t>
      </w:r>
      <w:r w:rsidRPr="00FA4124">
        <w:rPr>
          <w:rFonts w:eastAsia="Times New Roman"/>
          <w:bCs/>
          <w:noProof/>
          <w:lang w:val="kk-KZ" w:eastAsia="ru-RU"/>
        </w:rPr>
        <w:t xml:space="preserve">. Бұл еңбекте тақырыптың көркемдік-ұйымдастырушылық қызметіне жан-жақты талдау жасалып, оның ерекшеліктері елеп-екшеліп, талқыға салынған. </w:t>
      </w:r>
      <w:r w:rsidR="00E92492" w:rsidRPr="00FA4124">
        <w:rPr>
          <w:rFonts w:eastAsia="Times New Roman"/>
          <w:bCs/>
          <w:noProof/>
          <w:lang w:val="kk-KZ" w:eastAsia="ru-RU"/>
        </w:rPr>
        <w:t>С</w:t>
      </w:r>
      <w:r w:rsidR="00F40130" w:rsidRPr="00FA4124">
        <w:rPr>
          <w:rFonts w:eastAsia="Times New Roman"/>
          <w:bCs/>
          <w:noProof/>
          <w:lang w:val="kk-KZ" w:eastAsia="ru-RU"/>
        </w:rPr>
        <w:t>.</w:t>
      </w:r>
      <w:r w:rsidR="00E92492" w:rsidRPr="00FA4124">
        <w:rPr>
          <w:rFonts w:eastAsia="Times New Roman"/>
          <w:bCs/>
          <w:noProof/>
          <w:lang w:val="kk-KZ" w:eastAsia="ru-RU"/>
        </w:rPr>
        <w:t>Д</w:t>
      </w:r>
      <w:r w:rsidRPr="00FA4124">
        <w:rPr>
          <w:rFonts w:eastAsia="Times New Roman"/>
          <w:bCs/>
          <w:noProof/>
          <w:lang w:val="kk-KZ" w:eastAsia="ru-RU"/>
        </w:rPr>
        <w:t xml:space="preserve">. Кржижановскийдің бұл еңбегі, сонымен бірге </w:t>
      </w:r>
      <w:r w:rsidRPr="00FA4124">
        <w:rPr>
          <w:rFonts w:eastAsia="Times New Roman"/>
          <w:bCs/>
          <w:i/>
          <w:noProof/>
          <w:lang w:val="kk-KZ" w:eastAsia="ru-RU"/>
        </w:rPr>
        <w:t xml:space="preserve">тақырып </w:t>
      </w:r>
      <w:r w:rsidRPr="00FA4124">
        <w:rPr>
          <w:rFonts w:eastAsia="Times New Roman"/>
          <w:bCs/>
          <w:noProof/>
          <w:lang w:val="kk-KZ" w:eastAsia="ru-RU"/>
        </w:rPr>
        <w:t xml:space="preserve">және </w:t>
      </w:r>
      <w:r w:rsidRPr="00FA4124">
        <w:rPr>
          <w:rFonts w:eastAsia="Times New Roman"/>
          <w:bCs/>
          <w:i/>
          <w:noProof/>
          <w:lang w:val="kk-KZ" w:eastAsia="ru-RU"/>
        </w:rPr>
        <w:t>тақырыпша</w:t>
      </w:r>
      <w:r w:rsidRPr="00FA4124">
        <w:rPr>
          <w:rFonts w:eastAsia="Times New Roman"/>
          <w:bCs/>
          <w:noProof/>
          <w:lang w:val="kk-KZ" w:eastAsia="ru-RU"/>
        </w:rPr>
        <w:t xml:space="preserve"> туралы алғашқы іргелі зерттеулердің бірі болуымен де құнды. Орыс тіл білімінде тақырыптың мәтіндегі қызметін ашып таныту осы кезден бастап белең алды. Бұл зерттеулер кейіннен аталмыш салада көптеген диссертациялық еңбектердің, монографиялардың жазылуына себеп болды (мысалы, </w:t>
      </w:r>
      <w:r w:rsidR="00E92492" w:rsidRPr="00FA4124">
        <w:rPr>
          <w:rFonts w:eastAsia="Times New Roman"/>
          <w:bCs/>
          <w:noProof/>
          <w:lang w:val="kk-KZ" w:eastAsia="ru-RU"/>
        </w:rPr>
        <w:t>В</w:t>
      </w:r>
      <w:r w:rsidR="00F40130" w:rsidRPr="00FA4124">
        <w:rPr>
          <w:rFonts w:eastAsia="Times New Roman"/>
          <w:bCs/>
          <w:noProof/>
          <w:lang w:val="kk-KZ" w:eastAsia="ru-RU"/>
        </w:rPr>
        <w:t>.</w:t>
      </w:r>
      <w:r w:rsidR="00E92492" w:rsidRPr="00FA4124">
        <w:rPr>
          <w:rFonts w:eastAsia="Times New Roman"/>
          <w:bCs/>
          <w:noProof/>
          <w:lang w:val="kk-KZ" w:eastAsia="ru-RU"/>
        </w:rPr>
        <w:t>П</w:t>
      </w:r>
      <w:r w:rsidRPr="00FA4124">
        <w:rPr>
          <w:rFonts w:eastAsia="Times New Roman"/>
          <w:bCs/>
          <w:noProof/>
          <w:lang w:val="kk-KZ" w:eastAsia="ru-RU"/>
        </w:rPr>
        <w:t>.</w:t>
      </w:r>
      <w:r w:rsidR="00811017" w:rsidRPr="00FA4124">
        <w:rPr>
          <w:rFonts w:eastAsia="Times New Roman"/>
          <w:bCs/>
          <w:noProof/>
          <w:lang w:val="kk-KZ" w:eastAsia="ru-RU"/>
        </w:rPr>
        <w:t xml:space="preserve"> </w:t>
      </w:r>
      <w:r w:rsidRPr="00FA4124">
        <w:rPr>
          <w:rFonts w:eastAsia="Times New Roman"/>
          <w:bCs/>
          <w:noProof/>
          <w:lang w:val="kk-KZ" w:eastAsia="ru-RU"/>
        </w:rPr>
        <w:t xml:space="preserve">Вомперский, </w:t>
      </w:r>
      <w:r w:rsidR="00E92492" w:rsidRPr="00FA4124">
        <w:rPr>
          <w:rFonts w:eastAsia="Times New Roman"/>
          <w:bCs/>
          <w:noProof/>
          <w:lang w:val="kk-KZ" w:eastAsia="ru-RU"/>
        </w:rPr>
        <w:t>Н</w:t>
      </w:r>
      <w:r w:rsidR="00F40130" w:rsidRPr="00FA4124">
        <w:rPr>
          <w:rFonts w:eastAsia="Times New Roman"/>
          <w:bCs/>
          <w:noProof/>
          <w:lang w:val="kk-KZ" w:eastAsia="ru-RU"/>
        </w:rPr>
        <w:t>.</w:t>
      </w:r>
      <w:r w:rsidR="00E92492" w:rsidRPr="00FA4124">
        <w:rPr>
          <w:rFonts w:eastAsia="Times New Roman"/>
          <w:bCs/>
          <w:noProof/>
          <w:lang w:val="kk-KZ" w:eastAsia="ru-RU"/>
        </w:rPr>
        <w:t>А</w:t>
      </w:r>
      <w:r w:rsidRPr="00FA4124">
        <w:rPr>
          <w:rFonts w:eastAsia="Times New Roman"/>
          <w:bCs/>
          <w:noProof/>
          <w:lang w:val="kk-KZ" w:eastAsia="ru-RU"/>
        </w:rPr>
        <w:t xml:space="preserve">. Кожина, </w:t>
      </w:r>
      <w:r w:rsidR="00E92492" w:rsidRPr="00FA4124">
        <w:rPr>
          <w:rFonts w:eastAsia="Times New Roman"/>
          <w:bCs/>
          <w:noProof/>
          <w:lang w:val="kk-KZ" w:eastAsia="ru-RU"/>
        </w:rPr>
        <w:t>С</w:t>
      </w:r>
      <w:r w:rsidR="00F40130" w:rsidRPr="00FA4124">
        <w:rPr>
          <w:rFonts w:eastAsia="Times New Roman"/>
          <w:bCs/>
          <w:noProof/>
          <w:lang w:val="kk-KZ" w:eastAsia="ru-RU"/>
        </w:rPr>
        <w:t>.</w:t>
      </w:r>
      <w:r w:rsidR="00E92492" w:rsidRPr="00FA4124">
        <w:rPr>
          <w:rFonts w:eastAsia="Times New Roman"/>
          <w:bCs/>
          <w:noProof/>
          <w:lang w:val="kk-KZ" w:eastAsia="ru-RU"/>
        </w:rPr>
        <w:t>В</w:t>
      </w:r>
      <w:r w:rsidRPr="00FA4124">
        <w:rPr>
          <w:rFonts w:eastAsia="Times New Roman"/>
          <w:bCs/>
          <w:noProof/>
          <w:lang w:val="kk-KZ" w:eastAsia="ru-RU"/>
        </w:rPr>
        <w:t xml:space="preserve">. Ляпун, </w:t>
      </w:r>
      <w:r w:rsidR="00E92492" w:rsidRPr="00FA4124">
        <w:rPr>
          <w:rFonts w:eastAsia="Times New Roman"/>
          <w:bCs/>
          <w:noProof/>
          <w:lang w:val="kk-KZ" w:eastAsia="ru-RU"/>
        </w:rPr>
        <w:t>Р</w:t>
      </w:r>
      <w:r w:rsidR="00F40130" w:rsidRPr="00FA4124">
        <w:rPr>
          <w:rFonts w:eastAsia="Times New Roman"/>
          <w:bCs/>
          <w:noProof/>
          <w:lang w:val="kk-KZ" w:eastAsia="ru-RU"/>
        </w:rPr>
        <w:t>.</w:t>
      </w:r>
      <w:r w:rsidR="00E92492" w:rsidRPr="00FA4124">
        <w:rPr>
          <w:rFonts w:eastAsia="Times New Roman"/>
          <w:bCs/>
          <w:noProof/>
          <w:lang w:val="kk-KZ" w:eastAsia="ru-RU"/>
        </w:rPr>
        <w:t>Т</w:t>
      </w:r>
      <w:r w:rsidRPr="00FA4124">
        <w:rPr>
          <w:rFonts w:eastAsia="Times New Roman"/>
          <w:bCs/>
          <w:noProof/>
          <w:lang w:val="kk-KZ" w:eastAsia="ru-RU"/>
        </w:rPr>
        <w:t xml:space="preserve">. Қожабекованың, </w:t>
      </w:r>
      <w:r w:rsidR="00E92492" w:rsidRPr="00FA4124">
        <w:rPr>
          <w:rFonts w:eastAsia="Times New Roman"/>
          <w:bCs/>
          <w:noProof/>
          <w:lang w:val="kk-KZ" w:eastAsia="ru-RU"/>
        </w:rPr>
        <w:t>Г</w:t>
      </w:r>
      <w:r w:rsidR="00F40130" w:rsidRPr="00FA4124">
        <w:rPr>
          <w:rFonts w:eastAsia="Times New Roman"/>
          <w:bCs/>
          <w:noProof/>
          <w:lang w:val="kk-KZ" w:eastAsia="ru-RU"/>
        </w:rPr>
        <w:t>.</w:t>
      </w:r>
      <w:r w:rsidR="00E92492" w:rsidRPr="00FA4124">
        <w:rPr>
          <w:rFonts w:eastAsia="Times New Roman"/>
          <w:bCs/>
          <w:noProof/>
          <w:lang w:val="kk-KZ" w:eastAsia="ru-RU"/>
        </w:rPr>
        <w:t>Қ</w:t>
      </w:r>
      <w:r w:rsidRPr="00FA4124">
        <w:rPr>
          <w:rFonts w:eastAsia="Times New Roman"/>
          <w:bCs/>
          <w:noProof/>
          <w:lang w:val="kk-KZ" w:eastAsia="ru-RU"/>
        </w:rPr>
        <w:t>.</w:t>
      </w:r>
      <w:r w:rsidR="00811017" w:rsidRPr="00FA4124">
        <w:rPr>
          <w:rFonts w:eastAsia="Times New Roman"/>
          <w:bCs/>
          <w:noProof/>
          <w:lang w:val="kk-KZ" w:eastAsia="ru-RU"/>
        </w:rPr>
        <w:t xml:space="preserve"> </w:t>
      </w:r>
      <w:r w:rsidRPr="00FA4124">
        <w:rPr>
          <w:rFonts w:eastAsia="Times New Roman"/>
          <w:bCs/>
          <w:noProof/>
          <w:lang w:val="kk-KZ" w:eastAsia="ru-RU"/>
        </w:rPr>
        <w:t xml:space="preserve">Ихсангалиева және </w:t>
      </w:r>
      <w:r w:rsidR="00525C4C" w:rsidRPr="00FA4124">
        <w:rPr>
          <w:rFonts w:eastAsia="Times New Roman"/>
          <w:bCs/>
          <w:noProof/>
          <w:lang w:val="kk-KZ" w:eastAsia="ru-RU"/>
        </w:rPr>
        <w:t>т.б.</w:t>
      </w:r>
      <w:r w:rsidRPr="00FA4124">
        <w:rPr>
          <w:rFonts w:eastAsia="Times New Roman"/>
          <w:bCs/>
          <w:noProof/>
          <w:lang w:val="kk-KZ" w:eastAsia="ru-RU"/>
        </w:rPr>
        <w:t xml:space="preserve"> ғылыми зерттеулері).</w:t>
      </w:r>
      <w:r w:rsidR="0000379C" w:rsidRPr="00FA4124">
        <w:rPr>
          <w:rFonts w:eastAsia="Times New Roman"/>
          <w:bCs/>
          <w:noProof/>
          <w:lang w:val="kk-KZ" w:eastAsia="ru-RU"/>
        </w:rPr>
        <w:t xml:space="preserve"> </w:t>
      </w:r>
    </w:p>
    <w:p w14:paraId="1854EFC5" w14:textId="1794F56B" w:rsidR="00AF59F2" w:rsidRPr="00FA4124" w:rsidRDefault="00AF59F2" w:rsidP="00AF59F2">
      <w:pPr>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Негізінен, газеттегі мақалалардағы тақырыптардың фразеологиялану ерекшеліктерін қарастырған </w:t>
      </w:r>
      <w:r w:rsidR="00E92492" w:rsidRPr="00FA4124">
        <w:rPr>
          <w:rFonts w:eastAsia="Times New Roman"/>
          <w:bCs/>
          <w:noProof/>
          <w:lang w:val="kk-KZ" w:eastAsia="ru-RU"/>
        </w:rPr>
        <w:t>Р</w:t>
      </w:r>
      <w:r w:rsidR="00F40130" w:rsidRPr="00FA4124">
        <w:rPr>
          <w:rFonts w:eastAsia="Times New Roman"/>
          <w:bCs/>
          <w:noProof/>
          <w:lang w:val="kk-KZ" w:eastAsia="ru-RU"/>
        </w:rPr>
        <w:t>.</w:t>
      </w:r>
      <w:r w:rsidR="00E92492" w:rsidRPr="00FA4124">
        <w:rPr>
          <w:rFonts w:eastAsia="Times New Roman"/>
          <w:bCs/>
          <w:noProof/>
          <w:lang w:val="kk-KZ" w:eastAsia="ru-RU"/>
        </w:rPr>
        <w:t>Т</w:t>
      </w:r>
      <w:r w:rsidRPr="00FA4124">
        <w:rPr>
          <w:rFonts w:eastAsia="Times New Roman"/>
          <w:bCs/>
          <w:noProof/>
          <w:lang w:val="kk-KZ" w:eastAsia="ru-RU"/>
        </w:rPr>
        <w:t xml:space="preserve">. Қожабекованың еңбегі қазақ тіл білімінде ең алғашқы тақырыпты зерттеу нысанына айналдырған жұмыс ретінде маңызды болып табылады. Ғалым мұнда газет мәтініндегі тақырыпшалардың неше түрлі үлгіде беріліп, әсіресе тұрақты сөз тіркестері түрінде келу </w:t>
      </w:r>
      <w:r w:rsidR="00BA5B97" w:rsidRPr="00FA4124">
        <w:rPr>
          <w:rFonts w:eastAsia="Calibri"/>
          <w:noProof/>
          <w:lang w:val="kk-KZ"/>
        </w:rPr>
        <w:t>үдер</w:t>
      </w:r>
      <w:r w:rsidRPr="00FA4124">
        <w:rPr>
          <w:rFonts w:eastAsia="Times New Roman"/>
          <w:bCs/>
          <w:noProof/>
          <w:lang w:val="kk-KZ" w:eastAsia="ru-RU"/>
        </w:rPr>
        <w:t>ісін зерттеуге алады [1</w:t>
      </w:r>
      <w:r w:rsidR="00B54461" w:rsidRPr="00FA4124">
        <w:rPr>
          <w:rFonts w:eastAsia="Times New Roman"/>
          <w:bCs/>
          <w:noProof/>
          <w:lang w:val="kk-KZ" w:eastAsia="ru-RU"/>
        </w:rPr>
        <w:t>1</w:t>
      </w:r>
      <w:r w:rsidR="001F2B7D" w:rsidRPr="00FA4124">
        <w:rPr>
          <w:rFonts w:eastAsia="Times New Roman"/>
          <w:bCs/>
          <w:noProof/>
          <w:lang w:val="kk-KZ" w:eastAsia="ru-RU"/>
        </w:rPr>
        <w:t>7</w:t>
      </w:r>
      <w:r w:rsidR="008B43F4" w:rsidRPr="00FA4124">
        <w:rPr>
          <w:rFonts w:eastAsia="Times New Roman"/>
          <w:bCs/>
          <w:noProof/>
          <w:lang w:val="kk-KZ" w:eastAsia="ru-RU"/>
        </w:rPr>
        <w:t>]</w:t>
      </w:r>
      <w:r w:rsidRPr="00FA4124">
        <w:rPr>
          <w:rFonts w:eastAsia="Times New Roman"/>
          <w:bCs/>
          <w:noProof/>
          <w:lang w:val="kk-KZ" w:eastAsia="ru-RU"/>
        </w:rPr>
        <w:t xml:space="preserve">. </w:t>
      </w:r>
      <w:r w:rsidR="00B90A66" w:rsidRPr="00FA4124">
        <w:rPr>
          <w:rFonts w:eastAsia="Times New Roman"/>
          <w:bCs/>
          <w:noProof/>
          <w:lang w:val="kk-KZ" w:eastAsia="ru-RU"/>
        </w:rPr>
        <w:t>Сонымен қатар</w:t>
      </w:r>
      <w:r w:rsidRPr="00FA4124">
        <w:rPr>
          <w:rFonts w:eastAsia="Times New Roman"/>
          <w:bCs/>
          <w:noProof/>
          <w:lang w:val="kk-KZ" w:eastAsia="ru-RU"/>
        </w:rPr>
        <w:t xml:space="preserve"> тақырыптардың, газет тақырыпшаларының стереотиптілігін айқындайтын прецеденттік атауларды да ғылыми түрде сипаттап, тілдік деректермен дәлелдеп, олардың ақпараттық рөлін көрсетеді. Мұндағы </w:t>
      </w:r>
      <w:r w:rsidRPr="00FA4124">
        <w:rPr>
          <w:rFonts w:eastAsia="Times New Roman"/>
          <w:bCs/>
          <w:i/>
          <w:noProof/>
          <w:lang w:val="kk-KZ" w:eastAsia="ru-RU"/>
        </w:rPr>
        <w:t xml:space="preserve">прецеденттік атаулар </w:t>
      </w:r>
      <w:r w:rsidRPr="00FA4124">
        <w:rPr>
          <w:rFonts w:eastAsia="Times New Roman"/>
          <w:bCs/>
          <w:noProof/>
          <w:lang w:val="kk-KZ" w:eastAsia="ru-RU"/>
        </w:rPr>
        <w:t xml:space="preserve">дегеніміз, оқиғаны бұрын болған басқа бір оқиғамен ұқсастыра отырып, сол тәріздес тақырып қою. </w:t>
      </w:r>
    </w:p>
    <w:p w14:paraId="0D7F2A51" w14:textId="50C7D009" w:rsidR="00AF59F2" w:rsidRPr="00FA4124" w:rsidRDefault="00AF59F2" w:rsidP="00AF59F2">
      <w:pPr>
        <w:spacing w:after="0" w:line="240" w:lineRule="auto"/>
        <w:ind w:firstLine="709"/>
        <w:jc w:val="both"/>
        <w:rPr>
          <w:rFonts w:eastAsia="Times New Roman"/>
          <w:bCs/>
          <w:noProof/>
          <w:lang w:val="kk-KZ" w:eastAsia="ru-RU"/>
        </w:rPr>
      </w:pPr>
      <w:r w:rsidRPr="00FA4124">
        <w:rPr>
          <w:rFonts w:eastAsia="Times New Roman"/>
          <w:bCs/>
          <w:noProof/>
          <w:lang w:val="kk-KZ" w:eastAsia="ru-RU"/>
        </w:rPr>
        <w:t>Тақырып пен тақырыпшаларды зерттеу газет материалдарына</w:t>
      </w:r>
      <w:r w:rsidR="0000379C" w:rsidRPr="00FA4124">
        <w:rPr>
          <w:rFonts w:eastAsia="Times New Roman"/>
          <w:bCs/>
          <w:noProof/>
          <w:lang w:val="kk-KZ" w:eastAsia="ru-RU"/>
        </w:rPr>
        <w:t xml:space="preserve"> </w:t>
      </w:r>
      <w:r w:rsidRPr="00FA4124">
        <w:rPr>
          <w:rFonts w:eastAsia="Times New Roman"/>
          <w:bCs/>
          <w:noProof/>
          <w:lang w:val="kk-KZ" w:eastAsia="ru-RU"/>
        </w:rPr>
        <w:t xml:space="preserve">және көркем мәтіннің атауларына көп сүйенген; олардың құрылымы, синтаксистік ерекшеліктері қарастырылған. Тақырыпты зерттеу мәселесі бүгінгі кезге дейін күн тәртібінен түспей келеді. Ғалым Л. Дүйсембекова тақырыптардың үш түрлі қызметі бар екендігін өз еңбегінде атап көрсеткен болатын: </w:t>
      </w:r>
      <w:r w:rsidRPr="00FA4124">
        <w:rPr>
          <w:rFonts w:eastAsia="Times New Roman"/>
          <w:bCs/>
          <w:i/>
          <w:noProof/>
          <w:lang w:val="kk-KZ" w:eastAsia="ru-RU"/>
        </w:rPr>
        <w:t xml:space="preserve">ақпараттық, прагматикалық, танымдық </w:t>
      </w:r>
      <w:r w:rsidRPr="00FA4124">
        <w:rPr>
          <w:rFonts w:eastAsia="Times New Roman"/>
          <w:bCs/>
          <w:noProof/>
          <w:lang w:val="kk-KZ" w:eastAsia="ru-RU"/>
        </w:rPr>
        <w:t>[1</w:t>
      </w:r>
      <w:r w:rsidR="00B54461" w:rsidRPr="00FA4124">
        <w:rPr>
          <w:rFonts w:eastAsia="Times New Roman"/>
          <w:bCs/>
          <w:noProof/>
          <w:lang w:val="kk-KZ" w:eastAsia="ru-RU"/>
        </w:rPr>
        <w:t>1</w:t>
      </w:r>
      <w:r w:rsidR="001F2B7D" w:rsidRPr="00FA4124">
        <w:rPr>
          <w:rFonts w:eastAsia="Times New Roman"/>
          <w:bCs/>
          <w:noProof/>
          <w:lang w:val="kk-KZ" w:eastAsia="ru-RU"/>
        </w:rPr>
        <w:t>8</w:t>
      </w:r>
      <w:r w:rsidR="008B43F4" w:rsidRPr="00FA4124">
        <w:rPr>
          <w:rFonts w:eastAsia="Times New Roman"/>
          <w:bCs/>
          <w:noProof/>
          <w:lang w:val="kk-KZ" w:eastAsia="ru-RU"/>
        </w:rPr>
        <w:t>]</w:t>
      </w:r>
      <w:r w:rsidRPr="00FA4124">
        <w:rPr>
          <w:rFonts w:eastAsia="Times New Roman"/>
          <w:bCs/>
          <w:noProof/>
          <w:lang w:val="kk-KZ" w:eastAsia="ru-RU"/>
        </w:rPr>
        <w:t xml:space="preserve">. Бұл үш қызмет арқылы көркем шығарманың болсын, ғылыми стильдегі шығармалардың болсын, публицистикалық стильдегі еңбектердің (мақала, фельетон) болсын, негізгі мәні анықталады. </w:t>
      </w:r>
    </w:p>
    <w:p w14:paraId="62871F6B" w14:textId="6E4336E9" w:rsidR="00AF59F2" w:rsidRPr="00FA4124" w:rsidRDefault="00AF59F2" w:rsidP="00AF59F2">
      <w:pPr>
        <w:spacing w:after="0" w:line="240" w:lineRule="auto"/>
        <w:ind w:firstLine="709"/>
        <w:jc w:val="both"/>
        <w:rPr>
          <w:rFonts w:eastAsia="Times New Roman"/>
          <w:bCs/>
          <w:noProof/>
          <w:lang w:val="kk-KZ" w:eastAsia="ru-RU"/>
        </w:rPr>
      </w:pPr>
      <w:r w:rsidRPr="00FA4124">
        <w:rPr>
          <w:rFonts w:eastAsia="Times New Roman"/>
          <w:bCs/>
          <w:noProof/>
          <w:lang w:val="kk-KZ" w:eastAsia="ru-RU"/>
        </w:rPr>
        <w:t>Қазақстандық тіл білімінде тақырып мәселесі кеңінен зерттелмесе де, ғалымдар назарынан тыс қалған жоқ. Мәселен, Н.Е. Бахареваның «Структурно-функциональное развитие заголовков» [1</w:t>
      </w:r>
      <w:r w:rsidR="001131BE" w:rsidRPr="00FA4124">
        <w:rPr>
          <w:rFonts w:eastAsia="Times New Roman"/>
          <w:bCs/>
          <w:noProof/>
          <w:lang w:val="kk-KZ" w:eastAsia="ru-RU"/>
        </w:rPr>
        <w:t>1</w:t>
      </w:r>
      <w:r w:rsidR="001F2B7D" w:rsidRPr="00FA4124">
        <w:rPr>
          <w:rFonts w:eastAsia="Times New Roman"/>
          <w:bCs/>
          <w:noProof/>
          <w:lang w:val="kk-KZ" w:eastAsia="ru-RU"/>
        </w:rPr>
        <w:t>9</w:t>
      </w:r>
      <w:r w:rsidRPr="00FA4124">
        <w:rPr>
          <w:rFonts w:eastAsia="Times New Roman"/>
          <w:bCs/>
          <w:noProof/>
          <w:lang w:val="kk-KZ" w:eastAsia="ru-RU"/>
        </w:rPr>
        <w:t xml:space="preserve">] атты, </w:t>
      </w:r>
      <w:r w:rsidR="00E92492" w:rsidRPr="00FA4124">
        <w:rPr>
          <w:rFonts w:eastAsia="Times New Roman"/>
          <w:bCs/>
          <w:noProof/>
          <w:lang w:val="kk-KZ" w:eastAsia="ru-RU"/>
        </w:rPr>
        <w:t>Г</w:t>
      </w:r>
      <w:r w:rsidR="00F40130" w:rsidRPr="00FA4124">
        <w:rPr>
          <w:rFonts w:eastAsia="Times New Roman"/>
          <w:bCs/>
          <w:noProof/>
          <w:lang w:val="kk-KZ" w:eastAsia="ru-RU"/>
        </w:rPr>
        <w:t>.</w:t>
      </w:r>
      <w:r w:rsidR="00E92492" w:rsidRPr="00FA4124">
        <w:rPr>
          <w:rFonts w:eastAsia="Times New Roman"/>
          <w:bCs/>
          <w:noProof/>
          <w:lang w:val="kk-KZ" w:eastAsia="ru-RU"/>
        </w:rPr>
        <w:t>К</w:t>
      </w:r>
      <w:r w:rsidRPr="00FA4124">
        <w:rPr>
          <w:rFonts w:eastAsia="Times New Roman"/>
          <w:bCs/>
          <w:noProof/>
          <w:lang w:val="kk-KZ" w:eastAsia="ru-RU"/>
        </w:rPr>
        <w:t>. Ихсангалиеваның «Функционально-прагматический анализ заголовков (на материале казахстанских газет и телепрограмм) [1</w:t>
      </w:r>
      <w:r w:rsidR="000677DA" w:rsidRPr="00FA4124">
        <w:rPr>
          <w:rFonts w:eastAsia="Times New Roman"/>
          <w:bCs/>
          <w:noProof/>
          <w:lang w:val="kk-KZ" w:eastAsia="ru-RU"/>
        </w:rPr>
        <w:t>20</w:t>
      </w:r>
      <w:r w:rsidRPr="00FA4124">
        <w:rPr>
          <w:rFonts w:eastAsia="Times New Roman"/>
          <w:bCs/>
          <w:noProof/>
          <w:lang w:val="kk-KZ" w:eastAsia="ru-RU"/>
        </w:rPr>
        <w:t xml:space="preserve">] атты және </w:t>
      </w:r>
      <w:r w:rsidR="00E92492" w:rsidRPr="00FA4124">
        <w:rPr>
          <w:rFonts w:eastAsia="Times New Roman"/>
          <w:bCs/>
          <w:noProof/>
          <w:lang w:val="kk-KZ" w:eastAsia="ru-RU"/>
        </w:rPr>
        <w:t>Р</w:t>
      </w:r>
      <w:r w:rsidR="00F40130" w:rsidRPr="00FA4124">
        <w:rPr>
          <w:rFonts w:eastAsia="Times New Roman"/>
          <w:bCs/>
          <w:noProof/>
          <w:lang w:val="kk-KZ" w:eastAsia="ru-RU"/>
        </w:rPr>
        <w:t>.</w:t>
      </w:r>
      <w:r w:rsidR="00E92492" w:rsidRPr="00FA4124">
        <w:rPr>
          <w:rFonts w:eastAsia="Times New Roman"/>
          <w:bCs/>
          <w:noProof/>
          <w:lang w:val="kk-KZ" w:eastAsia="ru-RU"/>
        </w:rPr>
        <w:t>Т</w:t>
      </w:r>
      <w:r w:rsidRPr="00FA4124">
        <w:rPr>
          <w:rFonts w:eastAsia="Times New Roman"/>
          <w:bCs/>
          <w:noProof/>
          <w:lang w:val="kk-KZ" w:eastAsia="ru-RU"/>
        </w:rPr>
        <w:t>. Қожабекованың «Баспасөз бетіндегі тақырыптардың фразеологиялану ерекшелігі» [1</w:t>
      </w:r>
      <w:r w:rsidR="00B54461" w:rsidRPr="00FA4124">
        <w:rPr>
          <w:rFonts w:eastAsia="Times New Roman"/>
          <w:bCs/>
          <w:noProof/>
          <w:lang w:val="kk-KZ" w:eastAsia="ru-RU"/>
        </w:rPr>
        <w:t>1</w:t>
      </w:r>
      <w:r w:rsidR="000677DA" w:rsidRPr="00FA4124">
        <w:rPr>
          <w:rFonts w:eastAsia="Times New Roman"/>
          <w:bCs/>
          <w:noProof/>
          <w:lang w:val="kk-KZ" w:eastAsia="ru-RU"/>
        </w:rPr>
        <w:t>7</w:t>
      </w:r>
      <w:r w:rsidR="00C01C46" w:rsidRPr="00FA4124">
        <w:rPr>
          <w:rFonts w:eastAsia="Times New Roman"/>
          <w:bCs/>
          <w:noProof/>
          <w:lang w:val="kk-KZ" w:eastAsia="ru-RU"/>
        </w:rPr>
        <w:t>, б.</w:t>
      </w:r>
      <w:r w:rsidR="00983B78" w:rsidRPr="00FA4124">
        <w:rPr>
          <w:rFonts w:eastAsia="Times New Roman"/>
          <w:bCs/>
          <w:noProof/>
          <w:lang w:val="kk-KZ" w:eastAsia="ru-RU"/>
        </w:rPr>
        <w:t xml:space="preserve"> 3-138</w:t>
      </w:r>
      <w:r w:rsidRPr="00FA4124">
        <w:rPr>
          <w:rFonts w:eastAsia="Times New Roman"/>
          <w:bCs/>
          <w:noProof/>
          <w:lang w:val="kk-KZ" w:eastAsia="ru-RU"/>
        </w:rPr>
        <w:t xml:space="preserve">] атты диссертациялық жұмыстары тақырып пен тақырыпша мәселесіне, оның ішінде бұқаралық ақпарат құралдары тіліндегі мәселесін зерттеуге арналған. </w:t>
      </w:r>
    </w:p>
    <w:p w14:paraId="74CD3C56" w14:textId="2EDE7C95" w:rsidR="00AF59F2" w:rsidRPr="00FA4124" w:rsidRDefault="00AF59F2" w:rsidP="00AF59F2">
      <w:pPr>
        <w:spacing w:after="0" w:line="240" w:lineRule="auto"/>
        <w:ind w:firstLine="709"/>
        <w:jc w:val="both"/>
        <w:rPr>
          <w:rFonts w:eastAsia="Times New Roman"/>
          <w:bCs/>
          <w:noProof/>
          <w:lang w:val="kk-KZ" w:eastAsia="ru-RU"/>
        </w:rPr>
      </w:pPr>
      <w:r w:rsidRPr="00FA4124">
        <w:rPr>
          <w:rFonts w:eastAsia="Times New Roman"/>
          <w:bCs/>
          <w:noProof/>
          <w:lang w:val="kk-KZ" w:eastAsia="ru-RU"/>
        </w:rPr>
        <w:t>Қарастырылып отырған мәселеге орай тақырып пен тақырыпшалардың</w:t>
      </w:r>
      <w:r w:rsidR="0000379C" w:rsidRPr="00FA4124">
        <w:rPr>
          <w:rFonts w:eastAsia="Times New Roman"/>
          <w:bCs/>
          <w:noProof/>
          <w:lang w:val="kk-KZ" w:eastAsia="ru-RU"/>
        </w:rPr>
        <w:t xml:space="preserve"> </w:t>
      </w:r>
      <w:r w:rsidRPr="00FA4124">
        <w:rPr>
          <w:rFonts w:eastAsia="Times New Roman"/>
          <w:bCs/>
          <w:noProof/>
          <w:lang w:val="kk-KZ" w:eastAsia="ru-RU"/>
        </w:rPr>
        <w:t>төрт түрлі қызметі ажыратылатынын нақтылаймыз:</w:t>
      </w:r>
    </w:p>
    <w:p w14:paraId="0090A1BD" w14:textId="77777777" w:rsidR="00AF59F2" w:rsidRPr="00FA4124" w:rsidRDefault="00AF59F2" w:rsidP="00AF59F2">
      <w:pPr>
        <w:spacing w:after="0" w:line="240" w:lineRule="auto"/>
        <w:ind w:firstLine="709"/>
        <w:jc w:val="both"/>
        <w:rPr>
          <w:rFonts w:eastAsia="Times New Roman"/>
          <w:bCs/>
          <w:noProof/>
          <w:lang w:val="kk-KZ" w:eastAsia="ru-RU"/>
        </w:rPr>
      </w:pPr>
      <w:r w:rsidRPr="00FA4124">
        <w:rPr>
          <w:rFonts w:eastAsia="Times New Roman"/>
          <w:bCs/>
          <w:noProof/>
          <w:lang w:val="kk-KZ" w:eastAsia="ru-RU"/>
        </w:rPr>
        <w:t>Біріншіден, тақырып пен тақырыпшаға коммуникативтік қызмет тән, бұл сипаты негізінде олар белгілі бір нәрсе туралы хабардар етіп тұрады.</w:t>
      </w:r>
    </w:p>
    <w:p w14:paraId="479971C1" w14:textId="4F5DE2B5" w:rsidR="00AF59F2" w:rsidRPr="00FA4124" w:rsidRDefault="00AF59F2" w:rsidP="00AF59F2">
      <w:pPr>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Екіншіден, тақырыпқа аппелятивтік қызмет тән, өйткені ол оқырманмен тікелей байланысты, сондықтан тақырып оқырманға белгілі бір нәрсе туралы тек хабар беріп қана қоймайды, сонымен қатар оған белгілі бір деңгейде әсер етеді, қызығушылық танытуына (немесе керісінше), алғашқы ой қалыптасуына негіз болады. Тақырып пен тақырыпшаның бұл қызметін былай түсіндірсек болады, мысалы, заң мәтіндеріндегі тақырыптар мемлекеттегі қабылданған заңнамалық актідегі құқықтар туралы хабардар етеді. Оны оқыған кез келген адам сол заңның аясында өзінің не істеу керектігін, міндеттерін немесе басқа біреудің міндеттерін ұғынады. Мысалы, бұған дәлел ретінде «Қазақстан Республикасының азаматтығы туралы» Заңындағы тақырыпшалардың қолданысын (олардың ақпараттық сипатын) көрейік: </w:t>
      </w:r>
      <w:r w:rsidRPr="00FA4124">
        <w:rPr>
          <w:rFonts w:eastAsia="Times New Roman"/>
          <w:bCs/>
          <w:i/>
          <w:noProof/>
          <w:lang w:val="kk-KZ" w:eastAsia="ru-RU"/>
        </w:rPr>
        <w:t>«Азамат және мемлекет» (1-бап тақырыпшасы); «Қазақстан Республикасының азаматтық туралы заңнамасы» (2-бап тақырыпшасы); «Қазақстан Республикасының азаматы болу» (3-бап тақырыпшасы); «Азаматтық туралы құжат» (4-бап тақырыпшасы); «Қазақстан Республикасы азаматтарының құқықтық жағдайы» (5-бап тақырыпшасы); «Шетелдіктердің және азаматтығы жоқ адамдардың құқықтық жағдайы» (6-бап тақырыпшасы); «Қазақстан Республикасы азаматтығының сақталуы» (7-бап тақырыпшасы)</w:t>
      </w:r>
      <w:r w:rsidRPr="00FA4124">
        <w:rPr>
          <w:rFonts w:eastAsia="Times New Roman"/>
          <w:bCs/>
          <w:noProof/>
          <w:lang w:val="kk-KZ" w:eastAsia="ru-RU"/>
        </w:rPr>
        <w:t xml:space="preserve"> </w:t>
      </w:r>
      <w:r w:rsidR="00525C4C" w:rsidRPr="00FA4124">
        <w:rPr>
          <w:rFonts w:eastAsia="Times New Roman"/>
          <w:bCs/>
          <w:noProof/>
          <w:lang w:val="kk-KZ" w:eastAsia="ru-RU"/>
        </w:rPr>
        <w:t>т.б.</w:t>
      </w:r>
      <w:r w:rsidR="0000379C" w:rsidRPr="00FA4124">
        <w:rPr>
          <w:rFonts w:eastAsia="Times New Roman"/>
          <w:bCs/>
          <w:noProof/>
          <w:lang w:val="kk-KZ" w:eastAsia="ru-RU"/>
        </w:rPr>
        <w:t xml:space="preserve"> </w:t>
      </w:r>
      <w:r w:rsidRPr="00FA4124">
        <w:rPr>
          <w:rFonts w:eastAsia="Times New Roman"/>
          <w:bCs/>
          <w:noProof/>
          <w:lang w:val="kk-KZ" w:eastAsia="ru-RU"/>
        </w:rPr>
        <w:t>Көріп отырғандай, кез келген ел тұрғыны өз азаматтығына қатысты әр бағыттағы ақпаратты дәл тауып алуы үшін баптың тақырыпшасымен танысуы жеткілікті. Тақырыпша атаулары азаматтың құқық саласы туралы хабарлап тұр, тақырыпшаның өзі кішігірім мәтін бөлігі, маңызды ақпараттық бірлігі. Мысалы, нормативтік актінің баптары тек</w:t>
      </w:r>
      <w:r w:rsidR="0000379C" w:rsidRPr="00FA4124">
        <w:rPr>
          <w:rFonts w:eastAsia="Times New Roman"/>
          <w:bCs/>
          <w:noProof/>
          <w:lang w:val="kk-KZ" w:eastAsia="ru-RU"/>
        </w:rPr>
        <w:t xml:space="preserve"> </w:t>
      </w:r>
      <w:r w:rsidRPr="00FA4124">
        <w:rPr>
          <w:rFonts w:eastAsia="Times New Roman"/>
          <w:bCs/>
          <w:noProof/>
          <w:lang w:val="kk-KZ" w:eastAsia="ru-RU"/>
        </w:rPr>
        <w:t>нөмерленіп қана берілуі мүмкін еді (заңның тармақтары сияқты), бірақ заңнамалық актілер баптардың атауларымен бейнеленеді; тақырыпшалар заңнамалық актінің мазмұнын сипаттап тұрумен қатар, субъектілердің ақпараттық және құқықтық мәлімет алуына да көмектесетін коммуникациялық бірлік.</w:t>
      </w:r>
      <w:r w:rsidR="0000379C" w:rsidRPr="00FA4124">
        <w:rPr>
          <w:rFonts w:eastAsia="Times New Roman"/>
          <w:bCs/>
          <w:noProof/>
          <w:lang w:val="kk-KZ" w:eastAsia="ru-RU"/>
        </w:rPr>
        <w:t xml:space="preserve"> </w:t>
      </w:r>
    </w:p>
    <w:p w14:paraId="64ADC564" w14:textId="5F994230" w:rsidR="00AF59F2" w:rsidRPr="00FA4124" w:rsidRDefault="00AF59F2" w:rsidP="00AF59F2">
      <w:pPr>
        <w:spacing w:after="0" w:line="240" w:lineRule="auto"/>
        <w:ind w:firstLine="709"/>
        <w:jc w:val="both"/>
        <w:rPr>
          <w:rFonts w:eastAsia="Times New Roman"/>
          <w:bCs/>
          <w:noProof/>
          <w:lang w:val="kk-KZ" w:eastAsia="ru-RU"/>
        </w:rPr>
      </w:pPr>
      <w:r w:rsidRPr="00FA4124">
        <w:rPr>
          <w:rFonts w:eastAsia="Times New Roman"/>
          <w:bCs/>
          <w:noProof/>
          <w:lang w:val="kk-KZ" w:eastAsia="ru-RU"/>
        </w:rPr>
        <w:t>Үшіншіден, мәтіндегі тақырып пен тақырыпшалар белгілі бір тұлғаның көзқарасына, ұстанымына сай келіп отырады, сол мәтін авторының</w:t>
      </w:r>
      <w:r w:rsidR="0000379C" w:rsidRPr="00FA4124">
        <w:rPr>
          <w:rFonts w:eastAsia="Times New Roman"/>
          <w:bCs/>
          <w:noProof/>
          <w:lang w:val="kk-KZ" w:eastAsia="ru-RU"/>
        </w:rPr>
        <w:t xml:space="preserve"> </w:t>
      </w:r>
      <w:r w:rsidRPr="00FA4124">
        <w:rPr>
          <w:rFonts w:eastAsia="Times New Roman"/>
          <w:bCs/>
          <w:noProof/>
          <w:lang w:val="kk-KZ" w:eastAsia="ru-RU"/>
        </w:rPr>
        <w:t xml:space="preserve">қолтаңбасын бейнелеп тұрады. </w:t>
      </w:r>
    </w:p>
    <w:p w14:paraId="797A6F2E" w14:textId="77777777" w:rsidR="00AF59F2" w:rsidRPr="00FA4124" w:rsidRDefault="00AF59F2" w:rsidP="00AF59F2">
      <w:pPr>
        <w:spacing w:after="0" w:line="240" w:lineRule="auto"/>
        <w:ind w:firstLine="709"/>
        <w:jc w:val="both"/>
        <w:rPr>
          <w:rFonts w:eastAsia="Times New Roman"/>
          <w:bCs/>
          <w:noProof/>
          <w:lang w:val="kk-KZ" w:eastAsia="ru-RU"/>
        </w:rPr>
      </w:pPr>
      <w:r w:rsidRPr="00FA4124">
        <w:rPr>
          <w:rFonts w:eastAsia="Times New Roman"/>
          <w:bCs/>
          <w:noProof/>
          <w:lang w:val="kk-KZ" w:eastAsia="ru-RU"/>
        </w:rPr>
        <w:t>Төртінші қызметі – тақырып пен тақырыпшалар бір мәтінді екіншісінен айырып, олардың арасын шектеп тұрады. Тақырыптың құрылымы оның синтаксистік құрылысының қолданылу тәсілінде көрінеді. Заң тақырыбының синтаксисіне мыналар тән болып келеді:</w:t>
      </w:r>
    </w:p>
    <w:p w14:paraId="69084074" w14:textId="325C28E3" w:rsidR="00AF59F2" w:rsidRPr="00FA4124" w:rsidRDefault="00AF59F2" w:rsidP="00AF59F2">
      <w:pPr>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1. «Мен», «және» деп келетін жалғаулық шылаулар (көмекші есімдер) белгілі бір ойды толық жеткізу үшін оларды салаластырып байланыстырады. «Қазақстан Республикасының Баланың құқықтары туралы» Заңындағы тақырыпшалардан бұл ерекшелікті байқауға болады: «Баланы алкогольді өнімдер мен темекі бұйымдарының зиянды әсерінен қорғау», «Баланы жезөкшелік пен порнографиядан қорғау», «Баланың құқықтарын және заңмен қорғалатын мүдделерін қорғау» және </w:t>
      </w:r>
      <w:r w:rsidR="00525C4C" w:rsidRPr="00FA4124">
        <w:rPr>
          <w:rFonts w:eastAsia="Times New Roman"/>
          <w:bCs/>
          <w:noProof/>
          <w:lang w:val="kk-KZ" w:eastAsia="ru-RU"/>
        </w:rPr>
        <w:t>т.б.</w:t>
      </w:r>
    </w:p>
    <w:p w14:paraId="7C9D8F02" w14:textId="5BBA32B9" w:rsidR="00AF59F2" w:rsidRPr="00FA4124" w:rsidRDefault="00AF59F2" w:rsidP="00AF59F2">
      <w:pPr>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«Немесе» деп келетін талғаулық мәнді шылаулардың кездесуі, мысалы: «Баланы есірткі, психотроптық, күшті әсер ететін немесе улы заттардан қорғау» және </w:t>
      </w:r>
      <w:r w:rsidR="00525C4C" w:rsidRPr="00FA4124">
        <w:rPr>
          <w:rFonts w:eastAsia="Times New Roman"/>
          <w:bCs/>
          <w:noProof/>
          <w:lang w:val="kk-KZ" w:eastAsia="ru-RU"/>
        </w:rPr>
        <w:t>т.б.</w:t>
      </w:r>
    </w:p>
    <w:p w14:paraId="43843D02" w14:textId="4A2096DD" w:rsidR="00AF59F2" w:rsidRPr="00FA4124" w:rsidRDefault="00AF59F2" w:rsidP="00AF59F2">
      <w:pPr>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2. Синтаксистік құрылымда сонымен қатар бірыңғай мүшелердің келуі заң тақырыптарында кездесіп отырады: «Баланың өмір сүруге, жеке басының бостандығына, қадір-қасиетіне және жеке өміріне қол сұғылмауға құқығы», «Баланың сөз және ар-ождан бостандығына, ақпаратқа, қоғамдық өмірге араласуға құқығы», «Ата-анасының баланы тәрбиелеу, күтіп-бағу және асырау жөніндегі міндеті», «Баланы тәрбиелейтін, емдейтін және сол сияқты өзге де мекемелерде күтіп-бағу мен тәрбиелеу» («Қазақстан Республикасының Баланың құқықтары туралы» Заңынан) және </w:t>
      </w:r>
      <w:r w:rsidR="00525C4C" w:rsidRPr="00FA4124">
        <w:rPr>
          <w:rFonts w:eastAsia="Times New Roman"/>
          <w:bCs/>
          <w:noProof/>
          <w:lang w:val="kk-KZ" w:eastAsia="ru-RU"/>
        </w:rPr>
        <w:t>т.б.</w:t>
      </w:r>
      <w:r w:rsidRPr="00FA4124">
        <w:rPr>
          <w:rFonts w:eastAsia="Times New Roman"/>
          <w:bCs/>
          <w:noProof/>
          <w:lang w:val="kk-KZ" w:eastAsia="ru-RU"/>
        </w:rPr>
        <w:t xml:space="preserve"> </w:t>
      </w:r>
    </w:p>
    <w:p w14:paraId="4325442D" w14:textId="1F642B13" w:rsidR="00AF59F2" w:rsidRPr="00FA4124" w:rsidRDefault="00AF59F2" w:rsidP="00AF59F2">
      <w:pPr>
        <w:spacing w:after="0" w:line="240" w:lineRule="auto"/>
        <w:ind w:firstLine="709"/>
        <w:jc w:val="both"/>
        <w:rPr>
          <w:rFonts w:eastAsia="Times New Roman"/>
          <w:bCs/>
          <w:noProof/>
          <w:lang w:val="kk-KZ" w:eastAsia="ru-RU"/>
        </w:rPr>
      </w:pPr>
      <w:r w:rsidRPr="00FA4124">
        <w:rPr>
          <w:rFonts w:eastAsia="Times New Roman"/>
          <w:bCs/>
          <w:noProof/>
          <w:lang w:val="kk-KZ" w:eastAsia="ru-RU"/>
        </w:rPr>
        <w:t>3. Заң тақырыптарының көбінесе тұйық етістікпен аяқталып отыратындығы ондағы жиі ұшырасатын құбылыс: «Баланы соғыс қимылдарына қатыстыруға тыйым салу»;</w:t>
      </w:r>
      <w:r w:rsidR="0000379C" w:rsidRPr="00FA4124">
        <w:rPr>
          <w:rFonts w:eastAsia="Times New Roman"/>
          <w:bCs/>
          <w:noProof/>
          <w:lang w:val="kk-KZ" w:eastAsia="ru-RU"/>
        </w:rPr>
        <w:t xml:space="preserve"> </w:t>
      </w:r>
      <w:r w:rsidRPr="00FA4124">
        <w:rPr>
          <w:rFonts w:eastAsia="Times New Roman"/>
          <w:bCs/>
          <w:noProof/>
          <w:lang w:val="kk-KZ" w:eastAsia="ru-RU"/>
        </w:rPr>
        <w:t>«Қазақстан Республикасының азаматы болу», «Қазақстан Республикасының азаматтығын қалпына келт</w:t>
      </w:r>
      <w:r w:rsidR="00020E0F" w:rsidRPr="00FA4124">
        <w:rPr>
          <w:rFonts w:eastAsia="Times New Roman"/>
          <w:bCs/>
          <w:noProof/>
          <w:lang w:val="kk-KZ" w:eastAsia="ru-RU"/>
        </w:rPr>
        <w:t>і</w:t>
      </w:r>
      <w:r w:rsidRPr="00FA4124">
        <w:rPr>
          <w:rFonts w:eastAsia="Times New Roman"/>
          <w:bCs/>
          <w:noProof/>
          <w:lang w:val="kk-KZ" w:eastAsia="ru-RU"/>
        </w:rPr>
        <w:t xml:space="preserve">ру» және </w:t>
      </w:r>
      <w:r w:rsidR="00525C4C" w:rsidRPr="00FA4124">
        <w:rPr>
          <w:rFonts w:eastAsia="Times New Roman"/>
          <w:bCs/>
          <w:noProof/>
          <w:lang w:val="kk-KZ" w:eastAsia="ru-RU"/>
        </w:rPr>
        <w:t>т.б.</w:t>
      </w:r>
    </w:p>
    <w:p w14:paraId="07B55302" w14:textId="011C8770" w:rsidR="00AF59F2" w:rsidRPr="00FA4124" w:rsidRDefault="00AF59F2" w:rsidP="00C01C46">
      <w:pPr>
        <w:tabs>
          <w:tab w:val="left" w:pos="993"/>
        </w:tabs>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Тақырып пен тақырыпша мәселесімен қатар, осы салаға – мәтін бірліктері теориясына елеулі үлес қосқан </w:t>
      </w:r>
      <w:r w:rsidR="00E92492" w:rsidRPr="00FA4124">
        <w:rPr>
          <w:rFonts w:eastAsia="Times New Roman"/>
          <w:bCs/>
          <w:noProof/>
          <w:lang w:val="kk-KZ" w:eastAsia="ru-RU"/>
        </w:rPr>
        <w:t>М</w:t>
      </w:r>
      <w:r w:rsidR="00F40130" w:rsidRPr="00FA4124">
        <w:rPr>
          <w:rFonts w:eastAsia="Times New Roman"/>
          <w:bCs/>
          <w:noProof/>
          <w:lang w:val="kk-KZ" w:eastAsia="ru-RU"/>
        </w:rPr>
        <w:t>.</w:t>
      </w:r>
      <w:r w:rsidR="00E92492" w:rsidRPr="00FA4124">
        <w:rPr>
          <w:rFonts w:eastAsia="Times New Roman"/>
          <w:bCs/>
          <w:noProof/>
          <w:lang w:val="kk-KZ" w:eastAsia="ru-RU"/>
        </w:rPr>
        <w:t>Я</w:t>
      </w:r>
      <w:r w:rsidRPr="00FA4124">
        <w:rPr>
          <w:rFonts w:eastAsia="Times New Roman"/>
          <w:bCs/>
          <w:noProof/>
          <w:lang w:val="kk-KZ" w:eastAsia="ru-RU"/>
        </w:rPr>
        <w:t xml:space="preserve">. Блох. Жоғарыда аталған мәтін бірліктері – </w:t>
      </w:r>
      <w:r w:rsidRPr="00FA4124">
        <w:rPr>
          <w:rFonts w:eastAsia="Times New Roman"/>
          <w:bCs/>
          <w:i/>
          <w:noProof/>
          <w:lang w:val="kk-KZ" w:eastAsia="ru-RU"/>
        </w:rPr>
        <w:t>тақырып, тақырыпша, атау</w:t>
      </w:r>
      <w:r w:rsidRPr="00FA4124">
        <w:rPr>
          <w:rFonts w:eastAsia="Times New Roman"/>
          <w:bCs/>
          <w:noProof/>
          <w:lang w:val="kk-KZ" w:eastAsia="ru-RU"/>
        </w:rPr>
        <w:t xml:space="preserve"> сияқты элементтерімен қатар, мәтін лингвистикасы теориясына мәтіннің жаңа бірлігін ажыратуды ұсынған </w:t>
      </w:r>
      <w:r w:rsidR="00E92492" w:rsidRPr="00FA4124">
        <w:rPr>
          <w:rFonts w:eastAsia="Times New Roman"/>
          <w:bCs/>
          <w:noProof/>
          <w:lang w:val="kk-KZ" w:eastAsia="ru-RU"/>
        </w:rPr>
        <w:t>М</w:t>
      </w:r>
      <w:r w:rsidR="00F40130" w:rsidRPr="00FA4124">
        <w:rPr>
          <w:rFonts w:eastAsia="Times New Roman"/>
          <w:bCs/>
          <w:noProof/>
          <w:lang w:val="kk-KZ" w:eastAsia="ru-RU"/>
        </w:rPr>
        <w:t>.</w:t>
      </w:r>
      <w:r w:rsidR="00E92492" w:rsidRPr="00FA4124">
        <w:rPr>
          <w:rFonts w:eastAsia="Times New Roman"/>
          <w:bCs/>
          <w:noProof/>
          <w:lang w:val="kk-KZ" w:eastAsia="ru-RU"/>
        </w:rPr>
        <w:t>Я</w:t>
      </w:r>
      <w:r w:rsidRPr="00FA4124">
        <w:rPr>
          <w:rFonts w:eastAsia="Times New Roman"/>
          <w:bCs/>
          <w:noProof/>
          <w:lang w:val="kk-KZ" w:eastAsia="ru-RU"/>
        </w:rPr>
        <w:t>.</w:t>
      </w:r>
      <w:r w:rsidR="00811017" w:rsidRPr="00FA4124">
        <w:rPr>
          <w:rFonts w:eastAsia="Times New Roman"/>
          <w:bCs/>
          <w:noProof/>
          <w:lang w:val="kk-KZ" w:eastAsia="ru-RU"/>
        </w:rPr>
        <w:t xml:space="preserve"> </w:t>
      </w:r>
      <w:r w:rsidRPr="00FA4124">
        <w:rPr>
          <w:rFonts w:eastAsia="Times New Roman"/>
          <w:bCs/>
          <w:noProof/>
          <w:lang w:val="kk-KZ" w:eastAsia="ru-RU"/>
        </w:rPr>
        <w:t xml:space="preserve">Блохты атап кеткен орынды деп санаймыз. </w:t>
      </w:r>
      <w:r w:rsidR="00B90A66" w:rsidRPr="00FA4124">
        <w:rPr>
          <w:rFonts w:eastAsia="Times New Roman"/>
          <w:bCs/>
          <w:noProof/>
          <w:lang w:val="kk-KZ" w:eastAsia="ru-RU"/>
        </w:rPr>
        <w:t>Сонымен қатар</w:t>
      </w:r>
      <w:r w:rsidRPr="00FA4124">
        <w:rPr>
          <w:rFonts w:eastAsia="Times New Roman"/>
          <w:bCs/>
          <w:noProof/>
          <w:lang w:val="kk-KZ" w:eastAsia="ru-RU"/>
        </w:rPr>
        <w:t xml:space="preserve"> заңнамалық мәтіндердің құраушы бірліктерін талдауда, ғалымның «диктема» деп аталатын бірлігін түсіндіретін ғылыми тұжырымы құнды болып қабылданды. Бұл тұжырым, негізінен, тілдің коммуникативтік бірліктеріне қатысты ХХ ғ. ортасында қалыптасқан идея болатын. Ғалым </w:t>
      </w:r>
      <w:r w:rsidRPr="00FA4124">
        <w:rPr>
          <w:rFonts w:eastAsia="Times New Roman"/>
          <w:bCs/>
          <w:i/>
          <w:noProof/>
          <w:lang w:val="kk-KZ" w:eastAsia="ru-RU"/>
        </w:rPr>
        <w:t>диктеманы</w:t>
      </w:r>
      <w:r w:rsidRPr="00FA4124">
        <w:rPr>
          <w:rFonts w:eastAsia="Times New Roman"/>
          <w:bCs/>
          <w:noProof/>
          <w:lang w:val="kk-KZ" w:eastAsia="ru-RU"/>
        </w:rPr>
        <w:t xml:space="preserve"> </w:t>
      </w:r>
      <w:r w:rsidRPr="00FA4124">
        <w:rPr>
          <w:rFonts w:eastAsia="Times New Roman"/>
          <w:bCs/>
          <w:i/>
          <w:noProof/>
          <w:lang w:val="kk-KZ" w:eastAsia="ru-RU"/>
        </w:rPr>
        <w:t>(латынша dico, dixi, dictum – айтып тұрмын, айтып білдірудемін)</w:t>
      </w:r>
      <w:r w:rsidRPr="00FA4124">
        <w:rPr>
          <w:rFonts w:eastAsia="Times New Roman"/>
          <w:bCs/>
          <w:noProof/>
          <w:lang w:val="kk-KZ" w:eastAsia="ru-RU"/>
        </w:rPr>
        <w:t xml:space="preserve"> келесі коммуникативтік құрылым ретінде сипаттады [1</w:t>
      </w:r>
      <w:r w:rsidR="00BB1CAE" w:rsidRPr="00FA4124">
        <w:rPr>
          <w:rFonts w:eastAsia="Times New Roman"/>
          <w:bCs/>
          <w:noProof/>
          <w:lang w:val="kk-KZ" w:eastAsia="ru-RU"/>
        </w:rPr>
        <w:t>2</w:t>
      </w:r>
      <w:r w:rsidR="000677DA" w:rsidRPr="00FA4124">
        <w:rPr>
          <w:rFonts w:eastAsia="Times New Roman"/>
          <w:bCs/>
          <w:noProof/>
          <w:lang w:val="kk-KZ" w:eastAsia="ru-RU"/>
        </w:rPr>
        <w:t>1</w:t>
      </w:r>
      <w:r w:rsidRPr="00FA4124">
        <w:rPr>
          <w:rFonts w:eastAsia="Times New Roman"/>
          <w:bCs/>
          <w:noProof/>
          <w:lang w:val="kk-KZ" w:eastAsia="ru-RU"/>
        </w:rPr>
        <w:t>]:</w:t>
      </w:r>
    </w:p>
    <w:p w14:paraId="523E3357" w14:textId="6A827E58" w:rsidR="00AF59F2" w:rsidRPr="00FA4124" w:rsidRDefault="00AF59F2" w:rsidP="00C01C46">
      <w:pPr>
        <w:numPr>
          <w:ilvl w:val="0"/>
          <w:numId w:val="19"/>
        </w:numPr>
        <w:tabs>
          <w:tab w:val="left" w:pos="993"/>
        </w:tabs>
        <w:spacing w:after="0" w:line="240" w:lineRule="auto"/>
        <w:ind w:left="0" w:firstLine="709"/>
        <w:contextualSpacing/>
        <w:jc w:val="both"/>
        <w:rPr>
          <w:rFonts w:eastAsia="Times New Roman"/>
          <w:bCs/>
          <w:noProof/>
          <w:lang w:val="kk-KZ" w:eastAsia="ru-RU"/>
        </w:rPr>
      </w:pPr>
      <w:r w:rsidRPr="00FA4124">
        <w:rPr>
          <w:rFonts w:eastAsia="Times New Roman"/>
          <w:bCs/>
          <w:i/>
          <w:noProof/>
          <w:lang w:val="kk-KZ" w:eastAsia="ru-RU"/>
        </w:rPr>
        <w:t>диктема,</w:t>
      </w:r>
      <w:r w:rsidRPr="00FA4124">
        <w:rPr>
          <w:rFonts w:eastAsia="Times New Roman"/>
          <w:bCs/>
          <w:noProof/>
          <w:lang w:val="kk-KZ" w:eastAsia="ru-RU"/>
        </w:rPr>
        <w:t xml:space="preserve"> мәнмәтін жағдаятына қарай және сөйлеуші мен жазушының мақсат-ниетіне байланысты </w:t>
      </w:r>
      <w:r w:rsidRPr="00FA4124">
        <w:rPr>
          <w:rFonts w:eastAsia="Times New Roman"/>
          <w:bCs/>
          <w:i/>
          <w:noProof/>
          <w:lang w:val="kk-KZ" w:eastAsia="ru-RU"/>
        </w:rPr>
        <w:t xml:space="preserve">ерекше ақпараттық мәні бар позицияда </w:t>
      </w:r>
      <w:r w:rsidRPr="00FA4124">
        <w:rPr>
          <w:rFonts w:eastAsia="Times New Roman"/>
          <w:bCs/>
          <w:noProof/>
          <w:lang w:val="kk-KZ" w:eastAsia="ru-RU"/>
        </w:rPr>
        <w:t>тұратын бірнеше сөйлемдердің бірігуімен немесе бір ғана сөйлеммен бейнеленеді;</w:t>
      </w:r>
    </w:p>
    <w:p w14:paraId="3744729D" w14:textId="2B35D966" w:rsidR="00AF59F2" w:rsidRPr="00FA4124" w:rsidRDefault="00AF59F2" w:rsidP="00C01C46">
      <w:pPr>
        <w:numPr>
          <w:ilvl w:val="0"/>
          <w:numId w:val="19"/>
        </w:numPr>
        <w:tabs>
          <w:tab w:val="left" w:pos="993"/>
        </w:tabs>
        <w:spacing w:after="0" w:line="240" w:lineRule="auto"/>
        <w:ind w:left="0" w:firstLine="709"/>
        <w:contextualSpacing/>
        <w:jc w:val="both"/>
        <w:rPr>
          <w:rFonts w:eastAsia="Times New Roman"/>
          <w:bCs/>
          <w:noProof/>
          <w:lang w:val="kk-KZ" w:eastAsia="ru-RU"/>
        </w:rPr>
      </w:pPr>
      <w:r w:rsidRPr="00FA4124">
        <w:rPr>
          <w:rFonts w:eastAsia="Times New Roman"/>
          <w:bCs/>
          <w:noProof/>
          <w:lang w:val="kk-KZ" w:eastAsia="ru-RU"/>
        </w:rPr>
        <w:t xml:space="preserve">жазбаша монолог мәтінінде (ақпаратты сатылы түрде тарқатып отыратын) </w:t>
      </w:r>
      <w:r w:rsidRPr="00FA4124">
        <w:rPr>
          <w:rFonts w:eastAsia="Times New Roman"/>
          <w:bCs/>
          <w:i/>
          <w:noProof/>
          <w:lang w:val="kk-KZ" w:eastAsia="ru-RU"/>
        </w:rPr>
        <w:t>диктема</w:t>
      </w:r>
      <w:r w:rsidRPr="00FA4124">
        <w:rPr>
          <w:rFonts w:eastAsia="Times New Roman"/>
          <w:bCs/>
          <w:noProof/>
          <w:lang w:val="kk-KZ" w:eastAsia="ru-RU"/>
        </w:rPr>
        <w:t xml:space="preserve"> абзацпен бейнеленсе, диалогтік сөйлеу тілінде диктема реплика арқылы айтылады;</w:t>
      </w:r>
    </w:p>
    <w:p w14:paraId="57EDBAFD" w14:textId="6F523E5C" w:rsidR="00AF59F2" w:rsidRPr="00FA4124" w:rsidRDefault="00AF59F2" w:rsidP="00C01C46">
      <w:pPr>
        <w:numPr>
          <w:ilvl w:val="0"/>
          <w:numId w:val="19"/>
        </w:numPr>
        <w:tabs>
          <w:tab w:val="left" w:pos="993"/>
        </w:tabs>
        <w:spacing w:after="0" w:line="240" w:lineRule="auto"/>
        <w:ind w:left="0" w:firstLine="709"/>
        <w:contextualSpacing/>
        <w:jc w:val="both"/>
        <w:rPr>
          <w:rFonts w:eastAsia="Times New Roman"/>
          <w:bCs/>
          <w:noProof/>
          <w:lang w:val="kk-KZ" w:eastAsia="ru-RU"/>
        </w:rPr>
      </w:pPr>
      <w:r w:rsidRPr="00FA4124">
        <w:rPr>
          <w:rFonts w:eastAsia="Times New Roman"/>
          <w:bCs/>
          <w:noProof/>
          <w:lang w:val="kk-KZ" w:eastAsia="ru-RU"/>
        </w:rPr>
        <w:t xml:space="preserve">тілдің бейнелеуші интегративтік бірлігі ретінде </w:t>
      </w:r>
      <w:r w:rsidRPr="00FA4124">
        <w:rPr>
          <w:rFonts w:eastAsia="Times New Roman"/>
          <w:bCs/>
          <w:i/>
          <w:noProof/>
          <w:lang w:val="kk-KZ" w:eastAsia="ru-RU"/>
        </w:rPr>
        <w:t>диктема</w:t>
      </w:r>
      <w:r w:rsidRPr="00FA4124">
        <w:rPr>
          <w:rFonts w:eastAsia="Times New Roman"/>
          <w:bCs/>
          <w:noProof/>
          <w:lang w:val="kk-KZ" w:eastAsia="ru-RU"/>
        </w:rPr>
        <w:t xml:space="preserve"> өзінің төрт негізгі функционалдық-таңбалық</w:t>
      </w:r>
      <w:r w:rsidR="0000379C" w:rsidRPr="00FA4124">
        <w:rPr>
          <w:rFonts w:eastAsia="Times New Roman"/>
          <w:bCs/>
          <w:noProof/>
          <w:lang w:val="kk-KZ" w:eastAsia="ru-RU"/>
        </w:rPr>
        <w:t xml:space="preserve"> </w:t>
      </w:r>
      <w:r w:rsidRPr="00FA4124">
        <w:rPr>
          <w:rFonts w:eastAsia="Times New Roman"/>
          <w:bCs/>
          <w:noProof/>
          <w:lang w:val="kk-KZ" w:eastAsia="ru-RU"/>
        </w:rPr>
        <w:t xml:space="preserve">аспектісін ажыратады, олар – </w:t>
      </w:r>
      <w:r w:rsidRPr="00FA4124">
        <w:rPr>
          <w:rFonts w:eastAsia="Times New Roman"/>
          <w:bCs/>
          <w:i/>
          <w:noProof/>
          <w:lang w:val="kk-KZ" w:eastAsia="ru-RU"/>
        </w:rPr>
        <w:t xml:space="preserve">номинация </w:t>
      </w:r>
      <w:r w:rsidRPr="00FA4124">
        <w:rPr>
          <w:rFonts w:eastAsia="Times New Roman"/>
          <w:bCs/>
          <w:noProof/>
          <w:lang w:val="kk-KZ" w:eastAsia="ru-RU"/>
        </w:rPr>
        <w:t xml:space="preserve">(атау), </w:t>
      </w:r>
      <w:r w:rsidRPr="00FA4124">
        <w:rPr>
          <w:rFonts w:eastAsia="Times New Roman"/>
          <w:bCs/>
          <w:i/>
          <w:noProof/>
          <w:lang w:val="kk-KZ" w:eastAsia="ru-RU"/>
        </w:rPr>
        <w:t xml:space="preserve">предикация </w:t>
      </w:r>
      <w:r w:rsidRPr="00FA4124">
        <w:rPr>
          <w:rFonts w:eastAsia="Times New Roman"/>
          <w:bCs/>
          <w:noProof/>
          <w:lang w:val="kk-KZ" w:eastAsia="ru-RU"/>
        </w:rPr>
        <w:t xml:space="preserve">(ақпаратты сипаттап білдіру), </w:t>
      </w:r>
      <w:r w:rsidRPr="00FA4124">
        <w:rPr>
          <w:rFonts w:eastAsia="Times New Roman"/>
          <w:bCs/>
          <w:i/>
          <w:noProof/>
          <w:lang w:val="kk-KZ" w:eastAsia="ru-RU"/>
        </w:rPr>
        <w:t>тақырыптау</w:t>
      </w:r>
      <w:r w:rsidRPr="00FA4124">
        <w:rPr>
          <w:rFonts w:eastAsia="Times New Roman"/>
          <w:bCs/>
          <w:noProof/>
          <w:lang w:val="kk-KZ" w:eastAsia="ru-RU"/>
        </w:rPr>
        <w:t xml:space="preserve"> (тақырыппен сипаттау) және </w:t>
      </w:r>
      <w:r w:rsidRPr="00FA4124">
        <w:rPr>
          <w:rFonts w:eastAsia="Times New Roman"/>
          <w:bCs/>
          <w:i/>
          <w:noProof/>
          <w:lang w:val="kk-KZ" w:eastAsia="ru-RU"/>
        </w:rPr>
        <w:t xml:space="preserve">стилизация </w:t>
      </w:r>
      <w:r w:rsidRPr="00FA4124">
        <w:rPr>
          <w:rFonts w:eastAsia="Times New Roman"/>
          <w:bCs/>
          <w:noProof/>
          <w:lang w:val="kk-KZ" w:eastAsia="ru-RU"/>
        </w:rPr>
        <w:t xml:space="preserve">(мәтін мақсатына қарай). </w:t>
      </w:r>
    </w:p>
    <w:p w14:paraId="562B6077" w14:textId="27AAEEED" w:rsidR="00AF59F2" w:rsidRPr="00FA4124" w:rsidRDefault="00AF59F2" w:rsidP="00AF59F2">
      <w:pPr>
        <w:spacing w:after="0" w:line="240" w:lineRule="auto"/>
        <w:ind w:firstLine="709"/>
        <w:jc w:val="both"/>
        <w:rPr>
          <w:rFonts w:eastAsia="Times New Roman"/>
          <w:bCs/>
          <w:noProof/>
          <w:lang w:val="kk-KZ" w:eastAsia="ru-RU"/>
        </w:rPr>
      </w:pPr>
      <w:r w:rsidRPr="00FA4124">
        <w:rPr>
          <w:rFonts w:eastAsia="Times New Roman"/>
          <w:bCs/>
          <w:i/>
          <w:noProof/>
          <w:lang w:val="kk-KZ" w:eastAsia="ru-RU"/>
        </w:rPr>
        <w:t xml:space="preserve">Диктема </w:t>
      </w:r>
      <w:r w:rsidRPr="00FA4124">
        <w:rPr>
          <w:rFonts w:eastAsia="Times New Roman"/>
          <w:bCs/>
          <w:noProof/>
          <w:lang w:val="kk-KZ" w:eastAsia="ru-RU"/>
        </w:rPr>
        <w:t xml:space="preserve">тұжырымының мәні осы тараушада қарастырылып отырған заңнамалық мәтіндердің тақырыптары мен тақырыпшаларына қатысты құнды болып тұр. Диктемаларға заңнамалық нормативтік мәтіндерде «іздеу» салдық, нәтижесінде, </w:t>
      </w:r>
      <w:r w:rsidR="00E92492" w:rsidRPr="00FA4124">
        <w:rPr>
          <w:rFonts w:eastAsia="Times New Roman"/>
          <w:bCs/>
          <w:noProof/>
          <w:lang w:val="kk-KZ" w:eastAsia="ru-RU"/>
        </w:rPr>
        <w:t>М</w:t>
      </w:r>
      <w:r w:rsidR="00F40130" w:rsidRPr="00FA4124">
        <w:rPr>
          <w:rFonts w:eastAsia="Times New Roman"/>
          <w:bCs/>
          <w:noProof/>
          <w:lang w:val="kk-KZ" w:eastAsia="ru-RU"/>
        </w:rPr>
        <w:t>.</w:t>
      </w:r>
      <w:r w:rsidR="00E92492" w:rsidRPr="00FA4124">
        <w:rPr>
          <w:rFonts w:eastAsia="Times New Roman"/>
          <w:bCs/>
          <w:noProof/>
          <w:lang w:val="kk-KZ" w:eastAsia="ru-RU"/>
        </w:rPr>
        <w:t>Я</w:t>
      </w:r>
      <w:r w:rsidRPr="00FA4124">
        <w:rPr>
          <w:rFonts w:eastAsia="Times New Roman"/>
          <w:bCs/>
          <w:noProof/>
          <w:lang w:val="kk-KZ" w:eastAsia="ru-RU"/>
        </w:rPr>
        <w:t xml:space="preserve">. Блох ұсынған теорияның қағидалары бұл мәтіндерде де дәлелденді. Мысалы, «Білім туралы» Заңында нормативтік актінің бастапқы бөлігінде ешқандай тақырыпшасыз, нөмерсіз, негізгі және «Жалпы ережелер» бөліміне дейін дербес берілген мына абзацты айқындадық: </w:t>
      </w:r>
    </w:p>
    <w:p w14:paraId="592085ED" w14:textId="73805490" w:rsidR="00AF59F2" w:rsidRPr="00FA4124" w:rsidRDefault="00AF59F2" w:rsidP="00AF59F2">
      <w:pPr>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«Осы Заң білім беру саласындағы қоғамдық қатынастарды реттейді, осы саладағы мемлекеттік саясаттың негізгі принциптерін айқындайды және Қазақстан Республикасы азаматтарының, сондай-ақ Қазақстан Республикасында тұрақты тұратын шетелдіктердің және азаматтығы жоқ адамдардың білім алуға конституциялық құқығын қамтамасыз етуге бағытталған» </w:t>
      </w:r>
      <w:r w:rsidR="00893CA6" w:rsidRPr="00FA4124">
        <w:rPr>
          <w:rFonts w:eastAsia="Times New Roman"/>
          <w:bCs/>
          <w:noProof/>
          <w:lang w:val="kk-KZ" w:eastAsia="ru-RU"/>
        </w:rPr>
        <w:t>(ҚР БЗ</w:t>
      </w:r>
      <w:r w:rsidR="00EC10DC" w:rsidRPr="00FA4124">
        <w:rPr>
          <w:rFonts w:eastAsia="Times New Roman"/>
          <w:bCs/>
          <w:noProof/>
          <w:lang w:val="kk-KZ" w:eastAsia="ru-RU"/>
        </w:rPr>
        <w:t>)</w:t>
      </w:r>
      <w:r w:rsidRPr="00FA4124">
        <w:rPr>
          <w:rFonts w:eastAsia="Times New Roman"/>
          <w:bCs/>
          <w:noProof/>
          <w:lang w:val="kk-KZ" w:eastAsia="ru-RU"/>
        </w:rPr>
        <w:t>.</w:t>
      </w:r>
    </w:p>
    <w:p w14:paraId="4FBEC6FD" w14:textId="77777777" w:rsidR="00AF59F2" w:rsidRPr="00FA4124" w:rsidRDefault="00AF59F2" w:rsidP="00AF59F2">
      <w:pPr>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Бұндай абзацтағы ақпаратты көбіне </w:t>
      </w:r>
      <w:r w:rsidRPr="00FA4124">
        <w:rPr>
          <w:rFonts w:eastAsia="Times New Roman"/>
          <w:bCs/>
          <w:i/>
          <w:noProof/>
          <w:lang w:val="kk-KZ" w:eastAsia="ru-RU"/>
        </w:rPr>
        <w:t>преамбула</w:t>
      </w:r>
      <w:r w:rsidRPr="00FA4124">
        <w:rPr>
          <w:rFonts w:eastAsia="Times New Roman"/>
          <w:bCs/>
          <w:noProof/>
          <w:lang w:val="kk-KZ" w:eastAsia="ru-RU"/>
        </w:rPr>
        <w:t xml:space="preserve"> деп те сипаттайды. Дегенмен, құқық саласындағы нормативтік актілер мәтініндегі </w:t>
      </w:r>
      <w:r w:rsidRPr="00FA4124">
        <w:rPr>
          <w:rFonts w:eastAsia="Times New Roman"/>
          <w:bCs/>
          <w:i/>
          <w:noProof/>
          <w:lang w:val="kk-KZ" w:eastAsia="ru-RU"/>
        </w:rPr>
        <w:t xml:space="preserve">преамбула </w:t>
      </w:r>
      <w:r w:rsidRPr="00FA4124">
        <w:rPr>
          <w:rFonts w:eastAsia="Times New Roman"/>
          <w:bCs/>
          <w:noProof/>
          <w:lang w:val="kk-KZ" w:eastAsia="ru-RU"/>
        </w:rPr>
        <w:t xml:space="preserve">жарлық, заң, қаулыларда қолданылып, оның құрамы мынадай болып келеді – қысқа да нұсқа үлгіде нормативтік актінің мақсаты, міндеттері, қағидаттары, жүзеге асырылу шарттары мен жағдаяттары, мотивтері, актіні шығарудың ұстаным-негіздері көрсетіледі. Преамбула нормативтік актілердің маңызды бір бөлігі болып табылады және ол тек қана заңнамалық мәтіннің басында беріледі (актінің жалпы кіріспе бөлімі ретінде), ал </w:t>
      </w:r>
      <w:r w:rsidRPr="00FA4124">
        <w:rPr>
          <w:rFonts w:eastAsia="Times New Roman"/>
          <w:bCs/>
          <w:i/>
          <w:noProof/>
          <w:lang w:val="kk-KZ" w:eastAsia="ru-RU"/>
        </w:rPr>
        <w:t>диктема</w:t>
      </w:r>
      <w:r w:rsidRPr="00FA4124">
        <w:rPr>
          <w:rFonts w:eastAsia="Times New Roman"/>
          <w:bCs/>
          <w:noProof/>
          <w:lang w:val="kk-KZ" w:eastAsia="ru-RU"/>
        </w:rPr>
        <w:t xml:space="preserve"> мәтін бойында, тарау немесе бөлімдердің бастапқы позициясында қолданыла береді. Қарап отырсақ, кішігірім «кіріспе» бөліктер сияқты – тақырып пен преамбуланың ортасындағы позицияда тұратын (егер диктеманың мәтін бірліктері құрылымындағы орнын белгілейтін болсақ). </w:t>
      </w:r>
    </w:p>
    <w:p w14:paraId="64E4B558" w14:textId="5DCE746B" w:rsidR="00AF59F2" w:rsidRPr="00FA4124" w:rsidRDefault="00AF59F2" w:rsidP="00AF59F2">
      <w:pPr>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Жоғарыда келтірілген мысалда преамбуланың сипаттары толықтай анықталмайды, сондықтан нормативтік актінің бұл бөлігі </w:t>
      </w:r>
      <w:r w:rsidRPr="00FA4124">
        <w:rPr>
          <w:rFonts w:eastAsia="Times New Roman"/>
          <w:bCs/>
          <w:i/>
          <w:noProof/>
          <w:lang w:val="kk-KZ" w:eastAsia="ru-RU"/>
        </w:rPr>
        <w:t>диктема</w:t>
      </w:r>
      <w:r w:rsidRPr="00FA4124">
        <w:rPr>
          <w:rFonts w:eastAsia="Times New Roman"/>
          <w:bCs/>
          <w:noProof/>
          <w:lang w:val="kk-KZ" w:eastAsia="ru-RU"/>
        </w:rPr>
        <w:t xml:space="preserve"> деп белгілеуге жақын келеді. Ал «Білім туралы» Заңының преамбуласы (нормативтік актінің маңызды бірлігі ретінде) «Жалпы ереже» деген бөлімнің №2-3-баптарында нақты көрсетілген (заңнаманың міндеттері, қағидаттары, бағытталуы </w:t>
      </w:r>
      <w:r w:rsidR="00525C4C" w:rsidRPr="00FA4124">
        <w:rPr>
          <w:rFonts w:eastAsia="Times New Roman"/>
          <w:bCs/>
          <w:noProof/>
          <w:lang w:val="kk-KZ" w:eastAsia="ru-RU"/>
        </w:rPr>
        <w:t>т.б.</w:t>
      </w:r>
      <w:r w:rsidRPr="00FA4124">
        <w:rPr>
          <w:rFonts w:eastAsia="Times New Roman"/>
          <w:bCs/>
          <w:noProof/>
          <w:lang w:val="kk-KZ" w:eastAsia="ru-RU"/>
        </w:rPr>
        <w:t xml:space="preserve">); яғни нормативтік актінің преамбуласы «Жалпы ережелер» ретінде беріліп тұр (бұл үлгі басқа да заңдарда кездеседі). </w:t>
      </w:r>
    </w:p>
    <w:p w14:paraId="350DDE37" w14:textId="50F5D245" w:rsidR="00AF59F2" w:rsidRPr="00FA4124" w:rsidRDefault="00AF59F2" w:rsidP="00AF59F2">
      <w:pPr>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Келесі мысал Қазақстан Республикасының Қылмыстық Кодексінен алынды, бұнда </w:t>
      </w:r>
      <w:r w:rsidRPr="00FA4124">
        <w:rPr>
          <w:rFonts w:eastAsia="Times New Roman"/>
          <w:bCs/>
          <w:i/>
          <w:noProof/>
          <w:lang w:val="kk-KZ" w:eastAsia="ru-RU"/>
        </w:rPr>
        <w:t xml:space="preserve">диктема </w:t>
      </w:r>
      <w:r w:rsidRPr="00FA4124">
        <w:rPr>
          <w:rFonts w:eastAsia="Times New Roman"/>
          <w:bCs/>
          <w:noProof/>
          <w:lang w:val="kk-KZ" w:eastAsia="ru-RU"/>
        </w:rPr>
        <w:t xml:space="preserve">үш абзацпен берілген: </w:t>
      </w:r>
    </w:p>
    <w:p w14:paraId="7012B760" w14:textId="696994B1" w:rsidR="00AF59F2" w:rsidRPr="00FA4124" w:rsidRDefault="00AF59F2" w:rsidP="00AF59F2">
      <w:pPr>
        <w:spacing w:after="0" w:line="240" w:lineRule="auto"/>
        <w:ind w:firstLine="709"/>
        <w:jc w:val="both"/>
        <w:rPr>
          <w:rFonts w:eastAsia="Times New Roman"/>
          <w:bCs/>
          <w:noProof/>
          <w:lang w:val="kk-KZ" w:eastAsia="ru-RU"/>
        </w:rPr>
      </w:pPr>
      <w:r w:rsidRPr="00FA4124">
        <w:rPr>
          <w:rFonts w:eastAsia="Times New Roman"/>
          <w:bCs/>
          <w:noProof/>
          <w:lang w:val="kk-KZ" w:eastAsia="ru-RU"/>
        </w:rPr>
        <w:t>«1. Қазақстан Республикасының қылмыстық заңнамасы Қазақстан Республикасының осы Қылмыстық кодекс</w:t>
      </w:r>
      <w:r w:rsidR="00020E0F" w:rsidRPr="00FA4124">
        <w:rPr>
          <w:rFonts w:eastAsia="Times New Roman"/>
          <w:bCs/>
          <w:noProof/>
          <w:lang w:val="kk-KZ" w:eastAsia="ru-RU"/>
        </w:rPr>
        <w:t>і</w:t>
      </w:r>
      <w:r w:rsidRPr="00FA4124">
        <w:rPr>
          <w:rFonts w:eastAsia="Times New Roman"/>
          <w:bCs/>
          <w:noProof/>
          <w:lang w:val="kk-KZ" w:eastAsia="ru-RU"/>
        </w:rPr>
        <w:t>нен тұрады. Қылмыстық жауаптылықты көздейт</w:t>
      </w:r>
      <w:r w:rsidR="00020E0F" w:rsidRPr="00FA4124">
        <w:rPr>
          <w:rFonts w:eastAsia="Times New Roman"/>
          <w:bCs/>
          <w:noProof/>
          <w:lang w:val="kk-KZ" w:eastAsia="ru-RU"/>
        </w:rPr>
        <w:t>і</w:t>
      </w:r>
      <w:r w:rsidRPr="00FA4124">
        <w:rPr>
          <w:rFonts w:eastAsia="Times New Roman"/>
          <w:bCs/>
          <w:noProof/>
          <w:lang w:val="kk-KZ" w:eastAsia="ru-RU"/>
        </w:rPr>
        <w:t>н өзге заңдар осы Кодекске енг</w:t>
      </w:r>
      <w:r w:rsidR="00020E0F" w:rsidRPr="00FA4124">
        <w:rPr>
          <w:rFonts w:eastAsia="Times New Roman"/>
          <w:bCs/>
          <w:noProof/>
          <w:lang w:val="kk-KZ" w:eastAsia="ru-RU"/>
        </w:rPr>
        <w:t>і</w:t>
      </w:r>
      <w:r w:rsidRPr="00FA4124">
        <w:rPr>
          <w:rFonts w:eastAsia="Times New Roman"/>
          <w:bCs/>
          <w:noProof/>
          <w:lang w:val="kk-KZ" w:eastAsia="ru-RU"/>
        </w:rPr>
        <w:t>зілгеннен кей</w:t>
      </w:r>
      <w:r w:rsidR="00020E0F" w:rsidRPr="00FA4124">
        <w:rPr>
          <w:rFonts w:eastAsia="Times New Roman"/>
          <w:bCs/>
          <w:noProof/>
          <w:lang w:val="kk-KZ" w:eastAsia="ru-RU"/>
        </w:rPr>
        <w:t>і</w:t>
      </w:r>
      <w:r w:rsidRPr="00FA4124">
        <w:rPr>
          <w:rFonts w:eastAsia="Times New Roman"/>
          <w:bCs/>
          <w:noProof/>
          <w:lang w:val="kk-KZ" w:eastAsia="ru-RU"/>
        </w:rPr>
        <w:t>н ғана қолданылуға жатады.</w:t>
      </w:r>
    </w:p>
    <w:p w14:paraId="1911BE16" w14:textId="01ABA58B" w:rsidR="00AF59F2" w:rsidRPr="00FA4124" w:rsidRDefault="00AF59F2" w:rsidP="00AF59F2">
      <w:pPr>
        <w:spacing w:after="0" w:line="240" w:lineRule="auto"/>
        <w:ind w:firstLine="709"/>
        <w:jc w:val="both"/>
        <w:rPr>
          <w:rFonts w:eastAsia="Times New Roman"/>
          <w:bCs/>
          <w:noProof/>
          <w:lang w:val="kk-KZ" w:eastAsia="ru-RU"/>
        </w:rPr>
      </w:pPr>
      <w:r w:rsidRPr="00FA4124">
        <w:rPr>
          <w:rFonts w:eastAsia="Times New Roman"/>
          <w:bCs/>
          <w:noProof/>
          <w:lang w:val="kk-KZ" w:eastAsia="ru-RU"/>
        </w:rPr>
        <w:t>2. Осы Кодекс Қазақстан Республикасының Конституциясына және халықаралық құқықтың жалпыға бірдей танылған қағидаттары мен нормаларына нег</w:t>
      </w:r>
      <w:r w:rsidR="00020E0F" w:rsidRPr="00FA4124">
        <w:rPr>
          <w:rFonts w:eastAsia="Times New Roman"/>
          <w:bCs/>
          <w:noProof/>
          <w:lang w:val="kk-KZ" w:eastAsia="ru-RU"/>
        </w:rPr>
        <w:t>і</w:t>
      </w:r>
      <w:r w:rsidRPr="00FA4124">
        <w:rPr>
          <w:rFonts w:eastAsia="Times New Roman"/>
          <w:bCs/>
          <w:noProof/>
          <w:lang w:val="kk-KZ" w:eastAsia="ru-RU"/>
        </w:rPr>
        <w:t>зделед</w:t>
      </w:r>
      <w:r w:rsidR="00020E0F" w:rsidRPr="00FA4124">
        <w:rPr>
          <w:rFonts w:eastAsia="Times New Roman"/>
          <w:bCs/>
          <w:noProof/>
          <w:lang w:val="kk-KZ" w:eastAsia="ru-RU"/>
        </w:rPr>
        <w:t>і</w:t>
      </w:r>
      <w:r w:rsidRPr="00FA4124">
        <w:rPr>
          <w:rFonts w:eastAsia="Times New Roman"/>
          <w:bCs/>
          <w:noProof/>
          <w:lang w:val="kk-KZ" w:eastAsia="ru-RU"/>
        </w:rPr>
        <w:t>. Қазақстан Республикасы Конституциясының жоғары заңдық күші бар және Республиканың барлық аумағында тікелей қолданылады. Осы Кодекс пен Қазақстан Республикасы Конституциясының нормалары арасында қайшылықтар болған жағдайда Конституцияның ережелері қолданылады. Осы Кодекстің конституциялық емес деп танылған, оның ішінде адамның және азаматтың Қазақстан Республикасының Конституциясында бекітілген құқықтары мен бостандықтарына нұқсан келтіретін нормалары заңдық күшін жояды және қолданылуға жатпайды. Қазақстан Республикасы Конституциялық Соты мен Жоғарғы Сотының нормативтік қаулылары Қазақстан Республикасы қылмыстық заңнамасының құрамдас бөлігі болып табылады.</w:t>
      </w:r>
    </w:p>
    <w:p w14:paraId="58B60E29" w14:textId="528F7EEE" w:rsidR="00AF59F2" w:rsidRPr="00FA4124" w:rsidRDefault="00AF59F2" w:rsidP="00AF59F2">
      <w:pPr>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3. Қазақстан Республикасы ратификациялаған халықаралық шарттар осы Кодекс алдында басымдыққа ие болады. Қазақстан Республикасы қатысушысы болып табылатын халықаралық шарттардың Қазақстан Республикасының аумағында қолданылу тәртібі мен талаптары Қазақстан Республиканың заңнамасында айқындалады» </w:t>
      </w:r>
      <w:r w:rsidR="00B40F8A" w:rsidRPr="00FA4124">
        <w:rPr>
          <w:rFonts w:eastAsia="Times New Roman"/>
          <w:bCs/>
          <w:noProof/>
          <w:lang w:val="kk-KZ" w:eastAsia="ru-RU"/>
        </w:rPr>
        <w:t>(</w:t>
      </w:r>
      <w:r w:rsidR="00EA08DB" w:rsidRPr="00FA4124">
        <w:rPr>
          <w:rFonts w:eastAsia="Times New Roman"/>
          <w:bCs/>
          <w:noProof/>
          <w:lang w:val="kk-KZ" w:eastAsia="ru-RU"/>
        </w:rPr>
        <w:t>ҚР ҚПК-нің 1-бабы</w:t>
      </w:r>
      <w:r w:rsidR="00B40F8A" w:rsidRPr="00FA4124">
        <w:rPr>
          <w:rFonts w:eastAsia="Times New Roman"/>
          <w:bCs/>
          <w:noProof/>
          <w:lang w:val="kk-KZ" w:eastAsia="ru-RU"/>
        </w:rPr>
        <w:t>)</w:t>
      </w:r>
      <w:r w:rsidRPr="00FA4124">
        <w:rPr>
          <w:rFonts w:eastAsia="Times New Roman"/>
          <w:bCs/>
          <w:noProof/>
          <w:lang w:val="kk-KZ" w:eastAsia="ru-RU"/>
        </w:rPr>
        <w:t xml:space="preserve">. </w:t>
      </w:r>
    </w:p>
    <w:p w14:paraId="5B4A0F43" w14:textId="4FAC97D5" w:rsidR="00AF59F2" w:rsidRPr="00FA4124" w:rsidRDefault="00AF59F2" w:rsidP="00AF59F2">
      <w:pPr>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Жоғарыда келтірілгендей, бұл мысал да </w:t>
      </w:r>
      <w:r w:rsidRPr="00FA4124">
        <w:rPr>
          <w:rFonts w:eastAsia="Times New Roman"/>
          <w:bCs/>
          <w:i/>
          <w:noProof/>
          <w:lang w:val="kk-KZ" w:eastAsia="ru-RU"/>
        </w:rPr>
        <w:t>преамбула</w:t>
      </w:r>
      <w:r w:rsidRPr="00FA4124">
        <w:rPr>
          <w:rFonts w:eastAsia="Times New Roman"/>
          <w:bCs/>
          <w:noProof/>
          <w:lang w:val="kk-KZ" w:eastAsia="ru-RU"/>
        </w:rPr>
        <w:t xml:space="preserve"> деп атауға келмейді (ол басқа бөлігінде берілген), себебі оған қатысты элементтер толықтай қамтылып тұрған жоқ. Бұл мысалды </w:t>
      </w:r>
      <w:r w:rsidRPr="00FA4124">
        <w:rPr>
          <w:rFonts w:eastAsia="Times New Roman"/>
          <w:bCs/>
          <w:i/>
          <w:noProof/>
          <w:lang w:val="kk-KZ" w:eastAsia="ru-RU"/>
        </w:rPr>
        <w:t xml:space="preserve">диктеманы </w:t>
      </w:r>
      <w:r w:rsidRPr="00FA4124">
        <w:rPr>
          <w:rFonts w:eastAsia="Times New Roman"/>
          <w:bCs/>
          <w:noProof/>
          <w:lang w:val="kk-KZ" w:eastAsia="ru-RU"/>
        </w:rPr>
        <w:t xml:space="preserve">сипаттайтын ақпараттық, синтаксистік бірлік ретінде қарастырамыз. Дербес үш абзацпен, заңнама мәтінінің 1-бөлігінде берілген; одна кейін </w:t>
      </w:r>
      <w:r w:rsidRPr="00FA4124">
        <w:rPr>
          <w:rFonts w:eastAsia="Times New Roman"/>
          <w:bCs/>
          <w:i/>
          <w:noProof/>
          <w:lang w:val="kk-KZ" w:eastAsia="ru-RU"/>
        </w:rPr>
        <w:t xml:space="preserve">преамбула </w:t>
      </w:r>
      <w:r w:rsidRPr="00FA4124">
        <w:rPr>
          <w:rFonts w:eastAsia="Times New Roman"/>
          <w:bCs/>
          <w:noProof/>
          <w:lang w:val="kk-KZ" w:eastAsia="ru-RU"/>
        </w:rPr>
        <w:t>бірнеше бап арқылы сипатталып көрсетілген.</w:t>
      </w:r>
      <w:r w:rsidR="0000379C" w:rsidRPr="00FA4124">
        <w:rPr>
          <w:rFonts w:eastAsia="Times New Roman"/>
          <w:bCs/>
          <w:noProof/>
          <w:lang w:val="kk-KZ" w:eastAsia="ru-RU"/>
        </w:rPr>
        <w:t xml:space="preserve"> </w:t>
      </w:r>
    </w:p>
    <w:p w14:paraId="43386B69" w14:textId="77777777" w:rsidR="00AF59F2" w:rsidRPr="00FA4124" w:rsidRDefault="00AF59F2" w:rsidP="00AF59F2">
      <w:pPr>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Жоғарыда талданғандарға негізделе отырып, келесі ой түйеміз. Заңнамалық актілердің мәтіндері бүгінгі таңда ерекше, күрделі, мазмұны мен құрылымына, мәтіндік сипаттарына қарай феномендік құбылыс ретінде – </w:t>
      </w:r>
      <w:r w:rsidRPr="00FA4124">
        <w:rPr>
          <w:rFonts w:eastAsia="Times New Roman"/>
          <w:bCs/>
          <w:i/>
          <w:noProof/>
          <w:lang w:val="kk-KZ" w:eastAsia="ru-RU"/>
        </w:rPr>
        <w:t xml:space="preserve">заңнамалық мәтіндер лингвистикасы </w:t>
      </w:r>
      <w:r w:rsidRPr="00FA4124">
        <w:rPr>
          <w:rFonts w:eastAsia="Times New Roman"/>
          <w:bCs/>
          <w:noProof/>
          <w:lang w:val="kk-KZ" w:eastAsia="ru-RU"/>
        </w:rPr>
        <w:t xml:space="preserve">деп аталатын дербес саланы (жалпы мәтін лингвистикасы шеңберіндегі) қалыптастырып зерделенуі тиіс. </w:t>
      </w:r>
    </w:p>
    <w:p w14:paraId="667D6E76" w14:textId="7D7BA557" w:rsidR="00AF59F2" w:rsidRPr="00FA4124" w:rsidRDefault="00AF59F2" w:rsidP="00AF59F2">
      <w:pPr>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Екіншіден, заңнамалық мәтіндер лингвистикасы мәселесі оның барлық құраушы бөліктерімен (бірлік, элементтерімен) тығыз байланысты – тақырып, тақырыпша, тармақша </w:t>
      </w:r>
      <w:r w:rsidR="00525C4C" w:rsidRPr="00FA4124">
        <w:rPr>
          <w:rFonts w:eastAsia="Times New Roman"/>
          <w:bCs/>
          <w:noProof/>
          <w:lang w:val="kk-KZ" w:eastAsia="ru-RU"/>
        </w:rPr>
        <w:t>т.б.</w:t>
      </w:r>
      <w:r w:rsidRPr="00FA4124">
        <w:rPr>
          <w:rFonts w:eastAsia="Times New Roman"/>
          <w:bCs/>
          <w:noProof/>
          <w:lang w:val="kk-KZ" w:eastAsia="ru-RU"/>
        </w:rPr>
        <w:t xml:space="preserve">; </w:t>
      </w:r>
      <w:r w:rsidR="00B90A66" w:rsidRPr="00FA4124">
        <w:rPr>
          <w:rFonts w:eastAsia="Times New Roman"/>
          <w:bCs/>
          <w:noProof/>
          <w:lang w:val="kk-KZ" w:eastAsia="ru-RU"/>
        </w:rPr>
        <w:t>сонымен қатар</w:t>
      </w:r>
      <w:r w:rsidRPr="00FA4124">
        <w:rPr>
          <w:rFonts w:eastAsia="Times New Roman"/>
          <w:bCs/>
          <w:noProof/>
          <w:lang w:val="kk-KZ" w:eastAsia="ru-RU"/>
        </w:rPr>
        <w:t xml:space="preserve"> бұл салада диктема бірлігін ажыратуды назарға алу керек, себебі олар заңнамалық актілер мәтініде өз қызметін атқарып, нормативтік мәндегі мәтіндерде кездеседі. </w:t>
      </w:r>
    </w:p>
    <w:p w14:paraId="7503A478" w14:textId="77777777" w:rsidR="00AF59F2" w:rsidRPr="00FA4124" w:rsidRDefault="00AF59F2" w:rsidP="00AF59F2">
      <w:pPr>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Үшіншіден, </w:t>
      </w:r>
      <w:r w:rsidRPr="00FA4124">
        <w:rPr>
          <w:rFonts w:eastAsia="Times New Roman"/>
          <w:bCs/>
          <w:i/>
          <w:noProof/>
          <w:lang w:val="kk-KZ" w:eastAsia="ru-RU"/>
        </w:rPr>
        <w:t xml:space="preserve">диктемалар </w:t>
      </w:r>
      <w:r w:rsidRPr="00FA4124">
        <w:rPr>
          <w:rFonts w:eastAsia="Times New Roman"/>
          <w:bCs/>
          <w:noProof/>
          <w:lang w:val="kk-KZ" w:eastAsia="ru-RU"/>
        </w:rPr>
        <w:t xml:space="preserve">– заңнамалық актілердің </w:t>
      </w:r>
      <w:r w:rsidRPr="00FA4124">
        <w:rPr>
          <w:rFonts w:eastAsia="Times New Roman"/>
          <w:bCs/>
          <w:i/>
          <w:noProof/>
          <w:lang w:val="kk-KZ" w:eastAsia="ru-RU"/>
        </w:rPr>
        <w:t xml:space="preserve">мәтін бірлігі </w:t>
      </w:r>
      <w:r w:rsidRPr="00FA4124">
        <w:rPr>
          <w:rFonts w:eastAsia="Times New Roman"/>
          <w:bCs/>
          <w:noProof/>
          <w:lang w:val="kk-KZ" w:eastAsia="ru-RU"/>
        </w:rPr>
        <w:t xml:space="preserve">ретінде оның жүйелік, құрылымдық және мазмұндық сипатын, яғни коммуникативтік, ақпараттық, грамматикалық табиғатын айқындай түседі. </w:t>
      </w:r>
    </w:p>
    <w:p w14:paraId="27C9763F" w14:textId="5DD336FC" w:rsidR="00AF59F2" w:rsidRPr="00FA4124" w:rsidRDefault="00AF59F2" w:rsidP="00AF59F2">
      <w:pPr>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Төртіншіден, диктемалар, тақырып пен тармақ тақырыпшаларымен қатар (тіпті олардан жоғары деңгейде тұратын), заңнамалық актілердің маңызды </w:t>
      </w:r>
      <w:r w:rsidRPr="00FA4124">
        <w:rPr>
          <w:rFonts w:eastAsia="Times New Roman"/>
          <w:bCs/>
          <w:i/>
          <w:noProof/>
          <w:lang w:val="kk-KZ" w:eastAsia="ru-RU"/>
        </w:rPr>
        <w:t>ақпараттық бірліктері</w:t>
      </w:r>
      <w:r w:rsidRPr="00FA4124">
        <w:rPr>
          <w:rFonts w:eastAsia="Times New Roman"/>
          <w:bCs/>
          <w:noProof/>
          <w:lang w:val="kk-KZ" w:eastAsia="ru-RU"/>
        </w:rPr>
        <w:t xml:space="preserve"> ретінде рөл атқарады. Сонда, заңнамалық актілер мәтінінің келесі ақпараттық бірліктері анықталады – тақырып, тақырыпша, диктема. </w:t>
      </w:r>
      <w:r w:rsidRPr="00FA4124">
        <w:rPr>
          <w:rFonts w:eastAsia="Times New Roman"/>
          <w:bCs/>
          <w:i/>
          <w:noProof/>
          <w:lang w:val="kk-KZ" w:eastAsia="ru-RU"/>
        </w:rPr>
        <w:t xml:space="preserve">Тақырып </w:t>
      </w:r>
      <w:r w:rsidRPr="00FA4124">
        <w:rPr>
          <w:rFonts w:eastAsia="Times New Roman"/>
          <w:bCs/>
          <w:noProof/>
          <w:lang w:val="kk-KZ" w:eastAsia="ru-RU"/>
        </w:rPr>
        <w:t xml:space="preserve">заңнамалық актінің жалпы атауы болса (мысалы, «Білім туралы», «Ғылым туралы»), </w:t>
      </w:r>
      <w:r w:rsidRPr="00FA4124">
        <w:rPr>
          <w:rFonts w:eastAsia="Times New Roman"/>
          <w:bCs/>
          <w:i/>
          <w:noProof/>
          <w:lang w:val="kk-KZ" w:eastAsia="ru-RU"/>
        </w:rPr>
        <w:t>тақырыпша</w:t>
      </w:r>
      <w:r w:rsidRPr="00FA4124">
        <w:rPr>
          <w:rFonts w:eastAsia="Times New Roman"/>
          <w:bCs/>
          <w:noProof/>
          <w:lang w:val="kk-KZ" w:eastAsia="ru-RU"/>
        </w:rPr>
        <w:t xml:space="preserve"> – бөлім, тарау, тармақтың атауы ретінде қолданылады (мысалы, «5-бап. Білім беру саласындағы уәкілетті органның құзыреті»; «5-3-бап. Ғылым және жоғары білім саласындағы уәкілетті органның құзыреті»); ал</w:t>
      </w:r>
      <w:r w:rsidR="0000379C" w:rsidRPr="00FA4124">
        <w:rPr>
          <w:rFonts w:eastAsia="Times New Roman"/>
          <w:bCs/>
          <w:noProof/>
          <w:lang w:val="kk-KZ" w:eastAsia="ru-RU"/>
        </w:rPr>
        <w:t xml:space="preserve"> </w:t>
      </w:r>
      <w:r w:rsidRPr="00FA4124">
        <w:rPr>
          <w:rFonts w:eastAsia="Times New Roman"/>
          <w:bCs/>
          <w:i/>
          <w:noProof/>
          <w:lang w:val="kk-KZ" w:eastAsia="ru-RU"/>
        </w:rPr>
        <w:t>диктема</w:t>
      </w:r>
      <w:r w:rsidRPr="00FA4124">
        <w:rPr>
          <w:rFonts w:eastAsia="Times New Roman"/>
          <w:bCs/>
          <w:noProof/>
          <w:lang w:val="kk-KZ" w:eastAsia="ru-RU"/>
        </w:rPr>
        <w:t xml:space="preserve"> – заңнамалық актінің тақырыбын немесе оның негізгі бөліктерін (тарау, бөлім) айқындай түсетін, оларды нақтылап ашатын, түйінді негіздемесін беретін мәтін бірлігі. Сонда </w:t>
      </w:r>
      <w:r w:rsidRPr="00FA4124">
        <w:rPr>
          <w:rFonts w:eastAsia="Times New Roman"/>
          <w:bCs/>
          <w:i/>
          <w:noProof/>
          <w:lang w:val="kk-KZ" w:eastAsia="ru-RU"/>
        </w:rPr>
        <w:t xml:space="preserve">диктема </w:t>
      </w:r>
      <w:r w:rsidRPr="00FA4124">
        <w:rPr>
          <w:rFonts w:eastAsia="Times New Roman"/>
          <w:bCs/>
          <w:noProof/>
          <w:lang w:val="kk-KZ" w:eastAsia="ru-RU"/>
        </w:rPr>
        <w:t>тақырып пен тақырыпшаға қатысты тірек тұжырым және «серіктес» құбылыс, олардағы ақпаратты қосымша толықтыратын және «тобықтай түйін» арқылы ақпарат беретін мазмұндық-ақпараттық бірлік.</w:t>
      </w:r>
      <w:r w:rsidR="0000379C" w:rsidRPr="00FA4124">
        <w:rPr>
          <w:rFonts w:eastAsia="Times New Roman"/>
          <w:bCs/>
          <w:noProof/>
          <w:lang w:val="kk-KZ" w:eastAsia="ru-RU"/>
        </w:rPr>
        <w:t xml:space="preserve"> </w:t>
      </w:r>
    </w:p>
    <w:p w14:paraId="76CA2307" w14:textId="4251EF8B" w:rsidR="00AF59F2" w:rsidRPr="00FA4124" w:rsidRDefault="00AF59F2" w:rsidP="00AF59F2">
      <w:pPr>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Заңнамалық мәтіндердің түрлері құқықтың кәсіби салаларына қатысты болғандықтан, іштей көптеген түрлерге ажыратылады – заң, кодекс, ереже, қаулы, бұйрық, шешім </w:t>
      </w:r>
      <w:r w:rsidR="00525C4C" w:rsidRPr="00FA4124">
        <w:rPr>
          <w:rFonts w:eastAsia="Times New Roman"/>
          <w:bCs/>
          <w:noProof/>
          <w:lang w:val="kk-KZ" w:eastAsia="ru-RU"/>
        </w:rPr>
        <w:t>т.б.</w:t>
      </w:r>
      <w:r w:rsidRPr="00FA4124">
        <w:rPr>
          <w:rFonts w:eastAsia="Times New Roman"/>
          <w:bCs/>
          <w:noProof/>
          <w:lang w:val="kk-KZ" w:eastAsia="ru-RU"/>
        </w:rPr>
        <w:t>; әрине, олар ауқымына, құрылымына, мазмұнына, мақсатына, функциясына қарай әр түрлі, сондықтан заңнамалық мәтіндердің лингвистикалық табиғаты да дербес феномен. Болашақ заңгерлерді дайындауда осы факторлар назарға алынуы тиіс, мысалы, кәсіби қазақ тілі, қазақ тілі және сәйкес арнаулы курстар (құқық бөлімдері) бойынша.</w:t>
      </w:r>
      <w:r w:rsidR="0000379C" w:rsidRPr="00FA4124">
        <w:rPr>
          <w:rFonts w:eastAsia="Times New Roman"/>
          <w:bCs/>
          <w:noProof/>
          <w:lang w:val="kk-KZ" w:eastAsia="ru-RU"/>
        </w:rPr>
        <w:t xml:space="preserve"> </w:t>
      </w:r>
    </w:p>
    <w:p w14:paraId="43AEC312" w14:textId="6297436A" w:rsidR="00AF59F2" w:rsidRPr="00FA4124" w:rsidRDefault="00AF59F2" w:rsidP="00AF59F2">
      <w:pPr>
        <w:spacing w:after="0" w:line="240" w:lineRule="auto"/>
        <w:ind w:firstLine="709"/>
        <w:jc w:val="both"/>
        <w:rPr>
          <w:rFonts w:eastAsia="Times New Roman"/>
          <w:bCs/>
          <w:noProof/>
          <w:lang w:val="kk-KZ" w:eastAsia="ru-RU"/>
        </w:rPr>
      </w:pPr>
      <w:r w:rsidRPr="00FA4124">
        <w:rPr>
          <w:rFonts w:eastAsia="Times New Roman"/>
          <w:bCs/>
          <w:noProof/>
          <w:lang w:val="kk-KZ" w:eastAsia="ru-RU"/>
        </w:rPr>
        <w:t>Осы орайда заңнамалық нормативтік актілердің құрылымын талдауға алған орынды деп ойлаймыз. К</w:t>
      </w:r>
      <w:r w:rsidR="00D406D8" w:rsidRPr="00FA4124">
        <w:rPr>
          <w:rFonts w:eastAsia="Times New Roman"/>
          <w:bCs/>
          <w:noProof/>
          <w:lang w:val="kk-KZ" w:eastAsia="ru-RU"/>
        </w:rPr>
        <w:t>е</w:t>
      </w:r>
      <w:r w:rsidRPr="00FA4124">
        <w:rPr>
          <w:rFonts w:eastAsia="Times New Roman"/>
          <w:bCs/>
          <w:noProof/>
          <w:lang w:val="kk-KZ" w:eastAsia="ru-RU"/>
        </w:rPr>
        <w:t xml:space="preserve">з келген нормативтік актінің құрылымы – оның құраушы қаңқасы, жүйесін қалыптастырушы. Заңнамалық мәтіндерді құрастырудың өзіндік ерекшелігі бар, басқаша айтқанда, заңнамалық техникасы бар, ол – нормативтік мәтінді белгілі тәртіппен құрастыру, оны сатылы бөліктерге ажыратып беру. Нормативтік актілердің құрылымы оның мазмұнымен шартталып сипатталады. </w:t>
      </w:r>
      <w:r w:rsidR="00765F9D" w:rsidRPr="00FA4124">
        <w:rPr>
          <w:rFonts w:eastAsia="Times New Roman"/>
          <w:bCs/>
          <w:noProof/>
          <w:lang w:val="kk-KZ" w:eastAsia="ru-RU"/>
        </w:rPr>
        <w:t>Сондықтан</w:t>
      </w:r>
      <w:r w:rsidRPr="00FA4124">
        <w:rPr>
          <w:rFonts w:eastAsia="Times New Roman"/>
          <w:bCs/>
          <w:noProof/>
          <w:lang w:val="kk-KZ" w:eastAsia="ru-RU"/>
        </w:rPr>
        <w:t xml:space="preserve"> барлық заңннамалық актілерге ортақ болатын жарамды тәртібі жоқ. Мысалы, құқық салаларын сипаттайтын ірі және мазмұнына қарай күрделі болып келетін нормативтік актілерге сүйенетін болсақ, олардың құрылымдық элементтері (құраушы бірліктері) ауқымдырақ болады. Ал бұларға қарағанда, күрделі емес, «қарапайым» актілер мәтіні болса, онда нормативтік деректерді беруде де айтарлықтай құрылымдық элементтердің барлығын қолданудың да қажеті</w:t>
      </w:r>
      <w:r w:rsidR="0000379C" w:rsidRPr="00FA4124">
        <w:rPr>
          <w:rFonts w:eastAsia="Times New Roman"/>
          <w:bCs/>
          <w:noProof/>
          <w:lang w:val="kk-KZ" w:eastAsia="ru-RU"/>
        </w:rPr>
        <w:t xml:space="preserve"> </w:t>
      </w:r>
      <w:r w:rsidRPr="00FA4124">
        <w:rPr>
          <w:rFonts w:eastAsia="Times New Roman"/>
          <w:bCs/>
          <w:noProof/>
          <w:lang w:val="kk-KZ" w:eastAsia="ru-RU"/>
        </w:rPr>
        <w:t xml:space="preserve">болмайды. </w:t>
      </w:r>
    </w:p>
    <w:p w14:paraId="227E6960" w14:textId="639CCFAA" w:rsidR="00AF59F2" w:rsidRPr="00FA4124" w:rsidRDefault="00AF59F2" w:rsidP="00AF59F2">
      <w:pPr>
        <w:spacing w:after="0" w:line="240" w:lineRule="auto"/>
        <w:ind w:firstLine="709"/>
        <w:jc w:val="both"/>
        <w:rPr>
          <w:rFonts w:eastAsia="Times New Roman"/>
          <w:bCs/>
          <w:noProof/>
          <w:lang w:val="kk-KZ" w:eastAsia="ru-RU"/>
        </w:rPr>
      </w:pPr>
      <w:r w:rsidRPr="00FA4124">
        <w:rPr>
          <w:rFonts w:eastAsia="Times New Roman"/>
          <w:bCs/>
          <w:noProof/>
          <w:lang w:val="kk-KZ" w:eastAsia="ru-RU"/>
        </w:rPr>
        <w:t>Сонымен, Қазақстан Республикасының adile</w:t>
      </w:r>
      <w:r w:rsidR="00E92492" w:rsidRPr="00FA4124">
        <w:rPr>
          <w:rFonts w:eastAsia="Times New Roman"/>
          <w:bCs/>
          <w:noProof/>
          <w:lang w:val="kk-KZ" w:eastAsia="ru-RU"/>
        </w:rPr>
        <w:t>t</w:t>
      </w:r>
      <w:r w:rsidR="00F40130" w:rsidRPr="00FA4124">
        <w:rPr>
          <w:rFonts w:eastAsia="Times New Roman"/>
          <w:bCs/>
          <w:noProof/>
          <w:lang w:val="kk-KZ" w:eastAsia="ru-RU"/>
        </w:rPr>
        <w:t>.</w:t>
      </w:r>
      <w:r w:rsidR="00E92492" w:rsidRPr="00FA4124">
        <w:rPr>
          <w:rFonts w:eastAsia="Times New Roman"/>
          <w:bCs/>
          <w:noProof/>
          <w:lang w:val="kk-KZ" w:eastAsia="ru-RU"/>
        </w:rPr>
        <w:t>z</w:t>
      </w:r>
      <w:r w:rsidRPr="00FA4124">
        <w:rPr>
          <w:rFonts w:eastAsia="Times New Roman"/>
          <w:bCs/>
          <w:noProof/>
          <w:lang w:val="kk-KZ" w:eastAsia="ru-RU"/>
        </w:rPr>
        <w:t>a</w:t>
      </w:r>
      <w:r w:rsidR="00E92492" w:rsidRPr="00FA4124">
        <w:rPr>
          <w:rFonts w:eastAsia="Times New Roman"/>
          <w:bCs/>
          <w:noProof/>
          <w:lang w:val="kk-KZ" w:eastAsia="ru-RU"/>
        </w:rPr>
        <w:t>n</w:t>
      </w:r>
      <w:r w:rsidR="00F40130" w:rsidRPr="00FA4124">
        <w:rPr>
          <w:rFonts w:eastAsia="Times New Roman"/>
          <w:bCs/>
          <w:noProof/>
          <w:lang w:val="kk-KZ" w:eastAsia="ru-RU"/>
        </w:rPr>
        <w:t>.</w:t>
      </w:r>
      <w:r w:rsidR="00E92492" w:rsidRPr="00FA4124">
        <w:rPr>
          <w:rFonts w:eastAsia="Times New Roman"/>
          <w:bCs/>
          <w:noProof/>
          <w:lang w:val="kk-KZ" w:eastAsia="ru-RU"/>
        </w:rPr>
        <w:t>k</w:t>
      </w:r>
      <w:r w:rsidRPr="00FA4124">
        <w:rPr>
          <w:rFonts w:eastAsia="Times New Roman"/>
          <w:bCs/>
          <w:noProof/>
          <w:lang w:val="kk-KZ" w:eastAsia="ru-RU"/>
        </w:rPr>
        <w:t xml:space="preserve">z (заңнамалық актілер базасы) ресми сайтында жарияланған заңнамалық мәтіндердің құрылымдық ұйымдастырылуы келесі элементтермен сипатталады: </w:t>
      </w:r>
    </w:p>
    <w:p w14:paraId="669D4790" w14:textId="36233032" w:rsidR="00AF59F2" w:rsidRPr="00FA4124" w:rsidRDefault="00AF59F2" w:rsidP="00C01C46">
      <w:pPr>
        <w:numPr>
          <w:ilvl w:val="0"/>
          <w:numId w:val="32"/>
        </w:numPr>
        <w:tabs>
          <w:tab w:val="left" w:pos="993"/>
        </w:tabs>
        <w:spacing w:after="0" w:line="240" w:lineRule="auto"/>
        <w:ind w:left="0" w:firstLine="709"/>
        <w:contextualSpacing/>
        <w:jc w:val="both"/>
        <w:rPr>
          <w:rFonts w:eastAsia="Times New Roman"/>
          <w:bCs/>
          <w:noProof/>
          <w:lang w:val="kk-KZ" w:eastAsia="ru-RU"/>
        </w:rPr>
      </w:pPr>
      <w:r w:rsidRPr="00FA4124">
        <w:rPr>
          <w:rFonts w:eastAsia="Times New Roman"/>
          <w:bCs/>
          <w:noProof/>
          <w:lang w:val="kk-KZ" w:eastAsia="ru-RU"/>
        </w:rPr>
        <w:t>Заңнамалық нормативтік актінің тақырыбы (атауы немесе тақырыпшасы);</w:t>
      </w:r>
    </w:p>
    <w:p w14:paraId="3ACF484A" w14:textId="6839EA46" w:rsidR="00AF59F2" w:rsidRPr="00FA4124" w:rsidRDefault="00AF59F2" w:rsidP="00C01C46">
      <w:pPr>
        <w:numPr>
          <w:ilvl w:val="0"/>
          <w:numId w:val="32"/>
        </w:numPr>
        <w:tabs>
          <w:tab w:val="left" w:pos="993"/>
        </w:tabs>
        <w:spacing w:after="0" w:line="240" w:lineRule="auto"/>
        <w:ind w:left="0" w:firstLine="709"/>
        <w:contextualSpacing/>
        <w:jc w:val="both"/>
        <w:rPr>
          <w:rFonts w:eastAsia="Times New Roman"/>
          <w:bCs/>
          <w:noProof/>
          <w:lang w:val="kk-KZ" w:eastAsia="ru-RU"/>
        </w:rPr>
      </w:pPr>
      <w:r w:rsidRPr="00FA4124">
        <w:rPr>
          <w:rFonts w:eastAsia="Times New Roman"/>
          <w:bCs/>
          <w:noProof/>
          <w:lang w:val="kk-KZ" w:eastAsia="ru-RU"/>
        </w:rPr>
        <w:t>Мазмұн (оглавление)</w:t>
      </w:r>
      <w:r w:rsidR="00C01C46" w:rsidRPr="00FA4124">
        <w:rPr>
          <w:rFonts w:eastAsia="Times New Roman"/>
          <w:bCs/>
          <w:noProof/>
          <w:lang w:val="kk-KZ" w:eastAsia="ru-RU"/>
        </w:rPr>
        <w:t>.</w:t>
      </w:r>
    </w:p>
    <w:p w14:paraId="3D1504B7" w14:textId="1A2BD5E9" w:rsidR="00AF59F2" w:rsidRPr="00FA4124" w:rsidRDefault="00AF59F2" w:rsidP="00C01C46">
      <w:pPr>
        <w:numPr>
          <w:ilvl w:val="0"/>
          <w:numId w:val="32"/>
        </w:numPr>
        <w:tabs>
          <w:tab w:val="left" w:pos="993"/>
        </w:tabs>
        <w:spacing w:after="0" w:line="240" w:lineRule="auto"/>
        <w:ind w:left="0" w:firstLine="709"/>
        <w:contextualSpacing/>
        <w:jc w:val="both"/>
        <w:rPr>
          <w:rFonts w:eastAsia="Times New Roman"/>
          <w:bCs/>
          <w:noProof/>
          <w:lang w:val="kk-KZ" w:eastAsia="ru-RU"/>
        </w:rPr>
      </w:pPr>
      <w:r w:rsidRPr="00FA4124">
        <w:rPr>
          <w:rFonts w:eastAsia="Times New Roman"/>
          <w:bCs/>
          <w:noProof/>
          <w:lang w:val="kk-KZ" w:eastAsia="ru-RU"/>
        </w:rPr>
        <w:t>Преамбула (қысқаша түсініктеме)</w:t>
      </w:r>
      <w:r w:rsidR="00C01C46" w:rsidRPr="00FA4124">
        <w:rPr>
          <w:rFonts w:eastAsia="Times New Roman"/>
          <w:bCs/>
          <w:noProof/>
          <w:lang w:val="kk-KZ" w:eastAsia="ru-RU"/>
        </w:rPr>
        <w:t>.</w:t>
      </w:r>
    </w:p>
    <w:p w14:paraId="6A62C568" w14:textId="1EB9FB60" w:rsidR="00AF59F2" w:rsidRPr="00FA4124" w:rsidRDefault="00AF59F2" w:rsidP="00C01C46">
      <w:pPr>
        <w:numPr>
          <w:ilvl w:val="0"/>
          <w:numId w:val="32"/>
        </w:numPr>
        <w:tabs>
          <w:tab w:val="left" w:pos="993"/>
        </w:tabs>
        <w:spacing w:after="0" w:line="240" w:lineRule="auto"/>
        <w:ind w:left="0" w:firstLine="709"/>
        <w:contextualSpacing/>
        <w:jc w:val="both"/>
        <w:rPr>
          <w:rFonts w:eastAsia="Times New Roman"/>
          <w:bCs/>
          <w:noProof/>
          <w:lang w:val="kk-KZ" w:eastAsia="ru-RU"/>
        </w:rPr>
      </w:pPr>
      <w:r w:rsidRPr="00FA4124">
        <w:rPr>
          <w:rFonts w:eastAsia="Times New Roman"/>
          <w:bCs/>
          <w:noProof/>
          <w:lang w:val="kk-KZ" w:eastAsia="ru-RU"/>
        </w:rPr>
        <w:t>Бөлік</w:t>
      </w:r>
      <w:r w:rsidR="00C01C46" w:rsidRPr="00FA4124">
        <w:rPr>
          <w:rFonts w:eastAsia="Times New Roman"/>
          <w:bCs/>
          <w:noProof/>
          <w:lang w:val="kk-KZ" w:eastAsia="ru-RU"/>
        </w:rPr>
        <w:t>.</w:t>
      </w:r>
      <w:r w:rsidRPr="00FA4124">
        <w:rPr>
          <w:rFonts w:eastAsia="Times New Roman"/>
          <w:bCs/>
          <w:noProof/>
          <w:lang w:val="kk-KZ" w:eastAsia="ru-RU"/>
        </w:rPr>
        <w:t xml:space="preserve"> </w:t>
      </w:r>
    </w:p>
    <w:p w14:paraId="6A3C1A52" w14:textId="5FED6066" w:rsidR="00AF59F2" w:rsidRPr="00FA4124" w:rsidRDefault="00AF59F2" w:rsidP="00C01C46">
      <w:pPr>
        <w:numPr>
          <w:ilvl w:val="0"/>
          <w:numId w:val="32"/>
        </w:numPr>
        <w:tabs>
          <w:tab w:val="left" w:pos="993"/>
        </w:tabs>
        <w:spacing w:after="0" w:line="240" w:lineRule="auto"/>
        <w:ind w:left="0" w:firstLine="709"/>
        <w:contextualSpacing/>
        <w:jc w:val="both"/>
        <w:rPr>
          <w:rFonts w:eastAsia="Times New Roman"/>
          <w:bCs/>
          <w:noProof/>
          <w:lang w:val="kk-KZ" w:eastAsia="ru-RU"/>
        </w:rPr>
      </w:pPr>
      <w:r w:rsidRPr="00FA4124">
        <w:rPr>
          <w:rFonts w:eastAsia="Times New Roman"/>
          <w:bCs/>
          <w:noProof/>
          <w:lang w:val="kk-KZ" w:eastAsia="ru-RU"/>
        </w:rPr>
        <w:t>Бөлім</w:t>
      </w:r>
      <w:r w:rsidR="00C01C46" w:rsidRPr="00FA4124">
        <w:rPr>
          <w:rFonts w:eastAsia="Times New Roman"/>
          <w:bCs/>
          <w:noProof/>
          <w:lang w:val="kk-KZ" w:eastAsia="ru-RU"/>
        </w:rPr>
        <w:t>.</w:t>
      </w:r>
      <w:r w:rsidRPr="00FA4124">
        <w:rPr>
          <w:rFonts w:eastAsia="Times New Roman"/>
          <w:bCs/>
          <w:noProof/>
          <w:lang w:val="kk-KZ" w:eastAsia="ru-RU"/>
        </w:rPr>
        <w:t xml:space="preserve"> </w:t>
      </w:r>
    </w:p>
    <w:p w14:paraId="1ECA9914" w14:textId="309810AF" w:rsidR="00AF59F2" w:rsidRPr="00FA4124" w:rsidRDefault="00AF59F2" w:rsidP="00C01C46">
      <w:pPr>
        <w:numPr>
          <w:ilvl w:val="0"/>
          <w:numId w:val="32"/>
        </w:numPr>
        <w:tabs>
          <w:tab w:val="left" w:pos="993"/>
        </w:tabs>
        <w:spacing w:after="0" w:line="240" w:lineRule="auto"/>
        <w:ind w:left="0" w:firstLine="709"/>
        <w:contextualSpacing/>
        <w:jc w:val="both"/>
        <w:rPr>
          <w:rFonts w:eastAsia="Times New Roman"/>
          <w:bCs/>
          <w:noProof/>
          <w:lang w:val="kk-KZ" w:eastAsia="ru-RU"/>
        </w:rPr>
      </w:pPr>
      <w:r w:rsidRPr="00FA4124">
        <w:rPr>
          <w:rFonts w:eastAsia="Times New Roman"/>
          <w:bCs/>
          <w:noProof/>
          <w:lang w:val="kk-KZ" w:eastAsia="ru-RU"/>
        </w:rPr>
        <w:t>Тарау</w:t>
      </w:r>
      <w:r w:rsidR="00C01C46" w:rsidRPr="00FA4124">
        <w:rPr>
          <w:rFonts w:eastAsia="Times New Roman"/>
          <w:bCs/>
          <w:noProof/>
          <w:lang w:val="kk-KZ" w:eastAsia="ru-RU"/>
        </w:rPr>
        <w:t>.</w:t>
      </w:r>
    </w:p>
    <w:p w14:paraId="5D5F4D36" w14:textId="54C4C511" w:rsidR="00AF59F2" w:rsidRPr="00FA4124" w:rsidRDefault="00AF59F2" w:rsidP="00C01C46">
      <w:pPr>
        <w:numPr>
          <w:ilvl w:val="0"/>
          <w:numId w:val="32"/>
        </w:numPr>
        <w:tabs>
          <w:tab w:val="left" w:pos="993"/>
        </w:tabs>
        <w:spacing w:after="0" w:line="240" w:lineRule="auto"/>
        <w:ind w:left="0" w:firstLine="709"/>
        <w:contextualSpacing/>
        <w:jc w:val="both"/>
        <w:rPr>
          <w:rFonts w:eastAsia="Times New Roman"/>
          <w:bCs/>
          <w:noProof/>
          <w:lang w:val="kk-KZ" w:eastAsia="ru-RU"/>
        </w:rPr>
      </w:pPr>
      <w:r w:rsidRPr="00FA4124">
        <w:rPr>
          <w:rFonts w:eastAsia="Times New Roman"/>
          <w:bCs/>
          <w:noProof/>
          <w:lang w:val="kk-KZ" w:eastAsia="ru-RU"/>
        </w:rPr>
        <w:t>Бап</w:t>
      </w:r>
      <w:r w:rsidR="00C01C46" w:rsidRPr="00FA4124">
        <w:rPr>
          <w:rFonts w:eastAsia="Times New Roman"/>
          <w:bCs/>
          <w:noProof/>
          <w:lang w:val="kk-KZ" w:eastAsia="ru-RU"/>
        </w:rPr>
        <w:t>.</w:t>
      </w:r>
      <w:r w:rsidRPr="00FA4124">
        <w:rPr>
          <w:rFonts w:eastAsia="Times New Roman"/>
          <w:bCs/>
          <w:noProof/>
          <w:lang w:val="kk-KZ" w:eastAsia="ru-RU"/>
        </w:rPr>
        <w:t xml:space="preserve"> </w:t>
      </w:r>
    </w:p>
    <w:p w14:paraId="2C21EC42" w14:textId="1BC8FF8F" w:rsidR="00AF59F2" w:rsidRPr="00FA4124" w:rsidRDefault="00AF59F2" w:rsidP="00C01C46">
      <w:pPr>
        <w:numPr>
          <w:ilvl w:val="0"/>
          <w:numId w:val="32"/>
        </w:numPr>
        <w:tabs>
          <w:tab w:val="left" w:pos="993"/>
        </w:tabs>
        <w:spacing w:after="0" w:line="240" w:lineRule="auto"/>
        <w:ind w:left="0" w:firstLine="709"/>
        <w:contextualSpacing/>
        <w:jc w:val="both"/>
        <w:rPr>
          <w:rFonts w:eastAsia="Times New Roman"/>
          <w:bCs/>
          <w:noProof/>
          <w:lang w:val="kk-KZ" w:eastAsia="ru-RU"/>
        </w:rPr>
      </w:pPr>
      <w:r w:rsidRPr="00FA4124">
        <w:rPr>
          <w:rFonts w:eastAsia="Times New Roman"/>
          <w:bCs/>
          <w:noProof/>
          <w:lang w:val="kk-KZ" w:eastAsia="ru-RU"/>
        </w:rPr>
        <w:t>Тармақ</w:t>
      </w:r>
      <w:r w:rsidR="00C01C46" w:rsidRPr="00FA4124">
        <w:rPr>
          <w:rFonts w:eastAsia="Times New Roman"/>
          <w:bCs/>
          <w:noProof/>
          <w:lang w:val="kk-KZ" w:eastAsia="ru-RU"/>
        </w:rPr>
        <w:t>.</w:t>
      </w:r>
    </w:p>
    <w:p w14:paraId="2C715913" w14:textId="0900D763" w:rsidR="00AF59F2" w:rsidRPr="00FA4124" w:rsidRDefault="00AF59F2" w:rsidP="00C01C46">
      <w:pPr>
        <w:numPr>
          <w:ilvl w:val="0"/>
          <w:numId w:val="32"/>
        </w:numPr>
        <w:tabs>
          <w:tab w:val="left" w:pos="993"/>
        </w:tabs>
        <w:spacing w:after="0" w:line="240" w:lineRule="auto"/>
        <w:ind w:left="0" w:firstLine="709"/>
        <w:contextualSpacing/>
        <w:jc w:val="both"/>
        <w:rPr>
          <w:rFonts w:eastAsia="Times New Roman"/>
          <w:bCs/>
          <w:noProof/>
          <w:lang w:val="kk-KZ" w:eastAsia="ru-RU"/>
        </w:rPr>
      </w:pPr>
      <w:r w:rsidRPr="00FA4124">
        <w:rPr>
          <w:rFonts w:eastAsia="Times New Roman"/>
          <w:bCs/>
          <w:noProof/>
          <w:lang w:val="kk-KZ" w:eastAsia="ru-RU"/>
        </w:rPr>
        <w:t>Тармақша</w:t>
      </w:r>
      <w:r w:rsidR="00C01C46" w:rsidRPr="00FA4124">
        <w:rPr>
          <w:rFonts w:eastAsia="Times New Roman"/>
          <w:bCs/>
          <w:noProof/>
          <w:lang w:val="kk-KZ" w:eastAsia="ru-RU"/>
        </w:rPr>
        <w:t>.</w:t>
      </w:r>
    </w:p>
    <w:p w14:paraId="1372F11E" w14:textId="00539A8E" w:rsidR="00AF59F2" w:rsidRPr="00FA4124" w:rsidRDefault="00AF59F2" w:rsidP="00C01C46">
      <w:pPr>
        <w:numPr>
          <w:ilvl w:val="0"/>
          <w:numId w:val="32"/>
        </w:numPr>
        <w:tabs>
          <w:tab w:val="left" w:pos="1134"/>
        </w:tabs>
        <w:spacing w:after="0" w:line="240" w:lineRule="auto"/>
        <w:ind w:left="0" w:firstLine="709"/>
        <w:contextualSpacing/>
        <w:jc w:val="both"/>
        <w:rPr>
          <w:rFonts w:eastAsia="Times New Roman"/>
          <w:bCs/>
          <w:noProof/>
          <w:lang w:val="kk-KZ" w:eastAsia="ru-RU"/>
        </w:rPr>
      </w:pPr>
      <w:r w:rsidRPr="00FA4124">
        <w:rPr>
          <w:rFonts w:eastAsia="Times New Roman"/>
          <w:bCs/>
          <w:noProof/>
          <w:lang w:val="kk-KZ" w:eastAsia="ru-RU"/>
        </w:rPr>
        <w:t>Абзац</w:t>
      </w:r>
      <w:r w:rsidR="00C01C46" w:rsidRPr="00FA4124">
        <w:rPr>
          <w:rFonts w:eastAsia="Times New Roman"/>
          <w:bCs/>
          <w:noProof/>
          <w:lang w:val="kk-KZ" w:eastAsia="ru-RU"/>
        </w:rPr>
        <w:t>.</w:t>
      </w:r>
      <w:r w:rsidRPr="00FA4124">
        <w:rPr>
          <w:rFonts w:eastAsia="Times New Roman"/>
          <w:bCs/>
          <w:noProof/>
          <w:lang w:val="kk-KZ" w:eastAsia="ru-RU"/>
        </w:rPr>
        <w:t xml:space="preserve"> </w:t>
      </w:r>
    </w:p>
    <w:p w14:paraId="3B98BCC1" w14:textId="225CE5CC" w:rsidR="00AF59F2" w:rsidRPr="00FA4124" w:rsidRDefault="00AF59F2" w:rsidP="00C01C46">
      <w:pPr>
        <w:numPr>
          <w:ilvl w:val="0"/>
          <w:numId w:val="32"/>
        </w:numPr>
        <w:tabs>
          <w:tab w:val="left" w:pos="1134"/>
        </w:tabs>
        <w:spacing w:after="0" w:line="240" w:lineRule="auto"/>
        <w:ind w:left="0" w:firstLine="709"/>
        <w:contextualSpacing/>
        <w:jc w:val="both"/>
        <w:rPr>
          <w:rFonts w:eastAsia="Times New Roman"/>
          <w:bCs/>
          <w:noProof/>
          <w:lang w:val="kk-KZ" w:eastAsia="ru-RU"/>
        </w:rPr>
      </w:pPr>
      <w:r w:rsidRPr="00FA4124">
        <w:rPr>
          <w:rFonts w:eastAsia="Times New Roman"/>
          <w:bCs/>
          <w:noProof/>
          <w:lang w:val="kk-KZ" w:eastAsia="ru-RU"/>
        </w:rPr>
        <w:t>Ескертпе</w:t>
      </w:r>
      <w:r w:rsidR="00C01C46" w:rsidRPr="00FA4124">
        <w:rPr>
          <w:rFonts w:eastAsia="Times New Roman"/>
          <w:bCs/>
          <w:noProof/>
          <w:lang w:val="kk-KZ" w:eastAsia="ru-RU"/>
        </w:rPr>
        <w:t>.</w:t>
      </w:r>
      <w:r w:rsidRPr="00FA4124">
        <w:rPr>
          <w:rFonts w:eastAsia="Times New Roman"/>
          <w:bCs/>
          <w:noProof/>
          <w:lang w:val="kk-KZ" w:eastAsia="ru-RU"/>
        </w:rPr>
        <w:t xml:space="preserve"> </w:t>
      </w:r>
    </w:p>
    <w:p w14:paraId="6D8DFC12" w14:textId="60E87D07" w:rsidR="00AF59F2" w:rsidRPr="00FA4124" w:rsidRDefault="00AF59F2" w:rsidP="00C01C46">
      <w:pPr>
        <w:numPr>
          <w:ilvl w:val="0"/>
          <w:numId w:val="32"/>
        </w:numPr>
        <w:tabs>
          <w:tab w:val="left" w:pos="1134"/>
        </w:tabs>
        <w:spacing w:after="0" w:line="240" w:lineRule="auto"/>
        <w:ind w:left="0" w:firstLine="709"/>
        <w:contextualSpacing/>
        <w:jc w:val="both"/>
        <w:rPr>
          <w:rFonts w:eastAsia="Times New Roman"/>
          <w:bCs/>
          <w:noProof/>
          <w:lang w:val="kk-KZ" w:eastAsia="ru-RU"/>
        </w:rPr>
      </w:pPr>
      <w:r w:rsidRPr="00FA4124">
        <w:rPr>
          <w:rFonts w:eastAsia="Times New Roman"/>
          <w:bCs/>
          <w:noProof/>
          <w:lang w:val="kk-KZ" w:eastAsia="ru-RU"/>
        </w:rPr>
        <w:t>Жалпы ереже</w:t>
      </w:r>
      <w:r w:rsidR="00C01C46" w:rsidRPr="00FA4124">
        <w:rPr>
          <w:rFonts w:eastAsia="Times New Roman"/>
          <w:bCs/>
          <w:noProof/>
          <w:lang w:val="kk-KZ" w:eastAsia="ru-RU"/>
        </w:rPr>
        <w:t>.</w:t>
      </w:r>
    </w:p>
    <w:p w14:paraId="7B0C3513" w14:textId="52116D6D" w:rsidR="00AF59F2" w:rsidRPr="00FA4124" w:rsidRDefault="00AF59F2" w:rsidP="00C01C46">
      <w:pPr>
        <w:numPr>
          <w:ilvl w:val="0"/>
          <w:numId w:val="32"/>
        </w:numPr>
        <w:tabs>
          <w:tab w:val="left" w:pos="1134"/>
        </w:tabs>
        <w:spacing w:after="0" w:line="240" w:lineRule="auto"/>
        <w:ind w:left="0" w:firstLine="709"/>
        <w:contextualSpacing/>
        <w:jc w:val="both"/>
        <w:rPr>
          <w:rFonts w:eastAsia="Times New Roman"/>
          <w:bCs/>
          <w:noProof/>
          <w:lang w:val="kk-KZ" w:eastAsia="ru-RU"/>
        </w:rPr>
      </w:pPr>
      <w:r w:rsidRPr="00FA4124">
        <w:rPr>
          <w:rFonts w:eastAsia="Times New Roman"/>
          <w:bCs/>
          <w:noProof/>
          <w:lang w:val="kk-KZ" w:eastAsia="ru-RU"/>
        </w:rPr>
        <w:t>Қорытынды ереже</w:t>
      </w:r>
      <w:r w:rsidR="00C01C46" w:rsidRPr="00FA4124">
        <w:rPr>
          <w:rFonts w:eastAsia="Times New Roman"/>
          <w:bCs/>
          <w:noProof/>
          <w:lang w:val="kk-KZ" w:eastAsia="ru-RU"/>
        </w:rPr>
        <w:t>.</w:t>
      </w:r>
      <w:r w:rsidRPr="00FA4124">
        <w:rPr>
          <w:rFonts w:eastAsia="Times New Roman"/>
          <w:bCs/>
          <w:noProof/>
          <w:lang w:val="kk-KZ" w:eastAsia="ru-RU"/>
        </w:rPr>
        <w:t xml:space="preserve"> </w:t>
      </w:r>
    </w:p>
    <w:p w14:paraId="1E5D0188" w14:textId="019FE06B" w:rsidR="00AF59F2" w:rsidRPr="00FA4124" w:rsidRDefault="00AF59F2" w:rsidP="00C01C46">
      <w:pPr>
        <w:numPr>
          <w:ilvl w:val="0"/>
          <w:numId w:val="32"/>
        </w:numPr>
        <w:tabs>
          <w:tab w:val="left" w:pos="1134"/>
        </w:tabs>
        <w:spacing w:after="0" w:line="240" w:lineRule="auto"/>
        <w:ind w:left="0" w:firstLine="709"/>
        <w:contextualSpacing/>
        <w:jc w:val="both"/>
        <w:rPr>
          <w:rFonts w:eastAsia="Times New Roman"/>
          <w:bCs/>
          <w:noProof/>
          <w:lang w:val="kk-KZ" w:eastAsia="ru-RU"/>
        </w:rPr>
      </w:pPr>
      <w:r w:rsidRPr="00FA4124">
        <w:rPr>
          <w:rFonts w:eastAsia="Times New Roman"/>
          <w:bCs/>
          <w:noProof/>
          <w:lang w:val="kk-KZ" w:eastAsia="ru-RU"/>
        </w:rPr>
        <w:t>Қосымшалар</w:t>
      </w:r>
      <w:r w:rsidR="00C01C46" w:rsidRPr="00FA4124">
        <w:rPr>
          <w:rFonts w:eastAsia="Times New Roman"/>
          <w:bCs/>
          <w:noProof/>
          <w:lang w:val="kk-KZ" w:eastAsia="ru-RU"/>
        </w:rPr>
        <w:t>.</w:t>
      </w:r>
      <w:r w:rsidRPr="00FA4124">
        <w:rPr>
          <w:rFonts w:eastAsia="Times New Roman"/>
          <w:bCs/>
          <w:noProof/>
          <w:lang w:val="kk-KZ" w:eastAsia="ru-RU"/>
        </w:rPr>
        <w:t xml:space="preserve"> </w:t>
      </w:r>
    </w:p>
    <w:p w14:paraId="711079F9" w14:textId="22B0C1E4" w:rsidR="00AF59F2" w:rsidRPr="00FA4124" w:rsidRDefault="00AF59F2" w:rsidP="00AF59F2">
      <w:pPr>
        <w:spacing w:after="0" w:line="240" w:lineRule="auto"/>
        <w:ind w:firstLine="709"/>
        <w:jc w:val="both"/>
        <w:rPr>
          <w:rFonts w:eastAsia="Times New Roman"/>
          <w:bCs/>
          <w:noProof/>
          <w:lang w:val="kk-KZ" w:eastAsia="ru-RU"/>
        </w:rPr>
      </w:pPr>
      <w:r w:rsidRPr="00FA4124">
        <w:rPr>
          <w:rFonts w:eastAsia="Times New Roman"/>
          <w:bCs/>
          <w:noProof/>
          <w:lang w:val="kk-KZ" w:eastAsia="ru-RU"/>
        </w:rPr>
        <w:t>Көріп отырғандай, заңнамалық актінің мәтін құрылымында атауы –</w:t>
      </w:r>
      <w:r w:rsidR="0000379C" w:rsidRPr="00FA4124">
        <w:rPr>
          <w:rFonts w:eastAsia="Times New Roman"/>
          <w:bCs/>
          <w:noProof/>
          <w:lang w:val="kk-KZ" w:eastAsia="ru-RU"/>
        </w:rPr>
        <w:t xml:space="preserve"> </w:t>
      </w:r>
      <w:r w:rsidRPr="00FA4124">
        <w:rPr>
          <w:rFonts w:eastAsia="Times New Roman"/>
          <w:bCs/>
          <w:noProof/>
          <w:lang w:val="kk-KZ" w:eastAsia="ru-RU"/>
        </w:rPr>
        <w:t xml:space="preserve">тақырыбы немесе тақырыпшасы оның алғашқы құрылымдық элементі болып табылады. Жоғарыда айтып кеткендей, бұл құрылымдық үлгі барлық нормативтік актілерде бірдей кездесе бермейді, оның түріне қарай ерекшеленеді. </w:t>
      </w:r>
      <w:r w:rsidR="00B90A66" w:rsidRPr="00FA4124">
        <w:rPr>
          <w:rFonts w:eastAsia="Times New Roman"/>
          <w:bCs/>
          <w:noProof/>
          <w:lang w:val="kk-KZ" w:eastAsia="ru-RU"/>
        </w:rPr>
        <w:t>Сонымен қатар</w:t>
      </w:r>
      <w:r w:rsidRPr="00FA4124">
        <w:rPr>
          <w:rFonts w:eastAsia="Times New Roman"/>
          <w:bCs/>
          <w:noProof/>
          <w:lang w:val="kk-KZ" w:eastAsia="ru-RU"/>
        </w:rPr>
        <w:t xml:space="preserve"> көрсетіліп отырған құрылымдық элементтердің атаулары </w:t>
      </w:r>
      <w:r w:rsidRPr="00FA4124">
        <w:rPr>
          <w:rFonts w:eastAsia="Times New Roman"/>
          <w:bCs/>
          <w:i/>
          <w:noProof/>
          <w:lang w:val="kk-KZ" w:eastAsia="ru-RU"/>
        </w:rPr>
        <w:t xml:space="preserve">(бап, жалпы ереже, тармақ </w:t>
      </w:r>
      <w:r w:rsidR="00525C4C" w:rsidRPr="00FA4124">
        <w:rPr>
          <w:rFonts w:eastAsia="Times New Roman"/>
          <w:bCs/>
          <w:i/>
          <w:noProof/>
          <w:lang w:val="kk-KZ" w:eastAsia="ru-RU"/>
        </w:rPr>
        <w:t>т.б.</w:t>
      </w:r>
      <w:r w:rsidRPr="00FA4124">
        <w:rPr>
          <w:rFonts w:eastAsia="Times New Roman"/>
          <w:bCs/>
          <w:i/>
          <w:noProof/>
          <w:lang w:val="kk-KZ" w:eastAsia="ru-RU"/>
        </w:rPr>
        <w:t>)</w:t>
      </w:r>
      <w:r w:rsidRPr="00FA4124">
        <w:rPr>
          <w:rFonts w:eastAsia="Times New Roman"/>
          <w:bCs/>
          <w:noProof/>
          <w:lang w:val="kk-KZ" w:eastAsia="ru-RU"/>
        </w:rPr>
        <w:t xml:space="preserve"> құқықтық лексика саласына қатысты бөлігі, яғни бір қабаты. Бұлар нормативтік актінің құраушы бөлімдерін атайтын тақырыпшалар немесе жалпы атаулар ретінде қабылданса, нормативтік актінің өз атауы – жалқы атау болып белгіленуі тиіс, мысалы – </w:t>
      </w:r>
      <w:r w:rsidRPr="00FA4124">
        <w:rPr>
          <w:rFonts w:eastAsia="Times New Roman"/>
          <w:bCs/>
          <w:i/>
          <w:noProof/>
          <w:lang w:val="kk-KZ" w:eastAsia="ru-RU"/>
        </w:rPr>
        <w:t>«Қазақстан Республикасының Конституциясы», «ҚР «Білім туралы» Заңы», «Қазақстан Республикасының Қылмыстық кодекс</w:t>
      </w:r>
      <w:r w:rsidR="00020E0F" w:rsidRPr="00FA4124">
        <w:rPr>
          <w:rFonts w:eastAsia="Times New Roman"/>
          <w:bCs/>
          <w:i/>
          <w:noProof/>
          <w:lang w:val="kk-KZ" w:eastAsia="ru-RU"/>
        </w:rPr>
        <w:t>і</w:t>
      </w:r>
      <w:r w:rsidRPr="00FA4124">
        <w:rPr>
          <w:rFonts w:eastAsia="Times New Roman"/>
          <w:bCs/>
          <w:i/>
          <w:noProof/>
          <w:lang w:val="kk-KZ" w:eastAsia="ru-RU"/>
        </w:rPr>
        <w:t>», «Қазақстан Республикасының Жер кодексі»</w:t>
      </w:r>
      <w:r w:rsidRPr="00FA4124">
        <w:rPr>
          <w:rFonts w:eastAsia="Times New Roman"/>
          <w:bCs/>
          <w:noProof/>
          <w:lang w:val="kk-KZ" w:eastAsia="ru-RU"/>
        </w:rPr>
        <w:t xml:space="preserve"> (бұлар нормативтік актілердің</w:t>
      </w:r>
      <w:r w:rsidR="0000379C" w:rsidRPr="00FA4124">
        <w:rPr>
          <w:rFonts w:eastAsia="Times New Roman"/>
          <w:bCs/>
          <w:noProof/>
          <w:lang w:val="kk-KZ" w:eastAsia="ru-RU"/>
        </w:rPr>
        <w:t xml:space="preserve"> </w:t>
      </w:r>
      <w:r w:rsidRPr="00FA4124">
        <w:rPr>
          <w:rFonts w:eastAsia="Times New Roman"/>
          <w:bCs/>
          <w:noProof/>
          <w:lang w:val="kk-KZ" w:eastAsia="ru-RU"/>
        </w:rPr>
        <w:t xml:space="preserve">жалқы атаулары). Байқағандай, мысалға келтірілген заңнамалық актілер атауларында «Қазақстан Республикасы» деген жалқы есімді сөз (сөз тіркесі) немесе атау қолданылады және тақырыптың қалған бөлігі жалпы есім сөздермен және «туралы» деген шылау сөзбен беріледі: </w:t>
      </w:r>
      <w:r w:rsidRPr="00FA4124">
        <w:rPr>
          <w:rFonts w:eastAsia="Times New Roman"/>
          <w:bCs/>
          <w:i/>
          <w:noProof/>
          <w:lang w:val="kk-KZ" w:eastAsia="ru-RU"/>
        </w:rPr>
        <w:t>жалқы есім</w:t>
      </w:r>
      <w:r w:rsidRPr="00FA4124">
        <w:rPr>
          <w:rFonts w:eastAsia="Times New Roman"/>
          <w:bCs/>
          <w:noProof/>
          <w:lang w:val="kk-KZ" w:eastAsia="ru-RU"/>
        </w:rPr>
        <w:t xml:space="preserve"> (Қазақстан Республикасы) + </w:t>
      </w:r>
      <w:r w:rsidRPr="00FA4124">
        <w:rPr>
          <w:rFonts w:eastAsia="Times New Roman"/>
          <w:bCs/>
          <w:i/>
          <w:noProof/>
          <w:lang w:val="kk-KZ" w:eastAsia="ru-RU"/>
        </w:rPr>
        <w:t>жалпы есім</w:t>
      </w:r>
      <w:r w:rsidRPr="00FA4124">
        <w:rPr>
          <w:rFonts w:eastAsia="Times New Roman"/>
          <w:bCs/>
          <w:noProof/>
          <w:lang w:val="kk-KZ" w:eastAsia="ru-RU"/>
        </w:rPr>
        <w:t xml:space="preserve"> (құқық нысаны) + </w:t>
      </w:r>
      <w:r w:rsidRPr="00FA4124">
        <w:rPr>
          <w:rFonts w:eastAsia="Times New Roman"/>
          <w:bCs/>
          <w:i/>
          <w:noProof/>
          <w:lang w:val="kk-KZ" w:eastAsia="ru-RU"/>
        </w:rPr>
        <w:t>көмекші есім</w:t>
      </w:r>
      <w:r w:rsidR="0000379C" w:rsidRPr="00FA4124">
        <w:rPr>
          <w:rFonts w:eastAsia="Times New Roman"/>
          <w:bCs/>
          <w:i/>
          <w:noProof/>
          <w:lang w:val="kk-KZ" w:eastAsia="ru-RU"/>
        </w:rPr>
        <w:t xml:space="preserve"> </w:t>
      </w:r>
      <w:r w:rsidRPr="00FA4124">
        <w:rPr>
          <w:rFonts w:eastAsia="Times New Roman"/>
          <w:bCs/>
          <w:noProof/>
          <w:lang w:val="kk-KZ" w:eastAsia="ru-RU"/>
        </w:rPr>
        <w:t>(</w:t>
      </w:r>
      <w:r w:rsidRPr="00FA4124">
        <w:rPr>
          <w:rFonts w:eastAsia="Times New Roman"/>
          <w:bCs/>
          <w:i/>
          <w:noProof/>
          <w:lang w:val="kk-KZ" w:eastAsia="ru-RU"/>
        </w:rPr>
        <w:t>шылау сөз</w:t>
      </w:r>
      <w:r w:rsidRPr="00FA4124">
        <w:rPr>
          <w:rFonts w:eastAsia="Times New Roman"/>
          <w:bCs/>
          <w:noProof/>
          <w:lang w:val="kk-KZ" w:eastAsia="ru-RU"/>
        </w:rPr>
        <w:t xml:space="preserve"> «туралы»); мәселен, бұл үлгі бойынша </w:t>
      </w:r>
      <w:r w:rsidR="000740EE" w:rsidRPr="00FA4124">
        <w:rPr>
          <w:rFonts w:eastAsia="Times New Roman"/>
          <w:bCs/>
          <w:noProof/>
          <w:lang w:val="kk-KZ" w:eastAsia="ru-RU"/>
        </w:rPr>
        <w:t xml:space="preserve">заңнамалық актілердің </w:t>
      </w:r>
      <w:r w:rsidRPr="00FA4124">
        <w:rPr>
          <w:rFonts w:eastAsia="Times New Roman"/>
          <w:bCs/>
          <w:noProof/>
          <w:lang w:val="kk-KZ" w:eastAsia="ru-RU"/>
        </w:rPr>
        <w:t xml:space="preserve">тақырыптары құрастырылады. Ал кодекс атауларында </w:t>
      </w:r>
      <w:r w:rsidRPr="00FA4124">
        <w:rPr>
          <w:rFonts w:eastAsia="Times New Roman"/>
          <w:bCs/>
          <w:i/>
          <w:noProof/>
          <w:lang w:val="kk-KZ" w:eastAsia="ru-RU"/>
        </w:rPr>
        <w:t>«туралы»</w:t>
      </w:r>
      <w:r w:rsidRPr="00FA4124">
        <w:rPr>
          <w:rFonts w:eastAsia="Times New Roman"/>
          <w:bCs/>
          <w:noProof/>
          <w:lang w:val="kk-KZ" w:eastAsia="ru-RU"/>
        </w:rPr>
        <w:t xml:space="preserve"> шылау сөзі қолданылмайды және «кодекс» сөзінің өзі тақырып (атау) құрамына атау ретінде енеді, салыстырып қарасақ: </w:t>
      </w:r>
    </w:p>
    <w:p w14:paraId="20242ECF" w14:textId="4E31046D" w:rsidR="00AF59F2" w:rsidRPr="00FA4124" w:rsidRDefault="00AF59F2" w:rsidP="00AF59F2">
      <w:pPr>
        <w:spacing w:after="0" w:line="240" w:lineRule="auto"/>
        <w:ind w:firstLine="709"/>
        <w:jc w:val="both"/>
        <w:rPr>
          <w:rFonts w:eastAsia="Times New Roman"/>
          <w:bCs/>
          <w:noProof/>
          <w:lang w:val="kk-KZ" w:eastAsia="ru-RU"/>
        </w:rPr>
      </w:pPr>
      <w:r w:rsidRPr="00FA4124">
        <w:rPr>
          <w:rFonts w:eastAsia="Times New Roman"/>
          <w:bCs/>
          <w:noProof/>
          <w:lang w:val="kk-KZ" w:eastAsia="ru-RU"/>
        </w:rPr>
        <w:t>1</w:t>
      </w:r>
      <w:r w:rsidR="00C01C46" w:rsidRPr="00FA4124">
        <w:rPr>
          <w:rFonts w:eastAsia="Times New Roman"/>
          <w:bCs/>
          <w:noProof/>
          <w:lang w:val="kk-KZ" w:eastAsia="ru-RU"/>
        </w:rPr>
        <w:t>.</w:t>
      </w:r>
      <w:r w:rsidRPr="00FA4124">
        <w:rPr>
          <w:rFonts w:eastAsia="Times New Roman"/>
          <w:bCs/>
          <w:noProof/>
          <w:lang w:val="kk-KZ" w:eastAsia="ru-RU"/>
        </w:rPr>
        <w:t xml:space="preserve"> </w:t>
      </w:r>
      <w:r w:rsidRPr="00FA4124">
        <w:rPr>
          <w:rFonts w:eastAsia="Times New Roman"/>
          <w:bCs/>
          <w:i/>
          <w:noProof/>
          <w:lang w:val="kk-KZ" w:eastAsia="ru-RU"/>
        </w:rPr>
        <w:t>Қазақстан Республикасының Қылмыстық кодекс</w:t>
      </w:r>
      <w:r w:rsidR="00020E0F" w:rsidRPr="00FA4124">
        <w:rPr>
          <w:rFonts w:eastAsia="Times New Roman"/>
          <w:bCs/>
          <w:i/>
          <w:noProof/>
          <w:lang w:val="kk-KZ" w:eastAsia="ru-RU"/>
        </w:rPr>
        <w:t>і</w:t>
      </w:r>
      <w:r w:rsidRPr="00FA4124">
        <w:rPr>
          <w:rFonts w:eastAsia="Times New Roman"/>
          <w:bCs/>
          <w:i/>
          <w:noProof/>
          <w:lang w:val="kk-KZ" w:eastAsia="ru-RU"/>
        </w:rPr>
        <w:t>; Қазақстан Республикасының Жер кодексі, Қазақстан Республикасының Қылмыстық-процестік кодекс</w:t>
      </w:r>
      <w:r w:rsidR="00020E0F" w:rsidRPr="00FA4124">
        <w:rPr>
          <w:rFonts w:eastAsia="Times New Roman"/>
          <w:bCs/>
          <w:i/>
          <w:noProof/>
          <w:lang w:val="kk-KZ" w:eastAsia="ru-RU"/>
        </w:rPr>
        <w:t>і</w:t>
      </w:r>
      <w:r w:rsidRPr="00FA4124">
        <w:rPr>
          <w:rFonts w:eastAsia="Times New Roman"/>
          <w:bCs/>
          <w:i/>
          <w:noProof/>
          <w:lang w:val="kk-KZ" w:eastAsia="ru-RU"/>
        </w:rPr>
        <w:t>, Қазақстан Республикасының азаматтық кодекс</w:t>
      </w:r>
      <w:r w:rsidR="00020E0F" w:rsidRPr="00FA4124">
        <w:rPr>
          <w:rFonts w:eastAsia="Times New Roman"/>
          <w:bCs/>
          <w:i/>
          <w:noProof/>
          <w:lang w:val="kk-KZ" w:eastAsia="ru-RU"/>
        </w:rPr>
        <w:t>і</w:t>
      </w:r>
      <w:r w:rsidRPr="00FA4124">
        <w:rPr>
          <w:rFonts w:eastAsia="Times New Roman"/>
          <w:bCs/>
          <w:noProof/>
          <w:lang w:val="kk-KZ" w:eastAsia="ru-RU"/>
        </w:rPr>
        <w:t xml:space="preserve"> – кодекстің атаулары осы үлгіде берілген; бірақ бұл үлгіге келмейтін мысалдар да бар, ол туралы төменде айтатын боламыз</w:t>
      </w:r>
      <w:r w:rsidR="00C01C46" w:rsidRPr="00FA4124">
        <w:rPr>
          <w:rFonts w:eastAsia="Times New Roman"/>
          <w:bCs/>
          <w:noProof/>
          <w:lang w:val="kk-KZ" w:eastAsia="ru-RU"/>
        </w:rPr>
        <w:t>.</w:t>
      </w:r>
    </w:p>
    <w:p w14:paraId="27247DAA" w14:textId="5600FF92" w:rsidR="00AF59F2" w:rsidRPr="00FA4124" w:rsidRDefault="00AF59F2" w:rsidP="00AF59F2">
      <w:pPr>
        <w:spacing w:after="0" w:line="240" w:lineRule="auto"/>
        <w:ind w:firstLine="709"/>
        <w:jc w:val="both"/>
        <w:rPr>
          <w:rFonts w:eastAsia="Times New Roman"/>
          <w:bCs/>
          <w:noProof/>
          <w:lang w:val="kk-KZ" w:eastAsia="ru-RU"/>
        </w:rPr>
      </w:pPr>
      <w:r w:rsidRPr="00FA4124">
        <w:rPr>
          <w:rFonts w:eastAsia="Times New Roman"/>
          <w:bCs/>
          <w:noProof/>
          <w:lang w:val="kk-KZ" w:eastAsia="ru-RU"/>
        </w:rPr>
        <w:t>2</w:t>
      </w:r>
      <w:r w:rsidR="00C01C46" w:rsidRPr="00FA4124">
        <w:rPr>
          <w:rFonts w:eastAsia="Times New Roman"/>
          <w:bCs/>
          <w:noProof/>
          <w:lang w:val="kk-KZ" w:eastAsia="ru-RU"/>
        </w:rPr>
        <w:t>.</w:t>
      </w:r>
      <w:r w:rsidRPr="00FA4124">
        <w:rPr>
          <w:rFonts w:eastAsia="Times New Roman"/>
          <w:bCs/>
          <w:noProof/>
          <w:lang w:val="kk-KZ" w:eastAsia="ru-RU"/>
        </w:rPr>
        <w:t xml:space="preserve"> </w:t>
      </w:r>
      <w:r w:rsidRPr="00FA4124">
        <w:rPr>
          <w:rFonts w:eastAsia="Times New Roman"/>
          <w:bCs/>
          <w:i/>
          <w:noProof/>
          <w:lang w:val="kk-KZ" w:eastAsia="ru-RU"/>
        </w:rPr>
        <w:t>«Қазақстан Республикасының сот жүйесі мен судьяларының мәртебесі туралы»</w:t>
      </w:r>
      <w:r w:rsidRPr="00FA4124">
        <w:rPr>
          <w:rFonts w:eastAsia="Times New Roman"/>
          <w:bCs/>
          <w:noProof/>
          <w:lang w:val="kk-KZ" w:eastAsia="ru-RU"/>
        </w:rPr>
        <w:t xml:space="preserve"> </w:t>
      </w:r>
      <w:r w:rsidRPr="00FA4124">
        <w:rPr>
          <w:rFonts w:eastAsia="Times New Roman"/>
          <w:bCs/>
          <w:i/>
          <w:noProof/>
          <w:lang w:val="kk-KZ" w:eastAsia="ru-RU"/>
        </w:rPr>
        <w:t>Қазақстан Республикасының 2000 жылғы 25 желтоқсандағы №132 Конституциялық заңы; «Қазақстан Республикасындағы банктер және банк қызметі туралы» Заңы</w:t>
      </w:r>
      <w:r w:rsidRPr="00FA4124">
        <w:rPr>
          <w:rFonts w:eastAsia="Times New Roman"/>
          <w:bCs/>
          <w:noProof/>
          <w:lang w:val="kk-KZ" w:eastAsia="ru-RU"/>
        </w:rPr>
        <w:t xml:space="preserve"> – көріп отырғандай, «жалқы есім (Қазақстан Республикасы) + жалпы есім (құқық нысаны) + көмекші есім (шылау «туралы»)» деген үлгіде берілген; </w:t>
      </w:r>
      <w:r w:rsidRPr="00FA4124">
        <w:rPr>
          <w:rFonts w:eastAsia="Times New Roman"/>
          <w:bCs/>
          <w:i/>
          <w:noProof/>
          <w:lang w:val="kk-KZ" w:eastAsia="ru-RU"/>
        </w:rPr>
        <w:t>«заң»</w:t>
      </w:r>
      <w:r w:rsidRPr="00FA4124">
        <w:rPr>
          <w:rFonts w:eastAsia="Times New Roman"/>
          <w:bCs/>
          <w:noProof/>
          <w:lang w:val="kk-KZ" w:eastAsia="ru-RU"/>
        </w:rPr>
        <w:t xml:space="preserve"> деген жалпы есім тақырыптың атауына енбей тұр, одан кейін берілген – заңның шығу </w:t>
      </w:r>
      <w:r w:rsidR="00775128" w:rsidRPr="00FA4124">
        <w:rPr>
          <w:rFonts w:eastAsia="Times New Roman"/>
          <w:bCs/>
          <w:noProof/>
          <w:lang w:val="kk-KZ" w:eastAsia="ru-RU"/>
        </w:rPr>
        <w:t>уақыты</w:t>
      </w:r>
      <w:r w:rsidRPr="00FA4124">
        <w:rPr>
          <w:rFonts w:eastAsia="Times New Roman"/>
          <w:bCs/>
          <w:noProof/>
          <w:lang w:val="kk-KZ" w:eastAsia="ru-RU"/>
        </w:rPr>
        <w:t>, бекіткен бұйрық нөмері туралы ақпаратты көрсету барысында.</w:t>
      </w:r>
      <w:r w:rsidR="0000379C" w:rsidRPr="00FA4124">
        <w:rPr>
          <w:rFonts w:eastAsia="Times New Roman"/>
          <w:bCs/>
          <w:noProof/>
          <w:lang w:val="kk-KZ" w:eastAsia="ru-RU"/>
        </w:rPr>
        <w:t xml:space="preserve"> </w:t>
      </w:r>
    </w:p>
    <w:p w14:paraId="3DF59AA8" w14:textId="1701EBD3" w:rsidR="00AF59F2" w:rsidRPr="00FA4124" w:rsidRDefault="00B90A66" w:rsidP="00AF59F2">
      <w:pPr>
        <w:spacing w:after="0" w:line="240" w:lineRule="auto"/>
        <w:ind w:firstLine="709"/>
        <w:jc w:val="both"/>
        <w:rPr>
          <w:rFonts w:eastAsia="Times New Roman"/>
          <w:bCs/>
          <w:noProof/>
          <w:lang w:val="kk-KZ" w:eastAsia="ru-RU"/>
        </w:rPr>
      </w:pPr>
      <w:r w:rsidRPr="00FA4124">
        <w:rPr>
          <w:rFonts w:eastAsia="Times New Roman"/>
          <w:bCs/>
          <w:noProof/>
          <w:lang w:val="kk-KZ" w:eastAsia="ru-RU"/>
        </w:rPr>
        <w:t>Сонымен қатар</w:t>
      </w:r>
      <w:r w:rsidR="00AF59F2" w:rsidRPr="00FA4124">
        <w:rPr>
          <w:rFonts w:eastAsia="Times New Roman"/>
          <w:bCs/>
          <w:noProof/>
          <w:lang w:val="kk-KZ" w:eastAsia="ru-RU"/>
        </w:rPr>
        <w:t xml:space="preserve"> нормативтік актінің тақырыбы бұдан өзгеше, қысқартылып құрастырылған күйінде де кездеседі, мысалы – «Білім туралы», «Ғылым туралы», «Геодезия, картография және кеңістіктік деректер туралы», «Халық денсаулығы және денсаулық сақтау жүйесі туралы», «Діни қызмет және діни бірлестіктер туралы» </w:t>
      </w:r>
      <w:r w:rsidR="00525C4C" w:rsidRPr="00FA4124">
        <w:rPr>
          <w:rFonts w:eastAsia="Times New Roman"/>
          <w:bCs/>
          <w:noProof/>
          <w:lang w:val="kk-KZ" w:eastAsia="ru-RU"/>
        </w:rPr>
        <w:t>т.б.</w:t>
      </w:r>
      <w:r w:rsidR="00AF59F2" w:rsidRPr="00FA4124">
        <w:rPr>
          <w:rFonts w:eastAsia="Times New Roman"/>
          <w:bCs/>
          <w:noProof/>
          <w:lang w:val="kk-KZ" w:eastAsia="ru-RU"/>
        </w:rPr>
        <w:t xml:space="preserve"> – </w:t>
      </w:r>
      <w:r w:rsidR="00AF59F2" w:rsidRPr="00FA4124">
        <w:rPr>
          <w:rFonts w:eastAsia="Times New Roman"/>
          <w:bCs/>
          <w:i/>
          <w:noProof/>
          <w:lang w:val="kk-KZ" w:eastAsia="ru-RU"/>
        </w:rPr>
        <w:t xml:space="preserve">жалпы есім (құқық саласының атауы) + көмекші есім (шылау «туралы»). </w:t>
      </w:r>
      <w:r w:rsidR="00AF59F2" w:rsidRPr="00FA4124">
        <w:rPr>
          <w:rFonts w:eastAsia="Times New Roman"/>
          <w:bCs/>
          <w:noProof/>
          <w:lang w:val="kk-KZ" w:eastAsia="ru-RU"/>
        </w:rPr>
        <w:t xml:space="preserve">Бұндай заңнамалық актілер атаулары нұсқасында </w:t>
      </w:r>
      <w:r w:rsidR="00AF59F2" w:rsidRPr="00FA4124">
        <w:rPr>
          <w:rFonts w:eastAsia="Times New Roman"/>
          <w:bCs/>
          <w:i/>
          <w:noProof/>
          <w:lang w:val="kk-KZ" w:eastAsia="ru-RU"/>
        </w:rPr>
        <w:t>республиканың атауы</w:t>
      </w:r>
      <w:r w:rsidR="00AF59F2" w:rsidRPr="00FA4124">
        <w:rPr>
          <w:rFonts w:eastAsia="Times New Roman"/>
          <w:bCs/>
          <w:noProof/>
          <w:lang w:val="kk-KZ" w:eastAsia="ru-RU"/>
        </w:rPr>
        <w:t xml:space="preserve"> шығу </w:t>
      </w:r>
      <w:r w:rsidR="00775128" w:rsidRPr="00FA4124">
        <w:rPr>
          <w:rFonts w:eastAsia="Times New Roman"/>
          <w:bCs/>
          <w:noProof/>
          <w:lang w:val="kk-KZ" w:eastAsia="ru-RU"/>
        </w:rPr>
        <w:t>уақыттары</w:t>
      </w:r>
      <w:r w:rsidR="00AF59F2" w:rsidRPr="00FA4124">
        <w:rPr>
          <w:rFonts w:eastAsia="Times New Roman"/>
          <w:bCs/>
          <w:noProof/>
          <w:lang w:val="kk-KZ" w:eastAsia="ru-RU"/>
        </w:rPr>
        <w:t>, бекіткен бұйрық нөмері туралы ақпаратпен бірге, негізгі тақырып тұсында қосымша көрсетілген.</w:t>
      </w:r>
      <w:r w:rsidR="0000379C" w:rsidRPr="00FA4124">
        <w:rPr>
          <w:rFonts w:eastAsia="Times New Roman"/>
          <w:bCs/>
          <w:noProof/>
          <w:lang w:val="kk-KZ" w:eastAsia="ru-RU"/>
        </w:rPr>
        <w:t xml:space="preserve"> </w:t>
      </w:r>
    </w:p>
    <w:p w14:paraId="123AE5D7" w14:textId="1B1C2321" w:rsidR="00AF59F2" w:rsidRPr="00FA4124" w:rsidRDefault="00AF59F2" w:rsidP="00AF59F2">
      <w:pPr>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Келесі мысал: </w:t>
      </w:r>
      <w:r w:rsidRPr="00FA4124">
        <w:rPr>
          <w:rFonts w:eastAsia="Times New Roman"/>
          <w:bCs/>
          <w:i/>
          <w:noProof/>
          <w:lang w:val="kk-KZ" w:eastAsia="ru-RU"/>
        </w:rPr>
        <w:t>«Халық денсаулығы және денсаулық сақтау жүйесі туралы» Қазақстан Республикасының 2020 жылғы 7 ш</w:t>
      </w:r>
      <w:r w:rsidR="005601EE" w:rsidRPr="00FA4124">
        <w:rPr>
          <w:rFonts w:eastAsia="Times New Roman"/>
          <w:bCs/>
          <w:i/>
          <w:noProof/>
          <w:lang w:val="kk-KZ" w:eastAsia="ru-RU"/>
        </w:rPr>
        <w:t>і</w:t>
      </w:r>
      <w:r w:rsidRPr="00FA4124">
        <w:rPr>
          <w:rFonts w:eastAsia="Times New Roman"/>
          <w:bCs/>
          <w:i/>
          <w:noProof/>
          <w:lang w:val="kk-KZ" w:eastAsia="ru-RU"/>
        </w:rPr>
        <w:t>лдедег</w:t>
      </w:r>
      <w:r w:rsidR="005601EE" w:rsidRPr="00FA4124">
        <w:rPr>
          <w:rFonts w:eastAsia="Times New Roman"/>
          <w:bCs/>
          <w:i/>
          <w:noProof/>
          <w:lang w:val="kk-KZ" w:eastAsia="ru-RU"/>
        </w:rPr>
        <w:t>і</w:t>
      </w:r>
      <w:r w:rsidRPr="00FA4124">
        <w:rPr>
          <w:rFonts w:eastAsia="Times New Roman"/>
          <w:bCs/>
          <w:i/>
          <w:noProof/>
          <w:lang w:val="kk-KZ" w:eastAsia="ru-RU"/>
        </w:rPr>
        <w:t xml:space="preserve"> №360-VI ҚРЗ Кодексі</w:t>
      </w:r>
      <w:r w:rsidRPr="00FA4124">
        <w:rPr>
          <w:rFonts w:eastAsia="Times New Roman"/>
          <w:bCs/>
          <w:noProof/>
          <w:lang w:val="kk-KZ" w:eastAsia="ru-RU"/>
        </w:rPr>
        <w:t xml:space="preserve"> – кодекстер туралы жасалған тұжырымға «бағынбайды». Көріп отырғандай, </w:t>
      </w:r>
      <w:r w:rsidRPr="00FA4124">
        <w:rPr>
          <w:rFonts w:eastAsia="Times New Roman"/>
          <w:bCs/>
          <w:i/>
          <w:noProof/>
          <w:lang w:val="kk-KZ" w:eastAsia="ru-RU"/>
        </w:rPr>
        <w:t>бұл кодекс</w:t>
      </w:r>
      <w:r w:rsidRPr="00FA4124">
        <w:rPr>
          <w:rFonts w:eastAsia="Times New Roman"/>
          <w:bCs/>
          <w:noProof/>
          <w:lang w:val="kk-KZ" w:eastAsia="ru-RU"/>
        </w:rPr>
        <w:t xml:space="preserve"> тақырыбы </w:t>
      </w:r>
      <w:r w:rsidRPr="00FA4124">
        <w:rPr>
          <w:rFonts w:eastAsia="Times New Roman"/>
          <w:bCs/>
          <w:i/>
          <w:noProof/>
          <w:lang w:val="kk-KZ" w:eastAsia="ru-RU"/>
        </w:rPr>
        <w:t xml:space="preserve">заң тақырыптарын </w:t>
      </w:r>
      <w:r w:rsidRPr="00FA4124">
        <w:rPr>
          <w:rFonts w:eastAsia="Times New Roman"/>
          <w:bCs/>
          <w:noProof/>
          <w:lang w:val="kk-KZ" w:eastAsia="ru-RU"/>
        </w:rPr>
        <w:t xml:space="preserve">құрастыру үлгісінде берілген: </w:t>
      </w:r>
      <w:r w:rsidRPr="00FA4124">
        <w:rPr>
          <w:rFonts w:eastAsia="Times New Roman"/>
          <w:bCs/>
          <w:i/>
          <w:noProof/>
          <w:lang w:val="kk-KZ" w:eastAsia="ru-RU"/>
        </w:rPr>
        <w:t>жалпы есім</w:t>
      </w:r>
      <w:r w:rsidRPr="00FA4124">
        <w:rPr>
          <w:rFonts w:eastAsia="Times New Roman"/>
          <w:bCs/>
          <w:noProof/>
          <w:lang w:val="kk-KZ" w:eastAsia="ru-RU"/>
        </w:rPr>
        <w:t xml:space="preserve"> (құқық саласы) + </w:t>
      </w:r>
      <w:r w:rsidRPr="00FA4124">
        <w:rPr>
          <w:rFonts w:eastAsia="Times New Roman"/>
          <w:bCs/>
          <w:i/>
          <w:noProof/>
          <w:lang w:val="kk-KZ" w:eastAsia="ru-RU"/>
        </w:rPr>
        <w:t>көмекші есім</w:t>
      </w:r>
      <w:r w:rsidRPr="00FA4124">
        <w:rPr>
          <w:rFonts w:eastAsia="Times New Roman"/>
          <w:bCs/>
          <w:noProof/>
          <w:lang w:val="kk-KZ" w:eastAsia="ru-RU"/>
        </w:rPr>
        <w:t xml:space="preserve"> (шылау «туралы»). </w:t>
      </w:r>
    </w:p>
    <w:p w14:paraId="78903587" w14:textId="582785B7" w:rsidR="00AF59F2" w:rsidRPr="00FA4124" w:rsidRDefault="00AF59F2" w:rsidP="00AF59F2">
      <w:pPr>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Тағы бір мысал ретінде заңнамалық актінің атауын көрсететін болсақ: </w:t>
      </w:r>
      <w:r w:rsidRPr="00FA4124">
        <w:rPr>
          <w:rFonts w:eastAsia="Times New Roman"/>
          <w:bCs/>
          <w:i/>
          <w:noProof/>
          <w:lang w:val="kk-KZ" w:eastAsia="ru-RU"/>
        </w:rPr>
        <w:t>Салық және бюджетке төленетін басқа да міндетті төлемдер туралы (Салық кодексі)</w:t>
      </w:r>
      <w:r w:rsidRPr="00FA4124">
        <w:rPr>
          <w:rFonts w:eastAsia="Times New Roman"/>
          <w:bCs/>
          <w:noProof/>
          <w:lang w:val="kk-KZ" w:eastAsia="ru-RU"/>
        </w:rPr>
        <w:t xml:space="preserve"> – көріп отырғандай, бұл үлгіде құқық саласы (жалпы есімдер) + көмекші есім (шылау «туралы») және тұсында жақша арқылы кодекстің «Салық кодексі» деген атаумен қысқартылған түрі берілген, содан соң шығу </w:t>
      </w:r>
      <w:r w:rsidR="00775128" w:rsidRPr="00FA4124">
        <w:rPr>
          <w:rFonts w:eastAsia="Times New Roman"/>
          <w:bCs/>
          <w:noProof/>
          <w:lang w:val="kk-KZ" w:eastAsia="ru-RU"/>
        </w:rPr>
        <w:t>уақыт</w:t>
      </w:r>
      <w:r w:rsidRPr="00FA4124">
        <w:rPr>
          <w:rFonts w:eastAsia="Times New Roman"/>
          <w:bCs/>
          <w:noProof/>
          <w:lang w:val="kk-KZ" w:eastAsia="ru-RU"/>
        </w:rPr>
        <w:t xml:space="preserve">ы туралы ақпаратта – елі, актіні атайтын жалпы есімнің өзі (Кодекс) және </w:t>
      </w:r>
      <w:r w:rsidR="00775128" w:rsidRPr="00FA4124">
        <w:rPr>
          <w:rFonts w:eastAsia="Times New Roman"/>
          <w:bCs/>
          <w:noProof/>
          <w:lang w:val="kk-KZ" w:eastAsia="ru-RU"/>
        </w:rPr>
        <w:t>уақыты</w:t>
      </w:r>
      <w:r w:rsidRPr="00FA4124">
        <w:rPr>
          <w:rFonts w:eastAsia="Times New Roman"/>
          <w:bCs/>
          <w:noProof/>
          <w:lang w:val="kk-KZ" w:eastAsia="ru-RU"/>
        </w:rPr>
        <w:t>, бекіткен бұйрық нөмері тұр – «Қазақстан Республикасының Кодексі 2017 жылғы 25 желтоқсандағы №120-V</w:t>
      </w:r>
      <w:r w:rsidR="00DB1F60" w:rsidRPr="00FA4124">
        <w:rPr>
          <w:rFonts w:eastAsia="Calibri"/>
          <w:noProof/>
          <w:lang w:val="kk-KZ"/>
        </w:rPr>
        <w:t>I</w:t>
      </w:r>
      <w:r w:rsidRPr="00FA4124">
        <w:rPr>
          <w:rFonts w:eastAsia="Times New Roman"/>
          <w:bCs/>
          <w:noProof/>
          <w:lang w:val="kk-KZ" w:eastAsia="ru-RU"/>
        </w:rPr>
        <w:t xml:space="preserve"> ҚРЗ».</w:t>
      </w:r>
      <w:r w:rsidR="0000379C" w:rsidRPr="00FA4124">
        <w:rPr>
          <w:rFonts w:eastAsia="Times New Roman"/>
          <w:bCs/>
          <w:noProof/>
          <w:lang w:val="kk-KZ" w:eastAsia="ru-RU"/>
        </w:rPr>
        <w:t xml:space="preserve"> </w:t>
      </w:r>
    </w:p>
    <w:p w14:paraId="4F6286BC" w14:textId="77777777" w:rsidR="00AF59F2" w:rsidRPr="00FA4124" w:rsidRDefault="00AF59F2" w:rsidP="00C01C46">
      <w:pPr>
        <w:tabs>
          <w:tab w:val="left" w:pos="993"/>
        </w:tabs>
        <w:spacing w:after="0" w:line="240" w:lineRule="auto"/>
        <w:ind w:firstLine="709"/>
        <w:jc w:val="both"/>
        <w:rPr>
          <w:rFonts w:eastAsia="Times New Roman"/>
          <w:bCs/>
          <w:noProof/>
          <w:lang w:val="kk-KZ" w:eastAsia="ru-RU"/>
        </w:rPr>
      </w:pPr>
      <w:r w:rsidRPr="00FA4124">
        <w:rPr>
          <w:rFonts w:eastAsia="Times New Roman"/>
          <w:bCs/>
          <w:noProof/>
          <w:lang w:val="kk-KZ" w:eastAsia="ru-RU"/>
        </w:rPr>
        <w:t xml:space="preserve">Сонымен, нормативтік актілердің – </w:t>
      </w:r>
      <w:r w:rsidRPr="00FA4124">
        <w:rPr>
          <w:rFonts w:eastAsia="Times New Roman"/>
          <w:bCs/>
          <w:i/>
          <w:noProof/>
          <w:lang w:val="kk-KZ" w:eastAsia="ru-RU"/>
        </w:rPr>
        <w:t xml:space="preserve">заң </w:t>
      </w:r>
      <w:r w:rsidRPr="00FA4124">
        <w:rPr>
          <w:rFonts w:eastAsia="Times New Roman"/>
          <w:bCs/>
          <w:noProof/>
          <w:lang w:val="kk-KZ" w:eastAsia="ru-RU"/>
        </w:rPr>
        <w:t xml:space="preserve">және </w:t>
      </w:r>
      <w:r w:rsidRPr="00FA4124">
        <w:rPr>
          <w:rFonts w:eastAsia="Times New Roman"/>
          <w:bCs/>
          <w:i/>
          <w:noProof/>
          <w:lang w:val="kk-KZ" w:eastAsia="ru-RU"/>
        </w:rPr>
        <w:t xml:space="preserve">кодекстердің </w:t>
      </w:r>
      <w:r w:rsidRPr="00FA4124">
        <w:rPr>
          <w:rFonts w:eastAsia="Times New Roman"/>
          <w:bCs/>
          <w:noProof/>
          <w:lang w:val="kk-KZ" w:eastAsia="ru-RU"/>
        </w:rPr>
        <w:t>атауларына талдау жасау барысында келесі деректерді анықтадық:</w:t>
      </w:r>
    </w:p>
    <w:p w14:paraId="11D7BC88" w14:textId="3C547E12" w:rsidR="00AF59F2" w:rsidRPr="00FA4124" w:rsidRDefault="00AF59F2" w:rsidP="00C01C46">
      <w:pPr>
        <w:numPr>
          <w:ilvl w:val="0"/>
          <w:numId w:val="18"/>
        </w:numPr>
        <w:tabs>
          <w:tab w:val="left" w:pos="993"/>
        </w:tabs>
        <w:spacing w:after="0" w:line="240" w:lineRule="auto"/>
        <w:ind w:left="0" w:firstLine="709"/>
        <w:contextualSpacing/>
        <w:jc w:val="both"/>
        <w:rPr>
          <w:rFonts w:eastAsia="Times New Roman"/>
          <w:bCs/>
          <w:noProof/>
          <w:lang w:val="kk-KZ" w:eastAsia="ru-RU"/>
        </w:rPr>
      </w:pPr>
      <w:r w:rsidRPr="00FA4124">
        <w:rPr>
          <w:rFonts w:eastAsia="Times New Roman"/>
          <w:bCs/>
          <w:noProof/>
          <w:lang w:val="kk-KZ" w:eastAsia="ru-RU"/>
        </w:rPr>
        <w:t xml:space="preserve">нормативтік актілердің – заң мен кодекстердің атауларын қалыптастыруда </w:t>
      </w:r>
      <w:r w:rsidRPr="00FA4124">
        <w:rPr>
          <w:rFonts w:eastAsia="Times New Roman"/>
          <w:bCs/>
          <w:i/>
          <w:noProof/>
          <w:lang w:val="kk-KZ" w:eastAsia="ru-RU"/>
        </w:rPr>
        <w:t xml:space="preserve">бірізділік </w:t>
      </w:r>
      <w:r w:rsidRPr="00FA4124">
        <w:rPr>
          <w:rFonts w:eastAsia="Times New Roman"/>
          <w:bCs/>
          <w:noProof/>
          <w:lang w:val="kk-KZ" w:eastAsia="ru-RU"/>
        </w:rPr>
        <w:t xml:space="preserve">қағидаты байқалмады; мысалы, «туралы» деген көмекші есім заңдардың атауларында ғана қолданылғанымен (Білім туралы), кодекстің кейбіреулерінде де кездесіп қалады (жоғарыда талданды), бұл фактор шатасуды туындатуы мүмкін; </w:t>
      </w:r>
    </w:p>
    <w:p w14:paraId="1C6865E8" w14:textId="161B2376" w:rsidR="00AF59F2" w:rsidRPr="00FA4124" w:rsidRDefault="00AF59F2" w:rsidP="00C01C46">
      <w:pPr>
        <w:numPr>
          <w:ilvl w:val="0"/>
          <w:numId w:val="18"/>
        </w:numPr>
        <w:tabs>
          <w:tab w:val="left" w:pos="993"/>
        </w:tabs>
        <w:spacing w:after="0" w:line="240" w:lineRule="auto"/>
        <w:ind w:left="0" w:firstLine="709"/>
        <w:contextualSpacing/>
        <w:jc w:val="both"/>
        <w:rPr>
          <w:rFonts w:eastAsia="Times New Roman"/>
          <w:bCs/>
          <w:noProof/>
          <w:lang w:val="kk-KZ" w:eastAsia="ru-RU"/>
        </w:rPr>
      </w:pPr>
      <w:r w:rsidRPr="00FA4124">
        <w:rPr>
          <w:rFonts w:eastAsia="Times New Roman"/>
          <w:bCs/>
          <w:noProof/>
          <w:lang w:val="kk-KZ" w:eastAsia="ru-RU"/>
        </w:rPr>
        <w:t>кодекс атауларында «Қазақстан Республикасының» деп, актінің қай елге қатысты екені туралы ақпарат берілсе,</w:t>
      </w:r>
      <w:r w:rsidR="0000379C" w:rsidRPr="00FA4124">
        <w:rPr>
          <w:rFonts w:eastAsia="Times New Roman"/>
          <w:bCs/>
          <w:noProof/>
          <w:lang w:val="kk-KZ" w:eastAsia="ru-RU"/>
        </w:rPr>
        <w:t xml:space="preserve"> </w:t>
      </w:r>
      <w:r w:rsidRPr="00FA4124">
        <w:rPr>
          <w:rFonts w:eastAsia="Times New Roman"/>
          <w:bCs/>
          <w:noProof/>
          <w:lang w:val="kk-KZ" w:eastAsia="ru-RU"/>
        </w:rPr>
        <w:t xml:space="preserve">заңдардың атауларында (тақырыптарында) бұл қағидат сақталмаған; ал </w:t>
      </w:r>
      <w:r w:rsidRPr="00FA4124">
        <w:rPr>
          <w:rFonts w:eastAsia="Times New Roman"/>
          <w:bCs/>
          <w:i/>
          <w:noProof/>
          <w:lang w:val="kk-KZ" w:eastAsia="ru-RU"/>
        </w:rPr>
        <w:t>«Қазақстан Республикасының сот жүйесі мен судьяларының мәртебесі туралы»</w:t>
      </w:r>
      <w:r w:rsidRPr="00FA4124">
        <w:rPr>
          <w:rFonts w:eastAsia="Times New Roman"/>
          <w:bCs/>
          <w:noProof/>
          <w:lang w:val="kk-KZ" w:eastAsia="ru-RU"/>
        </w:rPr>
        <w:t xml:space="preserve"> Конституциялық Заңында «Қазақстан Республикасының» деген ақпарат </w:t>
      </w:r>
      <w:r w:rsidRPr="00FA4124">
        <w:rPr>
          <w:rFonts w:eastAsia="Times New Roman"/>
          <w:bCs/>
          <w:i/>
          <w:noProof/>
          <w:lang w:val="kk-KZ" w:eastAsia="ru-RU"/>
        </w:rPr>
        <w:t xml:space="preserve">сот жүйесіне </w:t>
      </w:r>
      <w:r w:rsidRPr="00FA4124">
        <w:rPr>
          <w:rFonts w:eastAsia="Times New Roman"/>
          <w:bCs/>
          <w:noProof/>
          <w:lang w:val="kk-KZ" w:eastAsia="ru-RU"/>
        </w:rPr>
        <w:t xml:space="preserve">қатысты қолданылып, сол құқық саласын анықтап тұр, яғни заңның өзін анықтап тұрған жоқ; </w:t>
      </w:r>
    </w:p>
    <w:p w14:paraId="6C1A271B" w14:textId="5999DB50" w:rsidR="00AF59F2" w:rsidRPr="00FA4124" w:rsidRDefault="00AF59F2" w:rsidP="00C01C46">
      <w:pPr>
        <w:numPr>
          <w:ilvl w:val="0"/>
          <w:numId w:val="18"/>
        </w:numPr>
        <w:tabs>
          <w:tab w:val="left" w:pos="993"/>
        </w:tabs>
        <w:spacing w:after="0" w:line="240" w:lineRule="auto"/>
        <w:ind w:left="0" w:firstLine="709"/>
        <w:contextualSpacing/>
        <w:jc w:val="both"/>
        <w:rPr>
          <w:rFonts w:eastAsia="Times New Roman"/>
          <w:bCs/>
          <w:noProof/>
          <w:lang w:val="kk-KZ" w:eastAsia="ru-RU"/>
        </w:rPr>
      </w:pPr>
      <w:r w:rsidRPr="00FA4124">
        <w:rPr>
          <w:rFonts w:eastAsia="Times New Roman"/>
          <w:bCs/>
          <w:noProof/>
          <w:lang w:val="kk-KZ" w:eastAsia="ru-RU"/>
        </w:rPr>
        <w:t xml:space="preserve">кейбір кодекс атауларында толық тақырыптың тұсында жақша ішінде оның </w:t>
      </w:r>
      <w:r w:rsidRPr="00FA4124">
        <w:rPr>
          <w:rFonts w:eastAsia="Times New Roman"/>
          <w:bCs/>
          <w:i/>
          <w:noProof/>
          <w:lang w:val="kk-KZ" w:eastAsia="ru-RU"/>
        </w:rPr>
        <w:t xml:space="preserve">қысқартылған тақырыпшасы </w:t>
      </w:r>
      <w:r w:rsidRPr="00FA4124">
        <w:rPr>
          <w:rFonts w:eastAsia="Times New Roman"/>
          <w:bCs/>
          <w:noProof/>
          <w:lang w:val="kk-KZ" w:eastAsia="ru-RU"/>
        </w:rPr>
        <w:t xml:space="preserve">да беріледі, мысалы, </w:t>
      </w:r>
      <w:r w:rsidRPr="00FA4124">
        <w:rPr>
          <w:rFonts w:eastAsia="Times New Roman"/>
          <w:bCs/>
          <w:i/>
          <w:noProof/>
          <w:lang w:val="kk-KZ" w:eastAsia="ru-RU"/>
        </w:rPr>
        <w:t xml:space="preserve">Салық және бюджетке төленетін басқа да міндетті төлемдер туралы (Салық кодексі); </w:t>
      </w:r>
      <w:r w:rsidRPr="00FA4124">
        <w:rPr>
          <w:rFonts w:eastAsia="Times New Roman"/>
          <w:bCs/>
          <w:noProof/>
          <w:lang w:val="kk-KZ" w:eastAsia="ru-RU"/>
        </w:rPr>
        <w:t>көріп отырғандай,</w:t>
      </w:r>
      <w:r w:rsidRPr="00FA4124">
        <w:rPr>
          <w:rFonts w:eastAsia="Times New Roman"/>
          <w:bCs/>
          <w:i/>
          <w:noProof/>
          <w:lang w:val="kk-KZ" w:eastAsia="ru-RU"/>
        </w:rPr>
        <w:t xml:space="preserve"> </w:t>
      </w:r>
      <w:r w:rsidRPr="00FA4124">
        <w:rPr>
          <w:rFonts w:eastAsia="Times New Roman"/>
          <w:bCs/>
          <w:noProof/>
          <w:lang w:val="kk-KZ" w:eastAsia="ru-RU"/>
        </w:rPr>
        <w:t xml:space="preserve">негізгі тақырыбында «Кодекс» деген жалпы есім, яғни </w:t>
      </w:r>
      <w:r w:rsidR="00983B78" w:rsidRPr="00FA4124">
        <w:rPr>
          <w:rFonts w:eastAsia="Times New Roman"/>
          <w:bCs/>
          <w:noProof/>
          <w:lang w:val="kk-KZ" w:eastAsia="ru-RU"/>
        </w:rPr>
        <w:t xml:space="preserve">актінің қай түрге жататындығын </w:t>
      </w:r>
      <w:r w:rsidRPr="00FA4124">
        <w:rPr>
          <w:rFonts w:eastAsia="Times New Roman"/>
          <w:bCs/>
          <w:noProof/>
          <w:lang w:val="kk-KZ" w:eastAsia="ru-RU"/>
        </w:rPr>
        <w:t>білдіретін атау элементі қолданылмаған;</w:t>
      </w:r>
    </w:p>
    <w:p w14:paraId="1CCDB57F" w14:textId="788BCB92" w:rsidR="0093277D" w:rsidRPr="00FA4124" w:rsidRDefault="00AF59F2" w:rsidP="00C01C46">
      <w:pPr>
        <w:numPr>
          <w:ilvl w:val="0"/>
          <w:numId w:val="18"/>
        </w:numPr>
        <w:tabs>
          <w:tab w:val="left" w:pos="993"/>
        </w:tabs>
        <w:spacing w:after="0" w:line="240" w:lineRule="auto"/>
        <w:ind w:left="0" w:firstLine="709"/>
        <w:contextualSpacing/>
        <w:jc w:val="both"/>
        <w:rPr>
          <w:rFonts w:eastAsia="Times New Roman"/>
          <w:bCs/>
          <w:noProof/>
          <w:lang w:val="kk-KZ" w:eastAsia="ru-RU"/>
        </w:rPr>
      </w:pPr>
      <w:r w:rsidRPr="00FA4124">
        <w:rPr>
          <w:rFonts w:eastAsia="Times New Roman"/>
          <w:bCs/>
          <w:noProof/>
          <w:lang w:val="kk-KZ" w:eastAsia="ru-RU"/>
        </w:rPr>
        <w:t xml:space="preserve">заңдардың қысқа тақырыппен берілген түрлері де орын алады, мысалы, негізгі атаулары былай қалыптастырылған: «Білім туралы», «Ғылым туралы», мұндай тақырып құрылымына қатысты сыни пікір білдіруге болады – қандай ғылым туралы заңнамалық акт: егер білім беру ұйымдарының және басқа да ғылыми ұйымдардың, орталықтардың, өндірістік технопарктердің, ұлттық холдингтардың барлығында қазіргі таңда ғылыми-зерттеу жұмысы талап етілетіндігін ескерсек (мектеп, колледж, ЖОО </w:t>
      </w:r>
      <w:r w:rsidR="00525C4C" w:rsidRPr="00FA4124">
        <w:rPr>
          <w:rFonts w:eastAsia="Times New Roman"/>
          <w:bCs/>
          <w:noProof/>
          <w:lang w:val="kk-KZ" w:eastAsia="ru-RU"/>
        </w:rPr>
        <w:t>т.б.</w:t>
      </w:r>
      <w:r w:rsidRPr="00FA4124">
        <w:rPr>
          <w:rFonts w:eastAsia="Times New Roman"/>
          <w:bCs/>
          <w:noProof/>
          <w:lang w:val="kk-KZ" w:eastAsia="ru-RU"/>
        </w:rPr>
        <w:t>), онда тақырыптың атауын қойғанда, осы фактор назарға алынуы тиіс.</w:t>
      </w:r>
      <w:r w:rsidR="0000379C" w:rsidRPr="00FA4124">
        <w:rPr>
          <w:rFonts w:eastAsia="Times New Roman"/>
          <w:bCs/>
          <w:noProof/>
          <w:lang w:val="kk-KZ" w:eastAsia="ru-RU"/>
        </w:rPr>
        <w:t xml:space="preserve"> </w:t>
      </w:r>
    </w:p>
    <w:p w14:paraId="3F26AD9A" w14:textId="71011F9D" w:rsidR="00AF59F2" w:rsidRPr="00FA4124" w:rsidRDefault="00AF59F2" w:rsidP="00C01C46">
      <w:pPr>
        <w:tabs>
          <w:tab w:val="left" w:pos="993"/>
        </w:tabs>
        <w:spacing w:after="0" w:line="240" w:lineRule="auto"/>
        <w:ind w:firstLine="709"/>
        <w:contextualSpacing/>
        <w:jc w:val="both"/>
        <w:rPr>
          <w:rFonts w:eastAsia="Times New Roman"/>
          <w:bCs/>
          <w:noProof/>
          <w:lang w:val="kk-KZ" w:eastAsia="ru-RU"/>
        </w:rPr>
      </w:pPr>
      <w:r w:rsidRPr="00FA4124">
        <w:rPr>
          <w:rFonts w:eastAsia="Times New Roman"/>
          <w:bCs/>
          <w:noProof/>
          <w:lang w:val="kk-KZ" w:eastAsia="ru-RU"/>
        </w:rPr>
        <w:t xml:space="preserve">Заңнамалық нормативтік актілердің атауларын ақпараттық сипатына қарай талдау негізінде және төрт қағидатына сүйену арқылы (дәлдік, қысқалық, мазмұндылық, формалдылық) деректерді келесі </w:t>
      </w:r>
      <w:r w:rsidR="00C01C46" w:rsidRPr="00FA4124">
        <w:rPr>
          <w:rFonts w:eastAsia="Times New Roman"/>
          <w:bCs/>
          <w:noProof/>
          <w:lang w:val="kk-KZ" w:eastAsia="ru-RU"/>
        </w:rPr>
        <w:t>5-</w:t>
      </w:r>
      <w:r w:rsidRPr="00FA4124">
        <w:rPr>
          <w:rFonts w:eastAsia="Times New Roman"/>
          <w:bCs/>
          <w:noProof/>
          <w:lang w:val="kk-KZ" w:eastAsia="ru-RU"/>
        </w:rPr>
        <w:t>кестеге түсірдік</w:t>
      </w:r>
      <w:r w:rsidR="00C01C46" w:rsidRPr="00FA4124">
        <w:rPr>
          <w:rFonts w:eastAsia="Times New Roman"/>
          <w:bCs/>
          <w:noProof/>
          <w:lang w:val="kk-KZ" w:eastAsia="ru-RU"/>
        </w:rPr>
        <w:t>.</w:t>
      </w:r>
      <w:r w:rsidRPr="00FA4124">
        <w:rPr>
          <w:rFonts w:eastAsia="Times New Roman"/>
          <w:bCs/>
          <w:noProof/>
          <w:lang w:val="kk-KZ" w:eastAsia="ru-RU"/>
        </w:rPr>
        <w:t xml:space="preserve"> </w:t>
      </w:r>
    </w:p>
    <w:p w14:paraId="49DEB2EE" w14:textId="77777777" w:rsidR="00AF59F2" w:rsidRPr="00FA4124" w:rsidRDefault="00AF59F2" w:rsidP="00AF59F2">
      <w:pPr>
        <w:spacing w:after="0" w:line="240" w:lineRule="auto"/>
        <w:ind w:firstLine="709"/>
        <w:jc w:val="center"/>
        <w:rPr>
          <w:rFonts w:eastAsia="Times New Roman"/>
          <w:bCs/>
          <w:noProof/>
          <w:lang w:val="kk-KZ" w:eastAsia="ru-RU"/>
        </w:rPr>
      </w:pPr>
    </w:p>
    <w:p w14:paraId="649468AA" w14:textId="6716B6E2" w:rsidR="00AF59F2" w:rsidRPr="00FA4124" w:rsidRDefault="00A85847" w:rsidP="002F6B73">
      <w:pPr>
        <w:spacing w:after="0" w:line="240" w:lineRule="auto"/>
        <w:jc w:val="both"/>
        <w:rPr>
          <w:rFonts w:eastAsia="Times New Roman"/>
          <w:bCs/>
          <w:noProof/>
          <w:lang w:val="kk-KZ" w:eastAsia="ru-RU"/>
        </w:rPr>
      </w:pPr>
      <w:r w:rsidRPr="00FA4124">
        <w:rPr>
          <w:rFonts w:eastAsia="Times New Roman"/>
          <w:bCs/>
          <w:noProof/>
          <w:lang w:val="kk-KZ" w:eastAsia="ru-RU"/>
        </w:rPr>
        <w:t>Кесте 5</w:t>
      </w:r>
      <w:r w:rsidR="00AF59F2" w:rsidRPr="00FA4124">
        <w:rPr>
          <w:rFonts w:eastAsia="Times New Roman"/>
          <w:bCs/>
          <w:noProof/>
          <w:lang w:val="kk-KZ" w:eastAsia="ru-RU"/>
        </w:rPr>
        <w:t xml:space="preserve"> – Заңнамалық нормативтік актілер атауларының ақпараттық сипаты </w:t>
      </w:r>
    </w:p>
    <w:p w14:paraId="6D72DF14" w14:textId="6AE50071" w:rsidR="00EB5BC5" w:rsidRPr="00FA4124" w:rsidRDefault="00EB5BC5" w:rsidP="002F6B73">
      <w:pPr>
        <w:spacing w:after="0" w:line="240" w:lineRule="auto"/>
        <w:jc w:val="both"/>
        <w:rPr>
          <w:rFonts w:eastAsia="Times New Roman"/>
          <w:bCs/>
          <w:noProof/>
          <w:lang w:val="kk-KZ" w:eastAsia="ru-RU"/>
        </w:rPr>
      </w:pPr>
    </w:p>
    <w:tbl>
      <w:tblPr>
        <w:tblStyle w:val="72"/>
        <w:tblW w:w="9495" w:type="dxa"/>
        <w:tblInd w:w="108" w:type="dxa"/>
        <w:tblLayout w:type="fixed"/>
        <w:tblLook w:val="04A0" w:firstRow="1" w:lastRow="0" w:firstColumn="1" w:lastColumn="0" w:noHBand="0" w:noVBand="1"/>
      </w:tblPr>
      <w:tblGrid>
        <w:gridCol w:w="3998"/>
        <w:gridCol w:w="1134"/>
        <w:gridCol w:w="963"/>
        <w:gridCol w:w="1700"/>
        <w:gridCol w:w="1700"/>
      </w:tblGrid>
      <w:tr w:rsidR="00EB5BC5" w:rsidRPr="00FA4124" w14:paraId="758909B7" w14:textId="77777777" w:rsidTr="003344D7">
        <w:tc>
          <w:tcPr>
            <w:tcW w:w="3998" w:type="dxa"/>
            <w:vMerge w:val="restart"/>
          </w:tcPr>
          <w:p w14:paraId="6490EA1E" w14:textId="77777777" w:rsidR="00EB5BC5" w:rsidRPr="00FA4124" w:rsidRDefault="00EB5BC5" w:rsidP="00FF3FC8">
            <w:pPr>
              <w:jc w:val="center"/>
              <w:rPr>
                <w:rFonts w:ascii="Times New Roman" w:eastAsia="Calibri" w:hAnsi="Times New Roman"/>
                <w:bCs/>
                <w:noProof/>
                <w:color w:val="000000" w:themeColor="text1"/>
                <w:sz w:val="24"/>
                <w:lang w:val="kk-KZ"/>
              </w:rPr>
            </w:pPr>
            <w:r w:rsidRPr="00FA4124">
              <w:rPr>
                <w:rFonts w:ascii="Times New Roman" w:eastAsia="Calibri" w:hAnsi="Times New Roman"/>
                <w:bCs/>
                <w:noProof/>
                <w:color w:val="000000" w:themeColor="text1"/>
                <w:sz w:val="24"/>
                <w:lang w:val="kk-KZ"/>
              </w:rPr>
              <w:t>Заңнамалық нормативтік актілердің тақырыпшалары</w:t>
            </w:r>
          </w:p>
          <w:p w14:paraId="2672726B" w14:textId="77777777" w:rsidR="00EB5BC5" w:rsidRPr="00FA4124" w:rsidRDefault="00EB5BC5" w:rsidP="00FF3FC8">
            <w:pPr>
              <w:jc w:val="center"/>
              <w:rPr>
                <w:rFonts w:ascii="Times New Roman" w:eastAsia="Calibri" w:hAnsi="Times New Roman"/>
                <w:bCs/>
                <w:noProof/>
                <w:color w:val="000000" w:themeColor="text1"/>
                <w:sz w:val="24"/>
                <w:lang w:val="kk-KZ"/>
              </w:rPr>
            </w:pPr>
          </w:p>
        </w:tc>
        <w:tc>
          <w:tcPr>
            <w:tcW w:w="5497" w:type="dxa"/>
            <w:gridSpan w:val="4"/>
          </w:tcPr>
          <w:p w14:paraId="0F9C2D78" w14:textId="77777777" w:rsidR="00EB5BC5" w:rsidRPr="00FA4124" w:rsidRDefault="00EB5BC5" w:rsidP="00FF3FC8">
            <w:pPr>
              <w:jc w:val="center"/>
              <w:rPr>
                <w:rFonts w:ascii="Times New Roman" w:eastAsia="Calibri" w:hAnsi="Times New Roman"/>
                <w:bCs/>
                <w:noProof/>
                <w:color w:val="000000" w:themeColor="text1"/>
                <w:sz w:val="24"/>
                <w:lang w:val="kk-KZ"/>
              </w:rPr>
            </w:pPr>
            <w:r w:rsidRPr="00FA4124">
              <w:rPr>
                <w:rFonts w:ascii="Times New Roman" w:eastAsia="Calibri" w:hAnsi="Times New Roman"/>
                <w:bCs/>
                <w:noProof/>
                <w:color w:val="000000" w:themeColor="text1"/>
                <w:sz w:val="24"/>
                <w:lang w:val="kk-KZ"/>
              </w:rPr>
              <w:t>Тақырыпшаларға қойылатын талаптар</w:t>
            </w:r>
          </w:p>
        </w:tc>
      </w:tr>
      <w:tr w:rsidR="00EB5BC5" w:rsidRPr="00FA4124" w14:paraId="19E8D546" w14:textId="77777777" w:rsidTr="003344D7">
        <w:tc>
          <w:tcPr>
            <w:tcW w:w="3998" w:type="dxa"/>
            <w:vMerge/>
          </w:tcPr>
          <w:p w14:paraId="2546A95E" w14:textId="77777777" w:rsidR="00EB5BC5" w:rsidRPr="00FA4124" w:rsidRDefault="00EB5BC5" w:rsidP="00FF3FC8">
            <w:pPr>
              <w:jc w:val="both"/>
              <w:rPr>
                <w:rFonts w:ascii="Times New Roman" w:eastAsia="Calibri" w:hAnsi="Times New Roman"/>
                <w:bCs/>
                <w:noProof/>
                <w:color w:val="000000" w:themeColor="text1"/>
                <w:sz w:val="24"/>
                <w:lang w:val="kk-KZ"/>
              </w:rPr>
            </w:pPr>
          </w:p>
        </w:tc>
        <w:tc>
          <w:tcPr>
            <w:tcW w:w="1134" w:type="dxa"/>
          </w:tcPr>
          <w:p w14:paraId="22DC469A" w14:textId="77777777" w:rsidR="00EB5BC5" w:rsidRPr="00FA4124" w:rsidRDefault="00EB5BC5" w:rsidP="00FF3FC8">
            <w:pPr>
              <w:jc w:val="center"/>
              <w:rPr>
                <w:rFonts w:ascii="Times New Roman" w:eastAsia="Calibri" w:hAnsi="Times New Roman"/>
                <w:bCs/>
                <w:noProof/>
                <w:color w:val="000000" w:themeColor="text1"/>
                <w:lang w:val="kk-KZ"/>
              </w:rPr>
            </w:pPr>
            <w:r w:rsidRPr="00FA4124">
              <w:rPr>
                <w:rFonts w:ascii="Times New Roman" w:eastAsia="Calibri" w:hAnsi="Times New Roman"/>
                <w:bCs/>
                <w:noProof/>
                <w:color w:val="000000" w:themeColor="text1"/>
                <w:lang w:val="kk-KZ"/>
              </w:rPr>
              <w:t xml:space="preserve">дәлдік </w:t>
            </w:r>
          </w:p>
        </w:tc>
        <w:tc>
          <w:tcPr>
            <w:tcW w:w="963" w:type="dxa"/>
          </w:tcPr>
          <w:p w14:paraId="0305CE46" w14:textId="6F0471F2" w:rsidR="00EB5BC5" w:rsidRPr="00FA4124" w:rsidRDefault="00EB5BC5" w:rsidP="00FF3FC8">
            <w:pPr>
              <w:jc w:val="center"/>
              <w:rPr>
                <w:rFonts w:ascii="Times New Roman" w:eastAsia="Calibri" w:hAnsi="Times New Roman"/>
                <w:bCs/>
                <w:noProof/>
                <w:color w:val="000000" w:themeColor="text1"/>
                <w:lang w:val="kk-KZ"/>
              </w:rPr>
            </w:pPr>
            <w:r w:rsidRPr="00FA4124">
              <w:rPr>
                <w:rFonts w:ascii="Times New Roman" w:eastAsia="Calibri" w:hAnsi="Times New Roman"/>
                <w:bCs/>
                <w:noProof/>
                <w:color w:val="000000" w:themeColor="text1"/>
                <w:lang w:val="kk-KZ"/>
              </w:rPr>
              <w:t>қысқа</w:t>
            </w:r>
          </w:p>
          <w:p w14:paraId="778D5869" w14:textId="04426ABF" w:rsidR="00EB5BC5" w:rsidRPr="00FA4124" w:rsidRDefault="00EB5BC5" w:rsidP="00FF3FC8">
            <w:pPr>
              <w:jc w:val="center"/>
              <w:rPr>
                <w:rFonts w:ascii="Times New Roman" w:eastAsia="Calibri" w:hAnsi="Times New Roman"/>
                <w:bCs/>
                <w:noProof/>
                <w:color w:val="000000" w:themeColor="text1"/>
                <w:lang w:val="kk-KZ"/>
              </w:rPr>
            </w:pPr>
            <w:r w:rsidRPr="00FA4124">
              <w:rPr>
                <w:rFonts w:ascii="Times New Roman" w:eastAsia="Calibri" w:hAnsi="Times New Roman"/>
                <w:bCs/>
                <w:noProof/>
                <w:color w:val="000000" w:themeColor="text1"/>
                <w:lang w:val="kk-KZ"/>
              </w:rPr>
              <w:t xml:space="preserve">лық </w:t>
            </w:r>
          </w:p>
        </w:tc>
        <w:tc>
          <w:tcPr>
            <w:tcW w:w="1700" w:type="dxa"/>
          </w:tcPr>
          <w:p w14:paraId="0485A584" w14:textId="77777777" w:rsidR="00EB5BC5" w:rsidRPr="00FA4124" w:rsidRDefault="00EB5BC5" w:rsidP="00FF3FC8">
            <w:pPr>
              <w:jc w:val="center"/>
              <w:rPr>
                <w:rFonts w:ascii="Times New Roman" w:eastAsia="Calibri" w:hAnsi="Times New Roman"/>
                <w:bCs/>
                <w:noProof/>
                <w:color w:val="000000" w:themeColor="text1"/>
                <w:lang w:val="kk-KZ"/>
              </w:rPr>
            </w:pPr>
            <w:r w:rsidRPr="00FA4124">
              <w:rPr>
                <w:rFonts w:ascii="Times New Roman" w:eastAsia="Calibri" w:hAnsi="Times New Roman"/>
                <w:bCs/>
                <w:noProof/>
                <w:color w:val="000000" w:themeColor="text1"/>
                <w:lang w:val="kk-KZ"/>
              </w:rPr>
              <w:t xml:space="preserve">мазмұндылық </w:t>
            </w:r>
          </w:p>
        </w:tc>
        <w:tc>
          <w:tcPr>
            <w:tcW w:w="1700" w:type="dxa"/>
          </w:tcPr>
          <w:p w14:paraId="162B65B0" w14:textId="77777777" w:rsidR="00EB5BC5" w:rsidRPr="00FA4124" w:rsidRDefault="00EB5BC5" w:rsidP="00FF3FC8">
            <w:pPr>
              <w:jc w:val="center"/>
              <w:rPr>
                <w:rFonts w:ascii="Times New Roman" w:eastAsia="Calibri" w:hAnsi="Times New Roman"/>
                <w:bCs/>
                <w:noProof/>
                <w:color w:val="000000" w:themeColor="text1"/>
                <w:lang w:val="kk-KZ"/>
              </w:rPr>
            </w:pPr>
            <w:r w:rsidRPr="00FA4124">
              <w:rPr>
                <w:rFonts w:ascii="Times New Roman" w:eastAsia="Calibri" w:hAnsi="Times New Roman"/>
                <w:bCs/>
                <w:noProof/>
                <w:color w:val="000000" w:themeColor="text1"/>
                <w:lang w:val="kk-KZ"/>
              </w:rPr>
              <w:t xml:space="preserve">формалдылық </w:t>
            </w:r>
          </w:p>
        </w:tc>
      </w:tr>
      <w:tr w:rsidR="00EB5BC5" w:rsidRPr="00FA4124" w14:paraId="0373396E" w14:textId="77777777" w:rsidTr="003344D7">
        <w:tc>
          <w:tcPr>
            <w:tcW w:w="3998" w:type="dxa"/>
          </w:tcPr>
          <w:p w14:paraId="144AAB16" w14:textId="77777777" w:rsidR="00EB5BC5" w:rsidRPr="00FA4124" w:rsidRDefault="00EB5BC5" w:rsidP="00FF3FC8">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Қазақстан Республикасының Конституциясы</w:t>
            </w:r>
          </w:p>
        </w:tc>
        <w:tc>
          <w:tcPr>
            <w:tcW w:w="1134" w:type="dxa"/>
          </w:tcPr>
          <w:p w14:paraId="0F921781" w14:textId="77777777" w:rsidR="00EB5BC5" w:rsidRPr="00FA4124" w:rsidRDefault="00EB5BC5" w:rsidP="00FF3FC8">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w:t>
            </w:r>
          </w:p>
        </w:tc>
        <w:tc>
          <w:tcPr>
            <w:tcW w:w="963" w:type="dxa"/>
          </w:tcPr>
          <w:p w14:paraId="729C5F4A" w14:textId="77777777" w:rsidR="00EB5BC5" w:rsidRPr="00FA4124" w:rsidRDefault="00EB5BC5" w:rsidP="00FF3FC8">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w:t>
            </w:r>
          </w:p>
        </w:tc>
        <w:tc>
          <w:tcPr>
            <w:tcW w:w="1700" w:type="dxa"/>
          </w:tcPr>
          <w:p w14:paraId="74009942" w14:textId="77777777" w:rsidR="00EB5BC5" w:rsidRPr="00FA4124" w:rsidRDefault="00EB5BC5" w:rsidP="00FF3FC8">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w:t>
            </w:r>
          </w:p>
        </w:tc>
        <w:tc>
          <w:tcPr>
            <w:tcW w:w="1700" w:type="dxa"/>
          </w:tcPr>
          <w:p w14:paraId="56047116" w14:textId="77777777" w:rsidR="00EB5BC5" w:rsidRPr="00FA4124" w:rsidRDefault="00EB5BC5" w:rsidP="00FF3FC8">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w:t>
            </w:r>
          </w:p>
        </w:tc>
      </w:tr>
      <w:tr w:rsidR="00EB5BC5" w:rsidRPr="00FA4124" w14:paraId="12776CD8" w14:textId="77777777" w:rsidTr="003344D7">
        <w:tc>
          <w:tcPr>
            <w:tcW w:w="3998" w:type="dxa"/>
          </w:tcPr>
          <w:p w14:paraId="766EDBAB" w14:textId="77777777" w:rsidR="00EB5BC5" w:rsidRPr="00FA4124" w:rsidRDefault="00EB5BC5" w:rsidP="00FF3FC8">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«Қазақстан Республикасының сот жүйесі мен судьяларының мәртебесі туралы» Конституциялық Заңы</w:t>
            </w:r>
          </w:p>
        </w:tc>
        <w:tc>
          <w:tcPr>
            <w:tcW w:w="1134" w:type="dxa"/>
          </w:tcPr>
          <w:p w14:paraId="15EE1D7E" w14:textId="77777777" w:rsidR="00EB5BC5" w:rsidRPr="00FA4124" w:rsidRDefault="00EB5BC5" w:rsidP="00FF3FC8">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w:t>
            </w:r>
          </w:p>
        </w:tc>
        <w:tc>
          <w:tcPr>
            <w:tcW w:w="963" w:type="dxa"/>
          </w:tcPr>
          <w:p w14:paraId="6AEE33AD" w14:textId="77777777" w:rsidR="00EB5BC5" w:rsidRPr="00FA4124" w:rsidRDefault="00EB5BC5" w:rsidP="00FF3FC8">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w:t>
            </w:r>
          </w:p>
        </w:tc>
        <w:tc>
          <w:tcPr>
            <w:tcW w:w="1700" w:type="dxa"/>
          </w:tcPr>
          <w:p w14:paraId="4F4169EF" w14:textId="77777777" w:rsidR="00EB5BC5" w:rsidRPr="00FA4124" w:rsidRDefault="00EB5BC5" w:rsidP="00FF3FC8">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w:t>
            </w:r>
          </w:p>
        </w:tc>
        <w:tc>
          <w:tcPr>
            <w:tcW w:w="1700" w:type="dxa"/>
          </w:tcPr>
          <w:p w14:paraId="1B89D9DB" w14:textId="77777777" w:rsidR="00EB5BC5" w:rsidRPr="00FA4124" w:rsidRDefault="00EB5BC5" w:rsidP="00FF3FC8">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w:t>
            </w:r>
          </w:p>
        </w:tc>
      </w:tr>
      <w:tr w:rsidR="00EB5BC5" w:rsidRPr="00FA4124" w14:paraId="00EDF3CA" w14:textId="77777777" w:rsidTr="003344D7">
        <w:tc>
          <w:tcPr>
            <w:tcW w:w="3998" w:type="dxa"/>
          </w:tcPr>
          <w:p w14:paraId="0A975C7C" w14:textId="77777777" w:rsidR="00EB5BC5" w:rsidRPr="00FA4124" w:rsidRDefault="00EB5BC5" w:rsidP="00FF3FC8">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«Қазақстан Республикасындағы жергілікті мемлекеттік басқару және өзін-өзі басқару туралы» Заңы</w:t>
            </w:r>
          </w:p>
        </w:tc>
        <w:tc>
          <w:tcPr>
            <w:tcW w:w="1134" w:type="dxa"/>
          </w:tcPr>
          <w:p w14:paraId="6BC3B57F" w14:textId="77777777" w:rsidR="00EB5BC5" w:rsidRPr="00FA4124" w:rsidRDefault="00EB5BC5" w:rsidP="00FF3FC8">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w:t>
            </w:r>
          </w:p>
        </w:tc>
        <w:tc>
          <w:tcPr>
            <w:tcW w:w="963" w:type="dxa"/>
          </w:tcPr>
          <w:p w14:paraId="4E16A8AB" w14:textId="77777777" w:rsidR="00EB5BC5" w:rsidRPr="00FA4124" w:rsidRDefault="00EB5BC5" w:rsidP="00FF3FC8">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w:t>
            </w:r>
          </w:p>
        </w:tc>
        <w:tc>
          <w:tcPr>
            <w:tcW w:w="1700" w:type="dxa"/>
          </w:tcPr>
          <w:p w14:paraId="565198BD" w14:textId="77777777" w:rsidR="00EB5BC5" w:rsidRPr="00FA4124" w:rsidRDefault="00EB5BC5" w:rsidP="00FF3FC8">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w:t>
            </w:r>
          </w:p>
        </w:tc>
        <w:tc>
          <w:tcPr>
            <w:tcW w:w="1700" w:type="dxa"/>
          </w:tcPr>
          <w:p w14:paraId="135D64BA" w14:textId="77777777" w:rsidR="00EB5BC5" w:rsidRPr="00FA4124" w:rsidRDefault="00EB5BC5" w:rsidP="00FF3FC8">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w:t>
            </w:r>
          </w:p>
        </w:tc>
      </w:tr>
      <w:tr w:rsidR="00EB5BC5" w:rsidRPr="00FA4124" w14:paraId="5C67E1B2" w14:textId="77777777" w:rsidTr="003344D7">
        <w:tc>
          <w:tcPr>
            <w:tcW w:w="3998" w:type="dxa"/>
          </w:tcPr>
          <w:p w14:paraId="43AE330C" w14:textId="77777777" w:rsidR="00EB5BC5" w:rsidRPr="00FA4124" w:rsidRDefault="00EB5BC5" w:rsidP="00FF3FC8">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xml:space="preserve">«Білім туралы» Заңы </w:t>
            </w:r>
          </w:p>
        </w:tc>
        <w:tc>
          <w:tcPr>
            <w:tcW w:w="1134" w:type="dxa"/>
          </w:tcPr>
          <w:p w14:paraId="0CE922B7" w14:textId="77777777" w:rsidR="00EB5BC5" w:rsidRPr="00FA4124" w:rsidRDefault="00EB5BC5" w:rsidP="00FF3FC8">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w:t>
            </w:r>
          </w:p>
        </w:tc>
        <w:tc>
          <w:tcPr>
            <w:tcW w:w="963" w:type="dxa"/>
          </w:tcPr>
          <w:p w14:paraId="66E56CC4" w14:textId="77777777" w:rsidR="00EB5BC5" w:rsidRPr="00FA4124" w:rsidRDefault="00EB5BC5" w:rsidP="00FF3FC8">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w:t>
            </w:r>
          </w:p>
        </w:tc>
        <w:tc>
          <w:tcPr>
            <w:tcW w:w="1700" w:type="dxa"/>
          </w:tcPr>
          <w:p w14:paraId="0A8A9471" w14:textId="77777777" w:rsidR="00EB5BC5" w:rsidRPr="00FA4124" w:rsidRDefault="00EB5BC5" w:rsidP="00FF3FC8">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w:t>
            </w:r>
          </w:p>
        </w:tc>
        <w:tc>
          <w:tcPr>
            <w:tcW w:w="1700" w:type="dxa"/>
          </w:tcPr>
          <w:p w14:paraId="016D627C" w14:textId="77777777" w:rsidR="00EB5BC5" w:rsidRPr="00FA4124" w:rsidRDefault="00EB5BC5" w:rsidP="00FF3FC8">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w:t>
            </w:r>
          </w:p>
        </w:tc>
      </w:tr>
      <w:tr w:rsidR="00EB5BC5" w:rsidRPr="00FA4124" w14:paraId="1A6C50DF" w14:textId="77777777" w:rsidTr="003344D7">
        <w:tc>
          <w:tcPr>
            <w:tcW w:w="3998" w:type="dxa"/>
          </w:tcPr>
          <w:p w14:paraId="184A61C7" w14:textId="77777777" w:rsidR="00EB5BC5" w:rsidRPr="00FA4124" w:rsidRDefault="00EB5BC5" w:rsidP="00FF3FC8">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«Діни қызмет және діни бірлестіктер туралы» Заңы</w:t>
            </w:r>
          </w:p>
        </w:tc>
        <w:tc>
          <w:tcPr>
            <w:tcW w:w="1134" w:type="dxa"/>
          </w:tcPr>
          <w:p w14:paraId="7895D4C0" w14:textId="77777777" w:rsidR="00EB5BC5" w:rsidRPr="00FA4124" w:rsidRDefault="00EB5BC5" w:rsidP="00FF3FC8">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w:t>
            </w:r>
          </w:p>
        </w:tc>
        <w:tc>
          <w:tcPr>
            <w:tcW w:w="963" w:type="dxa"/>
          </w:tcPr>
          <w:p w14:paraId="270FB234" w14:textId="77777777" w:rsidR="00EB5BC5" w:rsidRPr="00FA4124" w:rsidRDefault="00EB5BC5" w:rsidP="00FF3FC8">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w:t>
            </w:r>
          </w:p>
        </w:tc>
        <w:tc>
          <w:tcPr>
            <w:tcW w:w="1700" w:type="dxa"/>
          </w:tcPr>
          <w:p w14:paraId="20343076" w14:textId="77777777" w:rsidR="00EB5BC5" w:rsidRPr="00FA4124" w:rsidRDefault="00EB5BC5" w:rsidP="00FF3FC8">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w:t>
            </w:r>
          </w:p>
        </w:tc>
        <w:tc>
          <w:tcPr>
            <w:tcW w:w="1700" w:type="dxa"/>
          </w:tcPr>
          <w:p w14:paraId="0D33E1DB" w14:textId="77777777" w:rsidR="00EB5BC5" w:rsidRPr="00FA4124" w:rsidRDefault="00EB5BC5" w:rsidP="00FF3FC8">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w:t>
            </w:r>
          </w:p>
        </w:tc>
      </w:tr>
      <w:tr w:rsidR="00EB5BC5" w:rsidRPr="00FA4124" w14:paraId="62C669B5" w14:textId="77777777" w:rsidTr="003344D7">
        <w:tc>
          <w:tcPr>
            <w:tcW w:w="3998" w:type="dxa"/>
          </w:tcPr>
          <w:p w14:paraId="48674B56" w14:textId="77777777" w:rsidR="00EB5BC5" w:rsidRPr="00FA4124" w:rsidRDefault="00EB5BC5" w:rsidP="00FF3FC8">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«Жануарларға жауапкершілікпен қарау туралы» Заңы</w:t>
            </w:r>
          </w:p>
        </w:tc>
        <w:tc>
          <w:tcPr>
            <w:tcW w:w="1134" w:type="dxa"/>
          </w:tcPr>
          <w:p w14:paraId="3DC1F14B" w14:textId="77777777" w:rsidR="00EB5BC5" w:rsidRPr="00FA4124" w:rsidRDefault="00EB5BC5" w:rsidP="00FF3FC8">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w:t>
            </w:r>
          </w:p>
        </w:tc>
        <w:tc>
          <w:tcPr>
            <w:tcW w:w="963" w:type="dxa"/>
          </w:tcPr>
          <w:p w14:paraId="545295EC" w14:textId="77777777" w:rsidR="00EB5BC5" w:rsidRPr="00FA4124" w:rsidRDefault="00EB5BC5" w:rsidP="00FF3FC8">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w:t>
            </w:r>
          </w:p>
        </w:tc>
        <w:tc>
          <w:tcPr>
            <w:tcW w:w="1700" w:type="dxa"/>
          </w:tcPr>
          <w:p w14:paraId="7F4E6A1A" w14:textId="77777777" w:rsidR="00EB5BC5" w:rsidRPr="00FA4124" w:rsidRDefault="00EB5BC5" w:rsidP="00FF3FC8">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w:t>
            </w:r>
          </w:p>
        </w:tc>
        <w:tc>
          <w:tcPr>
            <w:tcW w:w="1700" w:type="dxa"/>
          </w:tcPr>
          <w:p w14:paraId="7E4972CF" w14:textId="77777777" w:rsidR="00EB5BC5" w:rsidRPr="00FA4124" w:rsidRDefault="00EB5BC5" w:rsidP="00FF3FC8">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w:t>
            </w:r>
          </w:p>
        </w:tc>
      </w:tr>
      <w:tr w:rsidR="00EB5BC5" w:rsidRPr="00FA4124" w14:paraId="451070F4" w14:textId="77777777" w:rsidTr="003344D7">
        <w:tc>
          <w:tcPr>
            <w:tcW w:w="3998" w:type="dxa"/>
          </w:tcPr>
          <w:p w14:paraId="70D21DFE" w14:textId="77777777" w:rsidR="00EB5BC5" w:rsidRPr="00FA4124" w:rsidRDefault="00EB5BC5" w:rsidP="00FF3FC8">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«Қазақстан Республикасындағы банктер және банк қызметі туралы» Заңы</w:t>
            </w:r>
          </w:p>
        </w:tc>
        <w:tc>
          <w:tcPr>
            <w:tcW w:w="1134" w:type="dxa"/>
          </w:tcPr>
          <w:p w14:paraId="47D57FED" w14:textId="77777777" w:rsidR="00EB5BC5" w:rsidRPr="00FA4124" w:rsidRDefault="00EB5BC5" w:rsidP="00FF3FC8">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w:t>
            </w:r>
          </w:p>
        </w:tc>
        <w:tc>
          <w:tcPr>
            <w:tcW w:w="963" w:type="dxa"/>
          </w:tcPr>
          <w:p w14:paraId="64997B3D" w14:textId="77777777" w:rsidR="00EB5BC5" w:rsidRPr="00FA4124" w:rsidRDefault="00EB5BC5" w:rsidP="00FF3FC8">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w:t>
            </w:r>
          </w:p>
        </w:tc>
        <w:tc>
          <w:tcPr>
            <w:tcW w:w="1700" w:type="dxa"/>
          </w:tcPr>
          <w:p w14:paraId="6F19D2B0" w14:textId="77777777" w:rsidR="00EB5BC5" w:rsidRPr="00FA4124" w:rsidRDefault="00EB5BC5" w:rsidP="00FF3FC8">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w:t>
            </w:r>
          </w:p>
        </w:tc>
        <w:tc>
          <w:tcPr>
            <w:tcW w:w="1700" w:type="dxa"/>
          </w:tcPr>
          <w:p w14:paraId="4CB4899F" w14:textId="77777777" w:rsidR="00EB5BC5" w:rsidRPr="00FA4124" w:rsidRDefault="00EB5BC5" w:rsidP="00FF3FC8">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w:t>
            </w:r>
          </w:p>
        </w:tc>
      </w:tr>
      <w:tr w:rsidR="00EB5BC5" w:rsidRPr="00FA4124" w14:paraId="75C7B5C1" w14:textId="77777777" w:rsidTr="003344D7">
        <w:tc>
          <w:tcPr>
            <w:tcW w:w="3998" w:type="dxa"/>
          </w:tcPr>
          <w:p w14:paraId="22CA1277" w14:textId="77777777" w:rsidR="00EB5BC5" w:rsidRPr="00FA4124" w:rsidRDefault="00EB5BC5" w:rsidP="00FF3FC8">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«Ғылым туралы» Заңы</w:t>
            </w:r>
          </w:p>
        </w:tc>
        <w:tc>
          <w:tcPr>
            <w:tcW w:w="1134" w:type="dxa"/>
          </w:tcPr>
          <w:p w14:paraId="3D332032" w14:textId="77777777" w:rsidR="00EB5BC5" w:rsidRPr="00FA4124" w:rsidRDefault="00EB5BC5" w:rsidP="00FF3FC8">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w:t>
            </w:r>
          </w:p>
        </w:tc>
        <w:tc>
          <w:tcPr>
            <w:tcW w:w="963" w:type="dxa"/>
          </w:tcPr>
          <w:p w14:paraId="6D66E425" w14:textId="77777777" w:rsidR="00EB5BC5" w:rsidRPr="00FA4124" w:rsidRDefault="00EB5BC5" w:rsidP="00FF3FC8">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w:t>
            </w:r>
          </w:p>
        </w:tc>
        <w:tc>
          <w:tcPr>
            <w:tcW w:w="1700" w:type="dxa"/>
          </w:tcPr>
          <w:p w14:paraId="1F4B524F" w14:textId="77777777" w:rsidR="00EB5BC5" w:rsidRPr="00FA4124" w:rsidRDefault="00EB5BC5" w:rsidP="00FF3FC8">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w:t>
            </w:r>
          </w:p>
        </w:tc>
        <w:tc>
          <w:tcPr>
            <w:tcW w:w="1700" w:type="dxa"/>
          </w:tcPr>
          <w:p w14:paraId="27A165B6" w14:textId="77777777" w:rsidR="00EB5BC5" w:rsidRPr="00FA4124" w:rsidRDefault="00EB5BC5" w:rsidP="00FF3FC8">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w:t>
            </w:r>
          </w:p>
        </w:tc>
      </w:tr>
      <w:tr w:rsidR="00EB5BC5" w:rsidRPr="00FA4124" w14:paraId="519ADF79" w14:textId="77777777" w:rsidTr="003344D7">
        <w:tc>
          <w:tcPr>
            <w:tcW w:w="3998" w:type="dxa"/>
          </w:tcPr>
          <w:p w14:paraId="0994A7A0" w14:textId="77777777" w:rsidR="00EB5BC5" w:rsidRPr="00FA4124" w:rsidRDefault="00EB5BC5" w:rsidP="00FF3FC8">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Халық денсаулығы және денсаулық сақтау жүйесі туралы кодексі</w:t>
            </w:r>
          </w:p>
        </w:tc>
        <w:tc>
          <w:tcPr>
            <w:tcW w:w="1134" w:type="dxa"/>
          </w:tcPr>
          <w:p w14:paraId="26EF5801" w14:textId="77777777" w:rsidR="00EB5BC5" w:rsidRPr="00FA4124" w:rsidRDefault="00EB5BC5" w:rsidP="00FF3FC8">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w:t>
            </w:r>
          </w:p>
        </w:tc>
        <w:tc>
          <w:tcPr>
            <w:tcW w:w="963" w:type="dxa"/>
          </w:tcPr>
          <w:p w14:paraId="470FDEA7" w14:textId="77777777" w:rsidR="00EB5BC5" w:rsidRPr="00FA4124" w:rsidRDefault="00EB5BC5" w:rsidP="00FF3FC8">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w:t>
            </w:r>
          </w:p>
        </w:tc>
        <w:tc>
          <w:tcPr>
            <w:tcW w:w="1700" w:type="dxa"/>
          </w:tcPr>
          <w:p w14:paraId="46DD80AA" w14:textId="77777777" w:rsidR="00EB5BC5" w:rsidRPr="00FA4124" w:rsidRDefault="00EB5BC5" w:rsidP="00FF3FC8">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w:t>
            </w:r>
          </w:p>
        </w:tc>
        <w:tc>
          <w:tcPr>
            <w:tcW w:w="1700" w:type="dxa"/>
          </w:tcPr>
          <w:p w14:paraId="3A9DC4FD" w14:textId="77777777" w:rsidR="00EB5BC5" w:rsidRPr="00FA4124" w:rsidRDefault="00EB5BC5" w:rsidP="00FF3FC8">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w:t>
            </w:r>
          </w:p>
        </w:tc>
      </w:tr>
      <w:tr w:rsidR="00EB5BC5" w:rsidRPr="00FA4124" w14:paraId="7DBE07F3" w14:textId="77777777" w:rsidTr="003344D7">
        <w:tc>
          <w:tcPr>
            <w:tcW w:w="3998" w:type="dxa"/>
          </w:tcPr>
          <w:p w14:paraId="3D7BFC53" w14:textId="77777777" w:rsidR="00EB5BC5" w:rsidRPr="00FA4124" w:rsidRDefault="00EB5BC5" w:rsidP="00FF3FC8">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Қазақстан Республикасының азаматтық кодексі</w:t>
            </w:r>
          </w:p>
        </w:tc>
        <w:tc>
          <w:tcPr>
            <w:tcW w:w="1134" w:type="dxa"/>
          </w:tcPr>
          <w:p w14:paraId="588BCE0C" w14:textId="77777777" w:rsidR="00EB5BC5" w:rsidRPr="00FA4124" w:rsidRDefault="00EB5BC5" w:rsidP="00FF3FC8">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w:t>
            </w:r>
          </w:p>
        </w:tc>
        <w:tc>
          <w:tcPr>
            <w:tcW w:w="963" w:type="dxa"/>
          </w:tcPr>
          <w:p w14:paraId="066C90A8" w14:textId="77777777" w:rsidR="00EB5BC5" w:rsidRPr="00FA4124" w:rsidRDefault="00EB5BC5" w:rsidP="00FF3FC8">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w:t>
            </w:r>
          </w:p>
        </w:tc>
        <w:tc>
          <w:tcPr>
            <w:tcW w:w="1700" w:type="dxa"/>
          </w:tcPr>
          <w:p w14:paraId="0DF63EE6" w14:textId="77777777" w:rsidR="00EB5BC5" w:rsidRPr="00FA4124" w:rsidRDefault="00EB5BC5" w:rsidP="00FF3FC8">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w:t>
            </w:r>
          </w:p>
        </w:tc>
        <w:tc>
          <w:tcPr>
            <w:tcW w:w="1700" w:type="dxa"/>
          </w:tcPr>
          <w:p w14:paraId="3AD7A412" w14:textId="77777777" w:rsidR="00EB5BC5" w:rsidRPr="00FA4124" w:rsidRDefault="00EB5BC5" w:rsidP="00FF3FC8">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w:t>
            </w:r>
          </w:p>
        </w:tc>
      </w:tr>
      <w:tr w:rsidR="00EB5BC5" w:rsidRPr="00FA4124" w14:paraId="52F79F91" w14:textId="77777777" w:rsidTr="003344D7">
        <w:tc>
          <w:tcPr>
            <w:tcW w:w="3998" w:type="dxa"/>
          </w:tcPr>
          <w:p w14:paraId="7E43E511" w14:textId="77777777" w:rsidR="00EB5BC5" w:rsidRPr="00FA4124" w:rsidRDefault="00EB5BC5" w:rsidP="00FF3FC8">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Қазақстан Республикасының Қылмыстық кодексі</w:t>
            </w:r>
          </w:p>
        </w:tc>
        <w:tc>
          <w:tcPr>
            <w:tcW w:w="1134" w:type="dxa"/>
          </w:tcPr>
          <w:p w14:paraId="0DB7BDAE" w14:textId="77777777" w:rsidR="00EB5BC5" w:rsidRPr="00FA4124" w:rsidRDefault="00EB5BC5" w:rsidP="00FF3FC8">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w:t>
            </w:r>
          </w:p>
        </w:tc>
        <w:tc>
          <w:tcPr>
            <w:tcW w:w="963" w:type="dxa"/>
          </w:tcPr>
          <w:p w14:paraId="5CF48377" w14:textId="77777777" w:rsidR="00EB5BC5" w:rsidRPr="00FA4124" w:rsidRDefault="00EB5BC5" w:rsidP="00FF3FC8">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w:t>
            </w:r>
          </w:p>
        </w:tc>
        <w:tc>
          <w:tcPr>
            <w:tcW w:w="1700" w:type="dxa"/>
          </w:tcPr>
          <w:p w14:paraId="2B646278" w14:textId="77777777" w:rsidR="00EB5BC5" w:rsidRPr="00FA4124" w:rsidRDefault="00EB5BC5" w:rsidP="00FF3FC8">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w:t>
            </w:r>
          </w:p>
        </w:tc>
        <w:tc>
          <w:tcPr>
            <w:tcW w:w="1700" w:type="dxa"/>
          </w:tcPr>
          <w:p w14:paraId="45226132" w14:textId="77777777" w:rsidR="00EB5BC5" w:rsidRPr="00FA4124" w:rsidRDefault="00EB5BC5" w:rsidP="00FF3FC8">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w:t>
            </w:r>
          </w:p>
        </w:tc>
      </w:tr>
      <w:tr w:rsidR="00EB5BC5" w:rsidRPr="00FA4124" w14:paraId="0E3CB961" w14:textId="77777777" w:rsidTr="003344D7">
        <w:tc>
          <w:tcPr>
            <w:tcW w:w="3998" w:type="dxa"/>
          </w:tcPr>
          <w:p w14:paraId="00B166CE" w14:textId="77777777" w:rsidR="00EB5BC5" w:rsidRPr="00FA4124" w:rsidRDefault="00EB5BC5" w:rsidP="00FF3FC8">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Қазақстан Республикасының экология кодексі</w:t>
            </w:r>
          </w:p>
        </w:tc>
        <w:tc>
          <w:tcPr>
            <w:tcW w:w="1134" w:type="dxa"/>
          </w:tcPr>
          <w:p w14:paraId="30C19A3E" w14:textId="77777777" w:rsidR="00EB5BC5" w:rsidRPr="00FA4124" w:rsidRDefault="00EB5BC5" w:rsidP="00FF3FC8">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w:t>
            </w:r>
          </w:p>
        </w:tc>
        <w:tc>
          <w:tcPr>
            <w:tcW w:w="963" w:type="dxa"/>
          </w:tcPr>
          <w:p w14:paraId="0E471937" w14:textId="77777777" w:rsidR="00EB5BC5" w:rsidRPr="00FA4124" w:rsidRDefault="00EB5BC5" w:rsidP="00FF3FC8">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w:t>
            </w:r>
          </w:p>
        </w:tc>
        <w:tc>
          <w:tcPr>
            <w:tcW w:w="1700" w:type="dxa"/>
          </w:tcPr>
          <w:p w14:paraId="589F060B" w14:textId="77777777" w:rsidR="00EB5BC5" w:rsidRPr="00FA4124" w:rsidRDefault="00EB5BC5" w:rsidP="00FF3FC8">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w:t>
            </w:r>
          </w:p>
        </w:tc>
        <w:tc>
          <w:tcPr>
            <w:tcW w:w="1700" w:type="dxa"/>
          </w:tcPr>
          <w:p w14:paraId="67B7B8E3" w14:textId="77777777" w:rsidR="00EB5BC5" w:rsidRPr="00FA4124" w:rsidRDefault="00EB5BC5" w:rsidP="00FF3FC8">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w:t>
            </w:r>
          </w:p>
        </w:tc>
      </w:tr>
      <w:tr w:rsidR="00EB5BC5" w:rsidRPr="00FA4124" w14:paraId="6BB2C598" w14:textId="77777777" w:rsidTr="003344D7">
        <w:tc>
          <w:tcPr>
            <w:tcW w:w="3998" w:type="dxa"/>
          </w:tcPr>
          <w:p w14:paraId="4AA07AB5" w14:textId="77777777" w:rsidR="00EB5BC5" w:rsidRPr="00FA4124" w:rsidRDefault="00EB5BC5" w:rsidP="00FF3FC8">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Қазақстан Республикасының Қылмыстық-процестік кодексі</w:t>
            </w:r>
          </w:p>
          <w:p w14:paraId="09903BA3" w14:textId="77777777" w:rsidR="00EB5BC5" w:rsidRPr="00FA4124" w:rsidRDefault="00EB5BC5" w:rsidP="00FF3FC8">
            <w:pPr>
              <w:rPr>
                <w:rFonts w:ascii="Times New Roman" w:eastAsia="Calibri" w:hAnsi="Times New Roman"/>
                <w:noProof/>
                <w:color w:val="000000" w:themeColor="text1"/>
                <w:sz w:val="24"/>
                <w:lang w:val="kk-KZ"/>
              </w:rPr>
            </w:pPr>
          </w:p>
        </w:tc>
        <w:tc>
          <w:tcPr>
            <w:tcW w:w="1134" w:type="dxa"/>
          </w:tcPr>
          <w:p w14:paraId="7D4C936F" w14:textId="77777777" w:rsidR="00EB5BC5" w:rsidRPr="00FA4124" w:rsidRDefault="00EB5BC5" w:rsidP="00FF3FC8">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w:t>
            </w:r>
          </w:p>
        </w:tc>
        <w:tc>
          <w:tcPr>
            <w:tcW w:w="963" w:type="dxa"/>
          </w:tcPr>
          <w:p w14:paraId="7DC10481" w14:textId="77777777" w:rsidR="00EB5BC5" w:rsidRPr="00FA4124" w:rsidRDefault="00EB5BC5" w:rsidP="00FF3FC8">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w:t>
            </w:r>
          </w:p>
        </w:tc>
        <w:tc>
          <w:tcPr>
            <w:tcW w:w="1700" w:type="dxa"/>
          </w:tcPr>
          <w:p w14:paraId="70D6BA61" w14:textId="77777777" w:rsidR="00EB5BC5" w:rsidRPr="00FA4124" w:rsidRDefault="00EB5BC5" w:rsidP="00FF3FC8">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w:t>
            </w:r>
          </w:p>
        </w:tc>
        <w:tc>
          <w:tcPr>
            <w:tcW w:w="1700" w:type="dxa"/>
          </w:tcPr>
          <w:p w14:paraId="78B8FC44" w14:textId="77777777" w:rsidR="00EB5BC5" w:rsidRPr="00FA4124" w:rsidRDefault="00EB5BC5" w:rsidP="00FF3FC8">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w:t>
            </w:r>
          </w:p>
        </w:tc>
      </w:tr>
      <w:tr w:rsidR="00EB5BC5" w:rsidRPr="00FA4124" w14:paraId="02BA2719" w14:textId="77777777" w:rsidTr="003344D7">
        <w:tc>
          <w:tcPr>
            <w:tcW w:w="3998" w:type="dxa"/>
          </w:tcPr>
          <w:p w14:paraId="44535307" w14:textId="77777777" w:rsidR="00EB5BC5" w:rsidRPr="00FA4124" w:rsidRDefault="00EB5BC5" w:rsidP="00FF3FC8">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Салық және бюджетке төленетін басқа да міндетті төлемдер туралы (Салық кодексі)</w:t>
            </w:r>
          </w:p>
        </w:tc>
        <w:tc>
          <w:tcPr>
            <w:tcW w:w="1134" w:type="dxa"/>
          </w:tcPr>
          <w:p w14:paraId="4BA5024B" w14:textId="77777777" w:rsidR="00EB5BC5" w:rsidRPr="00FA4124" w:rsidRDefault="00EB5BC5" w:rsidP="00FF3FC8">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w:t>
            </w:r>
          </w:p>
        </w:tc>
        <w:tc>
          <w:tcPr>
            <w:tcW w:w="963" w:type="dxa"/>
          </w:tcPr>
          <w:p w14:paraId="1455CD6B" w14:textId="77777777" w:rsidR="00EB5BC5" w:rsidRPr="00FA4124" w:rsidRDefault="00EB5BC5" w:rsidP="00FF3FC8">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w:t>
            </w:r>
          </w:p>
        </w:tc>
        <w:tc>
          <w:tcPr>
            <w:tcW w:w="1700" w:type="dxa"/>
          </w:tcPr>
          <w:p w14:paraId="3AB63100" w14:textId="77777777" w:rsidR="00EB5BC5" w:rsidRPr="00FA4124" w:rsidRDefault="00EB5BC5" w:rsidP="00FF3FC8">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w:t>
            </w:r>
          </w:p>
        </w:tc>
        <w:tc>
          <w:tcPr>
            <w:tcW w:w="1700" w:type="dxa"/>
          </w:tcPr>
          <w:p w14:paraId="7A82B080" w14:textId="77777777" w:rsidR="00EB5BC5" w:rsidRPr="00FA4124" w:rsidRDefault="00EB5BC5" w:rsidP="00FF3FC8">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w:t>
            </w:r>
          </w:p>
        </w:tc>
      </w:tr>
    </w:tbl>
    <w:p w14:paraId="7F1E2CFB" w14:textId="77777777" w:rsidR="0056551C" w:rsidRPr="00FA4124" w:rsidRDefault="0056551C" w:rsidP="00EB5BC5">
      <w:pPr>
        <w:spacing w:after="0" w:line="240" w:lineRule="auto"/>
        <w:jc w:val="both"/>
        <w:rPr>
          <w:rFonts w:eastAsia="Calibri"/>
          <w:noProof/>
          <w:szCs w:val="22"/>
          <w:lang w:val="kk-KZ"/>
        </w:rPr>
      </w:pPr>
    </w:p>
    <w:p w14:paraId="05C26C49" w14:textId="2F2FAB60" w:rsidR="00AF59F2" w:rsidRPr="00FA4124" w:rsidRDefault="00AF59F2" w:rsidP="00AF59F2">
      <w:pPr>
        <w:spacing w:after="0" w:line="240" w:lineRule="auto"/>
        <w:ind w:firstLine="709"/>
        <w:jc w:val="both"/>
        <w:rPr>
          <w:rFonts w:eastAsia="Times New Roman"/>
          <w:bCs/>
          <w:noProof/>
          <w:lang w:val="kk-KZ" w:eastAsia="ru-RU"/>
        </w:rPr>
      </w:pPr>
      <w:r w:rsidRPr="00FA4124">
        <w:rPr>
          <w:rFonts w:eastAsia="Calibri"/>
          <w:noProof/>
          <w:szCs w:val="22"/>
          <w:lang w:val="kk-KZ"/>
        </w:rPr>
        <w:t xml:space="preserve">Сонымен, заңнамалық нормативтік актілер түрлері құқықтың салаларына байланысты болғандықтан, іштей көптеген түрлерге ажыратылады – заң, кодекс, ереже, қаулы, бұйрық, шешім, жарғы </w:t>
      </w:r>
      <w:r w:rsidR="00525C4C" w:rsidRPr="00FA4124">
        <w:rPr>
          <w:rFonts w:eastAsia="Calibri"/>
          <w:noProof/>
          <w:szCs w:val="22"/>
          <w:lang w:val="kk-KZ"/>
        </w:rPr>
        <w:t>т.б.</w:t>
      </w:r>
      <w:r w:rsidRPr="00FA4124">
        <w:rPr>
          <w:rFonts w:eastAsia="Calibri"/>
          <w:noProof/>
          <w:szCs w:val="22"/>
          <w:lang w:val="kk-KZ"/>
        </w:rPr>
        <w:t xml:space="preserve">; олар ауқымына, құрылымына, мазмұнына, мақсатына, функциясына қарай әр түрлі, сондықтан заңнамалық мәтіндердің лингвистикалық табиғаты да дербес феномен. Заңнамалық мәтіндер лингвистикасы арнайы ғылыми назарға алынуы тиіс деп есептейміз, себебі оның лингвистикалық, коммуникативтік, ақпараттық, құрылымдық, жүйелік, салалық сипаттары анықталып отыр. Нормативтік актілердің құрылымы құқық саласының ерекшеліктерімен бейнеленеді. Заңнамалық нормативтік актілердің мазмұны мен ақпараттық сипаты – </w:t>
      </w:r>
      <w:r w:rsidRPr="00FA4124">
        <w:rPr>
          <w:rFonts w:eastAsia="Calibri"/>
          <w:i/>
          <w:noProof/>
          <w:szCs w:val="22"/>
          <w:lang w:val="kk-KZ"/>
        </w:rPr>
        <w:t>тақырып, тақырыпша, диктема</w:t>
      </w:r>
      <w:r w:rsidRPr="00FA4124">
        <w:rPr>
          <w:rFonts w:eastAsia="Calibri"/>
          <w:noProof/>
          <w:szCs w:val="22"/>
          <w:lang w:val="kk-KZ"/>
        </w:rPr>
        <w:t xml:space="preserve"> сияқты бірліктер арқылы көрініс табады. Бұл бірліктердің өз мақсаты, рөлі мен нормативтік мәтін құрылымындағы орны бар. Тақырып – заңнамалық актінің жалпы атауы, тақырыпша – заңнамалық актінің</w:t>
      </w:r>
      <w:r w:rsidR="0000379C" w:rsidRPr="00FA4124">
        <w:rPr>
          <w:rFonts w:eastAsia="Calibri"/>
          <w:noProof/>
          <w:szCs w:val="22"/>
          <w:lang w:val="kk-KZ"/>
        </w:rPr>
        <w:t xml:space="preserve"> </w:t>
      </w:r>
      <w:r w:rsidRPr="00FA4124">
        <w:rPr>
          <w:rFonts w:eastAsia="Calibri"/>
          <w:noProof/>
          <w:szCs w:val="22"/>
          <w:lang w:val="kk-KZ"/>
        </w:rPr>
        <w:t>баптарын, тарау мен бөлімдерін атап көрсетеді, диктема – осы екеуінің мазмұнын нақтылап, мәтіндегі көмекші коммуникативтік бірлік болып табылады, мазмұнды түйіндеп білдіреді.</w:t>
      </w:r>
    </w:p>
    <w:p w14:paraId="2D8475C3" w14:textId="77777777" w:rsidR="00C059DF" w:rsidRPr="00FA4124" w:rsidRDefault="00C059DF" w:rsidP="00AF59F2">
      <w:pPr>
        <w:spacing w:after="0" w:line="240" w:lineRule="auto"/>
        <w:rPr>
          <w:rFonts w:eastAsia="Calibri"/>
          <w:b/>
          <w:bCs/>
          <w:noProof/>
          <w:lang w:val="kk-KZ"/>
        </w:rPr>
      </w:pPr>
    </w:p>
    <w:p w14:paraId="31A8A5AB" w14:textId="3BADC649" w:rsidR="00861A4A" w:rsidRPr="00FA4124" w:rsidRDefault="000D4C61" w:rsidP="00885355">
      <w:pPr>
        <w:spacing w:after="0" w:line="240" w:lineRule="auto"/>
        <w:ind w:firstLine="709"/>
        <w:rPr>
          <w:rFonts w:eastAsia="Calibri"/>
          <w:b/>
          <w:noProof/>
          <w:lang w:val="kk-KZ" w:eastAsia="ru-RU"/>
        </w:rPr>
      </w:pPr>
      <w:r w:rsidRPr="00FA4124">
        <w:rPr>
          <w:rFonts w:eastAsia="Times New Roman"/>
          <w:b/>
          <w:noProof/>
          <w:lang w:val="kk-KZ"/>
        </w:rPr>
        <w:t>Екінші</w:t>
      </w:r>
      <w:r w:rsidRPr="00FA4124">
        <w:rPr>
          <w:rFonts w:eastAsia="Times New Roman"/>
          <w:b/>
          <w:bCs/>
          <w:noProof/>
          <w:lang w:val="kk-KZ" w:eastAsia="ru-RU"/>
        </w:rPr>
        <w:t xml:space="preserve"> </w:t>
      </w:r>
      <w:r w:rsidR="002F6B73" w:rsidRPr="00FA4124">
        <w:rPr>
          <w:rFonts w:eastAsia="Times New Roman"/>
          <w:b/>
          <w:bCs/>
          <w:noProof/>
          <w:lang w:val="kk-KZ" w:eastAsia="ru-RU"/>
        </w:rPr>
        <w:t>бөлім</w:t>
      </w:r>
      <w:r w:rsidR="00C01C46" w:rsidRPr="00FA4124">
        <w:rPr>
          <w:rFonts w:eastAsia="Times New Roman"/>
          <w:b/>
          <w:bCs/>
          <w:noProof/>
          <w:lang w:val="kk-KZ" w:eastAsia="ru-RU"/>
        </w:rPr>
        <w:t xml:space="preserve"> бойынша тұжырым</w:t>
      </w:r>
    </w:p>
    <w:p w14:paraId="22B036B8" w14:textId="77777777" w:rsidR="005F6339" w:rsidRPr="00FA4124" w:rsidRDefault="00AC1C71" w:rsidP="005F6339">
      <w:pPr>
        <w:spacing w:after="0" w:line="240" w:lineRule="auto"/>
        <w:ind w:firstLine="709"/>
        <w:jc w:val="both"/>
        <w:rPr>
          <w:rFonts w:eastAsia="Times New Roman"/>
          <w:noProof/>
          <w:lang w:val="kk-KZ" w:eastAsia="ru-RU"/>
        </w:rPr>
      </w:pPr>
      <w:r w:rsidRPr="00FA4124">
        <w:rPr>
          <w:rFonts w:eastAsia="Times New Roman"/>
          <w:noProof/>
          <w:lang w:val="kk-KZ" w:eastAsia="ru-RU"/>
        </w:rPr>
        <w:t xml:space="preserve">Қазіргі қазақ құқықтық лексикасының ғылыми-тәжірибелік негіздері бұл тарауда алты позиция тұрғысынан зерттелді: тіл мен құқықтың тоғысында пайда болатын пәнаралық сипаттағы деректер мен ғылыми мәселелерді зерттейтін сала – </w:t>
      </w:r>
      <w:r w:rsidR="005F6339" w:rsidRPr="00FA4124">
        <w:rPr>
          <w:rFonts w:eastAsia="Times New Roman"/>
          <w:noProof/>
          <w:lang w:val="kk-KZ" w:eastAsia="ru-RU"/>
        </w:rPr>
        <w:t xml:space="preserve">заңнамалық лингвистиканың қарастыратын проблемалары; құқықтық конфликт (жанжал) тудыратын тілдік және сөйлеу факторлары мен құралдарды қарастыратын конфликтогенді лексика және лингвистикалық сараптаманың арақатынасы мәселелері; құқықтық лексиканы аударуға және оның дамуына байланысты қаралатын проблемалар мен мүмкіндіктер; құқықтық терминологиялық жүйенің лексика-семантикалық бейнесі; құқық тіліндегі клише, штамп қолданысының ерекшеліктері; заңнамалық нормативтік актілер мәтіндеріндегі атаулардың ақпараттық сипаты мен мазмұндық құрылымы. Аталған зерттеу мәселелері осы тарау бойынша келесі негізгі тұжырымдарды қалыптастыруға мүмкіндік берді: </w:t>
      </w:r>
    </w:p>
    <w:p w14:paraId="5D300789" w14:textId="77777777" w:rsidR="005F6339" w:rsidRPr="00FA4124" w:rsidRDefault="005F6339" w:rsidP="005F6339">
      <w:pPr>
        <w:spacing w:after="0" w:line="240" w:lineRule="auto"/>
        <w:ind w:firstLine="709"/>
        <w:jc w:val="both"/>
        <w:rPr>
          <w:rFonts w:eastAsia="Times New Roman"/>
          <w:noProof/>
          <w:lang w:val="kk-KZ" w:eastAsia="ru-RU"/>
        </w:rPr>
      </w:pPr>
      <w:r w:rsidRPr="00FA4124">
        <w:rPr>
          <w:rFonts w:eastAsia="Times New Roman"/>
          <w:noProof/>
          <w:lang w:val="kk-KZ" w:eastAsia="ru-RU"/>
        </w:rPr>
        <w:t xml:space="preserve">– заңнамалық лингвистиканың нысаны – тіл мен құқықтың өзара арақатынасы, ал зерттеу пәні – тіл мен құқық қиылысатын шеңбердегі түрлі тілдік қатынастар, атап айтқанда, заң шығару қызметінің және заңды түсіндірудің маңызды элементі ретіндегі заңнамалық тілді талдау мен сипаттау; тілді қолданумен (кеміту, зорлық-зомбылыққа шақыру, сөйлеу манипуляциясы, жала жабу, тұлғаның ар-намысына тіл тигізу т.б.) байланысты жанжалдарды (конфликт) заңнамалық реттеу; көпұлтты мемлекетте тілдік-әлеуметтік ішкі мемлекеттік қатынастарды (мемлекеттік тіл мәселесі, ұлтаралық қарым-қатынас тілі, лингвоэкология проблемалары т.б.) және мемлекетаралық қатынастарды реттеу; заңнамалық қызметті терминологиялық және аудармалық тұрғыдан қамтамасыз ету; құқық саласы мамандарының лингвистикалық білімі; халықты лингвозаңнамалық тұрғыдан сауаттандырып ағарту; тілдік-құқықтық сананы зерттеу; </w:t>
      </w:r>
    </w:p>
    <w:p w14:paraId="169DF2AE" w14:textId="5F1E67BC" w:rsidR="005F6339" w:rsidRPr="00FA4124" w:rsidRDefault="005F6339" w:rsidP="005F6339">
      <w:pPr>
        <w:spacing w:after="0" w:line="240" w:lineRule="auto"/>
        <w:ind w:firstLine="709"/>
        <w:jc w:val="both"/>
        <w:rPr>
          <w:rFonts w:eastAsia="Times New Roman"/>
          <w:noProof/>
          <w:lang w:val="kk-KZ" w:eastAsia="ru-RU"/>
        </w:rPr>
      </w:pPr>
      <w:r w:rsidRPr="00FA4124">
        <w:rPr>
          <w:rFonts w:eastAsia="Times New Roman"/>
          <w:noProof/>
          <w:lang w:val="kk-KZ" w:eastAsia="ru-RU"/>
        </w:rPr>
        <w:t xml:space="preserve">– лингвистикалық конфликтология мен заңнамалық лингвистиканың ортақ зерттеу саласы – заңнамалық және лингвозаңнамалық мәні бар жанжалдар (конфликт), яғни конфликтінің тілдік көрсеткіштерін талдау, жанжалдың алдын алу және сотқа дейін оны шешу жолдарын іздеу т.б. сияқты мәселелер. Лингвистикалық сараптамаға түскен мәтіндер сипатына қарай конфликтогенді болып келеді. Конфликтогенді лексиканы қамтитын мәтіндердің лингвистикалық сараптамасы тілдік деректерден (мәтіндерден) заңнамалық болмысын анықтап, құқық тәжірибесінің қажеттіліктерін жүзеге асырады. Лингвистикалық сараптама саласы заңнамалық лингвистикаға қарасты қолданбалы лингвистикалық зерттеу, </w:t>
      </w:r>
      <w:r w:rsidR="00B90A66" w:rsidRPr="00FA4124">
        <w:rPr>
          <w:rFonts w:eastAsia="Times New Roman"/>
          <w:noProof/>
          <w:lang w:val="kk-KZ" w:eastAsia="ru-RU"/>
        </w:rPr>
        <w:t>сонымен қатар</w:t>
      </w:r>
      <w:r w:rsidRPr="00FA4124">
        <w:rPr>
          <w:rFonts w:eastAsia="Times New Roman"/>
          <w:noProof/>
          <w:lang w:val="kk-KZ" w:eastAsia="ru-RU"/>
        </w:rPr>
        <w:t xml:space="preserve"> құқық қорғау, заң және сот саласындағы істерге қатысты сараптамалық зерттеуде дәлелдеу (істің ақ-қарасын) тәсілі болып табылады; мәтіндердің тілдік деректерін заңнамалық деректерге айналдырып қарастырады; </w:t>
      </w:r>
    </w:p>
    <w:p w14:paraId="1A1A7FAF" w14:textId="732FA591" w:rsidR="003B1170" w:rsidRPr="00FA4124" w:rsidRDefault="005F6339" w:rsidP="005F6339">
      <w:pPr>
        <w:spacing w:after="0" w:line="240" w:lineRule="auto"/>
        <w:ind w:firstLine="709"/>
        <w:jc w:val="both"/>
        <w:rPr>
          <w:rFonts w:eastAsia="Times New Roman"/>
          <w:noProof/>
          <w:lang w:val="kk-KZ" w:eastAsia="ru-RU"/>
        </w:rPr>
      </w:pPr>
      <w:r w:rsidRPr="00FA4124">
        <w:rPr>
          <w:rFonts w:eastAsia="Times New Roman"/>
          <w:noProof/>
          <w:lang w:val="kk-KZ" w:eastAsia="ru-RU"/>
        </w:rPr>
        <w:t xml:space="preserve">– құқықтық лексиканы аудару жолдары немесе заңнамалық аударма түрлерін анықтауда құқық саласындағы жазбаша мәтін түрі аударманың жіктелуіне негіз болады. Жазбаша мәтіндер – заң, нормативтік-құқықтық акт, сот жүйесінің құжатнамасы т.б. заңнамалық дискурстың басты түрі ретінде аталатындықтан, олар аударманың да нысаны болып келеді. Заңнамалық аударма – техникалық аударма түріне жатады және осы аударма саласының категорияларын, әдіс-тәсілдерін қолданады. Заңнамалық мәтіндер аудармасының сапасын арттыру және аудару </w:t>
      </w:r>
      <w:r w:rsidR="00BA5B97" w:rsidRPr="00FA4124">
        <w:rPr>
          <w:rFonts w:eastAsia="Calibri"/>
          <w:noProof/>
          <w:lang w:val="kk-KZ"/>
        </w:rPr>
        <w:t>үдер</w:t>
      </w:r>
      <w:r w:rsidRPr="00FA4124">
        <w:rPr>
          <w:rFonts w:eastAsia="Times New Roman"/>
          <w:noProof/>
          <w:lang w:val="kk-KZ" w:eastAsia="ru-RU"/>
        </w:rPr>
        <w:t>ісін оңтайландыру үшін сол мәтіндердің салалық жіктелімін есепке алу қажет, себебі аудару барысында қабылданатын шешімдер мен стратегиялар заңнамалық мәтін түріне тікелей байланысты болады. Заңнамалық мәтіндер жіктелімі, оларда қамтылған лексиканың нақты категориясы – заңнамалық аударма түрлерін ажыратуда негізге алынады. Құқықтық лексиканы аударуда назарға алынатын мәселе – терминдік сөздер, әсіресе, мемлекеттердің саяси-басқару жүйесі мен құқықтық жүйелерінің сәйкес келмеуі, термин-сөздердің басқа тілдегі аналогтарымен мағыналық жағынан алшақ болып келуі аудармада қиындықтар мен қателіктер туындатады</w:t>
      </w:r>
      <w:r w:rsidR="00AC1C71" w:rsidRPr="00FA4124">
        <w:rPr>
          <w:rFonts w:eastAsia="Times New Roman"/>
          <w:noProof/>
          <w:lang w:val="kk-KZ" w:eastAsia="ru-RU"/>
        </w:rPr>
        <w:t>;</w:t>
      </w:r>
      <w:r w:rsidR="0000379C" w:rsidRPr="00FA4124">
        <w:rPr>
          <w:rFonts w:eastAsia="Times New Roman"/>
          <w:noProof/>
          <w:lang w:val="kk-KZ" w:eastAsia="ru-RU"/>
        </w:rPr>
        <w:t xml:space="preserve"> </w:t>
      </w:r>
    </w:p>
    <w:p w14:paraId="54777C8D" w14:textId="04FD4C4D" w:rsidR="003B1170" w:rsidRPr="00FA4124" w:rsidRDefault="003B1170" w:rsidP="003B1170">
      <w:pPr>
        <w:spacing w:after="0" w:line="240" w:lineRule="auto"/>
        <w:ind w:firstLine="709"/>
        <w:jc w:val="both"/>
        <w:rPr>
          <w:rFonts w:eastAsia="Times New Roman"/>
          <w:noProof/>
          <w:lang w:val="kk-KZ" w:eastAsia="ru-RU"/>
        </w:rPr>
      </w:pPr>
      <w:r w:rsidRPr="00FA4124">
        <w:rPr>
          <w:rFonts w:eastAsia="Calibri"/>
          <w:bCs/>
          <w:noProof/>
          <w:lang w:val="kk-KZ" w:eastAsia="ru-RU"/>
        </w:rPr>
        <w:t xml:space="preserve">– </w:t>
      </w:r>
      <w:r w:rsidR="00AC1C71" w:rsidRPr="00FA4124">
        <w:rPr>
          <w:rFonts w:eastAsia="Times New Roman"/>
          <w:noProof/>
          <w:lang w:val="kk-KZ" w:eastAsia="ru-RU"/>
        </w:rPr>
        <w:t xml:space="preserve">құқықтық лексикалық қордың негізін заңнамалық терминдер құрайды және құқық саласының нормативтік актілері, құжаттары мен деректері оның </w:t>
      </w:r>
      <w:r w:rsidR="000D4C61" w:rsidRPr="00FA4124">
        <w:rPr>
          <w:rFonts w:eastAsia="Times New Roman"/>
          <w:noProof/>
          <w:lang w:val="kk-KZ" w:eastAsia="ru-RU"/>
        </w:rPr>
        <w:t xml:space="preserve">қалыптасу көзі болып табылады. </w:t>
      </w:r>
      <w:r w:rsidR="00AC1C71" w:rsidRPr="00FA4124">
        <w:rPr>
          <w:rFonts w:eastAsia="Times New Roman"/>
          <w:noProof/>
          <w:lang w:val="kk-KZ" w:eastAsia="ru-RU"/>
        </w:rPr>
        <w:t>Терминдер – құқықтық лексиканың басты белгілеуші сипаты; терминологияның лексика-семантикалық сипаты оны біріздендіру мәселесімен байланыста қаралып, келесі қағидаттарға сүйенеді: бір мағыналылық (біртұтастық); синонимдердің болмауы; тұрақтылық; жүйелілік; ықшамдылық; аббревиатуралар мен қысқарған терминдерді шамадан тыс қолданудан бас тарту; лингвистикалық және стилистикалық дұрыстық, үйлесімділік; экспрессивті бейтараптық, коннотацияның болмауы; дәлдік; айқындық; шетелдік терминдерді теріс пайдаланудан бас тарту; жалпыға бірдей танылу; заманауилық; дефинитивтілік;</w:t>
      </w:r>
    </w:p>
    <w:p w14:paraId="013B0938" w14:textId="4F16BC2E" w:rsidR="003B1170" w:rsidRPr="00FA4124" w:rsidRDefault="003B1170" w:rsidP="003B1170">
      <w:pPr>
        <w:spacing w:after="0" w:line="240" w:lineRule="auto"/>
        <w:ind w:firstLine="709"/>
        <w:jc w:val="both"/>
        <w:rPr>
          <w:rFonts w:eastAsia="Times New Roman"/>
          <w:noProof/>
          <w:lang w:val="kk-KZ" w:eastAsia="ru-RU"/>
        </w:rPr>
      </w:pPr>
      <w:r w:rsidRPr="00FA4124">
        <w:rPr>
          <w:rFonts w:eastAsia="Calibri"/>
          <w:bCs/>
          <w:noProof/>
          <w:lang w:val="kk-KZ" w:eastAsia="ru-RU"/>
        </w:rPr>
        <w:t xml:space="preserve">– </w:t>
      </w:r>
      <w:r w:rsidRPr="00FA4124">
        <w:rPr>
          <w:rFonts w:eastAsia="Times New Roman"/>
          <w:noProof/>
          <w:lang w:val="kk-KZ" w:eastAsia="ru-RU"/>
        </w:rPr>
        <w:t>з</w:t>
      </w:r>
      <w:r w:rsidR="00AC1C71" w:rsidRPr="00FA4124">
        <w:rPr>
          <w:rFonts w:eastAsia="Times New Roman"/>
          <w:noProof/>
          <w:lang w:val="kk-KZ" w:eastAsia="ru-RU"/>
        </w:rPr>
        <w:t xml:space="preserve">аңнамалық салада қызмет түрлері мен </w:t>
      </w:r>
      <w:r w:rsidR="00BA5B97" w:rsidRPr="00FA4124">
        <w:rPr>
          <w:rFonts w:eastAsia="Calibri"/>
          <w:noProof/>
          <w:lang w:val="kk-KZ"/>
        </w:rPr>
        <w:t>үдер</w:t>
      </w:r>
      <w:r w:rsidR="00AC1C71" w:rsidRPr="00FA4124">
        <w:rPr>
          <w:rFonts w:eastAsia="Times New Roman"/>
          <w:noProof/>
          <w:lang w:val="kk-KZ" w:eastAsia="ru-RU"/>
        </w:rPr>
        <w:t xml:space="preserve">істер белгіленген тәртіп бойынша жүргізілетіндіктен, нормаланған, реттелген, қайталанатын болғандықтан, бұл салада окказионалды сөз қолданысына жол берілмейді, терминдер мен арнайы лексикалық қор қалыпты, барлығына ортақ, түсінікті, заңнамалық актілермен бекітілген болуы шарт. </w:t>
      </w:r>
      <w:r w:rsidR="00765F9D" w:rsidRPr="00FA4124">
        <w:rPr>
          <w:rFonts w:eastAsia="Times New Roman"/>
          <w:noProof/>
          <w:lang w:val="kk-KZ" w:eastAsia="ru-RU"/>
        </w:rPr>
        <w:t>Сондықтан</w:t>
      </w:r>
      <w:r w:rsidR="00AC1C71" w:rsidRPr="00FA4124">
        <w:rPr>
          <w:rFonts w:eastAsia="Times New Roman"/>
          <w:noProof/>
          <w:lang w:val="kk-KZ" w:eastAsia="ru-RU"/>
        </w:rPr>
        <w:t xml:space="preserve"> клишелердің қолданылуы</w:t>
      </w:r>
      <w:r w:rsidR="0000379C" w:rsidRPr="00FA4124">
        <w:rPr>
          <w:rFonts w:eastAsia="Times New Roman"/>
          <w:noProof/>
          <w:lang w:val="kk-KZ" w:eastAsia="ru-RU"/>
        </w:rPr>
        <w:t xml:space="preserve"> </w:t>
      </w:r>
      <w:r w:rsidR="00AC1C71" w:rsidRPr="00FA4124">
        <w:rPr>
          <w:rFonts w:eastAsia="Times New Roman"/>
          <w:noProof/>
          <w:lang w:val="kk-KZ" w:eastAsia="ru-RU"/>
        </w:rPr>
        <w:t>құқық тілі үшін қалыпты тілдік құбылыс. Кәсіби орталарда және құқық субъектілері арасында кеңінен тараған, әбден</w:t>
      </w:r>
      <w:r w:rsidR="0000379C" w:rsidRPr="00FA4124">
        <w:rPr>
          <w:rFonts w:eastAsia="Times New Roman"/>
          <w:noProof/>
          <w:lang w:val="kk-KZ" w:eastAsia="ru-RU"/>
        </w:rPr>
        <w:t xml:space="preserve"> </w:t>
      </w:r>
      <w:r w:rsidR="00AC1C71" w:rsidRPr="00FA4124">
        <w:rPr>
          <w:rFonts w:eastAsia="Times New Roman"/>
          <w:noProof/>
          <w:lang w:val="kk-KZ" w:eastAsia="ru-RU"/>
        </w:rPr>
        <w:t>қалыптасып кеткен клише түрлері заңнамалық сала үшін кәсіби тілдік нормасы болып қабылданады; заңгер клише мен штамптың аражігін ажыратуы тиіс – клишелер қолданысы берілетін түсініктердің дәлдігін қамтамасыз етумен байланысты болса, штамптарды қолдану ресми-іскери сөйлеу стилі ережелерінің бұзылуына әкеледі;</w:t>
      </w:r>
    </w:p>
    <w:p w14:paraId="116553DC" w14:textId="0340C8FB" w:rsidR="00AC1C71" w:rsidRPr="00FA4124" w:rsidRDefault="003B1170" w:rsidP="003B1170">
      <w:pPr>
        <w:spacing w:after="0" w:line="240" w:lineRule="auto"/>
        <w:ind w:firstLine="709"/>
        <w:jc w:val="both"/>
        <w:rPr>
          <w:rFonts w:eastAsia="Times New Roman"/>
          <w:noProof/>
          <w:lang w:val="kk-KZ" w:eastAsia="ru-RU"/>
        </w:rPr>
      </w:pPr>
      <w:r w:rsidRPr="00FA4124">
        <w:rPr>
          <w:rFonts w:eastAsia="Calibri"/>
          <w:bCs/>
          <w:noProof/>
          <w:lang w:val="kk-KZ" w:eastAsia="ru-RU"/>
        </w:rPr>
        <w:t xml:space="preserve">– </w:t>
      </w:r>
      <w:r w:rsidRPr="00FA4124">
        <w:rPr>
          <w:rFonts w:eastAsia="Times New Roman"/>
          <w:noProof/>
          <w:lang w:val="kk-KZ" w:eastAsia="ru-RU"/>
        </w:rPr>
        <w:t>з</w:t>
      </w:r>
      <w:r w:rsidR="00AC1C71" w:rsidRPr="00FA4124">
        <w:rPr>
          <w:rFonts w:eastAsia="Times New Roman"/>
          <w:noProof/>
          <w:lang w:val="kk-KZ" w:eastAsia="ru-RU"/>
        </w:rPr>
        <w:t>аңнамалық мәтіндер лингвистикасы арнайы ғылыми назарға алынуы тиіс деп есептейміз, себебі оның лингвистикалық, коммуникативтік, ақпараттық, құрылымдық, жүйелік, салалық сипаттары анықталып отыр. Нормативтік актілердің құрылымы құқық саласының ерекшеліктерімен бейнеленеді. Заңнамалық нормативтік актілердің мазмұны мен ақпараттық сипаты – тақырып, тақырыпша, диктема сияқты бірліктер арқылы көрініс табады; мәтіндерде бұлардың өз орны мен рөлі бар.</w:t>
      </w:r>
    </w:p>
    <w:p w14:paraId="3BC1FC1D" w14:textId="4D36347E" w:rsidR="00EA6194" w:rsidRPr="00FA4124" w:rsidRDefault="00EA6194" w:rsidP="00885355">
      <w:pPr>
        <w:tabs>
          <w:tab w:val="left" w:pos="993"/>
        </w:tabs>
        <w:spacing w:after="0" w:line="240" w:lineRule="auto"/>
        <w:ind w:firstLine="709"/>
        <w:jc w:val="both"/>
        <w:rPr>
          <w:rFonts w:eastAsia="Calibri"/>
          <w:noProof/>
          <w:lang w:val="kk-KZ"/>
        </w:rPr>
      </w:pPr>
    </w:p>
    <w:p w14:paraId="5D11DE9E" w14:textId="77777777" w:rsidR="00511A9E" w:rsidRPr="00FA4124" w:rsidRDefault="00511A9E" w:rsidP="00885355">
      <w:pPr>
        <w:spacing w:after="0" w:line="240" w:lineRule="auto"/>
        <w:ind w:firstLine="709"/>
        <w:jc w:val="both"/>
        <w:rPr>
          <w:rFonts w:eastAsia="Times New Roman"/>
          <w:b/>
          <w:noProof/>
          <w:lang w:val="kk-KZ" w:eastAsia="ru-RU"/>
        </w:rPr>
      </w:pPr>
    </w:p>
    <w:p w14:paraId="09E6D29D" w14:textId="77777777" w:rsidR="00C059DF" w:rsidRPr="00FA4124" w:rsidRDefault="00C059DF" w:rsidP="00885355">
      <w:pPr>
        <w:spacing w:after="0" w:line="240" w:lineRule="auto"/>
        <w:ind w:firstLine="709"/>
        <w:jc w:val="center"/>
        <w:rPr>
          <w:rFonts w:eastAsia="Times New Roman"/>
          <w:b/>
          <w:noProof/>
          <w:lang w:val="kk-KZ" w:eastAsia="ru-RU"/>
        </w:rPr>
      </w:pPr>
    </w:p>
    <w:p w14:paraId="32B7C375" w14:textId="77777777" w:rsidR="00C059DF" w:rsidRPr="00FA4124" w:rsidRDefault="00C059DF" w:rsidP="00885355">
      <w:pPr>
        <w:spacing w:after="0" w:line="240" w:lineRule="auto"/>
        <w:ind w:firstLine="709"/>
        <w:jc w:val="center"/>
        <w:rPr>
          <w:rFonts w:eastAsia="Times New Roman"/>
          <w:b/>
          <w:noProof/>
          <w:lang w:val="kk-KZ" w:eastAsia="ru-RU"/>
        </w:rPr>
      </w:pPr>
    </w:p>
    <w:p w14:paraId="6E84DDF4" w14:textId="77777777" w:rsidR="00C059DF" w:rsidRPr="00FA4124" w:rsidRDefault="00C059DF" w:rsidP="00885355">
      <w:pPr>
        <w:spacing w:after="0" w:line="240" w:lineRule="auto"/>
        <w:ind w:firstLine="709"/>
        <w:jc w:val="center"/>
        <w:rPr>
          <w:rFonts w:eastAsia="Times New Roman"/>
          <w:b/>
          <w:noProof/>
          <w:lang w:val="kk-KZ" w:eastAsia="ru-RU"/>
        </w:rPr>
      </w:pPr>
    </w:p>
    <w:p w14:paraId="3F0ECD81" w14:textId="35EEA382" w:rsidR="00ED7656" w:rsidRPr="00FA4124" w:rsidRDefault="00ED7656" w:rsidP="00C67B3B">
      <w:pPr>
        <w:tabs>
          <w:tab w:val="left" w:pos="3402"/>
        </w:tabs>
        <w:spacing w:after="0" w:line="240" w:lineRule="auto"/>
        <w:rPr>
          <w:noProof/>
          <w:lang w:val="kk-KZ"/>
        </w:rPr>
      </w:pPr>
    </w:p>
    <w:p w14:paraId="1F037D4F" w14:textId="10FDF9E6" w:rsidR="00ED7656" w:rsidRPr="00FA4124" w:rsidRDefault="00ED7656" w:rsidP="00C67B3B">
      <w:pPr>
        <w:tabs>
          <w:tab w:val="left" w:pos="3402"/>
        </w:tabs>
        <w:spacing w:after="0" w:line="240" w:lineRule="auto"/>
        <w:rPr>
          <w:noProof/>
          <w:lang w:val="kk-KZ"/>
        </w:rPr>
      </w:pPr>
    </w:p>
    <w:p w14:paraId="7A68B801" w14:textId="1E67FB32" w:rsidR="004D2C06" w:rsidRPr="00FA4124" w:rsidRDefault="004D2C06" w:rsidP="00C67B3B">
      <w:pPr>
        <w:tabs>
          <w:tab w:val="left" w:pos="3402"/>
        </w:tabs>
        <w:spacing w:after="0" w:line="240" w:lineRule="auto"/>
        <w:rPr>
          <w:noProof/>
          <w:lang w:val="kk-KZ"/>
        </w:rPr>
      </w:pPr>
    </w:p>
    <w:p w14:paraId="161C7852" w14:textId="5D409C62" w:rsidR="004D2C06" w:rsidRPr="00FA4124" w:rsidRDefault="004D2C06" w:rsidP="00C67B3B">
      <w:pPr>
        <w:tabs>
          <w:tab w:val="left" w:pos="3402"/>
        </w:tabs>
        <w:spacing w:after="0" w:line="240" w:lineRule="auto"/>
        <w:rPr>
          <w:noProof/>
          <w:lang w:val="kk-KZ"/>
        </w:rPr>
      </w:pPr>
    </w:p>
    <w:p w14:paraId="12BC3718" w14:textId="599A3EE0" w:rsidR="004D2C06" w:rsidRPr="00FA4124" w:rsidRDefault="004D2C06" w:rsidP="00C67B3B">
      <w:pPr>
        <w:tabs>
          <w:tab w:val="left" w:pos="3402"/>
        </w:tabs>
        <w:spacing w:after="0" w:line="240" w:lineRule="auto"/>
        <w:rPr>
          <w:noProof/>
          <w:lang w:val="kk-KZ"/>
        </w:rPr>
      </w:pPr>
    </w:p>
    <w:p w14:paraId="0D6B0932" w14:textId="5E4C7344" w:rsidR="004D2C06" w:rsidRPr="00FA4124" w:rsidRDefault="004D2C06" w:rsidP="00C67B3B">
      <w:pPr>
        <w:tabs>
          <w:tab w:val="left" w:pos="3402"/>
        </w:tabs>
        <w:spacing w:after="0" w:line="240" w:lineRule="auto"/>
        <w:rPr>
          <w:noProof/>
          <w:lang w:val="kk-KZ"/>
        </w:rPr>
      </w:pPr>
    </w:p>
    <w:p w14:paraId="35EEE912" w14:textId="29702A90" w:rsidR="004D2C06" w:rsidRPr="00FA4124" w:rsidRDefault="004D2C06" w:rsidP="00C67B3B">
      <w:pPr>
        <w:tabs>
          <w:tab w:val="left" w:pos="3402"/>
        </w:tabs>
        <w:spacing w:after="0" w:line="240" w:lineRule="auto"/>
        <w:rPr>
          <w:noProof/>
          <w:lang w:val="kk-KZ"/>
        </w:rPr>
      </w:pPr>
    </w:p>
    <w:p w14:paraId="4F1D93AE" w14:textId="3CB74AFC" w:rsidR="004D2C06" w:rsidRPr="00FA4124" w:rsidRDefault="004D2C06" w:rsidP="00C67B3B">
      <w:pPr>
        <w:tabs>
          <w:tab w:val="left" w:pos="3402"/>
        </w:tabs>
        <w:spacing w:after="0" w:line="240" w:lineRule="auto"/>
        <w:rPr>
          <w:noProof/>
          <w:lang w:val="kk-KZ"/>
        </w:rPr>
      </w:pPr>
    </w:p>
    <w:p w14:paraId="5EC4780B" w14:textId="323E1750" w:rsidR="004D2C06" w:rsidRPr="00FA4124" w:rsidRDefault="004D2C06" w:rsidP="00C67B3B">
      <w:pPr>
        <w:tabs>
          <w:tab w:val="left" w:pos="3402"/>
        </w:tabs>
        <w:spacing w:after="0" w:line="240" w:lineRule="auto"/>
        <w:rPr>
          <w:noProof/>
          <w:lang w:val="kk-KZ"/>
        </w:rPr>
      </w:pPr>
    </w:p>
    <w:p w14:paraId="13111F53" w14:textId="12EB5CAA" w:rsidR="004D2C06" w:rsidRPr="00FA4124" w:rsidRDefault="004D2C06" w:rsidP="00C67B3B">
      <w:pPr>
        <w:tabs>
          <w:tab w:val="left" w:pos="3402"/>
        </w:tabs>
        <w:spacing w:after="0" w:line="240" w:lineRule="auto"/>
        <w:rPr>
          <w:noProof/>
          <w:lang w:val="kk-KZ"/>
        </w:rPr>
      </w:pPr>
    </w:p>
    <w:p w14:paraId="6A4EB15C" w14:textId="67F6FAD3" w:rsidR="004D2C06" w:rsidRPr="00FA4124" w:rsidRDefault="004D2C06" w:rsidP="00C67B3B">
      <w:pPr>
        <w:tabs>
          <w:tab w:val="left" w:pos="3402"/>
        </w:tabs>
        <w:spacing w:after="0" w:line="240" w:lineRule="auto"/>
        <w:rPr>
          <w:noProof/>
          <w:lang w:val="kk-KZ"/>
        </w:rPr>
      </w:pPr>
    </w:p>
    <w:p w14:paraId="090159C8" w14:textId="13DDFB11" w:rsidR="004D2C06" w:rsidRPr="00FA4124" w:rsidRDefault="004D2C06" w:rsidP="00C67B3B">
      <w:pPr>
        <w:tabs>
          <w:tab w:val="left" w:pos="3402"/>
        </w:tabs>
        <w:spacing w:after="0" w:line="240" w:lineRule="auto"/>
        <w:rPr>
          <w:noProof/>
          <w:lang w:val="kk-KZ"/>
        </w:rPr>
      </w:pPr>
    </w:p>
    <w:p w14:paraId="45F57180" w14:textId="7410096C" w:rsidR="004D2C06" w:rsidRPr="00FA4124" w:rsidRDefault="004D2C06" w:rsidP="00C67B3B">
      <w:pPr>
        <w:tabs>
          <w:tab w:val="left" w:pos="3402"/>
        </w:tabs>
        <w:spacing w:after="0" w:line="240" w:lineRule="auto"/>
        <w:rPr>
          <w:noProof/>
          <w:lang w:val="kk-KZ"/>
        </w:rPr>
      </w:pPr>
    </w:p>
    <w:p w14:paraId="264670D8" w14:textId="7763C4A4" w:rsidR="004D2C06" w:rsidRPr="00FA4124" w:rsidRDefault="004D2C06" w:rsidP="00C67B3B">
      <w:pPr>
        <w:tabs>
          <w:tab w:val="left" w:pos="3402"/>
        </w:tabs>
        <w:spacing w:after="0" w:line="240" w:lineRule="auto"/>
        <w:rPr>
          <w:noProof/>
          <w:lang w:val="kk-KZ"/>
        </w:rPr>
      </w:pPr>
    </w:p>
    <w:p w14:paraId="497BADEE" w14:textId="28CC6219" w:rsidR="004D2C06" w:rsidRPr="00FA4124" w:rsidRDefault="004D2C06" w:rsidP="00C67B3B">
      <w:pPr>
        <w:tabs>
          <w:tab w:val="left" w:pos="3402"/>
        </w:tabs>
        <w:spacing w:after="0" w:line="240" w:lineRule="auto"/>
        <w:rPr>
          <w:noProof/>
          <w:lang w:val="kk-KZ"/>
        </w:rPr>
      </w:pPr>
    </w:p>
    <w:p w14:paraId="43DC1C5E" w14:textId="6E392055" w:rsidR="004D2C06" w:rsidRPr="00FA4124" w:rsidRDefault="004D2C06" w:rsidP="00C67B3B">
      <w:pPr>
        <w:tabs>
          <w:tab w:val="left" w:pos="3402"/>
        </w:tabs>
        <w:spacing w:after="0" w:line="240" w:lineRule="auto"/>
        <w:rPr>
          <w:noProof/>
          <w:lang w:val="kk-KZ"/>
        </w:rPr>
      </w:pPr>
    </w:p>
    <w:p w14:paraId="209A4315" w14:textId="590C4D2D" w:rsidR="004D2C06" w:rsidRPr="00FA4124" w:rsidRDefault="004D2C06" w:rsidP="00C67B3B">
      <w:pPr>
        <w:tabs>
          <w:tab w:val="left" w:pos="3402"/>
        </w:tabs>
        <w:spacing w:after="0" w:line="240" w:lineRule="auto"/>
        <w:rPr>
          <w:noProof/>
          <w:lang w:val="kk-KZ"/>
        </w:rPr>
      </w:pPr>
    </w:p>
    <w:p w14:paraId="47F99B4D" w14:textId="4DC7BEA6" w:rsidR="004D2C06" w:rsidRPr="00FA4124" w:rsidRDefault="004D2C06" w:rsidP="00C67B3B">
      <w:pPr>
        <w:tabs>
          <w:tab w:val="left" w:pos="3402"/>
        </w:tabs>
        <w:spacing w:after="0" w:line="240" w:lineRule="auto"/>
        <w:rPr>
          <w:noProof/>
          <w:lang w:val="kk-KZ"/>
        </w:rPr>
      </w:pPr>
    </w:p>
    <w:p w14:paraId="02E9D2CE" w14:textId="5F48DCE9" w:rsidR="004D2C06" w:rsidRPr="00FA4124" w:rsidRDefault="004D2C06" w:rsidP="00C67B3B">
      <w:pPr>
        <w:tabs>
          <w:tab w:val="left" w:pos="3402"/>
        </w:tabs>
        <w:spacing w:after="0" w:line="240" w:lineRule="auto"/>
        <w:rPr>
          <w:noProof/>
          <w:lang w:val="kk-KZ"/>
        </w:rPr>
      </w:pPr>
    </w:p>
    <w:p w14:paraId="094FB9B5" w14:textId="5293FDD0" w:rsidR="004D2C06" w:rsidRPr="00FA4124" w:rsidRDefault="004D2C06" w:rsidP="00C67B3B">
      <w:pPr>
        <w:tabs>
          <w:tab w:val="left" w:pos="3402"/>
        </w:tabs>
        <w:spacing w:after="0" w:line="240" w:lineRule="auto"/>
        <w:rPr>
          <w:noProof/>
          <w:lang w:val="kk-KZ"/>
        </w:rPr>
      </w:pPr>
    </w:p>
    <w:p w14:paraId="127D0316" w14:textId="60EC1365" w:rsidR="004D2C06" w:rsidRPr="00FA4124" w:rsidRDefault="004D2C06" w:rsidP="00C67B3B">
      <w:pPr>
        <w:tabs>
          <w:tab w:val="left" w:pos="3402"/>
        </w:tabs>
        <w:spacing w:after="0" w:line="240" w:lineRule="auto"/>
        <w:rPr>
          <w:noProof/>
          <w:lang w:val="kk-KZ"/>
        </w:rPr>
      </w:pPr>
    </w:p>
    <w:p w14:paraId="5BB0F091" w14:textId="2E09D394" w:rsidR="004D2C06" w:rsidRPr="00FA4124" w:rsidRDefault="004D2C06" w:rsidP="00C67B3B">
      <w:pPr>
        <w:tabs>
          <w:tab w:val="left" w:pos="3402"/>
        </w:tabs>
        <w:spacing w:after="0" w:line="240" w:lineRule="auto"/>
        <w:rPr>
          <w:noProof/>
          <w:lang w:val="kk-KZ"/>
        </w:rPr>
      </w:pPr>
    </w:p>
    <w:p w14:paraId="4A0693A1" w14:textId="795A7089" w:rsidR="004D2C06" w:rsidRPr="00FA4124" w:rsidRDefault="004D2C06" w:rsidP="00C67B3B">
      <w:pPr>
        <w:tabs>
          <w:tab w:val="left" w:pos="3402"/>
        </w:tabs>
        <w:spacing w:after="0" w:line="240" w:lineRule="auto"/>
        <w:rPr>
          <w:noProof/>
          <w:lang w:val="kk-KZ"/>
        </w:rPr>
      </w:pPr>
    </w:p>
    <w:p w14:paraId="1D9C2AF0" w14:textId="0B27F3B6" w:rsidR="004D2C06" w:rsidRPr="00FA4124" w:rsidRDefault="004D2C06" w:rsidP="00C67B3B">
      <w:pPr>
        <w:tabs>
          <w:tab w:val="left" w:pos="3402"/>
        </w:tabs>
        <w:spacing w:after="0" w:line="240" w:lineRule="auto"/>
        <w:rPr>
          <w:noProof/>
          <w:lang w:val="kk-KZ"/>
        </w:rPr>
      </w:pPr>
    </w:p>
    <w:p w14:paraId="16BD3B47" w14:textId="7497C212" w:rsidR="004D2C06" w:rsidRPr="00FA4124" w:rsidRDefault="004D2C06" w:rsidP="00C67B3B">
      <w:pPr>
        <w:tabs>
          <w:tab w:val="left" w:pos="3402"/>
        </w:tabs>
        <w:spacing w:after="0" w:line="240" w:lineRule="auto"/>
        <w:rPr>
          <w:noProof/>
          <w:lang w:val="kk-KZ"/>
        </w:rPr>
      </w:pPr>
    </w:p>
    <w:p w14:paraId="7CFD1DFA" w14:textId="15740053" w:rsidR="004D2C06" w:rsidRPr="00FA4124" w:rsidRDefault="004D2C06" w:rsidP="00C67B3B">
      <w:pPr>
        <w:tabs>
          <w:tab w:val="left" w:pos="3402"/>
        </w:tabs>
        <w:spacing w:after="0" w:line="240" w:lineRule="auto"/>
        <w:rPr>
          <w:noProof/>
          <w:lang w:val="kk-KZ"/>
        </w:rPr>
      </w:pPr>
    </w:p>
    <w:p w14:paraId="1E3D3769" w14:textId="2D838705" w:rsidR="004D2C06" w:rsidRPr="00FA4124" w:rsidRDefault="004D2C06" w:rsidP="00C67B3B">
      <w:pPr>
        <w:tabs>
          <w:tab w:val="left" w:pos="3402"/>
        </w:tabs>
        <w:spacing w:after="0" w:line="240" w:lineRule="auto"/>
        <w:rPr>
          <w:noProof/>
          <w:lang w:val="kk-KZ"/>
        </w:rPr>
      </w:pPr>
    </w:p>
    <w:p w14:paraId="29DF966C" w14:textId="18944E46" w:rsidR="004D2C06" w:rsidRPr="00FA4124" w:rsidRDefault="004D2C06" w:rsidP="00C67B3B">
      <w:pPr>
        <w:tabs>
          <w:tab w:val="left" w:pos="3402"/>
        </w:tabs>
        <w:spacing w:after="0" w:line="240" w:lineRule="auto"/>
        <w:rPr>
          <w:noProof/>
          <w:lang w:val="kk-KZ"/>
        </w:rPr>
      </w:pPr>
    </w:p>
    <w:p w14:paraId="0C8B8290" w14:textId="5F1C8B74" w:rsidR="00EB5BC5" w:rsidRPr="00FA4124" w:rsidRDefault="00EB5BC5" w:rsidP="00C67B3B">
      <w:pPr>
        <w:tabs>
          <w:tab w:val="left" w:pos="3402"/>
        </w:tabs>
        <w:spacing w:after="0" w:line="240" w:lineRule="auto"/>
        <w:rPr>
          <w:noProof/>
          <w:lang w:val="kk-KZ"/>
        </w:rPr>
      </w:pPr>
    </w:p>
    <w:p w14:paraId="651EC35F" w14:textId="77777777" w:rsidR="00EB5BC5" w:rsidRPr="00FA4124" w:rsidRDefault="00EB5BC5" w:rsidP="00C67B3B">
      <w:pPr>
        <w:tabs>
          <w:tab w:val="left" w:pos="3402"/>
        </w:tabs>
        <w:spacing w:after="0" w:line="240" w:lineRule="auto"/>
        <w:rPr>
          <w:noProof/>
          <w:lang w:val="kk-KZ"/>
        </w:rPr>
      </w:pPr>
    </w:p>
    <w:p w14:paraId="54FFB456" w14:textId="0C6D8AF4" w:rsidR="00276CA9" w:rsidRPr="00FA4124" w:rsidRDefault="00276CA9" w:rsidP="00451C29">
      <w:pPr>
        <w:spacing w:after="0" w:line="240" w:lineRule="auto"/>
        <w:ind w:firstLine="709"/>
        <w:jc w:val="both"/>
        <w:rPr>
          <w:rFonts w:eastAsia="Calibri"/>
          <w:b/>
          <w:noProof/>
          <w:lang w:val="kk-KZ"/>
        </w:rPr>
      </w:pPr>
      <w:r w:rsidRPr="00FA4124">
        <w:rPr>
          <w:rFonts w:eastAsia="Calibri"/>
          <w:b/>
          <w:noProof/>
          <w:lang w:val="kk-KZ"/>
        </w:rPr>
        <w:t xml:space="preserve">3 ҚАЗАҚ ТІЛІНДЕГІ ҚҰҚЫҚТЫҚ </w:t>
      </w:r>
      <w:r w:rsidR="000D4C61" w:rsidRPr="00FA4124">
        <w:rPr>
          <w:rFonts w:eastAsia="Calibri"/>
          <w:b/>
          <w:noProof/>
          <w:lang w:val="kk-KZ"/>
        </w:rPr>
        <w:t xml:space="preserve">ТЕРМИНОЛОГИЯЛЫҚ ҚҰЗЫРЕТТІЛІКТІ </w:t>
      </w:r>
      <w:r w:rsidRPr="00FA4124">
        <w:rPr>
          <w:rFonts w:eastAsia="Calibri"/>
          <w:b/>
          <w:noProof/>
          <w:lang w:val="kk-KZ"/>
        </w:rPr>
        <w:t>ДАМЫТУ ТӘЖІРИБЕСІ</w:t>
      </w:r>
      <w:r w:rsidR="0000379C" w:rsidRPr="00FA4124">
        <w:rPr>
          <w:rFonts w:eastAsia="Calibri"/>
          <w:b/>
          <w:noProof/>
          <w:lang w:val="kk-KZ"/>
        </w:rPr>
        <w:t xml:space="preserve"> </w:t>
      </w:r>
    </w:p>
    <w:p w14:paraId="70B63CE1" w14:textId="77777777" w:rsidR="00276CA9" w:rsidRPr="00FA4124" w:rsidRDefault="00276CA9" w:rsidP="00276CA9">
      <w:pPr>
        <w:spacing w:after="0" w:line="240" w:lineRule="auto"/>
        <w:ind w:firstLine="709"/>
        <w:rPr>
          <w:rFonts w:eastAsia="Calibri"/>
          <w:noProof/>
          <w:lang w:val="kk-KZ"/>
        </w:rPr>
      </w:pPr>
    </w:p>
    <w:p w14:paraId="1A4A6453" w14:textId="393E1F7A" w:rsidR="00276CA9" w:rsidRPr="00FA4124" w:rsidRDefault="00276CA9" w:rsidP="002F6B73">
      <w:pPr>
        <w:spacing w:after="0" w:line="240" w:lineRule="auto"/>
        <w:ind w:firstLine="709"/>
        <w:jc w:val="both"/>
        <w:rPr>
          <w:rFonts w:eastAsia="Calibri"/>
          <w:b/>
          <w:noProof/>
          <w:lang w:val="kk-KZ"/>
        </w:rPr>
      </w:pPr>
      <w:r w:rsidRPr="00FA4124">
        <w:rPr>
          <w:rFonts w:eastAsia="Calibri"/>
          <w:b/>
          <w:noProof/>
          <w:lang w:val="kk-KZ"/>
        </w:rPr>
        <w:t>3.1 Құқықтық терминологиялық құзыреттілікті дамытудың ғылыми</w:t>
      </w:r>
      <w:r w:rsidR="00CC76F7" w:rsidRPr="00FA4124">
        <w:rPr>
          <w:rFonts w:eastAsia="Calibri"/>
          <w:b/>
          <w:noProof/>
          <w:lang w:val="kk-KZ"/>
        </w:rPr>
        <w:t>-</w:t>
      </w:r>
      <w:r w:rsidRPr="00FA4124">
        <w:rPr>
          <w:rFonts w:eastAsia="Calibri"/>
          <w:b/>
          <w:noProof/>
          <w:lang w:val="kk-KZ"/>
        </w:rPr>
        <w:t>әдістемелік негіздері</w:t>
      </w:r>
    </w:p>
    <w:p w14:paraId="32F77CE0" w14:textId="77777777" w:rsidR="00276CA9" w:rsidRPr="00FA4124" w:rsidRDefault="00276CA9" w:rsidP="00276CA9">
      <w:pPr>
        <w:spacing w:after="0" w:line="240" w:lineRule="auto"/>
        <w:ind w:firstLine="709"/>
        <w:rPr>
          <w:rFonts w:eastAsia="Calibri"/>
          <w:noProof/>
          <w:sz w:val="16"/>
          <w:szCs w:val="16"/>
          <w:lang w:val="kk-KZ"/>
        </w:rPr>
      </w:pPr>
    </w:p>
    <w:p w14:paraId="1AD34BA2" w14:textId="073263F5" w:rsidR="00276CA9" w:rsidRPr="00FA4124" w:rsidRDefault="00276CA9" w:rsidP="00276CA9">
      <w:pPr>
        <w:spacing w:after="0" w:line="240" w:lineRule="auto"/>
        <w:ind w:firstLine="709"/>
        <w:rPr>
          <w:rFonts w:eastAsia="Calibri"/>
          <w:noProof/>
          <w:lang w:val="kk-KZ"/>
        </w:rPr>
      </w:pPr>
      <w:r w:rsidRPr="00FA4124">
        <w:rPr>
          <w:rFonts w:eastAsia="Calibri"/>
          <w:noProof/>
          <w:lang w:val="kk-KZ"/>
        </w:rPr>
        <w:t>3.1.1 Құқықтық терминологиялық құзыреттіліктің мәні мен құрылымы</w:t>
      </w:r>
    </w:p>
    <w:p w14:paraId="370947F0" w14:textId="0BF52D11" w:rsidR="00276CA9" w:rsidRPr="00FA4124" w:rsidRDefault="00276CA9" w:rsidP="00276CA9">
      <w:pPr>
        <w:spacing w:after="0" w:line="240" w:lineRule="auto"/>
        <w:ind w:firstLine="709"/>
        <w:jc w:val="both"/>
        <w:rPr>
          <w:rFonts w:eastAsia="Calibri"/>
          <w:noProof/>
          <w:lang w:val="kk-KZ"/>
        </w:rPr>
      </w:pPr>
      <w:r w:rsidRPr="00FA4124">
        <w:rPr>
          <w:rFonts w:eastAsia="Calibri"/>
          <w:noProof/>
          <w:lang w:val="kk-KZ"/>
        </w:rPr>
        <w:t xml:space="preserve">Құқықтық терминологиялық </w:t>
      </w:r>
      <w:r w:rsidRPr="00FA4124">
        <w:rPr>
          <w:rFonts w:eastAsia="Calibri"/>
          <w:i/>
          <w:noProof/>
          <w:lang w:val="kk-KZ"/>
        </w:rPr>
        <w:t>құзыреттілікті</w:t>
      </w:r>
      <w:r w:rsidRPr="00FA4124">
        <w:rPr>
          <w:rFonts w:eastAsia="Calibri"/>
          <w:noProof/>
          <w:lang w:val="kk-KZ"/>
        </w:rPr>
        <w:t xml:space="preserve"> жоғары оқу орындарының білім алушыларында дамыту мәселесі кәсіби саланың маманың дайындау міндеттерімен сипатталады, атап айтқанда, кәсіби құзыреттілігі жоғары, өз саласында қызмет етуге дайын маманның бойында кәсіби терминологиялық құзыреттілігі маңызды (анықтаушы) рөл атқарады деуге болады. Кез келген кәсіби саланың </w:t>
      </w:r>
      <w:r w:rsidR="00BA5B97" w:rsidRPr="00FA4124">
        <w:rPr>
          <w:rFonts w:eastAsia="Calibri"/>
          <w:noProof/>
          <w:lang w:val="kk-KZ"/>
        </w:rPr>
        <w:t>үдер</w:t>
      </w:r>
      <w:r w:rsidRPr="00FA4124">
        <w:rPr>
          <w:rFonts w:eastAsia="Calibri"/>
          <w:noProof/>
          <w:lang w:val="kk-KZ"/>
        </w:rPr>
        <w:t>істері мен қызмет түрлері, ресурстары, әдіс-тәсілдері, мазмұны белгілі бір кәсіби ұғымдар мен атаулар арқылы көрініс табады. Сол ұғымдар мен атаулар саланың кәсіби лексикасын, соның ішінде оның басты лексикалық қорын – терминологиясын құрайтыны анық (тілдік тұрғыдан бұл туралы зерттеу деректері 1-2-</w:t>
      </w:r>
      <w:r w:rsidR="00C01C46" w:rsidRPr="00FA4124">
        <w:rPr>
          <w:rFonts w:eastAsia="Calibri"/>
          <w:noProof/>
          <w:lang w:val="kk-KZ"/>
        </w:rPr>
        <w:t>бөлімде</w:t>
      </w:r>
      <w:r w:rsidRPr="00FA4124">
        <w:rPr>
          <w:rFonts w:eastAsia="Calibri"/>
          <w:noProof/>
          <w:lang w:val="kk-KZ"/>
        </w:rPr>
        <w:t xml:space="preserve"> берілді). </w:t>
      </w:r>
    </w:p>
    <w:p w14:paraId="7A19A3F7" w14:textId="32B387BA" w:rsidR="00276CA9" w:rsidRPr="00FA4124" w:rsidRDefault="00276CA9" w:rsidP="00276CA9">
      <w:pPr>
        <w:spacing w:after="0" w:line="240" w:lineRule="auto"/>
        <w:ind w:firstLine="709"/>
        <w:jc w:val="both"/>
        <w:rPr>
          <w:rFonts w:eastAsia="Calibri"/>
          <w:noProof/>
          <w:lang w:val="kk-KZ"/>
        </w:rPr>
      </w:pPr>
      <w:r w:rsidRPr="00FA4124">
        <w:rPr>
          <w:rFonts w:eastAsia="Calibri"/>
          <w:noProof/>
          <w:lang w:val="kk-KZ"/>
        </w:rPr>
        <w:t xml:space="preserve">Бұл орайда біз кәсіби лексикалық жүйенің, нақтылап айтқанда, кәсіби терминологияның интегративтік функциясын анықтап отырмыз, себебі кәсіби терминология тіл мен кәсіби саланы біріктіретін рөл атқаруымен қатар, екеуіне де қатысты зерттеуге алынып, </w:t>
      </w:r>
      <w:r w:rsidRPr="00FA4124">
        <w:rPr>
          <w:rFonts w:eastAsia="Calibri"/>
          <w:i/>
          <w:noProof/>
          <w:lang w:val="kk-KZ"/>
        </w:rPr>
        <w:t>кәсіби құзыреттілік</w:t>
      </w:r>
      <w:r w:rsidRPr="00FA4124">
        <w:rPr>
          <w:rFonts w:eastAsia="Calibri"/>
          <w:noProof/>
          <w:lang w:val="kk-KZ"/>
        </w:rPr>
        <w:t xml:space="preserve"> ұғымына ортақ қолданылады. Ешбір кәсіби сала тілсіз – арнайы лексикасыз жүзеге асырылмайтыны белгілі, ал сала мамандарының кәсібилік деңгейі оның арнайы тілде сөйлеуімен, кәсіби терминдерді біліп қана қоймай, оларды өз саласында орынды қолдануымен және жаңа терминдер мен арнайы лексиканың қалыптасуына ат салысуымен анықталады. Сонымен бірге</w:t>
      </w:r>
      <w:r w:rsidR="0000379C" w:rsidRPr="00FA4124">
        <w:rPr>
          <w:rFonts w:eastAsia="Calibri"/>
          <w:noProof/>
          <w:lang w:val="kk-KZ"/>
        </w:rPr>
        <w:t xml:space="preserve"> </w:t>
      </w:r>
      <w:r w:rsidRPr="00FA4124">
        <w:rPr>
          <w:rFonts w:eastAsia="Calibri"/>
          <w:i/>
          <w:noProof/>
          <w:lang w:val="kk-KZ"/>
        </w:rPr>
        <w:t>кәсіби терминологиялық құзыреттілік</w:t>
      </w:r>
      <w:r w:rsidRPr="00FA4124">
        <w:rPr>
          <w:rFonts w:eastAsia="Calibri"/>
          <w:noProof/>
          <w:lang w:val="kk-KZ"/>
        </w:rPr>
        <w:t xml:space="preserve"> маманның кәсібилігін сипаттайтын көрсеткіш болумен қатар, </w:t>
      </w:r>
      <w:r w:rsidRPr="00FA4124">
        <w:rPr>
          <w:rFonts w:eastAsia="Calibri"/>
          <w:i/>
          <w:noProof/>
          <w:lang w:val="kk-KZ"/>
        </w:rPr>
        <w:t>кәсіби әлеует</w:t>
      </w:r>
      <w:r w:rsidRPr="00FA4124">
        <w:rPr>
          <w:rFonts w:eastAsia="Calibri"/>
          <w:noProof/>
          <w:lang w:val="kk-KZ"/>
        </w:rPr>
        <w:t xml:space="preserve"> ұғымын қалыптастыруда есепке алынатын және </w:t>
      </w:r>
      <w:r w:rsidRPr="00FA4124">
        <w:rPr>
          <w:rFonts w:eastAsia="Calibri"/>
          <w:i/>
          <w:noProof/>
          <w:lang w:val="kk-KZ"/>
        </w:rPr>
        <w:t>кәсіби әлеуметтендіру</w:t>
      </w:r>
      <w:r w:rsidRPr="00FA4124">
        <w:rPr>
          <w:rFonts w:eastAsia="Calibri"/>
          <w:noProof/>
          <w:lang w:val="kk-KZ"/>
        </w:rPr>
        <w:t xml:space="preserve"> мәселесімен де тығыз байланысты, өйткені бұл салада </w:t>
      </w:r>
      <w:r w:rsidRPr="00FA4124">
        <w:rPr>
          <w:rFonts w:eastAsia="Calibri"/>
          <w:i/>
          <w:noProof/>
          <w:lang w:val="kk-KZ"/>
        </w:rPr>
        <w:t>кәсіби коммуникацияның</w:t>
      </w:r>
      <w:r w:rsidRPr="00FA4124">
        <w:rPr>
          <w:rFonts w:eastAsia="Calibri"/>
          <w:noProof/>
          <w:lang w:val="kk-KZ"/>
        </w:rPr>
        <w:t xml:space="preserve"> рөлі орасан зор. </w:t>
      </w:r>
    </w:p>
    <w:p w14:paraId="44B43C82" w14:textId="5C5EFDE2" w:rsidR="00276CA9" w:rsidRPr="00FA4124" w:rsidRDefault="00276CA9" w:rsidP="00276CA9">
      <w:pPr>
        <w:spacing w:after="0" w:line="240" w:lineRule="auto"/>
        <w:ind w:firstLine="709"/>
        <w:jc w:val="both"/>
        <w:rPr>
          <w:rFonts w:eastAsia="Calibri"/>
          <w:noProof/>
          <w:lang w:val="kk-KZ"/>
        </w:rPr>
      </w:pPr>
      <w:r w:rsidRPr="00FA4124">
        <w:rPr>
          <w:rFonts w:eastAsia="Calibri"/>
          <w:noProof/>
          <w:lang w:val="kk-KZ"/>
        </w:rPr>
        <w:t xml:space="preserve">Сонымен, жоғарыда берілген тұжырымдардан көріп отырғандай, </w:t>
      </w:r>
      <w:r w:rsidRPr="00FA4124">
        <w:rPr>
          <w:rFonts w:eastAsia="Calibri"/>
          <w:i/>
          <w:noProof/>
          <w:lang w:val="kk-KZ"/>
        </w:rPr>
        <w:t xml:space="preserve">кәсіби терминологиялық құзыреттілік </w:t>
      </w:r>
      <w:r w:rsidRPr="00FA4124">
        <w:rPr>
          <w:rFonts w:eastAsia="Calibri"/>
          <w:noProof/>
          <w:lang w:val="kk-KZ"/>
        </w:rPr>
        <w:t xml:space="preserve">ұғымына анықтама беру алдында, жалпы </w:t>
      </w:r>
      <w:r w:rsidRPr="00FA4124">
        <w:rPr>
          <w:rFonts w:eastAsia="Calibri"/>
          <w:i/>
          <w:noProof/>
          <w:lang w:val="kk-KZ"/>
        </w:rPr>
        <w:t>құзыреттілік</w:t>
      </w:r>
      <w:r w:rsidRPr="00FA4124">
        <w:rPr>
          <w:rFonts w:eastAsia="Calibri"/>
          <w:noProof/>
          <w:lang w:val="kk-KZ"/>
        </w:rPr>
        <w:t xml:space="preserve"> пен </w:t>
      </w:r>
      <w:r w:rsidRPr="00FA4124">
        <w:rPr>
          <w:rFonts w:eastAsia="Calibri"/>
          <w:i/>
          <w:noProof/>
          <w:lang w:val="kk-KZ"/>
        </w:rPr>
        <w:t>кәсіби құзыреттілік</w:t>
      </w:r>
      <w:r w:rsidRPr="00FA4124">
        <w:rPr>
          <w:rFonts w:eastAsia="Calibri"/>
          <w:noProof/>
          <w:lang w:val="kk-KZ"/>
        </w:rPr>
        <w:t xml:space="preserve"> түсініктеріне тоқталамыз. </w:t>
      </w:r>
      <w:r w:rsidRPr="00FA4124">
        <w:rPr>
          <w:rFonts w:eastAsia="Calibri"/>
          <w:i/>
          <w:noProof/>
          <w:lang w:val="kk-KZ"/>
        </w:rPr>
        <w:t xml:space="preserve">Құзырет </w:t>
      </w:r>
      <w:r w:rsidRPr="00FA4124">
        <w:rPr>
          <w:rFonts w:eastAsia="Calibri"/>
          <w:noProof/>
          <w:lang w:val="kk-KZ"/>
        </w:rPr>
        <w:t xml:space="preserve">(белгілі бір саладағы білік-қабілеттер) пен </w:t>
      </w:r>
      <w:r w:rsidRPr="00FA4124">
        <w:rPr>
          <w:rFonts w:eastAsia="Calibri"/>
          <w:i/>
          <w:noProof/>
          <w:lang w:val="kk-KZ"/>
        </w:rPr>
        <w:t>құзыреттілік</w:t>
      </w:r>
      <w:r w:rsidRPr="00FA4124">
        <w:rPr>
          <w:rFonts w:eastAsia="Calibri"/>
          <w:noProof/>
          <w:lang w:val="kk-KZ"/>
        </w:rPr>
        <w:t xml:space="preserve"> (құзыреттердің қалыптастырылған, яғни олардың меңгерілген, дамытылған қалпы) мағыналас терминдер, мысалы, Еуропалық білім беру қорының (ЕФО) глоссарийінде (1997) келесі сипаттама берілген – </w:t>
      </w:r>
      <w:r w:rsidRPr="00FA4124">
        <w:rPr>
          <w:rFonts w:eastAsia="Calibri"/>
          <w:i/>
          <w:noProof/>
          <w:lang w:val="kk-KZ"/>
        </w:rPr>
        <w:t>құзырет</w:t>
      </w:r>
      <w:r w:rsidRPr="00FA4124">
        <w:rPr>
          <w:rFonts w:eastAsia="Calibri"/>
          <w:noProof/>
          <w:lang w:val="kk-KZ"/>
        </w:rPr>
        <w:t xml:space="preserve"> пен </w:t>
      </w:r>
      <w:r w:rsidRPr="00FA4124">
        <w:rPr>
          <w:rFonts w:eastAsia="Calibri"/>
          <w:i/>
          <w:noProof/>
          <w:lang w:val="kk-KZ"/>
        </w:rPr>
        <w:t>құзыреттілік</w:t>
      </w:r>
      <w:r w:rsidR="0000379C" w:rsidRPr="00FA4124">
        <w:rPr>
          <w:rFonts w:eastAsia="Calibri"/>
          <w:noProof/>
          <w:lang w:val="kk-KZ"/>
        </w:rPr>
        <w:t xml:space="preserve"> </w:t>
      </w:r>
      <w:r w:rsidRPr="00FA4124">
        <w:rPr>
          <w:rFonts w:eastAsia="Calibri"/>
          <w:noProof/>
          <w:lang w:val="kk-KZ"/>
        </w:rPr>
        <w:t>белгілі бір нәрсені тиімді жасай білу қабілеті; жұмысқа орналасуда талаптарына сәйкес келу;</w:t>
      </w:r>
      <w:r w:rsidR="0000379C" w:rsidRPr="00FA4124">
        <w:rPr>
          <w:rFonts w:eastAsia="Calibri"/>
          <w:noProof/>
          <w:lang w:val="kk-KZ"/>
        </w:rPr>
        <w:t xml:space="preserve"> </w:t>
      </w:r>
      <w:r w:rsidRPr="00FA4124">
        <w:rPr>
          <w:rFonts w:eastAsia="Calibri"/>
          <w:noProof/>
          <w:lang w:val="kk-KZ"/>
        </w:rPr>
        <w:t xml:space="preserve">кәсіби функцияларды орындай білу қабілеттері. </w:t>
      </w:r>
    </w:p>
    <w:p w14:paraId="518211C8" w14:textId="03D74408" w:rsidR="00276CA9" w:rsidRPr="00FA4124" w:rsidRDefault="00276CA9" w:rsidP="00276CA9">
      <w:pPr>
        <w:spacing w:after="0" w:line="240" w:lineRule="auto"/>
        <w:ind w:firstLine="709"/>
        <w:jc w:val="both"/>
        <w:rPr>
          <w:rFonts w:eastAsia="Calibri"/>
          <w:noProof/>
          <w:lang w:val="kk-KZ"/>
        </w:rPr>
      </w:pPr>
      <w:r w:rsidRPr="00FA4124">
        <w:rPr>
          <w:rFonts w:eastAsia="Calibri"/>
          <w:noProof/>
          <w:lang w:val="kk-KZ"/>
        </w:rPr>
        <w:t>Осы іргелі анықтамаға сәйкес құқықтану саласының маманын немесе</w:t>
      </w:r>
      <w:r w:rsidR="000D4C61" w:rsidRPr="00FA4124">
        <w:rPr>
          <w:rFonts w:eastAsia="Calibri"/>
          <w:noProof/>
          <w:lang w:val="kk-KZ"/>
        </w:rPr>
        <w:t xml:space="preserve"> болашақ заңгерді қарастыратын </w:t>
      </w:r>
      <w:r w:rsidRPr="00FA4124">
        <w:rPr>
          <w:rFonts w:eastAsia="Calibri"/>
          <w:noProof/>
          <w:lang w:val="kk-KZ"/>
        </w:rPr>
        <w:t xml:space="preserve">болсақ, оның кәсіби қызмет орнына келген сәттен бастап кәсіби терминология мен арнайы лексика қолданылатын кәсіби коммуникацияға түсетіні анық. Құқық саласының ерекшелігі – барлық </w:t>
      </w:r>
      <w:r w:rsidR="00D4578B" w:rsidRPr="00FA4124">
        <w:rPr>
          <w:rFonts w:eastAsia="Calibri"/>
          <w:noProof/>
          <w:lang w:val="kk-KZ"/>
        </w:rPr>
        <w:t>үдер</w:t>
      </w:r>
      <w:r w:rsidRPr="00FA4124">
        <w:rPr>
          <w:rFonts w:eastAsia="Calibri"/>
          <w:noProof/>
          <w:lang w:val="kk-KZ"/>
        </w:rPr>
        <w:t xml:space="preserve">іс түрлері құжатталады, қызмет тәжірибесі бұйрық, қаулы, үкім, заңнамалық нормативтік актілер сияқты ресми құжаттар негізінде жүзеге асырылады; хаттамалар жүргізу, актімен бекіту, шешімдерге жүгіну сияқты </w:t>
      </w:r>
      <w:r w:rsidR="00D4578B" w:rsidRPr="00FA4124">
        <w:rPr>
          <w:rFonts w:eastAsia="Calibri"/>
          <w:noProof/>
          <w:lang w:val="kk-KZ"/>
        </w:rPr>
        <w:t>үдер</w:t>
      </w:r>
      <w:r w:rsidRPr="00FA4124">
        <w:rPr>
          <w:rFonts w:eastAsia="Calibri"/>
          <w:noProof/>
          <w:lang w:val="kk-KZ"/>
        </w:rPr>
        <w:t xml:space="preserve">істер бұл саланың кәсіби коммуникациясын (ауызша және жазбаша) ерекшелендіреді. </w:t>
      </w:r>
      <w:r w:rsidR="00B90A66" w:rsidRPr="00FA4124">
        <w:rPr>
          <w:rFonts w:eastAsia="Calibri"/>
          <w:noProof/>
          <w:lang w:val="kk-KZ"/>
        </w:rPr>
        <w:t>Сонымен қатар</w:t>
      </w:r>
      <w:r w:rsidRPr="00FA4124">
        <w:rPr>
          <w:rFonts w:eastAsia="Calibri"/>
          <w:noProof/>
          <w:lang w:val="kk-KZ"/>
        </w:rPr>
        <w:t xml:space="preserve"> құқық саласы әлеуметтік мәні зор, әмбебап салалардың бірі, өйткені бұл саланың реттейтін қатынастары, жүргізетін қызметі әр азаматтың өмірлік қажеттілігінің бірі – дүниеге келген сәтінен (туу туралы растаудан бастап), барлық өмірлік кезеңдерінде растау, анықтау, бекіту, дәлелдеу, иемдену, тіркеу, қорғалу т.б. сияқты маңызды әлеуметтік-құқықтық қатынастар мен </w:t>
      </w:r>
      <w:r w:rsidR="00D4578B" w:rsidRPr="00FA4124">
        <w:rPr>
          <w:rFonts w:eastAsia="Calibri"/>
          <w:noProof/>
          <w:lang w:val="kk-KZ"/>
        </w:rPr>
        <w:t>үдер</w:t>
      </w:r>
      <w:r w:rsidRPr="00FA4124">
        <w:rPr>
          <w:rFonts w:eastAsia="Calibri"/>
          <w:noProof/>
          <w:lang w:val="kk-KZ"/>
        </w:rPr>
        <w:t xml:space="preserve">істер орын алады. </w:t>
      </w:r>
      <w:r w:rsidR="00765F9D" w:rsidRPr="00FA4124">
        <w:rPr>
          <w:rFonts w:eastAsia="Calibri"/>
          <w:noProof/>
          <w:lang w:val="kk-KZ"/>
        </w:rPr>
        <w:t>Сондықтан</w:t>
      </w:r>
      <w:r w:rsidRPr="00FA4124">
        <w:rPr>
          <w:rFonts w:eastAsia="Calibri"/>
          <w:noProof/>
          <w:lang w:val="kk-KZ"/>
        </w:rPr>
        <w:t xml:space="preserve"> кәсіби заңгерлермен қатар, жалпы азаматтар үшін де құқықтық саланың лексикасы мен терминдік қоры үнемі өзекті сипатта болатын, сауатты қолдануды талап ететін, осы саладағы құзыреттілікті өмір сүру үшін қажет ететін арнайы тілдік құралдың бірі. Бұл тұжырымымызбен құқықтық саланың лексикасы мен терминдік қорының әлеуметтік мәнін және құқықтық терминологиялық (тілдік) құзыреттіліктің қоғамдық өмірдегі қажеттілігін сипаттап бердік. </w:t>
      </w:r>
    </w:p>
    <w:p w14:paraId="05F0F53C" w14:textId="0BF69F76" w:rsidR="00276CA9" w:rsidRPr="00FA4124" w:rsidRDefault="00276CA9" w:rsidP="00276CA9">
      <w:pPr>
        <w:spacing w:after="0" w:line="240" w:lineRule="auto"/>
        <w:ind w:firstLine="709"/>
        <w:jc w:val="both"/>
        <w:rPr>
          <w:rFonts w:eastAsia="Calibri"/>
          <w:noProof/>
          <w:lang w:val="kk-KZ"/>
        </w:rPr>
      </w:pPr>
      <w:r w:rsidRPr="00FA4124">
        <w:rPr>
          <w:rFonts w:eastAsia="Calibri"/>
          <w:noProof/>
          <w:lang w:val="kk-KZ"/>
        </w:rPr>
        <w:t>Білім беру саласы тұрғысынан ғылыми анықтама берген белгілі ғалым А.В. Хуторскойдің тұжырымына [</w:t>
      </w:r>
      <w:r w:rsidR="007843EA" w:rsidRPr="00FA4124">
        <w:rPr>
          <w:rFonts w:eastAsia="Calibri"/>
          <w:noProof/>
          <w:lang w:val="kk-KZ"/>
        </w:rPr>
        <w:t>12</w:t>
      </w:r>
      <w:r w:rsidR="00D3763D" w:rsidRPr="00FA4124">
        <w:rPr>
          <w:rFonts w:eastAsia="Calibri"/>
          <w:noProof/>
          <w:lang w:val="kk-KZ"/>
        </w:rPr>
        <w:t>2</w:t>
      </w:r>
      <w:r w:rsidR="008B43F4" w:rsidRPr="00FA4124">
        <w:rPr>
          <w:rFonts w:eastAsia="Calibri"/>
          <w:noProof/>
          <w:lang w:val="kk-KZ"/>
        </w:rPr>
        <w:t>]</w:t>
      </w:r>
      <w:r w:rsidRPr="00FA4124">
        <w:rPr>
          <w:rFonts w:eastAsia="Calibri"/>
          <w:noProof/>
          <w:lang w:val="kk-KZ"/>
        </w:rPr>
        <w:t xml:space="preserve"> жүгінсек, </w:t>
      </w:r>
      <w:r w:rsidRPr="00FA4124">
        <w:rPr>
          <w:rFonts w:eastAsia="Calibri"/>
          <w:i/>
          <w:noProof/>
          <w:lang w:val="kk-KZ"/>
        </w:rPr>
        <w:t>құзырет</w:t>
      </w:r>
      <w:r w:rsidRPr="00FA4124">
        <w:rPr>
          <w:rFonts w:eastAsia="Calibri"/>
          <w:noProof/>
          <w:lang w:val="kk-KZ"/>
        </w:rPr>
        <w:t xml:space="preserve"> (компетенция) – сапалы өнімді қызмет үшін қажет және белгілі бір </w:t>
      </w:r>
      <w:r w:rsidR="00D4578B" w:rsidRPr="00FA4124">
        <w:rPr>
          <w:rFonts w:eastAsia="Calibri"/>
          <w:noProof/>
          <w:lang w:val="kk-KZ"/>
        </w:rPr>
        <w:t>үдер</w:t>
      </w:r>
      <w:r w:rsidRPr="00FA4124">
        <w:rPr>
          <w:rFonts w:eastAsia="Calibri"/>
          <w:noProof/>
          <w:lang w:val="kk-KZ"/>
        </w:rPr>
        <w:t>істер (сала) шеңберінде қалыптасқан, тұлғаның</w:t>
      </w:r>
      <w:r w:rsidR="0000379C" w:rsidRPr="00FA4124">
        <w:rPr>
          <w:rFonts w:eastAsia="Calibri"/>
          <w:noProof/>
          <w:lang w:val="kk-KZ"/>
        </w:rPr>
        <w:t xml:space="preserve"> </w:t>
      </w:r>
      <w:r w:rsidRPr="00FA4124">
        <w:rPr>
          <w:rFonts w:eastAsia="Calibri"/>
          <w:noProof/>
          <w:lang w:val="kk-KZ"/>
        </w:rPr>
        <w:t>өзара байланысты қабілеттер жиынтығы – қызметке қатысты білім, білік, дағды, қабілеттер.</w:t>
      </w:r>
      <w:r w:rsidR="0000379C" w:rsidRPr="00FA4124">
        <w:rPr>
          <w:rFonts w:eastAsia="Calibri"/>
          <w:noProof/>
          <w:lang w:val="kk-KZ"/>
        </w:rPr>
        <w:t xml:space="preserve"> </w:t>
      </w:r>
      <w:r w:rsidRPr="00FA4124">
        <w:rPr>
          <w:rFonts w:eastAsia="Calibri"/>
          <w:noProof/>
          <w:lang w:val="kk-KZ"/>
        </w:rPr>
        <w:t xml:space="preserve">Ал </w:t>
      </w:r>
      <w:r w:rsidRPr="00FA4124">
        <w:rPr>
          <w:rFonts w:eastAsia="Calibri"/>
          <w:i/>
          <w:noProof/>
          <w:lang w:val="kk-KZ"/>
        </w:rPr>
        <w:t xml:space="preserve">құзыреттілік </w:t>
      </w:r>
      <w:r w:rsidRPr="00FA4124">
        <w:rPr>
          <w:rFonts w:eastAsia="Calibri"/>
          <w:noProof/>
          <w:lang w:val="kk-KZ"/>
        </w:rPr>
        <w:t xml:space="preserve">– адамның белгілі бір құзыреттерді игеруі және сол қызмет нысанына қатысты жеке тұлғалық қатынасын білдіруі. </w:t>
      </w:r>
    </w:p>
    <w:p w14:paraId="07FCAE88" w14:textId="0DF25E24" w:rsidR="00276CA9" w:rsidRPr="00FA4124" w:rsidRDefault="00276CA9" w:rsidP="00C01C46">
      <w:pPr>
        <w:tabs>
          <w:tab w:val="left" w:pos="1134"/>
        </w:tabs>
        <w:spacing w:after="0" w:line="240" w:lineRule="auto"/>
        <w:ind w:firstLine="709"/>
        <w:jc w:val="both"/>
        <w:rPr>
          <w:rFonts w:eastAsia="Calibri"/>
          <w:noProof/>
          <w:lang w:val="kk-KZ"/>
        </w:rPr>
      </w:pPr>
      <w:r w:rsidRPr="00FA4124">
        <w:rPr>
          <w:rFonts w:eastAsia="Calibri"/>
          <w:noProof/>
          <w:lang w:val="kk-KZ"/>
        </w:rPr>
        <w:t xml:space="preserve">Анықтамаларды зерттеуімізге орай сипаттайтын болсақ, </w:t>
      </w:r>
      <w:r w:rsidRPr="00FA4124">
        <w:rPr>
          <w:rFonts w:eastAsia="Calibri"/>
          <w:i/>
          <w:noProof/>
          <w:lang w:val="kk-KZ"/>
        </w:rPr>
        <w:t xml:space="preserve">құзырет </w:t>
      </w:r>
      <w:r w:rsidRPr="00FA4124">
        <w:rPr>
          <w:rFonts w:eastAsia="Calibri"/>
          <w:noProof/>
          <w:lang w:val="kk-KZ"/>
        </w:rPr>
        <w:t xml:space="preserve">– нақты бір кәсіби білім, білік, дағды, қабілеттер дегенді білдірсе, </w:t>
      </w:r>
      <w:r w:rsidRPr="00FA4124">
        <w:rPr>
          <w:rFonts w:eastAsia="Calibri"/>
          <w:i/>
          <w:noProof/>
          <w:lang w:val="kk-KZ"/>
        </w:rPr>
        <w:t>құзыреттілік</w:t>
      </w:r>
      <w:r w:rsidRPr="00FA4124">
        <w:rPr>
          <w:rFonts w:eastAsia="Calibri"/>
          <w:noProof/>
          <w:lang w:val="kk-KZ"/>
        </w:rPr>
        <w:t xml:space="preserve"> – сол кәсіби құзыреттерді сапалы түрде игергендіктің көрінісі, кәсібиліктің сипаты. Бұл орайда болашақ заңгерлердің </w:t>
      </w:r>
      <w:r w:rsidRPr="00FA4124">
        <w:rPr>
          <w:rFonts w:eastAsia="Calibri"/>
          <w:i/>
          <w:noProof/>
          <w:lang w:val="kk-KZ"/>
        </w:rPr>
        <w:t>кәсіби тұлғасы</w:t>
      </w:r>
      <w:r w:rsidRPr="00FA4124">
        <w:rPr>
          <w:rFonts w:eastAsia="Calibri"/>
          <w:noProof/>
          <w:lang w:val="kk-KZ"/>
        </w:rPr>
        <w:t xml:space="preserve"> деген мәселе назар аудартады, өйткені бұл аспект біздің жобаланатын педагогикалық моделіміздің мазмұнын құрылымдау үшін маңызды. Сонымен, арнайы зерттеулерде [</w:t>
      </w:r>
      <w:r w:rsidR="00F76A03" w:rsidRPr="00FA4124">
        <w:rPr>
          <w:rFonts w:eastAsia="Calibri"/>
          <w:noProof/>
          <w:lang w:val="kk-KZ"/>
        </w:rPr>
        <w:t>12</w:t>
      </w:r>
      <w:r w:rsidR="00D3763D" w:rsidRPr="00FA4124">
        <w:rPr>
          <w:rFonts w:eastAsia="Calibri"/>
          <w:noProof/>
          <w:lang w:val="kk-KZ"/>
        </w:rPr>
        <w:t>3</w:t>
      </w:r>
      <w:r w:rsidR="008B43F4" w:rsidRPr="00FA4124">
        <w:rPr>
          <w:rFonts w:eastAsia="Calibri"/>
          <w:noProof/>
          <w:lang w:val="kk-KZ"/>
        </w:rPr>
        <w:t>]</w:t>
      </w:r>
      <w:r w:rsidRPr="00FA4124">
        <w:rPr>
          <w:rFonts w:eastAsia="Calibri"/>
          <w:noProof/>
          <w:lang w:val="kk-KZ"/>
        </w:rPr>
        <w:t xml:space="preserve"> </w:t>
      </w:r>
      <w:r w:rsidRPr="00FA4124">
        <w:rPr>
          <w:rFonts w:eastAsia="Calibri"/>
          <w:i/>
          <w:noProof/>
          <w:lang w:val="kk-KZ"/>
        </w:rPr>
        <w:t>кәсіби тұлға құрылымы</w:t>
      </w:r>
      <w:r w:rsidRPr="00FA4124">
        <w:rPr>
          <w:rFonts w:eastAsia="Calibri"/>
          <w:noProof/>
          <w:lang w:val="kk-KZ"/>
        </w:rPr>
        <w:t xml:space="preserve"> келесі сипатта белгіленеді:</w:t>
      </w:r>
    </w:p>
    <w:p w14:paraId="03C03F92" w14:textId="77777777" w:rsidR="00276CA9" w:rsidRPr="00FA4124" w:rsidRDefault="00276CA9" w:rsidP="00C01C46">
      <w:pPr>
        <w:numPr>
          <w:ilvl w:val="0"/>
          <w:numId w:val="20"/>
        </w:numPr>
        <w:tabs>
          <w:tab w:val="left" w:pos="1134"/>
        </w:tabs>
        <w:spacing w:after="0" w:line="240" w:lineRule="auto"/>
        <w:ind w:left="0" w:firstLine="709"/>
        <w:contextualSpacing/>
        <w:jc w:val="both"/>
        <w:rPr>
          <w:rFonts w:eastAsia="Calibri"/>
          <w:noProof/>
          <w:lang w:val="kk-KZ"/>
        </w:rPr>
      </w:pPr>
      <w:r w:rsidRPr="00FA4124">
        <w:rPr>
          <w:rFonts w:eastAsia="Calibri"/>
          <w:noProof/>
          <w:lang w:val="kk-KZ"/>
        </w:rPr>
        <w:t xml:space="preserve">кәсіби бағдарлану; </w:t>
      </w:r>
    </w:p>
    <w:p w14:paraId="0153854E" w14:textId="4477B982" w:rsidR="00276CA9" w:rsidRPr="00FA4124" w:rsidRDefault="00276CA9" w:rsidP="00C01C46">
      <w:pPr>
        <w:numPr>
          <w:ilvl w:val="0"/>
          <w:numId w:val="20"/>
        </w:numPr>
        <w:tabs>
          <w:tab w:val="left" w:pos="1134"/>
        </w:tabs>
        <w:spacing w:after="0" w:line="240" w:lineRule="auto"/>
        <w:ind w:left="0" w:firstLine="709"/>
        <w:contextualSpacing/>
        <w:jc w:val="both"/>
        <w:rPr>
          <w:rFonts w:eastAsia="Calibri"/>
          <w:noProof/>
          <w:lang w:val="kk-KZ"/>
        </w:rPr>
      </w:pPr>
      <w:r w:rsidRPr="00FA4124">
        <w:rPr>
          <w:rFonts w:eastAsia="Calibri"/>
          <w:noProof/>
          <w:lang w:val="kk-KZ"/>
        </w:rPr>
        <w:t>кәсіби жетістіктердің ынталандырылу деңгейі;</w:t>
      </w:r>
    </w:p>
    <w:p w14:paraId="7C2DBCD3" w14:textId="77777777" w:rsidR="00276CA9" w:rsidRPr="00FA4124" w:rsidRDefault="00276CA9" w:rsidP="00C01C46">
      <w:pPr>
        <w:numPr>
          <w:ilvl w:val="0"/>
          <w:numId w:val="20"/>
        </w:numPr>
        <w:tabs>
          <w:tab w:val="left" w:pos="1134"/>
        </w:tabs>
        <w:spacing w:after="0" w:line="240" w:lineRule="auto"/>
        <w:ind w:left="0" w:firstLine="709"/>
        <w:contextualSpacing/>
        <w:jc w:val="both"/>
        <w:rPr>
          <w:rFonts w:eastAsia="Calibri"/>
          <w:noProof/>
          <w:lang w:val="kk-KZ"/>
        </w:rPr>
      </w:pPr>
      <w:r w:rsidRPr="00FA4124">
        <w:rPr>
          <w:rFonts w:eastAsia="Calibri"/>
          <w:noProof/>
          <w:lang w:val="kk-KZ"/>
        </w:rPr>
        <w:t>маманның кәсіби-тұлғалық тұрпаты.</w:t>
      </w:r>
    </w:p>
    <w:p w14:paraId="01B1F367" w14:textId="203E06D6" w:rsidR="00276CA9" w:rsidRPr="00FA4124" w:rsidRDefault="00276CA9" w:rsidP="00C01C46">
      <w:pPr>
        <w:tabs>
          <w:tab w:val="left" w:pos="1134"/>
        </w:tabs>
        <w:spacing w:after="0" w:line="240" w:lineRule="auto"/>
        <w:ind w:firstLine="709"/>
        <w:jc w:val="both"/>
        <w:rPr>
          <w:rFonts w:eastAsia="Calibri"/>
          <w:noProof/>
          <w:lang w:val="kk-KZ"/>
        </w:rPr>
      </w:pPr>
      <w:r w:rsidRPr="00FA4124">
        <w:rPr>
          <w:rFonts w:eastAsia="Calibri"/>
          <w:noProof/>
          <w:lang w:val="kk-KZ"/>
        </w:rPr>
        <w:t xml:space="preserve">Болашақ заңгердің кәсіби тұлғасы (жалпы кәсіби тұлға құрылымына сүйенсек) басымды сипатта ынталандырушы, яғни </w:t>
      </w:r>
      <w:r w:rsidR="00B05493" w:rsidRPr="00FA4124">
        <w:rPr>
          <w:rFonts w:eastAsia="Calibri"/>
          <w:noProof/>
          <w:lang w:val="kk-KZ"/>
        </w:rPr>
        <w:t>уәждемелік</w:t>
      </w:r>
      <w:r w:rsidRPr="00FA4124">
        <w:rPr>
          <w:rFonts w:eastAsia="Calibri"/>
          <w:noProof/>
          <w:lang w:val="kk-KZ"/>
        </w:rPr>
        <w:t xml:space="preserve"> компонентке және кәсіби білім, білік, дағды, қабілеттер мен</w:t>
      </w:r>
      <w:r w:rsidR="0000379C" w:rsidRPr="00FA4124">
        <w:rPr>
          <w:rFonts w:eastAsia="Calibri"/>
          <w:noProof/>
          <w:lang w:val="kk-KZ"/>
        </w:rPr>
        <w:t xml:space="preserve"> </w:t>
      </w:r>
      <w:r w:rsidRPr="00FA4124">
        <w:rPr>
          <w:rFonts w:eastAsia="Calibri"/>
          <w:noProof/>
          <w:lang w:val="kk-KZ"/>
        </w:rPr>
        <w:t xml:space="preserve">жеке тұлғалық қабілеттердің өзара байланысты негізіне сүйенетіні белгілі болып отыр. </w:t>
      </w:r>
      <w:r w:rsidR="00765F9D" w:rsidRPr="00FA4124">
        <w:rPr>
          <w:rFonts w:eastAsia="Calibri"/>
          <w:noProof/>
          <w:lang w:val="kk-KZ"/>
        </w:rPr>
        <w:t>Сондықтан</w:t>
      </w:r>
      <w:r w:rsidRPr="00FA4124">
        <w:rPr>
          <w:rFonts w:eastAsia="Calibri"/>
          <w:noProof/>
          <w:lang w:val="kk-KZ"/>
        </w:rPr>
        <w:t xml:space="preserve"> ынталандырушы компонентті кәсіби терминологиялық құзыреттілікті дамытудың педагогикалық моделі үшін маңызды рөлі бар. Біз бұл компонентті модель шеңберінде </w:t>
      </w:r>
      <w:r w:rsidRPr="00FA4124">
        <w:rPr>
          <w:rFonts w:eastAsia="Calibri"/>
          <w:i/>
          <w:noProof/>
          <w:lang w:val="kk-KZ"/>
        </w:rPr>
        <w:t>өлшемдік компонент</w:t>
      </w:r>
      <w:r w:rsidRPr="00FA4124">
        <w:rPr>
          <w:rFonts w:eastAsia="Calibri"/>
          <w:noProof/>
          <w:lang w:val="kk-KZ"/>
        </w:rPr>
        <w:t xml:space="preserve"> түріне жатқызамыз – қылаптастырылатын құзыреттілік деңгейін анықтап бағалауда негізге алынады. </w:t>
      </w:r>
    </w:p>
    <w:p w14:paraId="22D3621A" w14:textId="3317CD56" w:rsidR="00276CA9" w:rsidRPr="00FA4124" w:rsidRDefault="00276CA9" w:rsidP="00C01C46">
      <w:pPr>
        <w:tabs>
          <w:tab w:val="left" w:pos="1134"/>
        </w:tabs>
        <w:spacing w:after="0" w:line="240" w:lineRule="auto"/>
        <w:ind w:firstLine="709"/>
        <w:jc w:val="both"/>
        <w:rPr>
          <w:rFonts w:eastAsia="Calibri"/>
          <w:noProof/>
          <w:lang w:val="kk-KZ"/>
        </w:rPr>
      </w:pPr>
      <w:r w:rsidRPr="00FA4124">
        <w:rPr>
          <w:rFonts w:eastAsia="Calibri"/>
          <w:noProof/>
          <w:lang w:val="kk-KZ"/>
        </w:rPr>
        <w:t xml:space="preserve">Келесі тұжырымдарды біз педагогика ғылымы саласында </w:t>
      </w:r>
      <w:r w:rsidRPr="00FA4124">
        <w:rPr>
          <w:rFonts w:eastAsia="Calibri"/>
          <w:i/>
          <w:noProof/>
          <w:lang w:val="kk-KZ"/>
        </w:rPr>
        <w:t>кәсіби білім</w:t>
      </w:r>
      <w:r w:rsidR="0000379C" w:rsidRPr="00FA4124">
        <w:rPr>
          <w:rFonts w:eastAsia="Calibri"/>
          <w:noProof/>
          <w:lang w:val="kk-KZ"/>
        </w:rPr>
        <w:t xml:space="preserve"> </w:t>
      </w:r>
      <w:r w:rsidRPr="00FA4124">
        <w:rPr>
          <w:rFonts w:eastAsia="Calibri"/>
          <w:noProof/>
          <w:lang w:val="kk-KZ"/>
        </w:rPr>
        <w:t xml:space="preserve">мен </w:t>
      </w:r>
      <w:r w:rsidRPr="00FA4124">
        <w:rPr>
          <w:rFonts w:eastAsia="Calibri"/>
          <w:i/>
          <w:noProof/>
          <w:lang w:val="kk-KZ"/>
        </w:rPr>
        <w:t>кәсіби әлеует</w:t>
      </w:r>
      <w:r w:rsidRPr="00FA4124">
        <w:rPr>
          <w:rFonts w:eastAsia="Calibri"/>
          <w:noProof/>
          <w:lang w:val="kk-KZ"/>
        </w:rPr>
        <w:t xml:space="preserve"> ұғымдарына арналған зерттеулерге [</w:t>
      </w:r>
      <w:r w:rsidR="002E238A" w:rsidRPr="00FA4124">
        <w:rPr>
          <w:rFonts w:eastAsia="Calibri"/>
          <w:noProof/>
          <w:lang w:val="kk-KZ"/>
        </w:rPr>
        <w:t>12</w:t>
      </w:r>
      <w:r w:rsidR="00D3763D" w:rsidRPr="00FA4124">
        <w:rPr>
          <w:rFonts w:eastAsia="Calibri"/>
          <w:noProof/>
          <w:lang w:val="kk-KZ"/>
        </w:rPr>
        <w:t>4</w:t>
      </w:r>
      <w:r w:rsidR="00C01C46" w:rsidRPr="00FA4124">
        <w:rPr>
          <w:rFonts w:eastAsia="Calibri"/>
          <w:noProof/>
          <w:lang w:val="kk-KZ"/>
        </w:rPr>
        <w:t>-</w:t>
      </w:r>
      <w:r w:rsidR="002E238A" w:rsidRPr="00FA4124">
        <w:rPr>
          <w:rFonts w:eastAsia="Calibri"/>
          <w:noProof/>
          <w:lang w:val="kk-KZ"/>
        </w:rPr>
        <w:t>12</w:t>
      </w:r>
      <w:r w:rsidR="00D3763D" w:rsidRPr="00FA4124">
        <w:rPr>
          <w:rFonts w:eastAsia="Calibri"/>
          <w:noProof/>
          <w:lang w:val="kk-KZ"/>
        </w:rPr>
        <w:t>6</w:t>
      </w:r>
      <w:r w:rsidRPr="00FA4124">
        <w:rPr>
          <w:rFonts w:eastAsia="Calibri"/>
          <w:noProof/>
          <w:lang w:val="kk-KZ"/>
        </w:rPr>
        <w:t xml:space="preserve">] негізделіп қалыптастырдық. Кәсіби білім, білік, белсенділік, жоспарланған мақсаттарды жүзеге асыра білу қабілеті – </w:t>
      </w:r>
      <w:r w:rsidRPr="00FA4124">
        <w:rPr>
          <w:rFonts w:eastAsia="Calibri"/>
          <w:i/>
          <w:noProof/>
          <w:lang w:val="kk-KZ"/>
        </w:rPr>
        <w:t>дамыған</w:t>
      </w:r>
      <w:r w:rsidRPr="00FA4124">
        <w:rPr>
          <w:rFonts w:eastAsia="Calibri"/>
          <w:noProof/>
          <w:lang w:val="kk-KZ"/>
        </w:rPr>
        <w:t xml:space="preserve"> </w:t>
      </w:r>
      <w:r w:rsidRPr="00FA4124">
        <w:rPr>
          <w:rFonts w:eastAsia="Calibri"/>
          <w:i/>
          <w:noProof/>
          <w:lang w:val="kk-KZ"/>
        </w:rPr>
        <w:t>кәсіби тұлға көрсеткіштері</w:t>
      </w:r>
      <w:r w:rsidRPr="00FA4124">
        <w:rPr>
          <w:rFonts w:eastAsia="Calibri"/>
          <w:noProof/>
          <w:lang w:val="kk-KZ"/>
        </w:rPr>
        <w:t xml:space="preserve">. </w:t>
      </w:r>
      <w:r w:rsidRPr="00FA4124">
        <w:rPr>
          <w:rFonts w:eastAsia="Calibri"/>
          <w:i/>
          <w:noProof/>
          <w:lang w:val="kk-KZ"/>
        </w:rPr>
        <w:t>Кәсіби әлеуетті</w:t>
      </w:r>
      <w:r w:rsidRPr="00FA4124">
        <w:rPr>
          <w:rFonts w:eastAsia="Calibri"/>
          <w:noProof/>
          <w:lang w:val="kk-KZ"/>
        </w:rPr>
        <w:t xml:space="preserve"> құраушылар ретінде </w:t>
      </w:r>
      <w:r w:rsidRPr="00FA4124">
        <w:rPr>
          <w:rFonts w:eastAsia="Calibri"/>
          <w:i/>
          <w:noProof/>
          <w:lang w:val="kk-KZ"/>
        </w:rPr>
        <w:t xml:space="preserve">зияткерлік, шығармашылық, коммуникациялық, </w:t>
      </w:r>
      <w:r w:rsidR="00B05493" w:rsidRPr="00FA4124">
        <w:rPr>
          <w:rFonts w:eastAsia="Calibri"/>
          <w:i/>
          <w:noProof/>
          <w:lang w:val="kk-KZ"/>
        </w:rPr>
        <w:t>уәждемелік</w:t>
      </w:r>
      <w:r w:rsidRPr="00FA4124">
        <w:rPr>
          <w:rFonts w:eastAsia="Calibri"/>
          <w:i/>
          <w:noProof/>
          <w:lang w:val="kk-KZ"/>
        </w:rPr>
        <w:t xml:space="preserve"> және операциялық</w:t>
      </w:r>
      <w:r w:rsidRPr="00FA4124">
        <w:rPr>
          <w:rFonts w:eastAsia="Calibri"/>
          <w:noProof/>
          <w:lang w:val="kk-KZ"/>
        </w:rPr>
        <w:t xml:space="preserve"> (іс-әрекетті жүзеге асыру құзыреттері) компоненттер жатады. Кәсіби әлеует – тиісті міндеттердің белгілі бір деңгейде орындалуын қамтамасыз ететін жалпыланған қабілеттер, табиғи және меңгерілген қасиеттер. </w:t>
      </w:r>
    </w:p>
    <w:p w14:paraId="22675551" w14:textId="0BCABF36" w:rsidR="00276CA9" w:rsidRPr="00FA4124" w:rsidRDefault="00276CA9" w:rsidP="00276CA9">
      <w:pPr>
        <w:spacing w:after="0" w:line="240" w:lineRule="auto"/>
        <w:ind w:firstLine="709"/>
        <w:jc w:val="both"/>
        <w:rPr>
          <w:rFonts w:eastAsia="Calibri"/>
          <w:noProof/>
          <w:lang w:val="kk-KZ"/>
        </w:rPr>
      </w:pPr>
      <w:r w:rsidRPr="00FA4124">
        <w:rPr>
          <w:rFonts w:eastAsia="Calibri"/>
          <w:noProof/>
          <w:lang w:val="kk-KZ"/>
        </w:rPr>
        <w:t xml:space="preserve">Анықталған ұғымдарға орай болашақ заңгерлердің кәсіби терминологиялық құзыреттілігінің орнын сипаттайтын болсақ, ол барлығының құрылымында </w:t>
      </w:r>
      <w:r w:rsidRPr="00FA4124">
        <w:rPr>
          <w:rFonts w:eastAsia="Calibri"/>
          <w:i/>
          <w:noProof/>
          <w:lang w:val="kk-KZ"/>
        </w:rPr>
        <w:t>кәсіби білім, білік, дағды, қабілет</w:t>
      </w:r>
      <w:r w:rsidRPr="00FA4124">
        <w:rPr>
          <w:rFonts w:eastAsia="Calibri"/>
          <w:noProof/>
          <w:lang w:val="kk-KZ"/>
        </w:rPr>
        <w:t xml:space="preserve"> деген компоненттер арқылы қамтылатыны байқалады. Болашақ заңгердің кәсіби тұлғасын қалыптастыратын арнайы, кәсіптік пәндер мен кәсіби дамыту мақсатының міндеттері қатарында кәсіби тілдік құзыреттілік пен кәсіби коммуникациялық дағдылар да бар. Бұл екеуінсіз </w:t>
      </w:r>
      <w:r w:rsidR="00CD4F89" w:rsidRPr="00FA4124">
        <w:rPr>
          <w:rFonts w:eastAsia="Calibri"/>
          <w:noProof/>
          <w:lang w:val="kk-KZ"/>
        </w:rPr>
        <w:t>болашақ заңгер</w:t>
      </w:r>
      <w:r w:rsidRPr="00FA4124">
        <w:rPr>
          <w:rFonts w:eastAsia="Calibri"/>
          <w:noProof/>
          <w:lang w:val="kk-KZ"/>
        </w:rPr>
        <w:t xml:space="preserve">дің және осы мамандық түлегінің толыққанды деңгейде қалыптастырылған кәсіби тұлғасы туралы айту қиын. </w:t>
      </w:r>
      <w:r w:rsidR="00B90A66" w:rsidRPr="00FA4124">
        <w:rPr>
          <w:rFonts w:eastAsia="Calibri"/>
          <w:noProof/>
          <w:lang w:val="kk-KZ"/>
        </w:rPr>
        <w:t>Сонымен қатар</w:t>
      </w:r>
      <w:r w:rsidRPr="00FA4124">
        <w:rPr>
          <w:rFonts w:eastAsia="Calibri"/>
          <w:noProof/>
          <w:lang w:val="kk-KZ"/>
        </w:rPr>
        <w:t xml:space="preserve"> кәсіби әлеуеттің құраушы компоненті ретінде басқа да маңызды көрсеткіштерімен қатар, кәсіби коммуникациялық құзыреттіліктің белгіленетінін жоғарыда атап өттік. </w:t>
      </w:r>
    </w:p>
    <w:p w14:paraId="7140D50C" w14:textId="20217FCF" w:rsidR="00276CA9" w:rsidRPr="00FA4124" w:rsidRDefault="00276CA9" w:rsidP="00276CA9">
      <w:pPr>
        <w:spacing w:after="0" w:line="240" w:lineRule="auto"/>
        <w:ind w:firstLine="709"/>
        <w:jc w:val="both"/>
        <w:rPr>
          <w:rFonts w:eastAsia="Calibri"/>
          <w:noProof/>
          <w:lang w:val="kk-KZ"/>
        </w:rPr>
      </w:pPr>
      <w:r w:rsidRPr="00FA4124">
        <w:rPr>
          <w:rFonts w:eastAsia="Calibri"/>
          <w:noProof/>
          <w:lang w:val="kk-KZ"/>
        </w:rPr>
        <w:t>Ж.Н. Бисенбаева [</w:t>
      </w:r>
      <w:r w:rsidR="00766ACE" w:rsidRPr="00FA4124">
        <w:rPr>
          <w:rFonts w:eastAsia="Calibri"/>
          <w:noProof/>
          <w:lang w:val="kk-KZ"/>
        </w:rPr>
        <w:t>12</w:t>
      </w:r>
      <w:r w:rsidR="00D3763D" w:rsidRPr="00FA4124">
        <w:rPr>
          <w:rFonts w:eastAsia="Calibri"/>
          <w:noProof/>
          <w:lang w:val="kk-KZ"/>
        </w:rPr>
        <w:t>7</w:t>
      </w:r>
      <w:r w:rsidRPr="00FA4124">
        <w:rPr>
          <w:rFonts w:eastAsia="Calibri"/>
          <w:noProof/>
          <w:lang w:val="kk-KZ"/>
        </w:rPr>
        <w:t>], Ж.Х. Салханова [</w:t>
      </w:r>
      <w:r w:rsidR="00766ACE" w:rsidRPr="00FA4124">
        <w:rPr>
          <w:rFonts w:eastAsia="Calibri"/>
          <w:noProof/>
          <w:lang w:val="kk-KZ"/>
        </w:rPr>
        <w:t>12</w:t>
      </w:r>
      <w:r w:rsidR="00D3763D" w:rsidRPr="00FA4124">
        <w:rPr>
          <w:rFonts w:eastAsia="Calibri"/>
          <w:noProof/>
          <w:lang w:val="kk-KZ"/>
        </w:rPr>
        <w:t>8</w:t>
      </w:r>
      <w:r w:rsidRPr="00FA4124">
        <w:rPr>
          <w:rFonts w:eastAsia="Calibri"/>
          <w:noProof/>
          <w:lang w:val="kk-KZ"/>
        </w:rPr>
        <w:t>], А.Б. Туманова [</w:t>
      </w:r>
      <w:r w:rsidR="00766ACE" w:rsidRPr="00FA4124">
        <w:rPr>
          <w:rFonts w:eastAsia="Calibri"/>
          <w:noProof/>
          <w:lang w:val="kk-KZ"/>
        </w:rPr>
        <w:t>12</w:t>
      </w:r>
      <w:r w:rsidR="00D3763D" w:rsidRPr="00FA4124">
        <w:rPr>
          <w:rFonts w:eastAsia="Calibri"/>
          <w:noProof/>
          <w:lang w:val="kk-KZ"/>
        </w:rPr>
        <w:t>9</w:t>
      </w:r>
      <w:r w:rsidRPr="00FA4124">
        <w:rPr>
          <w:rFonts w:eastAsia="Calibri"/>
          <w:noProof/>
          <w:lang w:val="kk-KZ"/>
        </w:rPr>
        <w:t xml:space="preserve">] және т.б. сияқты қазақстандық ғалымдар </w:t>
      </w:r>
      <w:r w:rsidRPr="00FA4124">
        <w:rPr>
          <w:rFonts w:eastAsia="Calibri"/>
          <w:i/>
          <w:noProof/>
          <w:lang w:val="kk-KZ"/>
        </w:rPr>
        <w:t xml:space="preserve">құзыреттілік </w:t>
      </w:r>
      <w:r w:rsidRPr="00FA4124">
        <w:rPr>
          <w:rFonts w:eastAsia="Calibri"/>
          <w:noProof/>
          <w:lang w:val="kk-KZ"/>
        </w:rPr>
        <w:t xml:space="preserve">жеке тұлғаның тәжірибелік қызмет барысындағы жағдаяттарда өз білімділігін жүзеге асыра білу дайындығы мен қабілеті деп пікір білдіреді. </w:t>
      </w:r>
      <w:r w:rsidR="00B90A66" w:rsidRPr="00FA4124">
        <w:rPr>
          <w:rFonts w:eastAsia="Calibri"/>
          <w:noProof/>
          <w:lang w:val="kk-KZ"/>
        </w:rPr>
        <w:t>Сонымен қатар</w:t>
      </w:r>
      <w:r w:rsidRPr="00FA4124">
        <w:rPr>
          <w:rFonts w:eastAsia="Calibri"/>
          <w:noProof/>
          <w:lang w:val="kk-KZ"/>
        </w:rPr>
        <w:t xml:space="preserve"> білім берудің</w:t>
      </w:r>
      <w:r w:rsidR="0000379C" w:rsidRPr="00FA4124">
        <w:rPr>
          <w:rFonts w:eastAsia="Calibri"/>
          <w:noProof/>
          <w:lang w:val="kk-KZ"/>
        </w:rPr>
        <w:t xml:space="preserve"> </w:t>
      </w:r>
      <w:r w:rsidRPr="00FA4124">
        <w:rPr>
          <w:rFonts w:eastAsia="Calibri"/>
          <w:noProof/>
          <w:lang w:val="kk-KZ"/>
        </w:rPr>
        <w:t xml:space="preserve">барлық деңгейлерінде оның мазмұны мен құрылымында кәсіби дағдыландыру мен дамыту міндеттері үздіксіз сипатта жүзеге асырылуы тиіс деген тұжырымдарды байқаймыз. </w:t>
      </w:r>
    </w:p>
    <w:p w14:paraId="5F3A1848" w14:textId="06A7915C" w:rsidR="00276CA9" w:rsidRPr="00FA4124" w:rsidRDefault="00276CA9" w:rsidP="00276CA9">
      <w:pPr>
        <w:spacing w:after="0" w:line="240" w:lineRule="auto"/>
        <w:ind w:firstLine="709"/>
        <w:jc w:val="both"/>
        <w:rPr>
          <w:rFonts w:eastAsia="Calibri"/>
          <w:noProof/>
          <w:lang w:val="kk-KZ"/>
        </w:rPr>
      </w:pPr>
      <w:r w:rsidRPr="00FA4124">
        <w:rPr>
          <w:rFonts w:eastAsia="Calibri"/>
          <w:noProof/>
          <w:lang w:val="kk-KZ"/>
        </w:rPr>
        <w:t xml:space="preserve">Тіл теориясы тұрғысынан білім беру саласына қатысты </w:t>
      </w:r>
      <w:r w:rsidRPr="00FA4124">
        <w:rPr>
          <w:rFonts w:eastAsia="Calibri"/>
          <w:i/>
          <w:noProof/>
          <w:lang w:val="kk-KZ"/>
        </w:rPr>
        <w:t>құзыреттілік</w:t>
      </w:r>
      <w:r w:rsidRPr="00FA4124">
        <w:rPr>
          <w:rFonts w:eastAsia="Calibri"/>
          <w:noProof/>
          <w:lang w:val="kk-KZ"/>
        </w:rPr>
        <w:t xml:space="preserve"> мәселесін көтерген белгілі ғалым. Хомский болатын. Жалпы ХХ ғ. 1970-</w:t>
      </w:r>
      <w:r w:rsidR="00C01C46" w:rsidRPr="00FA4124">
        <w:rPr>
          <w:rFonts w:eastAsia="Calibri"/>
          <w:noProof/>
          <w:lang w:val="kk-KZ"/>
        </w:rPr>
        <w:t xml:space="preserve">ші </w:t>
      </w:r>
      <w:r w:rsidRPr="00FA4124">
        <w:rPr>
          <w:rFonts w:eastAsia="Calibri"/>
          <w:noProof/>
          <w:lang w:val="kk-KZ"/>
        </w:rPr>
        <w:t xml:space="preserve">жж. АҚШ-та, кейін Еуропада бұл ұғым білім беру сапасына және оқытуды дараландыруға қатысты кең тарап қолданылатын болды. </w:t>
      </w:r>
      <w:r w:rsidR="00765F9D" w:rsidRPr="00FA4124">
        <w:rPr>
          <w:rFonts w:eastAsia="Calibri"/>
          <w:noProof/>
          <w:lang w:val="kk-KZ"/>
        </w:rPr>
        <w:t>Сондықтан</w:t>
      </w:r>
      <w:r w:rsidRPr="00FA4124">
        <w:rPr>
          <w:rFonts w:eastAsia="Calibri"/>
          <w:noProof/>
          <w:lang w:val="kk-KZ"/>
        </w:rPr>
        <w:t xml:space="preserve"> шетелдік ғалымдар </w:t>
      </w:r>
      <w:r w:rsidRPr="00FA4124">
        <w:rPr>
          <w:rFonts w:eastAsia="Calibri"/>
          <w:i/>
          <w:noProof/>
          <w:lang w:val="kk-KZ"/>
        </w:rPr>
        <w:t>құзыреттілік</w:t>
      </w:r>
      <w:r w:rsidRPr="00FA4124">
        <w:rPr>
          <w:rFonts w:eastAsia="Calibri"/>
          <w:noProof/>
          <w:lang w:val="kk-KZ"/>
        </w:rPr>
        <w:t xml:space="preserve"> ұғымын тұлғаның жалпы сипаттамасы ретінде қолдануға жақын (кәсіби сипаттаудан гөрі). Н. Хомскийдің </w:t>
      </w:r>
      <w:r w:rsidRPr="00FA4124">
        <w:rPr>
          <w:rFonts w:eastAsia="Calibri"/>
          <w:i/>
          <w:noProof/>
          <w:lang w:val="kk-KZ"/>
        </w:rPr>
        <w:t>тіл</w:t>
      </w:r>
      <w:r w:rsidRPr="00FA4124">
        <w:rPr>
          <w:rFonts w:eastAsia="Calibri"/>
          <w:noProof/>
          <w:lang w:val="kk-KZ"/>
        </w:rPr>
        <w:t xml:space="preserve"> мен </w:t>
      </w:r>
      <w:r w:rsidRPr="00FA4124">
        <w:rPr>
          <w:rFonts w:eastAsia="Calibri"/>
          <w:i/>
          <w:noProof/>
          <w:lang w:val="kk-KZ"/>
        </w:rPr>
        <w:t>құзыреттілік</w:t>
      </w:r>
      <w:r w:rsidRPr="00FA4124">
        <w:rPr>
          <w:rFonts w:eastAsia="Calibri"/>
          <w:noProof/>
          <w:lang w:val="kk-KZ"/>
        </w:rPr>
        <w:t xml:space="preserve"> туралы білдірген тұжырымы біздің ұстанымымызға жақын, себебі ғалымның пайымдауынша [</w:t>
      </w:r>
      <w:r w:rsidR="00766ACE" w:rsidRPr="00FA4124">
        <w:rPr>
          <w:rFonts w:eastAsia="Calibri"/>
          <w:noProof/>
          <w:lang w:val="kk-KZ"/>
        </w:rPr>
        <w:t>1</w:t>
      </w:r>
      <w:r w:rsidR="00D3763D" w:rsidRPr="00FA4124">
        <w:rPr>
          <w:rFonts w:eastAsia="Calibri"/>
          <w:noProof/>
          <w:lang w:val="kk-KZ"/>
        </w:rPr>
        <w:t>30</w:t>
      </w:r>
      <w:r w:rsidR="008B43F4" w:rsidRPr="00FA4124">
        <w:rPr>
          <w:rFonts w:eastAsia="Calibri"/>
          <w:noProof/>
          <w:lang w:val="kk-KZ"/>
        </w:rPr>
        <w:t>]</w:t>
      </w:r>
      <w:r w:rsidRPr="00FA4124">
        <w:rPr>
          <w:rFonts w:eastAsia="Calibri"/>
          <w:noProof/>
          <w:lang w:val="kk-KZ"/>
        </w:rPr>
        <w:t xml:space="preserve">, </w:t>
      </w:r>
      <w:r w:rsidRPr="00FA4124">
        <w:rPr>
          <w:rFonts w:eastAsia="Calibri"/>
          <w:i/>
          <w:noProof/>
          <w:lang w:val="kk-KZ"/>
        </w:rPr>
        <w:t>тілді білу</w:t>
      </w:r>
      <w:r w:rsidRPr="00FA4124">
        <w:rPr>
          <w:rFonts w:eastAsia="Calibri"/>
          <w:noProof/>
          <w:lang w:val="kk-KZ"/>
        </w:rPr>
        <w:t xml:space="preserve"> мен </w:t>
      </w:r>
      <w:r w:rsidRPr="00FA4124">
        <w:rPr>
          <w:rFonts w:eastAsia="Calibri"/>
          <w:i/>
          <w:noProof/>
          <w:lang w:val="kk-KZ"/>
        </w:rPr>
        <w:t>тілдік құзыреттілік</w:t>
      </w:r>
      <w:r w:rsidRPr="00FA4124">
        <w:rPr>
          <w:rFonts w:eastAsia="Calibri"/>
          <w:noProof/>
          <w:lang w:val="kk-KZ"/>
        </w:rPr>
        <w:t xml:space="preserve"> деген ұғымдар екі түрлі категорияға жатады, оларды ажырату қажет: </w:t>
      </w:r>
      <w:r w:rsidRPr="00FA4124">
        <w:rPr>
          <w:rFonts w:eastAsia="Calibri"/>
          <w:i/>
          <w:noProof/>
          <w:lang w:val="kk-KZ"/>
        </w:rPr>
        <w:t>тілді білу</w:t>
      </w:r>
      <w:r w:rsidRPr="00FA4124">
        <w:rPr>
          <w:rFonts w:eastAsia="Calibri"/>
          <w:noProof/>
          <w:lang w:val="kk-KZ"/>
        </w:rPr>
        <w:t xml:space="preserve"> астарында – </w:t>
      </w:r>
      <w:r w:rsidRPr="00FA4124">
        <w:rPr>
          <w:rFonts w:eastAsia="Calibri"/>
          <w:i/>
          <w:noProof/>
          <w:lang w:val="kk-KZ"/>
        </w:rPr>
        <w:t>тіл жүйесі</w:t>
      </w:r>
      <w:r w:rsidRPr="00FA4124">
        <w:rPr>
          <w:rFonts w:eastAsia="Calibri"/>
          <w:noProof/>
          <w:lang w:val="kk-KZ"/>
        </w:rPr>
        <w:t xml:space="preserve"> жатса, ал </w:t>
      </w:r>
      <w:r w:rsidRPr="00FA4124">
        <w:rPr>
          <w:rFonts w:eastAsia="Calibri"/>
          <w:i/>
          <w:noProof/>
          <w:lang w:val="kk-KZ"/>
        </w:rPr>
        <w:t xml:space="preserve">құзыреттілік </w:t>
      </w:r>
      <w:r w:rsidRPr="00FA4124">
        <w:rPr>
          <w:rFonts w:eastAsia="Calibri"/>
          <w:noProof/>
          <w:lang w:val="kk-KZ"/>
        </w:rPr>
        <w:t xml:space="preserve">астарында – </w:t>
      </w:r>
      <w:r w:rsidRPr="00FA4124">
        <w:rPr>
          <w:rFonts w:eastAsia="Calibri"/>
          <w:i/>
          <w:noProof/>
          <w:lang w:val="kk-KZ"/>
        </w:rPr>
        <w:t>тілді</w:t>
      </w:r>
      <w:r w:rsidRPr="00FA4124">
        <w:rPr>
          <w:rFonts w:eastAsia="Calibri"/>
          <w:noProof/>
          <w:lang w:val="kk-KZ"/>
        </w:rPr>
        <w:t xml:space="preserve"> нақты жағдаяттарда </w:t>
      </w:r>
      <w:r w:rsidRPr="00FA4124">
        <w:rPr>
          <w:rFonts w:eastAsia="Calibri"/>
          <w:i/>
          <w:noProof/>
          <w:lang w:val="kk-KZ"/>
        </w:rPr>
        <w:t>қолдану</w:t>
      </w:r>
      <w:r w:rsidRPr="00FA4124">
        <w:rPr>
          <w:rFonts w:eastAsia="Calibri"/>
          <w:noProof/>
          <w:lang w:val="kk-KZ"/>
        </w:rPr>
        <w:t xml:space="preserve"> жатыр. </w:t>
      </w:r>
    </w:p>
    <w:p w14:paraId="52C263C9" w14:textId="6B29154D" w:rsidR="00276CA9" w:rsidRPr="00FA4124" w:rsidRDefault="00276CA9" w:rsidP="00276CA9">
      <w:pPr>
        <w:spacing w:after="0" w:line="240" w:lineRule="auto"/>
        <w:ind w:firstLine="709"/>
        <w:jc w:val="both"/>
        <w:rPr>
          <w:rFonts w:eastAsia="Calibri"/>
          <w:noProof/>
          <w:lang w:val="kk-KZ"/>
        </w:rPr>
      </w:pPr>
      <w:r w:rsidRPr="00FA4124">
        <w:rPr>
          <w:rFonts w:eastAsia="Calibri"/>
          <w:i/>
          <w:noProof/>
          <w:lang w:val="kk-KZ"/>
        </w:rPr>
        <w:t>Тілдік құзыреттілік</w:t>
      </w:r>
      <w:r w:rsidRPr="00FA4124">
        <w:rPr>
          <w:rFonts w:eastAsia="Calibri"/>
          <w:noProof/>
          <w:lang w:val="kk-KZ"/>
        </w:rPr>
        <w:t xml:space="preserve"> проблемасымен шетелдік ғалымдардың арнайы айналысқандығы анықталды. Олардың қатарында Л.Ф. Бахман, Н. Хомский, Р.П. Мильруд, С. Муаран, С. Савиньон т.б. Мысалы, С. Муаран, С. Савиньон [</w:t>
      </w:r>
      <w:r w:rsidR="002F70A9" w:rsidRPr="00FA4124">
        <w:rPr>
          <w:rFonts w:eastAsia="Calibri"/>
          <w:noProof/>
          <w:lang w:val="kk-KZ"/>
        </w:rPr>
        <w:t>13</w:t>
      </w:r>
      <w:r w:rsidR="0000507B" w:rsidRPr="00FA4124">
        <w:rPr>
          <w:rFonts w:eastAsia="Calibri"/>
          <w:noProof/>
          <w:lang w:val="kk-KZ"/>
        </w:rPr>
        <w:t>1</w:t>
      </w:r>
      <w:r w:rsidR="008B43F4" w:rsidRPr="00FA4124">
        <w:rPr>
          <w:rFonts w:eastAsia="Calibri"/>
          <w:noProof/>
          <w:lang w:val="kk-KZ"/>
        </w:rPr>
        <w:t>]</w:t>
      </w:r>
      <w:r w:rsidRPr="00FA4124">
        <w:rPr>
          <w:rFonts w:eastAsia="Calibri"/>
          <w:noProof/>
          <w:lang w:val="kk-KZ"/>
        </w:rPr>
        <w:t xml:space="preserve"> сияқты француз ғалымдары </w:t>
      </w:r>
      <w:r w:rsidRPr="00FA4124">
        <w:rPr>
          <w:rFonts w:eastAsia="Calibri"/>
          <w:i/>
          <w:noProof/>
          <w:lang w:val="kk-KZ"/>
        </w:rPr>
        <w:t>тілдік құзыреттілікке</w:t>
      </w:r>
      <w:r w:rsidRPr="00FA4124">
        <w:rPr>
          <w:rFonts w:eastAsia="Calibri"/>
          <w:noProof/>
          <w:lang w:val="kk-KZ"/>
        </w:rPr>
        <w:t xml:space="preserve"> тілдің фонетикалық-фонологиялық, лексикалық, морфологиялық және грамматикалық, синтаксистік ерекшеліктерін танып-білуді, оларды қарым-қатынаста қолдана білу қабілетін жатқызады.</w:t>
      </w:r>
      <w:r w:rsidR="0000379C" w:rsidRPr="00FA4124">
        <w:rPr>
          <w:rFonts w:eastAsia="Calibri"/>
          <w:noProof/>
          <w:lang w:val="kk-KZ"/>
        </w:rPr>
        <w:t xml:space="preserve"> </w:t>
      </w:r>
      <w:r w:rsidRPr="00FA4124">
        <w:rPr>
          <w:rFonts w:eastAsia="Calibri"/>
          <w:noProof/>
          <w:lang w:val="kk-KZ"/>
        </w:rPr>
        <w:t>Голландтық зерттеуші Ян ван Эктің [</w:t>
      </w:r>
      <w:r w:rsidR="0005316A" w:rsidRPr="00FA4124">
        <w:rPr>
          <w:rFonts w:eastAsia="Calibri"/>
          <w:noProof/>
          <w:lang w:val="kk-KZ"/>
        </w:rPr>
        <w:t>13</w:t>
      </w:r>
      <w:r w:rsidR="0000507B" w:rsidRPr="00FA4124">
        <w:rPr>
          <w:rFonts w:eastAsia="Calibri"/>
          <w:noProof/>
          <w:lang w:val="kk-KZ"/>
        </w:rPr>
        <w:t>2</w:t>
      </w:r>
      <w:r w:rsidRPr="00FA4124">
        <w:rPr>
          <w:rFonts w:eastAsia="Calibri"/>
          <w:noProof/>
          <w:lang w:val="kk-KZ"/>
        </w:rPr>
        <w:t xml:space="preserve">] пайымдауынша, </w:t>
      </w:r>
      <w:r w:rsidRPr="00FA4124">
        <w:rPr>
          <w:rFonts w:eastAsia="Calibri"/>
          <w:i/>
          <w:noProof/>
          <w:lang w:val="kk-KZ"/>
        </w:rPr>
        <w:t>тілдік құзыреттілік</w:t>
      </w:r>
      <w:r w:rsidRPr="00FA4124">
        <w:rPr>
          <w:rFonts w:eastAsia="Calibri"/>
          <w:noProof/>
          <w:lang w:val="kk-KZ"/>
        </w:rPr>
        <w:t xml:space="preserve"> – ол сөздердің дәстүрлі мағынасынан (тіл иелері үшін таныс) құралатын сөз орамдарын грамматикалық тұрғыдан дұрыс құрастыру және түсіндіре білу дегенді білдіреді. </w:t>
      </w:r>
    </w:p>
    <w:p w14:paraId="067B09DD" w14:textId="359AF1BD" w:rsidR="00276CA9" w:rsidRPr="00FA4124" w:rsidRDefault="00276CA9" w:rsidP="00276CA9">
      <w:pPr>
        <w:spacing w:after="0" w:line="240" w:lineRule="auto"/>
        <w:ind w:firstLine="709"/>
        <w:jc w:val="both"/>
        <w:rPr>
          <w:rFonts w:eastAsia="Calibri"/>
          <w:noProof/>
          <w:lang w:val="kk-KZ"/>
        </w:rPr>
      </w:pPr>
      <w:r w:rsidRPr="00FA4124">
        <w:rPr>
          <w:rFonts w:eastAsia="Calibri"/>
          <w:noProof/>
          <w:lang w:val="kk-KZ"/>
        </w:rPr>
        <w:t>Тілдік құзыреттіліктің құрылымын ашып көрсеткен американдық ғалым-лингвист Л.Ф. Бахман болды.</w:t>
      </w:r>
      <w:r w:rsidR="0000379C" w:rsidRPr="00FA4124">
        <w:rPr>
          <w:rFonts w:eastAsia="Calibri"/>
          <w:noProof/>
          <w:lang w:val="kk-KZ"/>
        </w:rPr>
        <w:t xml:space="preserve"> </w:t>
      </w:r>
      <w:r w:rsidRPr="00FA4124">
        <w:rPr>
          <w:rFonts w:eastAsia="Calibri"/>
          <w:noProof/>
          <w:lang w:val="kk-KZ"/>
        </w:rPr>
        <w:t xml:space="preserve">Оның құрылымына зерттеуші келесі құзыреттерді енгізді – </w:t>
      </w:r>
      <w:r w:rsidRPr="00FA4124">
        <w:rPr>
          <w:rFonts w:eastAsia="Calibri"/>
          <w:i/>
          <w:noProof/>
          <w:lang w:val="kk-KZ"/>
        </w:rPr>
        <w:t>ұйымдастыру</w:t>
      </w:r>
      <w:r w:rsidRPr="00FA4124">
        <w:rPr>
          <w:rFonts w:eastAsia="Calibri"/>
          <w:noProof/>
          <w:lang w:val="kk-KZ"/>
        </w:rPr>
        <w:t xml:space="preserve"> (грамматикалық пен мәтіндік құзыреттерден қалыптасатын) және </w:t>
      </w:r>
      <w:r w:rsidRPr="00FA4124">
        <w:rPr>
          <w:rFonts w:eastAsia="Calibri"/>
          <w:i/>
          <w:noProof/>
          <w:lang w:val="kk-KZ"/>
        </w:rPr>
        <w:t>прагматикалық</w:t>
      </w:r>
      <w:r w:rsidRPr="00FA4124">
        <w:rPr>
          <w:rFonts w:eastAsia="Calibri"/>
          <w:noProof/>
          <w:lang w:val="kk-KZ"/>
        </w:rPr>
        <w:t xml:space="preserve"> (иллокутивті мен әлеуметтік лингвистикалық құзыреттерден қалыптасатын) [</w:t>
      </w:r>
      <w:r w:rsidR="0005316A" w:rsidRPr="00FA4124">
        <w:rPr>
          <w:rFonts w:eastAsia="Calibri"/>
          <w:noProof/>
          <w:lang w:val="kk-KZ"/>
        </w:rPr>
        <w:t>13</w:t>
      </w:r>
      <w:r w:rsidR="0000507B" w:rsidRPr="00FA4124">
        <w:rPr>
          <w:rFonts w:eastAsia="Calibri"/>
          <w:noProof/>
          <w:lang w:val="kk-KZ"/>
        </w:rPr>
        <w:t>3</w:t>
      </w:r>
      <w:r w:rsidRPr="00FA4124">
        <w:rPr>
          <w:rFonts w:eastAsia="Calibri"/>
          <w:noProof/>
          <w:lang w:val="kk-KZ"/>
        </w:rPr>
        <w:t>]. Көріп отырғандай, Л.Ф. Бахман анықтаған</w:t>
      </w:r>
      <w:r w:rsidR="0000379C" w:rsidRPr="00FA4124">
        <w:rPr>
          <w:rFonts w:eastAsia="Calibri"/>
          <w:noProof/>
          <w:lang w:val="kk-KZ"/>
        </w:rPr>
        <w:t xml:space="preserve"> </w:t>
      </w:r>
      <w:r w:rsidRPr="00FA4124">
        <w:rPr>
          <w:rFonts w:eastAsia="Calibri"/>
          <w:i/>
          <w:noProof/>
          <w:lang w:val="kk-KZ"/>
        </w:rPr>
        <w:t>ұйымдастыру</w:t>
      </w:r>
      <w:r w:rsidRPr="00FA4124">
        <w:rPr>
          <w:rFonts w:eastAsia="Calibri"/>
          <w:noProof/>
          <w:lang w:val="kk-KZ"/>
        </w:rPr>
        <w:t xml:space="preserve"> </w:t>
      </w:r>
      <w:r w:rsidRPr="00FA4124">
        <w:rPr>
          <w:rFonts w:eastAsia="Calibri"/>
          <w:i/>
          <w:noProof/>
          <w:lang w:val="kk-KZ"/>
        </w:rPr>
        <w:t xml:space="preserve">құзыреті </w:t>
      </w:r>
      <w:r w:rsidRPr="00FA4124">
        <w:rPr>
          <w:rFonts w:eastAsia="Calibri"/>
          <w:noProof/>
          <w:lang w:val="kk-KZ"/>
        </w:rPr>
        <w:t>тұлғаның тілдің формалды құрылымын меңгеруіне байланысты грамматикалық және мәтіндік қабілеттерін қамтиды. Бұл қабілеттер сөйлемдерді грамматикалық тұрғыдан дұрыс құрастыруда және оларды бірізді ретімен мәтінге айналдыра білуде көрініс табады. Тілдік құзыреттілікті құраушы екінші құзырет түрі –</w:t>
      </w:r>
      <w:r w:rsidR="0000379C" w:rsidRPr="00FA4124">
        <w:rPr>
          <w:rFonts w:eastAsia="Calibri"/>
          <w:noProof/>
          <w:lang w:val="kk-KZ"/>
        </w:rPr>
        <w:t xml:space="preserve"> </w:t>
      </w:r>
      <w:r w:rsidRPr="00FA4124">
        <w:rPr>
          <w:rFonts w:eastAsia="Calibri"/>
          <w:i/>
          <w:noProof/>
          <w:lang w:val="kk-KZ"/>
        </w:rPr>
        <w:t>прагматикалық құзырет</w:t>
      </w:r>
      <w:r w:rsidRPr="00FA4124">
        <w:rPr>
          <w:rFonts w:eastAsia="Calibri"/>
          <w:noProof/>
          <w:lang w:val="kk-KZ"/>
        </w:rPr>
        <w:t xml:space="preserve"> тілді қолданушы коммуниканттар арасындағы өзара қатынастармен және белгілі бір мәнмәтін сипатындағы қатынас орнатумен тығыз байланысты. Кәсіби тілдік құзыреттілік тұрғысынан алып қарастырғанда, иллокутивті құзырет біздің назарымызды аударды, өйткені ол коммуникацияның жағдаятын ескереді, соған орай сөйлеу актін қалыптастыра білу қабілетін сипаттайды; мәселен, сөйлеу барысының коммуникативтік бағытталуын (сұрақ, бұйрық, өтінім, тұжырым т.б.) ажырата білу арқылы кез келген қарым-қатынас өз мақсатына жетеді. </w:t>
      </w:r>
    </w:p>
    <w:p w14:paraId="39360FB8" w14:textId="57BE01F5" w:rsidR="00276CA9" w:rsidRPr="00FA4124" w:rsidRDefault="00276CA9" w:rsidP="00276CA9">
      <w:pPr>
        <w:spacing w:after="0" w:line="240" w:lineRule="auto"/>
        <w:ind w:firstLine="709"/>
        <w:jc w:val="both"/>
        <w:rPr>
          <w:rFonts w:eastAsia="Calibri"/>
          <w:noProof/>
          <w:lang w:val="kk-KZ"/>
        </w:rPr>
      </w:pPr>
      <w:r w:rsidRPr="00FA4124">
        <w:rPr>
          <w:rFonts w:eastAsia="Calibri"/>
          <w:i/>
          <w:noProof/>
          <w:lang w:val="kk-KZ"/>
        </w:rPr>
        <w:t>Құзыреттілік</w:t>
      </w:r>
      <w:r w:rsidRPr="00FA4124">
        <w:rPr>
          <w:rFonts w:eastAsia="Calibri"/>
          <w:noProof/>
          <w:lang w:val="kk-KZ"/>
        </w:rPr>
        <w:t xml:space="preserve"> ұғымының негізгі тұжырымдарын зерттеу негізінде болашақ заңгерлердің </w:t>
      </w:r>
      <w:r w:rsidRPr="00FA4124">
        <w:rPr>
          <w:rFonts w:eastAsia="Calibri"/>
          <w:i/>
          <w:noProof/>
          <w:lang w:val="kk-KZ"/>
        </w:rPr>
        <w:t>кәсіби терминологиялық құзыреттілігінің</w:t>
      </w:r>
      <w:r w:rsidRPr="00FA4124">
        <w:rPr>
          <w:rFonts w:eastAsia="Calibri"/>
          <w:noProof/>
          <w:lang w:val="kk-KZ"/>
        </w:rPr>
        <w:t xml:space="preserve"> мәні мен құрылымын анықтау мәселесі бірқатар объективті себептермен айқындалады</w:t>
      </w:r>
      <w:r w:rsidR="0000379C" w:rsidRPr="00FA4124">
        <w:rPr>
          <w:rFonts w:eastAsia="Calibri"/>
          <w:noProof/>
          <w:lang w:val="kk-KZ"/>
        </w:rPr>
        <w:t xml:space="preserve"> </w:t>
      </w:r>
      <w:r w:rsidRPr="00FA4124">
        <w:rPr>
          <w:rFonts w:eastAsia="Calibri"/>
          <w:noProof/>
          <w:lang w:val="kk-KZ"/>
        </w:rPr>
        <w:t>деп ойлаймыз; оларға тоқталып, талдау нәтижелерін жүйелеп көрейік.</w:t>
      </w:r>
      <w:r w:rsidR="0000379C" w:rsidRPr="00FA4124">
        <w:rPr>
          <w:rFonts w:eastAsia="Calibri"/>
          <w:noProof/>
          <w:lang w:val="kk-KZ"/>
        </w:rPr>
        <w:t xml:space="preserve"> </w:t>
      </w:r>
    </w:p>
    <w:p w14:paraId="6A05D4AB" w14:textId="6104A77D" w:rsidR="00276CA9" w:rsidRPr="00FA4124" w:rsidRDefault="00276CA9" w:rsidP="00276CA9">
      <w:pPr>
        <w:spacing w:after="0" w:line="240" w:lineRule="auto"/>
        <w:ind w:firstLine="709"/>
        <w:jc w:val="both"/>
        <w:rPr>
          <w:rFonts w:eastAsia="Calibri"/>
          <w:noProof/>
          <w:lang w:val="kk-KZ"/>
        </w:rPr>
      </w:pPr>
      <w:r w:rsidRPr="00FA4124">
        <w:rPr>
          <w:rFonts w:eastAsia="Calibri"/>
          <w:noProof/>
          <w:lang w:val="kk-KZ"/>
        </w:rPr>
        <w:t xml:space="preserve">Сонымен, </w:t>
      </w:r>
      <w:r w:rsidRPr="00FA4124">
        <w:rPr>
          <w:rFonts w:eastAsia="Calibri"/>
          <w:i/>
          <w:noProof/>
          <w:lang w:val="kk-KZ"/>
        </w:rPr>
        <w:t>бірінші себепші фактор</w:t>
      </w:r>
      <w:r w:rsidRPr="00FA4124">
        <w:rPr>
          <w:rFonts w:eastAsia="Calibri"/>
          <w:noProof/>
          <w:lang w:val="kk-KZ"/>
        </w:rPr>
        <w:t>, ол жаһандану аясында қарқынды дамып отырған ғылым мен техника және қоғамдық өмір салаларының әсері; яғни олар дамыған сайын адамның зияткерлік, кәсіби ойлау мен іздену қызметтерінің нәтижелері де арта түседі – тіл (арнайы лексикалық құралдар) оларды атап-бекітуге, ұғымдарды қалыптастыруға мүмкіндік береді. Тілімізде бүгінгі күні ақпарттық, инновациялық, коммуникациялық, цифрлық т.б. салаларға қатысты мыңдаған жаңа терминдік сөздер қалыптасты; сол сияқты құқықтың салалары да</w:t>
      </w:r>
      <w:r w:rsidR="0000379C" w:rsidRPr="00FA4124">
        <w:rPr>
          <w:rFonts w:eastAsia="Calibri"/>
          <w:noProof/>
          <w:lang w:val="kk-KZ"/>
        </w:rPr>
        <w:t xml:space="preserve"> </w:t>
      </w:r>
      <w:r w:rsidRPr="00FA4124">
        <w:rPr>
          <w:rFonts w:eastAsia="Calibri"/>
          <w:noProof/>
          <w:lang w:val="kk-KZ"/>
        </w:rPr>
        <w:t xml:space="preserve">өзгерді, жаңа үрдістермен, құқық нысандарымен толықты – оларды лингвистикалық қамтамасыз ету жұмыстары да қатар жүреді. Жаһандану аясындағы даму халықаралық деңгейдегі жаңалықтарды әкелді, оның жағымды-жағымсыз салдары әлі де бағалануда, бұл үздіксіз </w:t>
      </w:r>
      <w:r w:rsidR="00D4578B" w:rsidRPr="00FA4124">
        <w:rPr>
          <w:rFonts w:eastAsia="Calibri"/>
          <w:noProof/>
          <w:lang w:val="kk-KZ"/>
        </w:rPr>
        <w:t>үдер</w:t>
      </w:r>
      <w:r w:rsidRPr="00FA4124">
        <w:rPr>
          <w:rFonts w:eastAsia="Calibri"/>
          <w:noProof/>
          <w:lang w:val="kk-KZ"/>
        </w:rPr>
        <w:t xml:space="preserve">іс. Терминологиялық жүйе аталып отырған бірінші факторға байланысты үнемі жаңару, толығу, қайта қаралу, заманына сай жаңадан қалыптасу, өз әлеуетін арттыру </w:t>
      </w:r>
      <w:r w:rsidR="00522566" w:rsidRPr="00FA4124">
        <w:rPr>
          <w:rFonts w:eastAsia="Calibri"/>
          <w:noProof/>
          <w:lang w:val="kk-KZ"/>
        </w:rPr>
        <w:t>үдер</w:t>
      </w:r>
      <w:r w:rsidRPr="00FA4124">
        <w:rPr>
          <w:rFonts w:eastAsia="Calibri"/>
          <w:noProof/>
          <w:lang w:val="kk-KZ"/>
        </w:rPr>
        <w:t xml:space="preserve">істерімен сипатталады. Болашақ маман осы </w:t>
      </w:r>
      <w:r w:rsidR="00522566" w:rsidRPr="00FA4124">
        <w:rPr>
          <w:rFonts w:eastAsia="Calibri"/>
          <w:noProof/>
          <w:lang w:val="kk-KZ"/>
        </w:rPr>
        <w:t>үдер</w:t>
      </w:r>
      <w:r w:rsidRPr="00FA4124">
        <w:rPr>
          <w:rFonts w:eastAsia="Calibri"/>
          <w:noProof/>
          <w:lang w:val="kk-KZ"/>
        </w:rPr>
        <w:t xml:space="preserve">істерді ескеріп, оларды біліп қана қоймай, сол </w:t>
      </w:r>
      <w:r w:rsidR="00522566" w:rsidRPr="00FA4124">
        <w:rPr>
          <w:rFonts w:eastAsia="Calibri"/>
          <w:noProof/>
          <w:lang w:val="kk-KZ"/>
        </w:rPr>
        <w:t>үдер</w:t>
      </w:r>
      <w:r w:rsidRPr="00FA4124">
        <w:rPr>
          <w:rFonts w:eastAsia="Calibri"/>
          <w:noProof/>
          <w:lang w:val="kk-KZ"/>
        </w:rPr>
        <w:t>істерге араласуы қажет, яғни осыған орай тиісті құзыреттіліктерін қалыптастыру қабілеті кәсібиліктің шарты деген сөз.</w:t>
      </w:r>
      <w:r w:rsidR="0000379C" w:rsidRPr="00FA4124">
        <w:rPr>
          <w:rFonts w:eastAsia="Calibri"/>
          <w:noProof/>
          <w:lang w:val="kk-KZ"/>
        </w:rPr>
        <w:t xml:space="preserve"> </w:t>
      </w:r>
    </w:p>
    <w:p w14:paraId="66B79259" w14:textId="70CF8BF3" w:rsidR="00276CA9" w:rsidRPr="00FA4124" w:rsidRDefault="00276CA9" w:rsidP="0068216E">
      <w:pPr>
        <w:spacing w:after="0" w:line="240" w:lineRule="auto"/>
        <w:ind w:firstLine="709"/>
        <w:jc w:val="both"/>
        <w:rPr>
          <w:rFonts w:eastAsia="Calibri"/>
          <w:noProof/>
          <w:lang w:val="kk-KZ"/>
        </w:rPr>
      </w:pPr>
      <w:r w:rsidRPr="00FA4124">
        <w:rPr>
          <w:rFonts w:eastAsia="Calibri"/>
          <w:i/>
          <w:noProof/>
          <w:lang w:val="kk-KZ"/>
        </w:rPr>
        <w:t>Екінші себепші фактор</w:t>
      </w:r>
      <w:r w:rsidRPr="00FA4124">
        <w:rPr>
          <w:rFonts w:eastAsia="Calibri"/>
          <w:noProof/>
          <w:lang w:val="kk-KZ"/>
        </w:rPr>
        <w:t xml:space="preserve"> қазіргі білім беру парадигмасының өзгеруімен байланысты деп санаймыз. Бұрынғы оқыту жүйесіндегі білімге бағытталу қағидатынан оқытудың </w:t>
      </w:r>
      <w:r w:rsidRPr="00FA4124">
        <w:rPr>
          <w:rFonts w:eastAsia="Calibri"/>
          <w:i/>
          <w:noProof/>
          <w:lang w:val="kk-KZ"/>
        </w:rPr>
        <w:t>құзыреттілік моделіне</w:t>
      </w:r>
      <w:r w:rsidRPr="00FA4124">
        <w:rPr>
          <w:rFonts w:eastAsia="Calibri"/>
          <w:noProof/>
          <w:lang w:val="kk-KZ"/>
        </w:rPr>
        <w:t xml:space="preserve"> ауысу жағдайы оқу ақпаратын меңгеру </w:t>
      </w:r>
      <w:r w:rsidR="00DC5389" w:rsidRPr="00FA4124">
        <w:rPr>
          <w:rFonts w:eastAsia="Calibri"/>
          <w:noProof/>
          <w:lang w:val="kk-KZ"/>
        </w:rPr>
        <w:t>үдер</w:t>
      </w:r>
      <w:r w:rsidRPr="00FA4124">
        <w:rPr>
          <w:rFonts w:eastAsia="Calibri"/>
          <w:noProof/>
          <w:lang w:val="kk-KZ"/>
        </w:rPr>
        <w:t xml:space="preserve">ісіндегі терминологияның мәніне деген көзқарасты түбегейлі өзгертті (әсіресе гуманитарлық пәндер бойынша). Арнайы атаулардың дефинициялық мазмұнын жаттап алудан (анықтаманы жатқа білуден) бас тартып, қазіргі гуманитарлық білімдегі терминологияның сан алуандығын ұғыну, тілдің терминологиялық табиғатына үңілу сияқты таным деңгейіне жету. Осыған байланысты зияткерлік, шығармашылық, коммуникативтік, технологиялық т.б. салалардың қызметтерінде терминдердің мағынасын нақтылау, саралау, зерделеу қажеттіліктері артып келеді. Түрлі жанрдағы кәсіби мәтіндер мен кәсіби дискурстағы терминнің функциясын айқындау мен зерттеуге қатысты ғылыми ізденістер ілгерілеп, кәсіби коммуникация мәселелері, олардың бүгінгі цифрландыру технологияларымен байланысын орнату және кәсіби лексиканың электронды сөздіктерін құрастыру, терминологиялық сөздіктердің тиімділігіне қол жеткізу сияқты проблемаларды күн тәртібіне қоюға негіз болып отыр. Бұл ретте </w:t>
      </w:r>
      <w:r w:rsidRPr="00FA4124">
        <w:rPr>
          <w:rFonts w:eastAsia="Calibri"/>
          <w:i/>
          <w:noProof/>
          <w:lang w:val="kk-KZ"/>
        </w:rPr>
        <w:t>кәсіби коммуникацияның</w:t>
      </w:r>
      <w:r w:rsidRPr="00FA4124">
        <w:rPr>
          <w:rFonts w:eastAsia="Calibri"/>
          <w:noProof/>
          <w:lang w:val="kk-KZ"/>
        </w:rPr>
        <w:t xml:space="preserve"> мәнін атап өткен жөн; оның белгілі бір мамандық иелері және өзара туыс, жақын кәсіби орталардың өкілдері арасындағы қарым-қатынасында терминдер қолданысының жүйеленуіне, өзекті дамуына, нақтылануына, келісілуіне, бірізді қалыптасуына әсері зор.</w:t>
      </w:r>
      <w:r w:rsidR="0000379C" w:rsidRPr="00FA4124">
        <w:rPr>
          <w:rFonts w:eastAsia="Calibri"/>
          <w:noProof/>
          <w:lang w:val="kk-KZ"/>
        </w:rPr>
        <w:t xml:space="preserve"> </w:t>
      </w:r>
    </w:p>
    <w:p w14:paraId="2B76445D" w14:textId="687CB981" w:rsidR="00276CA9" w:rsidRPr="00FA4124" w:rsidRDefault="00276CA9" w:rsidP="00276CA9">
      <w:pPr>
        <w:spacing w:after="0" w:line="240" w:lineRule="auto"/>
        <w:ind w:firstLine="709"/>
        <w:jc w:val="both"/>
        <w:rPr>
          <w:rFonts w:eastAsia="Calibri"/>
          <w:noProof/>
          <w:lang w:val="kk-KZ"/>
        </w:rPr>
      </w:pPr>
      <w:r w:rsidRPr="00FA4124">
        <w:rPr>
          <w:rFonts w:eastAsia="Calibri"/>
          <w:noProof/>
          <w:lang w:val="kk-KZ"/>
        </w:rPr>
        <w:t xml:space="preserve">Ғылыми-педагогикалық әдебиеттерді талдау негізінде жинақталған деректерге сүйене отырып, </w:t>
      </w:r>
      <w:r w:rsidRPr="00FA4124">
        <w:rPr>
          <w:rFonts w:eastAsia="Calibri"/>
          <w:i/>
          <w:noProof/>
          <w:lang w:val="kk-KZ"/>
        </w:rPr>
        <w:t>кәсіби терминологиялық құзыреттілік</w:t>
      </w:r>
      <w:r w:rsidRPr="00FA4124">
        <w:rPr>
          <w:rFonts w:eastAsia="Calibri"/>
          <w:noProof/>
          <w:lang w:val="kk-KZ"/>
        </w:rPr>
        <w:t xml:space="preserve"> мәнін келесі тұжырымдар арқылы төмендегі </w:t>
      </w:r>
      <w:r w:rsidR="00C01C46" w:rsidRPr="00FA4124">
        <w:rPr>
          <w:rFonts w:eastAsia="Calibri"/>
          <w:noProof/>
          <w:lang w:val="kk-KZ"/>
        </w:rPr>
        <w:t>6-</w:t>
      </w:r>
      <w:r w:rsidRPr="00FA4124">
        <w:rPr>
          <w:rFonts w:eastAsia="Calibri"/>
          <w:noProof/>
          <w:lang w:val="kk-KZ"/>
        </w:rPr>
        <w:t>кестеде сипаттаймыз</w:t>
      </w:r>
      <w:r w:rsidR="00C01C46" w:rsidRPr="00FA4124">
        <w:rPr>
          <w:rFonts w:eastAsia="Calibri"/>
          <w:noProof/>
          <w:lang w:val="kk-KZ"/>
        </w:rPr>
        <w:t>.</w:t>
      </w:r>
    </w:p>
    <w:p w14:paraId="73296A11" w14:textId="77777777" w:rsidR="00276CA9" w:rsidRPr="00FA4124" w:rsidRDefault="00276CA9" w:rsidP="00276CA9">
      <w:pPr>
        <w:spacing w:after="0" w:line="240" w:lineRule="auto"/>
        <w:ind w:firstLine="709"/>
        <w:jc w:val="both"/>
        <w:rPr>
          <w:rFonts w:eastAsia="Calibri"/>
          <w:noProof/>
          <w:lang w:val="kk-KZ"/>
        </w:rPr>
      </w:pPr>
    </w:p>
    <w:p w14:paraId="16D6F68E" w14:textId="74C130AD" w:rsidR="00276CA9" w:rsidRPr="00FA4124" w:rsidRDefault="00FB6546" w:rsidP="002F6B73">
      <w:pPr>
        <w:spacing w:after="0" w:line="240" w:lineRule="auto"/>
        <w:jc w:val="both"/>
        <w:rPr>
          <w:rFonts w:eastAsia="Calibri"/>
          <w:noProof/>
          <w:lang w:val="kk-KZ"/>
        </w:rPr>
      </w:pPr>
      <w:bookmarkStart w:id="29" w:name="_Hlk146404480"/>
      <w:r w:rsidRPr="00FA4124">
        <w:rPr>
          <w:rFonts w:eastAsia="Calibri"/>
          <w:noProof/>
          <w:lang w:val="kk-KZ"/>
        </w:rPr>
        <w:t>Кесте 6</w:t>
      </w:r>
      <w:r w:rsidR="00276CA9" w:rsidRPr="00FA4124">
        <w:rPr>
          <w:rFonts w:eastAsia="Calibri"/>
          <w:noProof/>
          <w:lang w:val="kk-KZ"/>
        </w:rPr>
        <w:t xml:space="preserve"> – </w:t>
      </w:r>
      <w:bookmarkEnd w:id="29"/>
      <w:r w:rsidR="00276CA9" w:rsidRPr="00FA4124">
        <w:rPr>
          <w:rFonts w:eastAsia="Calibri"/>
          <w:noProof/>
          <w:lang w:val="kk-KZ"/>
        </w:rPr>
        <w:t>«Терминологиялық құзыреттілік» ұғымының мәнін сипаттау</w:t>
      </w:r>
    </w:p>
    <w:p w14:paraId="4FBD5A1C" w14:textId="77777777" w:rsidR="00276CA9" w:rsidRPr="00FA4124" w:rsidRDefault="00276CA9" w:rsidP="00276CA9">
      <w:pPr>
        <w:spacing w:after="0" w:line="240" w:lineRule="auto"/>
        <w:ind w:firstLine="709"/>
        <w:jc w:val="both"/>
        <w:rPr>
          <w:rFonts w:eastAsia="Calibri"/>
          <w:noProof/>
          <w:sz w:val="16"/>
          <w:szCs w:val="16"/>
          <w:lang w:val="kk-KZ"/>
        </w:rPr>
      </w:pPr>
    </w:p>
    <w:tbl>
      <w:tblPr>
        <w:tblStyle w:val="80"/>
        <w:tblW w:w="9617" w:type="dxa"/>
        <w:tblInd w:w="108" w:type="dxa"/>
        <w:tblLook w:val="04A0" w:firstRow="1" w:lastRow="0" w:firstColumn="1" w:lastColumn="0" w:noHBand="0" w:noVBand="1"/>
      </w:tblPr>
      <w:tblGrid>
        <w:gridCol w:w="5778"/>
        <w:gridCol w:w="3839"/>
      </w:tblGrid>
      <w:tr w:rsidR="00276CA9" w:rsidRPr="00FA4124" w14:paraId="6F8B3BEC" w14:textId="77777777" w:rsidTr="00C01C46">
        <w:tc>
          <w:tcPr>
            <w:tcW w:w="5778" w:type="dxa"/>
            <w:vAlign w:val="center"/>
          </w:tcPr>
          <w:p w14:paraId="2E36CAAD" w14:textId="1AC0E90E" w:rsidR="00276CA9" w:rsidRPr="00FA4124" w:rsidRDefault="00276CA9" w:rsidP="00C01C46">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Терминологиялық құзыреттілік</w:t>
            </w:r>
          </w:p>
          <w:p w14:paraId="070A14E9" w14:textId="77777777" w:rsidR="00276CA9" w:rsidRPr="00FA4124" w:rsidRDefault="00276CA9" w:rsidP="00C01C46">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туралы тұжырым</w:t>
            </w:r>
          </w:p>
        </w:tc>
        <w:tc>
          <w:tcPr>
            <w:tcW w:w="3839" w:type="dxa"/>
            <w:vAlign w:val="center"/>
          </w:tcPr>
          <w:p w14:paraId="28D0DBC1" w14:textId="1587BF96" w:rsidR="00276CA9" w:rsidRPr="00FA4124" w:rsidRDefault="00276CA9" w:rsidP="00C01C46">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Ұсынған</w:t>
            </w:r>
            <w:r w:rsidR="0000379C" w:rsidRPr="00FA4124">
              <w:rPr>
                <w:rFonts w:ascii="Times New Roman" w:eastAsia="Calibri" w:hAnsi="Times New Roman"/>
                <w:noProof/>
                <w:color w:val="000000" w:themeColor="text1"/>
                <w:sz w:val="24"/>
                <w:lang w:val="kk-KZ"/>
              </w:rPr>
              <w:t xml:space="preserve"> </w:t>
            </w:r>
            <w:r w:rsidRPr="00FA4124">
              <w:rPr>
                <w:rFonts w:ascii="Times New Roman" w:eastAsia="Calibri" w:hAnsi="Times New Roman"/>
                <w:noProof/>
                <w:color w:val="000000" w:themeColor="text1"/>
                <w:sz w:val="24"/>
                <w:lang w:val="kk-KZ"/>
              </w:rPr>
              <w:t>зерттеушілер</w:t>
            </w:r>
          </w:p>
        </w:tc>
      </w:tr>
      <w:tr w:rsidR="00276CA9" w:rsidRPr="00FA4124" w14:paraId="12E9D8A9" w14:textId="77777777" w:rsidTr="00C01C46">
        <w:tc>
          <w:tcPr>
            <w:tcW w:w="5778" w:type="dxa"/>
          </w:tcPr>
          <w:p w14:paraId="0E203CF9" w14:textId="6B0C965A" w:rsidR="00276CA9" w:rsidRPr="00FA4124" w:rsidRDefault="00276CA9" w:rsidP="00127E05">
            <w:pPr>
              <w:jc w:val="both"/>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xml:space="preserve">Маманның кәсіби міндеттерді шешуде және кәсіби коммуникация барысында терминологияны сауатты қолдануға дайындығы </w:t>
            </w:r>
            <w:r w:rsidR="00983B78" w:rsidRPr="00FA4124">
              <w:rPr>
                <w:rFonts w:ascii="Times New Roman" w:eastAsia="Calibri" w:hAnsi="Times New Roman"/>
                <w:noProof/>
                <w:color w:val="000000" w:themeColor="text1"/>
                <w:sz w:val="24"/>
                <w:lang w:val="kk-KZ"/>
              </w:rPr>
              <w:t>(біліктілігі) мен құзыреттілігі</w:t>
            </w:r>
          </w:p>
        </w:tc>
        <w:tc>
          <w:tcPr>
            <w:tcW w:w="3839" w:type="dxa"/>
          </w:tcPr>
          <w:p w14:paraId="05CFE0A5" w14:textId="71A367D9" w:rsidR="00276CA9" w:rsidRPr="00FA4124" w:rsidRDefault="00276CA9" w:rsidP="00127E05">
            <w:pPr>
              <w:jc w:val="both"/>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Н.В. Бордовская, Е.А. Кошкина т.б.</w:t>
            </w:r>
          </w:p>
        </w:tc>
      </w:tr>
      <w:tr w:rsidR="00276CA9" w:rsidRPr="00FA4124" w14:paraId="6FF94166" w14:textId="77777777" w:rsidTr="00C01C46">
        <w:tc>
          <w:tcPr>
            <w:tcW w:w="5778" w:type="dxa"/>
          </w:tcPr>
          <w:p w14:paraId="4325E07C" w14:textId="5635BD20" w:rsidR="00276CA9" w:rsidRPr="00FA4124" w:rsidRDefault="00276CA9" w:rsidP="00127E05">
            <w:pPr>
              <w:jc w:val="both"/>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Тұлғаның алған білімдері мен тәжірибесін нақты бір жағдаятта</w:t>
            </w:r>
            <w:r w:rsidR="00C01C46" w:rsidRPr="00FA4124">
              <w:rPr>
                <w:rFonts w:ascii="Times New Roman" w:eastAsia="Calibri" w:hAnsi="Times New Roman"/>
                <w:noProof/>
                <w:color w:val="000000" w:themeColor="text1"/>
                <w:sz w:val="24"/>
                <w:lang w:val="kk-KZ"/>
              </w:rPr>
              <w:t xml:space="preserve"> жұмылдыра білу қабілеті</w:t>
            </w:r>
          </w:p>
        </w:tc>
        <w:tc>
          <w:tcPr>
            <w:tcW w:w="3839" w:type="dxa"/>
          </w:tcPr>
          <w:p w14:paraId="1F21D51B" w14:textId="24D3DA4F" w:rsidR="00276CA9" w:rsidRPr="00FA4124" w:rsidRDefault="00276CA9" w:rsidP="00127E05">
            <w:pPr>
              <w:jc w:val="both"/>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Л.Ю. Степашкина</w:t>
            </w:r>
            <w:r w:rsidRPr="00FA4124">
              <w:rPr>
                <w:rFonts w:ascii="Times New Roman" w:eastAsia="Calibri" w:hAnsi="Times New Roman"/>
                <w:noProof/>
                <w:color w:val="000000" w:themeColor="text1"/>
                <w:lang w:val="kk-KZ"/>
              </w:rPr>
              <w:t xml:space="preserve"> </w:t>
            </w:r>
            <w:r w:rsidRPr="00FA4124">
              <w:rPr>
                <w:rFonts w:ascii="Times New Roman" w:eastAsia="Calibri" w:hAnsi="Times New Roman"/>
                <w:noProof/>
                <w:color w:val="000000" w:themeColor="text1"/>
                <w:sz w:val="24"/>
                <w:lang w:val="kk-KZ"/>
              </w:rPr>
              <w:t>т.б.</w:t>
            </w:r>
          </w:p>
        </w:tc>
      </w:tr>
      <w:tr w:rsidR="00276CA9" w:rsidRPr="00FA4124" w14:paraId="3E08E264" w14:textId="77777777" w:rsidTr="00C01C46">
        <w:tc>
          <w:tcPr>
            <w:tcW w:w="5778" w:type="dxa"/>
          </w:tcPr>
          <w:p w14:paraId="164E9EDE" w14:textId="0B4FEF58" w:rsidR="00276CA9" w:rsidRPr="00FA4124" w:rsidRDefault="00276CA9" w:rsidP="00127E05">
            <w:pPr>
              <w:jc w:val="both"/>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Құзыреттіліктің дербес бір түрі, өйткені тұлғаның терминоло</w:t>
            </w:r>
            <w:r w:rsidR="00C01C46" w:rsidRPr="00FA4124">
              <w:rPr>
                <w:rFonts w:ascii="Times New Roman" w:eastAsia="Calibri" w:hAnsi="Times New Roman"/>
                <w:noProof/>
                <w:color w:val="000000" w:themeColor="text1"/>
                <w:sz w:val="24"/>
                <w:lang w:val="kk-KZ"/>
              </w:rPr>
              <w:t xml:space="preserve">гиялық әлеуетін құраушы бөлігі </w:t>
            </w:r>
          </w:p>
        </w:tc>
        <w:tc>
          <w:tcPr>
            <w:tcW w:w="3839" w:type="dxa"/>
          </w:tcPr>
          <w:p w14:paraId="7FBC15EE" w14:textId="77777777" w:rsidR="00C01C46" w:rsidRPr="00FA4124" w:rsidRDefault="00276CA9" w:rsidP="00127E05">
            <w:pPr>
              <w:jc w:val="both"/>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Н.В.</w:t>
            </w:r>
            <w:r w:rsidR="003F3F52" w:rsidRPr="00FA4124">
              <w:rPr>
                <w:rFonts w:ascii="Times New Roman" w:eastAsia="Calibri" w:hAnsi="Times New Roman"/>
                <w:noProof/>
                <w:color w:val="000000" w:themeColor="text1"/>
                <w:sz w:val="24"/>
                <w:lang w:val="kk-KZ"/>
              </w:rPr>
              <w:t xml:space="preserve"> </w:t>
            </w:r>
            <w:r w:rsidRPr="00FA4124">
              <w:rPr>
                <w:rFonts w:ascii="Times New Roman" w:eastAsia="Calibri" w:hAnsi="Times New Roman"/>
                <w:noProof/>
                <w:color w:val="000000" w:themeColor="text1"/>
                <w:sz w:val="24"/>
                <w:lang w:val="kk-KZ"/>
              </w:rPr>
              <w:t xml:space="preserve">Абрамченко, </w:t>
            </w:r>
          </w:p>
          <w:p w14:paraId="61315EA6" w14:textId="53A084D6" w:rsidR="00276CA9" w:rsidRPr="00FA4124" w:rsidRDefault="00276CA9" w:rsidP="00127E05">
            <w:pPr>
              <w:jc w:val="both"/>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Т.А. Артюшкина, Ж.Е. Ермолаева, Э.Г. Скибицкий</w:t>
            </w:r>
            <w:r w:rsidR="0000379C" w:rsidRPr="00FA4124">
              <w:rPr>
                <w:rFonts w:ascii="Times New Roman" w:eastAsia="Calibri" w:hAnsi="Times New Roman"/>
                <w:noProof/>
                <w:color w:val="000000" w:themeColor="text1"/>
                <w:sz w:val="24"/>
                <w:lang w:val="kk-KZ"/>
              </w:rPr>
              <w:t xml:space="preserve"> </w:t>
            </w:r>
            <w:r w:rsidRPr="00FA4124">
              <w:rPr>
                <w:rFonts w:ascii="Times New Roman" w:eastAsia="Calibri" w:hAnsi="Times New Roman"/>
                <w:noProof/>
                <w:color w:val="000000" w:themeColor="text1"/>
                <w:sz w:val="24"/>
                <w:lang w:val="kk-KZ"/>
              </w:rPr>
              <w:t>т.б.</w:t>
            </w:r>
          </w:p>
        </w:tc>
      </w:tr>
      <w:tr w:rsidR="00276CA9" w:rsidRPr="00FA4124" w14:paraId="2DBE4CEC" w14:textId="77777777" w:rsidTr="00C01C46">
        <w:tc>
          <w:tcPr>
            <w:tcW w:w="5778" w:type="dxa"/>
          </w:tcPr>
          <w:p w14:paraId="792343A4" w14:textId="1FA842FB" w:rsidR="00276CA9" w:rsidRPr="00FA4124" w:rsidRDefault="00276CA9" w:rsidP="00127E05">
            <w:pPr>
              <w:jc w:val="both"/>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Қызмет субъектісінің функционалдық міндеттерін шешуге мүмкіндік беретін, кәсіби қызметінің мәнін құраушы, білім, дағды, қабілеттер мен жеке тұлғалық қасиеттердің жүйелі көрінісін білдіретін жаңадан пайда</w:t>
            </w:r>
            <w:r w:rsidR="00C01C46" w:rsidRPr="00FA4124">
              <w:rPr>
                <w:rFonts w:ascii="Times New Roman" w:eastAsia="Calibri" w:hAnsi="Times New Roman"/>
                <w:noProof/>
                <w:color w:val="000000" w:themeColor="text1"/>
                <w:sz w:val="24"/>
                <w:lang w:val="kk-KZ"/>
              </w:rPr>
              <w:t xml:space="preserve"> болған болмысы (құзыреттілігі)</w:t>
            </w:r>
          </w:p>
        </w:tc>
        <w:tc>
          <w:tcPr>
            <w:tcW w:w="3839" w:type="dxa"/>
          </w:tcPr>
          <w:p w14:paraId="58E6EA7B" w14:textId="55A73C3D" w:rsidR="00276CA9" w:rsidRPr="00FA4124" w:rsidRDefault="00276CA9" w:rsidP="00127E05">
            <w:pPr>
              <w:jc w:val="both"/>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В.Д. Шадриков т.б.</w:t>
            </w:r>
          </w:p>
        </w:tc>
      </w:tr>
      <w:tr w:rsidR="00276CA9" w:rsidRPr="00FA4124" w14:paraId="0088DBC7" w14:textId="77777777" w:rsidTr="00C01C46">
        <w:tc>
          <w:tcPr>
            <w:tcW w:w="5778" w:type="dxa"/>
          </w:tcPr>
          <w:p w14:paraId="3E093A96" w14:textId="5B771AD7" w:rsidR="00276CA9" w:rsidRPr="00FA4124" w:rsidRDefault="00276CA9" w:rsidP="00127E05">
            <w:pPr>
              <w:jc w:val="both"/>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Ақпараттық құзыреттіліктің құрылымдық бөлігі, себебі терминологияны меңгеру коммуникация сапасын арттырудың маңызды</w:t>
            </w:r>
            <w:r w:rsidR="00C01C46" w:rsidRPr="00FA4124">
              <w:rPr>
                <w:rFonts w:ascii="Times New Roman" w:eastAsia="Calibri" w:hAnsi="Times New Roman"/>
                <w:noProof/>
                <w:color w:val="000000" w:themeColor="text1"/>
                <w:sz w:val="24"/>
                <w:lang w:val="kk-KZ"/>
              </w:rPr>
              <w:t xml:space="preserve"> шарты болып табылады</w:t>
            </w:r>
          </w:p>
        </w:tc>
        <w:tc>
          <w:tcPr>
            <w:tcW w:w="3839" w:type="dxa"/>
          </w:tcPr>
          <w:p w14:paraId="031966C9" w14:textId="2F38819A" w:rsidR="00276CA9" w:rsidRPr="00FA4124" w:rsidRDefault="00276CA9" w:rsidP="00127E05">
            <w:pPr>
              <w:jc w:val="both"/>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О.М. Толстых, О.Г. Грибан т.б.</w:t>
            </w:r>
          </w:p>
        </w:tc>
      </w:tr>
      <w:tr w:rsidR="00276CA9" w:rsidRPr="00FA4124" w14:paraId="6E047ED3" w14:textId="77777777" w:rsidTr="00C01C46">
        <w:tc>
          <w:tcPr>
            <w:tcW w:w="5778" w:type="dxa"/>
          </w:tcPr>
          <w:p w14:paraId="25779B7A" w14:textId="6E7B0001" w:rsidR="00276CA9" w:rsidRPr="00FA4124" w:rsidRDefault="00276CA9" w:rsidP="00127E05">
            <w:pPr>
              <w:jc w:val="both"/>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Белгілі бір қызмет саласында тиімді шешімдер қабылдауды қамтамасыз ете алатын арнайы пәндік</w:t>
            </w:r>
            <w:r w:rsidR="00C01C46" w:rsidRPr="00FA4124">
              <w:rPr>
                <w:rFonts w:ascii="Times New Roman" w:eastAsia="Calibri" w:hAnsi="Times New Roman"/>
                <w:noProof/>
                <w:color w:val="000000" w:themeColor="text1"/>
                <w:sz w:val="24"/>
                <w:lang w:val="kk-KZ"/>
              </w:rPr>
              <w:t xml:space="preserve"> білімдердің ұйымдастырылу түрі</w:t>
            </w:r>
          </w:p>
        </w:tc>
        <w:tc>
          <w:tcPr>
            <w:tcW w:w="3839" w:type="dxa"/>
          </w:tcPr>
          <w:p w14:paraId="78945818" w14:textId="4F951D7A" w:rsidR="00276CA9" w:rsidRPr="00FA4124" w:rsidRDefault="00276CA9" w:rsidP="00127E05">
            <w:pPr>
              <w:jc w:val="both"/>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Т.А. Алтухова, С.А. Ильиных</w:t>
            </w:r>
            <w:r w:rsidR="0000379C" w:rsidRPr="00FA4124">
              <w:rPr>
                <w:rFonts w:ascii="Times New Roman" w:eastAsia="Calibri" w:hAnsi="Times New Roman"/>
                <w:noProof/>
                <w:color w:val="000000" w:themeColor="text1"/>
                <w:sz w:val="24"/>
                <w:lang w:val="kk-KZ"/>
              </w:rPr>
              <w:t xml:space="preserve"> </w:t>
            </w:r>
            <w:r w:rsidRPr="00FA4124">
              <w:rPr>
                <w:rFonts w:ascii="Times New Roman" w:eastAsia="Calibri" w:hAnsi="Times New Roman"/>
                <w:noProof/>
                <w:color w:val="000000" w:themeColor="text1"/>
                <w:sz w:val="24"/>
                <w:lang w:val="kk-KZ"/>
              </w:rPr>
              <w:t xml:space="preserve">т.б. </w:t>
            </w:r>
          </w:p>
        </w:tc>
      </w:tr>
    </w:tbl>
    <w:p w14:paraId="0329EDF2" w14:textId="77777777" w:rsidR="00C01C46" w:rsidRPr="00FA4124" w:rsidRDefault="00C01C46" w:rsidP="00276CA9">
      <w:pPr>
        <w:spacing w:after="0" w:line="240" w:lineRule="auto"/>
        <w:ind w:firstLine="709"/>
        <w:jc w:val="both"/>
        <w:rPr>
          <w:rFonts w:eastAsia="Calibri"/>
          <w:noProof/>
          <w:lang w:val="kk-KZ"/>
        </w:rPr>
      </w:pPr>
    </w:p>
    <w:p w14:paraId="4B111D96" w14:textId="2050FE96" w:rsidR="00276CA9" w:rsidRPr="00FA4124" w:rsidRDefault="00276CA9" w:rsidP="00276CA9">
      <w:pPr>
        <w:spacing w:after="0" w:line="240" w:lineRule="auto"/>
        <w:ind w:firstLine="709"/>
        <w:jc w:val="both"/>
        <w:rPr>
          <w:rFonts w:eastAsia="Calibri"/>
          <w:noProof/>
          <w:lang w:val="kk-KZ"/>
        </w:rPr>
      </w:pPr>
      <w:r w:rsidRPr="00FA4124">
        <w:rPr>
          <w:rFonts w:eastAsia="Calibri"/>
          <w:noProof/>
          <w:lang w:val="kk-KZ"/>
        </w:rPr>
        <w:t xml:space="preserve">Біздің зерттеу тұжырымдарымызға және жүзеге асырылатын педагогикалық тәжірибелік зерттеуімізге </w:t>
      </w:r>
      <w:r w:rsidRPr="00FA4124">
        <w:rPr>
          <w:rFonts w:eastAsia="Calibri"/>
          <w:i/>
          <w:noProof/>
          <w:lang w:val="kk-KZ"/>
        </w:rPr>
        <w:t>терминологиялық құзыреттілікке</w:t>
      </w:r>
      <w:r w:rsidR="000D4C61" w:rsidRPr="00FA4124">
        <w:rPr>
          <w:rFonts w:eastAsia="Calibri"/>
          <w:noProof/>
          <w:lang w:val="kk-KZ"/>
        </w:rPr>
        <w:t xml:space="preserve"> қатысты тұжырымдардың жақын келетіндері </w:t>
      </w:r>
      <w:r w:rsidRPr="00FA4124">
        <w:rPr>
          <w:rFonts w:eastAsia="Calibri"/>
          <w:noProof/>
          <w:lang w:val="kk-KZ"/>
        </w:rPr>
        <w:t xml:space="preserve">мыналар: </w:t>
      </w:r>
    </w:p>
    <w:p w14:paraId="6AA8DC0E" w14:textId="77777777" w:rsidR="00276CA9" w:rsidRPr="00FA4124" w:rsidRDefault="00276CA9" w:rsidP="00276CA9">
      <w:pPr>
        <w:spacing w:after="0" w:line="240" w:lineRule="auto"/>
        <w:ind w:firstLine="709"/>
        <w:jc w:val="both"/>
        <w:rPr>
          <w:rFonts w:eastAsia="Calibri"/>
          <w:noProof/>
          <w:lang w:val="kk-KZ"/>
        </w:rPr>
      </w:pPr>
      <w:r w:rsidRPr="00FA4124">
        <w:rPr>
          <w:rFonts w:eastAsia="Calibri"/>
          <w:noProof/>
          <w:lang w:val="kk-KZ"/>
        </w:rPr>
        <w:t xml:space="preserve">1) маманның кәсіби міндеттерді шешуде және кәсіби коммуникация барысында терминологияны сауатты қолдануға дайындығы (біліктілігі) мен құзыреттілігі; </w:t>
      </w:r>
    </w:p>
    <w:p w14:paraId="6B0EF9BF" w14:textId="77777777" w:rsidR="00276CA9" w:rsidRPr="00FA4124" w:rsidRDefault="00276CA9" w:rsidP="00276CA9">
      <w:pPr>
        <w:spacing w:after="0" w:line="240" w:lineRule="auto"/>
        <w:ind w:firstLine="709"/>
        <w:jc w:val="both"/>
        <w:rPr>
          <w:rFonts w:eastAsia="Calibri"/>
          <w:noProof/>
          <w:lang w:val="kk-KZ"/>
        </w:rPr>
      </w:pPr>
      <w:r w:rsidRPr="00FA4124">
        <w:rPr>
          <w:rFonts w:eastAsia="Calibri"/>
          <w:noProof/>
          <w:lang w:val="kk-KZ"/>
        </w:rPr>
        <w:t xml:space="preserve">2) қызмет субъектісінің функционалдық міндеттерін шешуге мүмкіндік беретін, кәсіби қызметінің мәнін құраушы, білім, дағды, қабілеттер мен жеке тұлғалық қасиеттердің жүйелі көрінісін білдіретін жаңадан пайда болған болмысы (құзыреттілігі). </w:t>
      </w:r>
    </w:p>
    <w:p w14:paraId="38900D79" w14:textId="16075A79" w:rsidR="00276CA9" w:rsidRPr="00FA4124" w:rsidRDefault="00276CA9" w:rsidP="00276CA9">
      <w:pPr>
        <w:spacing w:after="0" w:line="240" w:lineRule="auto"/>
        <w:ind w:firstLine="709"/>
        <w:jc w:val="both"/>
        <w:rPr>
          <w:rFonts w:eastAsia="Calibri"/>
          <w:noProof/>
          <w:lang w:val="kk-KZ"/>
        </w:rPr>
      </w:pPr>
      <w:r w:rsidRPr="00FA4124">
        <w:rPr>
          <w:rFonts w:eastAsia="Calibri"/>
          <w:noProof/>
          <w:lang w:val="kk-KZ"/>
        </w:rPr>
        <w:t xml:space="preserve">Болашақ заңгер-маман үшін терминологиялық білім мен біліктілік, оны қолдана білу қабілеті (құқық салаларына қарай, аударманы сараптауда, кәсіби коммуникацияның, құжатнаманың жанрына қарай т.б.) – кәсіби қызметінің мәнін құрайтын, кәсіби тұлғалық әлеуетін сипаттайтын маңызды құзыреттілік түрі. </w:t>
      </w:r>
      <w:bookmarkStart w:id="30" w:name="_Hlk148355988"/>
      <w:r w:rsidR="00FF37BC" w:rsidRPr="00FA4124">
        <w:rPr>
          <w:rFonts w:eastAsia="Calibri"/>
          <w:noProof/>
          <w:lang w:val="kk-KZ"/>
        </w:rPr>
        <w:t xml:space="preserve">Болашақ </w:t>
      </w:r>
      <w:bookmarkEnd w:id="30"/>
      <w:r w:rsidRPr="00FA4124">
        <w:rPr>
          <w:rFonts w:eastAsia="Calibri"/>
          <w:noProof/>
          <w:lang w:val="kk-KZ"/>
        </w:rPr>
        <w:t>заңгерлердің</w:t>
      </w:r>
      <w:r w:rsidR="000D4C61" w:rsidRPr="00FA4124">
        <w:rPr>
          <w:rFonts w:eastAsia="Calibri"/>
          <w:noProof/>
          <w:lang w:val="kk-KZ"/>
        </w:rPr>
        <w:t xml:space="preserve"> терминологиялық құзыреттілігі </w:t>
      </w:r>
      <w:r w:rsidRPr="00FA4124">
        <w:rPr>
          <w:rFonts w:eastAsia="Calibri"/>
          <w:noProof/>
          <w:lang w:val="kk-KZ"/>
        </w:rPr>
        <w:t xml:space="preserve">арнайы пәндермен қатар, олармен интегративтік мазмұнда игерілуі тиіс – сонда кәсіби құзыреттілік деңгейі табысты қалыптастырылатын болады. Терминологиялық құзыреттілік </w:t>
      </w:r>
      <w:r w:rsidR="00CD4F89" w:rsidRPr="00FA4124">
        <w:rPr>
          <w:rFonts w:eastAsia="Calibri"/>
          <w:noProof/>
          <w:lang w:val="kk-KZ"/>
        </w:rPr>
        <w:t>болашақ заңгер</w:t>
      </w:r>
      <w:r w:rsidRPr="00FA4124">
        <w:rPr>
          <w:rFonts w:eastAsia="Calibri"/>
          <w:noProof/>
          <w:lang w:val="kk-KZ"/>
        </w:rPr>
        <w:t xml:space="preserve">лердің кәсіби құзыреттілігінің басты бөлігі, кәсібилігінің көрсеткіші. </w:t>
      </w:r>
    </w:p>
    <w:p w14:paraId="0961A2D1" w14:textId="7188CE70" w:rsidR="00276CA9" w:rsidRPr="00FA4124" w:rsidRDefault="00276CA9" w:rsidP="00276CA9">
      <w:pPr>
        <w:spacing w:after="0" w:line="240" w:lineRule="auto"/>
        <w:ind w:firstLine="709"/>
        <w:jc w:val="both"/>
        <w:rPr>
          <w:rFonts w:eastAsia="Calibri"/>
          <w:noProof/>
          <w:lang w:val="kk-KZ"/>
        </w:rPr>
      </w:pPr>
      <w:r w:rsidRPr="00FA4124">
        <w:rPr>
          <w:rFonts w:eastAsia="Calibri"/>
          <w:noProof/>
          <w:lang w:val="kk-KZ"/>
        </w:rPr>
        <w:t xml:space="preserve">Кәсіби терминологиялық құзыреттілік – тілдік құзыреттілікке жатады. Кез келген сала үшін кәсіби білім беру бағдарламалары негізінде дайындалатын болашақ маманның өз саласына қатысты арнайы лексика мен терминологияны біліп қана қоймай, оларды қолдана білу деңгейі оқу </w:t>
      </w:r>
      <w:r w:rsidR="00DC5389" w:rsidRPr="00FA4124">
        <w:rPr>
          <w:rFonts w:eastAsia="Calibri"/>
          <w:noProof/>
          <w:lang w:val="kk-KZ"/>
        </w:rPr>
        <w:t>үдер</w:t>
      </w:r>
      <w:r w:rsidRPr="00FA4124">
        <w:rPr>
          <w:rFonts w:eastAsia="Calibri"/>
          <w:noProof/>
          <w:lang w:val="kk-KZ"/>
        </w:rPr>
        <w:t>ісінің басты міндетіне айналуы</w:t>
      </w:r>
      <w:r w:rsidR="000D4C61" w:rsidRPr="00FA4124">
        <w:rPr>
          <w:rFonts w:eastAsia="Calibri"/>
          <w:noProof/>
          <w:lang w:val="kk-KZ"/>
        </w:rPr>
        <w:t xml:space="preserve"> тиіс. </w:t>
      </w:r>
      <w:r w:rsidRPr="00FA4124">
        <w:rPr>
          <w:rFonts w:eastAsia="Calibri"/>
          <w:noProof/>
          <w:lang w:val="kk-KZ"/>
        </w:rPr>
        <w:t xml:space="preserve">Кәсіби терминологиялық құзыреттілік, басқаша айтқанда, ЖОО түлегінің немесе маманның кәсібилік деңгейін де білдіретін құзыреттілік түрі, оның кәсіби көрсеткіші. </w:t>
      </w:r>
    </w:p>
    <w:p w14:paraId="01AFE6D3" w14:textId="2C6AC2E8" w:rsidR="00276CA9" w:rsidRPr="00FA4124" w:rsidRDefault="00276CA9" w:rsidP="00276CA9">
      <w:pPr>
        <w:spacing w:after="0" w:line="240" w:lineRule="auto"/>
        <w:ind w:firstLine="709"/>
        <w:jc w:val="both"/>
        <w:rPr>
          <w:rFonts w:eastAsia="Calibri"/>
          <w:noProof/>
          <w:lang w:val="kk-KZ"/>
        </w:rPr>
      </w:pPr>
      <w:r w:rsidRPr="00FA4124">
        <w:rPr>
          <w:rFonts w:eastAsia="Calibri"/>
          <w:noProof/>
          <w:lang w:val="kk-KZ"/>
        </w:rPr>
        <w:t xml:space="preserve">Кәсіби білім берудегі </w:t>
      </w:r>
      <w:r w:rsidRPr="00FA4124">
        <w:rPr>
          <w:rFonts w:eastAsia="Calibri"/>
          <w:i/>
          <w:noProof/>
          <w:lang w:val="kk-KZ"/>
        </w:rPr>
        <w:t>құзыреттілік қағидаты</w:t>
      </w:r>
      <w:r w:rsidRPr="00FA4124">
        <w:rPr>
          <w:rFonts w:eastAsia="Calibri"/>
          <w:noProof/>
          <w:lang w:val="kk-KZ"/>
        </w:rPr>
        <w:t xml:space="preserve"> бүгінгі білім беру бағдарламаларының кәсіби бағытталуын арта түсті, бұл факторлардың қатарында – елімізде 2005 ж. бері жүзеге асырылып отырған үштілділік саясаты, осыған орай ЖОО-да Практикалық қазақ тілі, Практикалық орыс тілі, Практикалық ағылшын тілі сияқты пәндерге (негізінен, </w:t>
      </w:r>
      <w:r w:rsidRPr="00FA4124">
        <w:rPr>
          <w:rFonts w:eastAsia="Calibri"/>
          <w:i/>
          <w:noProof/>
          <w:lang w:val="kk-KZ"/>
        </w:rPr>
        <w:t>тіл жүйесінің</w:t>
      </w:r>
      <w:r w:rsidRPr="00FA4124">
        <w:rPr>
          <w:rFonts w:eastAsia="Calibri"/>
          <w:noProof/>
          <w:lang w:val="kk-KZ"/>
        </w:rPr>
        <w:t xml:space="preserve"> категорияларын игеруге бағытталған, Н. Хомскийдің тілімен айтқанда) қоса, </w:t>
      </w:r>
      <w:r w:rsidRPr="00FA4124">
        <w:rPr>
          <w:rFonts w:eastAsia="Calibri"/>
          <w:i/>
          <w:noProof/>
          <w:lang w:val="kk-KZ"/>
        </w:rPr>
        <w:t>кәсіби тіл</w:t>
      </w:r>
      <w:r w:rsidRPr="00FA4124">
        <w:rPr>
          <w:rFonts w:eastAsia="Calibri"/>
          <w:noProof/>
          <w:lang w:val="kk-KZ"/>
        </w:rPr>
        <w:t xml:space="preserve"> деген оқу бағдарламасы қосымша енгізілді, яғни</w:t>
      </w:r>
      <w:r w:rsidR="000D4C61" w:rsidRPr="00FA4124">
        <w:rPr>
          <w:rFonts w:eastAsia="Calibri"/>
          <w:noProof/>
          <w:lang w:val="kk-KZ"/>
        </w:rPr>
        <w:t xml:space="preserve"> Кәсіби</w:t>
      </w:r>
      <w:r w:rsidR="0000379C" w:rsidRPr="00FA4124">
        <w:rPr>
          <w:rFonts w:eastAsia="Calibri"/>
          <w:noProof/>
          <w:lang w:val="kk-KZ"/>
        </w:rPr>
        <w:t xml:space="preserve"> </w:t>
      </w:r>
      <w:r w:rsidR="000D4C61" w:rsidRPr="00FA4124">
        <w:rPr>
          <w:rFonts w:eastAsia="Calibri"/>
          <w:noProof/>
          <w:lang w:val="kk-KZ"/>
        </w:rPr>
        <w:t xml:space="preserve">қазақ тілі, Кәсіби орыс тілі, Кәсіби </w:t>
      </w:r>
      <w:r w:rsidRPr="00FA4124">
        <w:rPr>
          <w:rFonts w:eastAsia="Calibri"/>
          <w:noProof/>
          <w:lang w:val="kk-KZ"/>
        </w:rPr>
        <w:t xml:space="preserve">ағылшын тілі пәндері оқытылады. Сонымен бірге келесі маңызды фактор ол – мамандықтардың білім беру бағдарламалары кәсіби гильдиялар мен орталықтар, жұмыс берушілер, «Атамекен» ҚР Ұлттық кәсіпкерлер палатасы сияқты кәсіби тәжірибенің сарапшылары мен мамандардың бірлесуімен талқыланып, өзекті құзыреттіліктер жүйесі солардың тарапынан ұсынылады. Бүгінгі </w:t>
      </w:r>
      <w:r w:rsidR="00CD4F89" w:rsidRPr="00FA4124">
        <w:rPr>
          <w:rFonts w:eastAsia="Calibri"/>
          <w:noProof/>
          <w:lang w:val="kk-KZ"/>
        </w:rPr>
        <w:t>болашақ заңгер</w:t>
      </w:r>
      <w:r w:rsidRPr="00FA4124">
        <w:rPr>
          <w:rFonts w:eastAsia="Calibri"/>
          <w:noProof/>
          <w:lang w:val="kk-KZ"/>
        </w:rPr>
        <w:t xml:space="preserve">лер де осы </w:t>
      </w:r>
      <w:r w:rsidRPr="00FA4124">
        <w:rPr>
          <w:rFonts w:eastAsia="Calibri"/>
          <w:i/>
          <w:noProof/>
          <w:lang w:val="kk-KZ"/>
        </w:rPr>
        <w:t xml:space="preserve">құзыреттілік қағидатына </w:t>
      </w:r>
      <w:r w:rsidRPr="00FA4124">
        <w:rPr>
          <w:rFonts w:eastAsia="Calibri"/>
          <w:noProof/>
          <w:lang w:val="kk-KZ"/>
        </w:rPr>
        <w:t xml:space="preserve">негізделген білім беру бағдарламасы бойынша дайындалуда. Құқық қорғау органдары, сот жүйесі, заңнамалық салаға қатысты айтылатын ұсыныс-сұраныстар да кәсіби тілдік құзыреттілік аясындағы міндет-талаптар. Әсіресе, азаматтық қоғамның құқықтық мәдениеті, әлеуметтік желілер мен цифрлық технологиялардың дамыған кезеңінде құқық саласының мамандарынан тілдік құзыреттіліктердің жоғары деңгейде болғаны талап етіледі. Тұжырымдап айтқанда, кәсіби дамыту нәтижелері ретінде келесі құзыреттердің қалыптасуы негізгі болып табылады – әлеуметтік, кәсіби-әлеуметтік, коммуникациялық, ақпараттық-технологиялық, танымдық, арнайы кәсіби. Бұл құзыреттердің барлығы тілдік құзыреттілік негізінде және тілдік құралдар арқылы жүзеге асырылатыны белгілі. </w:t>
      </w:r>
    </w:p>
    <w:p w14:paraId="5436D749" w14:textId="3DA8C8DE" w:rsidR="00276CA9" w:rsidRPr="00FA4124" w:rsidRDefault="00276CA9" w:rsidP="00276CA9">
      <w:pPr>
        <w:spacing w:after="0" w:line="240" w:lineRule="auto"/>
        <w:ind w:firstLine="709"/>
        <w:jc w:val="both"/>
        <w:rPr>
          <w:rFonts w:eastAsia="Calibri"/>
          <w:noProof/>
          <w:lang w:val="kk-KZ"/>
        </w:rPr>
      </w:pPr>
      <w:r w:rsidRPr="00FA4124">
        <w:rPr>
          <w:rFonts w:eastAsia="Calibri"/>
          <w:noProof/>
          <w:lang w:val="kk-KZ"/>
        </w:rPr>
        <w:t xml:space="preserve">Ендігі кезекте кәсіби білім беру тұрғысынан </w:t>
      </w:r>
      <w:r w:rsidRPr="00FA4124">
        <w:rPr>
          <w:rFonts w:eastAsia="Calibri"/>
          <w:i/>
          <w:noProof/>
          <w:lang w:val="kk-KZ"/>
        </w:rPr>
        <w:t>тілдік құзыреттілік</w:t>
      </w:r>
      <w:r w:rsidRPr="00FA4124">
        <w:rPr>
          <w:rFonts w:eastAsia="Calibri"/>
          <w:noProof/>
          <w:lang w:val="kk-KZ"/>
        </w:rPr>
        <w:t xml:space="preserve"> ұғымына түсінік беріп, кейін кәсіби терминологиялық құзыреттілікті анықтауға бағытталамыз. Сонымен, лингвистикалық және педагогикалық ғылымдардағы өзгерістер мен жаңа ізденістер тілді кәсіби міндеттер тұрғысынан оқытуға, жаңа әдістемелік қағидаттар мен инновациялық технологияларды қолдану мүмкіндіктерін кеңейтуге әсер етіп келеді.</w:t>
      </w:r>
      <w:r w:rsidR="0000379C" w:rsidRPr="00FA4124">
        <w:rPr>
          <w:rFonts w:eastAsia="Calibri"/>
          <w:noProof/>
          <w:lang w:val="kk-KZ"/>
        </w:rPr>
        <w:t xml:space="preserve"> </w:t>
      </w:r>
      <w:r w:rsidRPr="00FA4124">
        <w:rPr>
          <w:rFonts w:eastAsia="Calibri"/>
          <w:noProof/>
          <w:lang w:val="kk-KZ"/>
        </w:rPr>
        <w:t>Бүгінгі күні кәсіби тілді үйрету міндеттерімен қатар, игерілетін тілдік деректер мен мәтін мазмұны, лингвистикалық категориялар да өзгерді. Кәсіби тілді оқыту бағдарламалары интегративтік сипаттағы, кешенді (тілдік, коммуникациялық, кәсіби-әлеуметтік, кәсіби-танымдық, арнайы кәсіби) міндеттерді жүзеге асыратын педагогикалық тәжірибеге айналды. «Тіл – тіл үшін емес», тіл – маманның кәсіби қажеттіліктерін жүзеге асыру мақсатында қолданылатын құралы ретінде меңгерілуі тиіс екеніне көзіміз жетті, яғни бұл орайда тілдің функционалдық қызметі өзектілігін арта түседі. Кәсіби тілді оқытуға дейін фонетика, лексика, грамматика сияқты тіл аспектілеріне назар аударылды, ал қазіргі таңда тілді әлеуметтік және кәсіби қарым-қатынас орнату құралы ретінде меңгертуге, сол коммуникация түрлерінің</w:t>
      </w:r>
      <w:r w:rsidR="0000379C" w:rsidRPr="00FA4124">
        <w:rPr>
          <w:rFonts w:eastAsia="Calibri"/>
          <w:noProof/>
          <w:lang w:val="kk-KZ"/>
        </w:rPr>
        <w:t xml:space="preserve"> </w:t>
      </w:r>
      <w:r w:rsidRPr="00FA4124">
        <w:rPr>
          <w:rFonts w:eastAsia="Calibri"/>
          <w:noProof/>
          <w:lang w:val="kk-KZ"/>
        </w:rPr>
        <w:t xml:space="preserve">нәтижелеріне бағытталу дегенге педагогикалық және әдістемелік талаптар қойылады. </w:t>
      </w:r>
    </w:p>
    <w:p w14:paraId="56EDF2EC" w14:textId="2AA90C2C" w:rsidR="00276CA9" w:rsidRPr="00FA4124" w:rsidRDefault="00276CA9" w:rsidP="00276CA9">
      <w:pPr>
        <w:spacing w:after="0" w:line="240" w:lineRule="auto"/>
        <w:ind w:firstLine="709"/>
        <w:jc w:val="both"/>
        <w:rPr>
          <w:rFonts w:eastAsia="Calibri"/>
          <w:noProof/>
          <w:lang w:val="kk-KZ"/>
        </w:rPr>
      </w:pPr>
      <w:r w:rsidRPr="00FA4124">
        <w:rPr>
          <w:rFonts w:eastAsia="Calibri"/>
          <w:noProof/>
          <w:lang w:val="kk-KZ"/>
        </w:rPr>
        <w:t xml:space="preserve">Аталған факторларға байланысты </w:t>
      </w:r>
      <w:r w:rsidRPr="00FA4124">
        <w:rPr>
          <w:rFonts w:eastAsia="Calibri"/>
          <w:i/>
          <w:noProof/>
          <w:lang w:val="kk-KZ"/>
        </w:rPr>
        <w:t>тілдік құзыреттілік</w:t>
      </w:r>
      <w:r w:rsidRPr="00FA4124">
        <w:rPr>
          <w:rFonts w:eastAsia="Calibri"/>
          <w:noProof/>
          <w:lang w:val="kk-KZ"/>
        </w:rPr>
        <w:t xml:space="preserve"> ұғымы да</w:t>
      </w:r>
      <w:r w:rsidR="0000379C" w:rsidRPr="00FA4124">
        <w:rPr>
          <w:rFonts w:eastAsia="Calibri"/>
          <w:noProof/>
          <w:lang w:val="kk-KZ"/>
        </w:rPr>
        <w:t xml:space="preserve"> </w:t>
      </w:r>
      <w:r w:rsidRPr="00FA4124">
        <w:rPr>
          <w:rFonts w:eastAsia="Calibri"/>
          <w:noProof/>
          <w:lang w:val="kk-KZ"/>
        </w:rPr>
        <w:t xml:space="preserve">өзгеріске ұшырап, қайта қаралып отыр. Қазіргі таңда </w:t>
      </w:r>
      <w:r w:rsidRPr="00FA4124">
        <w:rPr>
          <w:rFonts w:eastAsia="Calibri"/>
          <w:i/>
          <w:noProof/>
          <w:lang w:val="kk-KZ"/>
        </w:rPr>
        <w:t xml:space="preserve">тілдік құзыреттілік </w:t>
      </w:r>
      <w:r w:rsidRPr="00FA4124">
        <w:rPr>
          <w:rFonts w:eastAsia="Calibri"/>
          <w:noProof/>
          <w:lang w:val="kk-KZ"/>
        </w:rPr>
        <w:t>лингвистикалық ғылымнан гөрі, әлеуметтік лингвистикада, кәсіби коммуникация психологиясында, кәсіби тілді оқыту әдістемесінде көбірек қаралып, тұлғаның сөйлеу қабілеті ретінде түсіндіріледі.</w:t>
      </w:r>
      <w:r w:rsidR="0000379C" w:rsidRPr="00FA4124">
        <w:rPr>
          <w:rFonts w:eastAsia="Calibri"/>
          <w:noProof/>
          <w:lang w:val="kk-KZ"/>
        </w:rPr>
        <w:t xml:space="preserve"> </w:t>
      </w:r>
      <w:r w:rsidRPr="00FA4124">
        <w:rPr>
          <w:rFonts w:eastAsia="Calibri"/>
          <w:noProof/>
          <w:lang w:val="kk-KZ"/>
        </w:rPr>
        <w:t xml:space="preserve">Тілдік құзыреттілік тұлғаға сөйлеу әрекетін толыққанды жүзеге асыру үшін қажет нақты білім мен дағдылардың жиынтығы деп сипатталады; көріп отырғандай, жалпы </w:t>
      </w:r>
      <w:r w:rsidRPr="00FA4124">
        <w:rPr>
          <w:rFonts w:eastAsia="Calibri"/>
          <w:i/>
          <w:noProof/>
          <w:lang w:val="kk-KZ"/>
        </w:rPr>
        <w:t xml:space="preserve">құзыреттіліктің </w:t>
      </w:r>
      <w:r w:rsidRPr="00FA4124">
        <w:rPr>
          <w:rFonts w:eastAsia="Calibri"/>
          <w:noProof/>
          <w:lang w:val="kk-KZ"/>
        </w:rPr>
        <w:t>анықтамасына сүйенеді. Бұдан шығатын тұжырым, кәсіби тілдік құзыреттілік – маманның кәсіби міндеттері мен қажеттіліктеріне қарай арнайы тіл мен жалпы тіл жүйесінің мүмкіндіктерін ажырата біліп, оларды орынды, толыққанды қолдану.</w:t>
      </w:r>
    </w:p>
    <w:p w14:paraId="018D2BB1" w14:textId="18CB70DA" w:rsidR="00276CA9" w:rsidRPr="00FA4124" w:rsidRDefault="00276CA9" w:rsidP="000B0723">
      <w:pPr>
        <w:spacing w:after="0" w:line="240" w:lineRule="auto"/>
        <w:ind w:firstLine="709"/>
        <w:jc w:val="both"/>
        <w:rPr>
          <w:rFonts w:eastAsia="Calibri"/>
          <w:i/>
          <w:noProof/>
          <w:lang w:val="kk-KZ"/>
        </w:rPr>
      </w:pPr>
      <w:r w:rsidRPr="00FA4124">
        <w:rPr>
          <w:rFonts w:eastAsia="Calibri"/>
          <w:i/>
          <w:noProof/>
          <w:lang w:val="kk-KZ"/>
        </w:rPr>
        <w:t>Кәсіби терминологиялық құзыреттілік</w:t>
      </w:r>
      <w:r w:rsidRPr="00FA4124">
        <w:rPr>
          <w:rFonts w:eastAsia="Calibri"/>
          <w:noProof/>
          <w:lang w:val="kk-KZ"/>
        </w:rPr>
        <w:t xml:space="preserve"> пен </w:t>
      </w:r>
      <w:r w:rsidRPr="00FA4124">
        <w:rPr>
          <w:rFonts w:eastAsia="Calibri"/>
          <w:i/>
          <w:noProof/>
          <w:lang w:val="kk-KZ"/>
        </w:rPr>
        <w:t>кәсіби тілдік құзыреттілік</w:t>
      </w:r>
      <w:r w:rsidRPr="00FA4124">
        <w:rPr>
          <w:rFonts w:eastAsia="Calibri"/>
          <w:noProof/>
          <w:lang w:val="kk-KZ"/>
        </w:rPr>
        <w:t xml:space="preserve"> жоғарыда сипатталған </w:t>
      </w:r>
      <w:r w:rsidRPr="00FA4124">
        <w:rPr>
          <w:rFonts w:eastAsia="Calibri"/>
          <w:i/>
          <w:noProof/>
          <w:lang w:val="kk-KZ"/>
        </w:rPr>
        <w:t>құзыреттілік</w:t>
      </w:r>
      <w:r w:rsidRPr="00FA4124">
        <w:rPr>
          <w:rFonts w:eastAsia="Calibri"/>
          <w:noProof/>
          <w:lang w:val="kk-KZ"/>
        </w:rPr>
        <w:t xml:space="preserve">, </w:t>
      </w:r>
      <w:r w:rsidRPr="00FA4124">
        <w:rPr>
          <w:rFonts w:eastAsia="Calibri"/>
          <w:i/>
          <w:noProof/>
          <w:lang w:val="kk-KZ"/>
        </w:rPr>
        <w:t>тілдік құзыреттілік</w:t>
      </w:r>
      <w:r w:rsidRPr="00FA4124">
        <w:rPr>
          <w:rFonts w:eastAsia="Calibri"/>
          <w:noProof/>
          <w:lang w:val="kk-KZ"/>
        </w:rPr>
        <w:t xml:space="preserve"> ұғымдарына сүйенеді. </w:t>
      </w:r>
      <w:r w:rsidR="000B0723" w:rsidRPr="00FA4124">
        <w:rPr>
          <w:rFonts w:eastAsia="Calibri"/>
          <w:iCs/>
          <w:noProof/>
          <w:lang w:val="kk-KZ"/>
        </w:rPr>
        <w:t>Бұлар өзара сабақтас ұғымдар, яғни кәсіби терминологиялық құзыреттілік кәсіби тілдік құзыреттіліктің аясынан шығады</w:t>
      </w:r>
      <w:r w:rsidRPr="00FA4124">
        <w:rPr>
          <w:rFonts w:eastAsia="Calibri"/>
          <w:iCs/>
          <w:noProof/>
          <w:lang w:val="kk-KZ"/>
        </w:rPr>
        <w:t>.</w:t>
      </w:r>
      <w:r w:rsidRPr="00FA4124">
        <w:rPr>
          <w:rFonts w:eastAsia="Calibri"/>
          <w:noProof/>
          <w:lang w:val="kk-KZ"/>
        </w:rPr>
        <w:t xml:space="preserve"> </w:t>
      </w:r>
    </w:p>
    <w:p w14:paraId="6D01007E" w14:textId="02EAD62D" w:rsidR="00276CA9" w:rsidRPr="00FA4124" w:rsidRDefault="00276CA9" w:rsidP="008340E8">
      <w:pPr>
        <w:spacing w:after="0" w:line="240" w:lineRule="auto"/>
        <w:ind w:firstLine="709"/>
        <w:jc w:val="both"/>
        <w:rPr>
          <w:rFonts w:eastAsia="Calibri"/>
          <w:noProof/>
          <w:lang w:val="kk-KZ"/>
        </w:rPr>
      </w:pPr>
      <w:r w:rsidRPr="00FA4124">
        <w:rPr>
          <w:rFonts w:eastAsia="Calibri"/>
          <w:noProof/>
          <w:lang w:val="kk-KZ"/>
        </w:rPr>
        <w:t xml:space="preserve">Сонымен, </w:t>
      </w:r>
      <w:r w:rsidRPr="00FA4124">
        <w:rPr>
          <w:rFonts w:eastAsia="Calibri"/>
          <w:i/>
          <w:noProof/>
          <w:lang w:val="kk-KZ"/>
        </w:rPr>
        <w:t>кәсіби терминологиялық құзыреттіліктің</w:t>
      </w:r>
      <w:r w:rsidRPr="00FA4124">
        <w:rPr>
          <w:rFonts w:eastAsia="Calibri"/>
          <w:noProof/>
          <w:lang w:val="kk-KZ"/>
        </w:rPr>
        <w:t xml:space="preserve"> мәнін белгілей отырып, оның құрылымын сипаттап көрейік. Дегенмен, бұл орайда </w:t>
      </w:r>
      <w:r w:rsidRPr="00FA4124">
        <w:rPr>
          <w:rFonts w:eastAsia="Calibri"/>
          <w:i/>
          <w:noProof/>
          <w:lang w:val="kk-KZ"/>
        </w:rPr>
        <w:t>кәсіби терминологиялық сауаттылық</w:t>
      </w:r>
      <w:r w:rsidRPr="00FA4124">
        <w:rPr>
          <w:rFonts w:eastAsia="Calibri"/>
          <w:noProof/>
          <w:lang w:val="kk-KZ"/>
        </w:rPr>
        <w:t xml:space="preserve"> ұғымын ажырататынымызды да атап өткен жөн. Кәсіби </w:t>
      </w:r>
      <w:r w:rsidRPr="00FA4124">
        <w:rPr>
          <w:rFonts w:eastAsia="Calibri"/>
          <w:i/>
          <w:noProof/>
          <w:lang w:val="kk-KZ"/>
        </w:rPr>
        <w:t>терминологиялық сауаттылық</w:t>
      </w:r>
      <w:r w:rsidRPr="00FA4124">
        <w:rPr>
          <w:rFonts w:eastAsia="Calibri"/>
          <w:noProof/>
          <w:lang w:val="kk-KZ"/>
        </w:rPr>
        <w:t xml:space="preserve"> ұғымының мазмұны кәсіби</w:t>
      </w:r>
      <w:r w:rsidRPr="00FA4124">
        <w:rPr>
          <w:rFonts w:eastAsia="Calibri"/>
          <w:i/>
          <w:noProof/>
          <w:lang w:val="kk-KZ"/>
        </w:rPr>
        <w:t xml:space="preserve"> терминологиялық құзыреттілікпен</w:t>
      </w:r>
      <w:r w:rsidRPr="00FA4124">
        <w:rPr>
          <w:rFonts w:eastAsia="Calibri"/>
          <w:noProof/>
          <w:lang w:val="kk-KZ"/>
        </w:rPr>
        <w:t xml:space="preserve"> салыстырғанда тарлау, бұл ұғым (сауаттылық) </w:t>
      </w:r>
      <w:r w:rsidRPr="00FA4124">
        <w:rPr>
          <w:rFonts w:eastAsia="Calibri"/>
          <w:i/>
          <w:noProof/>
          <w:lang w:val="kk-KZ"/>
        </w:rPr>
        <w:t xml:space="preserve">құзыреттілік </w:t>
      </w:r>
      <w:r w:rsidRPr="00FA4124">
        <w:rPr>
          <w:rFonts w:eastAsia="Calibri"/>
          <w:noProof/>
          <w:lang w:val="kk-KZ"/>
        </w:rPr>
        <w:t xml:space="preserve">ұғымының құрамына енеді. Еуропалық білім беру қоры анықтағандай, </w:t>
      </w:r>
      <w:r w:rsidRPr="00FA4124">
        <w:rPr>
          <w:rFonts w:eastAsia="Calibri"/>
          <w:i/>
          <w:noProof/>
          <w:lang w:val="kk-KZ"/>
        </w:rPr>
        <w:t>құзыреттілікті</w:t>
      </w:r>
      <w:r w:rsidRPr="00FA4124">
        <w:rPr>
          <w:rFonts w:eastAsia="Calibri"/>
          <w:noProof/>
          <w:lang w:val="kk-KZ"/>
        </w:rPr>
        <w:t xml:space="preserve"> құраушылар – білім, білік, дағды, қабілеттер жиынтығы. </w:t>
      </w:r>
      <w:r w:rsidR="00765F9D" w:rsidRPr="00FA4124">
        <w:rPr>
          <w:rFonts w:eastAsia="Calibri"/>
          <w:noProof/>
          <w:lang w:val="kk-KZ"/>
        </w:rPr>
        <w:t>Сондықтан</w:t>
      </w:r>
      <w:r w:rsidRPr="00FA4124">
        <w:rPr>
          <w:rFonts w:eastAsia="Calibri"/>
          <w:noProof/>
          <w:lang w:val="kk-KZ"/>
        </w:rPr>
        <w:t xml:space="preserve"> кәсіби терминологияны тану мен білу ғана –</w:t>
      </w:r>
      <w:r w:rsidR="0000379C" w:rsidRPr="00FA4124">
        <w:rPr>
          <w:rFonts w:eastAsia="Calibri"/>
          <w:noProof/>
          <w:lang w:val="kk-KZ"/>
        </w:rPr>
        <w:t xml:space="preserve"> </w:t>
      </w:r>
      <w:r w:rsidRPr="00FA4124">
        <w:rPr>
          <w:rFonts w:eastAsia="Calibri"/>
          <w:i/>
          <w:noProof/>
          <w:lang w:val="kk-KZ"/>
        </w:rPr>
        <w:t>терминологиялық</w:t>
      </w:r>
      <w:r w:rsidRPr="00FA4124">
        <w:rPr>
          <w:rFonts w:eastAsia="Calibri"/>
          <w:noProof/>
          <w:lang w:val="kk-KZ"/>
        </w:rPr>
        <w:t xml:space="preserve"> </w:t>
      </w:r>
      <w:r w:rsidRPr="00FA4124">
        <w:rPr>
          <w:rFonts w:eastAsia="Calibri"/>
          <w:i/>
          <w:noProof/>
          <w:lang w:val="kk-KZ"/>
        </w:rPr>
        <w:t>сауаттылықты</w:t>
      </w:r>
      <w:r w:rsidRPr="00FA4124">
        <w:rPr>
          <w:rFonts w:eastAsia="Calibri"/>
          <w:noProof/>
          <w:lang w:val="kk-KZ"/>
        </w:rPr>
        <w:t xml:space="preserve"> сипаттайды, ал таныған-білгенінді құқық қорғау саласында, заңнамалық нормативтік актілерді талдауда, сараптауда, сипаттауда, заңнамалық мәтіндерді жазуда орынды, жоғары деңгейде қолдана білу – </w:t>
      </w:r>
      <w:r w:rsidRPr="00FA4124">
        <w:rPr>
          <w:rFonts w:eastAsia="Calibri"/>
          <w:i/>
          <w:noProof/>
          <w:lang w:val="kk-KZ"/>
        </w:rPr>
        <w:t>кәсіби терминологиялық құзыреттілікті</w:t>
      </w:r>
      <w:r w:rsidRPr="00FA4124">
        <w:rPr>
          <w:rFonts w:eastAsia="Calibri"/>
          <w:noProof/>
          <w:lang w:val="kk-KZ"/>
        </w:rPr>
        <w:t xml:space="preserve"> анықтайды. Сонда </w:t>
      </w:r>
      <w:r w:rsidRPr="00FA4124">
        <w:rPr>
          <w:rFonts w:eastAsia="Calibri"/>
          <w:i/>
          <w:noProof/>
          <w:lang w:val="kk-KZ"/>
        </w:rPr>
        <w:t>кәсіби терминологиялық құзыреттілік</w:t>
      </w:r>
      <w:r w:rsidRPr="00FA4124">
        <w:rPr>
          <w:rFonts w:eastAsia="Calibri"/>
          <w:noProof/>
          <w:lang w:val="kk-KZ"/>
        </w:rPr>
        <w:t xml:space="preserve"> ұғымын қалыптастыруда келесі компоненттері көрініс табады: </w:t>
      </w:r>
      <w:r w:rsidRPr="00FA4124">
        <w:rPr>
          <w:rFonts w:eastAsia="Calibri"/>
          <w:i/>
          <w:noProof/>
          <w:lang w:val="kk-KZ"/>
        </w:rPr>
        <w:t>тілдік құзырет, кәсіби құзырет, коммуникациялық құз</w:t>
      </w:r>
      <w:r w:rsidR="00983B78" w:rsidRPr="00FA4124">
        <w:rPr>
          <w:rFonts w:eastAsia="Calibri"/>
          <w:i/>
          <w:noProof/>
          <w:lang w:val="kk-KZ"/>
        </w:rPr>
        <w:t xml:space="preserve">ырет, арнайы қызметтік құзырет </w:t>
      </w:r>
      <w:r w:rsidRPr="00FA4124">
        <w:rPr>
          <w:rFonts w:eastAsia="Calibri"/>
          <w:noProof/>
          <w:lang w:val="kk-KZ"/>
        </w:rPr>
        <w:t xml:space="preserve">түрлері. </w:t>
      </w:r>
    </w:p>
    <w:p w14:paraId="39E07B81" w14:textId="73EEDD66" w:rsidR="00276CA9" w:rsidRPr="00FA4124" w:rsidRDefault="00276CA9" w:rsidP="00E77D0B">
      <w:pPr>
        <w:tabs>
          <w:tab w:val="left" w:pos="3402"/>
        </w:tabs>
        <w:spacing w:after="0" w:line="240" w:lineRule="auto"/>
        <w:rPr>
          <w:noProof/>
          <w:lang w:val="kk-KZ"/>
        </w:rPr>
      </w:pPr>
    </w:p>
    <w:p w14:paraId="2D34431F" w14:textId="5439FCBE" w:rsidR="00FB6546" w:rsidRPr="00FA4124" w:rsidRDefault="00FB6546" w:rsidP="002F6B73">
      <w:pPr>
        <w:spacing w:after="0" w:line="240" w:lineRule="auto"/>
        <w:ind w:firstLine="709"/>
        <w:jc w:val="both"/>
        <w:rPr>
          <w:rFonts w:eastAsia="Calibri"/>
          <w:bCs/>
          <w:noProof/>
          <w:lang w:val="kk-KZ"/>
        </w:rPr>
      </w:pPr>
      <w:r w:rsidRPr="00FA4124">
        <w:rPr>
          <w:rFonts w:eastAsia="Calibri"/>
          <w:bCs/>
          <w:noProof/>
          <w:lang w:val="kk-KZ"/>
        </w:rPr>
        <w:t xml:space="preserve">3.1.2 </w:t>
      </w:r>
      <w:r w:rsidR="00FF37BC" w:rsidRPr="00FA4124">
        <w:rPr>
          <w:rFonts w:eastAsia="Calibri"/>
          <w:noProof/>
          <w:lang w:val="kk-KZ"/>
        </w:rPr>
        <w:t xml:space="preserve">Болашақ </w:t>
      </w:r>
      <w:r w:rsidRPr="00FA4124">
        <w:rPr>
          <w:rFonts w:eastAsia="Calibri"/>
          <w:bCs/>
          <w:noProof/>
          <w:lang w:val="kk-KZ"/>
        </w:rPr>
        <w:t>заңгерлердің кәсіби терминологиялық құзыреттілігін дамытудың педагогикалық моделі</w:t>
      </w:r>
    </w:p>
    <w:p w14:paraId="7FB714DA" w14:textId="33A1FD06" w:rsidR="0068216E" w:rsidRPr="00FA4124" w:rsidRDefault="0068216E" w:rsidP="00FB6546">
      <w:pPr>
        <w:spacing w:after="0" w:line="240" w:lineRule="auto"/>
        <w:ind w:firstLine="709"/>
        <w:jc w:val="both"/>
        <w:rPr>
          <w:rFonts w:eastAsia="Calibri"/>
          <w:noProof/>
          <w:lang w:val="kk-KZ"/>
        </w:rPr>
      </w:pPr>
      <w:r w:rsidRPr="00FA4124">
        <w:rPr>
          <w:rFonts w:eastAsia="Calibri"/>
          <w:noProof/>
          <w:lang w:val="kk-KZ"/>
        </w:rPr>
        <w:t>Сонымен, лингвистикалық және педагогикалық ғылымдардағы өзгерістер мен жаңа ізденістер тілді кәсіби міндеттер тұрғысынан оқытуға, жаңа әдістемелік қағидаттар мен инновациялық технологияларды қолдану мүмкіндіктерін кеңейтуге әсер етіп келеді. Бүгінгі күні кәсіби тілді үйрету міндеттерімен қатар, игерілетін тілдік деректер мен мәтін мазмұны, лингвистикалық категориялар да өзгерді. Кәсіби тілді оқыту бағдарламалары интегративтік сипаттағы, кешенді (тілдік, коммуникациялық, кәсіби-әлеуметтік, кәсіби-танымдық, арнайы кәсіби) міндеттерді жүзеге асыратын педагогикалық тәжірибеге айналды.</w:t>
      </w:r>
    </w:p>
    <w:p w14:paraId="48FFD055" w14:textId="75769527" w:rsidR="00FB6546" w:rsidRPr="00FA4124" w:rsidRDefault="00FB6546" w:rsidP="00FB6546">
      <w:pPr>
        <w:spacing w:after="0" w:line="240" w:lineRule="auto"/>
        <w:ind w:firstLine="709"/>
        <w:jc w:val="both"/>
        <w:rPr>
          <w:rFonts w:eastAsia="Calibri"/>
          <w:noProof/>
          <w:lang w:val="kk-KZ"/>
        </w:rPr>
      </w:pPr>
      <w:r w:rsidRPr="00FA4124">
        <w:rPr>
          <w:rFonts w:eastAsia="Calibri"/>
          <w:noProof/>
          <w:lang w:val="kk-KZ"/>
        </w:rPr>
        <w:t xml:space="preserve">Осыған дейінгі тараушада (3.1.1) </w:t>
      </w:r>
      <w:r w:rsidRPr="00FA4124">
        <w:rPr>
          <w:rFonts w:eastAsia="Calibri"/>
          <w:i/>
          <w:noProof/>
          <w:lang w:val="kk-KZ"/>
        </w:rPr>
        <w:t xml:space="preserve">«құзыреттілік», «тілдік құзыреттілік», «терминологиялық құзыреттілік» </w:t>
      </w:r>
      <w:r w:rsidRPr="00FA4124">
        <w:rPr>
          <w:rFonts w:eastAsia="Calibri"/>
          <w:noProof/>
          <w:lang w:val="kk-KZ"/>
        </w:rPr>
        <w:t xml:space="preserve">ұғымдарының мәні, құрылымы мен құраушы компоненттері, </w:t>
      </w:r>
      <w:r w:rsidR="00E578A8" w:rsidRPr="00FA4124">
        <w:rPr>
          <w:rFonts w:eastAsia="Calibri"/>
          <w:noProof/>
          <w:lang w:val="kk-KZ"/>
        </w:rPr>
        <w:t>болашақ заңгерлерге</w:t>
      </w:r>
      <w:r w:rsidRPr="00FA4124">
        <w:rPr>
          <w:rFonts w:eastAsia="Calibri"/>
          <w:noProof/>
          <w:lang w:val="kk-KZ"/>
        </w:rPr>
        <w:t xml:space="preserve"> қатысты </w:t>
      </w:r>
      <w:r w:rsidRPr="00FA4124">
        <w:rPr>
          <w:rFonts w:eastAsia="Calibri"/>
          <w:i/>
          <w:noProof/>
          <w:lang w:val="kk-KZ"/>
        </w:rPr>
        <w:t>кәсіби құзыреттілік</w:t>
      </w:r>
      <w:r w:rsidRPr="00FA4124">
        <w:rPr>
          <w:rFonts w:eastAsia="Calibri"/>
          <w:noProof/>
          <w:lang w:val="kk-KZ"/>
        </w:rPr>
        <w:t xml:space="preserve"> пен </w:t>
      </w:r>
      <w:r w:rsidRPr="00FA4124">
        <w:rPr>
          <w:rFonts w:eastAsia="Calibri"/>
          <w:i/>
          <w:noProof/>
          <w:lang w:val="kk-KZ"/>
        </w:rPr>
        <w:t>терминологиялық құзыреттіліктің</w:t>
      </w:r>
      <w:r w:rsidRPr="00FA4124">
        <w:rPr>
          <w:rFonts w:eastAsia="Calibri"/>
          <w:noProof/>
          <w:lang w:val="kk-KZ"/>
        </w:rPr>
        <w:t xml:space="preserve"> мәні мен өзара байланыстарының сипатын қарастырдық. Осы аталған мәселелердің барлығы, сонымен бірге </w:t>
      </w:r>
      <w:r w:rsidRPr="00FA4124">
        <w:rPr>
          <w:rFonts w:eastAsia="Calibri"/>
          <w:i/>
          <w:noProof/>
          <w:lang w:val="kk-KZ"/>
        </w:rPr>
        <w:t>педагогикалық үлгілеу</w:t>
      </w:r>
      <w:r w:rsidRPr="00FA4124">
        <w:rPr>
          <w:rFonts w:eastAsia="Calibri"/>
          <w:noProof/>
          <w:lang w:val="kk-KZ"/>
        </w:rPr>
        <w:t xml:space="preserve"> әдісі, оның мақсаты мен міндеттері, әдістемелік және дидактикалық қағидаттары, ғылыми-теориялық тұжырымдары сайып келгенде, </w:t>
      </w:r>
      <w:r w:rsidRPr="00FA4124">
        <w:rPr>
          <w:rFonts w:eastAsia="Calibri"/>
          <w:i/>
          <w:noProof/>
          <w:lang w:val="kk-KZ"/>
        </w:rPr>
        <w:t>құқықтық лексиканы оқытудың</w:t>
      </w:r>
      <w:r w:rsidRPr="00FA4124">
        <w:rPr>
          <w:rFonts w:eastAsia="Calibri"/>
          <w:noProof/>
          <w:lang w:val="kk-KZ"/>
        </w:rPr>
        <w:t xml:space="preserve"> және кәсіби </w:t>
      </w:r>
      <w:r w:rsidRPr="00FA4124">
        <w:rPr>
          <w:rFonts w:eastAsia="Calibri"/>
          <w:i/>
          <w:noProof/>
          <w:lang w:val="kk-KZ"/>
        </w:rPr>
        <w:t>терминологиялық құзыреттілікті</w:t>
      </w:r>
      <w:r w:rsidRPr="00FA4124">
        <w:rPr>
          <w:rFonts w:eastAsia="Calibri"/>
          <w:noProof/>
          <w:lang w:val="kk-KZ"/>
        </w:rPr>
        <w:t xml:space="preserve"> </w:t>
      </w:r>
      <w:r w:rsidRPr="00FA4124">
        <w:rPr>
          <w:rFonts w:eastAsia="Calibri"/>
          <w:i/>
          <w:noProof/>
          <w:lang w:val="kk-KZ"/>
        </w:rPr>
        <w:t>дамытудың әдістемесі</w:t>
      </w:r>
      <w:r w:rsidRPr="00FA4124">
        <w:rPr>
          <w:rFonts w:eastAsia="Calibri"/>
          <w:noProof/>
          <w:lang w:val="kk-KZ"/>
        </w:rPr>
        <w:t xml:space="preserve"> болып табылады.</w:t>
      </w:r>
      <w:r w:rsidR="0000379C" w:rsidRPr="00FA4124">
        <w:rPr>
          <w:rFonts w:eastAsia="Calibri"/>
          <w:noProof/>
          <w:lang w:val="kk-KZ"/>
        </w:rPr>
        <w:t xml:space="preserve"> </w:t>
      </w:r>
    </w:p>
    <w:p w14:paraId="0CBA64DA" w14:textId="00E81419" w:rsidR="00F30113" w:rsidRPr="00FA4124" w:rsidRDefault="00FB6546" w:rsidP="00FB6546">
      <w:pPr>
        <w:spacing w:after="0" w:line="240" w:lineRule="auto"/>
        <w:ind w:firstLine="709"/>
        <w:jc w:val="both"/>
        <w:rPr>
          <w:rFonts w:eastAsia="Calibri"/>
          <w:noProof/>
          <w:lang w:val="kk-KZ"/>
        </w:rPr>
      </w:pPr>
      <w:r w:rsidRPr="00FA4124">
        <w:rPr>
          <w:rFonts w:eastAsia="Calibri"/>
          <w:noProof/>
          <w:lang w:val="kk-KZ"/>
        </w:rPr>
        <w:t xml:space="preserve">Диссертациялық зерттеудің 1-ші, 2-ші тарауларында алынған тұжырымдарға орай және эмпирикалық материалдарды (ғылыми-педагогикалық тұжырымдар, сәтсіз терминологиялық қолданыс үлгілері, кәсіби коммуникация дискурсы, оқу бағдарламасы, оқу процесі, әдістемелер, терминологиялық сөздіктер, ассоциативтік сауалнама деректері т.б.) талдау негізінде </w:t>
      </w:r>
      <w:r w:rsidR="00CD4F89" w:rsidRPr="00FA4124">
        <w:rPr>
          <w:rFonts w:eastAsia="Calibri"/>
          <w:noProof/>
          <w:lang w:val="kk-KZ"/>
        </w:rPr>
        <w:t>болашақ заңгер</w:t>
      </w:r>
      <w:r w:rsidRPr="00FA4124">
        <w:rPr>
          <w:rFonts w:eastAsia="Calibri"/>
          <w:noProof/>
          <w:lang w:val="kk-KZ"/>
        </w:rPr>
        <w:t xml:space="preserve">лердің кәсіби терминологиялық (тілдік) құзыреттілігін дамытуға бағытталған </w:t>
      </w:r>
      <w:r w:rsidRPr="00FA4124">
        <w:rPr>
          <w:rFonts w:eastAsia="Calibri"/>
          <w:i/>
          <w:noProof/>
          <w:lang w:val="kk-KZ"/>
        </w:rPr>
        <w:t>педагогикалық модельді</w:t>
      </w:r>
      <w:r w:rsidRPr="00FA4124">
        <w:rPr>
          <w:rFonts w:eastAsia="Calibri"/>
          <w:noProof/>
          <w:lang w:val="kk-KZ"/>
        </w:rPr>
        <w:t xml:space="preserve"> құрастырдық </w:t>
      </w:r>
      <w:r w:rsidRPr="00FA4124">
        <w:rPr>
          <w:rFonts w:eastAsia="Calibri"/>
          <w:iCs/>
          <w:noProof/>
          <w:lang w:val="kk-KZ"/>
        </w:rPr>
        <w:t>(</w:t>
      </w:r>
      <w:r w:rsidR="00F30113" w:rsidRPr="00FA4124">
        <w:rPr>
          <w:rFonts w:eastAsia="Calibri"/>
          <w:iCs/>
          <w:noProof/>
          <w:lang w:val="kk-KZ"/>
        </w:rPr>
        <w:t>3-сурет</w:t>
      </w:r>
      <w:r w:rsidRPr="00FA4124">
        <w:rPr>
          <w:rFonts w:eastAsia="Calibri"/>
          <w:iCs/>
          <w:noProof/>
          <w:lang w:val="kk-KZ"/>
        </w:rPr>
        <w:t>)</w:t>
      </w:r>
      <w:r w:rsidR="003E5CE9" w:rsidRPr="00FA4124">
        <w:rPr>
          <w:rFonts w:eastAsia="Calibri"/>
          <w:iCs/>
          <w:noProof/>
          <w:lang w:val="kk-KZ"/>
        </w:rPr>
        <w:t xml:space="preserve"> (Ұлттық зияткерлік меншік институтының 2023 жылғы 17 қарашасындағы №</w:t>
      </w:r>
      <w:r w:rsidR="00CC76F7" w:rsidRPr="00FA4124">
        <w:rPr>
          <w:rFonts w:eastAsia="Calibri"/>
          <w:iCs/>
          <w:noProof/>
          <w:lang w:val="kk-KZ"/>
        </w:rPr>
        <w:t>40544</w:t>
      </w:r>
      <w:r w:rsidR="003E5CE9" w:rsidRPr="00FA4124">
        <w:rPr>
          <w:rFonts w:eastAsia="Calibri"/>
          <w:iCs/>
          <w:noProof/>
          <w:lang w:val="kk-KZ"/>
        </w:rPr>
        <w:t xml:space="preserve"> бұйрығына сәйкес </w:t>
      </w:r>
      <w:r w:rsidR="00093268" w:rsidRPr="00FA4124">
        <w:rPr>
          <w:rFonts w:eastAsia="Calibri"/>
          <w:iCs/>
          <w:noProof/>
          <w:lang w:val="kk-KZ"/>
        </w:rPr>
        <w:t xml:space="preserve">«Болашақ заңгерлердің кәсіби терминологиялық құзыреттілігін дамытудың жүйелік-әрекеттік педагогикалық моделіне» </w:t>
      </w:r>
      <w:r w:rsidR="003E5CE9" w:rsidRPr="00FA4124">
        <w:rPr>
          <w:rFonts w:eastAsia="Calibri"/>
          <w:iCs/>
          <w:noProof/>
          <w:lang w:val="kk-KZ"/>
        </w:rPr>
        <w:t xml:space="preserve">авторлық құқық берілді (Қосымша </w:t>
      </w:r>
      <w:r w:rsidR="00E06FD0" w:rsidRPr="00FA4124">
        <w:rPr>
          <w:rFonts w:eastAsia="Calibri"/>
          <w:iCs/>
          <w:noProof/>
          <w:lang w:val="kk-KZ"/>
        </w:rPr>
        <w:t>Ә</w:t>
      </w:r>
      <w:r w:rsidR="003E5CE9" w:rsidRPr="00FA4124">
        <w:rPr>
          <w:rFonts w:eastAsia="Calibri"/>
          <w:iCs/>
          <w:noProof/>
          <w:lang w:val="kk-KZ"/>
        </w:rPr>
        <w:t>))</w:t>
      </w:r>
      <w:r w:rsidRPr="00FA4124">
        <w:rPr>
          <w:rFonts w:eastAsia="Calibri"/>
          <w:noProof/>
          <w:lang w:val="kk-KZ"/>
        </w:rPr>
        <w:t xml:space="preserve">. </w:t>
      </w:r>
    </w:p>
    <w:p w14:paraId="2A42DD61" w14:textId="77777777" w:rsidR="00F30113" w:rsidRPr="00FA4124" w:rsidRDefault="00F30113" w:rsidP="00F30113">
      <w:pPr>
        <w:spacing w:after="0" w:line="240" w:lineRule="auto"/>
        <w:ind w:firstLine="709"/>
        <w:jc w:val="center"/>
        <w:rPr>
          <w:rFonts w:eastAsia="Calibri"/>
          <w:noProof/>
          <w:lang w:val="kk-KZ"/>
        </w:rPr>
      </w:pPr>
    </w:p>
    <w:p w14:paraId="4B1D3DCA" w14:textId="77777777" w:rsidR="002F6B73" w:rsidRPr="00FA4124" w:rsidRDefault="002F6B73" w:rsidP="00F30113">
      <w:pPr>
        <w:spacing w:after="0" w:line="240" w:lineRule="auto"/>
        <w:ind w:firstLine="709"/>
        <w:jc w:val="center"/>
        <w:rPr>
          <w:rFonts w:eastAsia="Calibri"/>
          <w:noProof/>
          <w:lang w:val="kk-KZ"/>
        </w:rPr>
      </w:pPr>
    </w:p>
    <w:p w14:paraId="3BD83FAE" w14:textId="77777777" w:rsidR="002F6B73" w:rsidRPr="00FA4124" w:rsidRDefault="002F6B73" w:rsidP="00F30113">
      <w:pPr>
        <w:spacing w:after="0" w:line="240" w:lineRule="auto"/>
        <w:ind w:firstLine="709"/>
        <w:jc w:val="center"/>
        <w:rPr>
          <w:rFonts w:eastAsia="Calibri"/>
          <w:noProof/>
          <w:lang w:val="kk-KZ"/>
        </w:rPr>
      </w:pPr>
    </w:p>
    <w:p w14:paraId="64232F17" w14:textId="77777777" w:rsidR="002F6B73" w:rsidRPr="00FA4124" w:rsidRDefault="002F6B73" w:rsidP="00F30113">
      <w:pPr>
        <w:spacing w:after="0" w:line="240" w:lineRule="auto"/>
        <w:ind w:firstLine="709"/>
        <w:jc w:val="center"/>
        <w:rPr>
          <w:rFonts w:eastAsia="Calibri"/>
          <w:noProof/>
          <w:lang w:val="kk-KZ"/>
        </w:rPr>
      </w:pPr>
    </w:p>
    <w:p w14:paraId="687499D7" w14:textId="77777777" w:rsidR="00C01C46" w:rsidRPr="00FA4124" w:rsidRDefault="00C01C46" w:rsidP="00F30113">
      <w:pPr>
        <w:spacing w:after="0" w:line="240" w:lineRule="auto"/>
        <w:ind w:firstLine="709"/>
        <w:jc w:val="center"/>
        <w:rPr>
          <w:rFonts w:eastAsia="Calibri"/>
          <w:noProof/>
          <w:lang w:val="kk-KZ"/>
        </w:rPr>
      </w:pPr>
    </w:p>
    <w:p w14:paraId="65F17215" w14:textId="1E84ADCE" w:rsidR="00345CF3" w:rsidRPr="00FA4124" w:rsidRDefault="00456329" w:rsidP="00456329">
      <w:pPr>
        <w:spacing w:after="0" w:line="240" w:lineRule="auto"/>
        <w:ind w:firstLine="709"/>
        <w:jc w:val="center"/>
        <w:rPr>
          <w:rFonts w:eastAsia="Calibri"/>
          <w:noProof/>
          <w:lang w:val="kk-KZ"/>
        </w:rPr>
      </w:pPr>
      <w:r w:rsidRPr="00FA4124">
        <w:rPr>
          <w:noProof/>
          <w:lang w:val="kk-KZ"/>
        </w:rPr>
        <w:drawing>
          <wp:anchor distT="0" distB="0" distL="114300" distR="114300" simplePos="0" relativeHeight="251656704" behindDoc="0" locked="0" layoutInCell="1" allowOverlap="1" wp14:anchorId="743E7DF4" wp14:editId="2A7D8723">
            <wp:simplePos x="0" y="0"/>
            <wp:positionH relativeFrom="margin">
              <wp:posOffset>-403860</wp:posOffset>
            </wp:positionH>
            <wp:positionV relativeFrom="margin">
              <wp:posOffset>-243840</wp:posOffset>
            </wp:positionV>
            <wp:extent cx="6638925" cy="8639175"/>
            <wp:effectExtent l="0" t="0" r="0"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36" t="3288" r="-1744" b="3502"/>
                    <a:stretch/>
                  </pic:blipFill>
                  <pic:spPr bwMode="auto">
                    <a:xfrm>
                      <a:off x="0" y="0"/>
                      <a:ext cx="6638925" cy="8639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23A37B" w14:textId="5939F76C" w:rsidR="00F30113" w:rsidRPr="00FA4124" w:rsidRDefault="00F30113" w:rsidP="007B1294">
      <w:pPr>
        <w:spacing w:after="0" w:line="240" w:lineRule="auto"/>
        <w:jc w:val="center"/>
        <w:rPr>
          <w:rFonts w:eastAsia="Calibri"/>
          <w:noProof/>
          <w:lang w:val="kk-KZ"/>
        </w:rPr>
      </w:pPr>
      <w:r w:rsidRPr="00FA4124">
        <w:rPr>
          <w:rFonts w:eastAsia="Calibri"/>
          <w:noProof/>
          <w:lang w:val="kk-KZ"/>
        </w:rPr>
        <w:t xml:space="preserve">Сурет 3 – </w:t>
      </w:r>
      <w:bookmarkStart w:id="31" w:name="_Hlk151071773"/>
      <w:r w:rsidR="00FF37BC" w:rsidRPr="00FA4124">
        <w:rPr>
          <w:rFonts w:eastAsia="Calibri"/>
          <w:noProof/>
          <w:lang w:val="kk-KZ"/>
        </w:rPr>
        <w:t xml:space="preserve">Болашақ </w:t>
      </w:r>
      <w:r w:rsidRPr="00FA4124">
        <w:rPr>
          <w:rFonts w:eastAsia="Calibri"/>
          <w:noProof/>
          <w:lang w:val="kk-KZ"/>
        </w:rPr>
        <w:t>заңгерлердің кәсіби терминологиялық құзыреттілігін дамытудың жүйелік-әрекеттік педагогикалық модел</w:t>
      </w:r>
      <w:r w:rsidR="00E87B42" w:rsidRPr="00FA4124">
        <w:rPr>
          <w:rFonts w:eastAsia="Calibri"/>
          <w:noProof/>
          <w:lang w:val="kk-KZ"/>
        </w:rPr>
        <w:t>і</w:t>
      </w:r>
      <w:bookmarkEnd w:id="31"/>
    </w:p>
    <w:p w14:paraId="18E81F14" w14:textId="7C164445" w:rsidR="00FB6546" w:rsidRPr="00FA4124" w:rsidRDefault="00FB6546" w:rsidP="00FB6546">
      <w:pPr>
        <w:spacing w:after="0" w:line="240" w:lineRule="auto"/>
        <w:ind w:firstLine="709"/>
        <w:jc w:val="both"/>
        <w:rPr>
          <w:rFonts w:eastAsia="Calibri"/>
          <w:noProof/>
          <w:lang w:val="kk-KZ"/>
        </w:rPr>
      </w:pPr>
      <w:r w:rsidRPr="00FA4124">
        <w:rPr>
          <w:rFonts w:eastAsia="Calibri"/>
          <w:noProof/>
          <w:lang w:val="kk-KZ"/>
        </w:rPr>
        <w:t xml:space="preserve">Бұл </w:t>
      </w:r>
      <w:r w:rsidRPr="00FA4124">
        <w:rPr>
          <w:rFonts w:eastAsia="Calibri"/>
          <w:i/>
          <w:noProof/>
          <w:lang w:val="kk-KZ"/>
        </w:rPr>
        <w:t>модель</w:t>
      </w:r>
      <w:r w:rsidRPr="00FA4124">
        <w:rPr>
          <w:rFonts w:eastAsia="Calibri"/>
          <w:noProof/>
          <w:lang w:val="kk-KZ"/>
        </w:rPr>
        <w:t xml:space="preserve"> тілді (қазақ тілін) кәсіби мақсатта меңгерушілерге және кәсіби лексикасы мен терминологиялық құзыреттілігін дамытушыларға арналады. Осыған орай тәжірибелік зерттеуді жоспарлау және педагогикалық жобалауды жүргізу барысында келесі болжамды ұстанымдарымызды анықтауды жөн көрдік – </w:t>
      </w:r>
      <w:r w:rsidR="00CD4F89" w:rsidRPr="00FA4124">
        <w:rPr>
          <w:rFonts w:eastAsia="Calibri"/>
          <w:noProof/>
          <w:lang w:val="kk-KZ"/>
        </w:rPr>
        <w:t>болашақ заңгер</w:t>
      </w:r>
      <w:r w:rsidRPr="00FA4124">
        <w:rPr>
          <w:rFonts w:eastAsia="Calibri"/>
          <w:noProof/>
          <w:lang w:val="kk-KZ"/>
        </w:rPr>
        <w:t>лердің кәсіби терминологиялық құзыреттілігінің дамуы</w:t>
      </w:r>
      <w:r w:rsidR="0000379C" w:rsidRPr="00FA4124">
        <w:rPr>
          <w:rFonts w:eastAsia="Calibri"/>
          <w:noProof/>
          <w:lang w:val="kk-KZ"/>
        </w:rPr>
        <w:t xml:space="preserve"> </w:t>
      </w:r>
      <w:r w:rsidRPr="00FA4124">
        <w:rPr>
          <w:rFonts w:eastAsia="Calibri"/>
          <w:noProof/>
          <w:lang w:val="kk-KZ"/>
        </w:rPr>
        <w:t>ұсынылған педагогикалық модель негізінде жүзеге асырылса, нәтижелері тиімді</w:t>
      </w:r>
      <w:r w:rsidR="0000379C" w:rsidRPr="00FA4124">
        <w:rPr>
          <w:rFonts w:eastAsia="Calibri"/>
          <w:noProof/>
          <w:lang w:val="kk-KZ"/>
        </w:rPr>
        <w:t xml:space="preserve"> </w:t>
      </w:r>
      <w:r w:rsidRPr="00FA4124">
        <w:rPr>
          <w:rFonts w:eastAsia="Calibri"/>
          <w:noProof/>
          <w:lang w:val="kk-KZ"/>
        </w:rPr>
        <w:t xml:space="preserve">болады деп есептейміз. Олай болса, </w:t>
      </w:r>
      <w:r w:rsidRPr="00FA4124">
        <w:rPr>
          <w:rFonts w:eastAsia="Calibri"/>
          <w:i/>
          <w:noProof/>
          <w:lang w:val="kk-KZ"/>
        </w:rPr>
        <w:t>педагогикалық модельге</w:t>
      </w:r>
      <w:r w:rsidRPr="00FA4124">
        <w:rPr>
          <w:rFonts w:eastAsia="Calibri"/>
          <w:noProof/>
          <w:lang w:val="kk-KZ"/>
        </w:rPr>
        <w:t xml:space="preserve"> тоқталып, зерттеу нәтижелерімізді ұсынамыз.</w:t>
      </w:r>
    </w:p>
    <w:p w14:paraId="377BED13" w14:textId="6B9C32AA" w:rsidR="00155F9A" w:rsidRPr="00FA4124" w:rsidRDefault="00FB6546" w:rsidP="00F30113">
      <w:pPr>
        <w:spacing w:after="0" w:line="240" w:lineRule="auto"/>
        <w:ind w:firstLine="709"/>
        <w:jc w:val="both"/>
        <w:rPr>
          <w:rFonts w:eastAsia="Calibri"/>
          <w:noProof/>
          <w:lang w:val="kk-KZ"/>
        </w:rPr>
      </w:pPr>
      <w:r w:rsidRPr="00FA4124">
        <w:rPr>
          <w:rFonts w:eastAsia="Calibri"/>
          <w:noProof/>
          <w:lang w:val="kk-KZ"/>
        </w:rPr>
        <w:t xml:space="preserve">Тәжірибе барысында анықталғандай, </w:t>
      </w:r>
      <w:r w:rsidR="00CD4F89" w:rsidRPr="00FA4124">
        <w:rPr>
          <w:rFonts w:eastAsia="Calibri"/>
          <w:noProof/>
          <w:lang w:val="kk-KZ"/>
        </w:rPr>
        <w:t>болашақ заңгер</w:t>
      </w:r>
      <w:r w:rsidRPr="00FA4124">
        <w:rPr>
          <w:rFonts w:eastAsia="Calibri"/>
          <w:noProof/>
          <w:lang w:val="kk-KZ"/>
        </w:rPr>
        <w:t>лердің кәсіби терминологиялық құзыреттілігін дамыту</w:t>
      </w:r>
      <w:r w:rsidRPr="00FA4124">
        <w:rPr>
          <w:rFonts w:eastAsia="Calibri"/>
          <w:i/>
          <w:noProof/>
          <w:lang w:val="kk-KZ"/>
        </w:rPr>
        <w:t xml:space="preserve"> жүйелік-әрекеттік</w:t>
      </w:r>
      <w:r w:rsidRPr="00FA4124">
        <w:rPr>
          <w:rFonts w:eastAsia="Calibri"/>
          <w:noProof/>
          <w:lang w:val="kk-KZ"/>
        </w:rPr>
        <w:t xml:space="preserve"> </w:t>
      </w:r>
      <w:r w:rsidRPr="00FA4124">
        <w:rPr>
          <w:rFonts w:eastAsia="Calibri"/>
          <w:i/>
          <w:noProof/>
          <w:lang w:val="kk-KZ"/>
        </w:rPr>
        <w:t>педагогикалық моделі</w:t>
      </w:r>
      <w:r w:rsidRPr="00FA4124">
        <w:rPr>
          <w:rFonts w:eastAsia="Calibri"/>
          <w:noProof/>
          <w:lang w:val="kk-KZ"/>
        </w:rPr>
        <w:t xml:space="preserve"> (</w:t>
      </w:r>
      <w:r w:rsidR="00752602" w:rsidRPr="00FA4124">
        <w:rPr>
          <w:rFonts w:eastAsia="Calibri"/>
          <w:noProof/>
          <w:lang w:val="kk-KZ"/>
        </w:rPr>
        <w:t>3</w:t>
      </w:r>
      <w:r w:rsidRPr="00FA4124">
        <w:rPr>
          <w:rFonts w:eastAsia="Calibri"/>
          <w:noProof/>
          <w:lang w:val="kk-KZ"/>
        </w:rPr>
        <w:t xml:space="preserve">-сурет) арқылы жүзеге асырылса (яғни педагогикалық модельдің </w:t>
      </w:r>
      <w:r w:rsidRPr="00FA4124">
        <w:rPr>
          <w:rFonts w:eastAsia="Calibri"/>
          <w:i/>
          <w:noProof/>
          <w:lang w:val="kk-KZ"/>
        </w:rPr>
        <w:t>жүйелік-әрекеттік</w:t>
      </w:r>
      <w:r w:rsidRPr="00FA4124">
        <w:rPr>
          <w:rFonts w:eastAsia="Calibri"/>
          <w:noProof/>
          <w:lang w:val="kk-KZ"/>
        </w:rPr>
        <w:t xml:space="preserve"> түрін тиімді деп белгілеп отырмыз), осы мақсаттағы</w:t>
      </w:r>
      <w:r w:rsidR="0000379C" w:rsidRPr="00FA4124">
        <w:rPr>
          <w:rFonts w:eastAsia="Calibri"/>
          <w:noProof/>
          <w:lang w:val="kk-KZ"/>
        </w:rPr>
        <w:t xml:space="preserve"> </w:t>
      </w:r>
      <w:r w:rsidRPr="00FA4124">
        <w:rPr>
          <w:rFonts w:eastAsia="Calibri"/>
          <w:noProof/>
          <w:lang w:val="kk-KZ"/>
        </w:rPr>
        <w:t xml:space="preserve">педагогикалық </w:t>
      </w:r>
      <w:r w:rsidR="00DC5389" w:rsidRPr="00FA4124">
        <w:rPr>
          <w:rFonts w:eastAsia="Calibri"/>
          <w:noProof/>
          <w:lang w:val="kk-KZ"/>
        </w:rPr>
        <w:t>үдер</w:t>
      </w:r>
      <w:r w:rsidRPr="00FA4124">
        <w:rPr>
          <w:rFonts w:eastAsia="Calibri"/>
          <w:noProof/>
          <w:lang w:val="kk-KZ"/>
        </w:rPr>
        <w:t xml:space="preserve">істің көптеген құраушы элементтерін – мысалы, ресурстық, ұйымдастыру, әдістемелік, дидактикалық, дамытушы, бақылау т.б., олардың өзара ықпалдасуы мен байланысын, себеп-салдарлы қатынастарын айқын көріп зерделеуге мүмкін болады. И.О. Котлярованың сөзімен айтқанда </w:t>
      </w:r>
      <w:r w:rsidRPr="00FA4124">
        <w:rPr>
          <w:rFonts w:eastAsia="Calibri"/>
          <w:noProof/>
          <w:lang w:val="kk-KZ" w:eastAsia="ru-RU"/>
        </w:rPr>
        <w:t>[</w:t>
      </w:r>
      <w:r w:rsidR="00752602" w:rsidRPr="00FA4124">
        <w:rPr>
          <w:rFonts w:eastAsia="Calibri"/>
          <w:noProof/>
          <w:lang w:val="kk-KZ" w:eastAsia="ru-RU"/>
        </w:rPr>
        <w:t>13</w:t>
      </w:r>
      <w:r w:rsidR="0000507B" w:rsidRPr="00FA4124">
        <w:rPr>
          <w:rFonts w:eastAsia="Calibri"/>
          <w:noProof/>
          <w:lang w:val="kk-KZ" w:eastAsia="ru-RU"/>
        </w:rPr>
        <w:t>4</w:t>
      </w:r>
      <w:r w:rsidR="008B43F4" w:rsidRPr="00FA4124">
        <w:rPr>
          <w:rFonts w:eastAsia="Calibri"/>
          <w:noProof/>
          <w:lang w:val="kk-KZ" w:eastAsia="ru-RU"/>
        </w:rPr>
        <w:t>]</w:t>
      </w:r>
      <w:r w:rsidRPr="00FA4124">
        <w:rPr>
          <w:rFonts w:eastAsia="Calibri"/>
          <w:noProof/>
          <w:lang w:val="kk-KZ"/>
        </w:rPr>
        <w:t>, үлгілердің көптүрлілігі педагогикалық болмыстағы шындықты үлгілеу саласындағы теоретикалық абстракцияларды құрастыру үшін негізін дайындап берді.</w:t>
      </w:r>
      <w:r w:rsidR="0000379C" w:rsidRPr="00FA4124">
        <w:rPr>
          <w:rFonts w:eastAsia="Calibri"/>
          <w:noProof/>
          <w:lang w:val="kk-KZ"/>
        </w:rPr>
        <w:t xml:space="preserve"> </w:t>
      </w:r>
    </w:p>
    <w:p w14:paraId="2C5A2348" w14:textId="49FC9CD9" w:rsidR="00FB6546" w:rsidRPr="00FA4124" w:rsidRDefault="00FB6546" w:rsidP="00752602">
      <w:pPr>
        <w:spacing w:after="0" w:line="240" w:lineRule="auto"/>
        <w:ind w:firstLine="708"/>
        <w:jc w:val="both"/>
        <w:rPr>
          <w:rFonts w:eastAsia="Calibri"/>
          <w:noProof/>
          <w:lang w:val="kk-KZ"/>
        </w:rPr>
      </w:pPr>
      <w:r w:rsidRPr="00FA4124">
        <w:rPr>
          <w:rFonts w:eastAsia="Calibri"/>
          <w:noProof/>
          <w:lang w:val="kk-KZ"/>
        </w:rPr>
        <w:t xml:space="preserve">Педагогикалық модельді </w:t>
      </w:r>
      <w:r w:rsidRPr="00FA4124">
        <w:rPr>
          <w:rFonts w:eastAsia="Calibri"/>
          <w:i/>
          <w:noProof/>
          <w:lang w:val="kk-KZ"/>
        </w:rPr>
        <w:t>жүйелік-әрекеттік</w:t>
      </w:r>
      <w:r w:rsidRPr="00FA4124">
        <w:rPr>
          <w:rFonts w:eastAsia="Calibri"/>
          <w:noProof/>
          <w:lang w:val="kk-KZ"/>
        </w:rPr>
        <w:t xml:space="preserve"> әдіснамалық сипатта алуымыздың себептері келесі тұжырымдармен негізделеді. Жалпы жүйелік-әрекеттік әдіснамалық тәсіл кез-келген теория мен білім беруге қатысты қолданыла алатындығына көзіміз жетті – бұл туралы бірқатар іргелі еңбектерді</w:t>
      </w:r>
      <w:r w:rsidR="0000379C" w:rsidRPr="00FA4124">
        <w:rPr>
          <w:rFonts w:eastAsia="Calibri"/>
          <w:noProof/>
          <w:lang w:val="kk-KZ"/>
        </w:rPr>
        <w:t xml:space="preserve"> </w:t>
      </w:r>
      <w:r w:rsidRPr="00FA4124">
        <w:rPr>
          <w:rFonts w:eastAsia="Calibri"/>
          <w:noProof/>
          <w:lang w:val="kk-KZ"/>
        </w:rPr>
        <w:t xml:space="preserve">атауға болады </w:t>
      </w:r>
      <w:r w:rsidR="00E554D5" w:rsidRPr="00FA4124">
        <w:rPr>
          <w:rFonts w:eastAsia="Calibri"/>
          <w:noProof/>
          <w:lang w:val="kk-KZ"/>
        </w:rPr>
        <w:t>[</w:t>
      </w:r>
      <w:r w:rsidR="00ED38BD" w:rsidRPr="00FA4124">
        <w:rPr>
          <w:rFonts w:eastAsia="Calibri"/>
          <w:noProof/>
          <w:lang w:val="kk-KZ"/>
        </w:rPr>
        <w:t>13</w:t>
      </w:r>
      <w:r w:rsidR="0000507B" w:rsidRPr="00FA4124">
        <w:rPr>
          <w:rFonts w:eastAsia="Calibri"/>
          <w:noProof/>
          <w:lang w:val="kk-KZ"/>
        </w:rPr>
        <w:t>5</w:t>
      </w:r>
      <w:r w:rsidR="00C01C46" w:rsidRPr="00FA4124">
        <w:rPr>
          <w:rFonts w:eastAsia="Calibri"/>
          <w:noProof/>
          <w:lang w:val="kk-KZ"/>
        </w:rPr>
        <w:t>-</w:t>
      </w:r>
      <w:r w:rsidR="00ED38BD" w:rsidRPr="00FA4124">
        <w:rPr>
          <w:rFonts w:eastAsia="Calibri"/>
          <w:noProof/>
          <w:lang w:val="kk-KZ"/>
        </w:rPr>
        <w:t>13</w:t>
      </w:r>
      <w:r w:rsidR="0000507B" w:rsidRPr="00FA4124">
        <w:rPr>
          <w:rFonts w:eastAsia="Calibri"/>
          <w:noProof/>
          <w:lang w:val="kk-KZ"/>
        </w:rPr>
        <w:t>8</w:t>
      </w:r>
      <w:r w:rsidR="00E554D5" w:rsidRPr="00FA4124">
        <w:rPr>
          <w:rFonts w:eastAsia="Calibri"/>
          <w:noProof/>
          <w:lang w:val="kk-KZ"/>
        </w:rPr>
        <w:t>]</w:t>
      </w:r>
      <w:r w:rsidRPr="00FA4124">
        <w:rPr>
          <w:rFonts w:eastAsia="Calibri"/>
          <w:noProof/>
          <w:lang w:val="kk-KZ"/>
        </w:rPr>
        <w:t xml:space="preserve">. Білім беру </w:t>
      </w:r>
      <w:r w:rsidR="00DC5389" w:rsidRPr="00FA4124">
        <w:rPr>
          <w:rFonts w:eastAsia="Calibri"/>
          <w:noProof/>
          <w:lang w:val="kk-KZ"/>
        </w:rPr>
        <w:t>үдер</w:t>
      </w:r>
      <w:r w:rsidRPr="00FA4124">
        <w:rPr>
          <w:rFonts w:eastAsia="Calibri"/>
          <w:noProof/>
          <w:lang w:val="kk-KZ"/>
        </w:rPr>
        <w:t>ісінде, соның ішінде, заңгерлік білім беруде қызмет-әрекет түрлерін жүзеге асыру қағидаттары негізге алынатыны белгілі; кез келген қызмет-әрекет түрі белгілі бір жүйе негізінде ғана белгіленеді, ұйымдастырылады және жүзеге асырылады. Кәсіби терминологиялық құзыреттілікті педагогикалық модельдің жүйелік-әрекеттік түрі арқылы тиімді меңгерту проблемасы ғылыми идея ретінде «қызмет-әрекет арқылы оқыту» тұжырымына негізделеді. Арнайы мәліметтерге жүгінсек [</w:t>
      </w:r>
      <w:r w:rsidR="003D6CFF" w:rsidRPr="00FA4124">
        <w:rPr>
          <w:rFonts w:eastAsia="Calibri"/>
          <w:noProof/>
          <w:lang w:val="kk-KZ"/>
        </w:rPr>
        <w:t>13</w:t>
      </w:r>
      <w:r w:rsidR="0000507B" w:rsidRPr="00FA4124">
        <w:rPr>
          <w:rFonts w:eastAsia="Calibri"/>
          <w:noProof/>
          <w:lang w:val="kk-KZ"/>
        </w:rPr>
        <w:t>9</w:t>
      </w:r>
      <w:r w:rsidRPr="00FA4124">
        <w:rPr>
          <w:rFonts w:eastAsia="Calibri"/>
          <w:noProof/>
          <w:lang w:val="kk-KZ"/>
        </w:rPr>
        <w:t>], ХХ ғ. басында «қызмет арқылы оқытып үйрету» теориясын белгілі американдық философ, педагог-ғалым Джон Дьюи ұсынған болатын. Жалпы оқытып үйретудегі жүйелік-әрекеттік көзқарасты қолдағандар қатарында белгілі философтар мен психолог-ғалымдар жиі аталады, мысалы, М.С. Каган, Л.С. Выготский, Д.Б. Эльконин, В.В. Давыдов, Л.В. Занков, А.Н. Леонтьев, С.Л.</w:t>
      </w:r>
      <w:r w:rsidR="00811017" w:rsidRPr="00FA4124">
        <w:rPr>
          <w:rFonts w:eastAsia="Calibri"/>
          <w:noProof/>
          <w:lang w:val="kk-KZ"/>
        </w:rPr>
        <w:t xml:space="preserve"> </w:t>
      </w:r>
      <w:r w:rsidRPr="00FA4124">
        <w:rPr>
          <w:rFonts w:eastAsia="Calibri"/>
          <w:noProof/>
          <w:lang w:val="kk-KZ"/>
        </w:rPr>
        <w:t>Рубинштейн т.б.</w:t>
      </w:r>
    </w:p>
    <w:p w14:paraId="190844E5" w14:textId="0CAA8FC2" w:rsidR="00FB6546" w:rsidRPr="00FA4124" w:rsidRDefault="00FB6546" w:rsidP="00FB6546">
      <w:pPr>
        <w:spacing w:after="0" w:line="240" w:lineRule="auto"/>
        <w:ind w:firstLine="709"/>
        <w:jc w:val="both"/>
        <w:rPr>
          <w:rFonts w:eastAsia="Calibri"/>
          <w:noProof/>
          <w:lang w:val="kk-KZ"/>
        </w:rPr>
      </w:pPr>
      <w:r w:rsidRPr="00FA4124">
        <w:rPr>
          <w:rFonts w:eastAsia="Calibri"/>
          <w:noProof/>
          <w:lang w:val="kk-KZ"/>
        </w:rPr>
        <w:t xml:space="preserve">Педагогика ғылымында ХХ ғ. 60 жж. </w:t>
      </w:r>
      <w:r w:rsidRPr="00FA4124">
        <w:rPr>
          <w:rFonts w:eastAsia="Calibri"/>
          <w:i/>
          <w:noProof/>
          <w:lang w:val="kk-KZ"/>
        </w:rPr>
        <w:t>үлгілеуді</w:t>
      </w:r>
      <w:r w:rsidRPr="00FA4124">
        <w:rPr>
          <w:rFonts w:eastAsia="Calibri"/>
          <w:noProof/>
          <w:lang w:val="kk-KZ"/>
        </w:rPr>
        <w:t xml:space="preserve"> (модельдеуді) </w:t>
      </w:r>
      <w:r w:rsidRPr="00FA4124">
        <w:rPr>
          <w:rFonts w:eastAsia="Calibri"/>
          <w:i/>
          <w:noProof/>
          <w:lang w:val="kk-KZ"/>
        </w:rPr>
        <w:t>әдіс</w:t>
      </w:r>
      <w:r w:rsidRPr="00FA4124">
        <w:rPr>
          <w:rFonts w:eastAsia="Calibri"/>
          <w:noProof/>
          <w:lang w:val="kk-KZ"/>
        </w:rPr>
        <w:t xml:space="preserve"> ретінде қолданылуын белгілейді, мысалы, бұл туралы ғалым Н.П. Юдина дәлелді тұжырымдар келтіреді [</w:t>
      </w:r>
      <w:r w:rsidR="003D6CFF" w:rsidRPr="00FA4124">
        <w:rPr>
          <w:rFonts w:eastAsia="Calibri"/>
          <w:noProof/>
          <w:lang w:val="kk-KZ"/>
        </w:rPr>
        <w:t>1</w:t>
      </w:r>
      <w:r w:rsidR="0000507B" w:rsidRPr="00FA4124">
        <w:rPr>
          <w:rFonts w:eastAsia="Calibri"/>
          <w:noProof/>
          <w:lang w:val="kk-KZ"/>
        </w:rPr>
        <w:t>40</w:t>
      </w:r>
      <w:r w:rsidRPr="00FA4124">
        <w:rPr>
          <w:rFonts w:eastAsia="Calibri"/>
          <w:noProof/>
          <w:lang w:val="kk-KZ"/>
        </w:rPr>
        <w:t xml:space="preserve">]. Ғылыми еңбектерді шолу барысында </w:t>
      </w:r>
      <w:r w:rsidRPr="00FA4124">
        <w:rPr>
          <w:rFonts w:eastAsia="Calibri"/>
          <w:i/>
          <w:noProof/>
          <w:lang w:val="kk-KZ"/>
        </w:rPr>
        <w:t>үлгілеу</w:t>
      </w:r>
      <w:r w:rsidRPr="00FA4124">
        <w:rPr>
          <w:rFonts w:eastAsia="Calibri"/>
          <w:noProof/>
          <w:lang w:val="kk-KZ"/>
        </w:rPr>
        <w:t xml:space="preserve"> мен </w:t>
      </w:r>
      <w:r w:rsidRPr="00FA4124">
        <w:rPr>
          <w:rFonts w:eastAsia="Calibri"/>
          <w:i/>
          <w:noProof/>
          <w:lang w:val="kk-KZ"/>
        </w:rPr>
        <w:t>педагогикалық модельдерді</w:t>
      </w:r>
      <w:r w:rsidRPr="00FA4124">
        <w:rPr>
          <w:rFonts w:eastAsia="Calibri"/>
          <w:noProof/>
          <w:lang w:val="kk-KZ"/>
        </w:rPr>
        <w:t xml:space="preserve"> зерттеу проблемаларымен келесі ғалымдар айналысқанын анықтадық, мысалы, С.М. Бахишева (2011), А.Ә.</w:t>
      </w:r>
      <w:r w:rsidR="00E22CC7" w:rsidRPr="00FA4124">
        <w:rPr>
          <w:rFonts w:eastAsia="Calibri"/>
          <w:noProof/>
          <w:lang w:val="kk-KZ"/>
        </w:rPr>
        <w:t xml:space="preserve"> </w:t>
      </w:r>
      <w:r w:rsidRPr="00FA4124">
        <w:rPr>
          <w:rFonts w:eastAsia="Calibri"/>
          <w:noProof/>
          <w:lang w:val="kk-KZ"/>
        </w:rPr>
        <w:t>Булатбаева (2013), Г.О. Абдикерова (2014), Л.И. Холина (2015), А.В.</w:t>
      </w:r>
      <w:r w:rsidR="00E22CC7" w:rsidRPr="00FA4124">
        <w:rPr>
          <w:rFonts w:eastAsia="Calibri"/>
          <w:noProof/>
          <w:lang w:val="kk-KZ"/>
        </w:rPr>
        <w:t xml:space="preserve"> </w:t>
      </w:r>
      <w:r w:rsidRPr="00FA4124">
        <w:rPr>
          <w:rFonts w:eastAsia="Calibri"/>
          <w:noProof/>
          <w:lang w:val="kk-KZ"/>
        </w:rPr>
        <w:t>Волков (2016), Р.И. Платонова (2017), И.Н. Носс (2017), А.И. Богатырев (2018), И.О. Котлярова (2019) т.б.</w:t>
      </w:r>
    </w:p>
    <w:p w14:paraId="6D47C075" w14:textId="02DF87B6" w:rsidR="00FB6546" w:rsidRPr="00FA4124" w:rsidRDefault="00FB6546" w:rsidP="00FB6546">
      <w:pPr>
        <w:spacing w:after="0" w:line="240" w:lineRule="auto"/>
        <w:ind w:firstLine="709"/>
        <w:jc w:val="both"/>
        <w:rPr>
          <w:rFonts w:eastAsia="Calibri"/>
          <w:noProof/>
          <w:lang w:val="kk-KZ"/>
        </w:rPr>
      </w:pPr>
      <w:r w:rsidRPr="00FA4124">
        <w:rPr>
          <w:rFonts w:eastAsia="Calibri"/>
          <w:noProof/>
          <w:lang w:val="kk-KZ"/>
        </w:rPr>
        <w:t xml:space="preserve">Педагогикалық тәжірибеде қолданылатын сан алуан әдіс-тәсілдер белгілі қағидаттар мен жүйеге сүйенуі тиіс деп ойлаймыз, сонда ғана көзделетін құзыреттіліктер жоспарлы түрде, сатылы сипатта, құрылымдық деңгейлерде жүзеге асады. Педагогикалық модель абстракциялық деңгейде педагогикалық болжам мен оқыту-дамыту стратегияларының тиімділігін, әдістемелік дұрыстығын көруге теориялық үлгілеу барысында айқындайды, яғни педагогикалық үлгілеудің тиімді тұсы – педагогикалық </w:t>
      </w:r>
      <w:r w:rsidR="004A1AE3" w:rsidRPr="00FA4124">
        <w:rPr>
          <w:rFonts w:eastAsia="Calibri"/>
          <w:noProof/>
          <w:lang w:val="kk-KZ"/>
        </w:rPr>
        <w:t>үдер</w:t>
      </w:r>
      <w:r w:rsidRPr="00FA4124">
        <w:rPr>
          <w:rFonts w:eastAsia="Calibri"/>
          <w:noProof/>
          <w:lang w:val="kk-KZ"/>
        </w:rPr>
        <w:t>іске нұқсан келтірмей (бірден оны бұзбай), алдын-ала</w:t>
      </w:r>
      <w:r w:rsidR="0000379C" w:rsidRPr="00FA4124">
        <w:rPr>
          <w:rFonts w:eastAsia="Calibri"/>
          <w:noProof/>
          <w:lang w:val="kk-KZ"/>
        </w:rPr>
        <w:t xml:space="preserve"> </w:t>
      </w:r>
      <w:r w:rsidRPr="00FA4124">
        <w:rPr>
          <w:rFonts w:eastAsia="Calibri"/>
          <w:noProof/>
          <w:lang w:val="kk-KZ"/>
        </w:rPr>
        <w:t>прототиптеу, оны зерделеу, теориялық үлгімен жұмыс жасап алу</w:t>
      </w:r>
      <w:r w:rsidR="0000379C" w:rsidRPr="00FA4124">
        <w:rPr>
          <w:rFonts w:eastAsia="Calibri"/>
          <w:noProof/>
          <w:lang w:val="kk-KZ"/>
        </w:rPr>
        <w:t xml:space="preserve"> </w:t>
      </w:r>
      <w:r w:rsidRPr="00FA4124">
        <w:rPr>
          <w:rFonts w:eastAsia="Calibri"/>
          <w:noProof/>
          <w:lang w:val="kk-KZ"/>
        </w:rPr>
        <w:t xml:space="preserve">мүмкіндігі. Осыған орай өз тәжірибелік зерттеуімізде педагогикалық болжамдау барысында алдын-ала құрастырған (анықтау кезеңінде) теориялық үлгімізді төмендегі </w:t>
      </w:r>
      <w:r w:rsidR="00C01C46" w:rsidRPr="00FA4124">
        <w:rPr>
          <w:rFonts w:eastAsia="Calibri"/>
          <w:noProof/>
          <w:lang w:val="kk-KZ"/>
        </w:rPr>
        <w:t>7-</w:t>
      </w:r>
      <w:r w:rsidRPr="00FA4124">
        <w:rPr>
          <w:rFonts w:eastAsia="Calibri"/>
          <w:noProof/>
          <w:lang w:val="kk-KZ"/>
        </w:rPr>
        <w:t>кестеде көрсетеміз</w:t>
      </w:r>
      <w:r w:rsidR="00C01C46" w:rsidRPr="00FA4124">
        <w:rPr>
          <w:rFonts w:eastAsia="Calibri"/>
          <w:noProof/>
          <w:lang w:val="kk-KZ"/>
        </w:rPr>
        <w:t>.</w:t>
      </w:r>
    </w:p>
    <w:p w14:paraId="74AF3C57" w14:textId="77777777" w:rsidR="00FB6546" w:rsidRPr="00FA4124" w:rsidRDefault="00FB6546" w:rsidP="00FB6546">
      <w:pPr>
        <w:spacing w:after="0" w:line="240" w:lineRule="auto"/>
        <w:ind w:firstLine="709"/>
        <w:jc w:val="both"/>
        <w:rPr>
          <w:rFonts w:eastAsia="Calibri"/>
          <w:noProof/>
          <w:lang w:val="kk-KZ"/>
        </w:rPr>
      </w:pPr>
      <w:r w:rsidRPr="00FA4124">
        <w:rPr>
          <w:rFonts w:eastAsia="Calibri"/>
          <w:noProof/>
          <w:lang w:val="kk-KZ"/>
        </w:rPr>
        <w:t xml:space="preserve"> </w:t>
      </w:r>
    </w:p>
    <w:p w14:paraId="10D0C3D9" w14:textId="2F9A9936" w:rsidR="00FB6546" w:rsidRPr="00FA4124" w:rsidRDefault="003D6CFF" w:rsidP="002F6B73">
      <w:pPr>
        <w:spacing w:after="0" w:line="240" w:lineRule="auto"/>
        <w:jc w:val="both"/>
        <w:rPr>
          <w:rFonts w:eastAsia="Times New Roman"/>
          <w:noProof/>
          <w:szCs w:val="22"/>
          <w:lang w:val="kk-KZ" w:eastAsia="ru-RU"/>
        </w:rPr>
      </w:pPr>
      <w:r w:rsidRPr="00FA4124">
        <w:rPr>
          <w:rFonts w:eastAsia="Times New Roman"/>
          <w:noProof/>
          <w:szCs w:val="22"/>
          <w:lang w:val="kk-KZ" w:eastAsia="ru-RU"/>
        </w:rPr>
        <w:t>Кесте 7</w:t>
      </w:r>
      <w:r w:rsidR="00FB6546" w:rsidRPr="00FA4124">
        <w:rPr>
          <w:rFonts w:eastAsia="Times New Roman"/>
          <w:noProof/>
          <w:szCs w:val="22"/>
          <w:lang w:val="kk-KZ" w:eastAsia="ru-RU"/>
        </w:rPr>
        <w:t xml:space="preserve"> – </w:t>
      </w:r>
      <w:r w:rsidR="00FF37BC" w:rsidRPr="00FA4124">
        <w:rPr>
          <w:rFonts w:eastAsia="Times New Roman"/>
          <w:noProof/>
          <w:szCs w:val="22"/>
          <w:lang w:val="kk-KZ" w:eastAsia="ru-RU"/>
        </w:rPr>
        <w:t xml:space="preserve">Болашақ </w:t>
      </w:r>
      <w:r w:rsidR="00FB6546" w:rsidRPr="00FA4124">
        <w:rPr>
          <w:rFonts w:eastAsia="Times New Roman"/>
          <w:noProof/>
          <w:szCs w:val="22"/>
          <w:lang w:val="kk-KZ" w:eastAsia="ru-RU"/>
        </w:rPr>
        <w:t>заңгерлердің кәсіби терминологиялық құзыреттілігін дамытудың жүйелік-әрекеттік педагогикалық моделін</w:t>
      </w:r>
      <w:r w:rsidR="00E619CB" w:rsidRPr="00FA4124">
        <w:rPr>
          <w:rFonts w:eastAsia="Times New Roman"/>
          <w:noProof/>
          <w:szCs w:val="22"/>
          <w:lang w:val="kk-KZ" w:eastAsia="ru-RU"/>
        </w:rPr>
        <w:t xml:space="preserve"> </w:t>
      </w:r>
      <w:r w:rsidR="00FB6546" w:rsidRPr="00FA4124">
        <w:rPr>
          <w:rFonts w:eastAsia="Times New Roman"/>
          <w:noProof/>
          <w:szCs w:val="22"/>
          <w:lang w:val="kk-KZ" w:eastAsia="ru-RU"/>
        </w:rPr>
        <w:t>теориялық жобалау</w:t>
      </w:r>
      <w:r w:rsidR="0000379C" w:rsidRPr="00FA4124">
        <w:rPr>
          <w:rFonts w:eastAsia="Times New Roman"/>
          <w:noProof/>
          <w:szCs w:val="22"/>
          <w:lang w:val="kk-KZ" w:eastAsia="ru-RU"/>
        </w:rPr>
        <w:t xml:space="preserve"> </w:t>
      </w:r>
    </w:p>
    <w:p w14:paraId="33F61156" w14:textId="77777777" w:rsidR="00FB6546" w:rsidRPr="00FA4124" w:rsidRDefault="00FB6546" w:rsidP="00FB6546">
      <w:pPr>
        <w:spacing w:after="0" w:line="240" w:lineRule="auto"/>
        <w:ind w:firstLine="709"/>
        <w:jc w:val="both"/>
        <w:rPr>
          <w:rFonts w:eastAsia="Calibri"/>
          <w:b/>
          <w:noProof/>
          <w:sz w:val="16"/>
          <w:szCs w:val="16"/>
          <w:lang w:val="kk-KZ"/>
        </w:rPr>
      </w:pPr>
    </w:p>
    <w:tbl>
      <w:tblPr>
        <w:tblStyle w:val="215"/>
        <w:tblW w:w="9611" w:type="dxa"/>
        <w:tblInd w:w="136" w:type="dxa"/>
        <w:tblLayout w:type="fixed"/>
        <w:tblLook w:val="04A0" w:firstRow="1" w:lastRow="0" w:firstColumn="1" w:lastColumn="0" w:noHBand="0" w:noVBand="1"/>
      </w:tblPr>
      <w:tblGrid>
        <w:gridCol w:w="1560"/>
        <w:gridCol w:w="2240"/>
        <w:gridCol w:w="2580"/>
        <w:gridCol w:w="1389"/>
        <w:gridCol w:w="1842"/>
      </w:tblGrid>
      <w:tr w:rsidR="00FB6546" w:rsidRPr="00FA4124" w14:paraId="7F8BB20D" w14:textId="77777777" w:rsidTr="00A15896">
        <w:trPr>
          <w:trHeight w:val="693"/>
        </w:trPr>
        <w:tc>
          <w:tcPr>
            <w:tcW w:w="9611" w:type="dxa"/>
            <w:gridSpan w:val="5"/>
          </w:tcPr>
          <w:p w14:paraId="0203CEE3" w14:textId="35BC2C79" w:rsidR="00FB6546" w:rsidRPr="00FA4124" w:rsidRDefault="00FB6546" w:rsidP="003D6CFF">
            <w:pPr>
              <w:jc w:val="center"/>
              <w:rPr>
                <w:rFonts w:ascii="Times New Roman" w:eastAsia="Calibri" w:hAnsi="Times New Roman"/>
                <w:noProof/>
                <w:color w:val="000000" w:themeColor="text1"/>
                <w:sz w:val="24"/>
                <w:szCs w:val="24"/>
                <w:lang w:val="kk-KZ"/>
              </w:rPr>
            </w:pPr>
            <w:r w:rsidRPr="00FA4124">
              <w:rPr>
                <w:rFonts w:ascii="Times New Roman" w:eastAsia="Calibri" w:hAnsi="Times New Roman"/>
                <w:i/>
                <w:iCs/>
                <w:noProof/>
                <w:color w:val="000000" w:themeColor="text1"/>
                <w:sz w:val="24"/>
                <w:szCs w:val="24"/>
                <w:lang w:val="kk-KZ"/>
              </w:rPr>
              <w:t xml:space="preserve"> </w:t>
            </w:r>
            <w:r w:rsidRPr="00FA4124">
              <w:rPr>
                <w:rFonts w:ascii="Times New Roman" w:eastAsia="Calibri" w:hAnsi="Times New Roman"/>
                <w:noProof/>
                <w:color w:val="000000" w:themeColor="text1"/>
                <w:sz w:val="24"/>
                <w:szCs w:val="24"/>
                <w:lang w:val="kk-KZ"/>
              </w:rPr>
              <w:t>Кәсіби терминологиялық құзыреттілікті тиімді дамытудың</w:t>
            </w:r>
            <w:r w:rsidR="0000379C" w:rsidRPr="00FA4124">
              <w:rPr>
                <w:rFonts w:ascii="Times New Roman" w:eastAsia="Calibri" w:hAnsi="Times New Roman"/>
                <w:noProof/>
                <w:color w:val="000000" w:themeColor="text1"/>
                <w:sz w:val="24"/>
                <w:szCs w:val="24"/>
                <w:lang w:val="kk-KZ"/>
              </w:rPr>
              <w:t xml:space="preserve"> </w:t>
            </w:r>
          </w:p>
          <w:p w14:paraId="6724883E" w14:textId="7F6CD714" w:rsidR="00FB6546" w:rsidRPr="00FA4124" w:rsidRDefault="00FB6546" w:rsidP="003D6CFF">
            <w:pPr>
              <w:jc w:val="cente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жүйелік-әрекеттік</w:t>
            </w:r>
            <w:r w:rsidR="0000379C" w:rsidRPr="00FA4124">
              <w:rPr>
                <w:rFonts w:ascii="Times New Roman" w:eastAsia="Calibri" w:hAnsi="Times New Roman"/>
                <w:noProof/>
                <w:color w:val="000000" w:themeColor="text1"/>
                <w:sz w:val="24"/>
                <w:szCs w:val="24"/>
                <w:lang w:val="kk-KZ"/>
              </w:rPr>
              <w:t xml:space="preserve"> </w:t>
            </w:r>
            <w:r w:rsidRPr="00FA4124">
              <w:rPr>
                <w:rFonts w:ascii="Times New Roman" w:eastAsia="Calibri" w:hAnsi="Times New Roman"/>
                <w:noProof/>
                <w:color w:val="000000" w:themeColor="text1"/>
                <w:sz w:val="24"/>
                <w:szCs w:val="24"/>
                <w:lang w:val="kk-KZ"/>
              </w:rPr>
              <w:t>педагогикалық моделінің</w:t>
            </w:r>
            <w:r w:rsidR="0000379C" w:rsidRPr="00FA4124">
              <w:rPr>
                <w:rFonts w:ascii="Times New Roman" w:eastAsia="Calibri" w:hAnsi="Times New Roman"/>
                <w:noProof/>
                <w:color w:val="000000" w:themeColor="text1"/>
                <w:sz w:val="24"/>
                <w:szCs w:val="24"/>
                <w:lang w:val="kk-KZ"/>
              </w:rPr>
              <w:t xml:space="preserve"> </w:t>
            </w:r>
            <w:r w:rsidRPr="00FA4124">
              <w:rPr>
                <w:rFonts w:ascii="Times New Roman" w:eastAsia="Calibri" w:hAnsi="Times New Roman"/>
                <w:noProof/>
                <w:color w:val="000000" w:themeColor="text1"/>
                <w:sz w:val="24"/>
                <w:szCs w:val="24"/>
                <w:lang w:val="kk-KZ"/>
              </w:rPr>
              <w:t>блоктары</w:t>
            </w:r>
          </w:p>
        </w:tc>
      </w:tr>
      <w:tr w:rsidR="00FB6546" w:rsidRPr="00FA4124" w14:paraId="3338174C" w14:textId="77777777" w:rsidTr="00C01C46">
        <w:trPr>
          <w:trHeight w:val="317"/>
        </w:trPr>
        <w:tc>
          <w:tcPr>
            <w:tcW w:w="1560" w:type="dxa"/>
          </w:tcPr>
          <w:p w14:paraId="2D3A9369" w14:textId="77777777" w:rsidR="00FB6546" w:rsidRPr="00FA4124" w:rsidRDefault="00FB6546" w:rsidP="003D6CFF">
            <w:pPr>
              <w:jc w:val="cente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1-блок</w:t>
            </w:r>
          </w:p>
        </w:tc>
        <w:tc>
          <w:tcPr>
            <w:tcW w:w="2240" w:type="dxa"/>
          </w:tcPr>
          <w:p w14:paraId="3B35F232" w14:textId="77777777" w:rsidR="00FB6546" w:rsidRPr="00FA4124" w:rsidRDefault="00FB6546" w:rsidP="003D6CFF">
            <w:pPr>
              <w:jc w:val="cente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2-блок</w:t>
            </w:r>
          </w:p>
        </w:tc>
        <w:tc>
          <w:tcPr>
            <w:tcW w:w="2580" w:type="dxa"/>
          </w:tcPr>
          <w:p w14:paraId="1F9933D8" w14:textId="77777777" w:rsidR="00FB6546" w:rsidRPr="00FA4124" w:rsidRDefault="00FB6546" w:rsidP="003D6CFF">
            <w:pPr>
              <w:jc w:val="cente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3-блок</w:t>
            </w:r>
          </w:p>
        </w:tc>
        <w:tc>
          <w:tcPr>
            <w:tcW w:w="1389" w:type="dxa"/>
          </w:tcPr>
          <w:p w14:paraId="5366AA7A" w14:textId="77777777" w:rsidR="00FB6546" w:rsidRPr="00FA4124" w:rsidRDefault="00FB6546" w:rsidP="003D6CFF">
            <w:pPr>
              <w:jc w:val="cente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4-блок</w:t>
            </w:r>
          </w:p>
        </w:tc>
        <w:tc>
          <w:tcPr>
            <w:tcW w:w="1842" w:type="dxa"/>
          </w:tcPr>
          <w:p w14:paraId="24A6EF53" w14:textId="77777777" w:rsidR="00FB6546" w:rsidRPr="00FA4124" w:rsidRDefault="00FB6546" w:rsidP="003D6CFF">
            <w:pPr>
              <w:jc w:val="cente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5-блок</w:t>
            </w:r>
          </w:p>
        </w:tc>
      </w:tr>
      <w:tr w:rsidR="00FB6546" w:rsidRPr="00FA4124" w14:paraId="311EE3D9" w14:textId="77777777" w:rsidTr="00C01C46">
        <w:trPr>
          <w:trHeight w:val="317"/>
        </w:trPr>
        <w:tc>
          <w:tcPr>
            <w:tcW w:w="1560" w:type="dxa"/>
            <w:vAlign w:val="center"/>
          </w:tcPr>
          <w:p w14:paraId="09E297C7" w14:textId="4A77E4AC" w:rsidR="00FB6546" w:rsidRPr="00FA4124" w:rsidRDefault="00C01C46" w:rsidP="003344D7">
            <w:pPr>
              <w:rPr>
                <w:rFonts w:ascii="Times New Roman" w:eastAsia="Calibri" w:hAnsi="Times New Roman"/>
                <w:i/>
                <w:iCs/>
                <w:noProof/>
                <w:color w:val="000000" w:themeColor="text1"/>
                <w:lang w:val="kk-KZ"/>
              </w:rPr>
            </w:pPr>
            <w:r w:rsidRPr="00FA4124">
              <w:rPr>
                <w:rFonts w:ascii="Times New Roman" w:eastAsia="Calibri" w:hAnsi="Times New Roman"/>
                <w:i/>
                <w:iCs/>
                <w:noProof/>
                <w:color w:val="000000" w:themeColor="text1"/>
                <w:lang w:val="kk-KZ"/>
              </w:rPr>
              <w:t>проблемалық</w:t>
            </w:r>
          </w:p>
        </w:tc>
        <w:tc>
          <w:tcPr>
            <w:tcW w:w="2240" w:type="dxa"/>
            <w:vAlign w:val="center"/>
          </w:tcPr>
          <w:p w14:paraId="54E5669D" w14:textId="4AD60BA5" w:rsidR="00FB6546" w:rsidRPr="00FA4124" w:rsidRDefault="00C01C46" w:rsidP="00C01C46">
            <w:pPr>
              <w:jc w:val="center"/>
              <w:rPr>
                <w:rFonts w:ascii="Times New Roman" w:eastAsia="Calibri" w:hAnsi="Times New Roman"/>
                <w:i/>
                <w:iCs/>
                <w:noProof/>
                <w:color w:val="000000" w:themeColor="text1"/>
                <w:sz w:val="24"/>
                <w:szCs w:val="24"/>
                <w:lang w:val="kk-KZ"/>
              </w:rPr>
            </w:pPr>
            <w:r w:rsidRPr="00FA4124">
              <w:rPr>
                <w:rFonts w:ascii="Times New Roman" w:eastAsia="Calibri" w:hAnsi="Times New Roman"/>
                <w:i/>
                <w:iCs/>
                <w:noProof/>
                <w:color w:val="000000" w:themeColor="text1"/>
                <w:sz w:val="24"/>
                <w:szCs w:val="24"/>
                <w:lang w:val="kk-KZ"/>
              </w:rPr>
              <w:t>концептуалдық</w:t>
            </w:r>
          </w:p>
          <w:p w14:paraId="7F9E6D26" w14:textId="07CE1FF9" w:rsidR="00FB6546" w:rsidRPr="00FA4124" w:rsidRDefault="00C01C46" w:rsidP="00C01C46">
            <w:pPr>
              <w:jc w:val="center"/>
              <w:rPr>
                <w:rFonts w:ascii="Times New Roman" w:eastAsia="Calibri" w:hAnsi="Times New Roman"/>
                <w:i/>
                <w:iCs/>
                <w:noProof/>
                <w:color w:val="000000" w:themeColor="text1"/>
                <w:sz w:val="24"/>
                <w:szCs w:val="24"/>
                <w:lang w:val="kk-KZ"/>
              </w:rPr>
            </w:pPr>
            <w:r w:rsidRPr="00FA4124">
              <w:rPr>
                <w:rFonts w:ascii="Times New Roman" w:eastAsia="Calibri" w:hAnsi="Times New Roman"/>
                <w:i/>
                <w:iCs/>
                <w:noProof/>
                <w:color w:val="000000" w:themeColor="text1"/>
                <w:sz w:val="24"/>
                <w:szCs w:val="24"/>
                <w:lang w:val="kk-KZ"/>
              </w:rPr>
              <w:t>(тұжырымы)</w:t>
            </w:r>
          </w:p>
        </w:tc>
        <w:tc>
          <w:tcPr>
            <w:tcW w:w="2580" w:type="dxa"/>
            <w:vAlign w:val="center"/>
          </w:tcPr>
          <w:p w14:paraId="7BCE3C05" w14:textId="652F8FE3" w:rsidR="00FB6546" w:rsidRPr="00FA4124" w:rsidRDefault="00504EAA" w:rsidP="00C01C46">
            <w:pPr>
              <w:jc w:val="center"/>
              <w:rPr>
                <w:rFonts w:ascii="Times New Roman" w:eastAsia="Calibri" w:hAnsi="Times New Roman"/>
                <w:i/>
                <w:iCs/>
                <w:noProof/>
                <w:color w:val="000000" w:themeColor="text1"/>
                <w:sz w:val="24"/>
                <w:szCs w:val="24"/>
                <w:lang w:val="kk-KZ"/>
              </w:rPr>
            </w:pPr>
            <w:r w:rsidRPr="00FA4124">
              <w:rPr>
                <w:rFonts w:ascii="Times New Roman" w:eastAsia="Calibri" w:hAnsi="Times New Roman"/>
                <w:i/>
                <w:iCs/>
                <w:noProof/>
                <w:color w:val="000000" w:themeColor="text1"/>
                <w:sz w:val="24"/>
                <w:szCs w:val="24"/>
                <w:lang w:val="kk-KZ"/>
              </w:rPr>
              <w:t>үдерістік</w:t>
            </w:r>
          </w:p>
        </w:tc>
        <w:tc>
          <w:tcPr>
            <w:tcW w:w="1389" w:type="dxa"/>
            <w:vAlign w:val="center"/>
          </w:tcPr>
          <w:p w14:paraId="31E17757" w14:textId="4C803295" w:rsidR="00FB6546" w:rsidRPr="00FA4124" w:rsidRDefault="00C01C46" w:rsidP="00C01C46">
            <w:pPr>
              <w:jc w:val="center"/>
              <w:rPr>
                <w:rFonts w:ascii="Times New Roman" w:eastAsia="Calibri" w:hAnsi="Times New Roman"/>
                <w:i/>
                <w:iCs/>
                <w:noProof/>
                <w:color w:val="000000" w:themeColor="text1"/>
                <w:sz w:val="24"/>
                <w:szCs w:val="24"/>
                <w:lang w:val="kk-KZ"/>
              </w:rPr>
            </w:pPr>
            <w:r w:rsidRPr="00FA4124">
              <w:rPr>
                <w:rFonts w:ascii="Times New Roman" w:eastAsia="Calibri" w:hAnsi="Times New Roman"/>
                <w:i/>
                <w:iCs/>
                <w:noProof/>
                <w:color w:val="000000" w:themeColor="text1"/>
                <w:sz w:val="24"/>
                <w:szCs w:val="24"/>
                <w:lang w:val="kk-KZ"/>
              </w:rPr>
              <w:t>нәтижелік</w:t>
            </w:r>
          </w:p>
        </w:tc>
        <w:tc>
          <w:tcPr>
            <w:tcW w:w="1842" w:type="dxa"/>
            <w:vAlign w:val="center"/>
          </w:tcPr>
          <w:p w14:paraId="31AC1142" w14:textId="320224BC" w:rsidR="00FB6546" w:rsidRPr="00FA4124" w:rsidRDefault="00C01C46" w:rsidP="00C01C46">
            <w:pPr>
              <w:jc w:val="center"/>
              <w:rPr>
                <w:rFonts w:ascii="Times New Roman" w:eastAsia="Calibri" w:hAnsi="Times New Roman"/>
                <w:i/>
                <w:iCs/>
                <w:noProof/>
                <w:color w:val="000000" w:themeColor="text1"/>
                <w:sz w:val="24"/>
                <w:szCs w:val="24"/>
                <w:lang w:val="kk-KZ"/>
              </w:rPr>
            </w:pPr>
            <w:r w:rsidRPr="00FA4124">
              <w:rPr>
                <w:rFonts w:ascii="Times New Roman" w:eastAsia="Calibri" w:hAnsi="Times New Roman"/>
                <w:i/>
                <w:iCs/>
                <w:noProof/>
                <w:color w:val="000000" w:themeColor="text1"/>
                <w:sz w:val="24"/>
                <w:szCs w:val="24"/>
                <w:lang w:val="kk-KZ"/>
              </w:rPr>
              <w:t>бақылау-бағалау</w:t>
            </w:r>
          </w:p>
        </w:tc>
      </w:tr>
      <w:tr w:rsidR="00FB6546" w:rsidRPr="00FA4124" w14:paraId="560EE8F4" w14:textId="77777777" w:rsidTr="00C01C46">
        <w:tc>
          <w:tcPr>
            <w:tcW w:w="1560" w:type="dxa"/>
          </w:tcPr>
          <w:p w14:paraId="71D1C023" w14:textId="11D7218F" w:rsidR="00FB6546" w:rsidRPr="00FA4124" w:rsidRDefault="00C01C46" w:rsidP="003D6CFF">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педагогика лық модель дің норма тивтік негіз демесі (сұра ныс);</w:t>
            </w:r>
          </w:p>
          <w:p w14:paraId="1D3DDD16" w14:textId="21B00B7B" w:rsidR="00FB6546" w:rsidRPr="00FA4124" w:rsidRDefault="00C01C46" w:rsidP="003D6CFF">
            <w:pPr>
              <w:rPr>
                <w:rFonts w:ascii="Times New Roman" w:eastAsia="Calibri" w:hAnsi="Times New Roman"/>
                <w:i/>
                <w:noProof/>
                <w:color w:val="000000" w:themeColor="text1"/>
                <w:sz w:val="24"/>
                <w:szCs w:val="24"/>
                <w:lang w:val="kk-KZ"/>
              </w:rPr>
            </w:pPr>
            <w:r w:rsidRPr="00FA4124">
              <w:rPr>
                <w:rFonts w:ascii="Times New Roman" w:eastAsia="Calibri" w:hAnsi="Times New Roman"/>
                <w:noProof/>
                <w:color w:val="000000" w:themeColor="text1"/>
                <w:sz w:val="24"/>
                <w:szCs w:val="24"/>
                <w:lang w:val="kk-KZ"/>
              </w:rPr>
              <w:t>– педагоги калық модельдің</w:t>
            </w:r>
            <w:r w:rsidR="0000379C" w:rsidRPr="00FA4124">
              <w:rPr>
                <w:rFonts w:ascii="Times New Roman" w:eastAsia="Calibri" w:hAnsi="Times New Roman"/>
                <w:noProof/>
                <w:color w:val="000000" w:themeColor="text1"/>
                <w:sz w:val="24"/>
                <w:szCs w:val="24"/>
                <w:lang w:val="kk-KZ"/>
              </w:rPr>
              <w:t xml:space="preserve"> </w:t>
            </w:r>
            <w:r w:rsidRPr="00FA4124">
              <w:rPr>
                <w:rFonts w:ascii="Times New Roman" w:eastAsia="Calibri" w:hAnsi="Times New Roman"/>
                <w:i/>
                <w:noProof/>
                <w:color w:val="000000" w:themeColor="text1"/>
                <w:sz w:val="24"/>
                <w:szCs w:val="24"/>
                <w:lang w:val="kk-KZ"/>
              </w:rPr>
              <w:t>мақсаты;</w:t>
            </w:r>
          </w:p>
          <w:p w14:paraId="58F3622E" w14:textId="7A533CEA" w:rsidR="00FB6546" w:rsidRPr="00FA4124" w:rsidRDefault="00C01C46" w:rsidP="003D6CFF">
            <w:pPr>
              <w:rPr>
                <w:rFonts w:ascii="Times New Roman" w:eastAsia="Calibri" w:hAnsi="Times New Roman"/>
                <w:i/>
                <w:noProof/>
                <w:color w:val="000000" w:themeColor="text1"/>
                <w:sz w:val="24"/>
                <w:szCs w:val="24"/>
                <w:lang w:val="kk-KZ"/>
              </w:rPr>
            </w:pPr>
            <w:r w:rsidRPr="00FA4124">
              <w:rPr>
                <w:rFonts w:ascii="Times New Roman" w:eastAsia="Calibri" w:hAnsi="Times New Roman"/>
                <w:noProof/>
                <w:color w:val="000000" w:themeColor="text1"/>
                <w:sz w:val="24"/>
                <w:szCs w:val="24"/>
                <w:lang w:val="kk-KZ"/>
              </w:rPr>
              <w:t xml:space="preserve">– педагоги калық модельдің </w:t>
            </w:r>
            <w:r w:rsidRPr="00FA4124">
              <w:rPr>
                <w:rFonts w:ascii="Times New Roman" w:eastAsia="Calibri" w:hAnsi="Times New Roman"/>
                <w:i/>
                <w:noProof/>
                <w:color w:val="000000" w:themeColor="text1"/>
                <w:sz w:val="24"/>
                <w:szCs w:val="24"/>
                <w:lang w:val="kk-KZ"/>
              </w:rPr>
              <w:t>міндеттері;</w:t>
            </w:r>
          </w:p>
          <w:p w14:paraId="6BBB6824" w14:textId="7B1A8B03" w:rsidR="00FB6546" w:rsidRPr="00FA4124" w:rsidRDefault="00C01C46" w:rsidP="003D6CFF">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xml:space="preserve">– педагоги калық мо дельдің </w:t>
            </w:r>
            <w:r w:rsidRPr="00FA4124">
              <w:rPr>
                <w:rFonts w:ascii="Times New Roman" w:eastAsia="Calibri" w:hAnsi="Times New Roman"/>
                <w:i/>
                <w:noProof/>
                <w:color w:val="000000" w:themeColor="text1"/>
                <w:sz w:val="24"/>
                <w:szCs w:val="24"/>
                <w:lang w:val="kk-KZ"/>
              </w:rPr>
              <w:t>функ циялары</w:t>
            </w:r>
          </w:p>
        </w:tc>
        <w:tc>
          <w:tcPr>
            <w:tcW w:w="2240" w:type="dxa"/>
          </w:tcPr>
          <w:p w14:paraId="32A5F7E0" w14:textId="37F36EF8" w:rsidR="00FB6546" w:rsidRPr="00FA4124" w:rsidRDefault="00C01C46" w:rsidP="003D6CFF">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әдіснамалық</w:t>
            </w:r>
            <w:r w:rsidR="0000379C" w:rsidRPr="00FA4124">
              <w:rPr>
                <w:rFonts w:ascii="Times New Roman" w:eastAsia="Calibri" w:hAnsi="Times New Roman"/>
                <w:noProof/>
                <w:color w:val="000000" w:themeColor="text1"/>
                <w:sz w:val="24"/>
                <w:szCs w:val="24"/>
                <w:lang w:val="kk-KZ"/>
              </w:rPr>
              <w:t xml:space="preserve"> </w:t>
            </w:r>
            <w:r w:rsidRPr="00FA4124">
              <w:rPr>
                <w:rFonts w:ascii="Times New Roman" w:eastAsia="Calibri" w:hAnsi="Times New Roman"/>
                <w:noProof/>
                <w:color w:val="000000" w:themeColor="text1"/>
                <w:sz w:val="24"/>
                <w:szCs w:val="24"/>
                <w:lang w:val="kk-KZ"/>
              </w:rPr>
              <w:t>ұстанымдары;</w:t>
            </w:r>
          </w:p>
          <w:p w14:paraId="7410770E" w14:textId="0A1E5222" w:rsidR="00FB6546" w:rsidRPr="00FA4124" w:rsidRDefault="00C01C46" w:rsidP="003D6CFF">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педагогикалық</w:t>
            </w:r>
            <w:r w:rsidR="0000379C" w:rsidRPr="00FA4124">
              <w:rPr>
                <w:rFonts w:ascii="Times New Roman" w:eastAsia="Calibri" w:hAnsi="Times New Roman"/>
                <w:noProof/>
                <w:color w:val="000000" w:themeColor="text1"/>
                <w:sz w:val="24"/>
                <w:szCs w:val="24"/>
                <w:lang w:val="kk-KZ"/>
              </w:rPr>
              <w:t xml:space="preserve"> </w:t>
            </w:r>
            <w:r w:rsidRPr="00FA4124">
              <w:rPr>
                <w:rFonts w:ascii="Times New Roman" w:eastAsia="Calibri" w:hAnsi="Times New Roman"/>
                <w:noProof/>
                <w:color w:val="000000" w:themeColor="text1"/>
                <w:sz w:val="24"/>
                <w:szCs w:val="24"/>
                <w:lang w:val="kk-KZ"/>
              </w:rPr>
              <w:t>модельді</w:t>
            </w:r>
            <w:r w:rsidR="0000379C" w:rsidRPr="00FA4124">
              <w:rPr>
                <w:rFonts w:ascii="Times New Roman" w:eastAsia="Calibri" w:hAnsi="Times New Roman"/>
                <w:noProof/>
                <w:color w:val="000000" w:themeColor="text1"/>
                <w:sz w:val="24"/>
                <w:szCs w:val="24"/>
                <w:lang w:val="kk-KZ"/>
              </w:rPr>
              <w:t xml:space="preserve"> </w:t>
            </w:r>
            <w:r w:rsidRPr="00FA4124">
              <w:rPr>
                <w:rFonts w:ascii="Times New Roman" w:eastAsia="Calibri" w:hAnsi="Times New Roman"/>
                <w:noProof/>
                <w:color w:val="000000" w:themeColor="text1"/>
                <w:sz w:val="24"/>
                <w:szCs w:val="24"/>
                <w:lang w:val="kk-KZ"/>
              </w:rPr>
              <w:t>жүзеге</w:t>
            </w:r>
            <w:r w:rsidR="0000379C" w:rsidRPr="00FA4124">
              <w:rPr>
                <w:rFonts w:ascii="Times New Roman" w:eastAsia="Calibri" w:hAnsi="Times New Roman"/>
                <w:noProof/>
                <w:color w:val="000000" w:themeColor="text1"/>
                <w:sz w:val="24"/>
                <w:szCs w:val="24"/>
                <w:lang w:val="kk-KZ"/>
              </w:rPr>
              <w:t xml:space="preserve"> </w:t>
            </w:r>
            <w:r w:rsidRPr="00FA4124">
              <w:rPr>
                <w:rFonts w:ascii="Times New Roman" w:eastAsia="Calibri" w:hAnsi="Times New Roman"/>
                <w:noProof/>
                <w:color w:val="000000" w:themeColor="text1"/>
                <w:sz w:val="24"/>
                <w:szCs w:val="24"/>
                <w:lang w:val="kk-KZ"/>
              </w:rPr>
              <w:t xml:space="preserve">асыру </w:t>
            </w:r>
            <w:bookmarkStart w:id="32" w:name="_Hlk148308658"/>
            <w:r w:rsidR="004A1AE3" w:rsidRPr="00FA4124">
              <w:rPr>
                <w:rFonts w:ascii="Times New Roman" w:eastAsia="Calibri" w:hAnsi="Times New Roman"/>
                <w:noProof/>
                <w:color w:val="000000" w:themeColor="text1"/>
                <w:lang w:val="kk-KZ"/>
              </w:rPr>
              <w:t>үдер</w:t>
            </w:r>
            <w:bookmarkEnd w:id="32"/>
            <w:r w:rsidRPr="00FA4124">
              <w:rPr>
                <w:rFonts w:ascii="Times New Roman" w:eastAsia="Calibri" w:hAnsi="Times New Roman"/>
                <w:noProof/>
                <w:color w:val="000000" w:themeColor="text1"/>
                <w:sz w:val="24"/>
                <w:szCs w:val="24"/>
                <w:lang w:val="kk-KZ"/>
              </w:rPr>
              <w:t>ісінің</w:t>
            </w:r>
            <w:r w:rsidR="0000379C" w:rsidRPr="00FA4124">
              <w:rPr>
                <w:rFonts w:ascii="Times New Roman" w:eastAsia="Calibri" w:hAnsi="Times New Roman"/>
                <w:noProof/>
                <w:color w:val="000000" w:themeColor="text1"/>
                <w:sz w:val="24"/>
                <w:szCs w:val="24"/>
                <w:lang w:val="kk-KZ"/>
              </w:rPr>
              <w:t xml:space="preserve"> </w:t>
            </w:r>
            <w:r w:rsidRPr="00FA4124">
              <w:rPr>
                <w:rFonts w:ascii="Times New Roman" w:eastAsia="Calibri" w:hAnsi="Times New Roman"/>
                <w:noProof/>
                <w:color w:val="000000" w:themeColor="text1"/>
                <w:sz w:val="24"/>
                <w:szCs w:val="24"/>
                <w:lang w:val="kk-KZ"/>
              </w:rPr>
              <w:t xml:space="preserve">жоспарлануы; </w:t>
            </w:r>
          </w:p>
          <w:p w14:paraId="3C40ED04" w14:textId="7CF61980" w:rsidR="00FB6546" w:rsidRPr="00FA4124" w:rsidRDefault="00C01C46" w:rsidP="003D6CFF">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xml:space="preserve">– кәсіби терминоло гиялық құзыретті лікті тиімді дамыту </w:t>
            </w:r>
            <w:r w:rsidR="00264B3A" w:rsidRPr="00FA4124">
              <w:rPr>
                <w:rFonts w:ascii="Times New Roman" w:eastAsia="Calibri" w:hAnsi="Times New Roman"/>
                <w:noProof/>
                <w:color w:val="000000" w:themeColor="text1"/>
                <w:sz w:val="24"/>
                <w:szCs w:val="24"/>
                <w:lang w:val="kk-KZ"/>
              </w:rPr>
              <w:t>үдер</w:t>
            </w:r>
            <w:r w:rsidRPr="00FA4124">
              <w:rPr>
                <w:rFonts w:ascii="Times New Roman" w:eastAsia="Calibri" w:hAnsi="Times New Roman"/>
                <w:noProof/>
                <w:color w:val="000000" w:themeColor="text1"/>
                <w:sz w:val="24"/>
                <w:szCs w:val="24"/>
                <w:lang w:val="kk-KZ"/>
              </w:rPr>
              <w:t xml:space="preserve">ісінің субъекті лері (қатысушы лары); </w:t>
            </w:r>
          </w:p>
          <w:p w14:paraId="7EB80E26" w14:textId="11A290FA" w:rsidR="00FB6546" w:rsidRPr="00FA4124" w:rsidRDefault="00C01C46" w:rsidP="003D6CFF">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xml:space="preserve">– кәсіби терминоло гиялық құзыретті лікті тиімді дамыту </w:t>
            </w:r>
            <w:r w:rsidR="00264B3A" w:rsidRPr="00FA4124">
              <w:rPr>
                <w:rFonts w:ascii="Times New Roman" w:eastAsia="Calibri" w:hAnsi="Times New Roman"/>
                <w:noProof/>
                <w:color w:val="000000" w:themeColor="text1"/>
                <w:sz w:val="24"/>
                <w:szCs w:val="24"/>
                <w:lang w:val="kk-KZ"/>
              </w:rPr>
              <w:t>үдер</w:t>
            </w:r>
            <w:r w:rsidRPr="00FA4124">
              <w:rPr>
                <w:rFonts w:ascii="Times New Roman" w:eastAsia="Calibri" w:hAnsi="Times New Roman"/>
                <w:noProof/>
                <w:color w:val="000000" w:themeColor="text1"/>
                <w:sz w:val="24"/>
                <w:szCs w:val="24"/>
                <w:lang w:val="kk-KZ"/>
              </w:rPr>
              <w:t>ісінің ұйым дастыру-педаго гикалық шарттары</w:t>
            </w:r>
          </w:p>
        </w:tc>
        <w:tc>
          <w:tcPr>
            <w:tcW w:w="2580" w:type="dxa"/>
          </w:tcPr>
          <w:p w14:paraId="083CBC00" w14:textId="67598A8A" w:rsidR="00FB6546" w:rsidRPr="00FA4124" w:rsidRDefault="00C01C46" w:rsidP="003D6CFF">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педагогикалық мо дельді жүзеге асыру дың ұйымдастырыл ған</w:t>
            </w:r>
            <w:r w:rsidR="0000379C" w:rsidRPr="00FA4124">
              <w:rPr>
                <w:rFonts w:ascii="Times New Roman" w:eastAsia="Calibri" w:hAnsi="Times New Roman"/>
                <w:noProof/>
                <w:color w:val="000000" w:themeColor="text1"/>
                <w:sz w:val="24"/>
                <w:szCs w:val="24"/>
                <w:lang w:val="kk-KZ"/>
              </w:rPr>
              <w:t xml:space="preserve"> </w:t>
            </w:r>
            <w:r w:rsidRPr="00FA4124">
              <w:rPr>
                <w:rFonts w:ascii="Times New Roman" w:eastAsia="Calibri" w:hAnsi="Times New Roman"/>
                <w:noProof/>
                <w:color w:val="000000" w:themeColor="text1"/>
                <w:sz w:val="24"/>
                <w:szCs w:val="24"/>
                <w:lang w:val="kk-KZ"/>
              </w:rPr>
              <w:t>құрылымы;</w:t>
            </w:r>
          </w:p>
          <w:p w14:paraId="636241A5" w14:textId="2956C4EB" w:rsidR="00FB6546" w:rsidRPr="00FA4124" w:rsidRDefault="00C01C46" w:rsidP="003D6CFF">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білім беру техноло гиялары, түрлері мен әдістері, құралдары;</w:t>
            </w:r>
          </w:p>
          <w:p w14:paraId="21B041AF" w14:textId="31E4CCBB" w:rsidR="00FB6546" w:rsidRPr="00FA4124" w:rsidRDefault="00C01C46" w:rsidP="003D6CFF">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xml:space="preserve">– </w:t>
            </w:r>
            <w:r w:rsidR="00CD4F89" w:rsidRPr="00FA4124">
              <w:rPr>
                <w:rFonts w:ascii="Times New Roman" w:eastAsia="Calibri" w:hAnsi="Times New Roman"/>
                <w:noProof/>
                <w:color w:val="000000" w:themeColor="text1"/>
                <w:sz w:val="24"/>
                <w:szCs w:val="24"/>
                <w:lang w:val="kk-KZ"/>
              </w:rPr>
              <w:t>болашақ заңгер</w:t>
            </w:r>
            <w:r w:rsidRPr="00FA4124">
              <w:rPr>
                <w:rFonts w:ascii="Times New Roman" w:eastAsia="Calibri" w:hAnsi="Times New Roman"/>
                <w:noProof/>
                <w:color w:val="000000" w:themeColor="text1"/>
                <w:sz w:val="24"/>
                <w:szCs w:val="24"/>
                <w:lang w:val="kk-KZ"/>
              </w:rPr>
              <w:t xml:space="preserve">лер дің кәсіби терминоло гиялық құзыреттілігін қалыптастыру </w:t>
            </w:r>
            <w:r w:rsidR="00522566" w:rsidRPr="00FA4124">
              <w:rPr>
                <w:rFonts w:ascii="Times New Roman" w:eastAsia="Calibri" w:hAnsi="Times New Roman"/>
                <w:noProof/>
                <w:color w:val="000000" w:themeColor="text1"/>
                <w:sz w:val="24"/>
                <w:szCs w:val="24"/>
                <w:lang w:val="kk-KZ"/>
              </w:rPr>
              <w:t>үдер</w:t>
            </w:r>
            <w:r w:rsidRPr="00FA4124">
              <w:rPr>
                <w:rFonts w:ascii="Times New Roman" w:eastAsia="Calibri" w:hAnsi="Times New Roman"/>
                <w:noProof/>
                <w:color w:val="000000" w:themeColor="text1"/>
                <w:sz w:val="24"/>
                <w:szCs w:val="24"/>
                <w:lang w:val="kk-KZ"/>
              </w:rPr>
              <w:t xml:space="preserve">істері; </w:t>
            </w:r>
          </w:p>
          <w:p w14:paraId="5724A851" w14:textId="251DE75C" w:rsidR="00FB6546" w:rsidRPr="00FA4124" w:rsidRDefault="00C01C46" w:rsidP="003D6CFF">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xml:space="preserve">– әдістемелік қамтама сыз етілуін дайындау; </w:t>
            </w:r>
          </w:p>
          <w:p w14:paraId="7EFB8E2E" w14:textId="18DE3B4C" w:rsidR="00FB6546" w:rsidRPr="00FA4124" w:rsidRDefault="00C01C46" w:rsidP="003D6CFF">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педагогикалық жобалау мен бақылау</w:t>
            </w:r>
          </w:p>
        </w:tc>
        <w:tc>
          <w:tcPr>
            <w:tcW w:w="1389" w:type="dxa"/>
          </w:tcPr>
          <w:p w14:paraId="1EE69C0E" w14:textId="77777777" w:rsidR="00B836EC" w:rsidRPr="00FA4124" w:rsidRDefault="00C01C46" w:rsidP="003D6CFF">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кәсіби термино</w:t>
            </w:r>
            <w:r w:rsidR="009F43AC" w:rsidRPr="00FA4124">
              <w:rPr>
                <w:rFonts w:ascii="Times New Roman" w:eastAsia="Calibri" w:hAnsi="Times New Roman"/>
                <w:noProof/>
                <w:color w:val="000000" w:themeColor="text1"/>
                <w:sz w:val="24"/>
                <w:szCs w:val="24"/>
                <w:lang w:val="kk-KZ"/>
              </w:rPr>
              <w:t xml:space="preserve"> </w:t>
            </w:r>
            <w:r w:rsidRPr="00FA4124">
              <w:rPr>
                <w:rFonts w:ascii="Times New Roman" w:eastAsia="Calibri" w:hAnsi="Times New Roman"/>
                <w:noProof/>
                <w:color w:val="000000" w:themeColor="text1"/>
                <w:sz w:val="24"/>
                <w:szCs w:val="24"/>
                <w:lang w:val="kk-KZ"/>
              </w:rPr>
              <w:t xml:space="preserve">логиялық </w:t>
            </w:r>
            <w:r w:rsidR="00B836EC" w:rsidRPr="00FA4124">
              <w:rPr>
                <w:rFonts w:ascii="Times New Roman" w:eastAsia="Calibri" w:hAnsi="Times New Roman"/>
                <w:noProof/>
                <w:color w:val="000000" w:themeColor="text1"/>
                <w:sz w:val="24"/>
                <w:szCs w:val="24"/>
                <w:lang w:val="kk-KZ"/>
              </w:rPr>
              <w:t>құзыретті</w:t>
            </w:r>
          </w:p>
          <w:p w14:paraId="4485BEB7" w14:textId="292DDE1B" w:rsidR="00FB6546" w:rsidRPr="00FA4124" w:rsidRDefault="00B836EC" w:rsidP="003D6CFF">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лікті</w:t>
            </w:r>
            <w:r w:rsidR="0000379C" w:rsidRPr="00FA4124">
              <w:rPr>
                <w:rFonts w:ascii="Times New Roman" w:eastAsia="Calibri" w:hAnsi="Times New Roman"/>
                <w:noProof/>
                <w:color w:val="000000" w:themeColor="text1"/>
                <w:sz w:val="24"/>
                <w:szCs w:val="24"/>
                <w:lang w:val="kk-KZ"/>
              </w:rPr>
              <w:t xml:space="preserve"> </w:t>
            </w:r>
            <w:r w:rsidR="00C01C46" w:rsidRPr="00FA4124">
              <w:rPr>
                <w:rFonts w:ascii="Times New Roman" w:eastAsia="Calibri" w:hAnsi="Times New Roman"/>
                <w:noProof/>
                <w:color w:val="000000" w:themeColor="text1"/>
                <w:sz w:val="24"/>
                <w:szCs w:val="24"/>
                <w:lang w:val="kk-KZ"/>
              </w:rPr>
              <w:t>тиімді да</w:t>
            </w:r>
            <w:r w:rsidR="009F43AC" w:rsidRPr="00FA4124">
              <w:rPr>
                <w:rFonts w:ascii="Times New Roman" w:eastAsia="Calibri" w:hAnsi="Times New Roman"/>
                <w:noProof/>
                <w:color w:val="000000" w:themeColor="text1"/>
                <w:sz w:val="24"/>
                <w:szCs w:val="24"/>
                <w:lang w:val="kk-KZ"/>
              </w:rPr>
              <w:t xml:space="preserve"> </w:t>
            </w:r>
            <w:r w:rsidR="00C01C46" w:rsidRPr="00FA4124">
              <w:rPr>
                <w:rFonts w:ascii="Times New Roman" w:eastAsia="Calibri" w:hAnsi="Times New Roman"/>
                <w:noProof/>
                <w:color w:val="000000" w:themeColor="text1"/>
                <w:sz w:val="24"/>
                <w:szCs w:val="24"/>
                <w:lang w:val="kk-KZ"/>
              </w:rPr>
              <w:t>мытудың өлшемдері;</w:t>
            </w:r>
          </w:p>
          <w:p w14:paraId="4FA02633" w14:textId="77777777" w:rsidR="00B836EC" w:rsidRPr="00FA4124" w:rsidRDefault="00C01C46" w:rsidP="00B836EC">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xml:space="preserve">– кәсіби терминологиялық </w:t>
            </w:r>
            <w:r w:rsidR="00B836EC" w:rsidRPr="00FA4124">
              <w:rPr>
                <w:rFonts w:ascii="Times New Roman" w:eastAsia="Calibri" w:hAnsi="Times New Roman"/>
                <w:noProof/>
                <w:color w:val="000000" w:themeColor="text1"/>
                <w:sz w:val="24"/>
                <w:szCs w:val="24"/>
                <w:lang w:val="kk-KZ"/>
              </w:rPr>
              <w:t>құзыретті</w:t>
            </w:r>
          </w:p>
          <w:p w14:paraId="3F4CD8A0" w14:textId="4DE663BE" w:rsidR="00FB6546" w:rsidRPr="00FA4124" w:rsidRDefault="00B836EC" w:rsidP="00B836EC">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лікті</w:t>
            </w:r>
            <w:r w:rsidR="00C01C46" w:rsidRPr="00FA4124">
              <w:rPr>
                <w:rFonts w:ascii="Times New Roman" w:eastAsia="Calibri" w:hAnsi="Times New Roman"/>
                <w:noProof/>
                <w:color w:val="000000" w:themeColor="text1"/>
                <w:sz w:val="24"/>
                <w:szCs w:val="24"/>
                <w:lang w:val="kk-KZ"/>
              </w:rPr>
              <w:t xml:space="preserve"> тиімді да</w:t>
            </w:r>
            <w:r w:rsidR="009F43AC" w:rsidRPr="00FA4124">
              <w:rPr>
                <w:rFonts w:ascii="Times New Roman" w:eastAsia="Calibri" w:hAnsi="Times New Roman"/>
                <w:noProof/>
                <w:color w:val="000000" w:themeColor="text1"/>
                <w:sz w:val="24"/>
                <w:szCs w:val="24"/>
                <w:lang w:val="kk-KZ"/>
              </w:rPr>
              <w:t xml:space="preserve"> мытудың көрсет кіштері</w:t>
            </w:r>
          </w:p>
        </w:tc>
        <w:tc>
          <w:tcPr>
            <w:tcW w:w="1842" w:type="dxa"/>
          </w:tcPr>
          <w:p w14:paraId="056FF761" w14:textId="40034A5C" w:rsidR="00FB6546" w:rsidRPr="00FA4124" w:rsidRDefault="00C01C46" w:rsidP="003D6CFF">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біліктіл</w:t>
            </w:r>
            <w:r w:rsidR="009F43AC" w:rsidRPr="00FA4124">
              <w:rPr>
                <w:rFonts w:ascii="Times New Roman" w:eastAsia="Calibri" w:hAnsi="Times New Roman"/>
                <w:noProof/>
                <w:color w:val="000000" w:themeColor="text1"/>
                <w:sz w:val="24"/>
                <w:szCs w:val="24"/>
                <w:lang w:val="kk-KZ"/>
              </w:rPr>
              <w:t xml:space="preserve">ік (құзыреттілік) деңгейлері: </w:t>
            </w:r>
            <w:r w:rsidRPr="00FA4124">
              <w:rPr>
                <w:rFonts w:ascii="Times New Roman" w:eastAsia="Calibri" w:hAnsi="Times New Roman"/>
                <w:noProof/>
                <w:color w:val="000000" w:themeColor="text1"/>
                <w:sz w:val="24"/>
                <w:szCs w:val="24"/>
                <w:lang w:val="kk-KZ"/>
              </w:rPr>
              <w:t>кәсіби термино</w:t>
            </w:r>
            <w:r w:rsidR="009F43AC" w:rsidRPr="00FA4124">
              <w:rPr>
                <w:rFonts w:ascii="Times New Roman" w:eastAsia="Calibri" w:hAnsi="Times New Roman"/>
                <w:noProof/>
                <w:color w:val="000000" w:themeColor="text1"/>
                <w:sz w:val="24"/>
                <w:szCs w:val="24"/>
                <w:lang w:val="kk-KZ"/>
              </w:rPr>
              <w:t xml:space="preserve"> </w:t>
            </w:r>
            <w:r w:rsidRPr="00FA4124">
              <w:rPr>
                <w:rFonts w:ascii="Times New Roman" w:eastAsia="Calibri" w:hAnsi="Times New Roman"/>
                <w:noProof/>
                <w:color w:val="000000" w:themeColor="text1"/>
                <w:sz w:val="24"/>
                <w:szCs w:val="24"/>
                <w:lang w:val="kk-KZ"/>
              </w:rPr>
              <w:t>логиялық құзыреттілікті тиімді дамыту нәтижелері</w:t>
            </w:r>
            <w:r w:rsidR="009F43AC" w:rsidRPr="00FA4124">
              <w:rPr>
                <w:rFonts w:ascii="Times New Roman" w:eastAsia="Calibri" w:hAnsi="Times New Roman"/>
                <w:noProof/>
                <w:color w:val="000000" w:themeColor="text1"/>
                <w:sz w:val="24"/>
                <w:szCs w:val="24"/>
                <w:lang w:val="kk-KZ"/>
              </w:rPr>
              <w:t>;</w:t>
            </w:r>
          </w:p>
          <w:p w14:paraId="38DC91C1" w14:textId="59487274" w:rsidR="00FB6546" w:rsidRPr="00FA4124" w:rsidRDefault="00C01C46" w:rsidP="003D6CFF">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w:t>
            </w:r>
            <w:r w:rsidR="009F43AC" w:rsidRPr="00FA4124">
              <w:rPr>
                <w:rFonts w:ascii="Times New Roman" w:eastAsia="Calibri" w:hAnsi="Times New Roman"/>
                <w:noProof/>
                <w:color w:val="000000" w:themeColor="text1"/>
                <w:sz w:val="24"/>
                <w:szCs w:val="24"/>
                <w:lang w:val="kk-KZ"/>
              </w:rPr>
              <w:t xml:space="preserve"> </w:t>
            </w:r>
            <w:r w:rsidRPr="00FA4124">
              <w:rPr>
                <w:rFonts w:ascii="Times New Roman" w:eastAsia="Calibri" w:hAnsi="Times New Roman"/>
                <w:noProof/>
                <w:color w:val="000000" w:themeColor="text1"/>
                <w:sz w:val="24"/>
                <w:szCs w:val="24"/>
                <w:lang w:val="kk-KZ"/>
              </w:rPr>
              <w:t>диагности</w:t>
            </w:r>
            <w:r w:rsidR="009F43AC" w:rsidRPr="00FA4124">
              <w:rPr>
                <w:rFonts w:ascii="Times New Roman" w:eastAsia="Calibri" w:hAnsi="Times New Roman"/>
                <w:noProof/>
                <w:color w:val="000000" w:themeColor="text1"/>
                <w:sz w:val="24"/>
                <w:szCs w:val="24"/>
                <w:lang w:val="kk-KZ"/>
              </w:rPr>
              <w:t xml:space="preserve"> </w:t>
            </w:r>
            <w:r w:rsidRPr="00FA4124">
              <w:rPr>
                <w:rFonts w:ascii="Times New Roman" w:eastAsia="Calibri" w:hAnsi="Times New Roman"/>
                <w:noProof/>
                <w:color w:val="000000" w:themeColor="text1"/>
                <w:sz w:val="24"/>
                <w:szCs w:val="24"/>
                <w:lang w:val="kk-KZ"/>
              </w:rPr>
              <w:t>калау әдістері</w:t>
            </w:r>
            <w:r w:rsidR="009F43AC" w:rsidRPr="00FA4124">
              <w:rPr>
                <w:rFonts w:ascii="Times New Roman" w:eastAsia="Calibri" w:hAnsi="Times New Roman"/>
                <w:noProof/>
                <w:color w:val="000000" w:themeColor="text1"/>
                <w:sz w:val="24"/>
                <w:szCs w:val="24"/>
                <w:lang w:val="kk-KZ"/>
              </w:rPr>
              <w:t>;</w:t>
            </w:r>
          </w:p>
          <w:p w14:paraId="587934F8" w14:textId="4B5BAD79" w:rsidR="00FB6546" w:rsidRPr="00FA4124" w:rsidRDefault="00C01C46" w:rsidP="003D6CFF">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бағалау</w:t>
            </w:r>
            <w:r w:rsidR="009F43AC" w:rsidRPr="00FA4124">
              <w:rPr>
                <w:rFonts w:ascii="Times New Roman" w:eastAsia="Calibri" w:hAnsi="Times New Roman"/>
                <w:noProof/>
                <w:color w:val="000000" w:themeColor="text1"/>
                <w:sz w:val="24"/>
                <w:szCs w:val="24"/>
                <w:lang w:val="kk-KZ"/>
              </w:rPr>
              <w:t>;</w:t>
            </w:r>
            <w:r w:rsidRPr="00FA4124">
              <w:rPr>
                <w:rFonts w:ascii="Times New Roman" w:eastAsia="Calibri" w:hAnsi="Times New Roman"/>
                <w:noProof/>
                <w:color w:val="000000" w:themeColor="text1"/>
                <w:sz w:val="24"/>
                <w:szCs w:val="24"/>
                <w:lang w:val="kk-KZ"/>
              </w:rPr>
              <w:t xml:space="preserve"> </w:t>
            </w:r>
          </w:p>
          <w:p w14:paraId="265EA458" w14:textId="171AD2ED" w:rsidR="00FB6546" w:rsidRPr="00FA4124" w:rsidRDefault="00C01C46" w:rsidP="003D6CFF">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рефлексия</w:t>
            </w:r>
            <w:r w:rsidR="009F43AC" w:rsidRPr="00FA4124">
              <w:rPr>
                <w:rFonts w:ascii="Times New Roman" w:eastAsia="Calibri" w:hAnsi="Times New Roman"/>
                <w:noProof/>
                <w:color w:val="000000" w:themeColor="text1"/>
                <w:sz w:val="24"/>
                <w:szCs w:val="24"/>
                <w:lang w:val="kk-KZ"/>
              </w:rPr>
              <w:t>;</w:t>
            </w:r>
            <w:r w:rsidRPr="00FA4124">
              <w:rPr>
                <w:rFonts w:ascii="Times New Roman" w:eastAsia="Calibri" w:hAnsi="Times New Roman"/>
                <w:noProof/>
                <w:color w:val="000000" w:themeColor="text1"/>
                <w:sz w:val="24"/>
                <w:szCs w:val="24"/>
                <w:lang w:val="kk-KZ"/>
              </w:rPr>
              <w:t xml:space="preserve"> </w:t>
            </w:r>
          </w:p>
          <w:p w14:paraId="27F032B3" w14:textId="7FE71D17" w:rsidR="00FB6546" w:rsidRPr="00FA4124" w:rsidRDefault="00C01C46" w:rsidP="003D6CFF">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түзету шараларын дайындау</w:t>
            </w:r>
            <w:r w:rsidR="0000379C" w:rsidRPr="00FA4124">
              <w:rPr>
                <w:rFonts w:ascii="Times New Roman" w:eastAsia="Calibri" w:hAnsi="Times New Roman"/>
                <w:noProof/>
                <w:color w:val="000000" w:themeColor="text1"/>
                <w:sz w:val="24"/>
                <w:szCs w:val="24"/>
                <w:lang w:val="kk-KZ"/>
              </w:rPr>
              <w:t xml:space="preserve"> </w:t>
            </w:r>
          </w:p>
          <w:p w14:paraId="44D5B85F" w14:textId="77777777" w:rsidR="00FB6546" w:rsidRPr="00FA4124" w:rsidRDefault="00FB6546" w:rsidP="003D6CFF">
            <w:pPr>
              <w:rPr>
                <w:rFonts w:ascii="Times New Roman" w:eastAsia="Calibri" w:hAnsi="Times New Roman"/>
                <w:noProof/>
                <w:color w:val="000000" w:themeColor="text1"/>
                <w:sz w:val="24"/>
                <w:szCs w:val="24"/>
                <w:lang w:val="kk-KZ"/>
              </w:rPr>
            </w:pPr>
          </w:p>
        </w:tc>
      </w:tr>
    </w:tbl>
    <w:p w14:paraId="3F7B8E30" w14:textId="77777777" w:rsidR="0068216E" w:rsidRPr="00FA4124" w:rsidRDefault="0068216E" w:rsidP="00A550B6">
      <w:pPr>
        <w:spacing w:after="0" w:line="240" w:lineRule="auto"/>
        <w:ind w:firstLine="708"/>
        <w:jc w:val="both"/>
        <w:rPr>
          <w:rFonts w:eastAsia="Calibri"/>
          <w:noProof/>
          <w:lang w:val="kk-KZ"/>
        </w:rPr>
      </w:pPr>
    </w:p>
    <w:p w14:paraId="00DE5B6A" w14:textId="6EA90003" w:rsidR="00FB6546" w:rsidRPr="00FA4124" w:rsidRDefault="009F43AC" w:rsidP="00A550B6">
      <w:pPr>
        <w:spacing w:after="0" w:line="240" w:lineRule="auto"/>
        <w:ind w:firstLine="708"/>
        <w:jc w:val="both"/>
        <w:rPr>
          <w:rFonts w:eastAsia="Calibri"/>
          <w:noProof/>
          <w:lang w:val="kk-KZ"/>
        </w:rPr>
      </w:pPr>
      <w:r w:rsidRPr="00FA4124">
        <w:rPr>
          <w:rFonts w:eastAsia="Calibri"/>
          <w:noProof/>
          <w:lang w:val="kk-KZ"/>
        </w:rPr>
        <w:t xml:space="preserve">7-кестеде </w:t>
      </w:r>
      <w:r w:rsidR="00FB6546" w:rsidRPr="00FA4124">
        <w:rPr>
          <w:rFonts w:eastAsia="Calibri"/>
          <w:noProof/>
          <w:lang w:val="kk-KZ"/>
        </w:rPr>
        <w:t xml:space="preserve">бейнеленгендей, </w:t>
      </w:r>
      <w:r w:rsidR="00CD4F89" w:rsidRPr="00FA4124">
        <w:rPr>
          <w:rFonts w:eastAsia="Calibri"/>
          <w:noProof/>
          <w:lang w:val="kk-KZ"/>
        </w:rPr>
        <w:t>болашақ заңгер</w:t>
      </w:r>
      <w:r w:rsidR="00FB6546" w:rsidRPr="00FA4124">
        <w:rPr>
          <w:rFonts w:eastAsia="Calibri"/>
          <w:noProof/>
          <w:lang w:val="kk-KZ"/>
        </w:rPr>
        <w:t>лердің кәсіби терминологиялық құзыреттілігін дамытудың жүйелік-әрекеттік педагогикалық моделін</w:t>
      </w:r>
      <w:r w:rsidR="0000379C" w:rsidRPr="00FA4124">
        <w:rPr>
          <w:rFonts w:eastAsia="Calibri"/>
          <w:noProof/>
          <w:lang w:val="kk-KZ"/>
        </w:rPr>
        <w:t xml:space="preserve"> </w:t>
      </w:r>
      <w:r w:rsidR="00FB6546" w:rsidRPr="00FA4124">
        <w:rPr>
          <w:rFonts w:eastAsia="Calibri"/>
          <w:i/>
          <w:noProof/>
          <w:lang w:val="kk-KZ"/>
        </w:rPr>
        <w:t>теориялық үлгілеу</w:t>
      </w:r>
      <w:r w:rsidR="00FB6546" w:rsidRPr="00FA4124">
        <w:rPr>
          <w:rFonts w:eastAsia="Calibri"/>
          <w:noProof/>
          <w:lang w:val="kk-KZ"/>
        </w:rPr>
        <w:t xml:space="preserve"> (немесе ғылыми-педагогикалық жобалау) осымен байланысты тәжірибелік жұмыстың барлық кезеңдерін ескеріп назарға алуға мүмкіндік берді. Жүйелік-әрекеттік педагогикалық моделіміздің 5 блогі қалыптастырылды – </w:t>
      </w:r>
      <w:r w:rsidR="00FB6546" w:rsidRPr="00FA4124">
        <w:rPr>
          <w:rFonts w:eastAsia="Calibri"/>
          <w:i/>
          <w:noProof/>
          <w:lang w:val="kk-KZ"/>
        </w:rPr>
        <w:t xml:space="preserve">проблемалық, концептуалдық, </w:t>
      </w:r>
      <w:r w:rsidR="00504EAA" w:rsidRPr="00FA4124">
        <w:rPr>
          <w:rFonts w:eastAsia="Calibri"/>
          <w:i/>
          <w:noProof/>
          <w:lang w:val="kk-KZ"/>
        </w:rPr>
        <w:t>үдерістік</w:t>
      </w:r>
      <w:r w:rsidR="00FB6546" w:rsidRPr="00FA4124">
        <w:rPr>
          <w:rFonts w:eastAsia="Calibri"/>
          <w:i/>
          <w:noProof/>
          <w:lang w:val="kk-KZ"/>
        </w:rPr>
        <w:t xml:space="preserve">, нәтижелік, бақылау-бағалау </w:t>
      </w:r>
      <w:r w:rsidR="00FB6546" w:rsidRPr="00FA4124">
        <w:rPr>
          <w:rFonts w:eastAsia="Calibri"/>
          <w:noProof/>
          <w:lang w:val="kk-KZ"/>
        </w:rPr>
        <w:t>блоктары (модельдің құрылымын құраушы бөліктері). Тараушаның төменгі бөлігінде әр блокка сипаттама беріп тоқталамыз.</w:t>
      </w:r>
    </w:p>
    <w:p w14:paraId="6D65A4C2" w14:textId="68D17589" w:rsidR="00FB6546" w:rsidRPr="00FA4124" w:rsidRDefault="00FB6546" w:rsidP="00FB6546">
      <w:pPr>
        <w:spacing w:after="0" w:line="240" w:lineRule="auto"/>
        <w:ind w:firstLine="709"/>
        <w:jc w:val="both"/>
        <w:rPr>
          <w:rFonts w:eastAsia="Calibri"/>
          <w:noProof/>
          <w:lang w:val="kk-KZ"/>
        </w:rPr>
      </w:pPr>
      <w:r w:rsidRPr="00FA4124">
        <w:rPr>
          <w:rFonts w:eastAsia="Calibri"/>
          <w:noProof/>
          <w:lang w:val="kk-KZ"/>
        </w:rPr>
        <w:t xml:space="preserve">Педагогикалық модельді алдын-ала жобалау – кәсіби терминологиялық құзыреттілікті дамыту моделінің ерекшеліктерін анықтауға, оның негізгі блоктары мен құраушы бірліктерін (компоненттерін), функцияларын айқындап, өзара үйлестіруге, педагогикалық жобалаудың логикасын (қисынды сипатын) және </w:t>
      </w:r>
      <w:r w:rsidR="004A1AE3" w:rsidRPr="00FA4124">
        <w:rPr>
          <w:rFonts w:eastAsia="Calibri"/>
          <w:noProof/>
          <w:lang w:val="kk-KZ"/>
        </w:rPr>
        <w:t>үдер</w:t>
      </w:r>
      <w:r w:rsidRPr="00FA4124">
        <w:rPr>
          <w:rFonts w:eastAsia="Calibri"/>
          <w:noProof/>
          <w:lang w:val="kk-KZ"/>
        </w:rPr>
        <w:t xml:space="preserve">істердің сатылығы мен жүйелігін анықтауға, әдістемелік қағидаттарын белгілеуге негіз болды. Педагогикалық үлгілеу алдағы уақытта қолданылатын кәсіби терминологиялық құзыреттілікті дамыту моделінің теоретикалық прототипін (бастапқы үлгісін) құрастыруға, оны тәжірибеге қатысушылармен (кафедра меңгерушісі, орынбасары, пән оқытушыларымен) бірге талқылауға мүмкіндік туғызды. </w:t>
      </w:r>
    </w:p>
    <w:p w14:paraId="6F6E899B" w14:textId="43D376B4" w:rsidR="00FB6546" w:rsidRPr="00FA4124" w:rsidRDefault="00FF37BC" w:rsidP="00FB6546">
      <w:pPr>
        <w:spacing w:after="0" w:line="240" w:lineRule="auto"/>
        <w:ind w:firstLine="709"/>
        <w:jc w:val="both"/>
        <w:rPr>
          <w:rFonts w:eastAsia="Calibri"/>
          <w:noProof/>
          <w:lang w:val="kk-KZ"/>
        </w:rPr>
      </w:pPr>
      <w:r w:rsidRPr="00FA4124">
        <w:rPr>
          <w:rFonts w:eastAsia="Calibri"/>
          <w:noProof/>
          <w:lang w:val="kk-KZ"/>
        </w:rPr>
        <w:t xml:space="preserve">Болашақ </w:t>
      </w:r>
      <w:r w:rsidR="00FB6546" w:rsidRPr="00FA4124">
        <w:rPr>
          <w:rFonts w:eastAsia="Calibri"/>
          <w:noProof/>
          <w:lang w:val="kk-KZ"/>
        </w:rPr>
        <w:t>заңгерлердің кәсіби терминологиялық құзыреттілігін дамытудың педагогикалық моделін үлгілеу барысында біз ғылыми-педагогикалық зерттеу негіздеріне (тұжырымдарына, қағидаттары мен әдістеріне) сүйеніп, кафедралар (А. Байтұрсынов атындағы Қостанай өңірлік университеті, П.И. Чужинов атындағы экономика және құ</w:t>
      </w:r>
      <w:r w:rsidR="000513F5" w:rsidRPr="00FA4124">
        <w:rPr>
          <w:rFonts w:eastAsia="Calibri"/>
          <w:noProof/>
          <w:lang w:val="kk-KZ"/>
        </w:rPr>
        <w:t>қ</w:t>
      </w:r>
      <w:r w:rsidR="00FB6546" w:rsidRPr="00FA4124">
        <w:rPr>
          <w:rFonts w:eastAsia="Calibri"/>
          <w:noProof/>
          <w:lang w:val="kk-KZ"/>
        </w:rPr>
        <w:t>ық институтының «Мемлекет және құқық теориясы» және «Әлеуметтік-гуманитарлық пәндер») оқытушыларының</w:t>
      </w:r>
      <w:r w:rsidR="0000379C" w:rsidRPr="00FA4124">
        <w:rPr>
          <w:rFonts w:eastAsia="Calibri"/>
          <w:noProof/>
          <w:lang w:val="kk-KZ"/>
        </w:rPr>
        <w:t xml:space="preserve"> </w:t>
      </w:r>
      <w:r w:rsidR="00FB6546" w:rsidRPr="00FA4124">
        <w:rPr>
          <w:rFonts w:eastAsia="Calibri"/>
          <w:noProof/>
          <w:lang w:val="kk-KZ"/>
        </w:rPr>
        <w:t>өзара тәжірибе алмасуына, әдістемелік қағидаттары мен педагогикалық көзқарастарының кеңеюіне, кәсіби тілдік құзыреттілікті интегративтік тұрғыда дамыту тәжірибесінің толығуына себепші болдық.</w:t>
      </w:r>
      <w:r w:rsidR="0000379C" w:rsidRPr="00FA4124">
        <w:rPr>
          <w:rFonts w:eastAsia="Calibri"/>
          <w:noProof/>
          <w:lang w:val="kk-KZ"/>
        </w:rPr>
        <w:t xml:space="preserve"> </w:t>
      </w:r>
      <w:r w:rsidR="00FB6546" w:rsidRPr="00FA4124">
        <w:rPr>
          <w:rFonts w:eastAsia="Calibri"/>
          <w:noProof/>
          <w:lang w:val="kk-KZ"/>
        </w:rPr>
        <w:t xml:space="preserve">Аталған факторлар «Әлеуметтік-гуманитарлық пәндер» кафедрасының профессор-оқытушылар құрамын алдағы уақытта оқу-әдістемелік </w:t>
      </w:r>
      <w:r w:rsidR="004A1AE3" w:rsidRPr="00FA4124">
        <w:rPr>
          <w:rFonts w:eastAsia="Calibri"/>
          <w:noProof/>
          <w:lang w:val="kk-KZ"/>
        </w:rPr>
        <w:t>үдер</w:t>
      </w:r>
      <w:r w:rsidR="00FB6546" w:rsidRPr="00FA4124">
        <w:rPr>
          <w:rFonts w:eastAsia="Calibri"/>
          <w:noProof/>
          <w:lang w:val="kk-KZ"/>
        </w:rPr>
        <w:t>істі арттыруға бағытталған жобаларды педагогикалық модель әдісі арқылы жасауға болатынын қолдап, жалпы педагогикалық үлгілеу технологиясын ғылыми-педагогикалық тәжірибелеріне алатынын білдірді (</w:t>
      </w:r>
      <w:r w:rsidR="006F712A" w:rsidRPr="00FA4124">
        <w:rPr>
          <w:rFonts w:eastAsia="Calibri"/>
          <w:noProof/>
          <w:lang w:val="kk-KZ"/>
        </w:rPr>
        <w:t xml:space="preserve">Қосымша </w:t>
      </w:r>
      <w:r w:rsidR="00E06FD0" w:rsidRPr="00FA4124">
        <w:rPr>
          <w:rFonts w:eastAsia="Calibri"/>
          <w:noProof/>
          <w:lang w:val="kk-KZ"/>
        </w:rPr>
        <w:t>Б</w:t>
      </w:r>
      <w:r w:rsidR="00FB6546" w:rsidRPr="00FA4124">
        <w:rPr>
          <w:rFonts w:eastAsia="Calibri"/>
          <w:noProof/>
          <w:lang w:val="kk-KZ"/>
        </w:rPr>
        <w:t>).</w:t>
      </w:r>
      <w:r w:rsidR="0000379C" w:rsidRPr="00FA4124">
        <w:rPr>
          <w:rFonts w:eastAsia="Calibri"/>
          <w:noProof/>
          <w:lang w:val="kk-KZ"/>
        </w:rPr>
        <w:t xml:space="preserve"> </w:t>
      </w:r>
    </w:p>
    <w:p w14:paraId="7EA1F0AC" w14:textId="2CEB1991" w:rsidR="00FB6546" w:rsidRPr="00FA4124" w:rsidRDefault="00FB6546" w:rsidP="00FB6546">
      <w:pPr>
        <w:spacing w:after="0" w:line="240" w:lineRule="auto"/>
        <w:ind w:firstLine="709"/>
        <w:jc w:val="both"/>
        <w:rPr>
          <w:rFonts w:eastAsia="Calibri"/>
          <w:noProof/>
          <w:lang w:val="kk-KZ"/>
        </w:rPr>
      </w:pPr>
      <w:r w:rsidRPr="00FA4124">
        <w:rPr>
          <w:rFonts w:eastAsia="Calibri"/>
          <w:noProof/>
          <w:lang w:val="kk-KZ"/>
        </w:rPr>
        <w:t xml:space="preserve">Сонымен, </w:t>
      </w:r>
      <w:r w:rsidR="00CD4F89" w:rsidRPr="00FA4124">
        <w:rPr>
          <w:rFonts w:eastAsia="Calibri"/>
          <w:noProof/>
          <w:lang w:val="kk-KZ"/>
        </w:rPr>
        <w:t>болашақ заңгер</w:t>
      </w:r>
      <w:r w:rsidRPr="00FA4124">
        <w:rPr>
          <w:rFonts w:eastAsia="Calibri"/>
          <w:noProof/>
          <w:lang w:val="kk-KZ"/>
        </w:rPr>
        <w:t>лердің кәсіби терминологиялық, яғни кәсіби тілдік құзыреттілігін дамытудың педагогикалық моделін теориялық-әдіснамалық тұрғыдан негіздеу үшін оның ғылыми-педагогикалық тұжырымына, әдістемелік және дидактикалық қағидаттарына, функцияларына тоқталамыз.</w:t>
      </w:r>
      <w:r w:rsidR="0000379C" w:rsidRPr="00FA4124">
        <w:rPr>
          <w:rFonts w:eastAsia="Calibri"/>
          <w:noProof/>
          <w:lang w:val="kk-KZ"/>
        </w:rPr>
        <w:t xml:space="preserve"> </w:t>
      </w:r>
      <w:r w:rsidRPr="00FA4124">
        <w:rPr>
          <w:rFonts w:eastAsia="Calibri"/>
          <w:noProof/>
          <w:lang w:val="kk-KZ"/>
        </w:rPr>
        <w:t>Кестеде бұл деректер педагогикалық моделіміздің 1-блогында көрініс табады, сондықтан осы теориялық жобалаудағы қағидат бойынша сипаттаймыз.</w:t>
      </w:r>
      <w:r w:rsidR="0000379C" w:rsidRPr="00FA4124">
        <w:rPr>
          <w:rFonts w:eastAsia="Calibri"/>
          <w:noProof/>
          <w:lang w:val="kk-KZ"/>
        </w:rPr>
        <w:t xml:space="preserve"> </w:t>
      </w:r>
    </w:p>
    <w:p w14:paraId="259AEFF2" w14:textId="30CC6677" w:rsidR="00FB6546" w:rsidRPr="00FA4124" w:rsidRDefault="00FB6546" w:rsidP="00FB6546">
      <w:pPr>
        <w:spacing w:after="0" w:line="240" w:lineRule="auto"/>
        <w:ind w:firstLine="709"/>
        <w:jc w:val="both"/>
        <w:rPr>
          <w:rFonts w:eastAsia="Calibri"/>
          <w:noProof/>
          <w:lang w:val="kk-KZ"/>
        </w:rPr>
      </w:pPr>
      <w:r w:rsidRPr="00FA4124">
        <w:rPr>
          <w:rFonts w:eastAsia="Calibri"/>
          <w:noProof/>
          <w:lang w:val="kk-KZ"/>
        </w:rPr>
        <w:t xml:space="preserve">Ұсынып отырған </w:t>
      </w:r>
      <w:r w:rsidRPr="00FA4124">
        <w:rPr>
          <w:rFonts w:eastAsia="Calibri"/>
          <w:i/>
          <w:noProof/>
          <w:lang w:val="kk-KZ"/>
        </w:rPr>
        <w:t>педагогикалық модельдің</w:t>
      </w:r>
      <w:r w:rsidRPr="00FA4124">
        <w:rPr>
          <w:rFonts w:eastAsia="Calibri"/>
          <w:noProof/>
          <w:lang w:val="kk-KZ"/>
        </w:rPr>
        <w:t xml:space="preserve"> (жоғарыда </w:t>
      </w:r>
      <w:r w:rsidR="006F712A" w:rsidRPr="00FA4124">
        <w:rPr>
          <w:rFonts w:eastAsia="Calibri"/>
          <w:noProof/>
          <w:lang w:val="kk-KZ"/>
        </w:rPr>
        <w:t>3</w:t>
      </w:r>
      <w:r w:rsidRPr="00FA4124">
        <w:rPr>
          <w:rFonts w:eastAsia="Calibri"/>
          <w:noProof/>
          <w:lang w:val="kk-KZ"/>
        </w:rPr>
        <w:t xml:space="preserve">-суретте берілген) басты </w:t>
      </w:r>
      <w:r w:rsidRPr="00FA4124">
        <w:rPr>
          <w:rFonts w:eastAsia="Calibri"/>
          <w:i/>
          <w:noProof/>
          <w:lang w:val="kk-KZ"/>
        </w:rPr>
        <w:t>мақсаты</w:t>
      </w:r>
      <w:r w:rsidRPr="00FA4124">
        <w:rPr>
          <w:rFonts w:eastAsia="Calibri"/>
          <w:noProof/>
          <w:lang w:val="kk-KZ"/>
        </w:rPr>
        <w:t xml:space="preserve"> – «Кәсіби қазақ тілі» пәні негізінде </w:t>
      </w:r>
      <w:r w:rsidR="00CD4F89" w:rsidRPr="00FA4124">
        <w:rPr>
          <w:rFonts w:eastAsia="Calibri"/>
          <w:noProof/>
          <w:lang w:val="kk-KZ"/>
        </w:rPr>
        <w:t>болашақ заңгер</w:t>
      </w:r>
      <w:r w:rsidRPr="00FA4124">
        <w:rPr>
          <w:rFonts w:eastAsia="Calibri"/>
          <w:noProof/>
          <w:lang w:val="kk-KZ"/>
        </w:rPr>
        <w:t>лердің</w:t>
      </w:r>
      <w:r w:rsidR="0000379C" w:rsidRPr="00FA4124">
        <w:rPr>
          <w:rFonts w:eastAsia="Calibri"/>
          <w:noProof/>
          <w:lang w:val="kk-KZ"/>
        </w:rPr>
        <w:t xml:space="preserve"> </w:t>
      </w:r>
      <w:r w:rsidRPr="00FA4124">
        <w:rPr>
          <w:rFonts w:eastAsia="Calibri"/>
          <w:noProof/>
          <w:lang w:val="kk-KZ"/>
        </w:rPr>
        <w:t>кәсіби терминологиялық құзыреттілігін тиімді дамытуды қамтамасыз</w:t>
      </w:r>
      <w:r w:rsidR="0000379C" w:rsidRPr="00FA4124">
        <w:rPr>
          <w:rFonts w:eastAsia="Calibri"/>
          <w:noProof/>
          <w:lang w:val="kk-KZ"/>
        </w:rPr>
        <w:t xml:space="preserve"> </w:t>
      </w:r>
      <w:r w:rsidRPr="00FA4124">
        <w:rPr>
          <w:rFonts w:eastAsia="Calibri"/>
          <w:noProof/>
          <w:lang w:val="kk-KZ"/>
        </w:rPr>
        <w:t xml:space="preserve">ету. Бұл мақсат диссертациялық зерттеудің проблемасымен сабақтасып, оның тәжірибелік мәнін анықтайды. </w:t>
      </w:r>
      <w:r w:rsidR="00B90A66" w:rsidRPr="00FA4124">
        <w:rPr>
          <w:rFonts w:eastAsia="Calibri"/>
          <w:noProof/>
          <w:lang w:val="kk-KZ"/>
        </w:rPr>
        <w:t>Сонымен қатар</w:t>
      </w:r>
      <w:r w:rsidRPr="00FA4124">
        <w:rPr>
          <w:rFonts w:eastAsia="Calibri"/>
          <w:noProof/>
          <w:lang w:val="kk-KZ"/>
        </w:rPr>
        <w:t xml:space="preserve"> «Кәсіби қазақ тілі» пәні негізінде </w:t>
      </w:r>
      <w:r w:rsidR="00CD4F89" w:rsidRPr="00FA4124">
        <w:rPr>
          <w:rFonts w:eastAsia="Calibri"/>
          <w:noProof/>
          <w:lang w:val="kk-KZ"/>
        </w:rPr>
        <w:t>болашақ заңгер</w:t>
      </w:r>
      <w:r w:rsidRPr="00FA4124">
        <w:rPr>
          <w:rFonts w:eastAsia="Calibri"/>
          <w:noProof/>
          <w:lang w:val="kk-KZ"/>
        </w:rPr>
        <w:t xml:space="preserve">лердің кәсіби терминологиялық құзыреттілігін тиімді дамыту мақсаты мемлекеттік деңгейде қойылатын тапсырыс (сұраныс) талаптарын да ескеріп жүзеге асырады, атап айтсақ, ҚР «Білім туралы» Заңы; ҚР тіл саясатын іске асырудың 2020-2025 жж. арналған мемлекеттік бағдарламасы; ҚР білім беруді және ғылымды дамытудың 2020-2025 жж. арналған мемлекеттік бағдарламасы тұжырымдарына орай. </w:t>
      </w:r>
    </w:p>
    <w:p w14:paraId="43F3DB53" w14:textId="286E02D0" w:rsidR="00FB6546" w:rsidRPr="00FA4124" w:rsidRDefault="00FB6546" w:rsidP="00FB6546">
      <w:pPr>
        <w:spacing w:after="0" w:line="240" w:lineRule="auto"/>
        <w:ind w:firstLine="709"/>
        <w:jc w:val="both"/>
        <w:rPr>
          <w:rFonts w:eastAsia="Calibri"/>
          <w:noProof/>
          <w:lang w:val="kk-KZ"/>
        </w:rPr>
      </w:pPr>
      <w:r w:rsidRPr="00FA4124">
        <w:rPr>
          <w:rFonts w:eastAsia="Calibri"/>
          <w:noProof/>
          <w:lang w:val="kk-KZ"/>
        </w:rPr>
        <w:t xml:space="preserve">Педагогикалық модельді қолданудың мақсатын жүзеге асыру үшін келесі </w:t>
      </w:r>
      <w:r w:rsidRPr="00FA4124">
        <w:rPr>
          <w:rFonts w:eastAsia="Calibri"/>
          <w:i/>
          <w:noProof/>
          <w:lang w:val="kk-KZ"/>
        </w:rPr>
        <w:t xml:space="preserve">міндеттері </w:t>
      </w:r>
      <w:r w:rsidRPr="00FA4124">
        <w:rPr>
          <w:rFonts w:eastAsia="Calibri"/>
          <w:noProof/>
          <w:lang w:val="kk-KZ"/>
        </w:rPr>
        <w:t xml:space="preserve">белгіленді. </w:t>
      </w:r>
      <w:r w:rsidR="00FF37BC" w:rsidRPr="00FA4124">
        <w:rPr>
          <w:rFonts w:eastAsia="Calibri"/>
          <w:noProof/>
          <w:lang w:val="kk-KZ"/>
        </w:rPr>
        <w:t xml:space="preserve">Болашақ </w:t>
      </w:r>
      <w:r w:rsidRPr="00FA4124">
        <w:rPr>
          <w:rFonts w:eastAsia="Calibri"/>
          <w:noProof/>
          <w:lang w:val="kk-KZ"/>
        </w:rPr>
        <w:t xml:space="preserve">заңгерлердің кәсіби терминологиялық құзыреттілігін дамытудың </w:t>
      </w:r>
      <w:r w:rsidRPr="00FA4124">
        <w:rPr>
          <w:rFonts w:eastAsia="Calibri"/>
          <w:i/>
          <w:noProof/>
          <w:lang w:val="kk-KZ"/>
        </w:rPr>
        <w:t>басты міндеті</w:t>
      </w:r>
      <w:r w:rsidRPr="00FA4124">
        <w:rPr>
          <w:rFonts w:eastAsia="Calibri"/>
          <w:noProof/>
          <w:lang w:val="kk-KZ"/>
        </w:rPr>
        <w:t xml:space="preserve"> – лингвистикалық пәндерді (біз алып отырған «Кәсіби қазақ тілін») және құқықтық лексиканы көбірек, өте жақсы білу емес, меңгерілген білімді кәсіби өмір салаларының (заңнамалық жоғары білім алуда, заңнамалық ғылымдарды зерттеуде, құқық саласындағы жобаларға қатысуда, оқу-өндірістік тәжірибелерде, болашақ кәсіби тәжірибеде) барлығына қатысты табысты (кәсіби тұрғыдан дәл, орынды) қолдану. </w:t>
      </w:r>
      <w:r w:rsidR="00765F9D" w:rsidRPr="00FA4124">
        <w:rPr>
          <w:rFonts w:eastAsia="Calibri"/>
          <w:noProof/>
          <w:lang w:val="kk-KZ"/>
        </w:rPr>
        <w:t>Сондықтан</w:t>
      </w:r>
      <w:r w:rsidRPr="00FA4124">
        <w:rPr>
          <w:rFonts w:eastAsia="Calibri"/>
          <w:noProof/>
          <w:lang w:val="kk-KZ"/>
        </w:rPr>
        <w:t xml:space="preserve"> осы </w:t>
      </w:r>
      <w:r w:rsidRPr="00FA4124">
        <w:rPr>
          <w:rFonts w:eastAsia="Calibri"/>
          <w:i/>
          <w:noProof/>
          <w:lang w:val="kk-KZ"/>
        </w:rPr>
        <w:t>басты міндетке орай</w:t>
      </w:r>
      <w:r w:rsidRPr="00FA4124">
        <w:rPr>
          <w:rFonts w:eastAsia="Calibri"/>
          <w:noProof/>
          <w:lang w:val="kk-KZ"/>
        </w:rPr>
        <w:t xml:space="preserve"> педагогикалық модель арқылы </w:t>
      </w:r>
      <w:r w:rsidRPr="00FA4124">
        <w:rPr>
          <w:rFonts w:eastAsia="Calibri"/>
          <w:i/>
          <w:noProof/>
          <w:lang w:val="kk-KZ"/>
        </w:rPr>
        <w:t>келесі аспектілерді</w:t>
      </w:r>
      <w:r w:rsidRPr="00FA4124">
        <w:rPr>
          <w:rFonts w:eastAsia="Calibri"/>
          <w:noProof/>
          <w:lang w:val="kk-KZ"/>
        </w:rPr>
        <w:t xml:space="preserve"> де </w:t>
      </w:r>
      <w:r w:rsidRPr="00FA4124">
        <w:rPr>
          <w:rFonts w:eastAsia="Calibri"/>
          <w:i/>
          <w:noProof/>
          <w:lang w:val="kk-KZ"/>
        </w:rPr>
        <w:t>көздейміз</w:t>
      </w:r>
      <w:r w:rsidRPr="00FA4124">
        <w:rPr>
          <w:rFonts w:eastAsia="Calibri"/>
          <w:noProof/>
          <w:lang w:val="kk-KZ"/>
        </w:rPr>
        <w:t>:</w:t>
      </w:r>
    </w:p>
    <w:p w14:paraId="7D31D2C5" w14:textId="52133B9D" w:rsidR="00FB6546" w:rsidRPr="00FA4124" w:rsidRDefault="00FB6546" w:rsidP="009F43AC">
      <w:pPr>
        <w:numPr>
          <w:ilvl w:val="0"/>
          <w:numId w:val="22"/>
        </w:numPr>
        <w:tabs>
          <w:tab w:val="left" w:pos="993"/>
        </w:tabs>
        <w:spacing w:after="0" w:line="240" w:lineRule="auto"/>
        <w:ind w:left="0" w:firstLine="709"/>
        <w:contextualSpacing/>
        <w:jc w:val="both"/>
        <w:rPr>
          <w:rFonts w:eastAsia="Calibri"/>
          <w:noProof/>
          <w:lang w:val="kk-KZ"/>
        </w:rPr>
      </w:pPr>
      <w:r w:rsidRPr="00FA4124">
        <w:rPr>
          <w:rFonts w:eastAsia="Calibri"/>
          <w:noProof/>
          <w:lang w:val="kk-KZ"/>
        </w:rPr>
        <w:t>кәсіби тұлға мен лингвистикалық тұлға феномендерінің мазмұнын сипаттау мен сәйкестендіру;</w:t>
      </w:r>
      <w:r w:rsidR="0000379C" w:rsidRPr="00FA4124">
        <w:rPr>
          <w:rFonts w:eastAsia="Calibri"/>
          <w:noProof/>
          <w:lang w:val="kk-KZ"/>
        </w:rPr>
        <w:t xml:space="preserve"> </w:t>
      </w:r>
    </w:p>
    <w:p w14:paraId="7B6FC4AD" w14:textId="41AD3957" w:rsidR="00FB6546" w:rsidRPr="00FA4124" w:rsidRDefault="00FB6546" w:rsidP="009F43AC">
      <w:pPr>
        <w:numPr>
          <w:ilvl w:val="0"/>
          <w:numId w:val="22"/>
        </w:numPr>
        <w:tabs>
          <w:tab w:val="left" w:pos="993"/>
        </w:tabs>
        <w:spacing w:after="0" w:line="240" w:lineRule="auto"/>
        <w:ind w:left="0" w:firstLine="709"/>
        <w:contextualSpacing/>
        <w:jc w:val="both"/>
        <w:rPr>
          <w:rFonts w:eastAsia="Calibri"/>
          <w:noProof/>
          <w:lang w:val="kk-KZ"/>
        </w:rPr>
      </w:pPr>
      <w:r w:rsidRPr="00FA4124">
        <w:rPr>
          <w:rFonts w:eastAsia="Calibri"/>
          <w:noProof/>
          <w:lang w:val="kk-KZ"/>
        </w:rPr>
        <w:t>кәсіби терминологияны қолдану тәжірибесін (кәсіби коммуникациялық орта мен жағдаяттарды) қалыптастыру;</w:t>
      </w:r>
    </w:p>
    <w:p w14:paraId="09D91D75" w14:textId="39BE16B7" w:rsidR="00FB6546" w:rsidRPr="00FA4124" w:rsidRDefault="00FB6546" w:rsidP="009F43AC">
      <w:pPr>
        <w:numPr>
          <w:ilvl w:val="0"/>
          <w:numId w:val="22"/>
        </w:numPr>
        <w:tabs>
          <w:tab w:val="left" w:pos="993"/>
        </w:tabs>
        <w:spacing w:after="0" w:line="240" w:lineRule="auto"/>
        <w:ind w:left="0" w:firstLine="709"/>
        <w:contextualSpacing/>
        <w:jc w:val="both"/>
        <w:rPr>
          <w:rFonts w:eastAsia="Calibri"/>
          <w:noProof/>
          <w:lang w:val="kk-KZ"/>
        </w:rPr>
      </w:pPr>
      <w:r w:rsidRPr="00FA4124">
        <w:rPr>
          <w:rFonts w:eastAsia="Calibri"/>
          <w:noProof/>
          <w:lang w:val="kk-KZ"/>
        </w:rPr>
        <w:t>құқықтық лексикалық пен терминологиялық құзыреттіліктерді кәсіби коммуникацияның</w:t>
      </w:r>
      <w:r w:rsidR="0000379C" w:rsidRPr="00FA4124">
        <w:rPr>
          <w:rFonts w:eastAsia="Calibri"/>
          <w:noProof/>
          <w:lang w:val="kk-KZ"/>
        </w:rPr>
        <w:t xml:space="preserve"> </w:t>
      </w:r>
      <w:r w:rsidRPr="00FA4124">
        <w:rPr>
          <w:rFonts w:eastAsia="Calibri"/>
          <w:noProof/>
          <w:lang w:val="kk-KZ"/>
        </w:rPr>
        <w:t>ауызша және жазбаша</w:t>
      </w:r>
      <w:r w:rsidR="0000379C" w:rsidRPr="00FA4124">
        <w:rPr>
          <w:rFonts w:eastAsia="Calibri"/>
          <w:noProof/>
          <w:lang w:val="kk-KZ"/>
        </w:rPr>
        <w:t xml:space="preserve"> </w:t>
      </w:r>
      <w:r w:rsidRPr="00FA4124">
        <w:rPr>
          <w:rFonts w:eastAsia="Calibri"/>
          <w:noProof/>
          <w:lang w:val="kk-KZ"/>
        </w:rPr>
        <w:t>құралдары мен дағдылары</w:t>
      </w:r>
      <w:r w:rsidR="0000379C" w:rsidRPr="00FA4124">
        <w:rPr>
          <w:rFonts w:eastAsia="Calibri"/>
          <w:noProof/>
          <w:lang w:val="kk-KZ"/>
        </w:rPr>
        <w:t xml:space="preserve"> </w:t>
      </w:r>
      <w:r w:rsidRPr="00FA4124">
        <w:rPr>
          <w:rFonts w:eastAsia="Calibri"/>
          <w:noProof/>
          <w:lang w:val="kk-KZ"/>
        </w:rPr>
        <w:t>арқылы дамыту;</w:t>
      </w:r>
    </w:p>
    <w:p w14:paraId="694BC7AD" w14:textId="6642143D" w:rsidR="00FB6546" w:rsidRPr="00FA4124" w:rsidRDefault="00FB6546" w:rsidP="009F43AC">
      <w:pPr>
        <w:numPr>
          <w:ilvl w:val="0"/>
          <w:numId w:val="22"/>
        </w:numPr>
        <w:tabs>
          <w:tab w:val="left" w:pos="993"/>
        </w:tabs>
        <w:spacing w:after="0" w:line="240" w:lineRule="auto"/>
        <w:ind w:left="0" w:firstLine="709"/>
        <w:contextualSpacing/>
        <w:jc w:val="both"/>
        <w:rPr>
          <w:rFonts w:eastAsia="Calibri"/>
          <w:noProof/>
          <w:lang w:val="kk-KZ"/>
        </w:rPr>
      </w:pPr>
      <w:r w:rsidRPr="00FA4124">
        <w:rPr>
          <w:rFonts w:eastAsia="Calibri"/>
          <w:noProof/>
          <w:lang w:val="kk-KZ"/>
        </w:rPr>
        <w:t xml:space="preserve">заңнамалық саланың кәсіби терминологиялық сөздігі мен арнайы лексикалық қорын қалыптастыру үшін </w:t>
      </w:r>
      <w:r w:rsidR="00CD4F89" w:rsidRPr="00FA4124">
        <w:rPr>
          <w:rFonts w:eastAsia="Calibri"/>
          <w:noProof/>
          <w:lang w:val="kk-KZ"/>
        </w:rPr>
        <w:t>болашақ заңгер</w:t>
      </w:r>
      <w:r w:rsidRPr="00FA4124">
        <w:rPr>
          <w:rFonts w:eastAsia="Calibri"/>
          <w:noProof/>
          <w:lang w:val="kk-KZ"/>
        </w:rPr>
        <w:t xml:space="preserve">лердің кәсіби бағдарлану түсініктерінің (заңнамалық саланың жіктелімін, өзара ерекшеленуін, міндеттері мен рөлі, кәсіби тұлға (заңгердің) құзыреттері т.б.) меңгерілуін айқындау; </w:t>
      </w:r>
    </w:p>
    <w:p w14:paraId="1B381E34" w14:textId="2E3F1FB7" w:rsidR="00FB6546" w:rsidRPr="00FA4124" w:rsidRDefault="00FB6546" w:rsidP="009F43AC">
      <w:pPr>
        <w:numPr>
          <w:ilvl w:val="0"/>
          <w:numId w:val="22"/>
        </w:numPr>
        <w:tabs>
          <w:tab w:val="left" w:pos="993"/>
        </w:tabs>
        <w:spacing w:after="0" w:line="240" w:lineRule="auto"/>
        <w:ind w:left="0" w:firstLine="709"/>
        <w:contextualSpacing/>
        <w:jc w:val="both"/>
        <w:rPr>
          <w:rFonts w:eastAsia="Calibri"/>
          <w:noProof/>
          <w:lang w:val="kk-KZ"/>
        </w:rPr>
      </w:pPr>
      <w:r w:rsidRPr="00FA4124">
        <w:rPr>
          <w:rFonts w:eastAsia="Calibri"/>
          <w:noProof/>
          <w:lang w:val="kk-KZ"/>
        </w:rPr>
        <w:t>кәсіби қазақ тілінің лингвистикалық (жүйелік, құрылымдық, стилистикалық) негіздерін</w:t>
      </w:r>
      <w:r w:rsidR="0000379C" w:rsidRPr="00FA4124">
        <w:rPr>
          <w:rFonts w:eastAsia="Calibri"/>
          <w:noProof/>
          <w:lang w:val="kk-KZ"/>
        </w:rPr>
        <w:t xml:space="preserve"> </w:t>
      </w:r>
      <w:r w:rsidRPr="00FA4124">
        <w:rPr>
          <w:rFonts w:eastAsia="Calibri"/>
          <w:noProof/>
          <w:lang w:val="kk-KZ"/>
        </w:rPr>
        <w:t>интегративтік сипатта меңгерту;</w:t>
      </w:r>
    </w:p>
    <w:p w14:paraId="52EB6903" w14:textId="5DFE6572" w:rsidR="00FB6546" w:rsidRPr="00FA4124" w:rsidRDefault="00FB6546" w:rsidP="009F43AC">
      <w:pPr>
        <w:numPr>
          <w:ilvl w:val="0"/>
          <w:numId w:val="22"/>
        </w:numPr>
        <w:tabs>
          <w:tab w:val="left" w:pos="993"/>
        </w:tabs>
        <w:spacing w:after="0" w:line="240" w:lineRule="auto"/>
        <w:ind w:left="0" w:firstLine="709"/>
        <w:contextualSpacing/>
        <w:jc w:val="both"/>
        <w:rPr>
          <w:rFonts w:eastAsia="Calibri"/>
          <w:noProof/>
          <w:lang w:val="kk-KZ"/>
        </w:rPr>
      </w:pPr>
      <w:r w:rsidRPr="00FA4124">
        <w:rPr>
          <w:rFonts w:eastAsia="Calibri"/>
          <w:noProof/>
          <w:lang w:val="kk-KZ"/>
        </w:rPr>
        <w:t xml:space="preserve">оқу-тілдік дағдыларды дамыту – анықтау, сипаттау, талдау, жіктеу, сұраптау, салыстыру, негіздеу, баяндау, пікірлесу, дәлелдеу. </w:t>
      </w:r>
    </w:p>
    <w:p w14:paraId="2C2873CE" w14:textId="525E4B37" w:rsidR="00FB6546" w:rsidRPr="00FA4124" w:rsidRDefault="00FB6546" w:rsidP="009F43AC">
      <w:pPr>
        <w:tabs>
          <w:tab w:val="left" w:pos="993"/>
        </w:tabs>
        <w:spacing w:after="0" w:line="240" w:lineRule="auto"/>
        <w:ind w:firstLine="709"/>
        <w:jc w:val="both"/>
        <w:rPr>
          <w:rFonts w:eastAsia="Calibri"/>
          <w:noProof/>
          <w:lang w:val="kk-KZ"/>
        </w:rPr>
      </w:pPr>
      <w:r w:rsidRPr="00FA4124">
        <w:rPr>
          <w:rFonts w:eastAsia="Calibri"/>
          <w:noProof/>
          <w:lang w:val="kk-KZ"/>
        </w:rPr>
        <w:t xml:space="preserve">Осындай құрамда белгіленген міндеттер мазмұны кәсіби терминологиялық құзыреттіліктің дербес компоненттер бойынша қалыптастыруды талап ететіндігін байқатады. </w:t>
      </w:r>
      <w:r w:rsidR="00B90A66" w:rsidRPr="00FA4124">
        <w:rPr>
          <w:rFonts w:eastAsia="Calibri"/>
          <w:noProof/>
          <w:lang w:val="kk-KZ"/>
        </w:rPr>
        <w:t>Сонымен қатар</w:t>
      </w:r>
      <w:r w:rsidRPr="00FA4124">
        <w:rPr>
          <w:rFonts w:eastAsia="Calibri"/>
          <w:noProof/>
          <w:lang w:val="kk-KZ"/>
        </w:rPr>
        <w:t xml:space="preserve"> міндеттерде көрініс тапқан кәсіби терминологиялық (тілдік) құзыреттілік компоненттері жоғары дәрежеде қалыптастырылатын болса, онда</w:t>
      </w:r>
      <w:r w:rsidR="0000379C" w:rsidRPr="00FA4124">
        <w:rPr>
          <w:rFonts w:eastAsia="Calibri"/>
          <w:noProof/>
          <w:lang w:val="kk-KZ"/>
        </w:rPr>
        <w:t xml:space="preserve"> </w:t>
      </w:r>
      <w:r w:rsidR="00CD4F89" w:rsidRPr="00FA4124">
        <w:rPr>
          <w:rFonts w:eastAsia="Calibri"/>
          <w:noProof/>
          <w:lang w:val="kk-KZ"/>
        </w:rPr>
        <w:t>болашақ заңгер</w:t>
      </w:r>
      <w:r w:rsidRPr="00FA4124">
        <w:rPr>
          <w:rFonts w:eastAsia="Calibri"/>
          <w:noProof/>
          <w:lang w:val="kk-KZ"/>
        </w:rPr>
        <w:t>лердің кәсіби терминологиялық құзыреттілігін дамытудың педагогикалық моделі жүзеге асырылды деп, құзыреттіліктің тиімді дамуы туралы анық айтуға болады.</w:t>
      </w:r>
      <w:r w:rsidR="0000379C" w:rsidRPr="00FA4124">
        <w:rPr>
          <w:rFonts w:eastAsia="Calibri"/>
          <w:noProof/>
          <w:lang w:val="kk-KZ"/>
        </w:rPr>
        <w:t xml:space="preserve"> </w:t>
      </w:r>
      <w:r w:rsidRPr="00FA4124">
        <w:rPr>
          <w:rFonts w:eastAsia="Calibri"/>
          <w:noProof/>
          <w:lang w:val="kk-KZ"/>
        </w:rPr>
        <w:t>Басқаша айтқанда, педагогикалық модельді таңдауға қатысты қалыптастырған ғылыми-әдістемелік болжамымыз өзін дәлелдей алады.</w:t>
      </w:r>
      <w:r w:rsidR="0000379C" w:rsidRPr="00FA4124">
        <w:rPr>
          <w:rFonts w:eastAsia="Calibri"/>
          <w:noProof/>
          <w:lang w:val="kk-KZ"/>
        </w:rPr>
        <w:t xml:space="preserve"> </w:t>
      </w:r>
    </w:p>
    <w:p w14:paraId="59F4AA80" w14:textId="77777777" w:rsidR="009F43AC" w:rsidRPr="00FA4124" w:rsidRDefault="00FB6546" w:rsidP="00FB6546">
      <w:pPr>
        <w:spacing w:after="0" w:line="240" w:lineRule="auto"/>
        <w:ind w:firstLine="709"/>
        <w:jc w:val="both"/>
        <w:rPr>
          <w:rFonts w:eastAsia="Calibri"/>
          <w:noProof/>
          <w:lang w:val="kk-KZ"/>
        </w:rPr>
      </w:pPr>
      <w:r w:rsidRPr="00FA4124">
        <w:rPr>
          <w:rFonts w:eastAsia="Calibri"/>
          <w:noProof/>
          <w:lang w:val="kk-KZ"/>
        </w:rPr>
        <w:t xml:space="preserve">Қарастырылып отырған педагогикалық модельдің </w:t>
      </w:r>
      <w:r w:rsidRPr="00FA4124">
        <w:rPr>
          <w:rFonts w:eastAsia="Calibri"/>
          <w:i/>
          <w:noProof/>
          <w:lang w:val="kk-KZ"/>
        </w:rPr>
        <w:t>функциялары</w:t>
      </w:r>
      <w:r w:rsidRPr="00FA4124">
        <w:rPr>
          <w:rFonts w:eastAsia="Calibri"/>
          <w:b/>
          <w:i/>
          <w:noProof/>
          <w:lang w:val="kk-KZ"/>
        </w:rPr>
        <w:t xml:space="preserve"> </w:t>
      </w:r>
      <w:r w:rsidRPr="00FA4124">
        <w:rPr>
          <w:rFonts w:eastAsia="Calibri"/>
          <w:noProof/>
          <w:lang w:val="kk-KZ"/>
        </w:rPr>
        <w:t xml:space="preserve">келесі мазмұнда айқындалды: </w:t>
      </w:r>
    </w:p>
    <w:p w14:paraId="52CF9783" w14:textId="77777777" w:rsidR="009F43AC" w:rsidRPr="00FA4124" w:rsidRDefault="00FB6546" w:rsidP="00FB6546">
      <w:pPr>
        <w:spacing w:after="0" w:line="240" w:lineRule="auto"/>
        <w:ind w:firstLine="709"/>
        <w:jc w:val="both"/>
        <w:rPr>
          <w:rFonts w:eastAsia="Calibri"/>
          <w:noProof/>
          <w:lang w:val="kk-KZ"/>
        </w:rPr>
      </w:pPr>
      <w:r w:rsidRPr="00FA4124">
        <w:rPr>
          <w:rFonts w:eastAsia="Calibri"/>
          <w:noProof/>
          <w:lang w:val="kk-KZ"/>
        </w:rPr>
        <w:t xml:space="preserve">1) ұйымдастыру-педагогикалық функциясы; </w:t>
      </w:r>
    </w:p>
    <w:p w14:paraId="3C36A282" w14:textId="77777777" w:rsidR="009F43AC" w:rsidRPr="00FA4124" w:rsidRDefault="00FB6546" w:rsidP="00FB6546">
      <w:pPr>
        <w:spacing w:after="0" w:line="240" w:lineRule="auto"/>
        <w:ind w:firstLine="709"/>
        <w:jc w:val="both"/>
        <w:rPr>
          <w:rFonts w:eastAsia="Calibri"/>
          <w:noProof/>
          <w:lang w:val="kk-KZ"/>
        </w:rPr>
      </w:pPr>
      <w:r w:rsidRPr="00FA4124">
        <w:rPr>
          <w:rFonts w:eastAsia="Calibri"/>
          <w:noProof/>
          <w:lang w:val="kk-KZ"/>
        </w:rPr>
        <w:t xml:space="preserve">2) нормативтік функциясы; </w:t>
      </w:r>
    </w:p>
    <w:p w14:paraId="3BEE87B1" w14:textId="77777777" w:rsidR="009F43AC" w:rsidRPr="00FA4124" w:rsidRDefault="00FB6546" w:rsidP="00FB6546">
      <w:pPr>
        <w:spacing w:after="0" w:line="240" w:lineRule="auto"/>
        <w:ind w:firstLine="709"/>
        <w:jc w:val="both"/>
        <w:rPr>
          <w:rFonts w:eastAsia="Calibri"/>
          <w:noProof/>
          <w:lang w:val="kk-KZ"/>
        </w:rPr>
      </w:pPr>
      <w:r w:rsidRPr="00FA4124">
        <w:rPr>
          <w:rFonts w:eastAsia="Calibri"/>
          <w:noProof/>
          <w:lang w:val="kk-KZ"/>
        </w:rPr>
        <w:t xml:space="preserve">3) дамытушылық функциясы; </w:t>
      </w:r>
    </w:p>
    <w:p w14:paraId="32E9265C" w14:textId="77777777" w:rsidR="009F43AC" w:rsidRPr="00FA4124" w:rsidRDefault="00FB6546" w:rsidP="00FB6546">
      <w:pPr>
        <w:spacing w:after="0" w:line="240" w:lineRule="auto"/>
        <w:ind w:firstLine="709"/>
        <w:jc w:val="both"/>
        <w:rPr>
          <w:rFonts w:eastAsia="Calibri"/>
          <w:noProof/>
          <w:lang w:val="kk-KZ"/>
        </w:rPr>
      </w:pPr>
      <w:r w:rsidRPr="00FA4124">
        <w:rPr>
          <w:rFonts w:eastAsia="Calibri"/>
          <w:noProof/>
          <w:lang w:val="kk-KZ"/>
        </w:rPr>
        <w:t xml:space="preserve">4) кәсіби әлеуметтендіру функциясы; </w:t>
      </w:r>
    </w:p>
    <w:p w14:paraId="26EF65E7" w14:textId="35717921" w:rsidR="00FB6546" w:rsidRPr="00FA4124" w:rsidRDefault="00FB6546" w:rsidP="00FB6546">
      <w:pPr>
        <w:spacing w:after="0" w:line="240" w:lineRule="auto"/>
        <w:ind w:firstLine="709"/>
        <w:jc w:val="both"/>
        <w:rPr>
          <w:rFonts w:eastAsia="Calibri"/>
          <w:noProof/>
          <w:lang w:val="kk-KZ"/>
        </w:rPr>
      </w:pPr>
      <w:r w:rsidRPr="00FA4124">
        <w:rPr>
          <w:rFonts w:eastAsia="Calibri"/>
          <w:noProof/>
          <w:lang w:val="kk-KZ"/>
        </w:rPr>
        <w:t xml:space="preserve">5) бақылау-бағалау функциясы. Моделіміздің әр функциясының сипатын ашу үшін келесі </w:t>
      </w:r>
      <w:r w:rsidR="009F43AC" w:rsidRPr="00FA4124">
        <w:rPr>
          <w:rFonts w:eastAsia="Calibri"/>
          <w:noProof/>
          <w:lang w:val="kk-KZ"/>
        </w:rPr>
        <w:t>8-</w:t>
      </w:r>
      <w:r w:rsidRPr="00FA4124">
        <w:rPr>
          <w:rFonts w:eastAsia="Calibri"/>
          <w:noProof/>
          <w:lang w:val="kk-KZ"/>
        </w:rPr>
        <w:t>кестені беруді жөн көрдік</w:t>
      </w:r>
      <w:r w:rsidR="009F43AC" w:rsidRPr="00FA4124">
        <w:rPr>
          <w:rFonts w:eastAsia="Calibri"/>
          <w:noProof/>
          <w:lang w:val="kk-KZ"/>
        </w:rPr>
        <w:t>.</w:t>
      </w:r>
    </w:p>
    <w:p w14:paraId="08F92C0B" w14:textId="77777777" w:rsidR="002F6B73" w:rsidRPr="00FA4124" w:rsidRDefault="002F6B73" w:rsidP="00FB6546">
      <w:pPr>
        <w:spacing w:after="0" w:line="240" w:lineRule="auto"/>
        <w:ind w:firstLine="709"/>
        <w:jc w:val="both"/>
        <w:rPr>
          <w:rFonts w:eastAsia="Calibri"/>
          <w:noProof/>
          <w:lang w:val="kk-KZ"/>
        </w:rPr>
      </w:pPr>
    </w:p>
    <w:p w14:paraId="1A7F2396" w14:textId="77777777" w:rsidR="009F43AC" w:rsidRPr="00FA4124" w:rsidRDefault="009F43AC" w:rsidP="00FB6546">
      <w:pPr>
        <w:spacing w:after="0" w:line="240" w:lineRule="auto"/>
        <w:ind w:firstLine="709"/>
        <w:jc w:val="both"/>
        <w:rPr>
          <w:rFonts w:eastAsia="Calibri"/>
          <w:noProof/>
          <w:lang w:val="kk-KZ"/>
        </w:rPr>
      </w:pPr>
    </w:p>
    <w:p w14:paraId="1A84E75E" w14:textId="77777777" w:rsidR="009F43AC" w:rsidRPr="00FA4124" w:rsidRDefault="009F43AC" w:rsidP="00FB6546">
      <w:pPr>
        <w:spacing w:after="0" w:line="240" w:lineRule="auto"/>
        <w:ind w:firstLine="709"/>
        <w:jc w:val="both"/>
        <w:rPr>
          <w:rFonts w:eastAsia="Calibri"/>
          <w:noProof/>
          <w:lang w:val="kk-KZ"/>
        </w:rPr>
      </w:pPr>
    </w:p>
    <w:p w14:paraId="77ACCBA0" w14:textId="77777777" w:rsidR="009F43AC" w:rsidRPr="00FA4124" w:rsidRDefault="009F43AC" w:rsidP="00FB6546">
      <w:pPr>
        <w:spacing w:after="0" w:line="240" w:lineRule="auto"/>
        <w:ind w:firstLine="709"/>
        <w:jc w:val="both"/>
        <w:rPr>
          <w:rFonts w:eastAsia="Calibri"/>
          <w:noProof/>
          <w:lang w:val="kk-KZ"/>
        </w:rPr>
      </w:pPr>
    </w:p>
    <w:p w14:paraId="2D973A52" w14:textId="2EC0A4BA" w:rsidR="00FB6546" w:rsidRPr="00FA4124" w:rsidRDefault="0008265D" w:rsidP="002F6B73">
      <w:pPr>
        <w:spacing w:after="0" w:line="240" w:lineRule="auto"/>
        <w:jc w:val="both"/>
        <w:rPr>
          <w:rFonts w:eastAsia="Calibri"/>
          <w:noProof/>
          <w:lang w:val="kk-KZ"/>
        </w:rPr>
      </w:pPr>
      <w:r w:rsidRPr="00FA4124">
        <w:rPr>
          <w:rFonts w:eastAsia="Calibri"/>
          <w:noProof/>
          <w:lang w:val="kk-KZ"/>
        </w:rPr>
        <w:t>Кесте 8</w:t>
      </w:r>
      <w:r w:rsidR="00FB6546" w:rsidRPr="00FA4124">
        <w:rPr>
          <w:rFonts w:eastAsia="Calibri"/>
          <w:noProof/>
          <w:lang w:val="kk-KZ"/>
        </w:rPr>
        <w:t xml:space="preserve"> – </w:t>
      </w:r>
      <w:r w:rsidR="00511D1B" w:rsidRPr="00FA4124">
        <w:rPr>
          <w:rFonts w:eastAsia="Calibri"/>
          <w:noProof/>
          <w:lang w:val="kk-KZ"/>
        </w:rPr>
        <w:t>Болашақ заңгер</w:t>
      </w:r>
      <w:r w:rsidR="00FB6546" w:rsidRPr="00FA4124">
        <w:rPr>
          <w:rFonts w:eastAsia="Calibri"/>
          <w:noProof/>
          <w:lang w:val="kk-KZ"/>
        </w:rPr>
        <w:t>лердің кәсіби терминологиялық құзыреттілігін дамытудың педагогикалық моделінің функциялары</w:t>
      </w:r>
    </w:p>
    <w:p w14:paraId="1DA51C3B" w14:textId="77777777" w:rsidR="00FB6546" w:rsidRPr="00FA4124" w:rsidRDefault="00FB6546" w:rsidP="00FB6546">
      <w:pPr>
        <w:spacing w:after="0" w:line="240" w:lineRule="auto"/>
        <w:ind w:firstLine="709"/>
        <w:jc w:val="both"/>
        <w:rPr>
          <w:rFonts w:eastAsia="Calibri"/>
          <w:noProof/>
          <w:sz w:val="16"/>
          <w:szCs w:val="16"/>
          <w:lang w:val="kk-KZ"/>
        </w:rPr>
      </w:pPr>
    </w:p>
    <w:tbl>
      <w:tblPr>
        <w:tblStyle w:val="140"/>
        <w:tblW w:w="9639" w:type="dxa"/>
        <w:tblInd w:w="108" w:type="dxa"/>
        <w:tblLook w:val="04A0" w:firstRow="1" w:lastRow="0" w:firstColumn="1" w:lastColumn="0" w:noHBand="0" w:noVBand="1"/>
      </w:tblPr>
      <w:tblGrid>
        <w:gridCol w:w="2211"/>
        <w:gridCol w:w="7428"/>
      </w:tblGrid>
      <w:tr w:rsidR="00FB6546" w:rsidRPr="00FA4124" w14:paraId="5DF1DB01" w14:textId="77777777" w:rsidTr="009F43AC">
        <w:tc>
          <w:tcPr>
            <w:tcW w:w="2211" w:type="dxa"/>
            <w:vAlign w:val="center"/>
          </w:tcPr>
          <w:p w14:paraId="6238BF00" w14:textId="77777777" w:rsidR="00FB6546" w:rsidRPr="00FA4124" w:rsidRDefault="00FB6546" w:rsidP="00595205">
            <w:pPr>
              <w:jc w:val="center"/>
              <w:rPr>
                <w:rFonts w:ascii="Times New Roman" w:eastAsia="Calibri" w:hAnsi="Times New Roman"/>
                <w:i/>
                <w:iCs/>
                <w:noProof/>
                <w:color w:val="000000" w:themeColor="text1"/>
                <w:sz w:val="24"/>
                <w:szCs w:val="24"/>
                <w:lang w:val="kk-KZ"/>
              </w:rPr>
            </w:pPr>
            <w:r w:rsidRPr="00FA4124">
              <w:rPr>
                <w:rFonts w:ascii="Times New Roman" w:eastAsia="Calibri" w:hAnsi="Times New Roman"/>
                <w:i/>
                <w:iCs/>
                <w:noProof/>
                <w:color w:val="000000" w:themeColor="text1"/>
                <w:sz w:val="24"/>
                <w:szCs w:val="24"/>
                <w:lang w:val="kk-KZ"/>
              </w:rPr>
              <w:t>Модельдің функциялары</w:t>
            </w:r>
          </w:p>
        </w:tc>
        <w:tc>
          <w:tcPr>
            <w:tcW w:w="7428" w:type="dxa"/>
            <w:vAlign w:val="center"/>
          </w:tcPr>
          <w:p w14:paraId="36044C5A" w14:textId="1D32AF43" w:rsidR="00FB6546" w:rsidRPr="00FA4124" w:rsidRDefault="00FB6546" w:rsidP="00595205">
            <w:pPr>
              <w:jc w:val="center"/>
              <w:rPr>
                <w:rFonts w:ascii="Times New Roman" w:eastAsia="Calibri" w:hAnsi="Times New Roman"/>
                <w:i/>
                <w:iCs/>
                <w:noProof/>
                <w:color w:val="000000" w:themeColor="text1"/>
                <w:sz w:val="24"/>
                <w:szCs w:val="24"/>
                <w:lang w:val="kk-KZ"/>
              </w:rPr>
            </w:pPr>
            <w:r w:rsidRPr="00FA4124">
              <w:rPr>
                <w:rFonts w:ascii="Times New Roman" w:eastAsia="Calibri" w:hAnsi="Times New Roman"/>
                <w:i/>
                <w:iCs/>
                <w:noProof/>
                <w:color w:val="000000" w:themeColor="text1"/>
                <w:sz w:val="24"/>
                <w:szCs w:val="24"/>
                <w:lang w:val="kk-KZ"/>
              </w:rPr>
              <w:t>Функциялардың</w:t>
            </w:r>
            <w:r w:rsidR="0000379C" w:rsidRPr="00FA4124">
              <w:rPr>
                <w:rFonts w:ascii="Times New Roman" w:eastAsia="Calibri" w:hAnsi="Times New Roman"/>
                <w:i/>
                <w:iCs/>
                <w:noProof/>
                <w:color w:val="000000" w:themeColor="text1"/>
                <w:sz w:val="24"/>
                <w:szCs w:val="24"/>
                <w:lang w:val="kk-KZ"/>
              </w:rPr>
              <w:t xml:space="preserve"> </w:t>
            </w:r>
            <w:r w:rsidRPr="00FA4124">
              <w:rPr>
                <w:rFonts w:ascii="Times New Roman" w:eastAsia="Calibri" w:hAnsi="Times New Roman"/>
                <w:i/>
                <w:iCs/>
                <w:noProof/>
                <w:color w:val="000000" w:themeColor="text1"/>
                <w:sz w:val="24"/>
                <w:szCs w:val="24"/>
                <w:lang w:val="kk-KZ"/>
              </w:rPr>
              <w:t>сипаттамасы</w:t>
            </w:r>
          </w:p>
        </w:tc>
      </w:tr>
      <w:tr w:rsidR="00FB6546" w:rsidRPr="00FA4124" w14:paraId="77C845AE" w14:textId="77777777" w:rsidTr="009F43AC">
        <w:tc>
          <w:tcPr>
            <w:tcW w:w="2211" w:type="dxa"/>
          </w:tcPr>
          <w:p w14:paraId="226BAC0D" w14:textId="77777777" w:rsidR="00FB6546" w:rsidRPr="00FA4124" w:rsidRDefault="00FB6546" w:rsidP="0008265D">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xml:space="preserve">Ұйымдастыру-педагогикалық </w:t>
            </w:r>
          </w:p>
        </w:tc>
        <w:tc>
          <w:tcPr>
            <w:tcW w:w="7428" w:type="dxa"/>
          </w:tcPr>
          <w:p w14:paraId="78B2A09B" w14:textId="0868BE4C" w:rsidR="00FB6546" w:rsidRPr="00FA4124" w:rsidRDefault="00FB6546" w:rsidP="0008265D">
            <w:pPr>
              <w:jc w:val="both"/>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xml:space="preserve">Модельді жүзеге асыру үшін тәжірибеге қатысушыларды (кәсіби терминологиялық құзыреттілікті дамыту </w:t>
            </w:r>
            <w:r w:rsidR="00264B3A" w:rsidRPr="00FA4124">
              <w:rPr>
                <w:rFonts w:ascii="Times New Roman" w:eastAsia="Calibri" w:hAnsi="Times New Roman"/>
                <w:noProof/>
                <w:color w:val="000000" w:themeColor="text1"/>
                <w:sz w:val="24"/>
                <w:szCs w:val="24"/>
                <w:lang w:val="kk-KZ"/>
              </w:rPr>
              <w:t>үдер</w:t>
            </w:r>
            <w:r w:rsidRPr="00FA4124">
              <w:rPr>
                <w:rFonts w:ascii="Times New Roman" w:eastAsia="Calibri" w:hAnsi="Times New Roman"/>
                <w:noProof/>
                <w:color w:val="000000" w:themeColor="text1"/>
                <w:sz w:val="24"/>
                <w:szCs w:val="24"/>
                <w:lang w:val="kk-KZ"/>
              </w:rPr>
              <w:t xml:space="preserve">ісінің субъектілерін) ұйымдастыру, біріктіру, топтастыру, осы </w:t>
            </w:r>
            <w:r w:rsidR="00375DD3" w:rsidRPr="00FA4124">
              <w:rPr>
                <w:rFonts w:ascii="Times New Roman" w:eastAsia="Calibri" w:hAnsi="Times New Roman"/>
                <w:noProof/>
                <w:color w:val="000000" w:themeColor="text1"/>
                <w:sz w:val="24"/>
                <w:szCs w:val="24"/>
                <w:lang w:val="kk-KZ"/>
              </w:rPr>
              <w:t>үдер</w:t>
            </w:r>
            <w:r w:rsidRPr="00FA4124">
              <w:rPr>
                <w:rFonts w:ascii="Times New Roman" w:eastAsia="Calibri" w:hAnsi="Times New Roman"/>
                <w:noProof/>
                <w:color w:val="000000" w:themeColor="text1"/>
                <w:sz w:val="24"/>
                <w:szCs w:val="24"/>
                <w:lang w:val="kk-KZ"/>
              </w:rPr>
              <w:t xml:space="preserve">істегі рөлдерін белгілеу, әріптестік орнату, командалық қарым-қатынас орнатуды талап етеді. Кәсіби терминологиялық құзыреттілікті дамыту </w:t>
            </w:r>
            <w:r w:rsidR="00264B3A" w:rsidRPr="00FA4124">
              <w:rPr>
                <w:rFonts w:ascii="Times New Roman" w:eastAsia="Calibri" w:hAnsi="Times New Roman"/>
                <w:noProof/>
                <w:color w:val="000000" w:themeColor="text1"/>
                <w:sz w:val="24"/>
                <w:szCs w:val="24"/>
                <w:lang w:val="kk-KZ"/>
              </w:rPr>
              <w:t>үдер</w:t>
            </w:r>
            <w:r w:rsidRPr="00FA4124">
              <w:rPr>
                <w:rFonts w:ascii="Times New Roman" w:eastAsia="Calibri" w:hAnsi="Times New Roman"/>
                <w:noProof/>
                <w:color w:val="000000" w:themeColor="text1"/>
                <w:sz w:val="24"/>
                <w:szCs w:val="24"/>
                <w:lang w:val="kk-KZ"/>
              </w:rPr>
              <w:t xml:space="preserve">ісі оқу, оқу-әдістемелік, оқу-тәрбие, кәсіби әлеуметтендіру, оқудан тыс қызмет түрлері жүйесінде ұйымдастырылады. </w:t>
            </w:r>
          </w:p>
        </w:tc>
      </w:tr>
      <w:tr w:rsidR="00FB6546" w:rsidRPr="00FA4124" w14:paraId="2019C229" w14:textId="77777777" w:rsidTr="009F43AC">
        <w:tc>
          <w:tcPr>
            <w:tcW w:w="2211" w:type="dxa"/>
          </w:tcPr>
          <w:p w14:paraId="5926094A" w14:textId="417104DF" w:rsidR="00FB6546" w:rsidRPr="00FA4124" w:rsidRDefault="00FB6546" w:rsidP="0008265D">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Нормативтік</w:t>
            </w:r>
            <w:r w:rsidR="0000379C" w:rsidRPr="00FA4124">
              <w:rPr>
                <w:rFonts w:ascii="Times New Roman" w:eastAsia="Calibri" w:hAnsi="Times New Roman"/>
                <w:noProof/>
                <w:color w:val="000000" w:themeColor="text1"/>
                <w:sz w:val="24"/>
                <w:szCs w:val="24"/>
                <w:lang w:val="kk-KZ"/>
              </w:rPr>
              <w:t xml:space="preserve"> </w:t>
            </w:r>
          </w:p>
        </w:tc>
        <w:tc>
          <w:tcPr>
            <w:tcW w:w="7428" w:type="dxa"/>
          </w:tcPr>
          <w:p w14:paraId="4B30898D" w14:textId="51234DE9" w:rsidR="00FB6546" w:rsidRPr="00FA4124" w:rsidRDefault="00FB6546" w:rsidP="0008265D">
            <w:pPr>
              <w:jc w:val="both"/>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Педагогикалық модельді жүзеге асыру барысында күтілетін нәтижелерді белгілеу – дамытылатын</w:t>
            </w:r>
            <w:r w:rsidR="0000379C" w:rsidRPr="00FA4124">
              <w:rPr>
                <w:rFonts w:ascii="Times New Roman" w:eastAsia="Calibri" w:hAnsi="Times New Roman"/>
                <w:noProof/>
                <w:color w:val="000000" w:themeColor="text1"/>
                <w:sz w:val="24"/>
                <w:szCs w:val="24"/>
                <w:lang w:val="kk-KZ"/>
              </w:rPr>
              <w:t xml:space="preserve"> </w:t>
            </w:r>
            <w:r w:rsidRPr="00FA4124">
              <w:rPr>
                <w:rFonts w:ascii="Times New Roman" w:eastAsia="Calibri" w:hAnsi="Times New Roman"/>
                <w:noProof/>
                <w:color w:val="000000" w:themeColor="text1"/>
                <w:sz w:val="24"/>
                <w:szCs w:val="24"/>
                <w:lang w:val="kk-KZ"/>
              </w:rPr>
              <w:t>кәсіби терминологиялық құзыреттіліктің қандай өлшемдік</w:t>
            </w:r>
            <w:r w:rsidR="0000379C" w:rsidRPr="00FA4124">
              <w:rPr>
                <w:rFonts w:ascii="Times New Roman" w:eastAsia="Calibri" w:hAnsi="Times New Roman"/>
                <w:noProof/>
                <w:color w:val="000000" w:themeColor="text1"/>
                <w:sz w:val="24"/>
                <w:szCs w:val="24"/>
                <w:lang w:val="kk-KZ"/>
              </w:rPr>
              <w:t xml:space="preserve"> </w:t>
            </w:r>
            <w:r w:rsidRPr="00FA4124">
              <w:rPr>
                <w:rFonts w:ascii="Times New Roman" w:eastAsia="Calibri" w:hAnsi="Times New Roman"/>
                <w:noProof/>
                <w:color w:val="000000" w:themeColor="text1"/>
                <w:sz w:val="24"/>
                <w:szCs w:val="24"/>
                <w:lang w:val="kk-KZ"/>
              </w:rPr>
              <w:t xml:space="preserve">көрсеткіштері мен деңгейлері қалыптастырылуы тиіс екендігін айқындайды, </w:t>
            </w:r>
            <w:r w:rsidR="00B90A66" w:rsidRPr="00FA4124">
              <w:rPr>
                <w:rFonts w:ascii="Times New Roman" w:eastAsia="Calibri" w:hAnsi="Times New Roman"/>
                <w:noProof/>
                <w:color w:val="000000" w:themeColor="text1"/>
                <w:sz w:val="24"/>
                <w:szCs w:val="24"/>
                <w:lang w:val="kk-KZ"/>
              </w:rPr>
              <w:t>сонымен қатар</w:t>
            </w:r>
            <w:r w:rsidRPr="00FA4124">
              <w:rPr>
                <w:rFonts w:ascii="Times New Roman" w:eastAsia="Calibri" w:hAnsi="Times New Roman"/>
                <w:noProof/>
                <w:color w:val="000000" w:themeColor="text1"/>
                <w:sz w:val="24"/>
                <w:szCs w:val="24"/>
                <w:lang w:val="kk-KZ"/>
              </w:rPr>
              <w:t xml:space="preserve"> модельдің проблемалық блогі</w:t>
            </w:r>
            <w:r w:rsidR="0000379C" w:rsidRPr="00FA4124">
              <w:rPr>
                <w:rFonts w:ascii="Times New Roman" w:eastAsia="Calibri" w:hAnsi="Times New Roman"/>
                <w:noProof/>
                <w:color w:val="000000" w:themeColor="text1"/>
                <w:sz w:val="24"/>
                <w:szCs w:val="24"/>
                <w:lang w:val="kk-KZ"/>
              </w:rPr>
              <w:t xml:space="preserve"> </w:t>
            </w:r>
            <w:r w:rsidRPr="00FA4124">
              <w:rPr>
                <w:rFonts w:ascii="Times New Roman" w:eastAsia="Calibri" w:hAnsi="Times New Roman"/>
                <w:noProof/>
                <w:color w:val="000000" w:themeColor="text1"/>
                <w:sz w:val="24"/>
                <w:szCs w:val="24"/>
                <w:lang w:val="kk-KZ"/>
              </w:rPr>
              <w:t>сүйенетін</w:t>
            </w:r>
            <w:r w:rsidR="0000379C" w:rsidRPr="00FA4124">
              <w:rPr>
                <w:rFonts w:ascii="Times New Roman" w:eastAsia="Calibri" w:hAnsi="Times New Roman"/>
                <w:noProof/>
                <w:color w:val="000000" w:themeColor="text1"/>
                <w:sz w:val="24"/>
                <w:szCs w:val="24"/>
                <w:lang w:val="kk-KZ"/>
              </w:rPr>
              <w:t xml:space="preserve"> </w:t>
            </w:r>
            <w:r w:rsidRPr="00FA4124">
              <w:rPr>
                <w:rFonts w:ascii="Times New Roman" w:eastAsia="Calibri" w:hAnsi="Times New Roman"/>
                <w:noProof/>
                <w:color w:val="000000" w:themeColor="text1"/>
                <w:sz w:val="24"/>
                <w:szCs w:val="24"/>
                <w:lang w:val="kk-KZ"/>
              </w:rPr>
              <w:t>мемлекеттік тапсырыс талаптары және зерттеуге қатысты сұраныстар мен күтулер анықталуы тиіс</w:t>
            </w:r>
            <w:r w:rsidR="0043697D" w:rsidRPr="00FA4124">
              <w:rPr>
                <w:rFonts w:ascii="Times New Roman" w:eastAsia="Calibri" w:hAnsi="Times New Roman"/>
                <w:noProof/>
                <w:color w:val="000000" w:themeColor="text1"/>
                <w:sz w:val="24"/>
                <w:szCs w:val="24"/>
                <w:lang w:val="kk-KZ"/>
              </w:rPr>
              <w:t>.</w:t>
            </w:r>
          </w:p>
        </w:tc>
      </w:tr>
      <w:tr w:rsidR="00FB6546" w:rsidRPr="00FA4124" w14:paraId="75381A17" w14:textId="77777777" w:rsidTr="009F43AC">
        <w:tc>
          <w:tcPr>
            <w:tcW w:w="2211" w:type="dxa"/>
          </w:tcPr>
          <w:p w14:paraId="173A73DE" w14:textId="4505CF59" w:rsidR="00FB6546" w:rsidRPr="00FA4124" w:rsidRDefault="00FB6546" w:rsidP="0008265D">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Дамытушылық</w:t>
            </w:r>
            <w:r w:rsidR="0000379C" w:rsidRPr="00FA4124">
              <w:rPr>
                <w:rFonts w:ascii="Times New Roman" w:eastAsia="Calibri" w:hAnsi="Times New Roman"/>
                <w:noProof/>
                <w:color w:val="000000" w:themeColor="text1"/>
                <w:sz w:val="24"/>
                <w:szCs w:val="24"/>
                <w:lang w:val="kk-KZ"/>
              </w:rPr>
              <w:t xml:space="preserve"> </w:t>
            </w:r>
          </w:p>
        </w:tc>
        <w:tc>
          <w:tcPr>
            <w:tcW w:w="7428" w:type="dxa"/>
          </w:tcPr>
          <w:p w14:paraId="7E434196" w14:textId="03763456" w:rsidR="00FB6546" w:rsidRPr="00FA4124" w:rsidRDefault="00FB6546" w:rsidP="0008265D">
            <w:pPr>
              <w:jc w:val="both"/>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Педагогикалық модель студенттердің жеке тұлғалық, кәсіби тұлғалық, іскерлік қасиет-қабілеттерін дамытуға, этикалық, танымдық, азаматтық қасиеттерін, құндылықты дүниетанымын қалыптастыруға, коммуникативтік қабілеттерін жетілдіруге, ынта-жігерін, тілдік және кәсіби қызығушылықтарын қалыптастыруға мүмкіндік береді</w:t>
            </w:r>
            <w:r w:rsidR="0043697D" w:rsidRPr="00FA4124">
              <w:rPr>
                <w:rFonts w:ascii="Times New Roman" w:eastAsia="Calibri" w:hAnsi="Times New Roman"/>
                <w:noProof/>
                <w:color w:val="000000" w:themeColor="text1"/>
                <w:sz w:val="24"/>
                <w:szCs w:val="24"/>
                <w:lang w:val="kk-KZ"/>
              </w:rPr>
              <w:t>.</w:t>
            </w:r>
          </w:p>
        </w:tc>
      </w:tr>
      <w:tr w:rsidR="00FB6546" w:rsidRPr="00FA4124" w14:paraId="0AA717DA" w14:textId="77777777" w:rsidTr="009F43AC">
        <w:tc>
          <w:tcPr>
            <w:tcW w:w="2211" w:type="dxa"/>
          </w:tcPr>
          <w:p w14:paraId="044DD547" w14:textId="77777777" w:rsidR="00FB6546" w:rsidRPr="00FA4124" w:rsidRDefault="00FB6546" w:rsidP="0008265D">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Кәсіби әлеуметтендіру</w:t>
            </w:r>
          </w:p>
          <w:p w14:paraId="38FBAE14" w14:textId="77777777" w:rsidR="00FB6546" w:rsidRPr="00FA4124" w:rsidRDefault="00FB6546" w:rsidP="0008265D">
            <w:pPr>
              <w:rPr>
                <w:rFonts w:ascii="Times New Roman" w:eastAsia="Calibri" w:hAnsi="Times New Roman"/>
                <w:noProof/>
                <w:color w:val="000000" w:themeColor="text1"/>
                <w:sz w:val="24"/>
                <w:szCs w:val="24"/>
                <w:lang w:val="kk-KZ"/>
              </w:rPr>
            </w:pPr>
          </w:p>
          <w:p w14:paraId="2A521254" w14:textId="77777777" w:rsidR="00FB6546" w:rsidRPr="00FA4124" w:rsidRDefault="00FB6546" w:rsidP="0008265D">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xml:space="preserve"> </w:t>
            </w:r>
          </w:p>
        </w:tc>
        <w:tc>
          <w:tcPr>
            <w:tcW w:w="7428" w:type="dxa"/>
          </w:tcPr>
          <w:p w14:paraId="7762215E" w14:textId="192F67CE" w:rsidR="00FB6546" w:rsidRPr="00FA4124" w:rsidRDefault="00FB6546" w:rsidP="0008265D">
            <w:pPr>
              <w:jc w:val="both"/>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Модельді жүзеге асыру барысында қолданылатын оқу-әдістемелік</w:t>
            </w:r>
            <w:r w:rsidR="0000379C" w:rsidRPr="00FA4124">
              <w:rPr>
                <w:rFonts w:ascii="Times New Roman" w:eastAsia="Calibri" w:hAnsi="Times New Roman"/>
                <w:noProof/>
                <w:color w:val="000000" w:themeColor="text1"/>
                <w:sz w:val="24"/>
                <w:szCs w:val="24"/>
                <w:lang w:val="kk-KZ"/>
              </w:rPr>
              <w:t xml:space="preserve"> </w:t>
            </w:r>
            <w:r w:rsidRPr="00FA4124">
              <w:rPr>
                <w:rFonts w:ascii="Times New Roman" w:eastAsia="Calibri" w:hAnsi="Times New Roman"/>
                <w:noProof/>
                <w:color w:val="000000" w:themeColor="text1"/>
                <w:sz w:val="24"/>
                <w:szCs w:val="24"/>
                <w:lang w:val="kk-KZ"/>
              </w:rPr>
              <w:t xml:space="preserve">материалдары, әдістер мен оқу </w:t>
            </w:r>
            <w:r w:rsidR="002422D5" w:rsidRPr="00FA4124">
              <w:rPr>
                <w:rFonts w:ascii="Times New Roman" w:eastAsia="Calibri" w:hAnsi="Times New Roman"/>
                <w:noProof/>
                <w:color w:val="000000" w:themeColor="text1"/>
                <w:lang w:val="kk-KZ"/>
              </w:rPr>
              <w:t>үдер</w:t>
            </w:r>
            <w:r w:rsidRPr="00FA4124">
              <w:rPr>
                <w:rFonts w:ascii="Times New Roman" w:eastAsia="Calibri" w:hAnsi="Times New Roman"/>
                <w:noProof/>
                <w:color w:val="000000" w:themeColor="text1"/>
                <w:sz w:val="24"/>
                <w:szCs w:val="24"/>
                <w:lang w:val="kk-KZ"/>
              </w:rPr>
              <w:t>ісін ұйымдастыру түрлері, ұйымдастыру-педагогикалық шарттары студенттерді кәсіби әлеуметтендіруге де ықпал етеді; нәтижесінде – студенттердің кәсіби терминологиялық құзыреттілігінің дамуы мен кәсіби әлеуметтенуі сабақтасад</w:t>
            </w:r>
            <w:r w:rsidR="0043697D" w:rsidRPr="00FA4124">
              <w:rPr>
                <w:rFonts w:ascii="Times New Roman" w:eastAsia="Calibri" w:hAnsi="Times New Roman"/>
                <w:noProof/>
                <w:color w:val="000000" w:themeColor="text1"/>
                <w:sz w:val="24"/>
                <w:szCs w:val="24"/>
                <w:lang w:val="kk-KZ"/>
              </w:rPr>
              <w:t>ы.</w:t>
            </w:r>
          </w:p>
        </w:tc>
      </w:tr>
      <w:tr w:rsidR="00FB6546" w:rsidRPr="00FA4124" w14:paraId="5CE25835" w14:textId="77777777" w:rsidTr="009F43AC">
        <w:tc>
          <w:tcPr>
            <w:tcW w:w="2211" w:type="dxa"/>
          </w:tcPr>
          <w:p w14:paraId="474AADAF" w14:textId="77777777" w:rsidR="00FB6546" w:rsidRPr="00FA4124" w:rsidRDefault="00FB6546" w:rsidP="0008265D">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Бақылау-бағалау</w:t>
            </w:r>
          </w:p>
          <w:p w14:paraId="16F5E1DA" w14:textId="77777777" w:rsidR="00FB6546" w:rsidRPr="00FA4124" w:rsidRDefault="00FB6546" w:rsidP="0008265D">
            <w:pPr>
              <w:rPr>
                <w:rFonts w:ascii="Times New Roman" w:eastAsia="Calibri" w:hAnsi="Times New Roman"/>
                <w:noProof/>
                <w:color w:val="000000" w:themeColor="text1"/>
                <w:sz w:val="24"/>
                <w:szCs w:val="24"/>
                <w:lang w:val="kk-KZ"/>
              </w:rPr>
            </w:pPr>
          </w:p>
          <w:p w14:paraId="71E62269" w14:textId="02B5E153" w:rsidR="00FB6546" w:rsidRPr="00FA4124" w:rsidRDefault="0000379C" w:rsidP="0008265D">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xml:space="preserve"> </w:t>
            </w:r>
          </w:p>
        </w:tc>
        <w:tc>
          <w:tcPr>
            <w:tcW w:w="7428" w:type="dxa"/>
          </w:tcPr>
          <w:p w14:paraId="6C037D14" w14:textId="0EE51ABD" w:rsidR="00FB6546" w:rsidRPr="00FA4124" w:rsidRDefault="00FB6546" w:rsidP="0008265D">
            <w:pPr>
              <w:jc w:val="both"/>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Модель педагогикалық бақылау, диагностикалау, мониторинг</w:t>
            </w:r>
            <w:r w:rsidR="00772519" w:rsidRPr="00FA4124">
              <w:rPr>
                <w:rFonts w:ascii="Times New Roman" w:eastAsia="Calibri" w:hAnsi="Times New Roman"/>
                <w:noProof/>
                <w:color w:val="000000" w:themeColor="text1"/>
                <w:sz w:val="24"/>
                <w:szCs w:val="24"/>
                <w:lang w:val="kk-KZ"/>
              </w:rPr>
              <w:t>і</w:t>
            </w:r>
            <w:r w:rsidRPr="00FA4124">
              <w:rPr>
                <w:rFonts w:ascii="Times New Roman" w:eastAsia="Calibri" w:hAnsi="Times New Roman"/>
                <w:noProof/>
                <w:color w:val="000000" w:themeColor="text1"/>
                <w:sz w:val="24"/>
                <w:szCs w:val="24"/>
                <w:lang w:val="kk-KZ"/>
              </w:rPr>
              <w:t xml:space="preserve">леу, бағалау, кері байланыс беру, түзету сияқты бақылау-бағалау </w:t>
            </w:r>
            <w:r w:rsidR="002422D5" w:rsidRPr="00FA4124">
              <w:rPr>
                <w:rFonts w:ascii="Times New Roman" w:eastAsia="Calibri" w:hAnsi="Times New Roman"/>
                <w:noProof/>
                <w:color w:val="000000" w:themeColor="text1"/>
                <w:lang w:val="kk-KZ"/>
              </w:rPr>
              <w:t>үдер</w:t>
            </w:r>
            <w:r w:rsidRPr="00FA4124">
              <w:rPr>
                <w:rFonts w:ascii="Times New Roman" w:eastAsia="Calibri" w:hAnsi="Times New Roman"/>
                <w:noProof/>
                <w:color w:val="000000" w:themeColor="text1"/>
                <w:sz w:val="24"/>
                <w:szCs w:val="24"/>
                <w:lang w:val="kk-KZ"/>
              </w:rPr>
              <w:t>істерін қамтиды</w:t>
            </w:r>
          </w:p>
        </w:tc>
      </w:tr>
    </w:tbl>
    <w:p w14:paraId="725ED17A" w14:textId="77777777" w:rsidR="00FB6546" w:rsidRPr="00FA4124" w:rsidRDefault="00FB6546" w:rsidP="00FB6546">
      <w:pPr>
        <w:spacing w:after="0" w:line="240" w:lineRule="auto"/>
        <w:ind w:firstLine="709"/>
        <w:jc w:val="both"/>
        <w:rPr>
          <w:rFonts w:eastAsia="Calibri"/>
          <w:noProof/>
          <w:lang w:val="kk-KZ"/>
        </w:rPr>
      </w:pPr>
    </w:p>
    <w:p w14:paraId="3A972890" w14:textId="3BB538B7" w:rsidR="00FB6546" w:rsidRPr="00FA4124" w:rsidRDefault="00FB6546" w:rsidP="00FB6546">
      <w:pPr>
        <w:spacing w:after="0" w:line="240" w:lineRule="auto"/>
        <w:ind w:firstLine="709"/>
        <w:jc w:val="both"/>
        <w:rPr>
          <w:rFonts w:eastAsia="Calibri"/>
          <w:noProof/>
          <w:lang w:val="kk-KZ"/>
        </w:rPr>
      </w:pPr>
      <w:r w:rsidRPr="00FA4124">
        <w:rPr>
          <w:rFonts w:eastAsia="Calibri"/>
          <w:noProof/>
          <w:lang w:val="kk-KZ"/>
        </w:rPr>
        <w:t xml:space="preserve">Сонымен, </w:t>
      </w:r>
      <w:r w:rsidR="00CD4F89" w:rsidRPr="00FA4124">
        <w:rPr>
          <w:rFonts w:eastAsia="Calibri"/>
          <w:noProof/>
          <w:lang w:val="kk-KZ"/>
        </w:rPr>
        <w:t>болашақ заңгер</w:t>
      </w:r>
      <w:r w:rsidRPr="00FA4124">
        <w:rPr>
          <w:rFonts w:eastAsia="Calibri"/>
          <w:noProof/>
          <w:lang w:val="kk-KZ"/>
        </w:rPr>
        <w:t>лердің кәсіби терминологиялық құзыреттілігін тиімді дамытудың жүйелік-әрекеттік</w:t>
      </w:r>
      <w:r w:rsidR="0000379C" w:rsidRPr="00FA4124">
        <w:rPr>
          <w:rFonts w:eastAsia="Calibri"/>
          <w:noProof/>
          <w:lang w:val="kk-KZ"/>
        </w:rPr>
        <w:t xml:space="preserve"> </w:t>
      </w:r>
      <w:r w:rsidRPr="00FA4124">
        <w:rPr>
          <w:rFonts w:eastAsia="Calibri"/>
          <w:noProof/>
          <w:lang w:val="kk-KZ"/>
        </w:rPr>
        <w:t xml:space="preserve">педагогикалық моделінің іргелі бөлігі – </w:t>
      </w:r>
      <w:r w:rsidRPr="00FA4124">
        <w:rPr>
          <w:rFonts w:eastAsia="Calibri"/>
          <w:i/>
          <w:noProof/>
          <w:lang w:val="kk-KZ"/>
        </w:rPr>
        <w:t>проблемалық блокты</w:t>
      </w:r>
      <w:r w:rsidRPr="00FA4124">
        <w:rPr>
          <w:rFonts w:eastAsia="Calibri"/>
          <w:noProof/>
          <w:lang w:val="kk-KZ"/>
        </w:rPr>
        <w:t xml:space="preserve"> құрайтын компоненттерге тоқталып, оларды анықтап бердік: педагогикалық модельдің</w:t>
      </w:r>
      <w:r w:rsidR="0000379C" w:rsidRPr="00FA4124">
        <w:rPr>
          <w:rFonts w:eastAsia="Calibri"/>
          <w:noProof/>
          <w:lang w:val="kk-KZ"/>
        </w:rPr>
        <w:t xml:space="preserve"> </w:t>
      </w:r>
      <w:r w:rsidRPr="00FA4124">
        <w:rPr>
          <w:rFonts w:eastAsia="Calibri"/>
          <w:noProof/>
          <w:lang w:val="kk-KZ"/>
        </w:rPr>
        <w:t xml:space="preserve">мақсаты, педагогикалық үлгілеудің нысаны мен пәні, модельдің міндеттері, қағидаттары және функциялары айқындалды. </w:t>
      </w:r>
    </w:p>
    <w:p w14:paraId="53FBDDE0" w14:textId="56983C2B" w:rsidR="00FB6546" w:rsidRPr="00FA4124" w:rsidRDefault="00FB6546" w:rsidP="00FB6546">
      <w:pPr>
        <w:spacing w:after="0" w:line="240" w:lineRule="auto"/>
        <w:ind w:firstLine="709"/>
        <w:jc w:val="both"/>
        <w:rPr>
          <w:rFonts w:eastAsia="Calibri"/>
          <w:noProof/>
          <w:lang w:val="kk-KZ"/>
        </w:rPr>
      </w:pPr>
      <w:r w:rsidRPr="00FA4124">
        <w:rPr>
          <w:rFonts w:eastAsia="Calibri"/>
          <w:noProof/>
          <w:lang w:val="kk-KZ"/>
        </w:rPr>
        <w:t>Жүйелік-әрекеттік педагогикалық модельдің келесі блогі –</w:t>
      </w:r>
      <w:r w:rsidR="00F04F16" w:rsidRPr="00FA4124">
        <w:rPr>
          <w:rFonts w:eastAsia="Calibri"/>
          <w:noProof/>
          <w:lang w:val="kk-KZ"/>
        </w:rPr>
        <w:t xml:space="preserve"> </w:t>
      </w:r>
      <w:r w:rsidRPr="00FA4124">
        <w:rPr>
          <w:rFonts w:eastAsia="Calibri"/>
          <w:i/>
          <w:noProof/>
          <w:lang w:val="kk-KZ"/>
        </w:rPr>
        <w:t xml:space="preserve">концептуалдық </w:t>
      </w:r>
      <w:r w:rsidRPr="00FA4124">
        <w:rPr>
          <w:rFonts w:eastAsia="Calibri"/>
          <w:noProof/>
          <w:lang w:val="kk-KZ"/>
        </w:rPr>
        <w:t>блок. Модель жүйесінің бұл бөлігінде – әдіснамалық</w:t>
      </w:r>
      <w:r w:rsidR="0000379C" w:rsidRPr="00FA4124">
        <w:rPr>
          <w:rFonts w:eastAsia="Calibri"/>
          <w:noProof/>
          <w:lang w:val="kk-KZ"/>
        </w:rPr>
        <w:t xml:space="preserve"> </w:t>
      </w:r>
      <w:r w:rsidRPr="00FA4124">
        <w:rPr>
          <w:rFonts w:eastAsia="Calibri"/>
          <w:noProof/>
          <w:lang w:val="kk-KZ"/>
        </w:rPr>
        <w:t>ұстаным-қағидат</w:t>
      </w:r>
      <w:r w:rsidR="00983B78" w:rsidRPr="00FA4124">
        <w:rPr>
          <w:rFonts w:eastAsia="Calibri"/>
          <w:noProof/>
          <w:lang w:val="kk-KZ"/>
        </w:rPr>
        <w:t xml:space="preserve">тар белгіленеді; педагогикалық </w:t>
      </w:r>
      <w:r w:rsidRPr="00FA4124">
        <w:rPr>
          <w:rFonts w:eastAsia="Calibri"/>
          <w:noProof/>
          <w:lang w:val="kk-KZ"/>
        </w:rPr>
        <w:t>модель</w:t>
      </w:r>
      <w:r w:rsidR="00983B78" w:rsidRPr="00FA4124">
        <w:rPr>
          <w:rFonts w:eastAsia="Calibri"/>
          <w:noProof/>
          <w:lang w:val="kk-KZ"/>
        </w:rPr>
        <w:t>ді жүзеге</w:t>
      </w:r>
      <w:r w:rsidRPr="00FA4124">
        <w:rPr>
          <w:rFonts w:eastAsia="Calibri"/>
          <w:noProof/>
          <w:lang w:val="kk-KZ"/>
        </w:rPr>
        <w:t xml:space="preserve"> асыру </w:t>
      </w:r>
      <w:r w:rsidR="002422D5" w:rsidRPr="00FA4124">
        <w:rPr>
          <w:rFonts w:eastAsia="Calibri"/>
          <w:noProof/>
          <w:lang w:val="kk-KZ"/>
        </w:rPr>
        <w:t>үдер</w:t>
      </w:r>
      <w:r w:rsidRPr="00FA4124">
        <w:rPr>
          <w:rFonts w:eastAsia="Calibri"/>
          <w:noProof/>
          <w:lang w:val="kk-KZ"/>
        </w:rPr>
        <w:t>ісі</w:t>
      </w:r>
      <w:r w:rsidR="0000379C" w:rsidRPr="00FA4124">
        <w:rPr>
          <w:rFonts w:eastAsia="Calibri"/>
          <w:noProof/>
          <w:lang w:val="kk-KZ"/>
        </w:rPr>
        <w:t xml:space="preserve"> </w:t>
      </w:r>
      <w:r w:rsidRPr="00FA4124">
        <w:rPr>
          <w:rFonts w:eastAsia="Calibri"/>
          <w:noProof/>
          <w:lang w:val="kk-KZ"/>
        </w:rPr>
        <w:t xml:space="preserve">жоспарланады; кәсіби терминологиялық құзыреттілікті тиімді дамыту </w:t>
      </w:r>
      <w:r w:rsidR="00264B3A" w:rsidRPr="00FA4124">
        <w:rPr>
          <w:rFonts w:eastAsia="Calibri"/>
          <w:noProof/>
          <w:lang w:val="kk-KZ"/>
        </w:rPr>
        <w:t>үдер</w:t>
      </w:r>
      <w:r w:rsidRPr="00FA4124">
        <w:rPr>
          <w:rFonts w:eastAsia="Calibri"/>
          <w:noProof/>
          <w:lang w:val="kk-KZ"/>
        </w:rPr>
        <w:t xml:space="preserve">ісінің субъектілері (бұл </w:t>
      </w:r>
      <w:r w:rsidR="00375DD3" w:rsidRPr="00FA4124">
        <w:rPr>
          <w:rFonts w:eastAsia="Calibri"/>
          <w:noProof/>
          <w:lang w:val="kk-KZ"/>
        </w:rPr>
        <w:t>үдер</w:t>
      </w:r>
      <w:r w:rsidRPr="00FA4124">
        <w:rPr>
          <w:rFonts w:eastAsia="Calibri"/>
          <w:noProof/>
          <w:lang w:val="kk-KZ"/>
        </w:rPr>
        <w:t xml:space="preserve">іске қатысушылар) анықталады және осы педагогикалық модельді оқу </w:t>
      </w:r>
      <w:r w:rsidR="00FF7C76" w:rsidRPr="00FA4124">
        <w:rPr>
          <w:rFonts w:eastAsia="Calibri"/>
          <w:noProof/>
          <w:lang w:val="kk-KZ"/>
        </w:rPr>
        <w:t>үдер</w:t>
      </w:r>
      <w:r w:rsidRPr="00FA4124">
        <w:rPr>
          <w:rFonts w:eastAsia="Calibri"/>
          <w:noProof/>
          <w:lang w:val="kk-KZ"/>
        </w:rPr>
        <w:t>ісіне енгіз</w:t>
      </w:r>
      <w:r w:rsidR="00983B78" w:rsidRPr="00FA4124">
        <w:rPr>
          <w:rFonts w:eastAsia="Calibri"/>
          <w:noProof/>
          <w:lang w:val="kk-KZ"/>
        </w:rPr>
        <w:t>удің</w:t>
      </w:r>
      <w:r w:rsidR="0000379C" w:rsidRPr="00FA4124">
        <w:rPr>
          <w:rFonts w:eastAsia="Calibri"/>
          <w:noProof/>
          <w:lang w:val="kk-KZ"/>
        </w:rPr>
        <w:t xml:space="preserve"> </w:t>
      </w:r>
      <w:r w:rsidR="00983B78" w:rsidRPr="00FA4124">
        <w:rPr>
          <w:rFonts w:eastAsia="Calibri"/>
          <w:noProof/>
          <w:lang w:val="kk-KZ"/>
        </w:rPr>
        <w:t>ұйымдастыру-педагогикалық</w:t>
      </w:r>
      <w:r w:rsidRPr="00FA4124">
        <w:rPr>
          <w:rFonts w:eastAsia="Calibri"/>
          <w:noProof/>
          <w:lang w:val="kk-KZ"/>
        </w:rPr>
        <w:t xml:space="preserve"> шарттары қалыптастырылады. </w:t>
      </w:r>
      <w:r w:rsidRPr="00FA4124">
        <w:rPr>
          <w:rFonts w:eastAsia="Calibri"/>
          <w:i/>
          <w:noProof/>
          <w:lang w:val="kk-KZ"/>
        </w:rPr>
        <w:t>Концептуалдық блок</w:t>
      </w:r>
      <w:r w:rsidRPr="00FA4124">
        <w:rPr>
          <w:rFonts w:eastAsia="Calibri"/>
          <w:noProof/>
          <w:lang w:val="kk-KZ"/>
        </w:rPr>
        <w:t xml:space="preserve"> модель жүйесінде мәні мен орнына қарай </w:t>
      </w:r>
      <w:r w:rsidRPr="00FA4124">
        <w:rPr>
          <w:rFonts w:eastAsia="Calibri"/>
          <w:i/>
          <w:noProof/>
          <w:lang w:val="kk-KZ"/>
        </w:rPr>
        <w:t>проблемалық блокпен</w:t>
      </w:r>
      <w:r w:rsidRPr="00FA4124">
        <w:rPr>
          <w:rFonts w:eastAsia="Calibri"/>
          <w:noProof/>
          <w:lang w:val="kk-KZ"/>
        </w:rPr>
        <w:t xml:space="preserve"> қатар орналасып, педагогикалық жобалау кезеңінде өзара байланыста жоспарланды. </w:t>
      </w:r>
    </w:p>
    <w:p w14:paraId="007BB1BF" w14:textId="49BA9460" w:rsidR="00FB6546" w:rsidRPr="00FA4124" w:rsidRDefault="00FB6546" w:rsidP="009F43AC">
      <w:pPr>
        <w:tabs>
          <w:tab w:val="left" w:pos="851"/>
        </w:tabs>
        <w:spacing w:after="0" w:line="240" w:lineRule="auto"/>
        <w:ind w:firstLine="709"/>
        <w:jc w:val="both"/>
        <w:rPr>
          <w:rFonts w:eastAsia="Calibri"/>
          <w:noProof/>
          <w:lang w:val="kk-KZ"/>
        </w:rPr>
      </w:pPr>
      <w:r w:rsidRPr="00FA4124">
        <w:rPr>
          <w:rFonts w:eastAsia="Calibri"/>
          <w:noProof/>
          <w:szCs w:val="22"/>
          <w:lang w:val="kk-KZ"/>
        </w:rPr>
        <w:t xml:space="preserve">Сонымен, концептуалдық блок бойынша әдіснамалық ұстаным-қағидаттарына тоқталатын болсақ, олар келесі мазмұнда белгіленді. </w:t>
      </w:r>
      <w:r w:rsidR="00511D1B" w:rsidRPr="00FA4124">
        <w:rPr>
          <w:rFonts w:eastAsia="Calibri"/>
          <w:noProof/>
          <w:lang w:val="kk-KZ"/>
        </w:rPr>
        <w:t>Болашақ заңгер</w:t>
      </w:r>
      <w:r w:rsidRPr="00FA4124">
        <w:rPr>
          <w:rFonts w:eastAsia="Calibri"/>
          <w:noProof/>
          <w:lang w:val="kk-KZ"/>
        </w:rPr>
        <w:t xml:space="preserve">лердің кәсіби терминологиялық құзыреттілігін дамытудың педагогикалық моделі келесі </w:t>
      </w:r>
      <w:r w:rsidRPr="00FA4124">
        <w:rPr>
          <w:rFonts w:eastAsia="Calibri"/>
          <w:i/>
          <w:noProof/>
          <w:lang w:val="kk-KZ"/>
        </w:rPr>
        <w:t>әдістемелік</w:t>
      </w:r>
      <w:r w:rsidRPr="00FA4124">
        <w:rPr>
          <w:rFonts w:eastAsia="Calibri"/>
          <w:noProof/>
          <w:lang w:val="kk-KZ"/>
        </w:rPr>
        <w:t xml:space="preserve"> негіздемеге сүйенеді – </w:t>
      </w:r>
      <w:r w:rsidRPr="00FA4124">
        <w:rPr>
          <w:rFonts w:eastAsia="Calibri"/>
          <w:i/>
          <w:noProof/>
          <w:lang w:val="kk-KZ"/>
        </w:rPr>
        <w:t>жүйелік, іс-әрекеттік, аксиологиялық</w:t>
      </w:r>
      <w:r w:rsidRPr="00FA4124">
        <w:rPr>
          <w:rFonts w:eastAsia="Calibri"/>
          <w:noProof/>
          <w:lang w:val="kk-KZ"/>
        </w:rPr>
        <w:t xml:space="preserve">; </w:t>
      </w:r>
      <w:r w:rsidR="00B90A66" w:rsidRPr="00FA4124">
        <w:rPr>
          <w:rFonts w:eastAsia="Calibri"/>
          <w:noProof/>
          <w:lang w:val="kk-KZ"/>
        </w:rPr>
        <w:t>сонымен қатар</w:t>
      </w:r>
      <w:r w:rsidRPr="00FA4124">
        <w:rPr>
          <w:rFonts w:eastAsia="Calibri"/>
          <w:noProof/>
          <w:lang w:val="kk-KZ"/>
        </w:rPr>
        <w:t xml:space="preserve"> модельдің жүзеге асырылуы келесі </w:t>
      </w:r>
      <w:r w:rsidRPr="00FA4124">
        <w:rPr>
          <w:rFonts w:eastAsia="Calibri"/>
          <w:i/>
          <w:noProof/>
          <w:lang w:val="kk-KZ"/>
        </w:rPr>
        <w:t>дидактикалық қағидаттармен</w:t>
      </w:r>
      <w:r w:rsidRPr="00FA4124">
        <w:rPr>
          <w:rFonts w:eastAsia="Calibri"/>
          <w:noProof/>
          <w:lang w:val="kk-KZ"/>
        </w:rPr>
        <w:t xml:space="preserve"> қамтамасыз етіледі:</w:t>
      </w:r>
    </w:p>
    <w:p w14:paraId="245E97EC" w14:textId="5EBEA563" w:rsidR="00FB6546" w:rsidRPr="00FA4124" w:rsidRDefault="00FB6546" w:rsidP="009F43AC">
      <w:pPr>
        <w:numPr>
          <w:ilvl w:val="0"/>
          <w:numId w:val="21"/>
        </w:numPr>
        <w:tabs>
          <w:tab w:val="left" w:pos="851"/>
          <w:tab w:val="left" w:pos="993"/>
        </w:tabs>
        <w:spacing w:after="0" w:line="240" w:lineRule="auto"/>
        <w:ind w:left="0" w:firstLine="709"/>
        <w:contextualSpacing/>
        <w:jc w:val="both"/>
        <w:rPr>
          <w:rFonts w:eastAsia="Calibri"/>
          <w:noProof/>
          <w:lang w:val="kk-KZ"/>
        </w:rPr>
      </w:pPr>
      <w:r w:rsidRPr="00FA4124">
        <w:rPr>
          <w:rFonts w:eastAsia="Calibri"/>
          <w:i/>
          <w:noProof/>
          <w:lang w:val="kk-KZ"/>
        </w:rPr>
        <w:t>Іс-әрекет қағидаты</w:t>
      </w:r>
      <w:r w:rsidRPr="00FA4124">
        <w:rPr>
          <w:rFonts w:eastAsia="Calibri"/>
          <w:noProof/>
          <w:lang w:val="kk-KZ"/>
        </w:rPr>
        <w:t xml:space="preserve"> – студент дайын білім алмайды, өз бетімен ізденіп, оқу әрекетінің мазмұны мен формасын таниды, оның нормалар жүйесін ұғынып қабылдайды, оқу әрекетін жетілдіруге белсенді түрде ат салысады, сайып келгенде бұның барлығы білім алушының жалпы мәдени және іс-әрекеттік қабілеттерінің, жалпы оқуға икемділігінің табысты, әрі белсенді қалыптасуына ықпал етеді.</w:t>
      </w:r>
    </w:p>
    <w:p w14:paraId="5BF700AA" w14:textId="1BC14F2D" w:rsidR="00FB6546" w:rsidRPr="00FA4124" w:rsidRDefault="00FB6546" w:rsidP="009F43AC">
      <w:pPr>
        <w:numPr>
          <w:ilvl w:val="0"/>
          <w:numId w:val="21"/>
        </w:numPr>
        <w:tabs>
          <w:tab w:val="left" w:pos="851"/>
          <w:tab w:val="left" w:pos="993"/>
        </w:tabs>
        <w:spacing w:after="0" w:line="240" w:lineRule="auto"/>
        <w:ind w:left="0" w:firstLine="709"/>
        <w:contextualSpacing/>
        <w:jc w:val="both"/>
        <w:rPr>
          <w:rFonts w:eastAsia="Calibri"/>
          <w:noProof/>
          <w:lang w:val="kk-KZ"/>
        </w:rPr>
      </w:pPr>
      <w:r w:rsidRPr="00FA4124">
        <w:rPr>
          <w:rFonts w:eastAsia="Calibri"/>
          <w:i/>
          <w:noProof/>
          <w:lang w:val="kk-KZ"/>
        </w:rPr>
        <w:t>Үздіксіздік қағидаты</w:t>
      </w:r>
      <w:r w:rsidRPr="00FA4124">
        <w:rPr>
          <w:rFonts w:eastAsia="Calibri"/>
          <w:noProof/>
          <w:lang w:val="kk-KZ"/>
        </w:rPr>
        <w:t xml:space="preserve"> – білім алушының жас ерекшелігі психологиясын есепке алу негізінде, білім берудің сабақтастығын оның мазмұны, әдістері, технологиялары, сатылары мен кезеңдері деңгейлерінде қамтамасыз етеді.</w:t>
      </w:r>
      <w:r w:rsidR="0000379C" w:rsidRPr="00FA4124">
        <w:rPr>
          <w:rFonts w:eastAsia="Calibri"/>
          <w:noProof/>
          <w:lang w:val="kk-KZ"/>
        </w:rPr>
        <w:t xml:space="preserve"> </w:t>
      </w:r>
    </w:p>
    <w:p w14:paraId="2DE16D7C" w14:textId="48DCF026" w:rsidR="00FB6546" w:rsidRPr="00FA4124" w:rsidRDefault="00FB6546" w:rsidP="009F43AC">
      <w:pPr>
        <w:numPr>
          <w:ilvl w:val="0"/>
          <w:numId w:val="21"/>
        </w:numPr>
        <w:tabs>
          <w:tab w:val="left" w:pos="851"/>
          <w:tab w:val="left" w:pos="993"/>
        </w:tabs>
        <w:spacing w:after="0" w:line="240" w:lineRule="auto"/>
        <w:ind w:left="0" w:firstLine="709"/>
        <w:contextualSpacing/>
        <w:jc w:val="both"/>
        <w:rPr>
          <w:rFonts w:eastAsia="Calibri"/>
          <w:noProof/>
          <w:lang w:val="kk-KZ"/>
        </w:rPr>
      </w:pPr>
      <w:r w:rsidRPr="00FA4124">
        <w:rPr>
          <w:rFonts w:eastAsia="Calibri"/>
          <w:i/>
          <w:noProof/>
          <w:lang w:val="kk-KZ"/>
        </w:rPr>
        <w:t>Тұтастық қағидаты</w:t>
      </w:r>
      <w:r w:rsidRPr="00FA4124">
        <w:rPr>
          <w:rFonts w:eastAsia="Calibri"/>
          <w:noProof/>
          <w:lang w:val="kk-KZ"/>
        </w:rPr>
        <w:t xml:space="preserve"> – білім алушының әлем (қоғам, қоршаған орта, әрекеттену, әлеуметтік-мәдени болмыс, өзі туралы, ғылым мен техниканың орны мен рөлі т.б.) туралы жалпы жүйелі дүниетанымын</w:t>
      </w:r>
      <w:r w:rsidR="0000379C" w:rsidRPr="00FA4124">
        <w:rPr>
          <w:rFonts w:eastAsia="Calibri"/>
          <w:noProof/>
          <w:lang w:val="kk-KZ"/>
        </w:rPr>
        <w:t xml:space="preserve"> </w:t>
      </w:r>
      <w:r w:rsidRPr="00FA4124">
        <w:rPr>
          <w:rFonts w:eastAsia="Calibri"/>
          <w:noProof/>
          <w:lang w:val="kk-KZ"/>
        </w:rPr>
        <w:t xml:space="preserve">қалыптастырады. </w:t>
      </w:r>
    </w:p>
    <w:p w14:paraId="3C32099C" w14:textId="15193D01" w:rsidR="00FB6546" w:rsidRPr="00FA4124" w:rsidRDefault="00FB6546" w:rsidP="009F43AC">
      <w:pPr>
        <w:numPr>
          <w:ilvl w:val="0"/>
          <w:numId w:val="21"/>
        </w:numPr>
        <w:tabs>
          <w:tab w:val="left" w:pos="851"/>
          <w:tab w:val="left" w:pos="993"/>
        </w:tabs>
        <w:spacing w:after="0" w:line="240" w:lineRule="auto"/>
        <w:ind w:left="0" w:firstLine="709"/>
        <w:contextualSpacing/>
        <w:jc w:val="both"/>
        <w:rPr>
          <w:rFonts w:eastAsia="Calibri"/>
          <w:noProof/>
          <w:lang w:val="kk-KZ"/>
        </w:rPr>
      </w:pPr>
      <w:r w:rsidRPr="00FA4124">
        <w:rPr>
          <w:rFonts w:eastAsia="Calibri"/>
          <w:i/>
          <w:noProof/>
          <w:lang w:val="kk-KZ"/>
        </w:rPr>
        <w:t>Варианттылық қағидаты</w:t>
      </w:r>
      <w:r w:rsidRPr="00FA4124">
        <w:rPr>
          <w:rFonts w:eastAsia="Calibri"/>
          <w:noProof/>
          <w:lang w:val="kk-KZ"/>
        </w:rPr>
        <w:t xml:space="preserve"> – білім алушының таңдау жасау жағдаятындағы әр түрлі нұсқаларды жүйелі түрде сұрыптауға және тиісті шешім қабылдауға қабілеттілігін қалыптастыруды көздейді. </w:t>
      </w:r>
    </w:p>
    <w:p w14:paraId="66A77E29" w14:textId="5C3D610C" w:rsidR="00FB6546" w:rsidRPr="00FA4124" w:rsidRDefault="00FB6546" w:rsidP="009F43AC">
      <w:pPr>
        <w:numPr>
          <w:ilvl w:val="0"/>
          <w:numId w:val="21"/>
        </w:numPr>
        <w:tabs>
          <w:tab w:val="left" w:pos="851"/>
          <w:tab w:val="left" w:pos="993"/>
        </w:tabs>
        <w:spacing w:after="0" w:line="240" w:lineRule="auto"/>
        <w:ind w:left="0" w:firstLine="709"/>
        <w:contextualSpacing/>
        <w:jc w:val="both"/>
        <w:rPr>
          <w:rFonts w:eastAsia="Calibri"/>
          <w:noProof/>
          <w:lang w:val="kk-KZ"/>
        </w:rPr>
      </w:pPr>
      <w:r w:rsidRPr="00FA4124">
        <w:rPr>
          <w:rFonts w:eastAsia="Calibri"/>
          <w:i/>
          <w:noProof/>
          <w:lang w:val="kk-KZ"/>
        </w:rPr>
        <w:t xml:space="preserve">Шығармашылық қағидаты </w:t>
      </w:r>
      <w:r w:rsidRPr="00FA4124">
        <w:rPr>
          <w:rFonts w:eastAsia="Calibri"/>
          <w:noProof/>
          <w:lang w:val="kk-KZ"/>
        </w:rPr>
        <w:t xml:space="preserve">– білім беру </w:t>
      </w:r>
      <w:r w:rsidR="00FF7C76" w:rsidRPr="00FA4124">
        <w:rPr>
          <w:rFonts w:eastAsia="Calibri"/>
          <w:noProof/>
          <w:lang w:val="kk-KZ"/>
        </w:rPr>
        <w:t>үдер</w:t>
      </w:r>
      <w:r w:rsidRPr="00FA4124">
        <w:rPr>
          <w:rFonts w:eastAsia="Calibri"/>
          <w:noProof/>
          <w:lang w:val="kk-KZ"/>
        </w:rPr>
        <w:t xml:space="preserve">ісінің шығармашылық бастауына барынша бағдарлану және білім алушылардың жеке шығармашылық тәжірибесін қалыптастыруы дегенді білдіреді. </w:t>
      </w:r>
    </w:p>
    <w:p w14:paraId="429FD897" w14:textId="32B88EAB" w:rsidR="00FB6546" w:rsidRPr="00FA4124" w:rsidRDefault="00FB6546" w:rsidP="009F43AC">
      <w:pPr>
        <w:numPr>
          <w:ilvl w:val="0"/>
          <w:numId w:val="21"/>
        </w:numPr>
        <w:tabs>
          <w:tab w:val="left" w:pos="851"/>
          <w:tab w:val="left" w:pos="993"/>
        </w:tabs>
        <w:spacing w:after="0" w:line="240" w:lineRule="auto"/>
        <w:ind w:left="0" w:firstLine="709"/>
        <w:contextualSpacing/>
        <w:jc w:val="both"/>
        <w:rPr>
          <w:rFonts w:eastAsia="Calibri"/>
          <w:noProof/>
          <w:lang w:val="kk-KZ"/>
        </w:rPr>
      </w:pPr>
      <w:r w:rsidRPr="00FA4124">
        <w:rPr>
          <w:rFonts w:eastAsia="Calibri"/>
          <w:i/>
          <w:noProof/>
          <w:lang w:val="kk-KZ"/>
        </w:rPr>
        <w:t xml:space="preserve">Дамытушылық қағидаты </w:t>
      </w:r>
      <w:r w:rsidRPr="00FA4124">
        <w:rPr>
          <w:rFonts w:eastAsia="Calibri"/>
          <w:noProof/>
          <w:lang w:val="kk-KZ"/>
        </w:rPr>
        <w:t xml:space="preserve">– ойлау, тіл мен коммуникациялық қабілеттерді дамытуды қамтамасыз ететін оқыту </w:t>
      </w:r>
      <w:r w:rsidR="00FF7C76" w:rsidRPr="00FA4124">
        <w:rPr>
          <w:rFonts w:eastAsia="Calibri"/>
          <w:noProof/>
          <w:lang w:val="kk-KZ"/>
        </w:rPr>
        <w:t>үдер</w:t>
      </w:r>
      <w:r w:rsidRPr="00FA4124">
        <w:rPr>
          <w:rFonts w:eastAsia="Calibri"/>
          <w:noProof/>
          <w:lang w:val="kk-KZ"/>
        </w:rPr>
        <w:t xml:space="preserve">ісінің барлық құраушы элементтерін өзектендіріп, білім беру </w:t>
      </w:r>
      <w:r w:rsidR="00FF7C76" w:rsidRPr="00FA4124">
        <w:rPr>
          <w:rFonts w:eastAsia="Calibri"/>
          <w:noProof/>
          <w:lang w:val="kk-KZ"/>
        </w:rPr>
        <w:t>үдер</w:t>
      </w:r>
      <w:r w:rsidRPr="00FA4124">
        <w:rPr>
          <w:rFonts w:eastAsia="Calibri"/>
          <w:noProof/>
          <w:lang w:val="kk-KZ"/>
        </w:rPr>
        <w:t xml:space="preserve">ісінің нәтижелілігіне ықпал етеді. </w:t>
      </w:r>
    </w:p>
    <w:p w14:paraId="0944EFB3" w14:textId="30109C53" w:rsidR="00FB6546" w:rsidRPr="00FA4124" w:rsidRDefault="00FB6546" w:rsidP="009F43AC">
      <w:pPr>
        <w:tabs>
          <w:tab w:val="left" w:pos="851"/>
          <w:tab w:val="left" w:pos="993"/>
        </w:tabs>
        <w:spacing w:after="0" w:line="240" w:lineRule="auto"/>
        <w:ind w:firstLine="709"/>
        <w:jc w:val="both"/>
        <w:rPr>
          <w:rFonts w:eastAsia="Calibri"/>
          <w:noProof/>
          <w:lang w:val="kk-KZ"/>
        </w:rPr>
      </w:pPr>
      <w:r w:rsidRPr="00FA4124">
        <w:rPr>
          <w:rFonts w:eastAsia="Calibri"/>
          <w:noProof/>
          <w:lang w:val="kk-KZ"/>
        </w:rPr>
        <w:t xml:space="preserve">Сонымен бірге жеке дидактикалық қағидаттар ретінде </w:t>
      </w:r>
      <w:r w:rsidR="00CD4F89" w:rsidRPr="00FA4124">
        <w:rPr>
          <w:rFonts w:eastAsia="Calibri"/>
          <w:noProof/>
          <w:lang w:val="kk-KZ"/>
        </w:rPr>
        <w:t>болашақ заңгер</w:t>
      </w:r>
      <w:r w:rsidRPr="00FA4124">
        <w:rPr>
          <w:rFonts w:eastAsia="Calibri"/>
          <w:noProof/>
          <w:lang w:val="kk-KZ"/>
        </w:rPr>
        <w:t xml:space="preserve">лердің жалпы кәсіби тілдік құзыреттілігін қалыптастыру </w:t>
      </w:r>
      <w:r w:rsidR="00375DD3" w:rsidRPr="00FA4124">
        <w:rPr>
          <w:rFonts w:eastAsia="Calibri"/>
          <w:noProof/>
          <w:lang w:val="kk-KZ"/>
        </w:rPr>
        <w:t>үдер</w:t>
      </w:r>
      <w:r w:rsidRPr="00FA4124">
        <w:rPr>
          <w:rFonts w:eastAsia="Calibri"/>
          <w:noProof/>
          <w:lang w:val="kk-KZ"/>
        </w:rPr>
        <w:t>ісін анықтайтын – экстралингвистикалық, жүйелік, функционалдық, құрылымдық-семантик</w:t>
      </w:r>
      <w:r w:rsidR="00983B78" w:rsidRPr="00FA4124">
        <w:rPr>
          <w:rFonts w:eastAsia="Calibri"/>
          <w:noProof/>
          <w:lang w:val="kk-KZ"/>
        </w:rPr>
        <w:t>алық</w:t>
      </w:r>
      <w:r w:rsidR="0000379C" w:rsidRPr="00FA4124">
        <w:rPr>
          <w:rFonts w:eastAsia="Calibri"/>
          <w:noProof/>
          <w:lang w:val="kk-KZ"/>
        </w:rPr>
        <w:t xml:space="preserve"> </w:t>
      </w:r>
      <w:r w:rsidR="00983B78" w:rsidRPr="00FA4124">
        <w:rPr>
          <w:rFonts w:eastAsia="Calibri"/>
          <w:noProof/>
          <w:lang w:val="kk-KZ"/>
        </w:rPr>
        <w:t>қағидаттарды атай аламыз.</w:t>
      </w:r>
      <w:r w:rsidRPr="00FA4124">
        <w:rPr>
          <w:rFonts w:eastAsia="Calibri"/>
          <w:noProof/>
          <w:lang w:val="kk-KZ"/>
        </w:rPr>
        <w:t xml:space="preserve"> Кәсіби тілдік (соның ішінде терминологиялық) құзыреттілікті қалыптастыру барысында тіл бірліктерін (лексемаларды, семемаларды, морфологиялық категорияларды, синтаксистік бірліктерді т.б.) ұғынып түсіну жүзеге асырылады, лингвистикалық ойлау мен талдау, лингвистикалық дефинициялау (сипаттап анықтау, мазмұнын ашу), идентификациялау (сәйкестендіру, баламасын іздеу) мен категориялау сияқты қабілеттер дамиды. </w:t>
      </w:r>
    </w:p>
    <w:p w14:paraId="55F1F901" w14:textId="15798D69" w:rsidR="00FB6546" w:rsidRPr="00FA4124" w:rsidRDefault="00FB6546" w:rsidP="009F43AC">
      <w:pPr>
        <w:tabs>
          <w:tab w:val="left" w:pos="851"/>
        </w:tabs>
        <w:spacing w:after="0" w:line="240" w:lineRule="auto"/>
        <w:ind w:firstLine="709"/>
        <w:jc w:val="both"/>
        <w:rPr>
          <w:rFonts w:eastAsia="Calibri"/>
          <w:noProof/>
          <w:szCs w:val="22"/>
          <w:lang w:val="kk-KZ"/>
        </w:rPr>
      </w:pPr>
      <w:r w:rsidRPr="00FA4124">
        <w:rPr>
          <w:rFonts w:eastAsia="Calibri"/>
          <w:noProof/>
          <w:szCs w:val="22"/>
          <w:lang w:val="kk-KZ"/>
        </w:rPr>
        <w:t xml:space="preserve">Концептуалдық блок аясындағы зерттеуде кәсіби терминологиялық құзыреттілікті тиімді дамыту </w:t>
      </w:r>
      <w:r w:rsidR="00264B3A" w:rsidRPr="00FA4124">
        <w:rPr>
          <w:rFonts w:eastAsia="Calibri"/>
          <w:noProof/>
          <w:szCs w:val="22"/>
          <w:lang w:val="kk-KZ"/>
        </w:rPr>
        <w:t>үдер</w:t>
      </w:r>
      <w:r w:rsidRPr="00FA4124">
        <w:rPr>
          <w:rFonts w:eastAsia="Calibri"/>
          <w:noProof/>
          <w:szCs w:val="22"/>
          <w:lang w:val="kk-KZ"/>
        </w:rPr>
        <w:t xml:space="preserve">ісінің </w:t>
      </w:r>
      <w:r w:rsidRPr="00FA4124">
        <w:rPr>
          <w:rFonts w:eastAsia="Calibri"/>
          <w:i/>
          <w:noProof/>
          <w:szCs w:val="22"/>
          <w:lang w:val="kk-KZ"/>
        </w:rPr>
        <w:t>субъектілеріне</w:t>
      </w:r>
      <w:r w:rsidRPr="00FA4124">
        <w:rPr>
          <w:rFonts w:eastAsia="Calibri"/>
          <w:noProof/>
          <w:szCs w:val="22"/>
          <w:lang w:val="kk-KZ"/>
        </w:rPr>
        <w:t xml:space="preserve"> (бұл </w:t>
      </w:r>
      <w:r w:rsidR="00375DD3" w:rsidRPr="00FA4124">
        <w:rPr>
          <w:rFonts w:eastAsia="Calibri"/>
          <w:noProof/>
          <w:szCs w:val="22"/>
          <w:lang w:val="kk-KZ"/>
        </w:rPr>
        <w:t>үдер</w:t>
      </w:r>
      <w:r w:rsidRPr="00FA4124">
        <w:rPr>
          <w:rFonts w:eastAsia="Calibri"/>
          <w:noProof/>
          <w:szCs w:val="22"/>
          <w:lang w:val="kk-KZ"/>
        </w:rPr>
        <w:t xml:space="preserve">іске қатысушыларына) қатысты мәселе қамтылған. Оларды біз келесі құрамда белгіледік – «Кәсіби қазақ тілі» пәнін меңгеруші </w:t>
      </w:r>
      <w:r w:rsidR="00CD4F89" w:rsidRPr="00FA4124">
        <w:rPr>
          <w:rFonts w:eastAsia="Calibri"/>
          <w:noProof/>
          <w:szCs w:val="22"/>
          <w:lang w:val="kk-KZ"/>
        </w:rPr>
        <w:t>болашақ заңгер</w:t>
      </w:r>
      <w:r w:rsidRPr="00FA4124">
        <w:rPr>
          <w:rFonts w:eastAsia="Calibri"/>
          <w:noProof/>
          <w:szCs w:val="22"/>
          <w:lang w:val="kk-KZ"/>
        </w:rPr>
        <w:t>лер (</w:t>
      </w:r>
      <w:r w:rsidR="00CC5000" w:rsidRPr="00FA4124">
        <w:rPr>
          <w:rFonts w:eastAsia="Calibri"/>
          <w:noProof/>
          <w:szCs w:val="22"/>
          <w:lang w:val="kk-KZ"/>
        </w:rPr>
        <w:t>3</w:t>
      </w:r>
      <w:r w:rsidRPr="00FA4124">
        <w:rPr>
          <w:rFonts w:eastAsia="Calibri"/>
          <w:noProof/>
          <w:szCs w:val="22"/>
          <w:lang w:val="kk-KZ"/>
        </w:rPr>
        <w:t xml:space="preserve">-курс), олар педагогикалық тәжірибенің негізгі қатысушылары, </w:t>
      </w:r>
      <w:r w:rsidR="00B90A66" w:rsidRPr="00FA4124">
        <w:rPr>
          <w:rFonts w:eastAsia="Calibri"/>
          <w:noProof/>
          <w:szCs w:val="22"/>
          <w:lang w:val="kk-KZ"/>
        </w:rPr>
        <w:t>сонымен қатар</w:t>
      </w:r>
      <w:r w:rsidRPr="00FA4124">
        <w:rPr>
          <w:rFonts w:eastAsia="Calibri"/>
          <w:noProof/>
          <w:szCs w:val="22"/>
          <w:lang w:val="kk-KZ"/>
        </w:rPr>
        <w:t xml:space="preserve"> П.И.</w:t>
      </w:r>
      <w:r w:rsidR="00E22CC7" w:rsidRPr="00FA4124">
        <w:rPr>
          <w:rFonts w:eastAsia="Calibri"/>
          <w:noProof/>
          <w:szCs w:val="22"/>
          <w:lang w:val="kk-KZ"/>
        </w:rPr>
        <w:t xml:space="preserve"> </w:t>
      </w:r>
      <w:r w:rsidRPr="00FA4124">
        <w:rPr>
          <w:rFonts w:eastAsia="Calibri"/>
          <w:noProof/>
          <w:szCs w:val="22"/>
          <w:lang w:val="kk-KZ"/>
        </w:rPr>
        <w:t>Чужинов атындағы экономика және құ</w:t>
      </w:r>
      <w:r w:rsidR="000513F5" w:rsidRPr="00FA4124">
        <w:rPr>
          <w:rFonts w:eastAsia="Calibri"/>
          <w:noProof/>
          <w:szCs w:val="22"/>
          <w:lang w:val="kk-KZ"/>
        </w:rPr>
        <w:t>қ</w:t>
      </w:r>
      <w:r w:rsidRPr="00FA4124">
        <w:rPr>
          <w:rFonts w:eastAsia="Calibri"/>
          <w:noProof/>
          <w:szCs w:val="22"/>
          <w:lang w:val="kk-KZ"/>
        </w:rPr>
        <w:t>ық институты директорының орынбасары (1 адам), жоғарыда аталған екі кафедраның меңгерушілері (2 адам) және «Әлеуметтік-гуманитарлық пәндер» кафедрасының профессор-оқытушылар құрамының тіл мамандары (6 адам). Қатысушылар құрамының</w:t>
      </w:r>
      <w:r w:rsidR="0000379C" w:rsidRPr="00FA4124">
        <w:rPr>
          <w:rFonts w:eastAsia="Calibri"/>
          <w:noProof/>
          <w:szCs w:val="22"/>
          <w:lang w:val="kk-KZ"/>
        </w:rPr>
        <w:t xml:space="preserve"> </w:t>
      </w:r>
      <w:r w:rsidRPr="00FA4124">
        <w:rPr>
          <w:rFonts w:eastAsia="Calibri"/>
          <w:noProof/>
          <w:szCs w:val="22"/>
          <w:lang w:val="kk-KZ"/>
        </w:rPr>
        <w:t xml:space="preserve">сандық көрсеткіші – барлығы 98 адам; олардың тәжірибелік зерттеу міндеттеріне қарай топтастырылуы мен рөлі келесі тараушада (3.2.1) сипатталады. Бұл ретте олар тәжірибелік модель бойынша терминологиялық құзыреттілікті дамыту </w:t>
      </w:r>
      <w:r w:rsidR="00264B3A" w:rsidRPr="00FA4124">
        <w:rPr>
          <w:rFonts w:eastAsia="Calibri"/>
          <w:noProof/>
          <w:szCs w:val="22"/>
          <w:lang w:val="kk-KZ"/>
        </w:rPr>
        <w:t>үдер</w:t>
      </w:r>
      <w:r w:rsidRPr="00FA4124">
        <w:rPr>
          <w:rFonts w:eastAsia="Calibri"/>
          <w:noProof/>
          <w:szCs w:val="22"/>
          <w:lang w:val="kk-KZ"/>
        </w:rPr>
        <w:t>ісінің субъектілері ретінде номиналды мәнде көрсетіліп отыр.</w:t>
      </w:r>
      <w:r w:rsidR="0000379C" w:rsidRPr="00FA4124">
        <w:rPr>
          <w:rFonts w:eastAsia="Calibri"/>
          <w:noProof/>
          <w:szCs w:val="22"/>
          <w:lang w:val="kk-KZ"/>
        </w:rPr>
        <w:t xml:space="preserve"> </w:t>
      </w:r>
    </w:p>
    <w:p w14:paraId="3EEA80F7" w14:textId="12C9082C" w:rsidR="00FB6546" w:rsidRPr="00FA4124" w:rsidRDefault="00B90A66" w:rsidP="009F43AC">
      <w:pPr>
        <w:tabs>
          <w:tab w:val="left" w:pos="851"/>
        </w:tabs>
        <w:spacing w:after="0" w:line="240" w:lineRule="auto"/>
        <w:ind w:firstLine="709"/>
        <w:jc w:val="both"/>
        <w:rPr>
          <w:rFonts w:eastAsia="Calibri"/>
          <w:noProof/>
          <w:szCs w:val="22"/>
          <w:lang w:val="kk-KZ"/>
        </w:rPr>
      </w:pPr>
      <w:r w:rsidRPr="00FA4124">
        <w:rPr>
          <w:rFonts w:eastAsia="Calibri"/>
          <w:noProof/>
          <w:szCs w:val="22"/>
          <w:lang w:val="kk-KZ"/>
        </w:rPr>
        <w:t>Сонымен қатар</w:t>
      </w:r>
      <w:r w:rsidR="00FB6546" w:rsidRPr="00FA4124">
        <w:rPr>
          <w:rFonts w:eastAsia="Calibri"/>
          <w:noProof/>
          <w:szCs w:val="22"/>
          <w:lang w:val="kk-KZ"/>
        </w:rPr>
        <w:t xml:space="preserve"> концептуалдық блокты қалыптастыру аясында</w:t>
      </w:r>
      <w:r w:rsidR="0000379C" w:rsidRPr="00FA4124">
        <w:rPr>
          <w:rFonts w:eastAsia="Calibri"/>
          <w:noProof/>
          <w:szCs w:val="22"/>
          <w:lang w:val="kk-KZ"/>
        </w:rPr>
        <w:t xml:space="preserve"> </w:t>
      </w:r>
      <w:r w:rsidR="00FB6546" w:rsidRPr="00FA4124">
        <w:rPr>
          <w:rFonts w:eastAsia="Calibri"/>
          <w:noProof/>
          <w:szCs w:val="22"/>
          <w:lang w:val="kk-KZ"/>
        </w:rPr>
        <w:t xml:space="preserve">педагогикалық модельді оқу </w:t>
      </w:r>
      <w:r w:rsidR="00620922" w:rsidRPr="00FA4124">
        <w:rPr>
          <w:rFonts w:eastAsia="Calibri"/>
          <w:noProof/>
          <w:lang w:val="kk-KZ"/>
        </w:rPr>
        <w:t>үдер</w:t>
      </w:r>
      <w:r w:rsidR="00FB6546" w:rsidRPr="00FA4124">
        <w:rPr>
          <w:rFonts w:eastAsia="Calibri"/>
          <w:noProof/>
          <w:szCs w:val="22"/>
          <w:lang w:val="kk-KZ"/>
        </w:rPr>
        <w:t>ісіне</w:t>
      </w:r>
      <w:r w:rsidR="0000379C" w:rsidRPr="00FA4124">
        <w:rPr>
          <w:rFonts w:eastAsia="Calibri"/>
          <w:noProof/>
          <w:szCs w:val="22"/>
          <w:lang w:val="kk-KZ"/>
        </w:rPr>
        <w:t xml:space="preserve"> </w:t>
      </w:r>
      <w:r w:rsidR="00FB6546" w:rsidRPr="00FA4124">
        <w:rPr>
          <w:rFonts w:eastAsia="Calibri"/>
          <w:noProof/>
          <w:szCs w:val="22"/>
          <w:lang w:val="kk-KZ"/>
        </w:rPr>
        <w:t>енгізудің</w:t>
      </w:r>
      <w:r w:rsidR="0000379C" w:rsidRPr="00FA4124">
        <w:rPr>
          <w:rFonts w:eastAsia="Calibri"/>
          <w:noProof/>
          <w:szCs w:val="22"/>
          <w:lang w:val="kk-KZ"/>
        </w:rPr>
        <w:t xml:space="preserve"> </w:t>
      </w:r>
      <w:r w:rsidR="00FB6546" w:rsidRPr="00FA4124">
        <w:rPr>
          <w:rFonts w:eastAsia="Calibri"/>
          <w:i/>
          <w:noProof/>
          <w:szCs w:val="22"/>
          <w:lang w:val="kk-KZ"/>
        </w:rPr>
        <w:t>ұйымдастыру-педагогикалық</w:t>
      </w:r>
      <w:r w:rsidR="0000379C" w:rsidRPr="00FA4124">
        <w:rPr>
          <w:rFonts w:eastAsia="Calibri"/>
          <w:i/>
          <w:noProof/>
          <w:szCs w:val="22"/>
          <w:lang w:val="kk-KZ"/>
        </w:rPr>
        <w:t xml:space="preserve"> </w:t>
      </w:r>
      <w:r w:rsidR="00FB6546" w:rsidRPr="00FA4124">
        <w:rPr>
          <w:rFonts w:eastAsia="Calibri"/>
          <w:i/>
          <w:noProof/>
          <w:szCs w:val="22"/>
          <w:lang w:val="kk-KZ"/>
        </w:rPr>
        <w:t>шарттары</w:t>
      </w:r>
      <w:r w:rsidR="00FB6546" w:rsidRPr="00FA4124">
        <w:rPr>
          <w:rFonts w:eastAsia="Calibri"/>
          <w:noProof/>
          <w:szCs w:val="22"/>
          <w:lang w:val="kk-KZ"/>
        </w:rPr>
        <w:t xml:space="preserve"> қалыптастырылды. Ұсынылып отырған педагогикалық моделіміздің тиімді жүзеге асырылуы үшін</w:t>
      </w:r>
      <w:r w:rsidR="0000379C" w:rsidRPr="00FA4124">
        <w:rPr>
          <w:rFonts w:eastAsia="Calibri"/>
          <w:noProof/>
          <w:szCs w:val="22"/>
          <w:lang w:val="kk-KZ"/>
        </w:rPr>
        <w:t xml:space="preserve"> </w:t>
      </w:r>
      <w:r w:rsidR="00FB6546" w:rsidRPr="00FA4124">
        <w:rPr>
          <w:rFonts w:eastAsia="Calibri"/>
          <w:noProof/>
          <w:szCs w:val="22"/>
          <w:lang w:val="kk-KZ"/>
        </w:rPr>
        <w:t>ұйымдастыру-педагогикалық</w:t>
      </w:r>
      <w:r w:rsidR="0000379C" w:rsidRPr="00FA4124">
        <w:rPr>
          <w:rFonts w:eastAsia="Calibri"/>
          <w:noProof/>
          <w:szCs w:val="22"/>
          <w:lang w:val="kk-KZ"/>
        </w:rPr>
        <w:t xml:space="preserve"> </w:t>
      </w:r>
      <w:r w:rsidR="00FB6546" w:rsidRPr="00FA4124">
        <w:rPr>
          <w:rFonts w:eastAsia="Calibri"/>
          <w:noProof/>
          <w:szCs w:val="22"/>
          <w:lang w:val="kk-KZ"/>
        </w:rPr>
        <w:t xml:space="preserve">шарттары келесі мазмұнда белгіленді: </w:t>
      </w:r>
    </w:p>
    <w:p w14:paraId="45626942" w14:textId="6C52859F" w:rsidR="00FB6546" w:rsidRPr="00FA4124" w:rsidRDefault="00FB6546" w:rsidP="009F43AC">
      <w:pPr>
        <w:numPr>
          <w:ilvl w:val="0"/>
          <w:numId w:val="23"/>
        </w:numPr>
        <w:tabs>
          <w:tab w:val="left" w:pos="851"/>
          <w:tab w:val="left" w:pos="1134"/>
        </w:tabs>
        <w:spacing w:after="0" w:line="240" w:lineRule="auto"/>
        <w:ind w:left="0" w:firstLine="709"/>
        <w:contextualSpacing/>
        <w:jc w:val="both"/>
        <w:rPr>
          <w:rFonts w:eastAsia="Calibri"/>
          <w:noProof/>
          <w:lang w:val="kk-KZ"/>
        </w:rPr>
      </w:pPr>
      <w:r w:rsidRPr="00FA4124">
        <w:rPr>
          <w:rFonts w:eastAsia="Calibri"/>
          <w:i/>
          <w:noProof/>
          <w:lang w:val="kk-KZ"/>
        </w:rPr>
        <w:t>жоғары мектептің</w:t>
      </w:r>
      <w:r w:rsidRPr="00FA4124">
        <w:rPr>
          <w:rFonts w:eastAsia="Calibri"/>
          <w:noProof/>
          <w:lang w:val="kk-KZ"/>
        </w:rPr>
        <w:t xml:space="preserve"> (А. Байтұрсынов атындағы Қостанай өңірлік университеті, П.И. Чужинов атындағы экономика және құ</w:t>
      </w:r>
      <w:r w:rsidR="000513F5" w:rsidRPr="00FA4124">
        <w:rPr>
          <w:rFonts w:eastAsia="Calibri"/>
          <w:noProof/>
          <w:lang w:val="kk-KZ"/>
        </w:rPr>
        <w:t>қ</w:t>
      </w:r>
      <w:r w:rsidRPr="00FA4124">
        <w:rPr>
          <w:rFonts w:eastAsia="Calibri"/>
          <w:noProof/>
          <w:lang w:val="kk-KZ"/>
        </w:rPr>
        <w:t xml:space="preserve">ық институтының) </w:t>
      </w:r>
      <w:r w:rsidRPr="00FA4124">
        <w:rPr>
          <w:rFonts w:eastAsia="Calibri"/>
          <w:i/>
          <w:noProof/>
          <w:lang w:val="kk-KZ"/>
        </w:rPr>
        <w:t xml:space="preserve">білім беру </w:t>
      </w:r>
      <w:r w:rsidR="00620922" w:rsidRPr="00FA4124">
        <w:rPr>
          <w:rFonts w:eastAsia="Calibri"/>
          <w:i/>
          <w:iCs/>
          <w:noProof/>
          <w:lang w:val="kk-KZ"/>
        </w:rPr>
        <w:t>үдер</w:t>
      </w:r>
      <w:r w:rsidRPr="00FA4124">
        <w:rPr>
          <w:rFonts w:eastAsia="Calibri"/>
          <w:i/>
          <w:noProof/>
          <w:lang w:val="kk-KZ"/>
        </w:rPr>
        <w:t>ісінде (процесінде) интербелсенді кәсіби коммуникативтік ортаның қалыптастырылуы</w:t>
      </w:r>
      <w:r w:rsidRPr="00FA4124">
        <w:rPr>
          <w:rFonts w:eastAsia="Calibri"/>
          <w:noProof/>
          <w:lang w:val="kk-KZ"/>
        </w:rPr>
        <w:t>;</w:t>
      </w:r>
    </w:p>
    <w:p w14:paraId="6B6CE789" w14:textId="3184B8E1" w:rsidR="00FB6546" w:rsidRPr="00FA4124" w:rsidRDefault="00FB6546" w:rsidP="009F43AC">
      <w:pPr>
        <w:numPr>
          <w:ilvl w:val="0"/>
          <w:numId w:val="23"/>
        </w:numPr>
        <w:tabs>
          <w:tab w:val="left" w:pos="851"/>
          <w:tab w:val="left" w:pos="1134"/>
        </w:tabs>
        <w:spacing w:after="0" w:line="240" w:lineRule="auto"/>
        <w:ind w:left="0" w:firstLine="709"/>
        <w:contextualSpacing/>
        <w:jc w:val="both"/>
        <w:rPr>
          <w:rFonts w:eastAsia="Calibri"/>
          <w:noProof/>
          <w:lang w:val="kk-KZ"/>
        </w:rPr>
      </w:pPr>
      <w:r w:rsidRPr="00FA4124">
        <w:rPr>
          <w:rFonts w:eastAsia="Calibri"/>
          <w:i/>
          <w:noProof/>
          <w:lang w:val="kk-KZ"/>
        </w:rPr>
        <w:t>оқу-әдістемелік қамтамасыз етілуін</w:t>
      </w:r>
      <w:r w:rsidRPr="00FA4124">
        <w:rPr>
          <w:rFonts w:eastAsia="Calibri"/>
          <w:noProof/>
          <w:lang w:val="kk-KZ"/>
        </w:rPr>
        <w:t>, атап айтсақ – оқыту технологиялары мен әдістерінің белгіленуі; кәсіби теңтүпнұсқалық мәтіндер, тілдік және сөйлеу материалдарының қалыптастырылуы; оқыту бағдарламасының тақырыптық жоспарының (Syllabus) құрастырылуы;</w:t>
      </w:r>
      <w:r w:rsidR="0000379C" w:rsidRPr="00FA4124">
        <w:rPr>
          <w:rFonts w:eastAsia="Calibri"/>
          <w:noProof/>
          <w:lang w:val="kk-KZ"/>
        </w:rPr>
        <w:t xml:space="preserve"> </w:t>
      </w:r>
    </w:p>
    <w:p w14:paraId="4BFB5573" w14:textId="45246669" w:rsidR="00FB6546" w:rsidRPr="00FA4124" w:rsidRDefault="00FB6546" w:rsidP="009F43AC">
      <w:pPr>
        <w:numPr>
          <w:ilvl w:val="0"/>
          <w:numId w:val="23"/>
        </w:numPr>
        <w:tabs>
          <w:tab w:val="left" w:pos="851"/>
          <w:tab w:val="left" w:pos="1134"/>
        </w:tabs>
        <w:spacing w:after="0" w:line="240" w:lineRule="auto"/>
        <w:ind w:left="0" w:firstLine="709"/>
        <w:contextualSpacing/>
        <w:jc w:val="both"/>
        <w:rPr>
          <w:rFonts w:eastAsia="Calibri"/>
          <w:noProof/>
          <w:lang w:val="kk-KZ"/>
        </w:rPr>
      </w:pPr>
      <w:r w:rsidRPr="00FA4124">
        <w:rPr>
          <w:rFonts w:eastAsia="Calibri"/>
          <w:i/>
          <w:noProof/>
          <w:lang w:val="kk-KZ"/>
        </w:rPr>
        <w:t>ұйымдастыру-әдістемелік қамтамасыз етілуін</w:t>
      </w:r>
      <w:r w:rsidRPr="00FA4124">
        <w:rPr>
          <w:rFonts w:eastAsia="Calibri"/>
          <w:noProof/>
          <w:lang w:val="kk-KZ"/>
        </w:rPr>
        <w:t xml:space="preserve">, нақтылап айтсақ – құрастырылған педагогикалық модельдің оқу </w:t>
      </w:r>
      <w:r w:rsidR="00620922" w:rsidRPr="00FA4124">
        <w:rPr>
          <w:rFonts w:eastAsia="Calibri"/>
          <w:noProof/>
          <w:lang w:val="kk-KZ"/>
        </w:rPr>
        <w:t>үдер</w:t>
      </w:r>
      <w:r w:rsidRPr="00FA4124">
        <w:rPr>
          <w:rFonts w:eastAsia="Calibri"/>
          <w:noProof/>
          <w:lang w:val="kk-KZ"/>
        </w:rPr>
        <w:t>ісіне («Кәсіби қазақ тілі» пәні бойынша) енгізілуі; «</w:t>
      </w:r>
      <w:r w:rsidR="00A446FC" w:rsidRPr="00FA4124">
        <w:rPr>
          <w:rFonts w:eastAsia="Calibri"/>
          <w:noProof/>
          <w:lang w:val="kk-KZ"/>
        </w:rPr>
        <w:t>Студент-</w:t>
      </w:r>
      <w:r w:rsidR="00511D1B" w:rsidRPr="00FA4124">
        <w:rPr>
          <w:rFonts w:eastAsia="Calibri"/>
          <w:noProof/>
          <w:lang w:val="kk-KZ"/>
        </w:rPr>
        <w:t>заңгер</w:t>
      </w:r>
      <w:r w:rsidRPr="00FA4124">
        <w:rPr>
          <w:rFonts w:eastAsia="Calibri"/>
          <w:noProof/>
          <w:lang w:val="kk-KZ"/>
        </w:rPr>
        <w:t>лердің кәсіби терминологиялық құзыреттілігін дамыту» бағдарламасының құрастырылуы және жүзеге асырылуы; кәсіби әлеуметтендіру, Институттың кәсіби әлеуметтендіру әлеуетін қалыптастырып өзектендіру, кәсіби коммуникациялық ресурстарды қамтамасыз ету мүмкіндіктерін қарастыру сияқты мәселелерді кафедралардың («Мемлекет және құқық теориясы» және «Әлеуметтік-гуманитарлық пәндер») әдістемелік қызметіне енгізілуін ұйымдастыру және жүзеге асырылуын қамтамасыз ету;</w:t>
      </w:r>
    </w:p>
    <w:p w14:paraId="0409FF2A" w14:textId="085B530E" w:rsidR="00FB6546" w:rsidRPr="00FA4124" w:rsidRDefault="00FB6546" w:rsidP="009F43AC">
      <w:pPr>
        <w:numPr>
          <w:ilvl w:val="0"/>
          <w:numId w:val="23"/>
        </w:numPr>
        <w:tabs>
          <w:tab w:val="left" w:pos="851"/>
          <w:tab w:val="left" w:pos="1134"/>
        </w:tabs>
        <w:spacing w:after="0" w:line="240" w:lineRule="auto"/>
        <w:ind w:left="0" w:firstLine="709"/>
        <w:contextualSpacing/>
        <w:jc w:val="both"/>
        <w:rPr>
          <w:rFonts w:eastAsia="Calibri"/>
          <w:noProof/>
          <w:lang w:val="kk-KZ"/>
        </w:rPr>
      </w:pPr>
      <w:r w:rsidRPr="00FA4124">
        <w:rPr>
          <w:rFonts w:eastAsia="Calibri"/>
          <w:i/>
          <w:noProof/>
          <w:lang w:val="kk-KZ"/>
        </w:rPr>
        <w:t xml:space="preserve">ақпараттық-ресурстық қамтамасыз етілуін, </w:t>
      </w:r>
      <w:r w:rsidRPr="00FA4124">
        <w:rPr>
          <w:rFonts w:eastAsia="Calibri"/>
          <w:noProof/>
          <w:lang w:val="kk-KZ"/>
        </w:rPr>
        <w:t>атап көрсетсек – құқықтық лексиканы дамытудың қолданбалы тәжірибесін заңнамалық нормативтік актілерде қолданылатын терминдердің электронды сөздігін және заңнамалық салаға арналған сайтты құру арқылы жүзеге асыру.</w:t>
      </w:r>
      <w:r w:rsidR="0000379C" w:rsidRPr="00FA4124">
        <w:rPr>
          <w:rFonts w:eastAsia="Calibri"/>
          <w:noProof/>
          <w:lang w:val="kk-KZ"/>
        </w:rPr>
        <w:t xml:space="preserve"> </w:t>
      </w:r>
    </w:p>
    <w:p w14:paraId="0E8E8E55" w14:textId="30D1F834" w:rsidR="00FB6546" w:rsidRPr="00FA4124" w:rsidRDefault="00FB6546" w:rsidP="009F43AC">
      <w:pPr>
        <w:tabs>
          <w:tab w:val="left" w:pos="851"/>
        </w:tabs>
        <w:spacing w:after="0" w:line="240" w:lineRule="auto"/>
        <w:ind w:firstLine="709"/>
        <w:jc w:val="both"/>
        <w:rPr>
          <w:rFonts w:eastAsia="Calibri"/>
          <w:noProof/>
          <w:szCs w:val="22"/>
          <w:lang w:val="kk-KZ"/>
        </w:rPr>
      </w:pPr>
      <w:r w:rsidRPr="00FA4124">
        <w:rPr>
          <w:rFonts w:eastAsia="Calibri"/>
          <w:noProof/>
          <w:szCs w:val="22"/>
          <w:lang w:val="kk-KZ"/>
        </w:rPr>
        <w:t>Көрсетіліп отырған ұйымдастыру-педагогикалық</w:t>
      </w:r>
      <w:r w:rsidR="0000379C" w:rsidRPr="00FA4124">
        <w:rPr>
          <w:rFonts w:eastAsia="Calibri"/>
          <w:noProof/>
          <w:szCs w:val="22"/>
          <w:lang w:val="kk-KZ"/>
        </w:rPr>
        <w:t xml:space="preserve"> </w:t>
      </w:r>
      <w:r w:rsidRPr="00FA4124">
        <w:rPr>
          <w:rFonts w:eastAsia="Calibri"/>
          <w:noProof/>
          <w:szCs w:val="22"/>
          <w:lang w:val="kk-KZ"/>
        </w:rPr>
        <w:t xml:space="preserve">шарттар педагогикалық модельді оқу </w:t>
      </w:r>
      <w:r w:rsidR="00620922" w:rsidRPr="00FA4124">
        <w:rPr>
          <w:rFonts w:eastAsia="Calibri"/>
          <w:noProof/>
          <w:lang w:val="kk-KZ"/>
        </w:rPr>
        <w:t>үдер</w:t>
      </w:r>
      <w:r w:rsidRPr="00FA4124">
        <w:rPr>
          <w:rFonts w:eastAsia="Calibri"/>
          <w:noProof/>
          <w:szCs w:val="22"/>
          <w:lang w:val="kk-KZ"/>
        </w:rPr>
        <w:t xml:space="preserve">ісіне енгізу барысында жүзеге асырылады; бұл мәселеге біз арнайы 3.2.2 тараушасында тоқталамыз, яғни аталған шарттардың терминологиялық құзыреттілікті дамытуда қалай жүзеге асырылғандығын эмпирикалық тұрғыдан зерделейтін боламыз. </w:t>
      </w:r>
    </w:p>
    <w:p w14:paraId="0DF6FC78" w14:textId="317BE9FF" w:rsidR="00FB6546" w:rsidRPr="00FA4124" w:rsidRDefault="00FB6546" w:rsidP="009F43AC">
      <w:pPr>
        <w:tabs>
          <w:tab w:val="left" w:pos="851"/>
        </w:tabs>
        <w:spacing w:after="0" w:line="240" w:lineRule="auto"/>
        <w:ind w:firstLine="709"/>
        <w:jc w:val="both"/>
        <w:rPr>
          <w:rFonts w:eastAsia="Calibri"/>
          <w:noProof/>
          <w:szCs w:val="22"/>
          <w:lang w:val="kk-KZ"/>
        </w:rPr>
      </w:pPr>
      <w:r w:rsidRPr="00FA4124">
        <w:rPr>
          <w:rFonts w:eastAsia="Calibri"/>
          <w:noProof/>
          <w:szCs w:val="22"/>
          <w:lang w:val="kk-KZ"/>
        </w:rPr>
        <w:t xml:space="preserve">Модельдің келесі блогі – </w:t>
      </w:r>
      <w:r w:rsidR="00504EAA" w:rsidRPr="00FA4124">
        <w:rPr>
          <w:rFonts w:eastAsia="Calibri"/>
          <w:i/>
          <w:noProof/>
          <w:szCs w:val="22"/>
          <w:lang w:val="kk-KZ"/>
        </w:rPr>
        <w:t>үдерістік</w:t>
      </w:r>
      <w:r w:rsidRPr="00FA4124">
        <w:rPr>
          <w:rFonts w:eastAsia="Calibri"/>
          <w:i/>
          <w:noProof/>
          <w:szCs w:val="22"/>
          <w:lang w:val="kk-KZ"/>
        </w:rPr>
        <w:t xml:space="preserve"> блок </w:t>
      </w:r>
      <w:r w:rsidRPr="00FA4124">
        <w:rPr>
          <w:rFonts w:eastAsia="Calibri"/>
          <w:noProof/>
          <w:szCs w:val="22"/>
          <w:lang w:val="kk-KZ"/>
        </w:rPr>
        <w:t>деп аталды; бұның шеңберінде педагогикалық</w:t>
      </w:r>
      <w:r w:rsidR="0000379C" w:rsidRPr="00FA4124">
        <w:rPr>
          <w:rFonts w:eastAsia="Calibri"/>
          <w:noProof/>
          <w:szCs w:val="22"/>
          <w:lang w:val="kk-KZ"/>
        </w:rPr>
        <w:t xml:space="preserve"> </w:t>
      </w:r>
      <w:r w:rsidRPr="00FA4124">
        <w:rPr>
          <w:rFonts w:eastAsia="Calibri"/>
          <w:noProof/>
          <w:szCs w:val="22"/>
          <w:lang w:val="kk-KZ"/>
        </w:rPr>
        <w:t>модельді жүзеге</w:t>
      </w:r>
      <w:r w:rsidR="0000379C" w:rsidRPr="00FA4124">
        <w:rPr>
          <w:rFonts w:eastAsia="Calibri"/>
          <w:noProof/>
          <w:szCs w:val="22"/>
          <w:lang w:val="kk-KZ"/>
        </w:rPr>
        <w:t xml:space="preserve"> </w:t>
      </w:r>
      <w:r w:rsidRPr="00FA4124">
        <w:rPr>
          <w:rFonts w:eastAsia="Calibri"/>
          <w:noProof/>
          <w:szCs w:val="22"/>
          <w:lang w:val="kk-KZ"/>
        </w:rPr>
        <w:t>асырудың ұйымдастырылуы мен байланыстары қаралды (мысалы, модель жүйесінің өзі (</w:t>
      </w:r>
      <w:r w:rsidR="0008265D" w:rsidRPr="00FA4124">
        <w:rPr>
          <w:rFonts w:eastAsia="Calibri"/>
          <w:noProof/>
          <w:szCs w:val="22"/>
          <w:lang w:val="kk-KZ"/>
        </w:rPr>
        <w:t>3</w:t>
      </w:r>
      <w:r w:rsidRPr="00FA4124">
        <w:rPr>
          <w:rFonts w:eastAsia="Calibri"/>
          <w:noProof/>
          <w:szCs w:val="22"/>
          <w:lang w:val="kk-KZ"/>
        </w:rPr>
        <w:t>-сурет); 3.2.1 мен 3.2.2 тараушалары және Бағдарлама (</w:t>
      </w:r>
      <w:r w:rsidR="00562894" w:rsidRPr="00FA4124">
        <w:rPr>
          <w:rFonts w:eastAsia="Calibri"/>
          <w:noProof/>
          <w:szCs w:val="22"/>
          <w:lang w:val="kk-KZ"/>
        </w:rPr>
        <w:t xml:space="preserve">Қосымша </w:t>
      </w:r>
      <w:r w:rsidR="00E06FD0" w:rsidRPr="00FA4124">
        <w:rPr>
          <w:rFonts w:eastAsia="Calibri"/>
          <w:noProof/>
          <w:szCs w:val="22"/>
          <w:lang w:val="kk-KZ"/>
        </w:rPr>
        <w:t>В</w:t>
      </w:r>
      <w:r w:rsidRPr="00FA4124">
        <w:rPr>
          <w:rFonts w:eastAsia="Calibri"/>
          <w:noProof/>
          <w:szCs w:val="22"/>
          <w:lang w:val="kk-KZ"/>
        </w:rPr>
        <w:t xml:space="preserve">) осының көрінісі болып табылады). </w:t>
      </w:r>
    </w:p>
    <w:p w14:paraId="574033CD" w14:textId="3F79C739" w:rsidR="00FB6546" w:rsidRPr="00FA4124" w:rsidRDefault="00504EAA" w:rsidP="009F43AC">
      <w:pPr>
        <w:tabs>
          <w:tab w:val="left" w:pos="851"/>
        </w:tabs>
        <w:spacing w:after="0" w:line="240" w:lineRule="auto"/>
        <w:ind w:firstLine="709"/>
        <w:jc w:val="both"/>
        <w:rPr>
          <w:rFonts w:eastAsia="Calibri"/>
          <w:noProof/>
          <w:szCs w:val="22"/>
          <w:lang w:val="kk-KZ"/>
        </w:rPr>
      </w:pPr>
      <w:r w:rsidRPr="00FA4124">
        <w:rPr>
          <w:rFonts w:eastAsia="Calibri"/>
          <w:noProof/>
          <w:szCs w:val="22"/>
          <w:lang w:val="kk-KZ"/>
        </w:rPr>
        <w:t>Үдерістік</w:t>
      </w:r>
      <w:r w:rsidR="00FB6546" w:rsidRPr="00FA4124">
        <w:rPr>
          <w:rFonts w:eastAsia="Calibri"/>
          <w:noProof/>
          <w:szCs w:val="22"/>
          <w:lang w:val="kk-KZ"/>
        </w:rPr>
        <w:t xml:space="preserve"> блок модель бойынша жүзеге асырылатын іс-әрекет түрлерін айқындауға негіз болады; яғни терминологиялық құзыреттілікті дамыту </w:t>
      </w:r>
      <w:r w:rsidR="00264B3A" w:rsidRPr="00FA4124">
        <w:rPr>
          <w:rFonts w:eastAsia="Calibri"/>
          <w:noProof/>
          <w:szCs w:val="22"/>
          <w:lang w:val="kk-KZ"/>
        </w:rPr>
        <w:t>үдер</w:t>
      </w:r>
      <w:r w:rsidR="00FB6546" w:rsidRPr="00FA4124">
        <w:rPr>
          <w:rFonts w:eastAsia="Calibri"/>
          <w:noProof/>
          <w:szCs w:val="22"/>
          <w:lang w:val="kk-KZ"/>
        </w:rPr>
        <w:t xml:space="preserve">ісіне қатысушылардың (субъектілердің) жүйелік-әрекеттік сипаты (оқу әрекетінің мазмұны) айқындалады. Осыған орай білім беру технологиялары, оқыту түрлері мен әдістері, оқыту құралдары (ресурстары), педагогикалық мүмкіндіктері анықталады. </w:t>
      </w:r>
    </w:p>
    <w:p w14:paraId="55101FC1" w14:textId="153A802D" w:rsidR="00FB6546" w:rsidRPr="00FA4124" w:rsidRDefault="00FB6546" w:rsidP="009F43AC">
      <w:pPr>
        <w:tabs>
          <w:tab w:val="left" w:pos="851"/>
        </w:tabs>
        <w:spacing w:after="0" w:line="240" w:lineRule="auto"/>
        <w:ind w:firstLine="709"/>
        <w:jc w:val="both"/>
        <w:rPr>
          <w:rFonts w:eastAsia="Calibri"/>
          <w:noProof/>
          <w:lang w:val="kk-KZ"/>
        </w:rPr>
      </w:pPr>
      <w:r w:rsidRPr="00FA4124">
        <w:rPr>
          <w:rFonts w:eastAsia="Calibri"/>
          <w:noProof/>
          <w:szCs w:val="22"/>
          <w:lang w:val="kk-KZ"/>
        </w:rPr>
        <w:t>Болашақ заңгерлердің кәсіби терминологиялық құзыреттілігін тиімді дамытудың</w:t>
      </w:r>
      <w:r w:rsidR="0000379C" w:rsidRPr="00FA4124">
        <w:rPr>
          <w:rFonts w:eastAsia="Calibri"/>
          <w:noProof/>
          <w:szCs w:val="22"/>
          <w:lang w:val="kk-KZ"/>
        </w:rPr>
        <w:t xml:space="preserve"> </w:t>
      </w:r>
      <w:r w:rsidRPr="00FA4124">
        <w:rPr>
          <w:rFonts w:eastAsia="Calibri"/>
          <w:noProof/>
          <w:szCs w:val="22"/>
          <w:lang w:val="kk-KZ"/>
        </w:rPr>
        <w:t>жүйелік-әрекеттік моделінің қағидаттарына орай</w:t>
      </w:r>
      <w:r w:rsidR="0000379C" w:rsidRPr="00FA4124">
        <w:rPr>
          <w:rFonts w:eastAsia="Calibri"/>
          <w:noProof/>
          <w:szCs w:val="22"/>
          <w:lang w:val="kk-KZ"/>
        </w:rPr>
        <w:t xml:space="preserve"> </w:t>
      </w:r>
      <w:r w:rsidRPr="00FA4124">
        <w:rPr>
          <w:rFonts w:eastAsia="Calibri"/>
          <w:noProof/>
          <w:szCs w:val="22"/>
          <w:lang w:val="kk-KZ"/>
        </w:rPr>
        <w:t xml:space="preserve">келесі әдістер оны педагогикалық сүйемелдеу мақсатында қолданылды: </w:t>
      </w:r>
      <w:r w:rsidRPr="00FA4124">
        <w:rPr>
          <w:rFonts w:eastAsia="Calibri"/>
          <w:i/>
          <w:noProof/>
          <w:szCs w:val="22"/>
          <w:lang w:val="kk-KZ"/>
        </w:rPr>
        <w:t>интербелсенді оқыту әдістері</w:t>
      </w:r>
      <w:r w:rsidRPr="00FA4124">
        <w:rPr>
          <w:rFonts w:eastAsia="Calibri"/>
          <w:noProof/>
          <w:szCs w:val="22"/>
          <w:lang w:val="kk-KZ"/>
        </w:rPr>
        <w:t xml:space="preserve"> (рөлдік, іскери ойындар, пікірталас, үлгілеу, ассоциограммалар әдісі, ми шабуылы, кейстерді шешу, диалог, дебат, жаттығулар</w:t>
      </w:r>
      <w:r w:rsidR="0000379C" w:rsidRPr="00FA4124">
        <w:rPr>
          <w:rFonts w:eastAsia="Calibri"/>
          <w:noProof/>
          <w:szCs w:val="22"/>
          <w:lang w:val="kk-KZ"/>
        </w:rPr>
        <w:t xml:space="preserve"> </w:t>
      </w:r>
      <w:r w:rsidRPr="00FA4124">
        <w:rPr>
          <w:rFonts w:eastAsia="Calibri"/>
          <w:noProof/>
          <w:szCs w:val="22"/>
          <w:lang w:val="kk-KZ"/>
        </w:rPr>
        <w:t xml:space="preserve">т.б.), </w:t>
      </w:r>
      <w:r w:rsidRPr="00FA4124">
        <w:rPr>
          <w:rFonts w:eastAsia="Calibri"/>
          <w:i/>
          <w:noProof/>
          <w:szCs w:val="22"/>
          <w:lang w:val="kk-KZ"/>
        </w:rPr>
        <w:t>ынталандыру әдістері</w:t>
      </w:r>
      <w:r w:rsidRPr="00FA4124">
        <w:rPr>
          <w:rFonts w:eastAsia="Calibri"/>
          <w:noProof/>
          <w:szCs w:val="22"/>
          <w:lang w:val="kk-KZ"/>
        </w:rPr>
        <w:t xml:space="preserve"> (ұйымдастырылатын шаралар, жобалар, сайыстар, байқаулар бойынша марапаттау, алғыс білдіру, жүлделі орындар белгілеу, рейтинг т.б.), </w:t>
      </w:r>
      <w:r w:rsidRPr="00FA4124">
        <w:rPr>
          <w:rFonts w:eastAsia="Calibri"/>
          <w:i/>
          <w:noProof/>
          <w:szCs w:val="22"/>
          <w:lang w:val="kk-KZ"/>
        </w:rPr>
        <w:t>жаттығулар әдісі</w:t>
      </w:r>
      <w:r w:rsidRPr="00FA4124">
        <w:rPr>
          <w:rFonts w:eastAsia="Calibri"/>
          <w:noProof/>
          <w:szCs w:val="22"/>
          <w:lang w:val="kk-KZ"/>
        </w:rPr>
        <w:t xml:space="preserve"> (кәсіби әлеуметтендіру бағытындағы шараларға тарту, пәнаралық байланысты орнату арқылы оқу-танымдық, жобалау қызметіне тарту т.б.). </w:t>
      </w:r>
    </w:p>
    <w:p w14:paraId="669F189C" w14:textId="30655255" w:rsidR="00FB6546" w:rsidRPr="00FA4124" w:rsidRDefault="00FB6546" w:rsidP="009F43AC">
      <w:pPr>
        <w:tabs>
          <w:tab w:val="left" w:pos="851"/>
        </w:tabs>
        <w:spacing w:after="0" w:line="240" w:lineRule="auto"/>
        <w:ind w:firstLine="709"/>
        <w:jc w:val="both"/>
        <w:rPr>
          <w:rFonts w:eastAsia="Calibri"/>
          <w:noProof/>
          <w:szCs w:val="22"/>
          <w:lang w:val="kk-KZ"/>
        </w:rPr>
      </w:pPr>
      <w:r w:rsidRPr="00FA4124">
        <w:rPr>
          <w:rFonts w:eastAsia="Calibri"/>
          <w:noProof/>
          <w:szCs w:val="22"/>
          <w:lang w:val="kk-KZ"/>
        </w:rPr>
        <w:t xml:space="preserve">Белгіленген әдістерге орай келесі </w:t>
      </w:r>
      <w:r w:rsidRPr="00FA4124">
        <w:rPr>
          <w:rFonts w:eastAsia="Calibri"/>
          <w:i/>
          <w:noProof/>
          <w:szCs w:val="22"/>
          <w:lang w:val="kk-KZ"/>
        </w:rPr>
        <w:t>оқыту түрлері</w:t>
      </w:r>
      <w:r w:rsidRPr="00FA4124">
        <w:rPr>
          <w:rFonts w:eastAsia="Calibri"/>
          <w:noProof/>
          <w:szCs w:val="22"/>
          <w:lang w:val="kk-KZ"/>
        </w:rPr>
        <w:t xml:space="preserve"> анықталды: жеке,</w:t>
      </w:r>
      <w:r w:rsidR="0000379C" w:rsidRPr="00FA4124">
        <w:rPr>
          <w:rFonts w:eastAsia="Calibri"/>
          <w:noProof/>
          <w:szCs w:val="22"/>
          <w:lang w:val="kk-KZ"/>
        </w:rPr>
        <w:t xml:space="preserve"> </w:t>
      </w:r>
      <w:r w:rsidRPr="00FA4124">
        <w:rPr>
          <w:rFonts w:eastAsia="Calibri"/>
          <w:noProof/>
          <w:szCs w:val="22"/>
          <w:lang w:val="kk-KZ"/>
        </w:rPr>
        <w:t xml:space="preserve">жұптық, топтық (командалық), фронталдық; өз бетінше жұмыс; жағдаяттық білім беру қызметі; кәсіби ортада ұйымдастырылған іс-әрекет. </w:t>
      </w:r>
    </w:p>
    <w:p w14:paraId="00800F4A" w14:textId="0AE6D560" w:rsidR="00FB6546" w:rsidRPr="00FA4124" w:rsidRDefault="00FB6546" w:rsidP="009F43AC">
      <w:pPr>
        <w:tabs>
          <w:tab w:val="left" w:pos="851"/>
        </w:tabs>
        <w:spacing w:after="0" w:line="240" w:lineRule="auto"/>
        <w:ind w:firstLine="709"/>
        <w:jc w:val="both"/>
        <w:rPr>
          <w:rFonts w:eastAsia="Calibri"/>
          <w:noProof/>
          <w:szCs w:val="22"/>
          <w:lang w:val="kk-KZ"/>
        </w:rPr>
      </w:pPr>
      <w:r w:rsidRPr="00FA4124">
        <w:rPr>
          <w:rFonts w:eastAsia="Calibri"/>
          <w:noProof/>
          <w:szCs w:val="22"/>
          <w:lang w:val="kk-KZ"/>
        </w:rPr>
        <w:t xml:space="preserve">Модель бойынша жоспарланған </w:t>
      </w:r>
      <w:r w:rsidR="00620922" w:rsidRPr="00FA4124">
        <w:rPr>
          <w:rFonts w:eastAsia="Calibri"/>
          <w:noProof/>
          <w:lang w:val="kk-KZ"/>
        </w:rPr>
        <w:t>үдер</w:t>
      </w:r>
      <w:r w:rsidRPr="00FA4124">
        <w:rPr>
          <w:rFonts w:eastAsia="Calibri"/>
          <w:noProof/>
          <w:szCs w:val="22"/>
          <w:lang w:val="kk-KZ"/>
        </w:rPr>
        <w:t xml:space="preserve">істерді жүзеге асыру үшін келесі </w:t>
      </w:r>
      <w:r w:rsidRPr="00FA4124">
        <w:rPr>
          <w:rFonts w:eastAsia="Calibri"/>
          <w:i/>
          <w:noProof/>
          <w:szCs w:val="22"/>
          <w:lang w:val="kk-KZ"/>
        </w:rPr>
        <w:t>ресурстар</w:t>
      </w:r>
      <w:r w:rsidRPr="00FA4124">
        <w:rPr>
          <w:rFonts w:eastAsia="Calibri"/>
          <w:noProof/>
          <w:szCs w:val="22"/>
          <w:lang w:val="kk-KZ"/>
        </w:rPr>
        <w:t xml:space="preserve"> қолданылды – Жоғары білім беру стандарты (ЖББ</w:t>
      </w:r>
      <w:r w:rsidR="00175B23" w:rsidRPr="00FA4124">
        <w:rPr>
          <w:rFonts w:eastAsia="Calibri"/>
          <w:noProof/>
          <w:szCs w:val="22"/>
          <w:lang w:val="kk-KZ"/>
        </w:rPr>
        <w:t>С</w:t>
      </w:r>
      <w:r w:rsidRPr="00FA4124">
        <w:rPr>
          <w:rFonts w:eastAsia="Calibri"/>
          <w:noProof/>
          <w:szCs w:val="22"/>
          <w:lang w:val="kk-KZ"/>
        </w:rPr>
        <w:t xml:space="preserve">); оқу және пәннің тақырыптық бағдарламасы; пәннің оқу-әдістемелік кешені (ОӘК), педагогикалық модельді терминологиялық құзыреттілікті дамыту мақсатында қолдану бағдарламасы </w:t>
      </w:r>
      <w:r w:rsidR="00D520DB" w:rsidRPr="00FA4124">
        <w:rPr>
          <w:rFonts w:eastAsia="Calibri"/>
          <w:noProof/>
          <w:szCs w:val="22"/>
          <w:lang w:val="kk-KZ"/>
        </w:rPr>
        <w:t>туралы жиынтық</w:t>
      </w:r>
      <w:r w:rsidRPr="00FA4124">
        <w:rPr>
          <w:rFonts w:eastAsia="Calibri"/>
          <w:noProof/>
          <w:szCs w:val="22"/>
          <w:lang w:val="kk-KZ"/>
        </w:rPr>
        <w:t>; оқыту құралдары – терминологиялық сөздіктер, оқулықтар, мәтіндер, бейнематериалдар, электронды терминологиялық сөздік пен кәсіби сайттар, диагностикалық құралдар; кейстер т.б.</w:t>
      </w:r>
    </w:p>
    <w:p w14:paraId="4BD72B9A" w14:textId="1A7CDA11" w:rsidR="00FB6546" w:rsidRPr="00FA4124" w:rsidRDefault="00FB6546" w:rsidP="009F43AC">
      <w:pPr>
        <w:tabs>
          <w:tab w:val="left" w:pos="851"/>
        </w:tabs>
        <w:spacing w:after="0" w:line="240" w:lineRule="auto"/>
        <w:ind w:firstLine="709"/>
        <w:jc w:val="both"/>
        <w:rPr>
          <w:rFonts w:eastAsia="Calibri"/>
          <w:noProof/>
          <w:szCs w:val="22"/>
          <w:lang w:val="kk-KZ"/>
        </w:rPr>
      </w:pPr>
      <w:r w:rsidRPr="00FA4124">
        <w:rPr>
          <w:rFonts w:eastAsia="Calibri"/>
          <w:noProof/>
          <w:szCs w:val="22"/>
          <w:lang w:val="kk-KZ"/>
        </w:rPr>
        <w:t xml:space="preserve">Бұл компоненттің маңызды факторы – «Кәсіби қазақ тілі» пәні бойынша оқу </w:t>
      </w:r>
      <w:r w:rsidR="00620922" w:rsidRPr="00FA4124">
        <w:rPr>
          <w:rFonts w:eastAsia="Calibri"/>
          <w:noProof/>
          <w:lang w:val="kk-KZ"/>
        </w:rPr>
        <w:t>үдер</w:t>
      </w:r>
      <w:r w:rsidRPr="00FA4124">
        <w:rPr>
          <w:rFonts w:eastAsia="Calibri"/>
          <w:noProof/>
          <w:szCs w:val="22"/>
          <w:lang w:val="kk-KZ"/>
        </w:rPr>
        <w:t xml:space="preserve">ісін </w:t>
      </w:r>
      <w:r w:rsidR="00CD4F89" w:rsidRPr="00FA4124">
        <w:rPr>
          <w:rFonts w:eastAsia="Calibri"/>
          <w:noProof/>
          <w:szCs w:val="22"/>
          <w:lang w:val="kk-KZ"/>
        </w:rPr>
        <w:t>болашақ заңгер</w:t>
      </w:r>
      <w:r w:rsidRPr="00FA4124">
        <w:rPr>
          <w:rFonts w:eastAsia="Calibri"/>
          <w:noProof/>
          <w:szCs w:val="22"/>
          <w:lang w:val="kk-KZ"/>
        </w:rPr>
        <w:t xml:space="preserve">лердің кәсіби қызығушылығымен ұштастырылған, олардың жоғары деңгейдегі оқу іс-әрекетін, тілдік тәжірибесін, белсенді кәсіби коммуникациялық ортасын қамтамасыз ету болып табылады. Мұндай сипатта (моделімізге негізделіп) ұйымдастырылған оқу </w:t>
      </w:r>
      <w:r w:rsidR="00620922" w:rsidRPr="00FA4124">
        <w:rPr>
          <w:rFonts w:eastAsia="Calibri"/>
          <w:noProof/>
          <w:lang w:val="kk-KZ"/>
        </w:rPr>
        <w:t>үдер</w:t>
      </w:r>
      <w:r w:rsidRPr="00FA4124">
        <w:rPr>
          <w:rFonts w:eastAsia="Calibri"/>
          <w:noProof/>
          <w:szCs w:val="22"/>
          <w:lang w:val="kk-KZ"/>
        </w:rPr>
        <w:t>ісі білім беру функциясын жүзеге асырумен қатар, студенттердің кәсіби қызығушылықтарын дамыту, кәсіби әлеуметтендірудің маңызды элементтерін (кәсіби тілді меңгеру, кәсіби коммуникациялық дағдыларды) қамтамасыз ету, кәсіби әлеуетті қалыптастыру, іскерлік және жеке тұлғалық (soft skills) құзыреттіліктерін дамыту функцияларын кешенді түрде қамтамасыз етеді. Біздің тәжірибеміз көрсеткендей, студенттердің пән (кәсіби тілді оқыту) аясындағы оқу іс-әрекеті аталып отырған педагогикалық жүйеде ұйымдастырылса, мамандарды дайындаудың қазіргі талаптарын табысты жүзеге асыруға болады.</w:t>
      </w:r>
      <w:r w:rsidR="0000379C" w:rsidRPr="00FA4124">
        <w:rPr>
          <w:rFonts w:eastAsia="Calibri"/>
          <w:noProof/>
          <w:szCs w:val="22"/>
          <w:lang w:val="kk-KZ"/>
        </w:rPr>
        <w:t xml:space="preserve"> </w:t>
      </w:r>
      <w:r w:rsidRPr="00FA4124">
        <w:rPr>
          <w:rFonts w:eastAsia="Calibri"/>
          <w:noProof/>
          <w:szCs w:val="22"/>
          <w:lang w:val="kk-KZ"/>
        </w:rPr>
        <w:t xml:space="preserve">Модельдің </w:t>
      </w:r>
      <w:r w:rsidR="00504EAA" w:rsidRPr="00FA4124">
        <w:rPr>
          <w:rFonts w:eastAsia="Calibri"/>
          <w:noProof/>
          <w:szCs w:val="22"/>
          <w:lang w:val="kk-KZ"/>
        </w:rPr>
        <w:t>үдерістік</w:t>
      </w:r>
      <w:r w:rsidRPr="00FA4124">
        <w:rPr>
          <w:rFonts w:eastAsia="Calibri"/>
          <w:noProof/>
          <w:szCs w:val="22"/>
          <w:lang w:val="kk-KZ"/>
        </w:rPr>
        <w:t xml:space="preserve"> блогі оқу іс-әрекетін</w:t>
      </w:r>
      <w:r w:rsidR="0000379C" w:rsidRPr="00FA4124">
        <w:rPr>
          <w:rFonts w:eastAsia="Calibri"/>
          <w:noProof/>
          <w:szCs w:val="22"/>
          <w:lang w:val="kk-KZ"/>
        </w:rPr>
        <w:t xml:space="preserve"> </w:t>
      </w:r>
      <w:r w:rsidRPr="00FA4124">
        <w:rPr>
          <w:rFonts w:eastAsia="Calibri"/>
          <w:noProof/>
          <w:szCs w:val="22"/>
          <w:lang w:val="kk-KZ"/>
        </w:rPr>
        <w:t xml:space="preserve">студенттермен интербелсенді сипатта көрсетілген әдістер, оқу түрі, ресурстар арқылы арнайы ұйымдастырылатын жүйелі </w:t>
      </w:r>
      <w:r w:rsidR="00620922" w:rsidRPr="00FA4124">
        <w:rPr>
          <w:rFonts w:eastAsia="Calibri"/>
          <w:noProof/>
          <w:lang w:val="kk-KZ"/>
        </w:rPr>
        <w:t>үдер</w:t>
      </w:r>
      <w:r w:rsidRPr="00FA4124">
        <w:rPr>
          <w:rFonts w:eastAsia="Calibri"/>
          <w:noProof/>
          <w:szCs w:val="22"/>
          <w:lang w:val="kk-KZ"/>
        </w:rPr>
        <w:t xml:space="preserve">істі көздейді, яғни бұл </w:t>
      </w:r>
      <w:r w:rsidR="00620922" w:rsidRPr="00FA4124">
        <w:rPr>
          <w:rFonts w:eastAsia="Calibri"/>
          <w:noProof/>
          <w:lang w:val="kk-KZ"/>
        </w:rPr>
        <w:t>үдер</w:t>
      </w:r>
      <w:r w:rsidRPr="00FA4124">
        <w:rPr>
          <w:rFonts w:eastAsia="Calibri"/>
          <w:noProof/>
          <w:szCs w:val="22"/>
          <w:lang w:val="kk-KZ"/>
        </w:rPr>
        <w:t xml:space="preserve">істің өзі – пән бойынша арнайы ұйымдастырылатын кәсіби терминологиялық құзыреттілікті </w:t>
      </w:r>
      <w:r w:rsidRPr="00FA4124">
        <w:rPr>
          <w:rFonts w:eastAsia="Calibri"/>
          <w:i/>
          <w:noProof/>
          <w:szCs w:val="22"/>
          <w:lang w:val="kk-KZ"/>
        </w:rPr>
        <w:t xml:space="preserve">дамыту </w:t>
      </w:r>
      <w:r w:rsidR="00264B3A" w:rsidRPr="00FA4124">
        <w:rPr>
          <w:rFonts w:eastAsia="Calibri"/>
          <w:i/>
          <w:noProof/>
          <w:szCs w:val="22"/>
          <w:lang w:val="kk-KZ"/>
        </w:rPr>
        <w:t>үдер</w:t>
      </w:r>
      <w:r w:rsidRPr="00FA4124">
        <w:rPr>
          <w:rFonts w:eastAsia="Calibri"/>
          <w:i/>
          <w:noProof/>
          <w:szCs w:val="22"/>
          <w:lang w:val="kk-KZ"/>
        </w:rPr>
        <w:t>ісі</w:t>
      </w:r>
      <w:r w:rsidRPr="00FA4124">
        <w:rPr>
          <w:rFonts w:eastAsia="Calibri"/>
          <w:noProof/>
          <w:szCs w:val="22"/>
          <w:lang w:val="kk-KZ"/>
        </w:rPr>
        <w:t xml:space="preserve"> болып табылады.</w:t>
      </w:r>
      <w:r w:rsidR="0000379C" w:rsidRPr="00FA4124">
        <w:rPr>
          <w:rFonts w:eastAsia="Calibri"/>
          <w:noProof/>
          <w:szCs w:val="22"/>
          <w:lang w:val="kk-KZ"/>
        </w:rPr>
        <w:t xml:space="preserve"> </w:t>
      </w:r>
    </w:p>
    <w:p w14:paraId="18B082BF" w14:textId="33C5656E" w:rsidR="00FB6546" w:rsidRPr="00FA4124" w:rsidRDefault="00FB6546" w:rsidP="009F43AC">
      <w:pPr>
        <w:tabs>
          <w:tab w:val="left" w:pos="851"/>
        </w:tabs>
        <w:spacing w:after="0" w:line="240" w:lineRule="auto"/>
        <w:ind w:firstLine="709"/>
        <w:jc w:val="both"/>
        <w:rPr>
          <w:rFonts w:eastAsia="Calibri"/>
          <w:noProof/>
          <w:szCs w:val="22"/>
          <w:lang w:val="kk-KZ"/>
        </w:rPr>
      </w:pPr>
      <w:r w:rsidRPr="00FA4124">
        <w:rPr>
          <w:rFonts w:eastAsia="Calibri"/>
          <w:i/>
          <w:noProof/>
          <w:szCs w:val="22"/>
          <w:lang w:val="kk-KZ"/>
        </w:rPr>
        <w:t>Нәтижелік</w:t>
      </w:r>
      <w:r w:rsidRPr="00FA4124">
        <w:rPr>
          <w:rFonts w:eastAsia="Calibri"/>
          <w:noProof/>
          <w:szCs w:val="22"/>
          <w:lang w:val="kk-KZ"/>
        </w:rPr>
        <w:t xml:space="preserve"> және </w:t>
      </w:r>
      <w:r w:rsidRPr="00FA4124">
        <w:rPr>
          <w:rFonts w:eastAsia="Calibri"/>
          <w:i/>
          <w:noProof/>
          <w:szCs w:val="22"/>
          <w:lang w:val="kk-KZ"/>
        </w:rPr>
        <w:t>бақылау-бағалау</w:t>
      </w:r>
      <w:r w:rsidRPr="00FA4124">
        <w:rPr>
          <w:rFonts w:eastAsia="Calibri"/>
          <w:noProof/>
          <w:szCs w:val="22"/>
          <w:lang w:val="kk-KZ"/>
        </w:rPr>
        <w:t xml:space="preserve"> </w:t>
      </w:r>
      <w:r w:rsidRPr="00FA4124">
        <w:rPr>
          <w:rFonts w:eastAsia="Calibri"/>
          <w:i/>
          <w:noProof/>
          <w:szCs w:val="22"/>
          <w:lang w:val="kk-KZ"/>
        </w:rPr>
        <w:t>блоктары</w:t>
      </w:r>
      <w:r w:rsidRPr="00FA4124">
        <w:rPr>
          <w:rFonts w:eastAsia="Calibri"/>
          <w:noProof/>
          <w:szCs w:val="22"/>
          <w:lang w:val="kk-KZ"/>
        </w:rPr>
        <w:t xml:space="preserve"> өзара жақын, логикалық және </w:t>
      </w:r>
      <w:r w:rsidR="00282705" w:rsidRPr="00FA4124">
        <w:rPr>
          <w:rFonts w:eastAsia="Calibri"/>
          <w:noProof/>
          <w:lang w:val="kk-KZ"/>
        </w:rPr>
        <w:t>үдер</w:t>
      </w:r>
      <w:r w:rsidRPr="00FA4124">
        <w:rPr>
          <w:rFonts w:eastAsia="Calibri"/>
          <w:noProof/>
          <w:szCs w:val="22"/>
          <w:lang w:val="kk-KZ"/>
        </w:rPr>
        <w:t xml:space="preserve">істік байланыста тұрған модельдің соңғы блоктары. Нәтижелік блок, атауы көрсетіп тұрғандай, кәсіби терминологиялық құзыреттілікті тиімді дамытудың </w:t>
      </w:r>
      <w:r w:rsidRPr="00FA4124">
        <w:rPr>
          <w:rFonts w:eastAsia="Calibri"/>
          <w:i/>
          <w:noProof/>
          <w:szCs w:val="22"/>
          <w:lang w:val="kk-KZ"/>
        </w:rPr>
        <w:t>өлшемдерін</w:t>
      </w:r>
      <w:r w:rsidRPr="00FA4124">
        <w:rPr>
          <w:rFonts w:eastAsia="Calibri"/>
          <w:noProof/>
          <w:szCs w:val="22"/>
          <w:lang w:val="kk-KZ"/>
        </w:rPr>
        <w:t xml:space="preserve"> (өлшемдік компоненттерін) және негізгі </w:t>
      </w:r>
      <w:r w:rsidRPr="00FA4124">
        <w:rPr>
          <w:rFonts w:eastAsia="Calibri"/>
          <w:i/>
          <w:noProof/>
          <w:szCs w:val="22"/>
          <w:lang w:val="kk-KZ"/>
        </w:rPr>
        <w:t xml:space="preserve">көрсеткіштерін </w:t>
      </w:r>
      <w:r w:rsidRPr="00FA4124">
        <w:rPr>
          <w:rFonts w:eastAsia="Calibri"/>
          <w:noProof/>
          <w:szCs w:val="22"/>
          <w:lang w:val="kk-KZ"/>
        </w:rPr>
        <w:t>қамтиды. Моделіміздің өлшемдік компоненттері ретінде</w:t>
      </w:r>
      <w:r w:rsidR="0000379C" w:rsidRPr="00FA4124">
        <w:rPr>
          <w:rFonts w:eastAsia="Calibri"/>
          <w:noProof/>
          <w:szCs w:val="22"/>
          <w:lang w:val="kk-KZ"/>
        </w:rPr>
        <w:t xml:space="preserve"> </w:t>
      </w:r>
      <w:r w:rsidR="00B05493" w:rsidRPr="00FA4124">
        <w:rPr>
          <w:rFonts w:eastAsia="Calibri"/>
          <w:i/>
          <w:noProof/>
          <w:szCs w:val="22"/>
          <w:lang w:val="kk-KZ"/>
        </w:rPr>
        <w:t>уәждемелік</w:t>
      </w:r>
      <w:r w:rsidRPr="00FA4124">
        <w:rPr>
          <w:rFonts w:eastAsia="Calibri"/>
          <w:i/>
          <w:noProof/>
          <w:szCs w:val="22"/>
          <w:lang w:val="kk-KZ"/>
        </w:rPr>
        <w:t>, мазмұндық, іс-әрекеттік, коммуникациялық</w:t>
      </w:r>
      <w:r w:rsidRPr="00FA4124">
        <w:rPr>
          <w:rFonts w:eastAsia="Calibri"/>
          <w:noProof/>
          <w:szCs w:val="22"/>
          <w:lang w:val="kk-KZ"/>
        </w:rPr>
        <w:t xml:space="preserve"> түрлері белгіленді. Бұл өлшемдік компоненттер алдынғы тараушада зерделенген </w:t>
      </w:r>
      <w:r w:rsidRPr="00FA4124">
        <w:rPr>
          <w:rFonts w:eastAsia="Calibri"/>
          <w:i/>
          <w:noProof/>
          <w:szCs w:val="22"/>
          <w:lang w:val="kk-KZ"/>
        </w:rPr>
        <w:t>құзыреттілік, тілдік құзыреттілік, терминологиялық құзыреттілік</w:t>
      </w:r>
      <w:r w:rsidRPr="00FA4124">
        <w:rPr>
          <w:rFonts w:eastAsia="Calibri"/>
          <w:noProof/>
          <w:szCs w:val="22"/>
          <w:lang w:val="kk-KZ"/>
        </w:rPr>
        <w:t xml:space="preserve"> бойынша ғылыми тұжырымдарға сүйену арқылы шығарылды; яғни </w:t>
      </w:r>
      <w:r w:rsidRPr="00FA4124">
        <w:rPr>
          <w:rFonts w:eastAsia="Calibri"/>
          <w:i/>
          <w:noProof/>
          <w:szCs w:val="22"/>
          <w:lang w:val="kk-KZ"/>
        </w:rPr>
        <w:t>құзыреттіліктің</w:t>
      </w:r>
      <w:r w:rsidRPr="00FA4124">
        <w:rPr>
          <w:rFonts w:eastAsia="Calibri"/>
          <w:noProof/>
          <w:szCs w:val="22"/>
          <w:lang w:val="kk-KZ"/>
        </w:rPr>
        <w:t xml:space="preserve"> зерттеуімізге қатысты мәні мен құрылымы анықталуынан кейін, </w:t>
      </w:r>
      <w:r w:rsidR="00CD4F89" w:rsidRPr="00FA4124">
        <w:rPr>
          <w:rFonts w:eastAsia="Calibri"/>
          <w:noProof/>
          <w:szCs w:val="22"/>
          <w:lang w:val="kk-KZ"/>
        </w:rPr>
        <w:t>болашақ заңгер</w:t>
      </w:r>
      <w:r w:rsidRPr="00FA4124">
        <w:rPr>
          <w:rFonts w:eastAsia="Calibri"/>
          <w:noProof/>
          <w:szCs w:val="22"/>
          <w:lang w:val="kk-KZ"/>
        </w:rPr>
        <w:t xml:space="preserve">лердің кәсіби терминологиялық құзыреттілігінің дамуын сипаттай алатын өлшемдік компоненттері белгіленді. Сонымен, әр өлшемдік компонентке тоқталатын болсақ, олардың сипаты мынадай: </w:t>
      </w:r>
    </w:p>
    <w:p w14:paraId="4694A97C" w14:textId="6AD785A7" w:rsidR="00FB6546" w:rsidRPr="00FA4124" w:rsidRDefault="00B05493" w:rsidP="009F43AC">
      <w:pPr>
        <w:tabs>
          <w:tab w:val="left" w:pos="851"/>
        </w:tabs>
        <w:spacing w:after="0" w:line="240" w:lineRule="auto"/>
        <w:ind w:firstLine="709"/>
        <w:jc w:val="both"/>
        <w:rPr>
          <w:rFonts w:eastAsia="Times New Roman"/>
          <w:bCs/>
          <w:noProof/>
          <w:lang w:val="kk-KZ" w:eastAsia="ru-RU"/>
        </w:rPr>
      </w:pPr>
      <w:r w:rsidRPr="00FA4124">
        <w:rPr>
          <w:rFonts w:eastAsia="Times New Roman"/>
          <w:bCs/>
          <w:i/>
          <w:noProof/>
          <w:lang w:val="kk-KZ" w:eastAsia="ru-RU"/>
        </w:rPr>
        <w:t>Уәждемелік</w:t>
      </w:r>
      <w:r w:rsidR="00FB6546" w:rsidRPr="00FA4124">
        <w:rPr>
          <w:rFonts w:eastAsia="Times New Roman"/>
          <w:bCs/>
          <w:i/>
          <w:noProof/>
          <w:lang w:val="kk-KZ" w:eastAsia="ru-RU"/>
        </w:rPr>
        <w:t xml:space="preserve"> компонент.</w:t>
      </w:r>
      <w:r w:rsidR="00FB6546" w:rsidRPr="00FA4124">
        <w:rPr>
          <w:rFonts w:eastAsia="Times New Roman"/>
          <w:bCs/>
          <w:noProof/>
          <w:lang w:val="kk-KZ" w:eastAsia="ru-RU"/>
        </w:rPr>
        <w:t xml:space="preserve"> Кез-келген қызметтегі маңызды мотив оның дәйекті себебі болып табылады. </w:t>
      </w:r>
      <w:bookmarkStart w:id="33" w:name="_Hlk152056650"/>
      <w:r w:rsidR="00FB6546" w:rsidRPr="00FA4124">
        <w:rPr>
          <w:rFonts w:eastAsia="Times New Roman"/>
          <w:bCs/>
          <w:noProof/>
          <w:lang w:val="kk-KZ" w:eastAsia="ru-RU"/>
        </w:rPr>
        <w:t>Бұл компонент алдымен студенттердің жеке-тұлғалық әлеуетіндегі құндылықтарына сүйенеді, яғни оның жалпы</w:t>
      </w:r>
      <w:r w:rsidR="0000379C" w:rsidRPr="00FA4124">
        <w:rPr>
          <w:rFonts w:eastAsia="Times New Roman"/>
          <w:bCs/>
          <w:noProof/>
          <w:lang w:val="kk-KZ" w:eastAsia="ru-RU"/>
        </w:rPr>
        <w:t xml:space="preserve"> </w:t>
      </w:r>
      <w:r w:rsidR="00FB6546" w:rsidRPr="00FA4124">
        <w:rPr>
          <w:rFonts w:eastAsia="Times New Roman"/>
          <w:bCs/>
          <w:noProof/>
          <w:lang w:val="kk-KZ" w:eastAsia="ru-RU"/>
        </w:rPr>
        <w:t>кәсіби қызметке қатысты құндылықты қарым-қатынасы – кәсіби қызмет өмір сүрудің бір болмысы, сондықтан студенттердің дүниетанымдық көзқарасын</w:t>
      </w:r>
      <w:bookmarkEnd w:id="33"/>
      <w:r w:rsidR="00FB6546" w:rsidRPr="00FA4124">
        <w:rPr>
          <w:rFonts w:eastAsia="Times New Roman"/>
          <w:bCs/>
          <w:noProof/>
          <w:lang w:val="kk-KZ" w:eastAsia="ru-RU"/>
        </w:rPr>
        <w:t xml:space="preserve">, құндылықты ұстанымдарын анықтау маңызды. Әлеуметтік ортадағы бағытталуы, құндылықтары да назарға алынуы тиіс, себебі кәсіби терминологиялық құзыреттілікті дамыту </w:t>
      </w:r>
      <w:r w:rsidR="00264B3A" w:rsidRPr="00FA4124">
        <w:rPr>
          <w:rFonts w:eastAsia="Times New Roman"/>
          <w:bCs/>
          <w:noProof/>
          <w:lang w:val="kk-KZ" w:eastAsia="ru-RU"/>
        </w:rPr>
        <w:t>үдер</w:t>
      </w:r>
      <w:r w:rsidR="00FB6546" w:rsidRPr="00FA4124">
        <w:rPr>
          <w:rFonts w:eastAsia="Times New Roman"/>
          <w:bCs/>
          <w:noProof/>
          <w:lang w:val="kk-KZ" w:eastAsia="ru-RU"/>
        </w:rPr>
        <w:t xml:space="preserve">ісі ЖОО-да басталып, әрі қарай кәсіби орталар мен қауымдастықтарда жалғасатыны анық; бүгінгі студент – болашақ әлеуметтік ортаның, кәсіби қауымдастықтардың толыққанды мүшесіне айналады, оның азаматтық позициясы, маман ретіндегі (кәсіби тұлға) құндылықты болмысы қызметін табысты жүргізу үшін маңызды рөл атқарады. </w:t>
      </w:r>
      <w:r w:rsidR="00B90A66" w:rsidRPr="00FA4124">
        <w:rPr>
          <w:rFonts w:eastAsia="Times New Roman"/>
          <w:bCs/>
          <w:noProof/>
          <w:lang w:val="kk-KZ" w:eastAsia="ru-RU"/>
        </w:rPr>
        <w:t>Сонымен қатар</w:t>
      </w:r>
      <w:r w:rsidR="00FB6546" w:rsidRPr="00FA4124">
        <w:rPr>
          <w:rFonts w:eastAsia="Times New Roman"/>
          <w:bCs/>
          <w:noProof/>
          <w:lang w:val="kk-KZ" w:eastAsia="ru-RU"/>
        </w:rPr>
        <w:t xml:space="preserve"> мамандығын иелену мотивтері (ниет-ынтасының түрткі себептері) мен жетістіктерге деген мотивтері кәсіби тілдік құзыреттіліктерді дамытуда көрініс табады (ынта-жігерінің жағымды-жағымсыз болуына байланысты). </w:t>
      </w:r>
      <w:r w:rsidRPr="00FA4124">
        <w:rPr>
          <w:rFonts w:eastAsia="Times New Roman"/>
          <w:bCs/>
          <w:noProof/>
          <w:lang w:val="kk-KZ" w:eastAsia="ru-RU"/>
        </w:rPr>
        <w:t>Уәждемелік</w:t>
      </w:r>
      <w:r w:rsidR="0000379C" w:rsidRPr="00FA4124">
        <w:rPr>
          <w:rFonts w:eastAsia="Times New Roman"/>
          <w:bCs/>
          <w:noProof/>
          <w:lang w:val="kk-KZ" w:eastAsia="ru-RU"/>
        </w:rPr>
        <w:t xml:space="preserve"> </w:t>
      </w:r>
      <w:r w:rsidR="00FB6546" w:rsidRPr="00FA4124">
        <w:rPr>
          <w:rFonts w:eastAsia="Times New Roman"/>
          <w:bCs/>
          <w:noProof/>
          <w:lang w:val="kk-KZ" w:eastAsia="ru-RU"/>
        </w:rPr>
        <w:t xml:space="preserve">компонент жеке-тұлғалық қасиеттер мен тұлғалық құзыреттіліктердің көрсеткіштерімен (болмысымен) байланысты болғандықтан, психологиялық-педагогикалық диагностиканы талап етеді, солар арқылы айқындалып, мақсатты түрде ұйымдастырылатын шаралар мен тиісті іс-әрекет түрлерін енгізу негізінде дамытылады. Мысалы, мұндай іс-әрекет пен шаралар түріне жеке-тұлғалық даму тренингтерін ұйымдастыру, әңгімелесу, кейстерді талқылау, дамыту күндерін өткізу, сауалнамалар жүргізу және оларды сипаттау, кәсіби саланың практик-мамандарымен жүздесу, кәсіби сала көшбасшыларымен </w:t>
      </w:r>
      <w:r w:rsidRPr="00FA4124">
        <w:rPr>
          <w:rFonts w:eastAsia="Times New Roman"/>
          <w:bCs/>
          <w:noProof/>
          <w:lang w:val="kk-KZ" w:eastAsia="ru-RU"/>
        </w:rPr>
        <w:t>уәждемелік</w:t>
      </w:r>
      <w:r w:rsidR="00FB6546" w:rsidRPr="00FA4124">
        <w:rPr>
          <w:rFonts w:eastAsia="Times New Roman"/>
          <w:bCs/>
          <w:noProof/>
          <w:lang w:val="kk-KZ" w:eastAsia="ru-RU"/>
        </w:rPr>
        <w:t xml:space="preserve"> дәрістер ұйымдастыру, эсселер жазу, кәсіби саланың мұражайларына, көрмелеріне, арнайы оқу полигондарына танымдық экскурсиялар ұйымдастыру т.б. жатады.</w:t>
      </w:r>
      <w:r w:rsidR="0000379C" w:rsidRPr="00FA4124">
        <w:rPr>
          <w:rFonts w:eastAsia="Times New Roman"/>
          <w:bCs/>
          <w:noProof/>
          <w:lang w:val="kk-KZ" w:eastAsia="ru-RU"/>
        </w:rPr>
        <w:t xml:space="preserve"> </w:t>
      </w:r>
    </w:p>
    <w:p w14:paraId="5036DA8E" w14:textId="21D7F22E" w:rsidR="00FB6546" w:rsidRPr="00FA4124" w:rsidRDefault="0033619C" w:rsidP="009F43AC">
      <w:pPr>
        <w:tabs>
          <w:tab w:val="left" w:pos="851"/>
        </w:tabs>
        <w:spacing w:after="0" w:line="240" w:lineRule="auto"/>
        <w:ind w:firstLine="709"/>
        <w:jc w:val="both"/>
        <w:rPr>
          <w:rFonts w:eastAsia="Times New Roman"/>
          <w:bCs/>
          <w:noProof/>
          <w:lang w:val="kk-KZ" w:eastAsia="ko-KR"/>
        </w:rPr>
      </w:pPr>
      <w:bookmarkStart w:id="34" w:name="_Hlk148828692"/>
      <w:r w:rsidRPr="00FA4124">
        <w:rPr>
          <w:rFonts w:eastAsia="Times New Roman"/>
          <w:bCs/>
          <w:noProof/>
          <w:lang w:val="kk-KZ" w:eastAsia="ko-KR"/>
        </w:rPr>
        <w:t>Көріп отырғандай, бұл компонент алдымен студенттердің жеке-тұлғалық әлеуетіндегі құндылықтарына сүйенеді, яғни оның жалпы кәсіби қызметке қатысты құндылықты қарым-қатынасы – кәсіби қызмет өмір сүрудің бір болмысы</w:t>
      </w:r>
      <w:r w:rsidR="000B49B2" w:rsidRPr="00FA4124">
        <w:rPr>
          <w:rFonts w:eastAsia="Times New Roman"/>
          <w:bCs/>
          <w:noProof/>
          <w:lang w:val="kk-KZ" w:eastAsia="ko-KR"/>
        </w:rPr>
        <w:t xml:space="preserve"> ретінде сипатталады.</w:t>
      </w:r>
    </w:p>
    <w:bookmarkEnd w:id="34"/>
    <w:p w14:paraId="636B51A0" w14:textId="7B9C11E8" w:rsidR="00FB6546" w:rsidRPr="00FA4124" w:rsidRDefault="00FB6546" w:rsidP="009F43AC">
      <w:pPr>
        <w:tabs>
          <w:tab w:val="left" w:pos="851"/>
        </w:tabs>
        <w:spacing w:after="0" w:line="240" w:lineRule="auto"/>
        <w:ind w:firstLine="709"/>
        <w:jc w:val="both"/>
        <w:rPr>
          <w:rFonts w:eastAsia="Times New Roman"/>
          <w:bCs/>
          <w:noProof/>
          <w:lang w:val="kk-KZ" w:eastAsia="ko-KR"/>
        </w:rPr>
      </w:pPr>
      <w:r w:rsidRPr="00FA4124">
        <w:rPr>
          <w:rFonts w:eastAsia="Times New Roman"/>
          <w:bCs/>
          <w:i/>
          <w:noProof/>
          <w:lang w:val="kk-KZ" w:eastAsia="ru-RU"/>
        </w:rPr>
        <w:t xml:space="preserve">Мазмұндық компонент, </w:t>
      </w:r>
      <w:r w:rsidR="00B90A66" w:rsidRPr="00FA4124">
        <w:rPr>
          <w:rFonts w:eastAsia="Times New Roman"/>
          <w:bCs/>
          <w:noProof/>
          <w:lang w:val="kk-KZ" w:eastAsia="ru-RU"/>
        </w:rPr>
        <w:t>сонымен қатар</w:t>
      </w:r>
      <w:r w:rsidRPr="00FA4124">
        <w:rPr>
          <w:rFonts w:eastAsia="Times New Roman"/>
          <w:bCs/>
          <w:noProof/>
          <w:lang w:val="kk-KZ" w:eastAsia="ru-RU"/>
        </w:rPr>
        <w:t xml:space="preserve"> оны </w:t>
      </w:r>
      <w:r w:rsidRPr="00FA4124">
        <w:rPr>
          <w:rFonts w:eastAsia="Times New Roman"/>
          <w:bCs/>
          <w:i/>
          <w:noProof/>
          <w:lang w:val="kk-KZ" w:eastAsia="ru-RU"/>
        </w:rPr>
        <w:t>когнитивтік</w:t>
      </w:r>
      <w:r w:rsidRPr="00FA4124">
        <w:rPr>
          <w:rFonts w:eastAsia="Times New Roman"/>
          <w:bCs/>
          <w:noProof/>
          <w:lang w:val="kk-KZ" w:eastAsia="ru-RU"/>
        </w:rPr>
        <w:t xml:space="preserve"> (танымдық) сипатындағы компонент деп қарастыруға болады; бұл компонент б</w:t>
      </w:r>
      <w:r w:rsidRPr="00FA4124">
        <w:rPr>
          <w:rFonts w:eastAsia="Times New Roman"/>
          <w:bCs/>
          <w:noProof/>
          <w:lang w:val="kk-KZ" w:eastAsia="ko-KR"/>
        </w:rPr>
        <w:t>олашақ заңгерлер құзыреттілігіндегі («Кәсіби қазақ тілі» пәні бойынша) жүйелі сипаттағы лингвистикалық білім негіздерінің қалыптасуын (тілдің салалары бойынша), қазақ тілі мен кәсіби саласының өзара байланысын ұғыну деңгейін, лингвистикалық заңдылықтарды меңгеру деңгейін, кәсіби тілдің ерекшеліктерін түсіне білуін, кәсіби лексика мен терминологияның лингвистикалық ерекшеліктерін ажырату білуін, кәсіби құзыреттілігі тұрғысынан кәсіби терминологияның орнын белгілеу дағдыларын, құқық тілінің әлеуетін сипаттай білуін – стилистикалық ерекшеліктері мен</w:t>
      </w:r>
      <w:r w:rsidR="0000379C" w:rsidRPr="00FA4124">
        <w:rPr>
          <w:rFonts w:eastAsia="Times New Roman"/>
          <w:bCs/>
          <w:noProof/>
          <w:lang w:val="kk-KZ" w:eastAsia="ko-KR"/>
        </w:rPr>
        <w:t xml:space="preserve"> </w:t>
      </w:r>
      <w:r w:rsidRPr="00FA4124">
        <w:rPr>
          <w:rFonts w:eastAsia="Times New Roman"/>
          <w:bCs/>
          <w:noProof/>
          <w:lang w:val="kk-KZ" w:eastAsia="ko-KR"/>
        </w:rPr>
        <w:t xml:space="preserve">жанрларын, лексика-семантикалық табиғатын, даму </w:t>
      </w:r>
      <w:r w:rsidR="00EA00A4" w:rsidRPr="00FA4124">
        <w:rPr>
          <w:rFonts w:eastAsia="Times New Roman"/>
          <w:bCs/>
          <w:noProof/>
          <w:lang w:val="kk-KZ" w:eastAsia="ko-KR"/>
        </w:rPr>
        <w:t>үрді</w:t>
      </w:r>
      <w:r w:rsidRPr="00FA4124">
        <w:rPr>
          <w:rFonts w:eastAsia="Times New Roman"/>
          <w:bCs/>
          <w:noProof/>
          <w:lang w:val="kk-KZ" w:eastAsia="ko-KR"/>
        </w:rPr>
        <w:t xml:space="preserve">стерін (тенденцияларын) т.б.; сонымен бірге құқық салаларына қатысты кәсіби лексика мен терминологияны жіктеу, заңнамалық нормативтік актілердің тілін меңгеру, кәсіби тілді жазбаша және ауызша мақсаттарда қолдана білу, терминография мәселелерін ұғыну; заңнамалық мәтіндердің тілдік ерекшеліктерін меңгеру, заңнамалық лексикаға қатысты жағымды-жағымсыз тілдік құралдар туралы түсінік қалыптастыру; терминжасам және заңнамалық мәтіндерді аудару проблемалары туралы ұғым қалыптастыру сияқты өлшемдік элементтерді қамтиды. Аталған когнитивтік сипаттағы білім мазмұны (білімдері, түсініктері, ұғымдары) оқу іс-әрекеті </w:t>
      </w:r>
      <w:r w:rsidR="00282705" w:rsidRPr="00FA4124">
        <w:rPr>
          <w:rFonts w:eastAsia="Calibri"/>
          <w:noProof/>
          <w:lang w:val="kk-KZ"/>
        </w:rPr>
        <w:t>үдер</w:t>
      </w:r>
      <w:r w:rsidRPr="00FA4124">
        <w:rPr>
          <w:rFonts w:eastAsia="Times New Roman"/>
          <w:bCs/>
          <w:noProof/>
          <w:lang w:val="kk-KZ" w:eastAsia="ko-KR"/>
        </w:rPr>
        <w:t xml:space="preserve">ісінде көрініс табады, яғни арнайы ұйымдастырылған оқу қызметі барысында жүзеге асырылып, іс-әрекеттік компонент шеңберінде көрініс тауып бағаланады. Мазмұндық компонентте қамтылған білім мазмұны болашақ заңгерлердің бойында қалыптасатын зияткерлік қабілеттерін, лингвистикалық әлеуетін, кәсіби (құқықтық) және практикалық іскерлігін, коммуникативтік тұлғасын дамыту мен оларды жетілдіру мақсаттарын көздейді. </w:t>
      </w:r>
    </w:p>
    <w:p w14:paraId="27275160" w14:textId="44FF2657" w:rsidR="00FB6546" w:rsidRPr="00FA4124" w:rsidRDefault="00125EC3" w:rsidP="009F43AC">
      <w:pPr>
        <w:tabs>
          <w:tab w:val="left" w:pos="851"/>
        </w:tabs>
        <w:spacing w:after="0" w:line="240" w:lineRule="auto"/>
        <w:ind w:firstLine="709"/>
        <w:jc w:val="both"/>
        <w:rPr>
          <w:rFonts w:eastAsia="Times New Roman"/>
          <w:bCs/>
          <w:noProof/>
          <w:lang w:val="kk-KZ" w:eastAsia="ko-KR"/>
        </w:rPr>
      </w:pPr>
      <w:r w:rsidRPr="00FA4124">
        <w:rPr>
          <w:rFonts w:eastAsia="Times New Roman"/>
          <w:bCs/>
          <w:i/>
          <w:noProof/>
          <w:lang w:val="kk-KZ" w:eastAsia="ko-KR"/>
        </w:rPr>
        <w:t xml:space="preserve">Іс-әрекеттік </w:t>
      </w:r>
      <w:r w:rsidRPr="00FA4124">
        <w:rPr>
          <w:rFonts w:eastAsia="Times New Roman"/>
          <w:bCs/>
          <w:noProof/>
          <w:lang w:val="kk-KZ" w:eastAsia="ko-KR"/>
        </w:rPr>
        <w:t xml:space="preserve">компонент </w:t>
      </w:r>
      <w:r w:rsidR="001C6F23" w:rsidRPr="00FA4124">
        <w:rPr>
          <w:rFonts w:eastAsia="Times New Roman"/>
          <w:bCs/>
          <w:noProof/>
          <w:lang w:val="kk-KZ" w:eastAsia="ko-KR"/>
        </w:rPr>
        <w:t>заң мамандарының</w:t>
      </w:r>
      <w:r w:rsidRPr="00FA4124">
        <w:rPr>
          <w:rFonts w:eastAsia="Times New Roman"/>
          <w:bCs/>
          <w:noProof/>
          <w:lang w:val="kk-KZ" w:eastAsia="ko-KR"/>
        </w:rPr>
        <w:t xml:space="preserve"> </w:t>
      </w:r>
      <w:r w:rsidR="001C6F23" w:rsidRPr="00FA4124">
        <w:rPr>
          <w:rFonts w:eastAsia="Times New Roman"/>
          <w:bCs/>
          <w:noProof/>
          <w:lang w:val="kk-KZ" w:eastAsia="ko-KR"/>
        </w:rPr>
        <w:t>ЖОО-да</w:t>
      </w:r>
      <w:r w:rsidRPr="00FA4124">
        <w:rPr>
          <w:rFonts w:eastAsia="Times New Roman"/>
          <w:bCs/>
          <w:noProof/>
          <w:lang w:val="kk-KZ" w:eastAsia="ko-KR"/>
        </w:rPr>
        <w:t xml:space="preserve"> </w:t>
      </w:r>
      <w:r w:rsidR="00174BE8" w:rsidRPr="00FA4124">
        <w:rPr>
          <w:rFonts w:eastAsia="Times New Roman"/>
          <w:bCs/>
          <w:noProof/>
          <w:lang w:val="kk-KZ" w:eastAsia="ko-KR"/>
        </w:rPr>
        <w:t>теория лық</w:t>
      </w:r>
      <w:r w:rsidRPr="00FA4124">
        <w:rPr>
          <w:rFonts w:eastAsia="Times New Roman"/>
          <w:bCs/>
          <w:noProof/>
          <w:lang w:val="kk-KZ" w:eastAsia="ko-KR"/>
        </w:rPr>
        <w:t xml:space="preserve"> </w:t>
      </w:r>
      <w:r w:rsidR="00174BE8" w:rsidRPr="00FA4124">
        <w:rPr>
          <w:rFonts w:eastAsia="Times New Roman"/>
          <w:bCs/>
          <w:noProof/>
          <w:lang w:val="kk-KZ" w:eastAsia="ko-KR"/>
        </w:rPr>
        <w:t xml:space="preserve">білім дерін </w:t>
      </w:r>
      <w:r w:rsidR="001C6F23" w:rsidRPr="00FA4124">
        <w:rPr>
          <w:rFonts w:eastAsia="Times New Roman"/>
          <w:bCs/>
          <w:noProof/>
          <w:lang w:val="kk-KZ" w:eastAsia="ko-KR"/>
        </w:rPr>
        <w:t>тәжірибе</w:t>
      </w:r>
      <w:r w:rsidRPr="00FA4124">
        <w:rPr>
          <w:rFonts w:eastAsia="Times New Roman"/>
          <w:bCs/>
          <w:noProof/>
          <w:lang w:val="kk-KZ" w:eastAsia="ko-KR"/>
        </w:rPr>
        <w:t xml:space="preserve"> барысында </w:t>
      </w:r>
      <w:r w:rsidR="001C6F23" w:rsidRPr="00FA4124">
        <w:rPr>
          <w:rFonts w:eastAsia="Times New Roman"/>
          <w:bCs/>
          <w:noProof/>
          <w:lang w:val="kk-KZ" w:eastAsia="ko-KR"/>
        </w:rPr>
        <w:t>нығайту</w:t>
      </w:r>
      <w:r w:rsidRPr="00FA4124">
        <w:rPr>
          <w:rFonts w:eastAsia="Times New Roman"/>
          <w:bCs/>
          <w:noProof/>
          <w:lang w:val="kk-KZ" w:eastAsia="ko-KR"/>
        </w:rPr>
        <w:t xml:space="preserve">, кәсіби </w:t>
      </w:r>
      <w:r w:rsidR="001C6F23" w:rsidRPr="00FA4124">
        <w:rPr>
          <w:rFonts w:eastAsia="Times New Roman"/>
          <w:bCs/>
          <w:noProof/>
          <w:lang w:val="kk-KZ" w:eastAsia="ko-KR"/>
        </w:rPr>
        <w:t>қабілеттерін</w:t>
      </w:r>
      <w:r w:rsidRPr="00FA4124">
        <w:rPr>
          <w:rFonts w:eastAsia="Times New Roman"/>
          <w:bCs/>
          <w:noProof/>
          <w:lang w:val="kk-KZ" w:eastAsia="ko-KR"/>
        </w:rPr>
        <w:t xml:space="preserve"> </w:t>
      </w:r>
      <w:r w:rsidR="001C6F23" w:rsidRPr="00FA4124">
        <w:rPr>
          <w:rFonts w:eastAsia="Times New Roman"/>
          <w:bCs/>
          <w:noProof/>
          <w:lang w:val="kk-KZ" w:eastAsia="ko-KR"/>
        </w:rPr>
        <w:t>дамыту</w:t>
      </w:r>
      <w:r w:rsidRPr="00FA4124">
        <w:rPr>
          <w:rFonts w:eastAsia="Times New Roman"/>
          <w:bCs/>
          <w:noProof/>
          <w:lang w:val="kk-KZ" w:eastAsia="ko-KR"/>
        </w:rPr>
        <w:t xml:space="preserve"> </w:t>
      </w:r>
      <w:r w:rsidR="00174BE8" w:rsidRPr="00FA4124">
        <w:rPr>
          <w:rFonts w:eastAsia="Times New Roman"/>
          <w:bCs/>
          <w:noProof/>
          <w:lang w:val="kk-KZ" w:eastAsia="ko-KR"/>
        </w:rPr>
        <w:t>мәселе        лерін</w:t>
      </w:r>
      <w:r w:rsidRPr="00FA4124">
        <w:rPr>
          <w:rFonts w:eastAsia="Times New Roman"/>
          <w:bCs/>
          <w:noProof/>
          <w:lang w:val="kk-KZ" w:eastAsia="ko-KR"/>
        </w:rPr>
        <w:t xml:space="preserve"> </w:t>
      </w:r>
      <w:r w:rsidR="00174BE8" w:rsidRPr="00FA4124">
        <w:rPr>
          <w:rFonts w:eastAsia="Times New Roman"/>
          <w:bCs/>
          <w:noProof/>
          <w:lang w:val="kk-KZ" w:eastAsia="ko-KR"/>
        </w:rPr>
        <w:t>қам тиды</w:t>
      </w:r>
      <w:r w:rsidRPr="00FA4124">
        <w:rPr>
          <w:rFonts w:eastAsia="Times New Roman"/>
          <w:bCs/>
          <w:noProof/>
          <w:lang w:val="kk-KZ" w:eastAsia="ko-KR"/>
        </w:rPr>
        <w:t xml:space="preserve">. Мұнда болашақ </w:t>
      </w:r>
      <w:r w:rsidR="00E853D7" w:rsidRPr="00FA4124">
        <w:rPr>
          <w:rFonts w:eastAsia="Times New Roman"/>
          <w:bCs/>
          <w:noProof/>
          <w:lang w:val="kk-KZ" w:eastAsia="ko-KR"/>
        </w:rPr>
        <w:t>заң мамандарының</w:t>
      </w:r>
      <w:r w:rsidRPr="00FA4124">
        <w:rPr>
          <w:rFonts w:eastAsia="Times New Roman"/>
          <w:bCs/>
          <w:noProof/>
          <w:lang w:val="kk-KZ" w:eastAsia="ko-KR"/>
        </w:rPr>
        <w:t xml:space="preserve"> кәсіби </w:t>
      </w:r>
      <w:r w:rsidR="00C67342" w:rsidRPr="00FA4124">
        <w:rPr>
          <w:rFonts w:eastAsia="Times New Roman"/>
          <w:bCs/>
          <w:noProof/>
          <w:lang w:val="kk-KZ" w:eastAsia="ko-KR"/>
        </w:rPr>
        <w:t>қабілеттерінің</w:t>
      </w:r>
      <w:r w:rsidRPr="00FA4124">
        <w:rPr>
          <w:rFonts w:eastAsia="Times New Roman"/>
          <w:bCs/>
          <w:noProof/>
          <w:lang w:val="kk-KZ" w:eastAsia="ko-KR"/>
        </w:rPr>
        <w:t xml:space="preserve">, </w:t>
      </w:r>
      <w:r w:rsidR="00E853D7" w:rsidRPr="00FA4124">
        <w:rPr>
          <w:rFonts w:eastAsia="Times New Roman"/>
          <w:bCs/>
          <w:noProof/>
          <w:lang w:val="kk-KZ" w:eastAsia="ko-KR"/>
        </w:rPr>
        <w:t>білік-дағдыларының</w:t>
      </w:r>
      <w:r w:rsidRPr="00FA4124">
        <w:rPr>
          <w:rFonts w:eastAsia="Times New Roman"/>
          <w:bCs/>
          <w:noProof/>
          <w:lang w:val="kk-KZ" w:eastAsia="ko-KR"/>
        </w:rPr>
        <w:t xml:space="preserve"> </w:t>
      </w:r>
      <w:r w:rsidR="00F07F5D" w:rsidRPr="00FA4124">
        <w:rPr>
          <w:rFonts w:eastAsia="Times New Roman"/>
          <w:bCs/>
          <w:noProof/>
          <w:lang w:val="kk-KZ" w:eastAsia="ko-KR"/>
        </w:rPr>
        <w:t>өнімді</w:t>
      </w:r>
      <w:r w:rsidRPr="00FA4124">
        <w:rPr>
          <w:rFonts w:eastAsia="Times New Roman"/>
          <w:bCs/>
          <w:noProof/>
          <w:lang w:val="kk-KZ" w:eastAsia="ko-KR"/>
        </w:rPr>
        <w:t xml:space="preserve"> дамуы үшін </w:t>
      </w:r>
      <w:r w:rsidR="00F07F5D" w:rsidRPr="00FA4124">
        <w:rPr>
          <w:rFonts w:eastAsia="Times New Roman"/>
          <w:bCs/>
          <w:noProof/>
          <w:lang w:val="kk-KZ" w:eastAsia="ko-KR"/>
        </w:rPr>
        <w:t xml:space="preserve">өндіріс тік </w:t>
      </w:r>
      <w:r w:rsidR="00C67342" w:rsidRPr="00FA4124">
        <w:rPr>
          <w:rFonts w:eastAsia="Times New Roman"/>
          <w:bCs/>
          <w:noProof/>
          <w:lang w:val="kk-KZ" w:eastAsia="ko-KR"/>
        </w:rPr>
        <w:t>тәжірибеден</w:t>
      </w:r>
      <w:r w:rsidR="002E614C" w:rsidRPr="00FA4124">
        <w:rPr>
          <w:rFonts w:eastAsia="Times New Roman"/>
          <w:bCs/>
          <w:noProof/>
          <w:lang w:val="kk-KZ" w:eastAsia="ko-KR"/>
        </w:rPr>
        <w:t xml:space="preserve"> өтуі өте </w:t>
      </w:r>
      <w:r w:rsidR="00CF18AF" w:rsidRPr="00FA4124">
        <w:rPr>
          <w:rFonts w:eastAsia="Times New Roman"/>
          <w:bCs/>
          <w:noProof/>
          <w:lang w:val="kk-KZ" w:eastAsia="ko-KR"/>
        </w:rPr>
        <w:t>маңызды</w:t>
      </w:r>
      <w:r w:rsidR="00FB6546" w:rsidRPr="00FA4124">
        <w:rPr>
          <w:rFonts w:eastAsia="Times New Roman"/>
          <w:bCs/>
          <w:noProof/>
          <w:lang w:val="kk-KZ" w:eastAsia="ko-KR"/>
        </w:rPr>
        <w:t xml:space="preserve">. Іс-әрекеттік компоненттің </w:t>
      </w:r>
      <w:r w:rsidR="00681683" w:rsidRPr="00FA4124">
        <w:rPr>
          <w:rFonts w:eastAsia="Times New Roman"/>
          <w:bCs/>
          <w:noProof/>
          <w:lang w:val="kk-KZ" w:eastAsia="ko-KR"/>
        </w:rPr>
        <w:t xml:space="preserve">жүзеге асырылуы педагогикалық </w:t>
      </w:r>
      <w:r w:rsidR="00FB6546" w:rsidRPr="00FA4124">
        <w:rPr>
          <w:rFonts w:eastAsia="Times New Roman"/>
          <w:bCs/>
          <w:noProof/>
          <w:lang w:val="kk-KZ" w:eastAsia="ko-KR"/>
        </w:rPr>
        <w:t xml:space="preserve">модельдің </w:t>
      </w:r>
      <w:r w:rsidR="00504EAA" w:rsidRPr="00FA4124">
        <w:rPr>
          <w:rFonts w:eastAsia="Times New Roman"/>
          <w:bCs/>
          <w:noProof/>
          <w:lang w:val="kk-KZ" w:eastAsia="ko-KR"/>
        </w:rPr>
        <w:t>үдерістік</w:t>
      </w:r>
      <w:r w:rsidR="00FB6546" w:rsidRPr="00FA4124">
        <w:rPr>
          <w:rFonts w:eastAsia="Times New Roman"/>
          <w:bCs/>
          <w:noProof/>
          <w:lang w:val="kk-KZ" w:eastAsia="ko-KR"/>
        </w:rPr>
        <w:t xml:space="preserve"> блогі бойынша қойылатын мақсат-міндеттермен сипатталады. Пән оқытушысы мен терминологиялық құзыреттілігі мақсатты сипатта дамытылатын тәжірибелік топ студенттерінің интербелсенді жүйедегі өзара қарым-қатынасы, белгіленген әдістер мен оқыту түрлері негізіндегі оқу қызметтері қамтылады. Тәжірибелік топтың заңгер-студенттері сол оқу қызметінің түрлеріне (3.2.2 тараушасында сипатталады) сәйкес дағды-қабілеттерін жүзеге асырады; студенттер пән оқытушысы тарапынан қойылған мақсат-міндеттерді жоғары деңгейде орындай білуі, ұсынылатын жұмыс түрлері мен әдістерді қолдана білу дағдылары, оқу-танымдық тәжірибесін қалыптастыру дағдылары, іскерлік пен ұйымдастыру дағдылары назарға алынып бағаланады. Қазіргі таңда мемлекетіміздің білім беру жүйесінде өзекті педагогикалық технология ретінде қолданылып отырған </w:t>
      </w:r>
      <w:r w:rsidR="00FB6546" w:rsidRPr="00FA4124">
        <w:rPr>
          <w:rFonts w:eastAsia="Times New Roman"/>
          <w:bCs/>
          <w:i/>
          <w:noProof/>
          <w:lang w:val="kk-KZ" w:eastAsia="ko-KR"/>
        </w:rPr>
        <w:t>жеке-тұлғалық оқыту технологиясы</w:t>
      </w:r>
      <w:r w:rsidR="00FB6546" w:rsidRPr="00FA4124">
        <w:rPr>
          <w:rFonts w:eastAsia="Times New Roman"/>
          <w:bCs/>
          <w:noProof/>
          <w:lang w:val="kk-KZ" w:eastAsia="ko-KR"/>
        </w:rPr>
        <w:t xml:space="preserve"> тұрғысынан келгенде, бұл компоненттің (іс-әрекеттік) маңызы зор; сонымен бірге кез келген таным </w:t>
      </w:r>
      <w:r w:rsidR="00282705" w:rsidRPr="00FA4124">
        <w:rPr>
          <w:rFonts w:eastAsia="Calibri"/>
          <w:noProof/>
          <w:lang w:val="kk-KZ"/>
        </w:rPr>
        <w:t>үдер</w:t>
      </w:r>
      <w:r w:rsidR="00FB6546" w:rsidRPr="00FA4124">
        <w:rPr>
          <w:rFonts w:eastAsia="Times New Roman"/>
          <w:bCs/>
          <w:noProof/>
          <w:lang w:val="kk-KZ" w:eastAsia="ko-KR"/>
        </w:rPr>
        <w:t xml:space="preserve">ісі және даму қағидаты іс-әрекеттік негізге сүйенсе ғана тиімдірек болатынына бүгінгі педагог-ғалымдар мен педагог-практиктер көзімізді жеткізді. Білім алушының оқу </w:t>
      </w:r>
      <w:r w:rsidR="00282705" w:rsidRPr="00FA4124">
        <w:rPr>
          <w:rFonts w:eastAsia="Calibri"/>
          <w:noProof/>
          <w:lang w:val="kk-KZ"/>
        </w:rPr>
        <w:t>үдер</w:t>
      </w:r>
      <w:r w:rsidR="00FB6546" w:rsidRPr="00FA4124">
        <w:rPr>
          <w:rFonts w:eastAsia="Times New Roman"/>
          <w:bCs/>
          <w:noProof/>
          <w:lang w:val="kk-KZ" w:eastAsia="ko-KR"/>
        </w:rPr>
        <w:t>ісінде субъект ретінде рөл атқаруы «субъект-субъект» қатынасындағы педагогикалық жүйені қалыптастырып, белсенді әрекеттенуші позициясында білім алу қағидатының жағымды тұстарын байқатты.</w:t>
      </w:r>
      <w:r w:rsidR="0000379C" w:rsidRPr="00FA4124">
        <w:rPr>
          <w:rFonts w:eastAsia="Times New Roman"/>
          <w:bCs/>
          <w:noProof/>
          <w:lang w:val="kk-KZ" w:eastAsia="ko-KR"/>
        </w:rPr>
        <w:t xml:space="preserve"> </w:t>
      </w:r>
    </w:p>
    <w:p w14:paraId="2A699915" w14:textId="400E4F9B" w:rsidR="00FB6546" w:rsidRPr="00FA4124" w:rsidRDefault="00FB6546" w:rsidP="009F43AC">
      <w:pPr>
        <w:tabs>
          <w:tab w:val="left" w:pos="851"/>
        </w:tabs>
        <w:spacing w:after="0" w:line="240" w:lineRule="auto"/>
        <w:ind w:firstLine="709"/>
        <w:jc w:val="both"/>
        <w:rPr>
          <w:rFonts w:eastAsia="Calibri"/>
          <w:noProof/>
          <w:szCs w:val="22"/>
          <w:lang w:val="kk-KZ"/>
        </w:rPr>
      </w:pPr>
      <w:r w:rsidRPr="00FA4124">
        <w:rPr>
          <w:rFonts w:eastAsia="Calibri"/>
          <w:i/>
          <w:noProof/>
          <w:szCs w:val="22"/>
          <w:lang w:val="kk-KZ"/>
        </w:rPr>
        <w:t xml:space="preserve">Коммуникациялық өлшемдік компонент </w:t>
      </w:r>
      <w:r w:rsidRPr="00FA4124">
        <w:rPr>
          <w:rFonts w:eastAsia="Calibri"/>
          <w:noProof/>
          <w:szCs w:val="22"/>
          <w:lang w:val="kk-KZ"/>
        </w:rPr>
        <w:t xml:space="preserve">келесі мазмұндағы көрсеткіштерді қамтиды. Оқу жағдаятында барлық қатысушылармен (білім беру </w:t>
      </w:r>
      <w:r w:rsidR="00282705" w:rsidRPr="00FA4124">
        <w:rPr>
          <w:rFonts w:eastAsia="Calibri"/>
          <w:noProof/>
          <w:lang w:val="kk-KZ"/>
        </w:rPr>
        <w:t>үдер</w:t>
      </w:r>
      <w:r w:rsidRPr="00FA4124">
        <w:rPr>
          <w:rFonts w:eastAsia="Calibri"/>
          <w:noProof/>
          <w:szCs w:val="22"/>
          <w:lang w:val="kk-KZ"/>
        </w:rPr>
        <w:t>ісінің субъектілерімен) іскерлік, сындарлы (конструктивтік), жағымды, әріптестік сипатындағы коммуникативтік ортаны қалыптастыруға ат салысу. Студенттердің пән оқытушысына (оқу материалына, ақпаратқа т.б. қатысты), топтағы студенттерге (оқу жұмыстарына, жоба мен тапсырма бойынша ортақ міндеттеріне қатысты т.б.) немесе мәтінге, кейстерге, деректерге қатысты сұрақтарды қалыптастыра білу деңгейі. Хабарланатын мәліметтерді (оқытушы, студенттер тарапынан айтылатын) белсенді қабылдап ұғыну, сыни тұрғыдан талдай білу дағды-қабілеттері.</w:t>
      </w:r>
      <w:r w:rsidR="0000379C" w:rsidRPr="00FA4124">
        <w:rPr>
          <w:rFonts w:eastAsia="Calibri"/>
          <w:noProof/>
          <w:szCs w:val="22"/>
          <w:lang w:val="kk-KZ"/>
        </w:rPr>
        <w:t xml:space="preserve"> </w:t>
      </w:r>
      <w:r w:rsidRPr="00FA4124">
        <w:rPr>
          <w:rFonts w:eastAsia="Calibri"/>
          <w:noProof/>
          <w:szCs w:val="22"/>
          <w:lang w:val="kk-KZ"/>
        </w:rPr>
        <w:t>Өз тарапынан ойын қалыптастырып жеткіз</w:t>
      </w:r>
      <w:r w:rsidR="006F58F6" w:rsidRPr="00FA4124">
        <w:rPr>
          <w:rFonts w:eastAsia="Calibri"/>
          <w:noProof/>
          <w:szCs w:val="22"/>
          <w:lang w:val="kk-KZ"/>
        </w:rPr>
        <w:t>е</w:t>
      </w:r>
      <w:r w:rsidRPr="00FA4124">
        <w:rPr>
          <w:rFonts w:eastAsia="Calibri"/>
          <w:noProof/>
          <w:szCs w:val="22"/>
          <w:lang w:val="kk-KZ"/>
        </w:rPr>
        <w:t xml:space="preserve"> білу, оқу деректеріне қатысты тұжырымдай білу, кәсіби метатіл негізінде ауызша тілдесе білу дағдыларының деңгейі. Оқу </w:t>
      </w:r>
      <w:r w:rsidR="00282705" w:rsidRPr="00FA4124">
        <w:rPr>
          <w:rFonts w:eastAsia="Calibri"/>
          <w:noProof/>
          <w:lang w:val="kk-KZ"/>
        </w:rPr>
        <w:t>үдер</w:t>
      </w:r>
      <w:r w:rsidRPr="00FA4124">
        <w:rPr>
          <w:rFonts w:eastAsia="Calibri"/>
          <w:noProof/>
          <w:szCs w:val="22"/>
          <w:lang w:val="kk-KZ"/>
        </w:rPr>
        <w:t>ісінде белсенді коммуникант ретінде ат салыса білу деңгейі. Қисынды, толыққанды хабарламаны (ақпарат мазмұнын) қалыптастыра білу қабілеті – кіріспесі, негізгі тұжырымдары, қорытындысы қамтылған құрылымдық сипаттағы. Кәсіби, әлеуметтік мазмұндағы теңтүпнас</w:t>
      </w:r>
      <w:r w:rsidR="006F58F6" w:rsidRPr="00FA4124">
        <w:rPr>
          <w:rFonts w:eastAsia="Calibri"/>
          <w:noProof/>
          <w:szCs w:val="22"/>
          <w:lang w:val="kk-KZ"/>
        </w:rPr>
        <w:t>қ</w:t>
      </w:r>
      <w:r w:rsidRPr="00FA4124">
        <w:rPr>
          <w:rFonts w:eastAsia="Calibri"/>
          <w:noProof/>
          <w:szCs w:val="22"/>
          <w:lang w:val="kk-KZ"/>
        </w:rPr>
        <w:t xml:space="preserve">алық (аутентикалық) кейстердегі деректер мен оқиғаларға қатысты көзқарасын, позициясын білдіру, бағалау пайымдауларын қалыптастыра білу, оларды дәлелдей білу дағды-қабілеттері. Дәйектемелермен жұмыс жасай білу дағдылары. Сөйлеу </w:t>
      </w:r>
      <w:r w:rsidR="00282705" w:rsidRPr="00FA4124">
        <w:rPr>
          <w:rFonts w:eastAsia="Calibri"/>
          <w:noProof/>
          <w:lang w:val="kk-KZ"/>
        </w:rPr>
        <w:t>үдер</w:t>
      </w:r>
      <w:r w:rsidRPr="00FA4124">
        <w:rPr>
          <w:rFonts w:eastAsia="Calibri"/>
          <w:noProof/>
          <w:szCs w:val="22"/>
          <w:lang w:val="kk-KZ"/>
        </w:rPr>
        <w:t xml:space="preserve">ісінде түрлі тілдік құралдар мен басқа да көмекші құралдарды (презентациялар, көрнекілік, ақпараттық, шынайы құрал-аспаптар т.б.) орынды қолдана білу. </w:t>
      </w:r>
    </w:p>
    <w:p w14:paraId="30227FDD" w14:textId="28BA76FD" w:rsidR="00FB6546" w:rsidRPr="00FA4124" w:rsidRDefault="00FB6546" w:rsidP="00FB6546">
      <w:pPr>
        <w:spacing w:after="0" w:line="240" w:lineRule="auto"/>
        <w:ind w:firstLine="709"/>
        <w:jc w:val="both"/>
        <w:rPr>
          <w:rFonts w:eastAsia="Calibri"/>
          <w:noProof/>
          <w:szCs w:val="22"/>
          <w:lang w:val="kk-KZ"/>
        </w:rPr>
      </w:pPr>
      <w:r w:rsidRPr="00FA4124">
        <w:rPr>
          <w:rFonts w:eastAsia="Calibri"/>
          <w:noProof/>
          <w:szCs w:val="22"/>
          <w:lang w:val="kk-KZ"/>
        </w:rPr>
        <w:t xml:space="preserve">Педагогикалық моделіміздің жоғарыда белгіленген төрт компоненті </w:t>
      </w:r>
      <w:r w:rsidR="00B05493" w:rsidRPr="00FA4124">
        <w:rPr>
          <w:rFonts w:eastAsia="Calibri"/>
          <w:i/>
          <w:noProof/>
          <w:szCs w:val="22"/>
          <w:lang w:val="kk-KZ"/>
        </w:rPr>
        <w:t>уәждемелік</w:t>
      </w:r>
      <w:r w:rsidRPr="00FA4124">
        <w:rPr>
          <w:rFonts w:eastAsia="Calibri"/>
          <w:i/>
          <w:noProof/>
          <w:szCs w:val="22"/>
          <w:lang w:val="kk-KZ"/>
        </w:rPr>
        <w:t>, мазмұндық, іс-әрекеттік, коммуникациялық)</w:t>
      </w:r>
      <w:r w:rsidRPr="00FA4124">
        <w:rPr>
          <w:rFonts w:eastAsia="Calibri"/>
          <w:noProof/>
          <w:szCs w:val="22"/>
          <w:lang w:val="kk-KZ"/>
        </w:rPr>
        <w:t xml:space="preserve"> </w:t>
      </w:r>
      <w:r w:rsidR="00CD4F89" w:rsidRPr="00FA4124">
        <w:rPr>
          <w:rFonts w:eastAsia="Calibri"/>
          <w:noProof/>
          <w:szCs w:val="22"/>
          <w:lang w:val="kk-KZ"/>
        </w:rPr>
        <w:t>болашақ заңгер</w:t>
      </w:r>
      <w:r w:rsidRPr="00FA4124">
        <w:rPr>
          <w:rFonts w:eastAsia="Calibri"/>
          <w:noProof/>
          <w:szCs w:val="22"/>
          <w:lang w:val="kk-KZ"/>
        </w:rPr>
        <w:t xml:space="preserve">лердің кәсіби терминологиялық құзыреттілігінің қалыптасу және даму деңгейлерінің сапалық сипатын (мазмұндық көрсеткіштерін) анықтауға объективті тұрғыда негіз болады. </w:t>
      </w:r>
    </w:p>
    <w:p w14:paraId="369014D5" w14:textId="5EB19A2A" w:rsidR="00FB6546" w:rsidRPr="00FA4124" w:rsidRDefault="00FB6546" w:rsidP="00FB6546">
      <w:pPr>
        <w:spacing w:after="0" w:line="240" w:lineRule="auto"/>
        <w:ind w:firstLine="709"/>
        <w:jc w:val="both"/>
        <w:rPr>
          <w:rFonts w:eastAsia="Calibri"/>
          <w:noProof/>
          <w:szCs w:val="22"/>
          <w:lang w:val="kk-KZ"/>
        </w:rPr>
      </w:pPr>
      <w:r w:rsidRPr="00FA4124">
        <w:rPr>
          <w:rFonts w:eastAsia="Calibri"/>
          <w:noProof/>
          <w:szCs w:val="22"/>
          <w:lang w:val="kk-KZ"/>
        </w:rPr>
        <w:t xml:space="preserve">Педагогикалық моделіміздің </w:t>
      </w:r>
      <w:r w:rsidRPr="00FA4124">
        <w:rPr>
          <w:rFonts w:eastAsia="Calibri"/>
          <w:i/>
          <w:noProof/>
          <w:szCs w:val="22"/>
          <w:lang w:val="kk-KZ"/>
        </w:rPr>
        <w:t>бақылау-бағалау блогі</w:t>
      </w:r>
      <w:r w:rsidRPr="00FA4124">
        <w:rPr>
          <w:rFonts w:eastAsia="Calibri"/>
          <w:noProof/>
          <w:szCs w:val="22"/>
          <w:lang w:val="kk-KZ"/>
        </w:rPr>
        <w:t xml:space="preserve"> шеңберінде кәсіби терминологиялық құзыреттілікті дамыту бойынша белгіленген </w:t>
      </w:r>
      <w:r w:rsidRPr="00FA4124">
        <w:rPr>
          <w:rFonts w:eastAsia="Calibri"/>
          <w:i/>
          <w:noProof/>
          <w:szCs w:val="22"/>
          <w:lang w:val="kk-KZ"/>
        </w:rPr>
        <w:t>өлшемдік компоненттер</w:t>
      </w:r>
      <w:r w:rsidRPr="00FA4124">
        <w:rPr>
          <w:rFonts w:eastAsia="Calibri"/>
          <w:noProof/>
          <w:szCs w:val="22"/>
          <w:lang w:val="kk-KZ"/>
        </w:rPr>
        <w:t xml:space="preserve"> (</w:t>
      </w:r>
      <w:r w:rsidR="00B05493" w:rsidRPr="00FA4124">
        <w:rPr>
          <w:rFonts w:eastAsia="Calibri"/>
          <w:noProof/>
          <w:szCs w:val="22"/>
          <w:lang w:val="kk-KZ"/>
        </w:rPr>
        <w:t>уәждемелік</w:t>
      </w:r>
      <w:r w:rsidRPr="00FA4124">
        <w:rPr>
          <w:rFonts w:eastAsia="Calibri"/>
          <w:noProof/>
          <w:szCs w:val="22"/>
          <w:lang w:val="kk-KZ"/>
        </w:rPr>
        <w:t xml:space="preserve">, мазмұндық, іс-әрекеттік, коммуникациялық) мен </w:t>
      </w:r>
      <w:r w:rsidRPr="00FA4124">
        <w:rPr>
          <w:rFonts w:eastAsia="Calibri"/>
          <w:i/>
          <w:noProof/>
          <w:szCs w:val="22"/>
          <w:lang w:val="kk-KZ"/>
        </w:rPr>
        <w:t>деңгейлерге</w:t>
      </w:r>
      <w:r w:rsidRPr="00FA4124">
        <w:rPr>
          <w:rFonts w:eastAsia="Calibri"/>
          <w:noProof/>
          <w:szCs w:val="22"/>
          <w:lang w:val="kk-KZ"/>
        </w:rPr>
        <w:t xml:space="preserve"> (жоғары, жеткілікті, орта, төмен) сәйкес педагогикалық бақылау, диагностикалау, мониторинглеу мен түзету сияқты негізгі </w:t>
      </w:r>
      <w:r w:rsidR="00C448D7" w:rsidRPr="00FA4124">
        <w:rPr>
          <w:rFonts w:eastAsia="Calibri"/>
          <w:noProof/>
          <w:lang w:val="kk-KZ"/>
        </w:rPr>
        <w:t>үдер</w:t>
      </w:r>
      <w:r w:rsidRPr="00FA4124">
        <w:rPr>
          <w:rFonts w:eastAsia="Calibri"/>
          <w:noProof/>
          <w:szCs w:val="22"/>
          <w:lang w:val="kk-KZ"/>
        </w:rPr>
        <w:t xml:space="preserve">істер жүзеге асырылады. Ол үшін құзыреттілік деңгейлері, кәсіби терминологиялық құзыреттілікті тиімді дамыту нәтижелері, диагностикалау әдістері, бағалау, рефлексия, түзету шараларын дайындау сияқты деректер мен қызмет түрлері басшылыққа алынады. Педагогикалық модельді тиімді жүзеге асыру нәтижесі ретінде – </w:t>
      </w:r>
      <w:r w:rsidR="00CD4F89" w:rsidRPr="00FA4124">
        <w:rPr>
          <w:rFonts w:eastAsia="Calibri"/>
          <w:noProof/>
          <w:szCs w:val="22"/>
          <w:lang w:val="kk-KZ"/>
        </w:rPr>
        <w:t>болашақ заңгер</w:t>
      </w:r>
      <w:r w:rsidRPr="00FA4124">
        <w:rPr>
          <w:rFonts w:eastAsia="Calibri"/>
          <w:noProof/>
          <w:szCs w:val="22"/>
          <w:lang w:val="kk-KZ"/>
        </w:rPr>
        <w:t xml:space="preserve">лердің кәсіби терминологиялық құзыреттілігінің даму деңгейлері алынады. Тәжірибелік зерттеуімізде көзделетін мақсат – кәсіби терминологиялық құзыреттіліктің </w:t>
      </w:r>
      <w:r w:rsidRPr="00FA4124">
        <w:rPr>
          <w:rFonts w:eastAsia="Calibri"/>
          <w:i/>
          <w:noProof/>
          <w:szCs w:val="22"/>
          <w:lang w:val="kk-KZ"/>
        </w:rPr>
        <w:t>жоғары</w:t>
      </w:r>
      <w:r w:rsidRPr="00FA4124">
        <w:rPr>
          <w:rFonts w:eastAsia="Calibri"/>
          <w:noProof/>
          <w:szCs w:val="22"/>
          <w:lang w:val="kk-KZ"/>
        </w:rPr>
        <w:t xml:space="preserve"> немесе </w:t>
      </w:r>
      <w:r w:rsidRPr="00FA4124">
        <w:rPr>
          <w:rFonts w:eastAsia="Calibri"/>
          <w:i/>
          <w:noProof/>
          <w:szCs w:val="22"/>
          <w:lang w:val="kk-KZ"/>
        </w:rPr>
        <w:t>жеткілікті</w:t>
      </w:r>
      <w:r w:rsidRPr="00FA4124">
        <w:rPr>
          <w:rFonts w:eastAsia="Calibri"/>
          <w:noProof/>
          <w:szCs w:val="22"/>
          <w:lang w:val="kk-KZ"/>
        </w:rPr>
        <w:t xml:space="preserve"> даму деңгейлеріне қол жеткізу. </w:t>
      </w:r>
    </w:p>
    <w:p w14:paraId="41598D6E" w14:textId="2CEE7933" w:rsidR="00562894" w:rsidRPr="00FA4124" w:rsidRDefault="00FB6546" w:rsidP="00562894">
      <w:pPr>
        <w:spacing w:after="0" w:line="240" w:lineRule="auto"/>
        <w:ind w:firstLine="709"/>
        <w:jc w:val="both"/>
        <w:rPr>
          <w:rFonts w:eastAsia="Calibri"/>
          <w:noProof/>
          <w:szCs w:val="22"/>
          <w:lang w:val="kk-KZ"/>
        </w:rPr>
      </w:pPr>
      <w:r w:rsidRPr="00FA4124">
        <w:rPr>
          <w:rFonts w:eastAsia="Calibri"/>
          <w:noProof/>
          <w:szCs w:val="22"/>
          <w:lang w:val="kk-KZ"/>
        </w:rPr>
        <w:t xml:space="preserve">Сонымен бұл тараушада педагогикалық модельдің сипатын аштық – мақсатын, міндеттерін, құрылымдық компоненттерін, жүйелік байланыстарын, әдістерін, құралдарын, педагогикалық мүмкіндіктерін, көздейтін нәтиже түрлерін. Модельдің жүйелік-әрекеттік түрінің авторлық сұлбасын құрастырып, тәжірибелік зерттеуде басшылыққа алдық. </w:t>
      </w:r>
      <w:r w:rsidR="00511D1B" w:rsidRPr="00FA4124">
        <w:rPr>
          <w:rFonts w:eastAsia="Calibri"/>
          <w:noProof/>
          <w:lang w:val="kk-KZ"/>
        </w:rPr>
        <w:t>Болашақ заңгер</w:t>
      </w:r>
      <w:r w:rsidRPr="00FA4124">
        <w:rPr>
          <w:rFonts w:eastAsia="Calibri"/>
          <w:noProof/>
          <w:lang w:val="kk-KZ"/>
        </w:rPr>
        <w:t xml:space="preserve">лердің кәсіби терминологиялық құзыреттілігін дамытудың жүйелік-әрекеттік педагогикалық моделі педагогикалық модельдер теориясына, оның әдіснамалық негіздеріне сүйенеді және әдістерді, құралдарды, модельдің компоненттерін қалыптастыруда біздің авторлық ұстанымдарымызды қамтиды. </w:t>
      </w:r>
      <w:bookmarkStart w:id="35" w:name="_Hlk148303523"/>
      <w:r w:rsidRPr="00FA4124">
        <w:rPr>
          <w:rFonts w:eastAsia="Calibri"/>
          <w:noProof/>
          <w:lang w:val="kk-KZ"/>
        </w:rPr>
        <w:t>ЖОО-да педагогикалық модель арқылы кәсіби терминологиялық құзыреттілікті дамыту – қазіргі педагогика ғылымының инновациялық мүмкіндігі</w:t>
      </w:r>
      <w:bookmarkEnd w:id="35"/>
      <w:r w:rsidRPr="00FA4124">
        <w:rPr>
          <w:rFonts w:eastAsia="Calibri"/>
          <w:noProof/>
          <w:lang w:val="kk-KZ"/>
        </w:rPr>
        <w:t xml:space="preserve"> деп тұжырымдай аламыз.</w:t>
      </w:r>
      <w:r w:rsidR="0000379C" w:rsidRPr="00FA4124">
        <w:rPr>
          <w:rFonts w:eastAsia="Calibri"/>
          <w:noProof/>
          <w:lang w:val="kk-KZ"/>
        </w:rPr>
        <w:t xml:space="preserve"> </w:t>
      </w:r>
    </w:p>
    <w:p w14:paraId="299E2400" w14:textId="34FBFF61" w:rsidR="002767A4" w:rsidRPr="00FA4124" w:rsidRDefault="00FB6546" w:rsidP="0068216E">
      <w:pPr>
        <w:spacing w:after="0" w:line="240" w:lineRule="auto"/>
        <w:ind w:firstLine="709"/>
        <w:jc w:val="both"/>
        <w:rPr>
          <w:rFonts w:eastAsia="Calibri"/>
          <w:noProof/>
          <w:szCs w:val="22"/>
          <w:lang w:val="kk-KZ"/>
        </w:rPr>
      </w:pPr>
      <w:r w:rsidRPr="00FA4124">
        <w:rPr>
          <w:rFonts w:eastAsia="Calibri"/>
          <w:noProof/>
          <w:szCs w:val="22"/>
          <w:lang w:val="kk-KZ"/>
        </w:rPr>
        <w:t xml:space="preserve">Келесі тараушаларда (3.2.1, 3.2.2) осы </w:t>
      </w:r>
      <w:r w:rsidRPr="00FA4124">
        <w:rPr>
          <w:rFonts w:eastAsia="Calibri"/>
          <w:i/>
          <w:noProof/>
          <w:szCs w:val="22"/>
          <w:lang w:val="kk-KZ"/>
        </w:rPr>
        <w:t>аталған нәтижеге</w:t>
      </w:r>
      <w:r w:rsidRPr="00FA4124">
        <w:rPr>
          <w:rFonts w:eastAsia="Calibri"/>
          <w:noProof/>
          <w:szCs w:val="22"/>
          <w:lang w:val="kk-KZ"/>
        </w:rPr>
        <w:t xml:space="preserve"> қол жеткізу үшін педагогикалық модельді оқу </w:t>
      </w:r>
      <w:r w:rsidR="00C448D7" w:rsidRPr="00FA4124">
        <w:rPr>
          <w:rFonts w:eastAsia="Calibri"/>
          <w:noProof/>
          <w:lang w:val="kk-KZ"/>
        </w:rPr>
        <w:t>үдер</w:t>
      </w:r>
      <w:r w:rsidRPr="00FA4124">
        <w:rPr>
          <w:rFonts w:eastAsia="Calibri"/>
          <w:noProof/>
          <w:szCs w:val="22"/>
          <w:lang w:val="kk-KZ"/>
        </w:rPr>
        <w:t>ісіне енгізу және жүзеге асыру бойынша тәжірибелік зерттеудің ұйымдастырылуы мен мазмұны туралы, модельді тиімді жүзеге асырудың ұйымдастыру-педагогикалық шарттары туралы зерттеу тұжырымдары берілетін болады.</w:t>
      </w:r>
    </w:p>
    <w:p w14:paraId="1FCF2E29" w14:textId="77777777" w:rsidR="002767A4" w:rsidRPr="00FA4124" w:rsidRDefault="002767A4" w:rsidP="002767A4">
      <w:pPr>
        <w:spacing w:after="0" w:line="240" w:lineRule="auto"/>
        <w:ind w:firstLine="709"/>
        <w:jc w:val="both"/>
        <w:rPr>
          <w:rFonts w:eastAsia="Calibri"/>
          <w:noProof/>
          <w:szCs w:val="22"/>
          <w:lang w:val="kk-KZ"/>
        </w:rPr>
      </w:pPr>
    </w:p>
    <w:p w14:paraId="079D8E7F" w14:textId="77777777" w:rsidR="002767A4" w:rsidRPr="00FA4124" w:rsidRDefault="002767A4" w:rsidP="009D45ED">
      <w:pPr>
        <w:spacing w:after="0" w:line="240" w:lineRule="auto"/>
        <w:ind w:firstLine="709"/>
        <w:jc w:val="both"/>
        <w:rPr>
          <w:rFonts w:eastAsia="Times New Roman"/>
          <w:b/>
          <w:bCs/>
          <w:noProof/>
          <w:lang w:val="kk-KZ"/>
        </w:rPr>
      </w:pPr>
      <w:r w:rsidRPr="00FA4124">
        <w:rPr>
          <w:rFonts w:eastAsia="Times New Roman"/>
          <w:b/>
          <w:bCs/>
          <w:noProof/>
          <w:lang w:val="kk-KZ"/>
        </w:rPr>
        <w:t xml:space="preserve">3.2 </w:t>
      </w:r>
      <w:r w:rsidR="00256610" w:rsidRPr="00FA4124">
        <w:rPr>
          <w:rFonts w:eastAsia="Times New Roman"/>
          <w:b/>
          <w:bCs/>
          <w:noProof/>
          <w:lang w:val="kk-KZ"/>
        </w:rPr>
        <w:t>Кәсіби терминологиялық құзыреттілікті дамытудың педагогикалық моделін жүзеге асыру тәжірибесі</w:t>
      </w:r>
    </w:p>
    <w:p w14:paraId="6BB55D29" w14:textId="77777777" w:rsidR="002767A4" w:rsidRPr="00FA4124" w:rsidRDefault="002767A4" w:rsidP="009D45ED">
      <w:pPr>
        <w:spacing w:after="0" w:line="240" w:lineRule="auto"/>
        <w:ind w:firstLine="709"/>
        <w:jc w:val="both"/>
        <w:rPr>
          <w:rFonts w:eastAsia="Times New Roman"/>
          <w:b/>
          <w:bCs/>
          <w:noProof/>
          <w:sz w:val="16"/>
          <w:szCs w:val="16"/>
          <w:lang w:val="kk-KZ"/>
        </w:rPr>
      </w:pPr>
    </w:p>
    <w:p w14:paraId="375022F8" w14:textId="26E26789" w:rsidR="002767A4" w:rsidRPr="00FA4124" w:rsidRDefault="00D000FE" w:rsidP="009D45ED">
      <w:pPr>
        <w:spacing w:after="0" w:line="240" w:lineRule="auto"/>
        <w:ind w:firstLine="709"/>
        <w:jc w:val="both"/>
        <w:rPr>
          <w:rFonts w:eastAsia="Times New Roman"/>
          <w:bCs/>
          <w:noProof/>
          <w:lang w:val="kk-KZ"/>
        </w:rPr>
      </w:pPr>
      <w:r w:rsidRPr="00FA4124">
        <w:rPr>
          <w:rFonts w:eastAsia="Times New Roman"/>
          <w:bCs/>
          <w:noProof/>
          <w:lang w:val="kk-KZ"/>
        </w:rPr>
        <w:t>3.2.1 Тәжірибелік зерттеу жұмысының ұйымдастырылуы мен мазмұны</w:t>
      </w:r>
    </w:p>
    <w:p w14:paraId="3F0EE2AD" w14:textId="0267E7B0" w:rsidR="00D000FE" w:rsidRPr="00FA4124" w:rsidRDefault="00D000FE" w:rsidP="00D000FE">
      <w:pPr>
        <w:spacing w:after="0" w:line="240" w:lineRule="auto"/>
        <w:ind w:firstLine="709"/>
        <w:jc w:val="both"/>
        <w:rPr>
          <w:rFonts w:eastAsia="Calibri"/>
          <w:noProof/>
          <w:lang w:val="kk-KZ"/>
        </w:rPr>
      </w:pPr>
      <w:r w:rsidRPr="00FA4124">
        <w:rPr>
          <w:rFonts w:eastAsia="Calibri"/>
          <w:noProof/>
          <w:lang w:val="kk-KZ"/>
        </w:rPr>
        <w:t xml:space="preserve">Үшінші тараудың алғашқы 2 тараушасында тәжірибелік зерттеуімізге қатысты мақсат-міндеттерді белгілеп, </w:t>
      </w:r>
      <w:r w:rsidR="00CD4F89" w:rsidRPr="00FA4124">
        <w:rPr>
          <w:rFonts w:eastAsia="Calibri"/>
          <w:noProof/>
          <w:lang w:val="kk-KZ"/>
        </w:rPr>
        <w:t>болашақ заңгер</w:t>
      </w:r>
      <w:r w:rsidRPr="00FA4124">
        <w:rPr>
          <w:rFonts w:eastAsia="Calibri"/>
          <w:noProof/>
          <w:lang w:val="kk-KZ"/>
        </w:rPr>
        <w:t xml:space="preserve">лердің бойында дамытылатын кәсіби терминологиялық құзыреттілікке байланысты </w:t>
      </w:r>
      <w:r w:rsidRPr="00FA4124">
        <w:rPr>
          <w:rFonts w:eastAsia="Calibri"/>
          <w:i/>
          <w:noProof/>
          <w:lang w:val="kk-KZ"/>
        </w:rPr>
        <w:t>құзыреттілік, кәсіби құзыреттілік, тілдік құзыреттілік</w:t>
      </w:r>
      <w:r w:rsidRPr="00FA4124">
        <w:rPr>
          <w:rFonts w:eastAsia="Calibri"/>
          <w:noProof/>
          <w:lang w:val="kk-KZ"/>
        </w:rPr>
        <w:t xml:space="preserve"> т.б. сияқты негізгі ұғымдарды тұжырымдар негізінде нақтылап, зерттеуге алынып отырған </w:t>
      </w:r>
      <w:r w:rsidRPr="00FA4124">
        <w:rPr>
          <w:rFonts w:eastAsia="Calibri"/>
          <w:i/>
          <w:noProof/>
          <w:lang w:val="kk-KZ"/>
        </w:rPr>
        <w:t>кәсіби терминологиялық құзыреттілікті</w:t>
      </w:r>
      <w:r w:rsidRPr="00FA4124">
        <w:rPr>
          <w:rFonts w:eastAsia="Calibri"/>
          <w:noProof/>
          <w:lang w:val="kk-KZ"/>
        </w:rPr>
        <w:t xml:space="preserve"> тиімді дамыту жолы ретінде </w:t>
      </w:r>
      <w:r w:rsidRPr="00FA4124">
        <w:rPr>
          <w:rFonts w:eastAsia="Calibri"/>
          <w:i/>
          <w:noProof/>
          <w:lang w:val="kk-KZ"/>
        </w:rPr>
        <w:t>педагогикалық модель</w:t>
      </w:r>
      <w:r w:rsidRPr="00FA4124">
        <w:rPr>
          <w:rFonts w:eastAsia="Calibri"/>
          <w:noProof/>
          <w:lang w:val="kk-KZ"/>
        </w:rPr>
        <w:t xml:space="preserve"> әдісін басшылыққа алып, </w:t>
      </w:r>
      <w:r w:rsidRPr="00FA4124">
        <w:rPr>
          <w:rFonts w:eastAsia="Calibri"/>
          <w:i/>
          <w:noProof/>
          <w:lang w:val="kk-KZ"/>
        </w:rPr>
        <w:t>авторлық жүйелік-әрекеттік</w:t>
      </w:r>
      <w:r w:rsidRPr="00FA4124">
        <w:rPr>
          <w:rFonts w:eastAsia="Calibri"/>
          <w:noProof/>
          <w:lang w:val="kk-KZ"/>
        </w:rPr>
        <w:t xml:space="preserve"> </w:t>
      </w:r>
      <w:r w:rsidRPr="00FA4124">
        <w:rPr>
          <w:rFonts w:eastAsia="Calibri"/>
          <w:i/>
          <w:noProof/>
          <w:lang w:val="kk-KZ"/>
        </w:rPr>
        <w:t>педагогикалық моделімізді</w:t>
      </w:r>
      <w:r w:rsidRPr="00FA4124">
        <w:rPr>
          <w:rFonts w:eastAsia="Calibri"/>
          <w:noProof/>
          <w:lang w:val="kk-KZ"/>
        </w:rPr>
        <w:t xml:space="preserve"> ұсындық. </w:t>
      </w:r>
    </w:p>
    <w:p w14:paraId="391AE230" w14:textId="71DA5FDA" w:rsidR="00D000FE" w:rsidRPr="00FA4124" w:rsidRDefault="00D000FE" w:rsidP="00D000FE">
      <w:pPr>
        <w:spacing w:after="0" w:line="240" w:lineRule="auto"/>
        <w:ind w:firstLine="709"/>
        <w:jc w:val="both"/>
        <w:rPr>
          <w:rFonts w:eastAsia="Calibri"/>
          <w:noProof/>
          <w:lang w:val="kk-KZ"/>
        </w:rPr>
      </w:pPr>
      <w:r w:rsidRPr="00FA4124">
        <w:rPr>
          <w:rFonts w:eastAsia="Calibri"/>
          <w:noProof/>
          <w:lang w:val="kk-KZ"/>
        </w:rPr>
        <w:t xml:space="preserve">Бұл модельді оқу </w:t>
      </w:r>
      <w:r w:rsidR="00C448D7" w:rsidRPr="00FA4124">
        <w:rPr>
          <w:rFonts w:eastAsia="Calibri"/>
          <w:noProof/>
          <w:lang w:val="kk-KZ"/>
        </w:rPr>
        <w:t>үдер</w:t>
      </w:r>
      <w:r w:rsidRPr="00FA4124">
        <w:rPr>
          <w:rFonts w:eastAsia="Calibri"/>
          <w:noProof/>
          <w:lang w:val="kk-KZ"/>
        </w:rPr>
        <w:t xml:space="preserve">ісіне енгізіп, оның тиімді жүзеге асырылуын қамтамасыз ету үшін </w:t>
      </w:r>
      <w:r w:rsidRPr="00FA4124">
        <w:rPr>
          <w:rFonts w:eastAsia="Calibri"/>
          <w:i/>
          <w:noProof/>
          <w:lang w:val="kk-KZ"/>
        </w:rPr>
        <w:t>тәжірибелік зерттеу</w:t>
      </w:r>
      <w:r w:rsidRPr="00FA4124">
        <w:rPr>
          <w:rFonts w:eastAsia="Calibri"/>
          <w:noProof/>
          <w:lang w:val="kk-KZ"/>
        </w:rPr>
        <w:t xml:space="preserve"> жұмысы – </w:t>
      </w:r>
      <w:r w:rsidRPr="00FA4124">
        <w:rPr>
          <w:rFonts w:eastAsia="Calibri"/>
          <w:i/>
          <w:noProof/>
          <w:lang w:val="kk-KZ"/>
        </w:rPr>
        <w:t>педагогикалық эксперимент</w:t>
      </w:r>
      <w:r w:rsidRPr="00FA4124">
        <w:rPr>
          <w:rFonts w:eastAsia="Calibri"/>
          <w:noProof/>
          <w:lang w:val="kk-KZ"/>
        </w:rPr>
        <w:t xml:space="preserve"> ұйымдастырылды. Педагогикалық экспериментіміздің басты мақсаты </w:t>
      </w:r>
      <w:r w:rsidRPr="00FA4124">
        <w:rPr>
          <w:rFonts w:eastAsia="Calibri"/>
          <w:noProof/>
          <w:szCs w:val="22"/>
          <w:lang w:val="kk-KZ"/>
        </w:rPr>
        <w:t>–</w:t>
      </w:r>
      <w:r w:rsidRPr="00FA4124">
        <w:rPr>
          <w:rFonts w:eastAsia="Calibri"/>
          <w:noProof/>
          <w:lang w:val="kk-KZ"/>
        </w:rPr>
        <w:t xml:space="preserve"> педагогикалық модельдің жүзеге асырылуын «Кәсіби қазақ тілі» пәнін оқыту тәжірибесінде апробациялау және модельді оқыту </w:t>
      </w:r>
      <w:r w:rsidR="00C448D7" w:rsidRPr="00FA4124">
        <w:rPr>
          <w:rFonts w:eastAsia="Calibri"/>
          <w:noProof/>
          <w:lang w:val="kk-KZ"/>
        </w:rPr>
        <w:t>үдер</w:t>
      </w:r>
      <w:r w:rsidRPr="00FA4124">
        <w:rPr>
          <w:rFonts w:eastAsia="Calibri"/>
          <w:noProof/>
          <w:lang w:val="kk-KZ"/>
        </w:rPr>
        <w:t xml:space="preserve">ісіне енгізудің тиімді жолдарын анықтау. Мұндай тиімді педагогикалық жолы (мүмкіндігі) ретінде біз </w:t>
      </w:r>
      <w:r w:rsidRPr="00FA4124">
        <w:rPr>
          <w:rFonts w:eastAsia="Calibri"/>
          <w:i/>
          <w:noProof/>
          <w:lang w:val="kk-KZ"/>
        </w:rPr>
        <w:t>ұйымдастыру-педагогикалық шарттарды</w:t>
      </w:r>
      <w:r w:rsidRPr="00FA4124">
        <w:rPr>
          <w:rFonts w:eastAsia="Calibri"/>
          <w:noProof/>
          <w:lang w:val="kk-KZ"/>
        </w:rPr>
        <w:t xml:space="preserve"> зерделеп, олардың мазмұнын дайындауды қолға алдық. Ұйымдастыру-педагогикалық шарттарды қалыптастыру үшін алдымызға мынадай әдістемелік міндетті қойдық – бұл шарттар авторлық жүйелік-әрекеттік педагогикалық моделімізді оқу </w:t>
      </w:r>
      <w:r w:rsidR="00C448D7" w:rsidRPr="00FA4124">
        <w:rPr>
          <w:rFonts w:eastAsia="Calibri"/>
          <w:noProof/>
          <w:lang w:val="kk-KZ"/>
        </w:rPr>
        <w:t>үдер</w:t>
      </w:r>
      <w:r w:rsidRPr="00FA4124">
        <w:rPr>
          <w:rFonts w:eastAsia="Calibri"/>
          <w:noProof/>
          <w:lang w:val="kk-KZ"/>
        </w:rPr>
        <w:t xml:space="preserve">ісінде тиімді қолдануды және кәсіби терминологиялық құзыреттілікті табысты дамытуды қамтамасыз ете алатындай болуы тиіс. Қандай да педагогикалық модель болмасын, оның табысты сипатта жүзеге асырылуы – білім беру ортасына, педагогикалық мүмкіндіктерге, ұйымдастырылған оқыту-әдістемелік жүйесіне, ресурстық амалдарына тікелей байланысты болатынына тәжірибе барысында көзіміз жетті. </w:t>
      </w:r>
      <w:r w:rsidR="00765F9D" w:rsidRPr="00FA4124">
        <w:rPr>
          <w:rFonts w:eastAsia="Calibri"/>
          <w:noProof/>
          <w:lang w:val="kk-KZ"/>
        </w:rPr>
        <w:t>Сондықтан</w:t>
      </w:r>
      <w:r w:rsidRPr="00FA4124">
        <w:rPr>
          <w:rFonts w:eastAsia="Calibri"/>
          <w:noProof/>
          <w:lang w:val="kk-KZ"/>
        </w:rPr>
        <w:t xml:space="preserve"> бұл тараушада педагогикалық модельді жүзеге асыру бойынша ұйымдастырылған тәжірибелік зерттеуді сипаттаймыз, өйткені бұл тәжірибе педагогика ғылымына, жалпы тілдерді оқыту әдістемесіне, кәсіби лексика мәселелеріне, құзыреттілікті дамыту міндеттеріне қатысты ғылыми ізденістерге зерттеу үлгісі ретінде өз үлесін қосады. Келесі тараушада (3.2.2) педагогикалық модельдің тиімді жүзеге асырылуын қамтамасыз ететін </w:t>
      </w:r>
      <w:r w:rsidRPr="00FA4124">
        <w:rPr>
          <w:rFonts w:eastAsia="Calibri"/>
          <w:i/>
          <w:noProof/>
          <w:lang w:val="kk-KZ"/>
        </w:rPr>
        <w:t>ұйымдастыру-педагогикалық шарттары</w:t>
      </w:r>
      <w:r w:rsidRPr="00FA4124">
        <w:rPr>
          <w:rFonts w:eastAsia="Calibri"/>
          <w:noProof/>
          <w:lang w:val="kk-KZ"/>
        </w:rPr>
        <w:t xml:space="preserve"> сипатталып, оларды </w:t>
      </w:r>
      <w:r w:rsidRPr="00FA4124">
        <w:rPr>
          <w:rFonts w:eastAsia="Calibri"/>
          <w:i/>
          <w:noProof/>
          <w:lang w:val="kk-KZ"/>
        </w:rPr>
        <w:t>қолдану тәжірибесі</w:t>
      </w:r>
      <w:r w:rsidRPr="00FA4124">
        <w:rPr>
          <w:rFonts w:eastAsia="Calibri"/>
          <w:noProof/>
          <w:lang w:val="kk-KZ"/>
        </w:rPr>
        <w:t xml:space="preserve"> (арнайы апробацияланған) ұсынылатын болады. </w:t>
      </w:r>
    </w:p>
    <w:p w14:paraId="57640F06" w14:textId="77777777" w:rsidR="00D000FE" w:rsidRPr="00FA4124" w:rsidRDefault="00D000FE" w:rsidP="00D000FE">
      <w:pPr>
        <w:spacing w:after="0" w:line="240" w:lineRule="auto"/>
        <w:ind w:firstLine="709"/>
        <w:jc w:val="both"/>
        <w:rPr>
          <w:rFonts w:eastAsia="Calibri"/>
          <w:noProof/>
          <w:lang w:val="kk-KZ"/>
        </w:rPr>
      </w:pPr>
      <w:r w:rsidRPr="00FA4124">
        <w:rPr>
          <w:rFonts w:eastAsia="Calibri"/>
          <w:noProof/>
          <w:lang w:val="kk-KZ"/>
        </w:rPr>
        <w:t xml:space="preserve">Бұл тараушадағы тәжірибелік зерттеу жұмысының ұйымдастырылуы мен мазмұны – педагогикалық экспериментіміздің зерттеу сипатын, сатыларын, әдістемелік негіздерін, зерттеу кезеңдерін көруге мүмкіндік береді; яғни педагогикалық модельді енгізу бойынша ұйымдастырылған «зертханалық» авторлық тәжірибемен танысып, оны бағалауға негіз болады. </w:t>
      </w:r>
    </w:p>
    <w:p w14:paraId="34A12CE0" w14:textId="2A155EF1" w:rsidR="00D000FE" w:rsidRPr="00FA4124" w:rsidRDefault="00D000FE" w:rsidP="00D000FE">
      <w:pPr>
        <w:spacing w:after="0" w:line="240" w:lineRule="auto"/>
        <w:ind w:firstLine="709"/>
        <w:jc w:val="both"/>
        <w:rPr>
          <w:rFonts w:eastAsia="Calibri"/>
          <w:noProof/>
          <w:lang w:val="kk-KZ"/>
        </w:rPr>
      </w:pPr>
      <w:r w:rsidRPr="00FA4124">
        <w:rPr>
          <w:rFonts w:eastAsia="Calibri"/>
          <w:noProof/>
          <w:lang w:val="kk-KZ"/>
        </w:rPr>
        <w:t xml:space="preserve">Педагогикалық модельдің әдістемелік мүмкіндіктерін тәжірибеде тексеру үшін 2021-2022 оқу жылында А. Байтұрсынов атындағы Қостанай өңірлік университеті, П.И. Чужинов атындағы экономика және құқық институтының «Мемлекет және құқық теориясы» мен «Әлеуметтік-гуманитарлық пәндер» кафедралары педагогикалық тәжірибенің зерттеу базасы ретінде алынды. «Мемлекет және құқық теориясы» кафедрасының </w:t>
      </w:r>
      <w:r w:rsidR="00CC5000" w:rsidRPr="00FA4124">
        <w:rPr>
          <w:rFonts w:eastAsia="Calibri"/>
          <w:noProof/>
          <w:lang w:val="kk-KZ"/>
        </w:rPr>
        <w:t>3</w:t>
      </w:r>
      <w:r w:rsidRPr="00FA4124">
        <w:rPr>
          <w:rFonts w:eastAsia="Calibri"/>
          <w:noProof/>
          <w:lang w:val="kk-KZ"/>
        </w:rPr>
        <w:t>-курс студенттері тәжірибеге қатысушылар ретінде белгіленді, «Кәсіби қазақ тілі» пәні «Әлеуметтік-гуманитарлық пәндер» кафедрасының негізінде бекітіліп оқытылады.</w:t>
      </w:r>
    </w:p>
    <w:p w14:paraId="26436318" w14:textId="1C10DA62" w:rsidR="00D000FE" w:rsidRPr="00FA4124" w:rsidRDefault="00D000FE" w:rsidP="00D000FE">
      <w:pPr>
        <w:spacing w:after="0" w:line="240" w:lineRule="auto"/>
        <w:ind w:firstLine="709"/>
        <w:jc w:val="both"/>
        <w:rPr>
          <w:rFonts w:eastAsia="Calibri"/>
          <w:noProof/>
          <w:lang w:val="kk-KZ"/>
        </w:rPr>
      </w:pPr>
      <w:r w:rsidRPr="00FA4124">
        <w:rPr>
          <w:rFonts w:eastAsia="Calibri"/>
          <w:noProof/>
          <w:lang w:val="kk-KZ"/>
        </w:rPr>
        <w:t xml:space="preserve">Педагогикалық тәжірибе немесе эксперимент (зерттеу эксперименті) «Мемлекет және құқық теориясы» кафедрасының «6B04201 Құқықтану» мамандығының </w:t>
      </w:r>
      <w:r w:rsidR="00CC5000" w:rsidRPr="00FA4124">
        <w:rPr>
          <w:rFonts w:eastAsia="Calibri"/>
          <w:noProof/>
          <w:lang w:val="kk-KZ"/>
        </w:rPr>
        <w:t>3</w:t>
      </w:r>
      <w:r w:rsidRPr="00FA4124">
        <w:rPr>
          <w:rFonts w:eastAsia="Calibri"/>
          <w:noProof/>
          <w:lang w:val="kk-KZ"/>
        </w:rPr>
        <w:t xml:space="preserve">-курс студенттерінің төрт академиялық тобымен жүргізілді. Тәжірибелік зерттеу </w:t>
      </w:r>
      <w:r w:rsidRPr="00FA4124">
        <w:rPr>
          <w:rFonts w:eastAsia="Calibri"/>
          <w:i/>
          <w:noProof/>
          <w:lang w:val="kk-KZ"/>
        </w:rPr>
        <w:t>үш кезең</w:t>
      </w:r>
      <w:r w:rsidRPr="00FA4124">
        <w:rPr>
          <w:rFonts w:eastAsia="Calibri"/>
          <w:noProof/>
          <w:lang w:val="kk-KZ"/>
        </w:rPr>
        <w:t xml:space="preserve"> (анықтау, қалыптастыру, бақылау) бойынша 2021-2022 оқу жылында екі зерттеу тобы бойынша ұйымдастырылды – </w:t>
      </w:r>
      <w:r w:rsidRPr="00FA4124">
        <w:rPr>
          <w:rFonts w:eastAsia="Calibri"/>
          <w:i/>
          <w:noProof/>
          <w:lang w:val="kk-KZ"/>
        </w:rPr>
        <w:t>тәжірибелік топ</w:t>
      </w:r>
      <w:r w:rsidRPr="00FA4124">
        <w:rPr>
          <w:rFonts w:eastAsia="Calibri"/>
          <w:noProof/>
          <w:lang w:val="kk-KZ"/>
        </w:rPr>
        <w:t xml:space="preserve"> (қалыптастыру кезеңінде арнайы ұйымдастырылған оқу </w:t>
      </w:r>
      <w:r w:rsidR="00C448D7" w:rsidRPr="00FA4124">
        <w:rPr>
          <w:rFonts w:eastAsia="Calibri"/>
          <w:noProof/>
          <w:lang w:val="kk-KZ"/>
        </w:rPr>
        <w:t>үдер</w:t>
      </w:r>
      <w:r w:rsidRPr="00FA4124">
        <w:rPr>
          <w:rFonts w:eastAsia="Calibri"/>
          <w:noProof/>
          <w:lang w:val="kk-KZ"/>
        </w:rPr>
        <w:t xml:space="preserve">ісі жүйесімен оқығандар) және </w:t>
      </w:r>
      <w:r w:rsidRPr="00FA4124">
        <w:rPr>
          <w:rFonts w:eastAsia="Calibri"/>
          <w:i/>
          <w:noProof/>
          <w:lang w:val="kk-KZ"/>
        </w:rPr>
        <w:t>бақылау тобы</w:t>
      </w:r>
      <w:r w:rsidRPr="00FA4124">
        <w:rPr>
          <w:rFonts w:eastAsia="Calibri"/>
          <w:noProof/>
          <w:lang w:val="kk-KZ"/>
        </w:rPr>
        <w:t xml:space="preserve"> (арнайы ұйымдастырылған педагогикалық </w:t>
      </w:r>
      <w:r w:rsidR="00C448D7" w:rsidRPr="00FA4124">
        <w:rPr>
          <w:rFonts w:eastAsia="Calibri"/>
          <w:noProof/>
          <w:lang w:val="kk-KZ"/>
        </w:rPr>
        <w:t>үдер</w:t>
      </w:r>
      <w:r w:rsidRPr="00FA4124">
        <w:rPr>
          <w:rFonts w:eastAsia="Calibri"/>
          <w:noProof/>
          <w:lang w:val="kk-KZ"/>
        </w:rPr>
        <w:t xml:space="preserve">істен тыс, «дәстүрлі» оқу </w:t>
      </w:r>
      <w:r w:rsidR="00C448D7" w:rsidRPr="00FA4124">
        <w:rPr>
          <w:rFonts w:eastAsia="Calibri"/>
          <w:noProof/>
          <w:lang w:val="kk-KZ"/>
        </w:rPr>
        <w:t>үдер</w:t>
      </w:r>
      <w:r w:rsidRPr="00FA4124">
        <w:rPr>
          <w:rFonts w:eastAsia="Calibri"/>
          <w:noProof/>
          <w:lang w:val="kk-KZ"/>
        </w:rPr>
        <w:t xml:space="preserve">ісімен оқығандар). Жалпы тәжірибелік зерттеуге (экспериментке) 89 </w:t>
      </w:r>
      <w:r w:rsidR="00CD4F89" w:rsidRPr="00FA4124">
        <w:rPr>
          <w:rFonts w:eastAsia="Calibri"/>
          <w:noProof/>
          <w:lang w:val="kk-KZ"/>
        </w:rPr>
        <w:t>болашақ заңгер</w:t>
      </w:r>
      <w:r w:rsidRPr="00FA4124">
        <w:rPr>
          <w:rFonts w:eastAsia="Calibri"/>
          <w:noProof/>
          <w:lang w:val="kk-KZ"/>
        </w:rPr>
        <w:t xml:space="preserve"> қатысты, оның 47-сі – тәжірибелік топта, 42-сі – бақылау тобында болды. </w:t>
      </w:r>
    </w:p>
    <w:p w14:paraId="023D61C5" w14:textId="4354A4BE" w:rsidR="00D000FE" w:rsidRPr="00FA4124" w:rsidRDefault="00B90A66" w:rsidP="00D000FE">
      <w:pPr>
        <w:spacing w:after="0" w:line="240" w:lineRule="auto"/>
        <w:ind w:firstLine="709"/>
        <w:jc w:val="both"/>
        <w:rPr>
          <w:rFonts w:eastAsia="Calibri"/>
          <w:noProof/>
          <w:lang w:val="kk-KZ"/>
        </w:rPr>
      </w:pPr>
      <w:r w:rsidRPr="00FA4124">
        <w:rPr>
          <w:rFonts w:eastAsia="Calibri"/>
          <w:noProof/>
          <w:lang w:val="kk-KZ"/>
        </w:rPr>
        <w:t>Сонымен қатар</w:t>
      </w:r>
      <w:r w:rsidR="00D000FE" w:rsidRPr="00FA4124">
        <w:rPr>
          <w:rFonts w:eastAsia="Calibri"/>
          <w:noProof/>
          <w:lang w:val="kk-KZ"/>
        </w:rPr>
        <w:t xml:space="preserve"> Институт директорының орынбасары (1 адам), аталған екі кафедраның меңгерушілері (2 адам), «Әлеуметтік-гуманитарлық пәндер» кафедрасының профессор-оқытушылар құрамының тіл мамандары (6 адам) тәжірибенің бағдарламасын және кезеңдерін талқылау, әдістемелік мәселелер бойынша пікір алмасу, бақылау, коррекциялау мен кері байланыс беру жұмыстарына белсенді тартылды; яғни кафедра үшін педагогикалық тәжірибемен алмасу платформасына айналды.</w:t>
      </w:r>
    </w:p>
    <w:p w14:paraId="07DC7213" w14:textId="1EB472FD" w:rsidR="00D000FE" w:rsidRPr="00FA4124" w:rsidRDefault="00D000FE" w:rsidP="00D000FE">
      <w:pPr>
        <w:spacing w:after="0" w:line="240" w:lineRule="auto"/>
        <w:ind w:firstLine="709"/>
        <w:jc w:val="both"/>
        <w:rPr>
          <w:rFonts w:eastAsia="Calibri"/>
          <w:noProof/>
          <w:lang w:val="kk-KZ"/>
        </w:rPr>
      </w:pPr>
      <w:r w:rsidRPr="00FA4124">
        <w:rPr>
          <w:rFonts w:eastAsia="Calibri"/>
          <w:noProof/>
          <w:lang w:val="kk-KZ"/>
        </w:rPr>
        <w:t xml:space="preserve">Тәжірибелік зерттеудің (эксперименттің) негізгі </w:t>
      </w:r>
      <w:r w:rsidRPr="00FA4124">
        <w:rPr>
          <w:rFonts w:eastAsia="Calibri"/>
          <w:bCs/>
          <w:i/>
          <w:noProof/>
          <w:lang w:val="kk-KZ"/>
        </w:rPr>
        <w:t>мақсаты</w:t>
      </w:r>
      <w:r w:rsidRPr="00FA4124">
        <w:rPr>
          <w:rFonts w:eastAsia="Calibri"/>
          <w:bCs/>
          <w:noProof/>
          <w:lang w:val="kk-KZ"/>
        </w:rPr>
        <w:t xml:space="preserve"> </w:t>
      </w:r>
      <w:r w:rsidRPr="00FA4124">
        <w:rPr>
          <w:rFonts w:eastAsia="Calibri"/>
          <w:noProof/>
          <w:lang w:val="kk-KZ"/>
        </w:rPr>
        <w:t xml:space="preserve">– болашақ заңгерлердің кәсіби терминологиялық құзыреттілігін дамытудың </w:t>
      </w:r>
      <w:r w:rsidRPr="00FA4124">
        <w:rPr>
          <w:rFonts w:eastAsia="Calibri"/>
          <w:i/>
          <w:noProof/>
          <w:lang w:val="kk-KZ"/>
        </w:rPr>
        <w:t xml:space="preserve">педагогикалық моделін құрастыру, теориялық-әдіснамалық </w:t>
      </w:r>
      <w:r w:rsidRPr="00FA4124">
        <w:rPr>
          <w:rFonts w:eastAsia="Calibri"/>
          <w:noProof/>
          <w:lang w:val="kk-KZ"/>
        </w:rPr>
        <w:t xml:space="preserve">және </w:t>
      </w:r>
      <w:r w:rsidRPr="00FA4124">
        <w:rPr>
          <w:rFonts w:eastAsia="Calibri"/>
          <w:i/>
          <w:noProof/>
          <w:lang w:val="kk-KZ"/>
        </w:rPr>
        <w:t xml:space="preserve">практикалық тұрғыдан негіздеу </w:t>
      </w:r>
      <w:r w:rsidRPr="00FA4124">
        <w:rPr>
          <w:rFonts w:eastAsia="Calibri"/>
          <w:noProof/>
          <w:lang w:val="kk-KZ"/>
        </w:rPr>
        <w:t>мен</w:t>
      </w:r>
      <w:r w:rsidRPr="00FA4124">
        <w:rPr>
          <w:rFonts w:eastAsia="Calibri"/>
          <w:i/>
          <w:noProof/>
          <w:lang w:val="kk-KZ"/>
        </w:rPr>
        <w:t xml:space="preserve"> апробациялау.</w:t>
      </w:r>
      <w:r w:rsidRPr="00FA4124">
        <w:rPr>
          <w:rFonts w:eastAsia="Calibri"/>
          <w:noProof/>
          <w:lang w:val="kk-KZ"/>
        </w:rPr>
        <w:t xml:space="preserve"> Тәжірибелік зерттеудің </w:t>
      </w:r>
      <w:r w:rsidRPr="00FA4124">
        <w:rPr>
          <w:rFonts w:eastAsia="Calibri"/>
          <w:i/>
          <w:noProof/>
          <w:lang w:val="kk-KZ"/>
        </w:rPr>
        <w:t>нысаны</w:t>
      </w:r>
      <w:r w:rsidRPr="00FA4124">
        <w:rPr>
          <w:rFonts w:eastAsia="Calibri"/>
          <w:noProof/>
          <w:lang w:val="kk-KZ"/>
        </w:rPr>
        <w:t xml:space="preserve"> ретінде </w:t>
      </w:r>
      <w:r w:rsidR="00CD4F89" w:rsidRPr="00FA4124">
        <w:rPr>
          <w:rFonts w:eastAsia="Calibri"/>
          <w:noProof/>
          <w:lang w:val="kk-KZ"/>
        </w:rPr>
        <w:t>болашақ заңгер</w:t>
      </w:r>
      <w:r w:rsidRPr="00FA4124">
        <w:rPr>
          <w:rFonts w:eastAsia="Calibri"/>
          <w:noProof/>
          <w:lang w:val="kk-KZ"/>
        </w:rPr>
        <w:t xml:space="preserve">лердің кәсіби терминологиялық құзыреттілігін </w:t>
      </w:r>
      <w:r w:rsidRPr="00FA4124">
        <w:rPr>
          <w:rFonts w:eastAsia="Calibri"/>
          <w:i/>
          <w:noProof/>
          <w:lang w:val="kk-KZ"/>
        </w:rPr>
        <w:t xml:space="preserve">дамыту </w:t>
      </w:r>
      <w:r w:rsidR="00264B3A" w:rsidRPr="00FA4124">
        <w:rPr>
          <w:rFonts w:eastAsia="Calibri"/>
          <w:i/>
          <w:noProof/>
          <w:lang w:val="kk-KZ"/>
        </w:rPr>
        <w:t>үдер</w:t>
      </w:r>
      <w:r w:rsidRPr="00FA4124">
        <w:rPr>
          <w:rFonts w:eastAsia="Calibri"/>
          <w:i/>
          <w:noProof/>
          <w:lang w:val="kk-KZ"/>
        </w:rPr>
        <w:t>ісі</w:t>
      </w:r>
      <w:r w:rsidRPr="00FA4124">
        <w:rPr>
          <w:rFonts w:eastAsia="Calibri"/>
          <w:noProof/>
          <w:lang w:val="kk-KZ"/>
        </w:rPr>
        <w:t xml:space="preserve"> (процесі) алынды; тәжірибелік зерттеу </w:t>
      </w:r>
      <w:r w:rsidRPr="00FA4124">
        <w:rPr>
          <w:rFonts w:eastAsia="Calibri"/>
          <w:i/>
          <w:noProof/>
          <w:lang w:val="kk-KZ"/>
        </w:rPr>
        <w:t>пәні</w:t>
      </w:r>
      <w:r w:rsidRPr="00FA4124">
        <w:rPr>
          <w:rFonts w:eastAsia="Calibri"/>
          <w:noProof/>
          <w:lang w:val="kk-KZ"/>
        </w:rPr>
        <w:t xml:space="preserve"> – </w:t>
      </w:r>
      <w:r w:rsidR="00CD4F89" w:rsidRPr="00FA4124">
        <w:rPr>
          <w:rFonts w:eastAsia="Calibri"/>
          <w:noProof/>
          <w:lang w:val="kk-KZ"/>
        </w:rPr>
        <w:t>болашақ заңгер</w:t>
      </w:r>
      <w:r w:rsidRPr="00FA4124">
        <w:rPr>
          <w:rFonts w:eastAsia="Calibri"/>
          <w:noProof/>
          <w:lang w:val="kk-KZ"/>
        </w:rPr>
        <w:t xml:space="preserve">лердің кәсіби терминологиялық құзыреттілігін дамытудың </w:t>
      </w:r>
      <w:r w:rsidRPr="00FA4124">
        <w:rPr>
          <w:rFonts w:eastAsia="Calibri"/>
          <w:i/>
          <w:noProof/>
          <w:lang w:val="kk-KZ"/>
        </w:rPr>
        <w:t xml:space="preserve">жүйелік-әрекеттік тәсілге </w:t>
      </w:r>
      <w:r w:rsidRPr="00FA4124">
        <w:rPr>
          <w:rFonts w:eastAsia="Calibri"/>
          <w:noProof/>
          <w:lang w:val="kk-KZ"/>
        </w:rPr>
        <w:t xml:space="preserve">негізделген </w:t>
      </w:r>
      <w:r w:rsidRPr="00FA4124">
        <w:rPr>
          <w:rFonts w:eastAsia="Calibri"/>
          <w:i/>
          <w:noProof/>
          <w:lang w:val="kk-KZ"/>
        </w:rPr>
        <w:t>педагогикалық моделі</w:t>
      </w:r>
      <w:r w:rsidRPr="00FA4124">
        <w:rPr>
          <w:rFonts w:eastAsia="Calibri"/>
          <w:noProof/>
          <w:lang w:val="kk-KZ"/>
        </w:rPr>
        <w:t xml:space="preserve"> болып табылады. Тәжірибелік зерттеудің мақсатын, нысаны мен пәнін белгілеуде шешуші рөл атқарған – тәжірибенің </w:t>
      </w:r>
      <w:r w:rsidRPr="00FA4124">
        <w:rPr>
          <w:rFonts w:eastAsia="Calibri"/>
          <w:i/>
          <w:noProof/>
          <w:lang w:val="kk-KZ"/>
        </w:rPr>
        <w:t>анықтау кезеңі</w:t>
      </w:r>
      <w:r w:rsidRPr="00FA4124">
        <w:rPr>
          <w:rFonts w:eastAsia="Calibri"/>
          <w:noProof/>
          <w:lang w:val="kk-KZ"/>
        </w:rPr>
        <w:t xml:space="preserve"> (үш кезеңнің бірінші сатысы, бұдан басқа </w:t>
      </w:r>
      <w:r w:rsidRPr="00FA4124">
        <w:rPr>
          <w:rFonts w:eastAsia="Calibri"/>
          <w:i/>
          <w:noProof/>
          <w:lang w:val="kk-KZ"/>
        </w:rPr>
        <w:t xml:space="preserve">қалыптастырушы </w:t>
      </w:r>
      <w:r w:rsidRPr="00FA4124">
        <w:rPr>
          <w:rFonts w:eastAsia="Calibri"/>
          <w:noProof/>
          <w:lang w:val="kk-KZ"/>
        </w:rPr>
        <w:t xml:space="preserve">және </w:t>
      </w:r>
      <w:r w:rsidRPr="00FA4124">
        <w:rPr>
          <w:rFonts w:eastAsia="Calibri"/>
          <w:i/>
          <w:noProof/>
          <w:lang w:val="kk-KZ"/>
        </w:rPr>
        <w:t>бақылау</w:t>
      </w:r>
      <w:r w:rsidRPr="00FA4124">
        <w:rPr>
          <w:rFonts w:eastAsia="Calibri"/>
          <w:noProof/>
          <w:lang w:val="kk-KZ"/>
        </w:rPr>
        <w:t xml:space="preserve"> кезеңдері болды). Тәжірибелік зерттеудің аталған үш кезеңіне – ұйымдастырылуы мен жүзеге асырылуын сипаттау үшін төменде арнайы тоқталатын боламыз; ол үшін әр кезеңде орындалған зерттеу жұмысының мазмұны мен оны жүзеге асыруда қолданылған әдістерді келесі кесте (9-кесте) арқылы бейнелейміз.</w:t>
      </w:r>
    </w:p>
    <w:p w14:paraId="2F10FC87" w14:textId="77777777" w:rsidR="00D000FE" w:rsidRPr="00FA4124" w:rsidRDefault="00D000FE" w:rsidP="00D000FE">
      <w:pPr>
        <w:spacing w:after="0" w:line="240" w:lineRule="auto"/>
        <w:ind w:firstLine="709"/>
        <w:jc w:val="both"/>
        <w:rPr>
          <w:rFonts w:eastAsia="Calibri"/>
          <w:noProof/>
          <w:lang w:val="kk-KZ"/>
        </w:rPr>
      </w:pPr>
    </w:p>
    <w:p w14:paraId="39B4854D" w14:textId="16ED1030" w:rsidR="00D000FE" w:rsidRPr="00FA4124" w:rsidRDefault="00D000FE" w:rsidP="00A87372">
      <w:pPr>
        <w:spacing w:after="0" w:line="240" w:lineRule="auto"/>
        <w:rPr>
          <w:rFonts w:eastAsia="Calibri"/>
          <w:noProof/>
          <w:lang w:val="kk-KZ"/>
        </w:rPr>
      </w:pPr>
      <w:r w:rsidRPr="00FA4124">
        <w:rPr>
          <w:rFonts w:eastAsia="Calibri"/>
          <w:noProof/>
          <w:lang w:val="kk-KZ"/>
        </w:rPr>
        <w:t xml:space="preserve">Кесте 9 – </w:t>
      </w:r>
      <w:r w:rsidR="00511D1B" w:rsidRPr="00FA4124">
        <w:rPr>
          <w:rFonts w:eastAsia="Calibri"/>
          <w:noProof/>
          <w:lang w:val="kk-KZ"/>
        </w:rPr>
        <w:t>Болашақ заңгер</w:t>
      </w:r>
      <w:r w:rsidRPr="00FA4124">
        <w:rPr>
          <w:rFonts w:eastAsia="Calibri"/>
          <w:noProof/>
          <w:lang w:val="kk-KZ"/>
        </w:rPr>
        <w:t>лердің кәсіби терминологиялық құзыреттілігін дамыту бойынша тәжірибелік зерттеудің жоспары</w:t>
      </w:r>
    </w:p>
    <w:p w14:paraId="61412EF5" w14:textId="77777777" w:rsidR="003344D7" w:rsidRPr="00FA4124" w:rsidRDefault="003344D7" w:rsidP="00D000FE">
      <w:pPr>
        <w:spacing w:after="0" w:line="240" w:lineRule="auto"/>
        <w:ind w:firstLine="708"/>
        <w:jc w:val="both"/>
        <w:rPr>
          <w:rFonts w:eastAsia="Calibri"/>
          <w:noProof/>
          <w:lang w:val="kk-KZ"/>
        </w:rPr>
      </w:pPr>
    </w:p>
    <w:tbl>
      <w:tblPr>
        <w:tblStyle w:val="160"/>
        <w:tblW w:w="9248" w:type="dxa"/>
        <w:tblInd w:w="108" w:type="dxa"/>
        <w:tblLook w:val="04A0" w:firstRow="1" w:lastRow="0" w:firstColumn="1" w:lastColumn="0" w:noHBand="0" w:noVBand="1"/>
      </w:tblPr>
      <w:tblGrid>
        <w:gridCol w:w="6867"/>
        <w:gridCol w:w="2381"/>
      </w:tblGrid>
      <w:tr w:rsidR="003344D7" w:rsidRPr="00FA4124" w14:paraId="158B4859" w14:textId="77777777" w:rsidTr="003344D7">
        <w:trPr>
          <w:trHeight w:val="338"/>
        </w:trPr>
        <w:tc>
          <w:tcPr>
            <w:tcW w:w="6867" w:type="dxa"/>
            <w:vAlign w:val="center"/>
          </w:tcPr>
          <w:p w14:paraId="61A71502" w14:textId="77777777" w:rsidR="003344D7" w:rsidRPr="00FA4124" w:rsidRDefault="003344D7" w:rsidP="00D44B6B">
            <w:pPr>
              <w:jc w:val="center"/>
              <w:rPr>
                <w:rFonts w:ascii="Times New Roman" w:eastAsia="Calibri" w:hAnsi="Times New Roman"/>
                <w:bCs/>
                <w:noProof/>
                <w:color w:val="000000" w:themeColor="text1"/>
                <w:sz w:val="24"/>
                <w:szCs w:val="24"/>
                <w:lang w:val="kk-KZ"/>
              </w:rPr>
            </w:pPr>
            <w:r w:rsidRPr="00FA4124">
              <w:rPr>
                <w:rFonts w:ascii="Times New Roman" w:eastAsia="Calibri" w:hAnsi="Times New Roman"/>
                <w:bCs/>
                <w:noProof/>
                <w:color w:val="000000" w:themeColor="text1"/>
                <w:sz w:val="24"/>
                <w:szCs w:val="24"/>
                <w:lang w:val="kk-KZ"/>
              </w:rPr>
              <w:t>Жұмыс мазмұны</w:t>
            </w:r>
          </w:p>
        </w:tc>
        <w:tc>
          <w:tcPr>
            <w:tcW w:w="2381" w:type="dxa"/>
            <w:vAlign w:val="center"/>
          </w:tcPr>
          <w:p w14:paraId="4A3CD7EA" w14:textId="77777777" w:rsidR="00075AEB" w:rsidRPr="00FA4124" w:rsidRDefault="003344D7" w:rsidP="00D44B6B">
            <w:pPr>
              <w:jc w:val="center"/>
              <w:rPr>
                <w:rFonts w:ascii="Times New Roman" w:eastAsia="Calibri" w:hAnsi="Times New Roman"/>
                <w:bCs/>
                <w:noProof/>
                <w:color w:val="000000" w:themeColor="text1"/>
                <w:sz w:val="24"/>
                <w:szCs w:val="24"/>
                <w:lang w:val="kk-KZ"/>
              </w:rPr>
            </w:pPr>
            <w:r w:rsidRPr="00FA4124">
              <w:rPr>
                <w:rFonts w:ascii="Times New Roman" w:eastAsia="Calibri" w:hAnsi="Times New Roman"/>
                <w:bCs/>
                <w:noProof/>
                <w:color w:val="000000" w:themeColor="text1"/>
                <w:sz w:val="24"/>
                <w:szCs w:val="24"/>
                <w:lang w:val="kk-KZ"/>
              </w:rPr>
              <w:t xml:space="preserve">Зерттеу </w:t>
            </w:r>
          </w:p>
          <w:p w14:paraId="61DDD041" w14:textId="117EBD1A" w:rsidR="003344D7" w:rsidRPr="00FA4124" w:rsidRDefault="00B23FB0" w:rsidP="00D44B6B">
            <w:pPr>
              <w:jc w:val="center"/>
              <w:rPr>
                <w:rFonts w:ascii="Times New Roman" w:eastAsia="Calibri" w:hAnsi="Times New Roman"/>
                <w:bCs/>
                <w:noProof/>
                <w:color w:val="000000" w:themeColor="text1"/>
                <w:sz w:val="24"/>
                <w:szCs w:val="24"/>
                <w:lang w:val="kk-KZ"/>
              </w:rPr>
            </w:pPr>
            <w:r w:rsidRPr="00FA4124">
              <w:rPr>
                <w:rFonts w:ascii="Times New Roman" w:eastAsia="Calibri" w:hAnsi="Times New Roman"/>
                <w:bCs/>
                <w:noProof/>
                <w:color w:val="000000" w:themeColor="text1"/>
                <w:sz w:val="24"/>
                <w:szCs w:val="24"/>
                <w:lang w:val="kk-KZ"/>
              </w:rPr>
              <w:t>к</w:t>
            </w:r>
            <w:r w:rsidR="003344D7" w:rsidRPr="00FA4124">
              <w:rPr>
                <w:rFonts w:ascii="Times New Roman" w:eastAsia="Calibri" w:hAnsi="Times New Roman"/>
                <w:bCs/>
                <w:noProof/>
                <w:color w:val="000000" w:themeColor="text1"/>
                <w:sz w:val="24"/>
                <w:szCs w:val="24"/>
                <w:lang w:val="kk-KZ"/>
              </w:rPr>
              <w:t>езеңіні</w:t>
            </w:r>
            <w:r w:rsidRPr="00FA4124">
              <w:rPr>
                <w:rFonts w:ascii="Times New Roman" w:eastAsia="Calibri" w:hAnsi="Times New Roman"/>
                <w:bCs/>
                <w:noProof/>
                <w:color w:val="000000" w:themeColor="text1"/>
                <w:sz w:val="24"/>
                <w:szCs w:val="24"/>
                <w:lang w:val="kk-KZ"/>
              </w:rPr>
              <w:t>ң ә</w:t>
            </w:r>
            <w:r w:rsidR="003344D7" w:rsidRPr="00FA4124">
              <w:rPr>
                <w:rFonts w:ascii="Times New Roman" w:eastAsia="Calibri" w:hAnsi="Times New Roman"/>
                <w:bCs/>
                <w:noProof/>
                <w:color w:val="000000" w:themeColor="text1"/>
                <w:sz w:val="24"/>
                <w:szCs w:val="24"/>
                <w:lang w:val="kk-KZ"/>
              </w:rPr>
              <w:t>дістері</w:t>
            </w:r>
          </w:p>
        </w:tc>
      </w:tr>
      <w:tr w:rsidR="00D44B6B" w:rsidRPr="00FA4124" w14:paraId="1665143E" w14:textId="77777777" w:rsidTr="003344D7">
        <w:trPr>
          <w:trHeight w:val="338"/>
        </w:trPr>
        <w:tc>
          <w:tcPr>
            <w:tcW w:w="6867" w:type="dxa"/>
            <w:vAlign w:val="center"/>
          </w:tcPr>
          <w:p w14:paraId="06B4C4C0" w14:textId="3EC65F12" w:rsidR="00D44B6B" w:rsidRPr="00FA4124" w:rsidRDefault="00D44B6B" w:rsidP="00D44B6B">
            <w:pPr>
              <w:jc w:val="center"/>
              <w:rPr>
                <w:rFonts w:ascii="Times New Roman" w:eastAsia="Calibri" w:hAnsi="Times New Roman"/>
                <w:bCs/>
                <w:noProof/>
                <w:color w:val="000000" w:themeColor="text1"/>
                <w:sz w:val="24"/>
                <w:szCs w:val="24"/>
                <w:lang w:val="kk-KZ"/>
              </w:rPr>
            </w:pPr>
            <w:r w:rsidRPr="00FA4124">
              <w:rPr>
                <w:rFonts w:ascii="Times New Roman" w:eastAsia="Calibri" w:hAnsi="Times New Roman"/>
                <w:bCs/>
                <w:noProof/>
                <w:color w:val="000000" w:themeColor="text1"/>
                <w:sz w:val="24"/>
                <w:szCs w:val="24"/>
                <w:lang w:val="kk-KZ"/>
              </w:rPr>
              <w:t>1</w:t>
            </w:r>
          </w:p>
        </w:tc>
        <w:tc>
          <w:tcPr>
            <w:tcW w:w="2381" w:type="dxa"/>
            <w:vAlign w:val="center"/>
          </w:tcPr>
          <w:p w14:paraId="5FECB192" w14:textId="5B3A197E" w:rsidR="00D44B6B" w:rsidRPr="00FA4124" w:rsidRDefault="00D44B6B" w:rsidP="00D44B6B">
            <w:pPr>
              <w:jc w:val="center"/>
              <w:rPr>
                <w:rFonts w:ascii="Times New Roman" w:eastAsia="Calibri" w:hAnsi="Times New Roman"/>
                <w:bCs/>
                <w:noProof/>
                <w:color w:val="000000" w:themeColor="text1"/>
                <w:sz w:val="24"/>
                <w:szCs w:val="24"/>
                <w:lang w:val="kk-KZ"/>
              </w:rPr>
            </w:pPr>
            <w:r w:rsidRPr="00FA4124">
              <w:rPr>
                <w:rFonts w:ascii="Times New Roman" w:eastAsia="Calibri" w:hAnsi="Times New Roman"/>
                <w:bCs/>
                <w:noProof/>
                <w:color w:val="000000" w:themeColor="text1"/>
                <w:sz w:val="24"/>
                <w:szCs w:val="24"/>
                <w:lang w:val="kk-KZ"/>
              </w:rPr>
              <w:t>2</w:t>
            </w:r>
          </w:p>
        </w:tc>
      </w:tr>
      <w:tr w:rsidR="003344D7" w:rsidRPr="00FA4124" w14:paraId="4A82C0F4" w14:textId="77777777" w:rsidTr="003344D7">
        <w:tc>
          <w:tcPr>
            <w:tcW w:w="9248" w:type="dxa"/>
            <w:gridSpan w:val="2"/>
            <w:vAlign w:val="center"/>
          </w:tcPr>
          <w:p w14:paraId="1B63460A" w14:textId="77777777" w:rsidR="003344D7" w:rsidRPr="00FA4124" w:rsidRDefault="003344D7" w:rsidP="00D44B6B">
            <w:pPr>
              <w:contextualSpacing/>
              <w:jc w:val="center"/>
              <w:rPr>
                <w:rFonts w:ascii="Times New Roman" w:eastAsia="Times New Roman" w:hAnsi="Times New Roman"/>
                <w:bCs/>
                <w:i/>
                <w:iCs/>
                <w:noProof/>
                <w:color w:val="000000" w:themeColor="text1"/>
                <w:sz w:val="24"/>
                <w:szCs w:val="24"/>
                <w:lang w:val="kk-KZ"/>
              </w:rPr>
            </w:pPr>
            <w:r w:rsidRPr="00FA4124">
              <w:rPr>
                <w:rFonts w:ascii="Times New Roman" w:eastAsia="Times New Roman" w:hAnsi="Times New Roman"/>
                <w:bCs/>
                <w:i/>
                <w:iCs/>
                <w:noProof/>
                <w:color w:val="000000" w:themeColor="text1"/>
                <w:sz w:val="24"/>
                <w:szCs w:val="24"/>
                <w:lang w:val="kk-KZ"/>
              </w:rPr>
              <w:t>1.Анықтау кезеңі (бастапқы зерделеу)</w:t>
            </w:r>
          </w:p>
        </w:tc>
      </w:tr>
      <w:tr w:rsidR="003344D7" w:rsidRPr="00FA4124" w14:paraId="7FBAF19B" w14:textId="77777777" w:rsidTr="00547E7E">
        <w:trPr>
          <w:trHeight w:val="7455"/>
        </w:trPr>
        <w:tc>
          <w:tcPr>
            <w:tcW w:w="6867" w:type="dxa"/>
            <w:tcBorders>
              <w:bottom w:val="nil"/>
            </w:tcBorders>
          </w:tcPr>
          <w:p w14:paraId="153129E2" w14:textId="50F6E8B1" w:rsidR="003344D7" w:rsidRPr="00FA4124" w:rsidRDefault="003344D7" w:rsidP="00D44B6B">
            <w:pPr>
              <w:jc w:val="both"/>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1.1 Зерттеу проблемасының педагогика ғылымында, тілді (</w:t>
            </w:r>
            <w:r w:rsidR="00B90A66" w:rsidRPr="00FA4124">
              <w:rPr>
                <w:rFonts w:ascii="Times New Roman" w:eastAsia="Calibri" w:hAnsi="Times New Roman"/>
                <w:noProof/>
                <w:color w:val="000000" w:themeColor="text1"/>
                <w:sz w:val="24"/>
                <w:szCs w:val="24"/>
                <w:lang w:val="kk-KZ"/>
              </w:rPr>
              <w:t>сонымен қатар</w:t>
            </w:r>
            <w:r w:rsidRPr="00FA4124">
              <w:rPr>
                <w:rFonts w:ascii="Times New Roman" w:eastAsia="Calibri" w:hAnsi="Times New Roman"/>
                <w:noProof/>
                <w:color w:val="000000" w:themeColor="text1"/>
                <w:sz w:val="24"/>
                <w:szCs w:val="24"/>
                <w:lang w:val="kk-KZ"/>
              </w:rPr>
              <w:t xml:space="preserve"> кәсіби тілді) оқыту әдістемесінде қарастырылуын кешенді талдау, осы саладағы озық педагогикалық тәжірибелерді анықтау, педагогикалық тәжірибедегі тиімді әдістермен танысу, талдап жүйелеу және зерттеуге қатысты ұтымды әдістемелік жолдарын таңдау, пәнаралық байланыстағы мәселелерді анықтау.</w:t>
            </w:r>
          </w:p>
          <w:p w14:paraId="1A208365" w14:textId="059BCA4D" w:rsidR="003344D7" w:rsidRPr="00FA4124" w:rsidRDefault="003344D7" w:rsidP="00D44B6B">
            <w:pPr>
              <w:jc w:val="both"/>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xml:space="preserve">1.2 Зерттеу проблемасына (кәсіби терминологиялық құзыреттілікті дамыту </w:t>
            </w:r>
            <w:r w:rsidR="00264B3A" w:rsidRPr="00FA4124">
              <w:rPr>
                <w:rFonts w:ascii="Times New Roman" w:eastAsia="Calibri" w:hAnsi="Times New Roman"/>
                <w:noProof/>
                <w:color w:val="000000" w:themeColor="text1"/>
                <w:sz w:val="24"/>
                <w:szCs w:val="24"/>
                <w:lang w:val="kk-KZ"/>
              </w:rPr>
              <w:t>үдер</w:t>
            </w:r>
            <w:r w:rsidRPr="00FA4124">
              <w:rPr>
                <w:rFonts w:ascii="Times New Roman" w:eastAsia="Calibri" w:hAnsi="Times New Roman"/>
                <w:noProof/>
                <w:color w:val="000000" w:themeColor="text1"/>
                <w:sz w:val="24"/>
                <w:szCs w:val="24"/>
                <w:lang w:val="kk-KZ"/>
              </w:rPr>
              <w:t xml:space="preserve">ісі) қатысты негізгі ұғымдар жүйесін қалыптастыру, оларды зерделеу, негізгі ұғымдарды анықтап, ғылыми тұжырымдар тұрғысынан негіздеу. </w:t>
            </w:r>
          </w:p>
          <w:p w14:paraId="6C5D6752" w14:textId="77777777" w:rsidR="003344D7" w:rsidRPr="00FA4124" w:rsidRDefault="003344D7" w:rsidP="00D44B6B">
            <w:pPr>
              <w:jc w:val="both"/>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1.3 «Кәсіби қазақ тілін» оқыту тәжірибесін эмпирикалық зерттеу, пәннің оқу тақырыптық бағдарламасын (Силлабус) көздеп отырған нәтижелер тұрғысынан бағалау.</w:t>
            </w:r>
          </w:p>
          <w:p w14:paraId="5651A661" w14:textId="15847408" w:rsidR="003344D7" w:rsidRPr="00FA4124" w:rsidRDefault="003344D7" w:rsidP="00D44B6B">
            <w:pPr>
              <w:jc w:val="both"/>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xml:space="preserve">1.4 Педагогикалық модельді құрастыру, оны оқу </w:t>
            </w:r>
            <w:r w:rsidR="00C448D7" w:rsidRPr="00FA4124">
              <w:rPr>
                <w:rFonts w:ascii="Times New Roman" w:eastAsia="Calibri" w:hAnsi="Times New Roman"/>
                <w:noProof/>
                <w:color w:val="000000" w:themeColor="text1"/>
                <w:lang w:val="kk-KZ"/>
              </w:rPr>
              <w:t>үдер</w:t>
            </w:r>
            <w:r w:rsidRPr="00FA4124">
              <w:rPr>
                <w:rFonts w:ascii="Times New Roman" w:eastAsia="Calibri" w:hAnsi="Times New Roman"/>
                <w:noProof/>
                <w:color w:val="000000" w:themeColor="text1"/>
                <w:sz w:val="24"/>
                <w:szCs w:val="24"/>
                <w:lang w:val="kk-KZ"/>
              </w:rPr>
              <w:t xml:space="preserve">ісінде жүзеге асыру бойынша авторлық бағдарламасын дайындау. </w:t>
            </w:r>
          </w:p>
          <w:p w14:paraId="1568BF2B" w14:textId="77777777" w:rsidR="003344D7" w:rsidRPr="00FA4124" w:rsidRDefault="003344D7" w:rsidP="00D44B6B">
            <w:pPr>
              <w:jc w:val="both"/>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xml:space="preserve">1.5 Тәжірибенің әдістемелік және бақылау-бағалау құралдарын белгілеу – бақылау, диагностикалау, мониторинглеу, бағалау, кері байланыс беру, түзету. </w:t>
            </w:r>
          </w:p>
          <w:p w14:paraId="6E7A859F" w14:textId="5E3E181F" w:rsidR="003344D7" w:rsidRPr="00FA4124" w:rsidRDefault="003344D7" w:rsidP="00D44B6B">
            <w:pPr>
              <w:jc w:val="both"/>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xml:space="preserve">1.6 </w:t>
            </w:r>
            <w:r w:rsidR="00511D1B" w:rsidRPr="00FA4124">
              <w:rPr>
                <w:rFonts w:ascii="Times New Roman" w:eastAsia="Calibri" w:hAnsi="Times New Roman"/>
                <w:noProof/>
                <w:color w:val="000000" w:themeColor="text1"/>
                <w:sz w:val="24"/>
                <w:szCs w:val="24"/>
                <w:lang w:val="kk-KZ"/>
              </w:rPr>
              <w:t>Болашақ заңгер</w:t>
            </w:r>
            <w:r w:rsidRPr="00FA4124">
              <w:rPr>
                <w:rFonts w:ascii="Times New Roman" w:eastAsia="Calibri" w:hAnsi="Times New Roman"/>
                <w:noProof/>
                <w:color w:val="000000" w:themeColor="text1"/>
                <w:sz w:val="24"/>
                <w:szCs w:val="24"/>
                <w:lang w:val="kk-KZ"/>
              </w:rPr>
              <w:t>лердің педагогикалық экспериментке (тәжірибеге) дейінгі кәсіби терминологиялық құзыреттілік деңгейінің бастапқы қалпын анықтау үшін (алдағы уақытта модель бойынша қолданылатын ұйымдастыру-педагогикалық шарттар мен әдістердің тиімділігін тексеру мақсатында) ассоциативтік тәжірибелік зерттеу ұйымдастыру.</w:t>
            </w:r>
          </w:p>
          <w:p w14:paraId="1A4D00B2" w14:textId="19FB8A66" w:rsidR="003344D7" w:rsidRPr="00FA4124" w:rsidRDefault="003344D7" w:rsidP="00D44B6B">
            <w:pPr>
              <w:jc w:val="both"/>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1.7 Педагогикалық экспериментке қатысушыларды зерттеудің мақсат-міндеттеріне қарай топтастыру, бақылау және</w:t>
            </w:r>
          </w:p>
        </w:tc>
        <w:tc>
          <w:tcPr>
            <w:tcW w:w="2381" w:type="dxa"/>
            <w:tcBorders>
              <w:bottom w:val="nil"/>
            </w:tcBorders>
          </w:tcPr>
          <w:p w14:paraId="17206A55" w14:textId="77777777" w:rsidR="003344D7" w:rsidRPr="00FA4124" w:rsidRDefault="003344D7" w:rsidP="00D44B6B">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xml:space="preserve">– </w:t>
            </w:r>
            <w:r w:rsidRPr="00FA4124">
              <w:rPr>
                <w:rFonts w:ascii="Times New Roman" w:eastAsia="Calibri" w:hAnsi="Times New Roman"/>
                <w:i/>
                <w:noProof/>
                <w:color w:val="000000" w:themeColor="text1"/>
                <w:sz w:val="24"/>
                <w:szCs w:val="24"/>
                <w:lang w:val="kk-KZ"/>
              </w:rPr>
              <w:t>жалпы ғылыми әдістер:</w:t>
            </w:r>
            <w:r w:rsidRPr="00FA4124">
              <w:rPr>
                <w:rFonts w:ascii="Times New Roman" w:eastAsia="Calibri" w:hAnsi="Times New Roman"/>
                <w:noProof/>
                <w:color w:val="000000" w:themeColor="text1"/>
                <w:sz w:val="24"/>
                <w:szCs w:val="24"/>
                <w:lang w:val="kk-KZ"/>
              </w:rPr>
              <w:t xml:space="preserve"> шолу, талдау, сипаттау, анықтау, жүйелеу, синтездеу, салыстыру, топтастыру, жалпылау, нақтылау, үлгілеу;</w:t>
            </w:r>
          </w:p>
          <w:p w14:paraId="519C0529" w14:textId="77777777" w:rsidR="003344D7" w:rsidRPr="00FA4124" w:rsidRDefault="003344D7" w:rsidP="00D44B6B">
            <w:pPr>
              <w:rPr>
                <w:rFonts w:ascii="Times New Roman" w:eastAsia="Calibri" w:hAnsi="Times New Roman"/>
                <w:noProof/>
                <w:color w:val="000000" w:themeColor="text1"/>
                <w:sz w:val="24"/>
                <w:szCs w:val="24"/>
                <w:lang w:val="kk-KZ"/>
              </w:rPr>
            </w:pPr>
          </w:p>
          <w:p w14:paraId="0463B247" w14:textId="026C41BF" w:rsidR="003344D7" w:rsidRPr="00FA4124" w:rsidRDefault="003344D7" w:rsidP="00D44B6B">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xml:space="preserve">– </w:t>
            </w:r>
            <w:r w:rsidRPr="00FA4124">
              <w:rPr>
                <w:rFonts w:ascii="Times New Roman" w:eastAsia="Calibri" w:hAnsi="Times New Roman"/>
                <w:i/>
                <w:noProof/>
                <w:color w:val="000000" w:themeColor="text1"/>
                <w:sz w:val="24"/>
                <w:szCs w:val="24"/>
                <w:lang w:val="kk-KZ"/>
              </w:rPr>
              <w:t>эмпирикалық әдістер:</w:t>
            </w:r>
            <w:r w:rsidRPr="00FA4124">
              <w:rPr>
                <w:rFonts w:ascii="Times New Roman" w:eastAsia="Calibri" w:hAnsi="Times New Roman"/>
                <w:noProof/>
                <w:color w:val="000000" w:themeColor="text1"/>
                <w:sz w:val="24"/>
                <w:szCs w:val="24"/>
                <w:lang w:val="kk-KZ"/>
              </w:rPr>
              <w:t xml:space="preserve"> педагогикалық эксперимент, ассоциативтік эксперимент (сауалнама), кафедраның оқу-әдістемелік құжаттарын зерделеу, пәннің оқу тақырыптық бағдарламасын талдау, статистикалық әдіс, бақылау, сұқбаттасу, диагностикалау, </w:t>
            </w:r>
          </w:p>
        </w:tc>
      </w:tr>
    </w:tbl>
    <w:p w14:paraId="79E61250" w14:textId="0A7FB923" w:rsidR="00547E7E" w:rsidRPr="00FA4124" w:rsidRDefault="00547E7E">
      <w:pPr>
        <w:rPr>
          <w:noProof/>
          <w:lang w:val="kk-KZ"/>
        </w:rPr>
      </w:pPr>
      <w:r w:rsidRPr="00FA4124">
        <w:rPr>
          <w:noProof/>
          <w:lang w:val="kk-KZ"/>
        </w:rPr>
        <w:t>9-кестенің жалғасы</w:t>
      </w:r>
    </w:p>
    <w:tbl>
      <w:tblPr>
        <w:tblStyle w:val="160"/>
        <w:tblW w:w="9248" w:type="dxa"/>
        <w:tblInd w:w="108" w:type="dxa"/>
        <w:tblLook w:val="04A0" w:firstRow="1" w:lastRow="0" w:firstColumn="1" w:lastColumn="0" w:noHBand="0" w:noVBand="1"/>
      </w:tblPr>
      <w:tblGrid>
        <w:gridCol w:w="6867"/>
        <w:gridCol w:w="18"/>
        <w:gridCol w:w="2363"/>
      </w:tblGrid>
      <w:tr w:rsidR="008037D6" w:rsidRPr="00FA4124" w14:paraId="6EDCBA21" w14:textId="77777777" w:rsidTr="003344D7">
        <w:trPr>
          <w:trHeight w:val="255"/>
        </w:trPr>
        <w:tc>
          <w:tcPr>
            <w:tcW w:w="6867" w:type="dxa"/>
          </w:tcPr>
          <w:p w14:paraId="742EB689" w14:textId="5942E633" w:rsidR="008037D6" w:rsidRPr="00FA4124" w:rsidRDefault="00547E7E" w:rsidP="00547E7E">
            <w:pPr>
              <w:jc w:val="cente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1</w:t>
            </w:r>
          </w:p>
        </w:tc>
        <w:tc>
          <w:tcPr>
            <w:tcW w:w="2381" w:type="dxa"/>
            <w:gridSpan w:val="2"/>
          </w:tcPr>
          <w:p w14:paraId="3F1DA200" w14:textId="76862085" w:rsidR="008037D6" w:rsidRPr="00FA4124" w:rsidRDefault="00547E7E" w:rsidP="00547E7E">
            <w:pPr>
              <w:jc w:val="cente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2</w:t>
            </w:r>
          </w:p>
        </w:tc>
      </w:tr>
      <w:tr w:rsidR="00547E7E" w:rsidRPr="00FA4124" w14:paraId="41FB259A" w14:textId="77777777" w:rsidTr="003344D7">
        <w:trPr>
          <w:trHeight w:val="255"/>
        </w:trPr>
        <w:tc>
          <w:tcPr>
            <w:tcW w:w="6867" w:type="dxa"/>
          </w:tcPr>
          <w:p w14:paraId="19A2CF89" w14:textId="77777777" w:rsidR="00547E7E" w:rsidRPr="00FA4124" w:rsidRDefault="00547E7E" w:rsidP="00547E7E">
            <w:pPr>
              <w:jc w:val="both"/>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xml:space="preserve"> тәжірибелік топтарды ажыратып белгілеу, рөлдерін бекіту, тәжірибенің барысымен таныстыру, нұсқаулар беру.</w:t>
            </w:r>
          </w:p>
          <w:p w14:paraId="1600707F" w14:textId="49905D2B" w:rsidR="00547E7E" w:rsidRPr="00FA4124" w:rsidRDefault="00547E7E" w:rsidP="00547E7E">
            <w:pPr>
              <w:jc w:val="both"/>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xml:space="preserve">1.8 </w:t>
            </w:r>
            <w:r w:rsidR="00511D1B" w:rsidRPr="00FA4124">
              <w:rPr>
                <w:rFonts w:ascii="Times New Roman" w:eastAsia="Calibri" w:hAnsi="Times New Roman"/>
                <w:noProof/>
                <w:color w:val="000000" w:themeColor="text1"/>
                <w:sz w:val="24"/>
                <w:szCs w:val="24"/>
                <w:lang w:val="kk-KZ"/>
              </w:rPr>
              <w:t>Болашақ заңгер</w:t>
            </w:r>
            <w:r w:rsidRPr="00FA4124">
              <w:rPr>
                <w:rFonts w:ascii="Times New Roman" w:eastAsia="Calibri" w:hAnsi="Times New Roman"/>
                <w:noProof/>
                <w:color w:val="000000" w:themeColor="text1"/>
                <w:sz w:val="24"/>
                <w:szCs w:val="24"/>
                <w:lang w:val="kk-KZ"/>
              </w:rPr>
              <w:t xml:space="preserve">лердің кәсіби терминологиялық құзыреттілігін дамыту бағдарламасын құрастыру, оны «Әлеуметтік-гуманитарлық пәндер» кафедрасында талқылау, оқу </w:t>
            </w:r>
            <w:r w:rsidR="00C448D7" w:rsidRPr="00FA4124">
              <w:rPr>
                <w:rFonts w:ascii="Times New Roman" w:eastAsia="Calibri" w:hAnsi="Times New Roman"/>
                <w:noProof/>
                <w:color w:val="000000" w:themeColor="text1"/>
                <w:lang w:val="kk-KZ"/>
              </w:rPr>
              <w:t>үдер</w:t>
            </w:r>
            <w:r w:rsidRPr="00FA4124">
              <w:rPr>
                <w:rFonts w:ascii="Times New Roman" w:eastAsia="Calibri" w:hAnsi="Times New Roman"/>
                <w:noProof/>
                <w:color w:val="000000" w:themeColor="text1"/>
                <w:sz w:val="24"/>
                <w:szCs w:val="24"/>
                <w:lang w:val="kk-KZ"/>
              </w:rPr>
              <w:t>ісіне енгізуді бекіту.</w:t>
            </w:r>
          </w:p>
          <w:p w14:paraId="29E874AE" w14:textId="05E35FF6" w:rsidR="00547E7E" w:rsidRPr="00FA4124" w:rsidRDefault="00547E7E" w:rsidP="00547E7E">
            <w:pPr>
              <w:jc w:val="both"/>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xml:space="preserve">1.9 </w:t>
            </w:r>
            <w:r w:rsidR="00511D1B" w:rsidRPr="00FA4124">
              <w:rPr>
                <w:rFonts w:ascii="Times New Roman" w:eastAsia="Calibri" w:hAnsi="Times New Roman"/>
                <w:noProof/>
                <w:color w:val="000000" w:themeColor="text1"/>
                <w:sz w:val="24"/>
                <w:szCs w:val="24"/>
                <w:lang w:val="kk-KZ"/>
              </w:rPr>
              <w:t>Болашақ заңгер</w:t>
            </w:r>
            <w:r w:rsidRPr="00FA4124">
              <w:rPr>
                <w:rFonts w:ascii="Times New Roman" w:eastAsia="Calibri" w:hAnsi="Times New Roman"/>
                <w:noProof/>
                <w:color w:val="000000" w:themeColor="text1"/>
                <w:sz w:val="24"/>
                <w:szCs w:val="24"/>
                <w:lang w:val="kk-KZ"/>
              </w:rPr>
              <w:t>лердің кәсіби терминологиялық құзыреттілігін дамыту бойынша тәжірибелік зерттеудің жоспарын дайындау</w:t>
            </w:r>
          </w:p>
          <w:p w14:paraId="09D0DC6B" w14:textId="77777777" w:rsidR="00547E7E" w:rsidRPr="00FA4124" w:rsidRDefault="00547E7E" w:rsidP="00547E7E">
            <w:pPr>
              <w:jc w:val="both"/>
              <w:rPr>
                <w:rFonts w:eastAsia="Calibri"/>
                <w:noProof/>
                <w:color w:val="000000" w:themeColor="text1"/>
                <w:sz w:val="24"/>
                <w:szCs w:val="24"/>
                <w:lang w:val="kk-KZ"/>
              </w:rPr>
            </w:pPr>
          </w:p>
        </w:tc>
        <w:tc>
          <w:tcPr>
            <w:tcW w:w="2381" w:type="dxa"/>
            <w:gridSpan w:val="2"/>
          </w:tcPr>
          <w:p w14:paraId="55D1080F" w14:textId="77777777" w:rsidR="00547E7E" w:rsidRPr="00FA4124" w:rsidRDefault="00547E7E" w:rsidP="00547E7E">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xml:space="preserve">жоспар мен бағдарлама құрастыру, графикалық материалдарды дайындау </w:t>
            </w:r>
          </w:p>
          <w:p w14:paraId="4F2F00EA" w14:textId="77777777" w:rsidR="00547E7E" w:rsidRPr="00FA4124" w:rsidRDefault="00547E7E" w:rsidP="00547E7E">
            <w:pPr>
              <w:rPr>
                <w:rFonts w:ascii="Times New Roman" w:eastAsia="Calibri" w:hAnsi="Times New Roman"/>
                <w:noProof/>
                <w:color w:val="000000" w:themeColor="text1"/>
                <w:sz w:val="24"/>
                <w:szCs w:val="24"/>
                <w:lang w:val="kk-KZ"/>
              </w:rPr>
            </w:pPr>
          </w:p>
          <w:p w14:paraId="2CA49BD6" w14:textId="77777777" w:rsidR="00547E7E" w:rsidRPr="00FA4124" w:rsidRDefault="00547E7E" w:rsidP="00547E7E">
            <w:pPr>
              <w:rPr>
                <w:rFonts w:eastAsia="Calibri"/>
                <w:noProof/>
                <w:color w:val="000000" w:themeColor="text1"/>
                <w:sz w:val="24"/>
                <w:szCs w:val="24"/>
                <w:lang w:val="kk-KZ"/>
              </w:rPr>
            </w:pPr>
          </w:p>
        </w:tc>
      </w:tr>
      <w:tr w:rsidR="00547E7E" w:rsidRPr="00FA4124" w14:paraId="739709F9" w14:textId="77777777" w:rsidTr="003344D7">
        <w:trPr>
          <w:trHeight w:val="240"/>
        </w:trPr>
        <w:tc>
          <w:tcPr>
            <w:tcW w:w="9248" w:type="dxa"/>
            <w:gridSpan w:val="3"/>
          </w:tcPr>
          <w:p w14:paraId="41D3C0C4" w14:textId="77777777" w:rsidR="00547E7E" w:rsidRPr="00FA4124" w:rsidRDefault="00547E7E" w:rsidP="00547E7E">
            <w:pPr>
              <w:contextualSpacing/>
              <w:jc w:val="center"/>
              <w:rPr>
                <w:rFonts w:ascii="Times New Roman" w:eastAsia="Times New Roman" w:hAnsi="Times New Roman"/>
                <w:bCs/>
                <w:i/>
                <w:iCs/>
                <w:noProof/>
                <w:color w:val="000000" w:themeColor="text1"/>
                <w:sz w:val="24"/>
                <w:szCs w:val="24"/>
                <w:lang w:val="kk-KZ"/>
              </w:rPr>
            </w:pPr>
            <w:r w:rsidRPr="00FA4124">
              <w:rPr>
                <w:rFonts w:ascii="Times New Roman" w:eastAsia="Times New Roman" w:hAnsi="Times New Roman"/>
                <w:bCs/>
                <w:i/>
                <w:iCs/>
                <w:noProof/>
                <w:color w:val="000000" w:themeColor="text1"/>
                <w:sz w:val="24"/>
                <w:szCs w:val="24"/>
                <w:lang w:val="kk-KZ"/>
              </w:rPr>
              <w:t>2.Қалыптастыру кезеңі (тәжірибелік)</w:t>
            </w:r>
          </w:p>
        </w:tc>
      </w:tr>
      <w:tr w:rsidR="00547E7E" w:rsidRPr="00FA4124" w14:paraId="41FB64DF" w14:textId="77777777" w:rsidTr="003344D7">
        <w:tc>
          <w:tcPr>
            <w:tcW w:w="6867" w:type="dxa"/>
          </w:tcPr>
          <w:p w14:paraId="6D99B0CC" w14:textId="77777777" w:rsidR="00547E7E" w:rsidRPr="00FA4124" w:rsidRDefault="00547E7E" w:rsidP="00547E7E">
            <w:pPr>
              <w:jc w:val="both"/>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2.1 Педагогикалық модельдің құрылымдық жүйесін анықтау кезеңінің (терминологиялық құзыреттіліктің бастапқы деңгейін анықтайтын ассоциативтік эксперименттің) қорытындыларына қарай нақтылау, ғылыми-әдістемелік тұрғыдан блоктарын, өлшемдік компоненттерін, деңгейлерін, педагогикалық мүмкіндіктерін, мазмұндық сипатын негіздеу.</w:t>
            </w:r>
          </w:p>
          <w:p w14:paraId="3C207EA4" w14:textId="7CDDA1E5" w:rsidR="00547E7E" w:rsidRPr="00FA4124" w:rsidRDefault="00547E7E" w:rsidP="00547E7E">
            <w:pPr>
              <w:jc w:val="both"/>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xml:space="preserve">2.2 Педагогикалық модельді оқу </w:t>
            </w:r>
            <w:r w:rsidR="00C448D7" w:rsidRPr="00FA4124">
              <w:rPr>
                <w:rFonts w:ascii="Times New Roman" w:eastAsia="Calibri" w:hAnsi="Times New Roman"/>
                <w:noProof/>
                <w:color w:val="000000" w:themeColor="text1"/>
                <w:lang w:val="kk-KZ"/>
              </w:rPr>
              <w:t>үдер</w:t>
            </w:r>
            <w:r w:rsidRPr="00FA4124">
              <w:rPr>
                <w:rFonts w:ascii="Times New Roman" w:eastAsia="Calibri" w:hAnsi="Times New Roman"/>
                <w:noProof/>
                <w:color w:val="000000" w:themeColor="text1"/>
                <w:sz w:val="24"/>
                <w:szCs w:val="24"/>
                <w:lang w:val="kk-KZ"/>
              </w:rPr>
              <w:t xml:space="preserve">ісіне енгізуді қамтамасыз ететін ұйымдастыру-педагогикалық шарттарды құрастыру, оларды оқыту </w:t>
            </w:r>
            <w:r w:rsidR="00C448D7" w:rsidRPr="00FA4124">
              <w:rPr>
                <w:rFonts w:ascii="Times New Roman" w:eastAsia="Calibri" w:hAnsi="Times New Roman"/>
                <w:noProof/>
                <w:color w:val="000000" w:themeColor="text1"/>
                <w:lang w:val="kk-KZ"/>
              </w:rPr>
              <w:t>үдер</w:t>
            </w:r>
            <w:r w:rsidRPr="00FA4124">
              <w:rPr>
                <w:rFonts w:ascii="Times New Roman" w:eastAsia="Calibri" w:hAnsi="Times New Roman"/>
                <w:noProof/>
                <w:color w:val="000000" w:themeColor="text1"/>
                <w:sz w:val="24"/>
                <w:szCs w:val="24"/>
                <w:lang w:val="kk-KZ"/>
              </w:rPr>
              <w:t>ісінде қолдану, тиімділігін мониторинглеу және бақылау.</w:t>
            </w:r>
          </w:p>
          <w:p w14:paraId="45A72F39" w14:textId="77777777" w:rsidR="00547E7E" w:rsidRPr="00FA4124" w:rsidRDefault="00547E7E" w:rsidP="00547E7E">
            <w:pPr>
              <w:jc w:val="both"/>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2.3 Педагогикалық модельдің тиімділігін қамтамасыз ететін ұйымдастыру-педагогикалық шарттарды негіздеу, тәжірибе ретінде сипаттау</w:t>
            </w:r>
          </w:p>
          <w:p w14:paraId="39CB68C9" w14:textId="77777777" w:rsidR="00547E7E" w:rsidRPr="00FA4124" w:rsidRDefault="00547E7E" w:rsidP="00547E7E">
            <w:pPr>
              <w:jc w:val="both"/>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2.4 Педагогикалық модель бойынша жұмыс жасау тәжірибесінде орын алған әдістемелік, диагностикалық, педагогикалық мүмкіндіктерді, тәуекелдерді есепке алу, тіркеу, оларды тәжірибе ретінде сипаттау</w:t>
            </w:r>
          </w:p>
          <w:p w14:paraId="4B7FC102" w14:textId="77777777" w:rsidR="00547E7E" w:rsidRPr="00FA4124" w:rsidRDefault="00547E7E" w:rsidP="00547E7E">
            <w:pPr>
              <w:rPr>
                <w:rFonts w:ascii="Times New Roman" w:eastAsia="Calibri" w:hAnsi="Times New Roman"/>
                <w:noProof/>
                <w:color w:val="000000" w:themeColor="text1"/>
                <w:sz w:val="24"/>
                <w:szCs w:val="24"/>
                <w:lang w:val="kk-KZ"/>
              </w:rPr>
            </w:pPr>
          </w:p>
        </w:tc>
        <w:tc>
          <w:tcPr>
            <w:tcW w:w="2381" w:type="dxa"/>
            <w:gridSpan w:val="2"/>
          </w:tcPr>
          <w:p w14:paraId="7F1C4955" w14:textId="77777777" w:rsidR="00547E7E" w:rsidRPr="00FA4124" w:rsidRDefault="00547E7E" w:rsidP="00547E7E">
            <w:pPr>
              <w:rPr>
                <w:rFonts w:ascii="Times New Roman" w:eastAsia="Calibri" w:hAnsi="Times New Roman"/>
                <w:i/>
                <w:noProof/>
                <w:color w:val="000000" w:themeColor="text1"/>
                <w:sz w:val="24"/>
                <w:szCs w:val="24"/>
                <w:lang w:val="kk-KZ"/>
              </w:rPr>
            </w:pPr>
          </w:p>
          <w:p w14:paraId="7B363963" w14:textId="77777777" w:rsidR="00547E7E" w:rsidRPr="00FA4124" w:rsidRDefault="00547E7E" w:rsidP="00547E7E">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xml:space="preserve">– диагностикалық әдістер, </w:t>
            </w:r>
          </w:p>
          <w:p w14:paraId="6A448060" w14:textId="77777777" w:rsidR="00547E7E" w:rsidRPr="00FA4124" w:rsidRDefault="00547E7E" w:rsidP="00547E7E">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қалыптастырушы эксперимент әдістері</w:t>
            </w:r>
          </w:p>
          <w:p w14:paraId="60FDD4FD" w14:textId="77777777" w:rsidR="00547E7E" w:rsidRPr="00FA4124" w:rsidRDefault="00547E7E" w:rsidP="00547E7E">
            <w:pPr>
              <w:rPr>
                <w:rFonts w:ascii="Times New Roman" w:eastAsia="Calibri" w:hAnsi="Times New Roman"/>
                <w:noProof/>
                <w:color w:val="000000" w:themeColor="text1"/>
                <w:sz w:val="24"/>
                <w:szCs w:val="24"/>
                <w:lang w:val="kk-KZ"/>
              </w:rPr>
            </w:pPr>
          </w:p>
          <w:p w14:paraId="04E0E041" w14:textId="77777777" w:rsidR="00547E7E" w:rsidRPr="00FA4124" w:rsidRDefault="00547E7E" w:rsidP="00547E7E">
            <w:pPr>
              <w:rPr>
                <w:rFonts w:ascii="Times New Roman" w:eastAsia="Calibri" w:hAnsi="Times New Roman"/>
                <w:noProof/>
                <w:color w:val="000000" w:themeColor="text1"/>
                <w:sz w:val="24"/>
                <w:szCs w:val="24"/>
                <w:lang w:val="kk-KZ"/>
              </w:rPr>
            </w:pPr>
          </w:p>
          <w:p w14:paraId="4207D822" w14:textId="77777777" w:rsidR="00547E7E" w:rsidRPr="00FA4124" w:rsidRDefault="00547E7E" w:rsidP="00547E7E">
            <w:pPr>
              <w:rPr>
                <w:rFonts w:ascii="Times New Roman" w:eastAsia="Calibri" w:hAnsi="Times New Roman"/>
                <w:noProof/>
                <w:color w:val="000000" w:themeColor="text1"/>
                <w:sz w:val="24"/>
                <w:szCs w:val="24"/>
                <w:lang w:val="kk-KZ"/>
              </w:rPr>
            </w:pPr>
          </w:p>
        </w:tc>
      </w:tr>
      <w:tr w:rsidR="00547E7E" w:rsidRPr="00FA4124" w14:paraId="5BA8BC1C" w14:textId="77777777" w:rsidTr="003344D7">
        <w:trPr>
          <w:trHeight w:val="288"/>
        </w:trPr>
        <w:tc>
          <w:tcPr>
            <w:tcW w:w="9248" w:type="dxa"/>
            <w:gridSpan w:val="3"/>
          </w:tcPr>
          <w:p w14:paraId="645994A7" w14:textId="77777777" w:rsidR="00547E7E" w:rsidRPr="00FA4124" w:rsidRDefault="00547E7E" w:rsidP="00547E7E">
            <w:pPr>
              <w:contextualSpacing/>
              <w:jc w:val="center"/>
              <w:rPr>
                <w:rFonts w:ascii="Times New Roman" w:eastAsia="Times New Roman" w:hAnsi="Times New Roman"/>
                <w:bCs/>
                <w:i/>
                <w:iCs/>
                <w:noProof/>
                <w:color w:val="000000" w:themeColor="text1"/>
                <w:sz w:val="24"/>
                <w:szCs w:val="24"/>
                <w:lang w:val="kk-KZ"/>
              </w:rPr>
            </w:pPr>
            <w:r w:rsidRPr="00FA4124">
              <w:rPr>
                <w:rFonts w:ascii="Times New Roman" w:eastAsia="Times New Roman" w:hAnsi="Times New Roman"/>
                <w:bCs/>
                <w:i/>
                <w:iCs/>
                <w:noProof/>
                <w:color w:val="000000" w:themeColor="text1"/>
                <w:sz w:val="24"/>
                <w:szCs w:val="24"/>
                <w:lang w:val="kk-KZ"/>
              </w:rPr>
              <w:t>3.Бақылау кезеңі (тәжірибені қорытындылап жалпылау)</w:t>
            </w:r>
          </w:p>
        </w:tc>
      </w:tr>
      <w:tr w:rsidR="00C35F92" w:rsidRPr="00FA4124" w14:paraId="611A8EC0" w14:textId="3159DA00" w:rsidTr="00C35F92">
        <w:trPr>
          <w:trHeight w:val="4965"/>
        </w:trPr>
        <w:tc>
          <w:tcPr>
            <w:tcW w:w="6885" w:type="dxa"/>
            <w:gridSpan w:val="2"/>
            <w:tcBorders>
              <w:bottom w:val="nil"/>
            </w:tcBorders>
          </w:tcPr>
          <w:p w14:paraId="20E6B924" w14:textId="77777777" w:rsidR="00C35F92" w:rsidRPr="00FA4124" w:rsidRDefault="00C35F92" w:rsidP="00C35F92">
            <w:pPr>
              <w:jc w:val="both"/>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3.1 Тәжірибенің (эксперименттің) анықтау, қалыптастыру және бақылау кезеңдерінде алынған эмпирикалық деректерін талдау мен жүйелеу, салыстыру, қорытындылау, мониторинг деректерін жалпылау</w:t>
            </w:r>
          </w:p>
          <w:p w14:paraId="4E5963BB" w14:textId="77777777" w:rsidR="00C35F92" w:rsidRPr="00FA4124" w:rsidRDefault="00C35F92" w:rsidP="00C35F92">
            <w:pPr>
              <w:jc w:val="both"/>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3.2 Тәжірибенің негізгі нәтижелерін ғылыми жарияланымға дайындау (ҚР Ғылым және жоғары білім министрлігінің Ғылым және жоғары білім саласындағы сапаны қамтамасыз ету комитеті ұсынған журналдарға).</w:t>
            </w:r>
          </w:p>
          <w:p w14:paraId="5653EBFA" w14:textId="77777777" w:rsidR="00C35F92" w:rsidRPr="00FA4124" w:rsidRDefault="00C35F92" w:rsidP="00C35F92">
            <w:pPr>
              <w:jc w:val="both"/>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xml:space="preserve">3.3 Тәжірибенің қорытынды тұжырымдарын қалыптастыру үшін негізгі нәтижелерін негіздеу. </w:t>
            </w:r>
          </w:p>
          <w:p w14:paraId="6C90B700" w14:textId="77777777" w:rsidR="00C35F92" w:rsidRPr="00FA4124" w:rsidRDefault="00C35F92" w:rsidP="00C35F92">
            <w:pPr>
              <w:jc w:val="both"/>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3.4 Авторлық жүйелік-әрекеттік педагогикалық модельдің әдістемелік-бағдарламалық қамтамасыз етілуіне баға беру, ұсыныстар дайындау.</w:t>
            </w:r>
          </w:p>
          <w:p w14:paraId="59746383" w14:textId="14CC7C1E" w:rsidR="00C35F92" w:rsidRPr="00FA4124" w:rsidRDefault="00C35F92" w:rsidP="00C35F92">
            <w:pPr>
              <w:jc w:val="both"/>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3.5 Педагогикалық эксперимент бойынша тәжірибе барысымен бөлісу, зерттеудің ағымдағы нәтижелерін «Әлеуметтік-гуманитарлық пәндер» кафедрасында апробациялау мақсатында «Заңтану білім бағдарламасының студенттеріне құқықтық терминдерді меңгертудің тиімді жолдары» атты профессор-</w:t>
            </w:r>
          </w:p>
        </w:tc>
        <w:tc>
          <w:tcPr>
            <w:tcW w:w="2363" w:type="dxa"/>
            <w:tcBorders>
              <w:bottom w:val="nil"/>
            </w:tcBorders>
          </w:tcPr>
          <w:p w14:paraId="245328FC" w14:textId="77777777" w:rsidR="00C35F92" w:rsidRPr="00FA4124" w:rsidRDefault="00C35F92" w:rsidP="00C35F92">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алынған нәтижелерді жүйелеу, талдау, сипаттау, бағалау, статистикалық өңдеу әдісі</w:t>
            </w:r>
          </w:p>
          <w:p w14:paraId="5F0CFD9A" w14:textId="25580D1C" w:rsidR="00C35F92" w:rsidRPr="00FA4124" w:rsidRDefault="00C35F92" w:rsidP="00C35F92">
            <w:pPr>
              <w:contextualSpacing/>
              <w:rPr>
                <w:rFonts w:eastAsia="Times New Roman"/>
                <w:b/>
                <w:noProof/>
                <w:color w:val="000000" w:themeColor="text1"/>
                <w:sz w:val="24"/>
                <w:szCs w:val="24"/>
                <w:lang w:val="kk-KZ"/>
              </w:rPr>
            </w:pPr>
            <w:r w:rsidRPr="00FA4124">
              <w:rPr>
                <w:rFonts w:ascii="Times New Roman" w:eastAsia="Calibri" w:hAnsi="Times New Roman"/>
                <w:noProof/>
                <w:color w:val="000000" w:themeColor="text1"/>
                <w:sz w:val="24"/>
                <w:szCs w:val="24"/>
                <w:lang w:val="kk-KZ"/>
              </w:rPr>
              <w:t>– графикалық интерпретациялау (кесте, сурет, диаграммаға, қосымша материалдарына түсіру)</w:t>
            </w:r>
          </w:p>
        </w:tc>
      </w:tr>
    </w:tbl>
    <w:p w14:paraId="28B0B98D" w14:textId="77777777" w:rsidR="00C35F92" w:rsidRPr="00FA4124" w:rsidRDefault="00C35F92">
      <w:pPr>
        <w:rPr>
          <w:noProof/>
          <w:lang w:val="kk-KZ"/>
        </w:rPr>
      </w:pPr>
    </w:p>
    <w:p w14:paraId="4EFF2D9D" w14:textId="4080CFCD" w:rsidR="00C35F92" w:rsidRPr="00FA4124" w:rsidRDefault="00C35F92">
      <w:pPr>
        <w:rPr>
          <w:noProof/>
          <w:lang w:val="kk-KZ"/>
        </w:rPr>
      </w:pPr>
      <w:r w:rsidRPr="00FA4124">
        <w:rPr>
          <w:noProof/>
          <w:lang w:val="kk-KZ"/>
        </w:rPr>
        <w:t>9-кестенің жалғасы</w:t>
      </w:r>
    </w:p>
    <w:tbl>
      <w:tblPr>
        <w:tblStyle w:val="160"/>
        <w:tblW w:w="9248" w:type="dxa"/>
        <w:tblInd w:w="108" w:type="dxa"/>
        <w:tblLook w:val="04A0" w:firstRow="1" w:lastRow="0" w:firstColumn="1" w:lastColumn="0" w:noHBand="0" w:noVBand="1"/>
      </w:tblPr>
      <w:tblGrid>
        <w:gridCol w:w="6885"/>
        <w:gridCol w:w="2363"/>
      </w:tblGrid>
      <w:tr w:rsidR="00C35F92" w:rsidRPr="00FA4124" w14:paraId="70DDF930" w14:textId="77777777" w:rsidTr="009230A5">
        <w:trPr>
          <w:trHeight w:val="336"/>
        </w:trPr>
        <w:tc>
          <w:tcPr>
            <w:tcW w:w="6885" w:type="dxa"/>
          </w:tcPr>
          <w:p w14:paraId="79FAECDE" w14:textId="6D06182C" w:rsidR="00C35F92" w:rsidRPr="00FA4124" w:rsidRDefault="009230A5" w:rsidP="009230A5">
            <w:pPr>
              <w:jc w:val="cente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1</w:t>
            </w:r>
          </w:p>
        </w:tc>
        <w:tc>
          <w:tcPr>
            <w:tcW w:w="2363" w:type="dxa"/>
          </w:tcPr>
          <w:p w14:paraId="2A5DF071" w14:textId="1DDA45C6" w:rsidR="00C35F92" w:rsidRPr="00FA4124" w:rsidRDefault="009230A5" w:rsidP="009230A5">
            <w:pPr>
              <w:contextualSpacing/>
              <w:jc w:val="cente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2</w:t>
            </w:r>
          </w:p>
        </w:tc>
      </w:tr>
      <w:tr w:rsidR="009230A5" w:rsidRPr="00FA4124" w14:paraId="0DF41248" w14:textId="77777777" w:rsidTr="00C35F92">
        <w:trPr>
          <w:trHeight w:val="1658"/>
        </w:trPr>
        <w:tc>
          <w:tcPr>
            <w:tcW w:w="6885" w:type="dxa"/>
          </w:tcPr>
          <w:p w14:paraId="6FA8866D" w14:textId="77777777" w:rsidR="009230A5" w:rsidRPr="00FA4124" w:rsidRDefault="009230A5" w:rsidP="009230A5">
            <w:pPr>
              <w:jc w:val="both"/>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оқытушылар құрамына, докторанттарға арналған оқу-әдістемелік семинарын өткізу.</w:t>
            </w:r>
          </w:p>
          <w:p w14:paraId="178EE2B8" w14:textId="51B03C52" w:rsidR="009230A5" w:rsidRPr="00FA4124" w:rsidRDefault="009230A5" w:rsidP="009230A5">
            <w:pPr>
              <w:jc w:val="both"/>
              <w:rPr>
                <w:rFonts w:eastAsia="Calibri"/>
                <w:noProof/>
                <w:color w:val="000000" w:themeColor="text1"/>
                <w:sz w:val="24"/>
                <w:szCs w:val="24"/>
                <w:lang w:val="kk-KZ"/>
              </w:rPr>
            </w:pPr>
            <w:r w:rsidRPr="00FA4124">
              <w:rPr>
                <w:rFonts w:ascii="Times New Roman" w:eastAsia="Calibri" w:hAnsi="Times New Roman"/>
                <w:noProof/>
                <w:color w:val="000000" w:themeColor="text1"/>
                <w:sz w:val="24"/>
                <w:szCs w:val="24"/>
                <w:lang w:val="kk-KZ"/>
              </w:rPr>
              <w:t xml:space="preserve">3.6 Диссертацияның тәжірибелік зерттеуге арналған </w:t>
            </w:r>
            <w:r w:rsidR="00724626" w:rsidRPr="00FA4124">
              <w:rPr>
                <w:rFonts w:ascii="Times New Roman" w:eastAsia="Calibri" w:hAnsi="Times New Roman"/>
                <w:noProof/>
                <w:color w:val="000000" w:themeColor="text1"/>
                <w:sz w:val="24"/>
                <w:szCs w:val="24"/>
                <w:lang w:val="kk-KZ"/>
              </w:rPr>
              <w:t>үшінші</w:t>
            </w:r>
            <w:r w:rsidRPr="00FA4124">
              <w:rPr>
                <w:rFonts w:ascii="Times New Roman" w:eastAsia="Calibri" w:hAnsi="Times New Roman"/>
                <w:noProof/>
                <w:color w:val="000000" w:themeColor="text1"/>
                <w:sz w:val="24"/>
                <w:szCs w:val="24"/>
                <w:lang w:val="kk-KZ"/>
              </w:rPr>
              <w:t xml:space="preserve"> тарауын статистикалық мәліметтермен, диагностикалық нәтижелермен толықтыру, графикалық материалдарды (кестелер, диаграммалар) ресімдеу, нәтижелерді талдау</w:t>
            </w:r>
          </w:p>
        </w:tc>
        <w:tc>
          <w:tcPr>
            <w:tcW w:w="2363" w:type="dxa"/>
          </w:tcPr>
          <w:p w14:paraId="5F9C65A3" w14:textId="77777777" w:rsidR="009230A5" w:rsidRPr="00FA4124" w:rsidRDefault="009230A5" w:rsidP="009230A5">
            <w:pPr>
              <w:contextualSpacing/>
              <w:rPr>
                <w:rFonts w:eastAsia="Calibri"/>
                <w:noProof/>
                <w:color w:val="000000" w:themeColor="text1"/>
                <w:sz w:val="24"/>
                <w:szCs w:val="24"/>
                <w:lang w:val="kk-KZ"/>
              </w:rPr>
            </w:pPr>
          </w:p>
        </w:tc>
      </w:tr>
    </w:tbl>
    <w:p w14:paraId="10568132" w14:textId="77777777" w:rsidR="003344D7" w:rsidRPr="00FA4124" w:rsidRDefault="003344D7" w:rsidP="00C35F92">
      <w:pPr>
        <w:spacing w:after="0" w:line="240" w:lineRule="auto"/>
        <w:jc w:val="both"/>
        <w:rPr>
          <w:rFonts w:eastAsia="Calibri"/>
          <w:noProof/>
          <w:lang w:val="kk-KZ"/>
        </w:rPr>
      </w:pPr>
    </w:p>
    <w:p w14:paraId="1E67E882" w14:textId="324EE494" w:rsidR="00D000FE" w:rsidRPr="00FA4124" w:rsidRDefault="00D000FE" w:rsidP="00D000FE">
      <w:pPr>
        <w:spacing w:after="0" w:line="240" w:lineRule="auto"/>
        <w:ind w:firstLine="708"/>
        <w:jc w:val="both"/>
        <w:rPr>
          <w:rFonts w:eastAsia="Calibri"/>
          <w:noProof/>
          <w:lang w:val="kk-KZ"/>
        </w:rPr>
      </w:pPr>
      <w:r w:rsidRPr="00FA4124">
        <w:rPr>
          <w:rFonts w:eastAsia="Calibri"/>
          <w:noProof/>
          <w:lang w:val="kk-KZ"/>
        </w:rPr>
        <w:t xml:space="preserve">Сонымен, педагогикалық тәжірибенің (эксперименттің) </w:t>
      </w:r>
      <w:r w:rsidRPr="00FA4124">
        <w:rPr>
          <w:rFonts w:eastAsia="Calibri"/>
          <w:bCs/>
          <w:i/>
          <w:noProof/>
          <w:lang w:val="kk-KZ"/>
        </w:rPr>
        <w:t>анықтау кезеңі</w:t>
      </w:r>
      <w:r w:rsidRPr="00FA4124">
        <w:rPr>
          <w:rFonts w:eastAsia="Calibri"/>
          <w:noProof/>
          <w:lang w:val="kk-KZ"/>
        </w:rPr>
        <w:t xml:space="preserve"> зерттеліп отырған </w:t>
      </w:r>
      <w:r w:rsidR="00F11F24" w:rsidRPr="00FA4124">
        <w:rPr>
          <w:rFonts w:eastAsia="Calibri"/>
          <w:noProof/>
          <w:lang w:val="kk-KZ"/>
        </w:rPr>
        <w:t>үдер</w:t>
      </w:r>
      <w:r w:rsidRPr="00FA4124">
        <w:rPr>
          <w:rFonts w:eastAsia="Calibri"/>
          <w:noProof/>
          <w:lang w:val="kk-KZ"/>
        </w:rPr>
        <w:t xml:space="preserve">істің, яғни </w:t>
      </w:r>
      <w:r w:rsidRPr="00FA4124">
        <w:rPr>
          <w:rFonts w:eastAsia="Calibri"/>
          <w:i/>
          <w:noProof/>
          <w:lang w:val="kk-KZ"/>
        </w:rPr>
        <w:t>кәсіби терминологиялық құзыреттілікті дамытудың</w:t>
      </w:r>
      <w:r w:rsidRPr="00FA4124">
        <w:rPr>
          <w:rFonts w:eastAsia="Calibri"/>
          <w:noProof/>
          <w:lang w:val="kk-KZ"/>
        </w:rPr>
        <w:t xml:space="preserve"> бастапқы сипаттарын, қасиеттерін, көрсеткіштерін (параметрлерін) анықтауға және </w:t>
      </w:r>
      <w:r w:rsidR="00CD4F89" w:rsidRPr="00FA4124">
        <w:rPr>
          <w:rFonts w:eastAsia="Calibri"/>
          <w:noProof/>
          <w:lang w:val="kk-KZ"/>
        </w:rPr>
        <w:t>болашақ заңгер</w:t>
      </w:r>
      <w:r w:rsidRPr="00FA4124">
        <w:rPr>
          <w:rFonts w:eastAsia="Calibri"/>
          <w:noProof/>
          <w:lang w:val="kk-KZ"/>
        </w:rPr>
        <w:t xml:space="preserve">лердің кәсіби терминологиялық құзыреттілігінің бастапқы деңгейін (экспериментке дейін қалыптастырған) айқындауға бағытталды. Кәсіби терминологиялық құзыреттілікке қатысты проблемаларды белгілеуге, оларды анықтау жолдарын жүзеге асыруға назар аударып, кәсіби терминологиялық құзыреттілікті қалыптастырып дамытудың моделін үлгілеу қажет екендігіне көз жеткіздік (3.1.2 тараушасы). </w:t>
      </w:r>
    </w:p>
    <w:p w14:paraId="134F8039" w14:textId="327D455B" w:rsidR="00D000FE" w:rsidRPr="00FA4124" w:rsidRDefault="00D000FE" w:rsidP="00D000FE">
      <w:pPr>
        <w:spacing w:after="0" w:line="240" w:lineRule="auto"/>
        <w:ind w:firstLine="709"/>
        <w:jc w:val="both"/>
        <w:rPr>
          <w:rFonts w:eastAsia="Calibri"/>
          <w:noProof/>
          <w:lang w:val="kk-KZ"/>
        </w:rPr>
      </w:pPr>
      <w:r w:rsidRPr="00FA4124">
        <w:rPr>
          <w:rFonts w:eastAsia="Calibri"/>
          <w:noProof/>
          <w:lang w:val="kk-KZ"/>
        </w:rPr>
        <w:t xml:space="preserve">Ол үшін бұл зерттеу кезеңінде (анықтау кезеңі) теориялық тұжырымдарды анықтап зерделедік, «Кәсіби қазақ тілін» оқыту тәжірибесін талдадық, пәннің оқу тақырыптық бағдарламасын (Қосымша </w:t>
      </w:r>
      <w:r w:rsidR="00206194" w:rsidRPr="00FA4124">
        <w:rPr>
          <w:rFonts w:eastAsia="Calibri"/>
          <w:noProof/>
          <w:lang w:val="kk-KZ"/>
        </w:rPr>
        <w:t>Г</w:t>
      </w:r>
      <w:r w:rsidRPr="00FA4124">
        <w:rPr>
          <w:rFonts w:eastAsia="Calibri"/>
          <w:noProof/>
          <w:lang w:val="kk-KZ"/>
        </w:rPr>
        <w:t xml:space="preserve">) көздеп отырған нәтижелер тұрғысынан бағаладық және педагогикалық моделімізді оқу </w:t>
      </w:r>
      <w:r w:rsidR="00F11F24" w:rsidRPr="00FA4124">
        <w:rPr>
          <w:rFonts w:eastAsia="Calibri"/>
          <w:noProof/>
          <w:lang w:val="kk-KZ"/>
        </w:rPr>
        <w:t>үдер</w:t>
      </w:r>
      <w:r w:rsidRPr="00FA4124">
        <w:rPr>
          <w:rFonts w:eastAsia="Calibri"/>
          <w:noProof/>
          <w:lang w:val="kk-KZ"/>
        </w:rPr>
        <w:t xml:space="preserve">ісінде жүзеге асыру жоспарын (9-кесте) құрастырдық. </w:t>
      </w:r>
      <w:r w:rsidR="00B90A66" w:rsidRPr="00FA4124">
        <w:rPr>
          <w:rFonts w:eastAsia="Calibri"/>
          <w:noProof/>
          <w:lang w:val="kk-KZ"/>
        </w:rPr>
        <w:t>Сонымен қатар</w:t>
      </w:r>
      <w:r w:rsidRPr="00FA4124">
        <w:rPr>
          <w:rFonts w:eastAsia="Calibri"/>
          <w:noProof/>
          <w:lang w:val="kk-KZ"/>
        </w:rPr>
        <w:t xml:space="preserve"> тәжірибенің әдістемелік және диагностикалық құралдарын сұрыптап белгіледік. </w:t>
      </w:r>
    </w:p>
    <w:p w14:paraId="6BF6B8A3" w14:textId="3EA8AC8B" w:rsidR="00D000FE" w:rsidRPr="00FA4124" w:rsidRDefault="00D000FE" w:rsidP="00D000FE">
      <w:pPr>
        <w:spacing w:after="0" w:line="240" w:lineRule="auto"/>
        <w:ind w:firstLine="709"/>
        <w:jc w:val="both"/>
        <w:rPr>
          <w:rFonts w:eastAsia="Calibri"/>
          <w:noProof/>
          <w:lang w:val="kk-KZ"/>
        </w:rPr>
      </w:pPr>
      <w:r w:rsidRPr="00FA4124">
        <w:rPr>
          <w:rFonts w:eastAsia="Calibri"/>
          <w:noProof/>
          <w:lang w:val="kk-KZ"/>
        </w:rPr>
        <w:t xml:space="preserve">Анықтау кезеңі педагогикалық тәжірибеміздің маңызды сатысы болды, себебі негізгі мақсаты – кәсіби терминологиялық құзыреттіліктің деңгейін анықтау, онсыз келесі сатыдағы </w:t>
      </w:r>
      <w:r w:rsidRPr="00FA4124">
        <w:rPr>
          <w:rFonts w:eastAsia="Calibri"/>
          <w:i/>
          <w:noProof/>
          <w:lang w:val="kk-KZ"/>
        </w:rPr>
        <w:t>кезеңдерде</w:t>
      </w:r>
      <w:r w:rsidRPr="00FA4124">
        <w:rPr>
          <w:rFonts w:eastAsia="Calibri"/>
          <w:noProof/>
          <w:lang w:val="kk-KZ"/>
        </w:rPr>
        <w:t xml:space="preserve"> </w:t>
      </w:r>
      <w:r w:rsidRPr="00FA4124">
        <w:rPr>
          <w:rFonts w:eastAsia="Calibri"/>
          <w:i/>
          <w:noProof/>
          <w:lang w:val="kk-KZ"/>
        </w:rPr>
        <w:t>(қалыптастыру мен бақылау)</w:t>
      </w:r>
      <w:r w:rsidRPr="00FA4124">
        <w:rPr>
          <w:rFonts w:eastAsia="Calibri"/>
          <w:noProof/>
          <w:lang w:val="kk-KZ"/>
        </w:rPr>
        <w:t xml:space="preserve"> жүзеге асырылуға тиіс іс-әрекет түрлерінің мәні мен дәлдігін, сәйкестігін, бірізділігін қамтамасыз ету де мүмкін емес болар еді. </w:t>
      </w:r>
      <w:r w:rsidR="00765F9D" w:rsidRPr="00FA4124">
        <w:rPr>
          <w:rFonts w:eastAsia="Calibri"/>
          <w:noProof/>
          <w:lang w:val="kk-KZ"/>
        </w:rPr>
        <w:t>Сондықтан</w:t>
      </w:r>
      <w:r w:rsidRPr="00FA4124">
        <w:rPr>
          <w:rFonts w:eastAsia="Calibri"/>
          <w:noProof/>
          <w:lang w:val="kk-KZ"/>
        </w:rPr>
        <w:t xml:space="preserve"> анықтау кезеңінде </w:t>
      </w:r>
      <w:r w:rsidR="00CD4F89" w:rsidRPr="00FA4124">
        <w:rPr>
          <w:rFonts w:eastAsia="Calibri"/>
          <w:noProof/>
          <w:lang w:val="kk-KZ"/>
        </w:rPr>
        <w:t>болашақ заңгер</w:t>
      </w:r>
      <w:r w:rsidRPr="00FA4124">
        <w:rPr>
          <w:rFonts w:eastAsia="Calibri"/>
          <w:noProof/>
          <w:lang w:val="kk-KZ"/>
        </w:rPr>
        <w:t xml:space="preserve">лердің екі тобында да (бақылау және тәжірибелік) ауқымды сипатта зерделеу жұмысы жүргізілді, атап айтсақ, 23 құқықтық термин негізінде ассоциативтік тәжірибелік зерттеу ұйымдастырылды. Бұл ассоциативтік тәжірибе (эксперимент) педагогикалық зерттеуіміздің проблемасына қатысты бастапқы қалпын айқындауға қажет құнды деректермен қамтамасыз етті. Кәсіби терминологиялық құзыреттілік деңгейін (қалпын) анықтауда ассоциативтік зерттеу әдісі өз тиімділігін дәлелдеді, себебі ассоциативтік сауалнамаға қатысушылар дербес жауап беруге, өздерін еркін ұстауға, кәсіби терминологиялық құзыреттілігін танытуға жеке тәжірибелері мен ассоциативтік түсініктеріне ғана сүйенуге мүмкіндік алады. Сайып келгенде, аталған факторлар құзыреттіліктің бастапқы қалпын шынайы сипатта барынша айқындап көруге жол ашады. </w:t>
      </w:r>
    </w:p>
    <w:p w14:paraId="73162C50" w14:textId="0840784C" w:rsidR="00D000FE" w:rsidRPr="00FA4124" w:rsidRDefault="00D000FE" w:rsidP="00D000FE">
      <w:pPr>
        <w:spacing w:after="0" w:line="240" w:lineRule="auto"/>
        <w:ind w:firstLine="709"/>
        <w:jc w:val="both"/>
        <w:rPr>
          <w:rFonts w:eastAsia="Calibri"/>
          <w:noProof/>
          <w:lang w:val="kk-KZ"/>
        </w:rPr>
      </w:pPr>
      <w:r w:rsidRPr="00FA4124">
        <w:rPr>
          <w:rFonts w:eastAsia="Calibri"/>
          <w:noProof/>
          <w:lang w:val="kk-KZ"/>
        </w:rPr>
        <w:t xml:space="preserve">Сонымен, </w:t>
      </w:r>
      <w:r w:rsidR="00CD4F89" w:rsidRPr="00FA4124">
        <w:rPr>
          <w:rFonts w:eastAsia="Calibri"/>
          <w:noProof/>
          <w:lang w:val="kk-KZ"/>
        </w:rPr>
        <w:t>болашақ заңгер</w:t>
      </w:r>
      <w:r w:rsidRPr="00FA4124">
        <w:rPr>
          <w:rFonts w:eastAsia="Calibri"/>
          <w:noProof/>
          <w:lang w:val="kk-KZ"/>
        </w:rPr>
        <w:t>лерге 23 құқықтық термин қамтылған, «</w:t>
      </w:r>
      <w:r w:rsidRPr="00FA4124">
        <w:rPr>
          <w:rFonts w:eastAsia="Calibri"/>
          <w:i/>
          <w:iCs/>
          <w:noProof/>
          <w:lang w:val="kk-KZ"/>
        </w:rPr>
        <w:t>Бұл сөздер қандай мағынаға ие?»</w:t>
      </w:r>
      <w:r w:rsidRPr="00FA4124">
        <w:rPr>
          <w:rFonts w:eastAsia="Calibri"/>
          <w:noProof/>
          <w:lang w:val="kk-KZ"/>
        </w:rPr>
        <w:t xml:space="preserve"> деген сұрақ арқылы тапсырма берілген </w:t>
      </w:r>
      <w:r w:rsidRPr="00FA4124">
        <w:rPr>
          <w:rFonts w:eastAsia="Calibri"/>
          <w:i/>
          <w:noProof/>
          <w:lang w:val="kk-KZ"/>
        </w:rPr>
        <w:t>ассоциативтік сауалнамалар</w:t>
      </w:r>
      <w:r w:rsidRPr="00FA4124">
        <w:rPr>
          <w:rFonts w:eastAsia="Calibri"/>
          <w:noProof/>
          <w:lang w:val="kk-KZ"/>
        </w:rPr>
        <w:t xml:space="preserve"> ұсынылды. 23 терминмен жұмыс жасауға 25-30 мин уақыт берілді (сұрақтарға жауап беру қағидатына сәйкес бір сұраққа 1-1,5 минуттан бөлінді). Студенттердің жауаптары жүйеленіп, ассоциациялардың жиелілігіне қарай және статистикалық тұрғыдан талданды, әрі қарай олардың негізінде ассоциативтік өрістер құрастырылып (мысалы, 10-кесте, Қосымша </w:t>
      </w:r>
      <w:r w:rsidR="00206194" w:rsidRPr="00FA4124">
        <w:rPr>
          <w:rFonts w:eastAsia="Calibri"/>
          <w:noProof/>
          <w:lang w:val="kk-KZ"/>
        </w:rPr>
        <w:t>Ғ</w:t>
      </w:r>
      <w:r w:rsidRPr="00FA4124">
        <w:rPr>
          <w:rFonts w:eastAsia="Calibri"/>
          <w:noProof/>
          <w:lang w:val="kk-KZ"/>
        </w:rPr>
        <w:t xml:space="preserve">), әр терминге жазбаша берілген түсіндірмелеріне біздің тарапымыздан семалық талдау жүзеге асырылды (мысалы, 11-кесте, Қосымша </w:t>
      </w:r>
      <w:r w:rsidR="00206194" w:rsidRPr="00FA4124">
        <w:rPr>
          <w:rFonts w:eastAsia="Calibri"/>
          <w:noProof/>
          <w:lang w:val="kk-KZ"/>
        </w:rPr>
        <w:t>Д</w:t>
      </w:r>
      <w:r w:rsidRPr="00FA4124">
        <w:rPr>
          <w:rFonts w:eastAsia="Calibri"/>
          <w:noProof/>
          <w:lang w:val="kk-KZ"/>
        </w:rPr>
        <w:t xml:space="preserve">). </w:t>
      </w:r>
      <w:r w:rsidR="00511D1B" w:rsidRPr="00FA4124">
        <w:rPr>
          <w:rFonts w:eastAsia="Calibri"/>
          <w:noProof/>
          <w:lang w:val="kk-KZ"/>
        </w:rPr>
        <w:t>Болашақ заңгер</w:t>
      </w:r>
      <w:r w:rsidRPr="00FA4124">
        <w:rPr>
          <w:rFonts w:eastAsia="Calibri"/>
          <w:noProof/>
          <w:lang w:val="kk-KZ"/>
        </w:rPr>
        <w:t xml:space="preserve">лердің кәсіби терминологиялық құзыреттілігін сипаттау үшін құқық саласының терминологиялық сөздіктері (Қосымша А) басшылыққа алынды, яғни терминологиялық сөздіктердегі лингвистикалық дефинициясы мен студенттер тарапынан берілген ассоциативтік дефиницияны салыстырып талдау үшін қолданылды. Осы айтылған жұмыс нәтижелерін үзінді түрінде төмендеге кестеден (10-кесте) көруге болады (кестенің толық нұсқасы қосымшада берілді (Қосымша </w:t>
      </w:r>
      <w:r w:rsidR="00206194" w:rsidRPr="00FA4124">
        <w:rPr>
          <w:rFonts w:eastAsia="Calibri"/>
          <w:noProof/>
          <w:lang w:val="kk-KZ"/>
        </w:rPr>
        <w:t>Ғ</w:t>
      </w:r>
      <w:r w:rsidRPr="00FA4124">
        <w:rPr>
          <w:rFonts w:eastAsia="Calibri"/>
          <w:noProof/>
          <w:lang w:val="kk-KZ"/>
        </w:rPr>
        <w:t xml:space="preserve">)): </w:t>
      </w:r>
    </w:p>
    <w:p w14:paraId="34AEF6DE" w14:textId="77777777" w:rsidR="00D000FE" w:rsidRPr="00FA4124" w:rsidRDefault="00D000FE" w:rsidP="00D000FE">
      <w:pPr>
        <w:spacing w:after="0" w:line="240" w:lineRule="auto"/>
        <w:rPr>
          <w:rFonts w:eastAsia="Arial"/>
          <w:noProof/>
          <w:lang w:val="kk-KZ" w:eastAsia="ru-RU"/>
        </w:rPr>
      </w:pPr>
    </w:p>
    <w:p w14:paraId="37417B97" w14:textId="30D12615" w:rsidR="00D000FE" w:rsidRPr="00FA4124" w:rsidRDefault="00D000FE" w:rsidP="006F0EE5">
      <w:pPr>
        <w:spacing w:after="0" w:line="240" w:lineRule="auto"/>
        <w:rPr>
          <w:rFonts w:eastAsia="Arial"/>
          <w:noProof/>
          <w:lang w:val="kk-KZ" w:eastAsia="ru-RU"/>
        </w:rPr>
      </w:pPr>
      <w:r w:rsidRPr="00FA4124">
        <w:rPr>
          <w:rFonts w:eastAsia="Arial"/>
          <w:noProof/>
          <w:lang w:val="kk-KZ" w:eastAsia="ru-RU"/>
        </w:rPr>
        <w:t>Кесте 10</w:t>
      </w:r>
      <w:r w:rsidRPr="00FA4124">
        <w:rPr>
          <w:rFonts w:eastAsia="Calibri"/>
          <w:bCs/>
          <w:noProof/>
          <w:lang w:val="kk-KZ"/>
        </w:rPr>
        <w:t xml:space="preserve"> </w:t>
      </w:r>
      <w:r w:rsidRPr="00FA4124">
        <w:rPr>
          <w:rFonts w:eastAsia="Arial"/>
          <w:bCs/>
          <w:noProof/>
          <w:lang w:val="kk-KZ" w:eastAsia="ru-RU"/>
        </w:rPr>
        <w:t>–</w:t>
      </w:r>
      <w:r w:rsidRPr="00FA4124">
        <w:rPr>
          <w:rFonts w:eastAsia="Arial"/>
          <w:noProof/>
          <w:lang w:val="kk-KZ" w:eastAsia="ru-RU"/>
        </w:rPr>
        <w:t xml:space="preserve"> </w:t>
      </w:r>
      <w:r w:rsidR="00511D1B" w:rsidRPr="00FA4124">
        <w:rPr>
          <w:rFonts w:eastAsia="Arial"/>
          <w:noProof/>
          <w:lang w:val="kk-KZ" w:eastAsia="ru-RU"/>
        </w:rPr>
        <w:t>Болашақ заңгер</w:t>
      </w:r>
      <w:r w:rsidRPr="00FA4124">
        <w:rPr>
          <w:rFonts w:eastAsia="Arial"/>
          <w:noProof/>
          <w:lang w:val="kk-KZ" w:eastAsia="ru-RU"/>
        </w:rPr>
        <w:t>лердің кәсіби терминологиялық құзыреттілігінің бастапқы қалпын ассоциативтік сауалнама арқылы анықтау</w:t>
      </w:r>
    </w:p>
    <w:p w14:paraId="662F1AA2" w14:textId="77777777" w:rsidR="00D000FE" w:rsidRPr="00FA4124" w:rsidRDefault="00D000FE" w:rsidP="00D000FE">
      <w:pPr>
        <w:spacing w:after="0" w:line="240" w:lineRule="auto"/>
        <w:ind w:firstLine="709"/>
        <w:jc w:val="center"/>
        <w:rPr>
          <w:rFonts w:eastAsia="Arial"/>
          <w:i/>
          <w:iCs/>
          <w:noProof/>
          <w:lang w:val="kk-KZ" w:eastAsia="ru-RU"/>
        </w:rPr>
      </w:pPr>
    </w:p>
    <w:tbl>
      <w:tblPr>
        <w:tblW w:w="935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
        <w:gridCol w:w="4504"/>
        <w:gridCol w:w="4395"/>
      </w:tblGrid>
      <w:tr w:rsidR="00D000FE" w:rsidRPr="00FA4124" w14:paraId="4A55BE99" w14:textId="77777777" w:rsidTr="00FF3FC8">
        <w:trPr>
          <w:cantSplit/>
          <w:trHeight w:val="992"/>
        </w:trPr>
        <w:tc>
          <w:tcPr>
            <w:tcW w:w="457" w:type="dxa"/>
            <w:shd w:val="clear" w:color="auto" w:fill="auto"/>
            <w:tcMar>
              <w:top w:w="100" w:type="dxa"/>
              <w:left w:w="100" w:type="dxa"/>
              <w:bottom w:w="100" w:type="dxa"/>
              <w:right w:w="100" w:type="dxa"/>
            </w:tcMar>
            <w:textDirection w:val="btLr"/>
          </w:tcPr>
          <w:p w14:paraId="381D9D55" w14:textId="77777777" w:rsidR="00D000FE" w:rsidRPr="00FA4124" w:rsidRDefault="00D000FE" w:rsidP="001554A7">
            <w:pPr>
              <w:widowControl w:val="0"/>
              <w:pBdr>
                <w:top w:val="nil"/>
                <w:left w:val="nil"/>
                <w:bottom w:val="nil"/>
                <w:right w:val="nil"/>
                <w:between w:val="nil"/>
              </w:pBdr>
              <w:spacing w:after="0" w:line="240" w:lineRule="auto"/>
              <w:contextualSpacing/>
              <w:rPr>
                <w:rFonts w:eastAsia="Arial"/>
                <w:bCs/>
                <w:noProof/>
                <w:sz w:val="24"/>
                <w:szCs w:val="24"/>
                <w:lang w:val="kk-KZ" w:eastAsia="ru-RU"/>
              </w:rPr>
            </w:pPr>
            <w:r w:rsidRPr="00FA4124">
              <w:rPr>
                <w:rFonts w:eastAsia="Arial"/>
                <w:bCs/>
                <w:noProof/>
                <w:sz w:val="24"/>
                <w:szCs w:val="24"/>
                <w:lang w:val="kk-KZ" w:eastAsia="ru-RU"/>
              </w:rPr>
              <w:t>Термин</w:t>
            </w:r>
          </w:p>
        </w:tc>
        <w:tc>
          <w:tcPr>
            <w:tcW w:w="4504" w:type="dxa"/>
            <w:shd w:val="clear" w:color="auto" w:fill="auto"/>
            <w:tcMar>
              <w:top w:w="100" w:type="dxa"/>
              <w:left w:w="100" w:type="dxa"/>
              <w:bottom w:w="100" w:type="dxa"/>
              <w:right w:w="100" w:type="dxa"/>
            </w:tcMar>
          </w:tcPr>
          <w:p w14:paraId="63298F9B" w14:textId="77777777" w:rsidR="00D000FE" w:rsidRPr="00FA4124" w:rsidRDefault="00D000FE" w:rsidP="001554A7">
            <w:pPr>
              <w:widowControl w:val="0"/>
              <w:pBdr>
                <w:top w:val="nil"/>
                <w:left w:val="nil"/>
                <w:bottom w:val="nil"/>
                <w:right w:val="nil"/>
                <w:between w:val="nil"/>
              </w:pBdr>
              <w:spacing w:after="0" w:line="240" w:lineRule="auto"/>
              <w:contextualSpacing/>
              <w:jc w:val="center"/>
              <w:rPr>
                <w:rFonts w:eastAsia="Arial"/>
                <w:i/>
                <w:iCs/>
                <w:noProof/>
                <w:sz w:val="24"/>
                <w:szCs w:val="24"/>
                <w:lang w:val="kk-KZ" w:eastAsia="ru-RU"/>
              </w:rPr>
            </w:pPr>
            <w:r w:rsidRPr="00FA4124">
              <w:rPr>
                <w:rFonts w:eastAsia="Arial"/>
                <w:i/>
                <w:iCs/>
                <w:noProof/>
                <w:sz w:val="24"/>
                <w:szCs w:val="24"/>
                <w:lang w:val="kk-KZ" w:eastAsia="ru-RU"/>
              </w:rPr>
              <w:t>Сөздіктегі түсіндірме (лингвистикалық дефиниция)</w:t>
            </w:r>
          </w:p>
        </w:tc>
        <w:tc>
          <w:tcPr>
            <w:tcW w:w="4395" w:type="dxa"/>
            <w:tcBorders>
              <w:bottom w:val="single" w:sz="2" w:space="0" w:color="auto"/>
            </w:tcBorders>
            <w:shd w:val="clear" w:color="auto" w:fill="auto"/>
            <w:tcMar>
              <w:top w:w="100" w:type="dxa"/>
              <w:left w:w="100" w:type="dxa"/>
              <w:bottom w:w="100" w:type="dxa"/>
              <w:right w:w="100" w:type="dxa"/>
            </w:tcMar>
          </w:tcPr>
          <w:p w14:paraId="4C772352" w14:textId="77777777" w:rsidR="00D000FE" w:rsidRPr="00FA4124" w:rsidRDefault="00D000FE" w:rsidP="001554A7">
            <w:pPr>
              <w:widowControl w:val="0"/>
              <w:pBdr>
                <w:top w:val="nil"/>
                <w:left w:val="nil"/>
                <w:bottom w:val="nil"/>
                <w:right w:val="nil"/>
                <w:between w:val="nil"/>
              </w:pBdr>
              <w:spacing w:after="0" w:line="240" w:lineRule="auto"/>
              <w:contextualSpacing/>
              <w:jc w:val="center"/>
              <w:rPr>
                <w:rFonts w:eastAsia="Arial"/>
                <w:i/>
                <w:iCs/>
                <w:noProof/>
                <w:sz w:val="24"/>
                <w:szCs w:val="24"/>
                <w:lang w:val="kk-KZ" w:eastAsia="ru-RU"/>
              </w:rPr>
            </w:pPr>
            <w:r w:rsidRPr="00FA4124">
              <w:rPr>
                <w:rFonts w:eastAsia="Arial"/>
                <w:i/>
                <w:iCs/>
                <w:noProof/>
                <w:sz w:val="24"/>
                <w:szCs w:val="24"/>
                <w:lang w:val="kk-KZ" w:eastAsia="ru-RU"/>
              </w:rPr>
              <w:t>Студенттердің түсіндірмесі</w:t>
            </w:r>
          </w:p>
          <w:p w14:paraId="1192DDDA" w14:textId="77777777" w:rsidR="00D000FE" w:rsidRPr="00FA4124" w:rsidRDefault="00D000FE" w:rsidP="001554A7">
            <w:pPr>
              <w:widowControl w:val="0"/>
              <w:pBdr>
                <w:top w:val="nil"/>
                <w:left w:val="nil"/>
                <w:bottom w:val="nil"/>
                <w:right w:val="nil"/>
                <w:between w:val="nil"/>
              </w:pBdr>
              <w:spacing w:after="0" w:line="240" w:lineRule="auto"/>
              <w:contextualSpacing/>
              <w:jc w:val="center"/>
              <w:rPr>
                <w:rFonts w:eastAsia="Arial"/>
                <w:i/>
                <w:iCs/>
                <w:noProof/>
                <w:sz w:val="24"/>
                <w:szCs w:val="24"/>
                <w:lang w:val="kk-KZ" w:eastAsia="ru-RU"/>
              </w:rPr>
            </w:pPr>
            <w:r w:rsidRPr="00FA4124">
              <w:rPr>
                <w:rFonts w:eastAsia="Arial"/>
                <w:i/>
                <w:iCs/>
                <w:noProof/>
                <w:sz w:val="24"/>
                <w:szCs w:val="24"/>
                <w:lang w:val="kk-KZ" w:eastAsia="ru-RU"/>
              </w:rPr>
              <w:t>(ассоциативтік дефиниция)</w:t>
            </w:r>
          </w:p>
        </w:tc>
      </w:tr>
      <w:tr w:rsidR="009230A5" w:rsidRPr="00FA4124" w14:paraId="424A1900" w14:textId="77777777" w:rsidTr="00FF3FC8">
        <w:trPr>
          <w:cantSplit/>
          <w:trHeight w:val="129"/>
        </w:trPr>
        <w:tc>
          <w:tcPr>
            <w:tcW w:w="457" w:type="dxa"/>
            <w:shd w:val="clear" w:color="auto" w:fill="auto"/>
            <w:tcMar>
              <w:top w:w="100" w:type="dxa"/>
              <w:left w:w="100" w:type="dxa"/>
              <w:bottom w:w="100" w:type="dxa"/>
              <w:right w:w="100" w:type="dxa"/>
            </w:tcMar>
          </w:tcPr>
          <w:p w14:paraId="78EA6AAB" w14:textId="2FADE028" w:rsidR="009230A5" w:rsidRPr="00FA4124" w:rsidRDefault="009230A5" w:rsidP="001554A7">
            <w:pPr>
              <w:widowControl w:val="0"/>
              <w:pBdr>
                <w:top w:val="nil"/>
                <w:left w:val="nil"/>
                <w:bottom w:val="nil"/>
                <w:right w:val="nil"/>
                <w:between w:val="nil"/>
              </w:pBdr>
              <w:spacing w:after="0" w:line="240" w:lineRule="auto"/>
              <w:contextualSpacing/>
              <w:jc w:val="center"/>
              <w:rPr>
                <w:rFonts w:eastAsia="Arial"/>
                <w:bCs/>
                <w:noProof/>
                <w:sz w:val="24"/>
                <w:szCs w:val="24"/>
                <w:lang w:val="kk-KZ" w:eastAsia="ru-RU"/>
              </w:rPr>
            </w:pPr>
            <w:r w:rsidRPr="00FA4124">
              <w:rPr>
                <w:rFonts w:eastAsia="Arial"/>
                <w:bCs/>
                <w:noProof/>
                <w:sz w:val="24"/>
                <w:szCs w:val="24"/>
                <w:lang w:val="kk-KZ" w:eastAsia="ru-RU"/>
              </w:rPr>
              <w:t>1</w:t>
            </w:r>
          </w:p>
        </w:tc>
        <w:tc>
          <w:tcPr>
            <w:tcW w:w="4504" w:type="dxa"/>
            <w:shd w:val="clear" w:color="auto" w:fill="auto"/>
            <w:tcMar>
              <w:top w:w="100" w:type="dxa"/>
              <w:left w:w="100" w:type="dxa"/>
              <w:bottom w:w="100" w:type="dxa"/>
              <w:right w:w="100" w:type="dxa"/>
            </w:tcMar>
          </w:tcPr>
          <w:p w14:paraId="540B1330" w14:textId="3C7D1920" w:rsidR="009230A5" w:rsidRPr="00FA4124" w:rsidRDefault="009230A5" w:rsidP="001554A7">
            <w:pPr>
              <w:widowControl w:val="0"/>
              <w:pBdr>
                <w:top w:val="nil"/>
                <w:left w:val="nil"/>
                <w:bottom w:val="nil"/>
                <w:right w:val="nil"/>
                <w:between w:val="nil"/>
              </w:pBdr>
              <w:spacing w:after="0" w:line="240" w:lineRule="auto"/>
              <w:contextualSpacing/>
              <w:jc w:val="center"/>
              <w:rPr>
                <w:rFonts w:eastAsia="Arial"/>
                <w:noProof/>
                <w:sz w:val="24"/>
                <w:szCs w:val="24"/>
                <w:lang w:val="kk-KZ" w:eastAsia="ru-RU"/>
              </w:rPr>
            </w:pPr>
            <w:r w:rsidRPr="00FA4124">
              <w:rPr>
                <w:rFonts w:eastAsia="Arial"/>
                <w:noProof/>
                <w:sz w:val="24"/>
                <w:szCs w:val="24"/>
                <w:lang w:val="kk-KZ" w:eastAsia="ru-RU"/>
              </w:rPr>
              <w:t>2</w:t>
            </w:r>
          </w:p>
        </w:tc>
        <w:tc>
          <w:tcPr>
            <w:tcW w:w="4395" w:type="dxa"/>
            <w:tcBorders>
              <w:top w:val="single" w:sz="2" w:space="0" w:color="auto"/>
            </w:tcBorders>
            <w:shd w:val="clear" w:color="auto" w:fill="auto"/>
            <w:tcMar>
              <w:top w:w="100" w:type="dxa"/>
              <w:left w:w="100" w:type="dxa"/>
              <w:bottom w:w="100" w:type="dxa"/>
              <w:right w:w="100" w:type="dxa"/>
            </w:tcMar>
          </w:tcPr>
          <w:p w14:paraId="47EBF606" w14:textId="63A7E8E6" w:rsidR="009230A5" w:rsidRPr="00FA4124" w:rsidRDefault="009230A5" w:rsidP="001554A7">
            <w:pPr>
              <w:widowControl w:val="0"/>
              <w:pBdr>
                <w:top w:val="nil"/>
                <w:left w:val="nil"/>
                <w:bottom w:val="nil"/>
                <w:right w:val="nil"/>
                <w:between w:val="nil"/>
              </w:pBdr>
              <w:spacing w:after="0" w:line="240" w:lineRule="auto"/>
              <w:contextualSpacing/>
              <w:jc w:val="center"/>
              <w:rPr>
                <w:rFonts w:eastAsia="Arial"/>
                <w:noProof/>
                <w:sz w:val="24"/>
                <w:szCs w:val="24"/>
                <w:lang w:val="kk-KZ" w:eastAsia="ru-RU"/>
              </w:rPr>
            </w:pPr>
            <w:r w:rsidRPr="00FA4124">
              <w:rPr>
                <w:rFonts w:eastAsia="Arial"/>
                <w:noProof/>
                <w:sz w:val="24"/>
                <w:szCs w:val="24"/>
                <w:lang w:val="kk-KZ" w:eastAsia="ru-RU"/>
              </w:rPr>
              <w:t>3</w:t>
            </w:r>
          </w:p>
        </w:tc>
      </w:tr>
      <w:tr w:rsidR="00D000FE" w:rsidRPr="00FA4124" w14:paraId="4E3CF199" w14:textId="77777777" w:rsidTr="006F0EE5">
        <w:trPr>
          <w:cantSplit/>
          <w:trHeight w:val="1134"/>
        </w:trPr>
        <w:tc>
          <w:tcPr>
            <w:tcW w:w="457" w:type="dxa"/>
            <w:shd w:val="clear" w:color="auto" w:fill="auto"/>
            <w:tcMar>
              <w:top w:w="100" w:type="dxa"/>
              <w:left w:w="100" w:type="dxa"/>
              <w:bottom w:w="100" w:type="dxa"/>
              <w:right w:w="100" w:type="dxa"/>
            </w:tcMar>
            <w:textDirection w:val="btLr"/>
          </w:tcPr>
          <w:p w14:paraId="567DDB95" w14:textId="77777777" w:rsidR="00D000FE" w:rsidRPr="00FA4124" w:rsidRDefault="00D000FE" w:rsidP="001554A7">
            <w:pPr>
              <w:widowControl w:val="0"/>
              <w:pBdr>
                <w:top w:val="nil"/>
                <w:left w:val="nil"/>
                <w:bottom w:val="nil"/>
                <w:right w:val="nil"/>
                <w:between w:val="nil"/>
              </w:pBdr>
              <w:spacing w:after="0" w:line="240" w:lineRule="auto"/>
              <w:contextualSpacing/>
              <w:jc w:val="center"/>
              <w:rPr>
                <w:rFonts w:eastAsia="Arial"/>
                <w:bCs/>
                <w:noProof/>
                <w:sz w:val="24"/>
                <w:szCs w:val="24"/>
                <w:lang w:val="kk-KZ" w:eastAsia="ru-RU"/>
              </w:rPr>
            </w:pPr>
            <w:r w:rsidRPr="00FA4124">
              <w:rPr>
                <w:rFonts w:eastAsia="Arial"/>
                <w:bCs/>
                <w:noProof/>
                <w:sz w:val="24"/>
                <w:szCs w:val="24"/>
                <w:lang w:val="kk-KZ" w:eastAsia="ru-RU"/>
              </w:rPr>
              <w:t>Мемлекет</w:t>
            </w:r>
          </w:p>
        </w:tc>
        <w:tc>
          <w:tcPr>
            <w:tcW w:w="4504" w:type="dxa"/>
            <w:shd w:val="clear" w:color="auto" w:fill="auto"/>
            <w:tcMar>
              <w:top w:w="100" w:type="dxa"/>
              <w:left w:w="100" w:type="dxa"/>
              <w:bottom w:w="100" w:type="dxa"/>
              <w:right w:w="100" w:type="dxa"/>
            </w:tcMar>
          </w:tcPr>
          <w:p w14:paraId="355DC177" w14:textId="77777777" w:rsidR="00D000FE" w:rsidRPr="00FA4124" w:rsidRDefault="00D000FE" w:rsidP="001554A7">
            <w:pPr>
              <w:widowControl w:val="0"/>
              <w:pBdr>
                <w:top w:val="nil"/>
                <w:left w:val="nil"/>
                <w:bottom w:val="nil"/>
                <w:right w:val="nil"/>
                <w:between w:val="nil"/>
              </w:pBdr>
              <w:tabs>
                <w:tab w:val="left" w:pos="496"/>
                <w:tab w:val="left" w:pos="757"/>
              </w:tabs>
              <w:spacing w:after="0" w:line="240" w:lineRule="auto"/>
              <w:contextualSpacing/>
              <w:jc w:val="both"/>
              <w:rPr>
                <w:rFonts w:eastAsia="Arial"/>
                <w:bCs/>
                <w:noProof/>
                <w:sz w:val="24"/>
                <w:szCs w:val="24"/>
                <w:lang w:val="kk-KZ" w:eastAsia="ru-RU"/>
              </w:rPr>
            </w:pPr>
            <w:r w:rsidRPr="00FA4124">
              <w:rPr>
                <w:rFonts w:eastAsia="Arial"/>
                <w:bCs/>
                <w:noProof/>
                <w:sz w:val="24"/>
                <w:szCs w:val="24"/>
                <w:lang w:val="kk-KZ" w:eastAsia="ru-RU"/>
              </w:rPr>
              <w:t>1. Мемлекеттік биліктің, мемлекеттік басқарудың, соттар мен прокуратураның орталық және жергілікті органдары жүйесінің көмегімен қоғамды басқаруды жүзеге асыратын саяси жүйенің негізгі құрамдас бөлігі (</w:t>
            </w:r>
            <w:r w:rsidRPr="00FA4124">
              <w:rPr>
                <w:rFonts w:eastAsia="Arial"/>
                <w:noProof/>
                <w:sz w:val="24"/>
                <w:szCs w:val="24"/>
                <w:lang w:val="kk-KZ" w:eastAsia="ru-RU"/>
              </w:rPr>
              <w:t>А. Болатжан</w:t>
            </w:r>
            <w:r w:rsidRPr="00FA4124">
              <w:rPr>
                <w:rFonts w:eastAsia="Arial"/>
                <w:bCs/>
                <w:noProof/>
                <w:sz w:val="24"/>
                <w:szCs w:val="24"/>
                <w:lang w:val="kk-KZ" w:eastAsia="ru-RU"/>
              </w:rPr>
              <w:t>)</w:t>
            </w:r>
          </w:p>
          <w:p w14:paraId="68D3C001" w14:textId="77777777" w:rsidR="00D000FE" w:rsidRPr="00FA4124" w:rsidRDefault="00D000FE" w:rsidP="001554A7">
            <w:pPr>
              <w:widowControl w:val="0"/>
              <w:pBdr>
                <w:top w:val="nil"/>
                <w:left w:val="nil"/>
                <w:bottom w:val="nil"/>
                <w:right w:val="nil"/>
                <w:between w:val="nil"/>
              </w:pBdr>
              <w:tabs>
                <w:tab w:val="left" w:pos="496"/>
              </w:tabs>
              <w:spacing w:after="0" w:line="240" w:lineRule="auto"/>
              <w:contextualSpacing/>
              <w:jc w:val="both"/>
              <w:rPr>
                <w:rFonts w:eastAsia="Arial"/>
                <w:bCs/>
                <w:noProof/>
                <w:sz w:val="24"/>
                <w:szCs w:val="24"/>
                <w:lang w:val="kk-KZ" w:eastAsia="ru-RU"/>
              </w:rPr>
            </w:pPr>
            <w:r w:rsidRPr="00FA4124">
              <w:rPr>
                <w:rFonts w:eastAsia="Arial"/>
                <w:bCs/>
                <w:noProof/>
                <w:sz w:val="24"/>
                <w:szCs w:val="24"/>
                <w:lang w:val="kk-KZ" w:eastAsia="ru-RU"/>
              </w:rPr>
              <w:t>2. Қоғамды басқаруды, оның экономикалық және әлеуметтік құрылымын құрғауды іс жүзіне асырушы қоғамның саяси жүйесінің негізі, марксистердің пікірінше, таптық антогонистік қоғамда эконмикалық жағынан үстем таптың қолында болады және ең алдымен солардың әлеуметтік қарсыластарын басу үшін пайдаланылды (</w:t>
            </w:r>
            <w:r w:rsidRPr="00FA4124">
              <w:rPr>
                <w:rFonts w:eastAsia="Arial"/>
                <w:noProof/>
                <w:sz w:val="24"/>
                <w:szCs w:val="24"/>
                <w:lang w:val="kk-KZ" w:eastAsia="ru-RU"/>
              </w:rPr>
              <w:t>Р.Н. Нұрғалиев</w:t>
            </w:r>
            <w:r w:rsidRPr="00FA4124">
              <w:rPr>
                <w:rFonts w:eastAsia="Arial"/>
                <w:bCs/>
                <w:noProof/>
                <w:sz w:val="24"/>
                <w:szCs w:val="24"/>
                <w:lang w:val="kk-KZ" w:eastAsia="ru-RU"/>
              </w:rPr>
              <w:t>)</w:t>
            </w:r>
          </w:p>
        </w:tc>
        <w:tc>
          <w:tcPr>
            <w:tcW w:w="4395" w:type="dxa"/>
            <w:shd w:val="clear" w:color="auto" w:fill="auto"/>
            <w:tcMar>
              <w:top w:w="100" w:type="dxa"/>
              <w:left w:w="100" w:type="dxa"/>
              <w:bottom w:w="100" w:type="dxa"/>
              <w:right w:w="100" w:type="dxa"/>
            </w:tcMar>
          </w:tcPr>
          <w:p w14:paraId="1E79D509" w14:textId="77777777" w:rsidR="00D000FE" w:rsidRPr="00FA4124" w:rsidRDefault="00D000FE" w:rsidP="001554A7">
            <w:pPr>
              <w:widowControl w:val="0"/>
              <w:pBdr>
                <w:top w:val="nil"/>
                <w:left w:val="nil"/>
                <w:bottom w:val="nil"/>
                <w:right w:val="nil"/>
                <w:between w:val="nil"/>
              </w:pBdr>
              <w:spacing w:after="0" w:line="240" w:lineRule="auto"/>
              <w:contextualSpacing/>
              <w:rPr>
                <w:rFonts w:eastAsia="Arial"/>
                <w:bCs/>
                <w:noProof/>
                <w:sz w:val="24"/>
                <w:szCs w:val="24"/>
                <w:lang w:val="kk-KZ" w:eastAsia="ru-RU"/>
              </w:rPr>
            </w:pPr>
            <w:r w:rsidRPr="00FA4124">
              <w:rPr>
                <w:rFonts w:eastAsia="Arial"/>
                <w:bCs/>
                <w:noProof/>
                <w:sz w:val="24"/>
                <w:szCs w:val="24"/>
                <w:lang w:val="kk-KZ" w:eastAsia="ru-RU"/>
              </w:rPr>
              <w:t>1. Ел (27);</w:t>
            </w:r>
          </w:p>
          <w:p w14:paraId="42EE789C" w14:textId="77777777" w:rsidR="00D000FE" w:rsidRPr="00FA4124" w:rsidRDefault="00D000FE" w:rsidP="001554A7">
            <w:pPr>
              <w:widowControl w:val="0"/>
              <w:pBdr>
                <w:top w:val="nil"/>
                <w:left w:val="nil"/>
                <w:bottom w:val="nil"/>
                <w:right w:val="nil"/>
                <w:between w:val="nil"/>
              </w:pBdr>
              <w:spacing w:after="0" w:line="240" w:lineRule="auto"/>
              <w:contextualSpacing/>
              <w:rPr>
                <w:rFonts w:eastAsia="Arial"/>
                <w:bCs/>
                <w:noProof/>
                <w:sz w:val="24"/>
                <w:szCs w:val="24"/>
                <w:lang w:val="kk-KZ" w:eastAsia="ru-RU"/>
              </w:rPr>
            </w:pPr>
            <w:r w:rsidRPr="00FA4124">
              <w:rPr>
                <w:rFonts w:eastAsia="Arial"/>
                <w:bCs/>
                <w:noProof/>
                <w:sz w:val="24"/>
                <w:szCs w:val="24"/>
                <w:lang w:val="kk-KZ" w:eastAsia="ru-RU"/>
              </w:rPr>
              <w:t xml:space="preserve">2. Шекаралары бар белгілі бір аумақ (24); </w:t>
            </w:r>
          </w:p>
          <w:p w14:paraId="5195D74E" w14:textId="77777777" w:rsidR="00D000FE" w:rsidRPr="00FA4124" w:rsidRDefault="00D000FE" w:rsidP="001554A7">
            <w:pPr>
              <w:widowControl w:val="0"/>
              <w:pBdr>
                <w:top w:val="nil"/>
                <w:left w:val="nil"/>
                <w:bottom w:val="nil"/>
                <w:right w:val="nil"/>
                <w:between w:val="nil"/>
              </w:pBdr>
              <w:spacing w:after="0" w:line="240" w:lineRule="auto"/>
              <w:contextualSpacing/>
              <w:rPr>
                <w:rFonts w:eastAsia="Arial"/>
                <w:bCs/>
                <w:noProof/>
                <w:sz w:val="24"/>
                <w:szCs w:val="24"/>
                <w:lang w:val="kk-KZ" w:eastAsia="ru-RU"/>
              </w:rPr>
            </w:pPr>
            <w:r w:rsidRPr="00FA4124">
              <w:rPr>
                <w:rFonts w:eastAsia="Arial"/>
                <w:bCs/>
                <w:noProof/>
                <w:sz w:val="24"/>
                <w:szCs w:val="24"/>
                <w:lang w:val="kk-KZ" w:eastAsia="ru-RU"/>
              </w:rPr>
              <w:t xml:space="preserve">3. Белгілі бір халық тұрады (12); </w:t>
            </w:r>
          </w:p>
          <w:p w14:paraId="7C71B4FB" w14:textId="77777777" w:rsidR="00D000FE" w:rsidRPr="00FA4124" w:rsidRDefault="00D000FE" w:rsidP="001554A7">
            <w:pPr>
              <w:widowControl w:val="0"/>
              <w:pBdr>
                <w:top w:val="nil"/>
                <w:left w:val="nil"/>
                <w:bottom w:val="nil"/>
                <w:right w:val="nil"/>
                <w:between w:val="nil"/>
              </w:pBdr>
              <w:spacing w:after="0" w:line="240" w:lineRule="auto"/>
              <w:contextualSpacing/>
              <w:rPr>
                <w:rFonts w:eastAsia="Arial"/>
                <w:bCs/>
                <w:noProof/>
                <w:sz w:val="24"/>
                <w:szCs w:val="24"/>
                <w:lang w:val="kk-KZ" w:eastAsia="ru-RU"/>
              </w:rPr>
            </w:pPr>
            <w:r w:rsidRPr="00FA4124">
              <w:rPr>
                <w:rFonts w:eastAsia="Arial"/>
                <w:bCs/>
                <w:noProof/>
                <w:sz w:val="24"/>
                <w:szCs w:val="24"/>
                <w:lang w:val="kk-KZ" w:eastAsia="ru-RU"/>
              </w:rPr>
              <w:t xml:space="preserve">4. Құқықтары мен міндеттері бар (8); </w:t>
            </w:r>
          </w:p>
          <w:p w14:paraId="313905BC" w14:textId="77777777" w:rsidR="00D000FE" w:rsidRPr="00FA4124" w:rsidRDefault="00D000FE" w:rsidP="001554A7">
            <w:pPr>
              <w:widowControl w:val="0"/>
              <w:pBdr>
                <w:top w:val="nil"/>
                <w:left w:val="nil"/>
                <w:bottom w:val="nil"/>
                <w:right w:val="nil"/>
                <w:between w:val="nil"/>
              </w:pBdr>
              <w:spacing w:after="0" w:line="240" w:lineRule="auto"/>
              <w:contextualSpacing/>
              <w:rPr>
                <w:rFonts w:eastAsia="Arial"/>
                <w:bCs/>
                <w:noProof/>
                <w:sz w:val="24"/>
                <w:szCs w:val="24"/>
                <w:lang w:val="kk-KZ" w:eastAsia="ru-RU"/>
              </w:rPr>
            </w:pPr>
            <w:r w:rsidRPr="00FA4124">
              <w:rPr>
                <w:rFonts w:eastAsia="Arial"/>
                <w:bCs/>
                <w:noProof/>
                <w:sz w:val="24"/>
                <w:szCs w:val="24"/>
                <w:lang w:val="kk-KZ" w:eastAsia="ru-RU"/>
              </w:rPr>
              <w:t xml:space="preserve">5. Заңдары бар (7); </w:t>
            </w:r>
          </w:p>
          <w:p w14:paraId="739DBD35" w14:textId="77777777" w:rsidR="00D000FE" w:rsidRPr="00FA4124" w:rsidRDefault="00D000FE" w:rsidP="001554A7">
            <w:pPr>
              <w:widowControl w:val="0"/>
              <w:pBdr>
                <w:top w:val="nil"/>
                <w:left w:val="nil"/>
                <w:bottom w:val="nil"/>
                <w:right w:val="nil"/>
                <w:between w:val="nil"/>
              </w:pBdr>
              <w:spacing w:after="0" w:line="240" w:lineRule="auto"/>
              <w:contextualSpacing/>
              <w:rPr>
                <w:rFonts w:eastAsia="Arial"/>
                <w:bCs/>
                <w:noProof/>
                <w:sz w:val="24"/>
                <w:szCs w:val="24"/>
                <w:lang w:val="kk-KZ" w:eastAsia="ru-RU"/>
              </w:rPr>
            </w:pPr>
            <w:r w:rsidRPr="00FA4124">
              <w:rPr>
                <w:rFonts w:eastAsia="Arial"/>
                <w:bCs/>
                <w:noProof/>
                <w:sz w:val="24"/>
                <w:szCs w:val="24"/>
                <w:lang w:val="kk-KZ" w:eastAsia="ru-RU"/>
              </w:rPr>
              <w:t>6. Көшбасшы, басшы (5);</w:t>
            </w:r>
          </w:p>
          <w:p w14:paraId="05709823" w14:textId="77777777" w:rsidR="00D000FE" w:rsidRPr="00FA4124" w:rsidRDefault="00D000FE" w:rsidP="001554A7">
            <w:pPr>
              <w:widowControl w:val="0"/>
              <w:pBdr>
                <w:top w:val="nil"/>
                <w:left w:val="nil"/>
                <w:bottom w:val="nil"/>
                <w:right w:val="nil"/>
                <w:between w:val="nil"/>
              </w:pBdr>
              <w:spacing w:after="0" w:line="240" w:lineRule="auto"/>
              <w:contextualSpacing/>
              <w:rPr>
                <w:rFonts w:eastAsia="Arial"/>
                <w:bCs/>
                <w:noProof/>
                <w:sz w:val="24"/>
                <w:szCs w:val="24"/>
                <w:lang w:val="kk-KZ" w:eastAsia="ru-RU"/>
              </w:rPr>
            </w:pPr>
            <w:r w:rsidRPr="00FA4124">
              <w:rPr>
                <w:rFonts w:eastAsia="Arial"/>
                <w:bCs/>
                <w:noProof/>
                <w:sz w:val="24"/>
                <w:szCs w:val="24"/>
                <w:lang w:val="kk-KZ" w:eastAsia="ru-RU"/>
              </w:rPr>
              <w:t xml:space="preserve">7. Егемендік (3); </w:t>
            </w:r>
          </w:p>
          <w:p w14:paraId="4B89302F" w14:textId="77777777" w:rsidR="00D000FE" w:rsidRPr="00FA4124" w:rsidRDefault="00D000FE" w:rsidP="001554A7">
            <w:pPr>
              <w:widowControl w:val="0"/>
              <w:pBdr>
                <w:top w:val="nil"/>
                <w:left w:val="nil"/>
                <w:bottom w:val="nil"/>
                <w:right w:val="nil"/>
                <w:between w:val="nil"/>
              </w:pBdr>
              <w:spacing w:after="0" w:line="240" w:lineRule="auto"/>
              <w:contextualSpacing/>
              <w:rPr>
                <w:rFonts w:eastAsia="Arial"/>
                <w:bCs/>
                <w:noProof/>
                <w:sz w:val="24"/>
                <w:szCs w:val="24"/>
                <w:lang w:val="kk-KZ" w:eastAsia="ru-RU"/>
              </w:rPr>
            </w:pPr>
            <w:r w:rsidRPr="00FA4124">
              <w:rPr>
                <w:rFonts w:eastAsia="Arial"/>
                <w:bCs/>
                <w:noProof/>
                <w:sz w:val="24"/>
                <w:szCs w:val="24"/>
                <w:lang w:val="kk-KZ" w:eastAsia="ru-RU"/>
              </w:rPr>
              <w:t xml:space="preserve">8. Символизм (2); </w:t>
            </w:r>
          </w:p>
          <w:p w14:paraId="690A6120" w14:textId="77777777" w:rsidR="00D000FE" w:rsidRPr="00FA4124" w:rsidRDefault="00D000FE" w:rsidP="001554A7">
            <w:pPr>
              <w:widowControl w:val="0"/>
              <w:pBdr>
                <w:top w:val="nil"/>
                <w:left w:val="nil"/>
                <w:bottom w:val="nil"/>
                <w:right w:val="nil"/>
                <w:between w:val="nil"/>
              </w:pBdr>
              <w:spacing w:after="0" w:line="240" w:lineRule="auto"/>
              <w:contextualSpacing/>
              <w:rPr>
                <w:rFonts w:eastAsia="Arial"/>
                <w:bCs/>
                <w:noProof/>
                <w:sz w:val="24"/>
                <w:szCs w:val="24"/>
                <w:lang w:val="kk-KZ" w:eastAsia="ru-RU"/>
              </w:rPr>
            </w:pPr>
            <w:r w:rsidRPr="00FA4124">
              <w:rPr>
                <w:rFonts w:eastAsia="Arial"/>
                <w:bCs/>
                <w:noProof/>
                <w:sz w:val="24"/>
                <w:szCs w:val="24"/>
                <w:lang w:val="kk-KZ" w:eastAsia="ru-RU"/>
              </w:rPr>
              <w:t>9. Билік органдары (1).</w:t>
            </w:r>
          </w:p>
        </w:tc>
      </w:tr>
      <w:tr w:rsidR="00D000FE" w:rsidRPr="00FA4124" w14:paraId="671BE8D0" w14:textId="77777777" w:rsidTr="00FF725B">
        <w:trPr>
          <w:cantSplit/>
          <w:trHeight w:val="1134"/>
        </w:trPr>
        <w:tc>
          <w:tcPr>
            <w:tcW w:w="457" w:type="dxa"/>
            <w:tcBorders>
              <w:bottom w:val="nil"/>
            </w:tcBorders>
            <w:shd w:val="clear" w:color="auto" w:fill="auto"/>
            <w:tcMar>
              <w:top w:w="100" w:type="dxa"/>
              <w:left w:w="100" w:type="dxa"/>
              <w:bottom w:w="100" w:type="dxa"/>
              <w:right w:w="100" w:type="dxa"/>
            </w:tcMar>
            <w:textDirection w:val="btLr"/>
          </w:tcPr>
          <w:p w14:paraId="130D66C8" w14:textId="77777777" w:rsidR="00D000FE" w:rsidRPr="00FA4124" w:rsidRDefault="00D000FE" w:rsidP="001554A7">
            <w:pPr>
              <w:widowControl w:val="0"/>
              <w:pBdr>
                <w:top w:val="nil"/>
                <w:left w:val="nil"/>
                <w:bottom w:val="nil"/>
                <w:right w:val="nil"/>
                <w:between w:val="nil"/>
              </w:pBdr>
              <w:spacing w:after="0" w:line="240" w:lineRule="auto"/>
              <w:contextualSpacing/>
              <w:jc w:val="center"/>
              <w:rPr>
                <w:rFonts w:eastAsia="Arial"/>
                <w:bCs/>
                <w:noProof/>
                <w:sz w:val="24"/>
                <w:szCs w:val="24"/>
                <w:lang w:val="kk-KZ" w:eastAsia="ru-RU"/>
              </w:rPr>
            </w:pPr>
            <w:r w:rsidRPr="00FA4124">
              <w:rPr>
                <w:rFonts w:eastAsia="Arial"/>
                <w:bCs/>
                <w:noProof/>
                <w:sz w:val="24"/>
                <w:szCs w:val="24"/>
                <w:lang w:val="kk-KZ" w:eastAsia="ru-RU"/>
              </w:rPr>
              <w:t>Азамат</w:t>
            </w:r>
          </w:p>
        </w:tc>
        <w:tc>
          <w:tcPr>
            <w:tcW w:w="4504" w:type="dxa"/>
            <w:tcBorders>
              <w:bottom w:val="nil"/>
            </w:tcBorders>
            <w:shd w:val="clear" w:color="auto" w:fill="auto"/>
            <w:tcMar>
              <w:top w:w="100" w:type="dxa"/>
              <w:left w:w="100" w:type="dxa"/>
              <w:bottom w:w="100" w:type="dxa"/>
              <w:right w:w="100" w:type="dxa"/>
            </w:tcMar>
          </w:tcPr>
          <w:p w14:paraId="042CC53A" w14:textId="77777777" w:rsidR="00D000FE" w:rsidRPr="00FA4124" w:rsidRDefault="00D000FE" w:rsidP="001554A7">
            <w:pPr>
              <w:widowControl w:val="0"/>
              <w:pBdr>
                <w:top w:val="nil"/>
                <w:left w:val="nil"/>
                <w:bottom w:val="nil"/>
                <w:right w:val="nil"/>
                <w:between w:val="nil"/>
              </w:pBdr>
              <w:tabs>
                <w:tab w:val="left" w:pos="496"/>
              </w:tabs>
              <w:spacing w:after="0" w:line="240" w:lineRule="auto"/>
              <w:contextualSpacing/>
              <w:jc w:val="both"/>
              <w:rPr>
                <w:rFonts w:eastAsia="Arial"/>
                <w:bCs/>
                <w:noProof/>
                <w:sz w:val="24"/>
                <w:szCs w:val="24"/>
                <w:lang w:val="kk-KZ" w:eastAsia="ru-RU"/>
              </w:rPr>
            </w:pPr>
            <w:r w:rsidRPr="00FA4124">
              <w:rPr>
                <w:rFonts w:eastAsia="Arial"/>
                <w:bCs/>
                <w:noProof/>
                <w:sz w:val="24"/>
                <w:szCs w:val="24"/>
                <w:lang w:val="kk-KZ" w:eastAsia="ru-RU"/>
              </w:rPr>
              <w:t>1. Белгілі бір мемлекетке құқықтық негізде тиесілі тұлға (</w:t>
            </w:r>
            <w:r w:rsidRPr="00FA4124">
              <w:rPr>
                <w:rFonts w:eastAsia="Arial"/>
                <w:noProof/>
                <w:sz w:val="24"/>
                <w:szCs w:val="24"/>
                <w:lang w:val="kk-KZ" w:eastAsia="ru-RU"/>
              </w:rPr>
              <w:t>Г.А. Жаналинов</w:t>
            </w:r>
            <w:r w:rsidRPr="00FA4124">
              <w:rPr>
                <w:rFonts w:eastAsia="Arial"/>
                <w:bCs/>
                <w:noProof/>
                <w:sz w:val="24"/>
                <w:szCs w:val="24"/>
                <w:lang w:val="kk-KZ" w:eastAsia="ru-RU"/>
              </w:rPr>
              <w:t>).</w:t>
            </w:r>
          </w:p>
          <w:p w14:paraId="4496E8E2" w14:textId="77777777" w:rsidR="00D000FE" w:rsidRPr="00FA4124" w:rsidRDefault="00D000FE" w:rsidP="001554A7">
            <w:pPr>
              <w:widowControl w:val="0"/>
              <w:pBdr>
                <w:top w:val="nil"/>
                <w:left w:val="nil"/>
                <w:bottom w:val="nil"/>
                <w:right w:val="nil"/>
                <w:between w:val="nil"/>
              </w:pBdr>
              <w:tabs>
                <w:tab w:val="left" w:pos="496"/>
              </w:tabs>
              <w:spacing w:after="0" w:line="240" w:lineRule="auto"/>
              <w:contextualSpacing/>
              <w:jc w:val="both"/>
              <w:rPr>
                <w:rFonts w:eastAsia="Arial"/>
                <w:bCs/>
                <w:noProof/>
                <w:sz w:val="24"/>
                <w:szCs w:val="24"/>
                <w:lang w:val="kk-KZ" w:eastAsia="ru-RU"/>
              </w:rPr>
            </w:pPr>
            <w:r w:rsidRPr="00FA4124">
              <w:rPr>
                <w:rFonts w:eastAsia="Arial"/>
                <w:bCs/>
                <w:noProof/>
                <w:sz w:val="24"/>
                <w:szCs w:val="24"/>
                <w:lang w:val="kk-KZ" w:eastAsia="ru-RU"/>
              </w:rPr>
              <w:t xml:space="preserve">2. Кәмелетке толып, ер жеткен адам, жігіт </w:t>
            </w:r>
            <w:r w:rsidRPr="00FA4124">
              <w:rPr>
                <w:rFonts w:eastAsia="Arial"/>
                <w:noProof/>
                <w:sz w:val="24"/>
                <w:szCs w:val="24"/>
                <w:lang w:val="kk-KZ" w:eastAsia="ru-RU"/>
              </w:rPr>
              <w:t>(Т. Жанұзақ).</w:t>
            </w:r>
          </w:p>
        </w:tc>
        <w:tc>
          <w:tcPr>
            <w:tcW w:w="4395" w:type="dxa"/>
            <w:tcBorders>
              <w:bottom w:val="nil"/>
            </w:tcBorders>
            <w:shd w:val="clear" w:color="auto" w:fill="auto"/>
            <w:tcMar>
              <w:top w:w="100" w:type="dxa"/>
              <w:left w:w="100" w:type="dxa"/>
              <w:bottom w:w="100" w:type="dxa"/>
              <w:right w:w="100" w:type="dxa"/>
            </w:tcMar>
          </w:tcPr>
          <w:p w14:paraId="6C710363" w14:textId="77777777" w:rsidR="00D000FE" w:rsidRPr="00FA4124" w:rsidRDefault="00D000FE" w:rsidP="001554A7">
            <w:pPr>
              <w:widowControl w:val="0"/>
              <w:pBdr>
                <w:top w:val="nil"/>
                <w:left w:val="nil"/>
                <w:bottom w:val="nil"/>
                <w:right w:val="nil"/>
                <w:between w:val="nil"/>
              </w:pBdr>
              <w:spacing w:after="0" w:line="240" w:lineRule="auto"/>
              <w:contextualSpacing/>
              <w:rPr>
                <w:rFonts w:eastAsia="Arial"/>
                <w:bCs/>
                <w:noProof/>
                <w:sz w:val="24"/>
                <w:szCs w:val="24"/>
                <w:lang w:val="kk-KZ" w:eastAsia="ru-RU"/>
              </w:rPr>
            </w:pPr>
            <w:r w:rsidRPr="00FA4124">
              <w:rPr>
                <w:rFonts w:eastAsia="Arial"/>
                <w:bCs/>
                <w:noProof/>
                <w:sz w:val="24"/>
                <w:szCs w:val="24"/>
                <w:lang w:val="kk-KZ" w:eastAsia="ru-RU"/>
              </w:rPr>
              <w:t>1. Қандай да бір мемлекеттің аумағында тұратын адам (37);</w:t>
            </w:r>
          </w:p>
          <w:p w14:paraId="469BCC46" w14:textId="77777777" w:rsidR="00D000FE" w:rsidRPr="00FA4124" w:rsidRDefault="00D000FE" w:rsidP="001554A7">
            <w:pPr>
              <w:widowControl w:val="0"/>
              <w:pBdr>
                <w:top w:val="nil"/>
                <w:left w:val="nil"/>
                <w:bottom w:val="nil"/>
                <w:right w:val="nil"/>
                <w:between w:val="nil"/>
              </w:pBdr>
              <w:spacing w:after="0" w:line="240" w:lineRule="auto"/>
              <w:contextualSpacing/>
              <w:rPr>
                <w:rFonts w:eastAsia="Arial"/>
                <w:bCs/>
                <w:noProof/>
                <w:sz w:val="24"/>
                <w:szCs w:val="24"/>
                <w:lang w:val="kk-KZ" w:eastAsia="ru-RU"/>
              </w:rPr>
            </w:pPr>
            <w:r w:rsidRPr="00FA4124">
              <w:rPr>
                <w:rFonts w:eastAsia="Arial"/>
                <w:bCs/>
                <w:noProof/>
                <w:sz w:val="24"/>
                <w:szCs w:val="24"/>
                <w:lang w:val="kk-KZ" w:eastAsia="ru-RU"/>
              </w:rPr>
              <w:t xml:space="preserve">2. Құқықтары бар азаматтар (18); </w:t>
            </w:r>
          </w:p>
          <w:p w14:paraId="61F87511" w14:textId="77777777" w:rsidR="00D000FE" w:rsidRPr="00FA4124" w:rsidRDefault="00D000FE" w:rsidP="001554A7">
            <w:pPr>
              <w:widowControl w:val="0"/>
              <w:pBdr>
                <w:top w:val="nil"/>
                <w:left w:val="nil"/>
                <w:bottom w:val="nil"/>
                <w:right w:val="nil"/>
                <w:between w:val="nil"/>
              </w:pBdr>
              <w:spacing w:after="0" w:line="240" w:lineRule="auto"/>
              <w:contextualSpacing/>
              <w:rPr>
                <w:rFonts w:eastAsia="Arial"/>
                <w:bCs/>
                <w:noProof/>
                <w:sz w:val="24"/>
                <w:szCs w:val="24"/>
                <w:lang w:val="kk-KZ" w:eastAsia="ru-RU"/>
              </w:rPr>
            </w:pPr>
            <w:r w:rsidRPr="00FA4124">
              <w:rPr>
                <w:rFonts w:eastAsia="Arial"/>
                <w:bCs/>
                <w:noProof/>
                <w:sz w:val="24"/>
                <w:szCs w:val="24"/>
                <w:lang w:val="kk-KZ" w:eastAsia="ru-RU"/>
              </w:rPr>
              <w:t xml:space="preserve">3. Міндеттері бар азаматтар (13); </w:t>
            </w:r>
          </w:p>
          <w:p w14:paraId="13AFECA3" w14:textId="77777777" w:rsidR="00D000FE" w:rsidRPr="00FA4124" w:rsidRDefault="00D000FE" w:rsidP="001554A7">
            <w:pPr>
              <w:widowControl w:val="0"/>
              <w:pBdr>
                <w:top w:val="nil"/>
                <w:left w:val="nil"/>
                <w:bottom w:val="nil"/>
                <w:right w:val="nil"/>
                <w:between w:val="nil"/>
              </w:pBdr>
              <w:spacing w:after="0" w:line="240" w:lineRule="auto"/>
              <w:contextualSpacing/>
              <w:rPr>
                <w:rFonts w:eastAsia="Arial"/>
                <w:bCs/>
                <w:noProof/>
                <w:sz w:val="24"/>
                <w:szCs w:val="24"/>
                <w:lang w:val="kk-KZ" w:eastAsia="ru-RU"/>
              </w:rPr>
            </w:pPr>
            <w:r w:rsidRPr="00FA4124">
              <w:rPr>
                <w:rFonts w:eastAsia="Arial"/>
                <w:bCs/>
                <w:noProof/>
                <w:sz w:val="24"/>
                <w:szCs w:val="24"/>
                <w:lang w:val="kk-KZ" w:eastAsia="ru-RU"/>
              </w:rPr>
              <w:t xml:space="preserve">4. Азаматтығы бар (13); </w:t>
            </w:r>
          </w:p>
          <w:p w14:paraId="5F15EC6D" w14:textId="77777777" w:rsidR="00D000FE" w:rsidRPr="00FA4124" w:rsidRDefault="00D000FE" w:rsidP="001554A7">
            <w:pPr>
              <w:widowControl w:val="0"/>
              <w:pBdr>
                <w:top w:val="nil"/>
                <w:left w:val="nil"/>
                <w:bottom w:val="nil"/>
                <w:right w:val="nil"/>
                <w:between w:val="nil"/>
              </w:pBdr>
              <w:spacing w:after="0" w:line="240" w:lineRule="auto"/>
              <w:contextualSpacing/>
              <w:rPr>
                <w:rFonts w:eastAsia="Arial"/>
                <w:bCs/>
                <w:noProof/>
                <w:sz w:val="24"/>
                <w:szCs w:val="24"/>
                <w:lang w:val="kk-KZ" w:eastAsia="ru-RU"/>
              </w:rPr>
            </w:pPr>
            <w:r w:rsidRPr="00FA4124">
              <w:rPr>
                <w:rFonts w:eastAsia="Arial"/>
                <w:bCs/>
                <w:noProof/>
                <w:sz w:val="24"/>
                <w:szCs w:val="24"/>
                <w:lang w:val="kk-KZ" w:eastAsia="ru-RU"/>
              </w:rPr>
              <w:t>5. Төлқұжаты бар (8).</w:t>
            </w:r>
          </w:p>
        </w:tc>
      </w:tr>
    </w:tbl>
    <w:p w14:paraId="2820A33C" w14:textId="0722F3E4" w:rsidR="00317CB3" w:rsidRPr="00FA4124" w:rsidRDefault="00317CB3">
      <w:pPr>
        <w:rPr>
          <w:noProof/>
          <w:lang w:val="kk-KZ"/>
        </w:rPr>
      </w:pPr>
    </w:p>
    <w:p w14:paraId="5D855C02" w14:textId="7E0567B9" w:rsidR="00317CB3" w:rsidRPr="00FA4124" w:rsidRDefault="00317CB3">
      <w:pPr>
        <w:rPr>
          <w:noProof/>
          <w:lang w:val="kk-KZ"/>
        </w:rPr>
      </w:pPr>
      <w:r w:rsidRPr="00FA4124">
        <w:rPr>
          <w:noProof/>
          <w:lang w:val="kk-KZ"/>
        </w:rPr>
        <w:t>10-кестенің жалғасы</w:t>
      </w:r>
    </w:p>
    <w:tbl>
      <w:tblPr>
        <w:tblW w:w="935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
        <w:gridCol w:w="4504"/>
        <w:gridCol w:w="4395"/>
      </w:tblGrid>
      <w:tr w:rsidR="00D000FE" w:rsidRPr="00FA4124" w14:paraId="0FC3B1B3" w14:textId="77777777" w:rsidTr="001554A7">
        <w:trPr>
          <w:cantSplit/>
          <w:trHeight w:val="84"/>
        </w:trPr>
        <w:tc>
          <w:tcPr>
            <w:tcW w:w="457" w:type="dxa"/>
            <w:tcBorders>
              <w:bottom w:val="nil"/>
            </w:tcBorders>
            <w:shd w:val="clear" w:color="auto" w:fill="auto"/>
            <w:tcMar>
              <w:top w:w="100" w:type="dxa"/>
              <w:left w:w="100" w:type="dxa"/>
              <w:bottom w:w="100" w:type="dxa"/>
              <w:right w:w="100" w:type="dxa"/>
            </w:tcMar>
          </w:tcPr>
          <w:p w14:paraId="34BF5DE3" w14:textId="5921A0A5" w:rsidR="00D000FE" w:rsidRPr="00FA4124" w:rsidRDefault="009230A5" w:rsidP="009230A5">
            <w:pPr>
              <w:widowControl w:val="0"/>
              <w:pBdr>
                <w:top w:val="nil"/>
                <w:left w:val="nil"/>
                <w:bottom w:val="nil"/>
                <w:right w:val="nil"/>
                <w:between w:val="nil"/>
              </w:pBdr>
              <w:spacing w:after="0" w:line="240" w:lineRule="auto"/>
              <w:jc w:val="center"/>
              <w:rPr>
                <w:rFonts w:eastAsia="Arial"/>
                <w:bCs/>
                <w:noProof/>
                <w:sz w:val="24"/>
                <w:szCs w:val="24"/>
                <w:lang w:val="kk-KZ" w:eastAsia="ru-RU"/>
              </w:rPr>
            </w:pPr>
            <w:r w:rsidRPr="00FA4124">
              <w:rPr>
                <w:rFonts w:eastAsia="Arial"/>
                <w:bCs/>
                <w:noProof/>
                <w:sz w:val="24"/>
                <w:szCs w:val="24"/>
                <w:lang w:val="kk-KZ" w:eastAsia="ru-RU"/>
              </w:rPr>
              <w:t>1</w:t>
            </w:r>
          </w:p>
        </w:tc>
        <w:tc>
          <w:tcPr>
            <w:tcW w:w="4504" w:type="dxa"/>
            <w:tcBorders>
              <w:bottom w:val="nil"/>
            </w:tcBorders>
            <w:shd w:val="clear" w:color="auto" w:fill="auto"/>
            <w:tcMar>
              <w:top w:w="100" w:type="dxa"/>
              <w:left w:w="100" w:type="dxa"/>
              <w:bottom w:w="100" w:type="dxa"/>
              <w:right w:w="100" w:type="dxa"/>
            </w:tcMar>
          </w:tcPr>
          <w:p w14:paraId="47DC2338" w14:textId="7A1CB547" w:rsidR="00D000FE" w:rsidRPr="00FA4124" w:rsidRDefault="009230A5" w:rsidP="009230A5">
            <w:pPr>
              <w:widowControl w:val="0"/>
              <w:pBdr>
                <w:top w:val="nil"/>
                <w:left w:val="nil"/>
                <w:bottom w:val="nil"/>
                <w:right w:val="nil"/>
                <w:between w:val="nil"/>
              </w:pBdr>
              <w:spacing w:after="0" w:line="240" w:lineRule="auto"/>
              <w:jc w:val="center"/>
              <w:rPr>
                <w:rFonts w:eastAsia="Arial"/>
                <w:noProof/>
                <w:sz w:val="24"/>
                <w:szCs w:val="24"/>
                <w:lang w:val="kk-KZ" w:eastAsia="ru-RU"/>
              </w:rPr>
            </w:pPr>
            <w:r w:rsidRPr="00FA4124">
              <w:rPr>
                <w:rFonts w:eastAsia="Arial"/>
                <w:noProof/>
                <w:sz w:val="24"/>
                <w:szCs w:val="24"/>
                <w:lang w:val="kk-KZ" w:eastAsia="ru-RU"/>
              </w:rPr>
              <w:t>2</w:t>
            </w:r>
          </w:p>
        </w:tc>
        <w:tc>
          <w:tcPr>
            <w:tcW w:w="4395" w:type="dxa"/>
            <w:tcBorders>
              <w:bottom w:val="nil"/>
            </w:tcBorders>
            <w:shd w:val="clear" w:color="auto" w:fill="auto"/>
            <w:tcMar>
              <w:top w:w="100" w:type="dxa"/>
              <w:left w:w="100" w:type="dxa"/>
              <w:bottom w:w="100" w:type="dxa"/>
              <w:right w:w="100" w:type="dxa"/>
            </w:tcMar>
          </w:tcPr>
          <w:p w14:paraId="07101A0A" w14:textId="7505024D" w:rsidR="009230A5" w:rsidRPr="00FA4124" w:rsidRDefault="009230A5" w:rsidP="009230A5">
            <w:pPr>
              <w:widowControl w:val="0"/>
              <w:pBdr>
                <w:top w:val="nil"/>
                <w:left w:val="nil"/>
                <w:bottom w:val="nil"/>
                <w:right w:val="nil"/>
                <w:between w:val="nil"/>
              </w:pBdr>
              <w:spacing w:after="0" w:line="240" w:lineRule="auto"/>
              <w:jc w:val="center"/>
              <w:rPr>
                <w:rFonts w:eastAsia="Arial"/>
                <w:bCs/>
                <w:noProof/>
                <w:sz w:val="24"/>
                <w:szCs w:val="24"/>
                <w:lang w:val="kk-KZ" w:eastAsia="ru-RU"/>
              </w:rPr>
            </w:pPr>
            <w:r w:rsidRPr="00FA4124">
              <w:rPr>
                <w:rFonts w:eastAsia="Arial"/>
                <w:bCs/>
                <w:noProof/>
                <w:sz w:val="24"/>
                <w:szCs w:val="24"/>
                <w:lang w:val="kk-KZ" w:eastAsia="ru-RU"/>
              </w:rPr>
              <w:t>3</w:t>
            </w:r>
          </w:p>
        </w:tc>
      </w:tr>
      <w:tr w:rsidR="009230A5" w:rsidRPr="00FA4124" w14:paraId="7B60AD79" w14:textId="77777777" w:rsidTr="00402653">
        <w:trPr>
          <w:cantSplit/>
          <w:trHeight w:val="1134"/>
        </w:trPr>
        <w:tc>
          <w:tcPr>
            <w:tcW w:w="457" w:type="dxa"/>
            <w:tcBorders>
              <w:bottom w:val="nil"/>
            </w:tcBorders>
            <w:shd w:val="clear" w:color="auto" w:fill="auto"/>
            <w:tcMar>
              <w:top w:w="100" w:type="dxa"/>
              <w:left w:w="100" w:type="dxa"/>
              <w:bottom w:w="100" w:type="dxa"/>
              <w:right w:w="100" w:type="dxa"/>
            </w:tcMar>
            <w:textDirection w:val="btLr"/>
          </w:tcPr>
          <w:p w14:paraId="4D2C017C" w14:textId="1348DEFB" w:rsidR="009230A5" w:rsidRPr="00FA4124" w:rsidRDefault="009230A5" w:rsidP="009230A5">
            <w:pPr>
              <w:widowControl w:val="0"/>
              <w:pBdr>
                <w:top w:val="nil"/>
                <w:left w:val="nil"/>
                <w:bottom w:val="nil"/>
                <w:right w:val="nil"/>
                <w:between w:val="nil"/>
              </w:pBdr>
              <w:spacing w:after="0" w:line="240" w:lineRule="auto"/>
              <w:ind w:right="113"/>
              <w:jc w:val="center"/>
              <w:rPr>
                <w:rFonts w:eastAsia="Arial"/>
                <w:bCs/>
                <w:noProof/>
                <w:sz w:val="24"/>
                <w:szCs w:val="24"/>
                <w:lang w:val="kk-KZ" w:eastAsia="ru-RU"/>
              </w:rPr>
            </w:pPr>
            <w:r w:rsidRPr="00FA4124">
              <w:rPr>
                <w:rFonts w:eastAsia="Arial"/>
                <w:bCs/>
                <w:noProof/>
                <w:sz w:val="24"/>
                <w:szCs w:val="24"/>
                <w:lang w:val="kk-KZ" w:eastAsia="ru-RU"/>
              </w:rPr>
              <w:t>Заң</w:t>
            </w:r>
          </w:p>
        </w:tc>
        <w:tc>
          <w:tcPr>
            <w:tcW w:w="4504" w:type="dxa"/>
            <w:tcBorders>
              <w:bottom w:val="nil"/>
            </w:tcBorders>
            <w:shd w:val="clear" w:color="auto" w:fill="auto"/>
            <w:tcMar>
              <w:top w:w="100" w:type="dxa"/>
              <w:left w:w="100" w:type="dxa"/>
              <w:bottom w:w="100" w:type="dxa"/>
              <w:right w:w="100" w:type="dxa"/>
            </w:tcMar>
          </w:tcPr>
          <w:p w14:paraId="6D9F02A5" w14:textId="77777777" w:rsidR="009230A5" w:rsidRPr="00FA4124" w:rsidRDefault="009230A5" w:rsidP="009230A5">
            <w:pPr>
              <w:widowControl w:val="0"/>
              <w:pBdr>
                <w:top w:val="nil"/>
                <w:left w:val="nil"/>
                <w:bottom w:val="nil"/>
                <w:right w:val="nil"/>
                <w:between w:val="nil"/>
              </w:pBdr>
              <w:spacing w:after="0" w:line="240" w:lineRule="auto"/>
              <w:jc w:val="both"/>
              <w:rPr>
                <w:rFonts w:eastAsia="Arial"/>
                <w:noProof/>
                <w:sz w:val="24"/>
                <w:szCs w:val="24"/>
                <w:lang w:val="kk-KZ" w:eastAsia="ru-RU"/>
              </w:rPr>
            </w:pPr>
            <w:r w:rsidRPr="00FA4124">
              <w:rPr>
                <w:rFonts w:eastAsia="Arial"/>
                <w:noProof/>
                <w:sz w:val="24"/>
                <w:szCs w:val="24"/>
                <w:lang w:val="kk-KZ" w:eastAsia="ru-RU"/>
              </w:rPr>
              <w:t xml:space="preserve">1. Заң шығарушы билікті орган арқылы немесе референдумға халық еркі тандауының білдірілуі барысында ерекше тәртіп бойынша қабылданған жоғары заңдық күші бар және аса маңызды қоғамдық қатынастарды реттейтін нормативтік акт </w:t>
            </w:r>
          </w:p>
          <w:p w14:paraId="08356E61" w14:textId="77777777" w:rsidR="009230A5" w:rsidRPr="00FA4124" w:rsidRDefault="009230A5" w:rsidP="009230A5">
            <w:pPr>
              <w:widowControl w:val="0"/>
              <w:pBdr>
                <w:top w:val="nil"/>
                <w:left w:val="nil"/>
                <w:bottom w:val="nil"/>
                <w:right w:val="nil"/>
                <w:between w:val="nil"/>
              </w:pBdr>
              <w:spacing w:after="0" w:line="240" w:lineRule="auto"/>
              <w:jc w:val="both"/>
              <w:rPr>
                <w:rFonts w:eastAsia="Arial"/>
                <w:noProof/>
                <w:sz w:val="24"/>
                <w:szCs w:val="24"/>
                <w:lang w:val="kk-KZ" w:eastAsia="ru-RU"/>
              </w:rPr>
            </w:pPr>
            <w:r w:rsidRPr="00FA4124">
              <w:rPr>
                <w:rFonts w:eastAsia="Arial"/>
                <w:bCs/>
                <w:noProof/>
                <w:sz w:val="24"/>
                <w:szCs w:val="24"/>
                <w:lang w:val="kk-KZ" w:eastAsia="ru-RU"/>
              </w:rPr>
              <w:t>(А.А. Тоқсанбаев).</w:t>
            </w:r>
            <w:r w:rsidRPr="00FA4124">
              <w:rPr>
                <w:rFonts w:eastAsia="Arial"/>
                <w:noProof/>
                <w:sz w:val="24"/>
                <w:szCs w:val="24"/>
                <w:lang w:val="kk-KZ" w:eastAsia="ru-RU"/>
              </w:rPr>
              <w:t xml:space="preserve"> </w:t>
            </w:r>
          </w:p>
          <w:p w14:paraId="2C41C8E4" w14:textId="04D82B3A" w:rsidR="009230A5" w:rsidRPr="00FA4124" w:rsidRDefault="009230A5" w:rsidP="009230A5">
            <w:pPr>
              <w:widowControl w:val="0"/>
              <w:pBdr>
                <w:top w:val="nil"/>
                <w:left w:val="nil"/>
                <w:bottom w:val="nil"/>
                <w:right w:val="nil"/>
                <w:between w:val="nil"/>
              </w:pBdr>
              <w:spacing w:after="0" w:line="240" w:lineRule="auto"/>
              <w:jc w:val="both"/>
              <w:rPr>
                <w:rFonts w:eastAsia="Arial"/>
                <w:noProof/>
                <w:sz w:val="24"/>
                <w:szCs w:val="24"/>
                <w:lang w:val="kk-KZ" w:eastAsia="ru-RU"/>
              </w:rPr>
            </w:pPr>
            <w:r w:rsidRPr="00FA4124">
              <w:rPr>
                <w:rFonts w:eastAsia="Arial"/>
                <w:noProof/>
                <w:sz w:val="24"/>
                <w:szCs w:val="24"/>
                <w:lang w:val="kk-KZ" w:eastAsia="ru-RU"/>
              </w:rPr>
              <w:t xml:space="preserve">2. Қоғамдық қатынастарды реттейтін құрал </w:t>
            </w:r>
            <w:r w:rsidRPr="00FA4124">
              <w:rPr>
                <w:rFonts w:eastAsia="Arial"/>
                <w:bCs/>
                <w:noProof/>
                <w:sz w:val="24"/>
                <w:szCs w:val="24"/>
                <w:lang w:val="kk-KZ" w:eastAsia="ru-RU"/>
              </w:rPr>
              <w:t>(С. Сабикенов пен Г. Сабикенова).</w:t>
            </w:r>
          </w:p>
        </w:tc>
        <w:tc>
          <w:tcPr>
            <w:tcW w:w="4395" w:type="dxa"/>
            <w:tcBorders>
              <w:bottom w:val="nil"/>
            </w:tcBorders>
            <w:shd w:val="clear" w:color="auto" w:fill="auto"/>
            <w:tcMar>
              <w:top w:w="100" w:type="dxa"/>
              <w:left w:w="100" w:type="dxa"/>
              <w:bottom w:w="100" w:type="dxa"/>
              <w:right w:w="100" w:type="dxa"/>
            </w:tcMar>
          </w:tcPr>
          <w:p w14:paraId="73FEF515" w14:textId="77777777" w:rsidR="009230A5" w:rsidRPr="00FA4124" w:rsidRDefault="009230A5" w:rsidP="009230A5">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 xml:space="preserve">1. Нормативтік акт (26); </w:t>
            </w:r>
          </w:p>
          <w:p w14:paraId="170D1C7E" w14:textId="77777777" w:rsidR="009230A5" w:rsidRPr="00FA4124" w:rsidRDefault="009230A5" w:rsidP="009230A5">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 xml:space="preserve">2. Онда азаматтардың құқықтары мен міндеттері жазылған (21); </w:t>
            </w:r>
          </w:p>
          <w:p w14:paraId="6D0ADCF8" w14:textId="77777777" w:rsidR="009230A5" w:rsidRPr="00FA4124" w:rsidRDefault="009230A5" w:rsidP="009230A5">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 xml:space="preserve">3. Ережелер мен нормалар жиынтығы бар (17); </w:t>
            </w:r>
          </w:p>
          <w:p w14:paraId="54CC1612" w14:textId="77777777" w:rsidR="009230A5" w:rsidRPr="00FA4124" w:rsidRDefault="009230A5" w:rsidP="009230A5">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 xml:space="preserve">4. Мемлекет белгілеген заңдары бар (13); </w:t>
            </w:r>
          </w:p>
          <w:p w14:paraId="347793AC" w14:textId="77777777" w:rsidR="009230A5" w:rsidRPr="00FA4124" w:rsidRDefault="009230A5" w:rsidP="009230A5">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 xml:space="preserve">5. Оларды бұзуға болмайды (6); </w:t>
            </w:r>
          </w:p>
          <w:p w14:paraId="6A68ECDF" w14:textId="77777777" w:rsidR="009230A5" w:rsidRPr="00FA4124" w:rsidRDefault="009230A5" w:rsidP="009230A5">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 xml:space="preserve">6. Заң бұзғандар жазаланады (3); </w:t>
            </w:r>
          </w:p>
          <w:p w14:paraId="56541A7A" w14:textId="77777777" w:rsidR="009230A5" w:rsidRPr="00FA4124" w:rsidRDefault="009230A5" w:rsidP="009230A5">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 xml:space="preserve">7. Шектеулер бар (2); </w:t>
            </w:r>
          </w:p>
          <w:p w14:paraId="72C49A4F" w14:textId="738890A3" w:rsidR="009230A5" w:rsidRPr="00FA4124" w:rsidRDefault="009230A5" w:rsidP="009230A5">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 xml:space="preserve">8. Заңгерлердің әлеуметтік желісі (1). </w:t>
            </w:r>
          </w:p>
        </w:tc>
      </w:tr>
      <w:tr w:rsidR="009230A5" w:rsidRPr="00FA4124" w14:paraId="533A508E" w14:textId="77777777" w:rsidTr="006F0EE5">
        <w:trPr>
          <w:cantSplit/>
          <w:trHeight w:val="1134"/>
        </w:trPr>
        <w:tc>
          <w:tcPr>
            <w:tcW w:w="457" w:type="dxa"/>
            <w:shd w:val="clear" w:color="auto" w:fill="auto"/>
            <w:tcMar>
              <w:top w:w="100" w:type="dxa"/>
              <w:left w:w="100" w:type="dxa"/>
              <w:bottom w:w="100" w:type="dxa"/>
              <w:right w:w="100" w:type="dxa"/>
            </w:tcMar>
            <w:textDirection w:val="btLr"/>
          </w:tcPr>
          <w:p w14:paraId="6184DF1E" w14:textId="77777777" w:rsidR="009230A5" w:rsidRPr="00FA4124" w:rsidRDefault="009230A5" w:rsidP="009230A5">
            <w:pPr>
              <w:widowControl w:val="0"/>
              <w:pBdr>
                <w:top w:val="nil"/>
                <w:left w:val="nil"/>
                <w:bottom w:val="nil"/>
                <w:right w:val="nil"/>
                <w:between w:val="nil"/>
              </w:pBdr>
              <w:spacing w:after="0" w:line="240" w:lineRule="auto"/>
              <w:ind w:right="113"/>
              <w:jc w:val="center"/>
              <w:rPr>
                <w:rFonts w:eastAsia="Arial"/>
                <w:bCs/>
                <w:noProof/>
                <w:sz w:val="24"/>
                <w:szCs w:val="24"/>
                <w:lang w:val="kk-KZ" w:eastAsia="ru-RU"/>
              </w:rPr>
            </w:pPr>
            <w:r w:rsidRPr="00FA4124">
              <w:rPr>
                <w:rFonts w:eastAsia="Arial"/>
                <w:bCs/>
                <w:noProof/>
                <w:sz w:val="24"/>
                <w:szCs w:val="24"/>
                <w:lang w:val="kk-KZ" w:eastAsia="ru-RU"/>
              </w:rPr>
              <w:t>Заңнама</w:t>
            </w:r>
          </w:p>
        </w:tc>
        <w:tc>
          <w:tcPr>
            <w:tcW w:w="4504" w:type="dxa"/>
            <w:shd w:val="clear" w:color="auto" w:fill="auto"/>
            <w:tcMar>
              <w:top w:w="100" w:type="dxa"/>
              <w:left w:w="100" w:type="dxa"/>
              <w:bottom w:w="100" w:type="dxa"/>
              <w:right w:w="100" w:type="dxa"/>
            </w:tcMar>
          </w:tcPr>
          <w:p w14:paraId="4170597D" w14:textId="77777777" w:rsidR="009230A5" w:rsidRPr="00FA4124" w:rsidRDefault="009230A5" w:rsidP="009230A5">
            <w:pPr>
              <w:widowControl w:val="0"/>
              <w:pBdr>
                <w:top w:val="nil"/>
                <w:left w:val="nil"/>
                <w:bottom w:val="nil"/>
                <w:right w:val="nil"/>
                <w:between w:val="nil"/>
              </w:pBdr>
              <w:spacing w:after="0" w:line="240" w:lineRule="auto"/>
              <w:jc w:val="both"/>
              <w:rPr>
                <w:rFonts w:eastAsia="Arial"/>
                <w:noProof/>
                <w:sz w:val="24"/>
                <w:szCs w:val="24"/>
                <w:lang w:val="kk-KZ" w:eastAsia="ru-RU"/>
              </w:rPr>
            </w:pPr>
            <w:r w:rsidRPr="00FA4124">
              <w:rPr>
                <w:rFonts w:eastAsia="Arial"/>
                <w:bCs/>
                <w:noProof/>
                <w:sz w:val="24"/>
                <w:szCs w:val="24"/>
                <w:lang w:val="kk-KZ" w:eastAsia="ru-RU"/>
              </w:rPr>
              <w:t>1. Мемлекет дамуының нақты-тарихи кезендерінде қолданыста болатын заңдар мен оларға негізделген актілердің жүйесі (А.А. Тоқсанбаев).</w:t>
            </w:r>
            <w:r w:rsidRPr="00FA4124">
              <w:rPr>
                <w:rFonts w:eastAsia="Arial"/>
                <w:noProof/>
                <w:sz w:val="24"/>
                <w:szCs w:val="24"/>
                <w:lang w:val="kk-KZ" w:eastAsia="ru-RU"/>
              </w:rPr>
              <w:t xml:space="preserve"> </w:t>
            </w:r>
          </w:p>
          <w:p w14:paraId="0E25F737" w14:textId="77777777" w:rsidR="009230A5" w:rsidRPr="00FA4124" w:rsidRDefault="009230A5" w:rsidP="009230A5">
            <w:pPr>
              <w:widowControl w:val="0"/>
              <w:pBdr>
                <w:top w:val="nil"/>
                <w:left w:val="nil"/>
                <w:bottom w:val="nil"/>
                <w:right w:val="nil"/>
                <w:between w:val="nil"/>
              </w:pBdr>
              <w:spacing w:after="0" w:line="240" w:lineRule="auto"/>
              <w:jc w:val="both"/>
              <w:rPr>
                <w:rFonts w:eastAsia="Arial"/>
                <w:bCs/>
                <w:noProof/>
                <w:sz w:val="24"/>
                <w:szCs w:val="24"/>
                <w:lang w:val="kk-KZ" w:eastAsia="ru-RU"/>
              </w:rPr>
            </w:pPr>
            <w:r w:rsidRPr="00FA4124">
              <w:rPr>
                <w:rFonts w:eastAsia="Arial"/>
                <w:noProof/>
                <w:sz w:val="24"/>
                <w:szCs w:val="24"/>
                <w:lang w:val="kk-KZ" w:eastAsia="ru-RU"/>
              </w:rPr>
              <w:t>2.</w:t>
            </w:r>
            <w:r w:rsidRPr="00FA4124">
              <w:rPr>
                <w:rFonts w:eastAsia="Calibri"/>
                <w:noProof/>
                <w:sz w:val="24"/>
                <w:szCs w:val="24"/>
                <w:lang w:val="kk-KZ"/>
              </w:rPr>
              <w:t xml:space="preserve"> </w:t>
            </w:r>
            <w:r w:rsidRPr="00FA4124">
              <w:rPr>
                <w:rFonts w:eastAsia="Arial"/>
                <w:noProof/>
                <w:sz w:val="24"/>
                <w:szCs w:val="24"/>
                <w:lang w:val="kk-KZ" w:eastAsia="ru-RU"/>
              </w:rPr>
              <w:t xml:space="preserve">Объективті құқықтың сыртқы нысаны. Әдетте заңнама мемлекеттік билік пен басқарудың жоғарғы органдарының актілерін қамтиды, бірақ кейде бұл ұғым мемлекеттік басқарудың орталық органдарының актілеріне қатысты қолданылады </w:t>
            </w:r>
            <w:r w:rsidRPr="00FA4124">
              <w:rPr>
                <w:rFonts w:eastAsia="Arial"/>
                <w:bCs/>
                <w:noProof/>
                <w:sz w:val="24"/>
                <w:szCs w:val="24"/>
                <w:lang w:val="kk-KZ" w:eastAsia="ru-RU"/>
              </w:rPr>
              <w:t>(С. Құлманов).</w:t>
            </w:r>
          </w:p>
          <w:p w14:paraId="6189B48C" w14:textId="77777777" w:rsidR="009230A5" w:rsidRPr="00FA4124" w:rsidRDefault="009230A5" w:rsidP="009230A5">
            <w:pPr>
              <w:widowControl w:val="0"/>
              <w:pBdr>
                <w:top w:val="nil"/>
                <w:left w:val="nil"/>
                <w:bottom w:val="nil"/>
                <w:right w:val="nil"/>
                <w:between w:val="nil"/>
              </w:pBdr>
              <w:spacing w:after="0" w:line="240" w:lineRule="auto"/>
              <w:jc w:val="both"/>
              <w:rPr>
                <w:rFonts w:eastAsia="Arial"/>
                <w:noProof/>
                <w:sz w:val="24"/>
                <w:szCs w:val="24"/>
                <w:lang w:val="kk-KZ" w:eastAsia="ru-RU"/>
              </w:rPr>
            </w:pPr>
            <w:r w:rsidRPr="00FA4124">
              <w:rPr>
                <w:rFonts w:eastAsia="Arial"/>
                <w:noProof/>
                <w:sz w:val="24"/>
                <w:szCs w:val="24"/>
                <w:lang w:val="kk-KZ" w:eastAsia="ru-RU"/>
              </w:rPr>
              <w:t>3. Белгіленген тәртіппен қабылданған нормативтік құқықтық актілердің жиынтығы («</w:t>
            </w:r>
            <w:r w:rsidRPr="00FA4124">
              <w:rPr>
                <w:rFonts w:eastAsia="Arial"/>
                <w:bCs/>
                <w:noProof/>
                <w:sz w:val="24"/>
                <w:szCs w:val="24"/>
                <w:lang w:val="kk-KZ" w:eastAsia="ru-RU"/>
              </w:rPr>
              <w:t>Нормативтік құқықтық актілер туралы</w:t>
            </w:r>
            <w:r w:rsidRPr="00FA4124">
              <w:rPr>
                <w:rFonts w:eastAsia="Arial"/>
                <w:noProof/>
                <w:sz w:val="24"/>
                <w:szCs w:val="24"/>
                <w:lang w:val="kk-KZ" w:eastAsia="ru-RU"/>
              </w:rPr>
              <w:t>» 1998 жылғы 24 наурыздағы №213 1-бап).</w:t>
            </w:r>
          </w:p>
        </w:tc>
        <w:tc>
          <w:tcPr>
            <w:tcW w:w="4395" w:type="dxa"/>
            <w:shd w:val="clear" w:color="auto" w:fill="auto"/>
            <w:tcMar>
              <w:top w:w="100" w:type="dxa"/>
              <w:left w:w="100" w:type="dxa"/>
              <w:bottom w:w="100" w:type="dxa"/>
              <w:right w:w="100" w:type="dxa"/>
            </w:tcMar>
          </w:tcPr>
          <w:p w14:paraId="7AE04835" w14:textId="77777777" w:rsidR="009230A5" w:rsidRPr="00FA4124" w:rsidRDefault="009230A5" w:rsidP="009230A5">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 xml:space="preserve">1. Ережелер, заңдар жинағы (35); </w:t>
            </w:r>
          </w:p>
          <w:p w14:paraId="093F01EF" w14:textId="77777777" w:rsidR="009230A5" w:rsidRPr="00FA4124" w:rsidRDefault="009230A5" w:rsidP="009230A5">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 xml:space="preserve">2. Барлығын сақтау керек (22); </w:t>
            </w:r>
          </w:p>
          <w:p w14:paraId="5139D7DC" w14:textId="77777777" w:rsidR="009230A5" w:rsidRPr="00FA4124" w:rsidRDefault="009230A5" w:rsidP="009230A5">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 xml:space="preserve">3. Заңдар шығару (14); </w:t>
            </w:r>
          </w:p>
          <w:p w14:paraId="331AE8F1" w14:textId="77777777" w:rsidR="009230A5" w:rsidRPr="00FA4124" w:rsidRDefault="009230A5" w:rsidP="009230A5">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 xml:space="preserve">4. Заңдарды шығару органы (11); </w:t>
            </w:r>
          </w:p>
          <w:p w14:paraId="2A672D1C" w14:textId="77777777" w:rsidR="009230A5" w:rsidRPr="00FA4124" w:rsidRDefault="009230A5" w:rsidP="009230A5">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 xml:space="preserve">5. Нормативтік-құқықтық құжат (7). </w:t>
            </w:r>
          </w:p>
        </w:tc>
      </w:tr>
      <w:tr w:rsidR="009230A5" w:rsidRPr="00FA4124" w14:paraId="08BD5BEF" w14:textId="77777777" w:rsidTr="006F0EE5">
        <w:trPr>
          <w:cantSplit/>
          <w:trHeight w:val="1134"/>
        </w:trPr>
        <w:tc>
          <w:tcPr>
            <w:tcW w:w="457" w:type="dxa"/>
            <w:shd w:val="clear" w:color="auto" w:fill="auto"/>
            <w:tcMar>
              <w:top w:w="100" w:type="dxa"/>
              <w:left w:w="100" w:type="dxa"/>
              <w:bottom w:w="100" w:type="dxa"/>
              <w:right w:w="100" w:type="dxa"/>
            </w:tcMar>
            <w:textDirection w:val="btLr"/>
          </w:tcPr>
          <w:p w14:paraId="7F313910" w14:textId="77777777" w:rsidR="009230A5" w:rsidRPr="00FA4124" w:rsidRDefault="009230A5" w:rsidP="009230A5">
            <w:pPr>
              <w:widowControl w:val="0"/>
              <w:pBdr>
                <w:top w:val="nil"/>
                <w:left w:val="nil"/>
                <w:bottom w:val="nil"/>
                <w:right w:val="nil"/>
                <w:between w:val="nil"/>
              </w:pBdr>
              <w:spacing w:after="0" w:line="240" w:lineRule="auto"/>
              <w:ind w:right="113"/>
              <w:jc w:val="center"/>
              <w:rPr>
                <w:rFonts w:eastAsia="Arial"/>
                <w:bCs/>
                <w:noProof/>
                <w:sz w:val="24"/>
                <w:szCs w:val="24"/>
                <w:lang w:val="kk-KZ" w:eastAsia="ru-RU"/>
              </w:rPr>
            </w:pPr>
            <w:r w:rsidRPr="00FA4124">
              <w:rPr>
                <w:rFonts w:eastAsia="Arial"/>
                <w:bCs/>
                <w:noProof/>
                <w:sz w:val="24"/>
                <w:szCs w:val="24"/>
                <w:lang w:val="kk-KZ" w:eastAsia="ru-RU"/>
              </w:rPr>
              <w:t>Конституция</w:t>
            </w:r>
          </w:p>
        </w:tc>
        <w:tc>
          <w:tcPr>
            <w:tcW w:w="4504" w:type="dxa"/>
            <w:shd w:val="clear" w:color="auto" w:fill="auto"/>
            <w:tcMar>
              <w:top w:w="100" w:type="dxa"/>
              <w:left w:w="100" w:type="dxa"/>
              <w:bottom w:w="100" w:type="dxa"/>
              <w:right w:w="100" w:type="dxa"/>
            </w:tcMar>
          </w:tcPr>
          <w:p w14:paraId="1E672715" w14:textId="77777777" w:rsidR="009230A5" w:rsidRPr="00FA4124" w:rsidRDefault="009230A5" w:rsidP="009230A5">
            <w:pPr>
              <w:widowControl w:val="0"/>
              <w:pBdr>
                <w:top w:val="nil"/>
                <w:left w:val="nil"/>
                <w:bottom w:val="nil"/>
                <w:right w:val="nil"/>
                <w:between w:val="nil"/>
              </w:pBdr>
              <w:tabs>
                <w:tab w:val="left" w:pos="436"/>
              </w:tabs>
              <w:spacing w:after="0" w:line="240" w:lineRule="auto"/>
              <w:contextualSpacing/>
              <w:jc w:val="both"/>
              <w:rPr>
                <w:rFonts w:eastAsia="Arial"/>
                <w:noProof/>
                <w:sz w:val="24"/>
                <w:szCs w:val="24"/>
                <w:lang w:val="kk-KZ" w:eastAsia="ru-RU"/>
              </w:rPr>
            </w:pPr>
            <w:r w:rsidRPr="00FA4124">
              <w:rPr>
                <w:rFonts w:eastAsia="Arial"/>
                <w:noProof/>
                <w:sz w:val="24"/>
                <w:szCs w:val="24"/>
                <w:lang w:val="kk-KZ" w:eastAsia="ru-RU"/>
              </w:rPr>
              <w:t xml:space="preserve">1. Қоғамның негізгі тәртібін бекітетін мемлекеттің ең басты заңы (А.А. Тоқсанбаев). </w:t>
            </w:r>
          </w:p>
          <w:p w14:paraId="7653054D" w14:textId="77777777" w:rsidR="009230A5" w:rsidRPr="00FA4124" w:rsidRDefault="009230A5" w:rsidP="009230A5">
            <w:pPr>
              <w:widowControl w:val="0"/>
              <w:pBdr>
                <w:top w:val="nil"/>
                <w:left w:val="nil"/>
                <w:bottom w:val="nil"/>
                <w:right w:val="nil"/>
                <w:between w:val="nil"/>
              </w:pBdr>
              <w:tabs>
                <w:tab w:val="left" w:pos="436"/>
              </w:tabs>
              <w:spacing w:after="0" w:line="240" w:lineRule="auto"/>
              <w:contextualSpacing/>
              <w:jc w:val="both"/>
              <w:rPr>
                <w:rFonts w:eastAsia="Arial"/>
                <w:noProof/>
                <w:sz w:val="24"/>
                <w:szCs w:val="24"/>
                <w:lang w:val="kk-KZ" w:eastAsia="ru-RU"/>
              </w:rPr>
            </w:pPr>
            <w:r w:rsidRPr="00FA4124">
              <w:rPr>
                <w:rFonts w:eastAsia="Arial"/>
                <w:noProof/>
                <w:sz w:val="24"/>
                <w:szCs w:val="24"/>
                <w:lang w:val="kk-KZ" w:eastAsia="ru-RU"/>
              </w:rPr>
              <w:t xml:space="preserve">Конституциялық заң деп аталған, ҚР Конституциясы 62-бабының 4-тармағында белгіленген тәртіппен қабылданған заң </w:t>
            </w:r>
            <w:r w:rsidRPr="00FA4124">
              <w:rPr>
                <w:rFonts w:eastAsia="Arial"/>
                <w:bCs/>
                <w:noProof/>
                <w:sz w:val="24"/>
                <w:szCs w:val="24"/>
                <w:lang w:val="kk-KZ" w:eastAsia="ru-RU"/>
              </w:rPr>
              <w:t>(С. Сабикенов пен Г. Сабикенова).</w:t>
            </w:r>
          </w:p>
          <w:p w14:paraId="69FF4F69" w14:textId="77777777" w:rsidR="009230A5" w:rsidRPr="00FA4124" w:rsidRDefault="009230A5" w:rsidP="009230A5">
            <w:pPr>
              <w:widowControl w:val="0"/>
              <w:pBdr>
                <w:top w:val="nil"/>
                <w:left w:val="nil"/>
                <w:bottom w:val="nil"/>
                <w:right w:val="nil"/>
                <w:between w:val="nil"/>
              </w:pBdr>
              <w:tabs>
                <w:tab w:val="left" w:pos="436"/>
              </w:tabs>
              <w:spacing w:after="0" w:line="240" w:lineRule="auto"/>
              <w:jc w:val="both"/>
              <w:rPr>
                <w:rFonts w:eastAsia="Arial"/>
                <w:bCs/>
                <w:noProof/>
                <w:sz w:val="24"/>
                <w:szCs w:val="24"/>
                <w:lang w:val="kk-KZ" w:eastAsia="ru-RU"/>
              </w:rPr>
            </w:pPr>
            <w:r w:rsidRPr="00FA4124">
              <w:rPr>
                <w:rFonts w:eastAsia="Arial"/>
                <w:noProof/>
                <w:sz w:val="24"/>
                <w:szCs w:val="24"/>
                <w:lang w:val="kk-KZ" w:eastAsia="ru-RU"/>
              </w:rPr>
              <w:t xml:space="preserve">2. Елдің мемлекеттік және қоғамдық құрылысының қағидалары мен мемлекеттің басқару, құқық тұжырымдарын бейнелейтін негізгі заңы </w:t>
            </w:r>
            <w:r w:rsidRPr="00FA4124">
              <w:rPr>
                <w:rFonts w:eastAsia="Arial"/>
                <w:bCs/>
                <w:noProof/>
                <w:sz w:val="24"/>
                <w:szCs w:val="24"/>
                <w:lang w:val="kk-KZ" w:eastAsia="ru-RU"/>
              </w:rPr>
              <w:t>(Ж.Н. Нәбиев).</w:t>
            </w:r>
          </w:p>
          <w:p w14:paraId="0296537A" w14:textId="77777777" w:rsidR="009230A5" w:rsidRPr="00FA4124" w:rsidRDefault="009230A5" w:rsidP="009230A5">
            <w:pPr>
              <w:widowControl w:val="0"/>
              <w:pBdr>
                <w:top w:val="nil"/>
                <w:left w:val="nil"/>
                <w:bottom w:val="nil"/>
                <w:right w:val="nil"/>
                <w:between w:val="nil"/>
              </w:pBdr>
              <w:tabs>
                <w:tab w:val="left" w:pos="436"/>
              </w:tabs>
              <w:spacing w:after="0" w:line="240" w:lineRule="auto"/>
              <w:jc w:val="both"/>
              <w:rPr>
                <w:rFonts w:eastAsia="Arial"/>
                <w:noProof/>
                <w:sz w:val="24"/>
                <w:szCs w:val="24"/>
                <w:lang w:val="kk-KZ" w:eastAsia="ru-RU"/>
              </w:rPr>
            </w:pPr>
            <w:r w:rsidRPr="00FA4124">
              <w:rPr>
                <w:rFonts w:eastAsia="Arial"/>
                <w:noProof/>
                <w:sz w:val="24"/>
                <w:szCs w:val="24"/>
                <w:lang w:val="kk-KZ" w:eastAsia="ru-RU"/>
              </w:rPr>
              <w:t>3.</w:t>
            </w:r>
            <w:r w:rsidRPr="00FA4124">
              <w:rPr>
                <w:rFonts w:eastAsia="Calibri"/>
                <w:noProof/>
                <w:sz w:val="24"/>
                <w:szCs w:val="24"/>
                <w:lang w:val="kk-KZ"/>
              </w:rPr>
              <w:t xml:space="preserve"> </w:t>
            </w:r>
            <w:r w:rsidRPr="00FA4124">
              <w:rPr>
                <w:rFonts w:eastAsia="Arial"/>
                <w:noProof/>
                <w:sz w:val="24"/>
                <w:szCs w:val="24"/>
                <w:lang w:val="kk-KZ" w:eastAsia="ru-RU"/>
              </w:rPr>
              <w:t xml:space="preserve">Елдің негізгі заңы; ең жоғарғы заң күші бар нормативтік акт </w:t>
            </w:r>
            <w:r w:rsidRPr="00FA4124">
              <w:rPr>
                <w:rFonts w:eastAsia="Arial"/>
                <w:bCs/>
                <w:noProof/>
                <w:sz w:val="24"/>
                <w:szCs w:val="24"/>
                <w:lang w:val="kk-KZ" w:eastAsia="ru-RU"/>
              </w:rPr>
              <w:t>(Г.А. Жаналинов).</w:t>
            </w:r>
          </w:p>
        </w:tc>
        <w:tc>
          <w:tcPr>
            <w:tcW w:w="4395" w:type="dxa"/>
            <w:shd w:val="clear" w:color="auto" w:fill="auto"/>
            <w:tcMar>
              <w:top w:w="100" w:type="dxa"/>
              <w:left w:w="100" w:type="dxa"/>
              <w:bottom w:w="100" w:type="dxa"/>
              <w:right w:w="100" w:type="dxa"/>
            </w:tcMar>
          </w:tcPr>
          <w:p w14:paraId="5C0D2B1D" w14:textId="77777777" w:rsidR="009230A5" w:rsidRPr="00FA4124" w:rsidRDefault="009230A5" w:rsidP="009230A5">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 xml:space="preserve">1. Мемлекеттің (28), елдің (23) негізгі заңы; </w:t>
            </w:r>
          </w:p>
          <w:p w14:paraId="003BCF6F" w14:textId="77777777" w:rsidR="009230A5" w:rsidRPr="00FA4124" w:rsidRDefault="009230A5" w:rsidP="009230A5">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 xml:space="preserve">2. Онда азаматтардың құқықтары мен міндеттері көрсетілген (17); </w:t>
            </w:r>
          </w:p>
          <w:p w14:paraId="11917BEA" w14:textId="77777777" w:rsidR="009230A5" w:rsidRPr="00FA4124" w:rsidRDefault="009230A5" w:rsidP="009230A5">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 xml:space="preserve">3. Заңдар жинағы (14); </w:t>
            </w:r>
          </w:p>
          <w:p w14:paraId="154B8865" w14:textId="77777777" w:rsidR="009230A5" w:rsidRPr="00FA4124" w:rsidRDefault="009230A5" w:rsidP="009230A5">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4. Қазақстан Республикасы азаматтарының құқықтары көрсетілген кітап, құжат (7).</w:t>
            </w:r>
          </w:p>
          <w:p w14:paraId="0DBC3802" w14:textId="77777777" w:rsidR="009230A5" w:rsidRPr="00FA4124" w:rsidRDefault="009230A5" w:rsidP="009230A5">
            <w:pPr>
              <w:widowControl w:val="0"/>
              <w:pBdr>
                <w:top w:val="nil"/>
                <w:left w:val="nil"/>
                <w:bottom w:val="nil"/>
                <w:right w:val="nil"/>
                <w:between w:val="nil"/>
              </w:pBdr>
              <w:spacing w:after="0" w:line="240" w:lineRule="auto"/>
              <w:rPr>
                <w:rFonts w:eastAsia="Arial"/>
                <w:bCs/>
                <w:noProof/>
                <w:sz w:val="24"/>
                <w:szCs w:val="24"/>
                <w:lang w:val="kk-KZ" w:eastAsia="ru-RU"/>
              </w:rPr>
            </w:pPr>
          </w:p>
        </w:tc>
      </w:tr>
    </w:tbl>
    <w:p w14:paraId="637C9620" w14:textId="77777777" w:rsidR="00D000FE" w:rsidRPr="00FA4124" w:rsidRDefault="00D000FE" w:rsidP="00D000FE">
      <w:pPr>
        <w:spacing w:after="0" w:line="240" w:lineRule="auto"/>
        <w:ind w:firstLine="709"/>
        <w:jc w:val="both"/>
        <w:rPr>
          <w:rFonts w:eastAsia="Calibri"/>
          <w:noProof/>
          <w:lang w:val="kk-KZ"/>
        </w:rPr>
      </w:pPr>
    </w:p>
    <w:p w14:paraId="3D9845C3" w14:textId="23734505" w:rsidR="00D000FE" w:rsidRPr="00FA4124" w:rsidRDefault="00D000FE" w:rsidP="00D000FE">
      <w:pPr>
        <w:spacing w:after="0" w:line="240" w:lineRule="auto"/>
        <w:ind w:firstLine="709"/>
        <w:jc w:val="both"/>
        <w:rPr>
          <w:rFonts w:eastAsia="Calibri"/>
          <w:noProof/>
          <w:lang w:val="kk-KZ"/>
        </w:rPr>
      </w:pPr>
      <w:r w:rsidRPr="00FA4124">
        <w:rPr>
          <w:rFonts w:eastAsia="Calibri"/>
          <w:noProof/>
          <w:lang w:val="kk-KZ"/>
        </w:rPr>
        <w:t xml:space="preserve"> Келесі сатыда жүзеге асырылған зерттеу түрлері – 23 термин сөздің ассоциативтік өрісін қалыптастыру, ассоциаттардың семалық интерпретациясын жүйелеу, </w:t>
      </w:r>
      <w:r w:rsidRPr="00FA4124">
        <w:rPr>
          <w:rFonts w:eastAsia="Calibri"/>
          <w:noProof/>
          <w:lang w:val="kk-KZ"/>
        </w:rPr>
        <w:tab/>
        <w:t xml:space="preserve">алынған семаларға өрістік талдау жасау. Төменде осы аталған жұмыстардың үзіндісі ғана көрініс табады (толық нұсқасы қосымшада берілді (Қосымша </w:t>
      </w:r>
      <w:r w:rsidR="00206194" w:rsidRPr="00FA4124">
        <w:rPr>
          <w:rFonts w:eastAsia="Calibri"/>
          <w:noProof/>
          <w:lang w:val="kk-KZ"/>
        </w:rPr>
        <w:t>Д</w:t>
      </w:r>
      <w:r w:rsidRPr="00FA4124">
        <w:rPr>
          <w:rFonts w:eastAsia="Calibri"/>
          <w:noProof/>
          <w:lang w:val="kk-KZ"/>
        </w:rPr>
        <w:t xml:space="preserve">)). </w:t>
      </w:r>
    </w:p>
    <w:p w14:paraId="15B92ABA" w14:textId="77777777" w:rsidR="00D000FE" w:rsidRPr="00FA4124" w:rsidRDefault="00D000FE" w:rsidP="00D000FE">
      <w:pPr>
        <w:spacing w:after="0" w:line="240" w:lineRule="auto"/>
        <w:ind w:firstLine="709"/>
        <w:rPr>
          <w:rFonts w:eastAsia="Arial"/>
          <w:bCs/>
          <w:noProof/>
          <w:lang w:val="kk-KZ" w:eastAsia="ru-RU"/>
        </w:rPr>
      </w:pPr>
      <w:r w:rsidRPr="00FA4124">
        <w:rPr>
          <w:rFonts w:eastAsia="Arial"/>
          <w:bCs/>
          <w:noProof/>
          <w:lang w:val="kk-KZ" w:eastAsia="ru-RU"/>
        </w:rPr>
        <w:t xml:space="preserve">1. </w:t>
      </w:r>
      <w:bookmarkStart w:id="36" w:name="_Hlk146919622"/>
      <w:r w:rsidRPr="00FA4124">
        <w:rPr>
          <w:rFonts w:eastAsia="Arial"/>
          <w:bCs/>
          <w:noProof/>
          <w:lang w:val="kk-KZ" w:eastAsia="ru-RU"/>
        </w:rPr>
        <w:t>«</w:t>
      </w:r>
      <w:r w:rsidRPr="00FA4124">
        <w:rPr>
          <w:rFonts w:eastAsia="Arial"/>
          <w:noProof/>
          <w:lang w:val="kk-KZ" w:eastAsia="ru-RU"/>
        </w:rPr>
        <w:t>Азаматтық</w:t>
      </w:r>
      <w:r w:rsidRPr="00FA4124">
        <w:rPr>
          <w:rFonts w:eastAsia="Arial"/>
          <w:bCs/>
          <w:noProof/>
          <w:lang w:val="kk-KZ" w:eastAsia="ru-RU"/>
        </w:rPr>
        <w:t xml:space="preserve">» сөзінің </w:t>
      </w:r>
      <w:bookmarkEnd w:id="36"/>
      <w:r w:rsidRPr="00FA4124">
        <w:rPr>
          <w:rFonts w:eastAsia="Arial"/>
          <w:bCs/>
          <w:noProof/>
          <w:lang w:val="kk-KZ" w:eastAsia="ru-RU"/>
        </w:rPr>
        <w:t>ассоциативтік өрісін қалыптастыру</w:t>
      </w:r>
    </w:p>
    <w:p w14:paraId="7BA8CFB9" w14:textId="77777777" w:rsidR="00D000FE" w:rsidRPr="00FA4124" w:rsidRDefault="00D000FE" w:rsidP="00D000FE">
      <w:pPr>
        <w:spacing w:after="0" w:line="240" w:lineRule="auto"/>
        <w:ind w:firstLine="709"/>
        <w:jc w:val="both"/>
        <w:rPr>
          <w:rFonts w:eastAsia="Arial"/>
          <w:bCs/>
          <w:noProof/>
          <w:lang w:val="kk-KZ" w:eastAsia="ru-RU"/>
        </w:rPr>
      </w:pPr>
      <w:r w:rsidRPr="00FA4124">
        <w:rPr>
          <w:rFonts w:eastAsia="Arial"/>
          <w:i/>
          <w:iCs/>
          <w:noProof/>
          <w:lang w:val="kk-KZ" w:eastAsia="ru-RU"/>
        </w:rPr>
        <w:t xml:space="preserve">Азаматтық </w:t>
      </w:r>
      <w:r w:rsidRPr="00FA4124">
        <w:rPr>
          <w:rFonts w:eastAsia="Arial"/>
          <w:bCs/>
          <w:noProof/>
          <w:lang w:val="kk-KZ" w:eastAsia="ru-RU"/>
        </w:rPr>
        <w:t xml:space="preserve">– қазақстандық 27, азамат 16, қандай да бір елге тиесілілік 14, мемлекет 3, төлқұжат 3, шетелдік 2, азаматтық алу 2, құқықтар 2, босқын 1, виза 1, тұратын жеріңіз 1, туып-өскен жеріңіз 1, бүкіл әлем азаматы 1, шекара 1, туылған жеріңізде тұруға құқық береді 1, азаматтық беру 1, қос азаматтылық 1, туған үй 1, азаматтығын айыру 1, жауапкершілік 1, құқық қабілеттілік 1, саяхаттауға болады 1, отан 1, ата-ана 1, ел 1, дәл қазіргі уақытта тұратын жеріңіз, туған жеріңізге байланысты емес 1, төлқұжаттағы мөртаңба 1, эмигрант 1. </w:t>
      </w:r>
    </w:p>
    <w:p w14:paraId="1635E837" w14:textId="77777777" w:rsidR="00D000FE" w:rsidRPr="00FA4124" w:rsidRDefault="00D000FE" w:rsidP="00D000FE">
      <w:pPr>
        <w:spacing w:after="0" w:line="240" w:lineRule="auto"/>
        <w:ind w:firstLine="709"/>
        <w:rPr>
          <w:rFonts w:eastAsia="Arial"/>
          <w:bCs/>
          <w:noProof/>
          <w:lang w:val="kk-KZ" w:eastAsia="ru-RU"/>
        </w:rPr>
      </w:pPr>
      <w:r w:rsidRPr="00FA4124">
        <w:rPr>
          <w:rFonts w:eastAsia="Arial"/>
          <w:bCs/>
          <w:noProof/>
          <w:lang w:val="kk-KZ" w:eastAsia="ru-RU"/>
        </w:rPr>
        <w:t>2. Ассоциаттардың семалық интерпретациясы</w:t>
      </w:r>
    </w:p>
    <w:p w14:paraId="2D1A5123" w14:textId="77777777" w:rsidR="00D000FE" w:rsidRPr="00FA4124" w:rsidRDefault="00D000FE" w:rsidP="00D000FE">
      <w:pPr>
        <w:spacing w:after="0" w:line="240" w:lineRule="auto"/>
        <w:ind w:firstLine="709"/>
        <w:jc w:val="both"/>
        <w:rPr>
          <w:rFonts w:eastAsia="Arial"/>
          <w:bCs/>
          <w:noProof/>
          <w:lang w:val="kk-KZ" w:eastAsia="ru-RU"/>
        </w:rPr>
      </w:pPr>
      <w:r w:rsidRPr="00FA4124">
        <w:rPr>
          <w:rFonts w:eastAsia="Arial"/>
          <w:bCs/>
          <w:noProof/>
          <w:lang w:val="kk-KZ" w:eastAsia="ru-RU"/>
        </w:rPr>
        <w:t xml:space="preserve">а) адамның мемлекетпен тұрақты байланысы (қазақстандық 27, азамат 16, қанда да бір елге тиесілілік 14, мемлекет 3, тұратын жеріңіз 1, ел 1, дәл қазіргі уақытта тұратын жеріңіз, туған жеріңізге байланысты емес 1); ә) туған жеріңізбен байланысты (туып-өскен жеріңіз 1, туылған жеріңізде тұруға құқық береді 1, туған үй 1, отан 1, ата-ана 1); б) құқықтар мен міндеттердің жиынтығы (құқықтар 2, жауапкершілік 1, құқық қабілеттілік 1); в) басқа мемлекеттермен қарым-қатынас жасау мүмкіндігі (төлқұжат 3, шетелдік 2, босқын 1, виза 1, бүкіл әлем азаматы 1, шекара 1, қос 1, саяхаттауға болады 1, төлқұжаттағы мөртаңба 1, эмигрант 1); г) азаматтыққа қатысты әрекеттер (алу 2, беру 1, айыру 1). </w:t>
      </w:r>
    </w:p>
    <w:p w14:paraId="65A7664F" w14:textId="77777777" w:rsidR="00D000FE" w:rsidRPr="00FA4124" w:rsidRDefault="00D000FE" w:rsidP="00D000FE">
      <w:pPr>
        <w:spacing w:after="0" w:line="240" w:lineRule="auto"/>
        <w:ind w:firstLine="709"/>
        <w:rPr>
          <w:rFonts w:eastAsia="Arial"/>
          <w:bCs/>
          <w:noProof/>
          <w:lang w:val="kk-KZ" w:eastAsia="ru-RU"/>
        </w:rPr>
      </w:pPr>
      <w:r w:rsidRPr="00FA4124">
        <w:rPr>
          <w:rFonts w:eastAsia="Arial"/>
          <w:bCs/>
          <w:noProof/>
          <w:lang w:val="kk-KZ" w:eastAsia="ru-RU"/>
        </w:rPr>
        <w:t>3. Алынған семаларға өрістік талдау (11-кесте)</w:t>
      </w:r>
    </w:p>
    <w:p w14:paraId="620CC02F" w14:textId="77777777" w:rsidR="00D000FE" w:rsidRPr="00FA4124" w:rsidRDefault="00D000FE" w:rsidP="00D000FE">
      <w:pPr>
        <w:spacing w:after="0" w:line="240" w:lineRule="auto"/>
        <w:ind w:firstLine="709"/>
        <w:jc w:val="both"/>
        <w:rPr>
          <w:rFonts w:eastAsia="Arial"/>
          <w:bCs/>
          <w:noProof/>
          <w:lang w:val="kk-KZ" w:eastAsia="ru-RU"/>
        </w:rPr>
      </w:pPr>
      <w:r w:rsidRPr="00FA4124">
        <w:rPr>
          <w:rFonts w:eastAsia="Arial"/>
          <w:bCs/>
          <w:noProof/>
          <w:lang w:val="kk-KZ" w:eastAsia="ru-RU"/>
        </w:rPr>
        <w:t xml:space="preserve">Сөз семантикасының өзегін – «а»; жақын шеткері аймағын – «в»; алыс шеткері аймағын – «ә, б, г» семалары құрайды. </w:t>
      </w:r>
    </w:p>
    <w:p w14:paraId="1E35C2F6" w14:textId="77777777" w:rsidR="00D000FE" w:rsidRPr="00FA4124" w:rsidRDefault="00D000FE" w:rsidP="00D000FE">
      <w:pPr>
        <w:spacing w:after="0" w:line="240" w:lineRule="auto"/>
        <w:jc w:val="both"/>
        <w:rPr>
          <w:rFonts w:eastAsia="Arial"/>
          <w:bCs/>
          <w:noProof/>
          <w:lang w:val="kk-KZ" w:eastAsia="ru-RU"/>
        </w:rPr>
      </w:pPr>
    </w:p>
    <w:p w14:paraId="0F8522D3" w14:textId="77777777" w:rsidR="00D000FE" w:rsidRPr="00FA4124" w:rsidRDefault="00D000FE" w:rsidP="00402653">
      <w:pPr>
        <w:spacing w:after="0" w:line="240" w:lineRule="auto"/>
        <w:rPr>
          <w:rFonts w:eastAsia="Arial"/>
          <w:bCs/>
          <w:noProof/>
          <w:lang w:val="kk-KZ" w:eastAsia="ru-RU"/>
        </w:rPr>
      </w:pPr>
      <w:r w:rsidRPr="00FA4124">
        <w:rPr>
          <w:rFonts w:eastAsia="Arial"/>
          <w:bCs/>
          <w:noProof/>
          <w:lang w:val="kk-KZ" w:eastAsia="ru-RU"/>
        </w:rPr>
        <w:t>Кесте 11 – «Азаматтық» сөзіне өрістік талдау</w:t>
      </w:r>
    </w:p>
    <w:p w14:paraId="0195A8C3" w14:textId="77777777" w:rsidR="00D000FE" w:rsidRPr="00FA4124" w:rsidRDefault="00D000FE" w:rsidP="00D000FE">
      <w:pPr>
        <w:spacing w:after="0" w:line="240" w:lineRule="auto"/>
        <w:ind w:firstLine="709"/>
        <w:jc w:val="both"/>
        <w:rPr>
          <w:rFonts w:eastAsia="Arial"/>
          <w:bCs/>
          <w:noProof/>
          <w:lang w:val="kk-KZ" w:eastAsia="ru-RU"/>
        </w:rPr>
      </w:pPr>
    </w:p>
    <w:tbl>
      <w:tblPr>
        <w:tblStyle w:val="810"/>
        <w:tblW w:w="0" w:type="auto"/>
        <w:jc w:val="right"/>
        <w:tblLook w:val="04A0" w:firstRow="1" w:lastRow="0" w:firstColumn="1" w:lastColumn="0" w:noHBand="0" w:noVBand="1"/>
      </w:tblPr>
      <w:tblGrid>
        <w:gridCol w:w="2388"/>
        <w:gridCol w:w="5147"/>
        <w:gridCol w:w="2212"/>
      </w:tblGrid>
      <w:tr w:rsidR="00D000FE" w:rsidRPr="00FA4124" w14:paraId="27D90D40" w14:textId="77777777" w:rsidTr="00402653">
        <w:trPr>
          <w:jc w:val="right"/>
        </w:trPr>
        <w:tc>
          <w:tcPr>
            <w:tcW w:w="2388" w:type="dxa"/>
          </w:tcPr>
          <w:p w14:paraId="6577E57A" w14:textId="3BBB77C6" w:rsidR="00D000FE" w:rsidRPr="00FA4124" w:rsidRDefault="00D000FE" w:rsidP="00D000FE">
            <w:pPr>
              <w:ind w:firstLine="0"/>
              <w:jc w:val="center"/>
              <w:rPr>
                <w:b w:val="0"/>
                <w:bCs w:val="0"/>
                <w:i/>
                <w:iCs/>
                <w:noProof/>
                <w:color w:val="000000" w:themeColor="text1"/>
                <w:sz w:val="24"/>
                <w:szCs w:val="24"/>
                <w:lang w:val="kk-KZ"/>
              </w:rPr>
            </w:pPr>
            <w:r w:rsidRPr="00FA4124">
              <w:rPr>
                <w:b w:val="0"/>
                <w:bCs w:val="0"/>
                <w:i/>
                <w:iCs/>
                <w:noProof/>
                <w:color w:val="000000" w:themeColor="text1"/>
                <w:sz w:val="24"/>
                <w:szCs w:val="24"/>
                <w:lang w:val="kk-KZ"/>
              </w:rPr>
              <w:t>Ақпараттық</w:t>
            </w:r>
            <w:r w:rsidR="009C109A" w:rsidRPr="00FA4124">
              <w:rPr>
                <w:b w:val="0"/>
                <w:bCs w:val="0"/>
                <w:i/>
                <w:iCs/>
                <w:noProof/>
                <w:color w:val="000000" w:themeColor="text1"/>
                <w:sz w:val="24"/>
                <w:szCs w:val="24"/>
                <w:lang w:val="kk-KZ"/>
              </w:rPr>
              <w:t xml:space="preserve"> компонент</w:t>
            </w:r>
          </w:p>
        </w:tc>
        <w:tc>
          <w:tcPr>
            <w:tcW w:w="5147" w:type="dxa"/>
          </w:tcPr>
          <w:p w14:paraId="43AB72B5" w14:textId="1ED4310D" w:rsidR="00D000FE" w:rsidRPr="00FA4124" w:rsidRDefault="00D000FE" w:rsidP="00D000FE">
            <w:pPr>
              <w:ind w:firstLine="0"/>
              <w:jc w:val="center"/>
              <w:rPr>
                <w:b w:val="0"/>
                <w:bCs w:val="0"/>
                <w:i/>
                <w:iCs/>
                <w:noProof/>
                <w:color w:val="000000" w:themeColor="text1"/>
                <w:sz w:val="24"/>
                <w:szCs w:val="24"/>
                <w:lang w:val="kk-KZ"/>
              </w:rPr>
            </w:pPr>
            <w:r w:rsidRPr="00FA4124">
              <w:rPr>
                <w:b w:val="0"/>
                <w:bCs w:val="0"/>
                <w:i/>
                <w:iCs/>
                <w:noProof/>
                <w:color w:val="000000" w:themeColor="text1"/>
                <w:sz w:val="24"/>
                <w:szCs w:val="24"/>
                <w:lang w:val="kk-KZ"/>
              </w:rPr>
              <w:t>Энциклопедиялық</w:t>
            </w:r>
            <w:r w:rsidR="009C109A" w:rsidRPr="00FA4124">
              <w:rPr>
                <w:b w:val="0"/>
                <w:bCs w:val="0"/>
                <w:i/>
                <w:iCs/>
                <w:noProof/>
                <w:color w:val="000000" w:themeColor="text1"/>
                <w:sz w:val="24"/>
                <w:szCs w:val="24"/>
                <w:lang w:val="kk-KZ"/>
              </w:rPr>
              <w:t xml:space="preserve"> компонент</w:t>
            </w:r>
          </w:p>
        </w:tc>
        <w:tc>
          <w:tcPr>
            <w:tcW w:w="2212" w:type="dxa"/>
          </w:tcPr>
          <w:p w14:paraId="235C5296" w14:textId="0B085837" w:rsidR="00D000FE" w:rsidRPr="00FA4124" w:rsidRDefault="00D000FE" w:rsidP="00D000FE">
            <w:pPr>
              <w:ind w:firstLine="0"/>
              <w:jc w:val="center"/>
              <w:rPr>
                <w:b w:val="0"/>
                <w:bCs w:val="0"/>
                <w:i/>
                <w:iCs/>
                <w:noProof/>
                <w:color w:val="000000" w:themeColor="text1"/>
                <w:sz w:val="24"/>
                <w:szCs w:val="24"/>
                <w:lang w:val="kk-KZ"/>
              </w:rPr>
            </w:pPr>
            <w:r w:rsidRPr="00FA4124">
              <w:rPr>
                <w:b w:val="0"/>
                <w:bCs w:val="0"/>
                <w:i/>
                <w:iCs/>
                <w:noProof/>
                <w:color w:val="000000" w:themeColor="text1"/>
                <w:sz w:val="24"/>
                <w:szCs w:val="24"/>
                <w:lang w:val="kk-KZ"/>
              </w:rPr>
              <w:t>Тәжірибелік</w:t>
            </w:r>
            <w:r w:rsidR="009C109A" w:rsidRPr="00FA4124">
              <w:rPr>
                <w:b w:val="0"/>
                <w:bCs w:val="0"/>
                <w:i/>
                <w:iCs/>
                <w:noProof/>
                <w:color w:val="000000" w:themeColor="text1"/>
                <w:sz w:val="24"/>
                <w:szCs w:val="24"/>
                <w:lang w:val="kk-KZ"/>
              </w:rPr>
              <w:t xml:space="preserve"> компонент</w:t>
            </w:r>
          </w:p>
        </w:tc>
      </w:tr>
      <w:tr w:rsidR="00D000FE" w:rsidRPr="00FA4124" w14:paraId="09AA74F7" w14:textId="77777777" w:rsidTr="00402653">
        <w:trPr>
          <w:jc w:val="right"/>
        </w:trPr>
        <w:tc>
          <w:tcPr>
            <w:tcW w:w="2388" w:type="dxa"/>
          </w:tcPr>
          <w:p w14:paraId="4CDE1209" w14:textId="77777777" w:rsidR="00D000FE" w:rsidRPr="00FA4124" w:rsidRDefault="00D000FE" w:rsidP="00D000FE">
            <w:pPr>
              <w:ind w:firstLine="0"/>
              <w:jc w:val="center"/>
              <w:rPr>
                <w:b w:val="0"/>
                <w:bCs w:val="0"/>
                <w:noProof/>
                <w:color w:val="000000" w:themeColor="text1"/>
                <w:sz w:val="24"/>
                <w:szCs w:val="24"/>
                <w:lang w:val="kk-KZ"/>
              </w:rPr>
            </w:pPr>
            <w:r w:rsidRPr="00FA4124">
              <w:rPr>
                <w:b w:val="0"/>
                <w:bCs w:val="0"/>
                <w:noProof/>
                <w:color w:val="000000" w:themeColor="text1"/>
                <w:sz w:val="24"/>
                <w:szCs w:val="24"/>
                <w:lang w:val="kk-KZ"/>
              </w:rPr>
              <w:t>адамның мемлекетпен құқықтық байланысы</w:t>
            </w:r>
          </w:p>
        </w:tc>
        <w:tc>
          <w:tcPr>
            <w:tcW w:w="5147" w:type="dxa"/>
          </w:tcPr>
          <w:p w14:paraId="7E66CF8A" w14:textId="77777777" w:rsidR="00D000FE" w:rsidRPr="00FA4124" w:rsidRDefault="00D000FE" w:rsidP="00D000FE">
            <w:pPr>
              <w:ind w:firstLine="0"/>
              <w:jc w:val="center"/>
              <w:rPr>
                <w:b w:val="0"/>
                <w:bCs w:val="0"/>
                <w:noProof/>
                <w:color w:val="000000" w:themeColor="text1"/>
                <w:sz w:val="24"/>
                <w:szCs w:val="24"/>
                <w:lang w:val="kk-KZ"/>
              </w:rPr>
            </w:pPr>
            <w:r w:rsidRPr="00FA4124">
              <w:rPr>
                <w:b w:val="0"/>
                <w:bCs w:val="0"/>
                <w:noProof/>
                <w:color w:val="000000" w:themeColor="text1"/>
                <w:sz w:val="24"/>
                <w:szCs w:val="24"/>
                <w:lang w:val="kk-KZ"/>
              </w:rPr>
              <w:t>босқын; виза; тұратын жеріңіз; туып-өскен жеріңіз; бүкіл әлем азаматы; шекара; қос азаматтық; шетелдік; төлқұжат; қазақстандық; дәл қазіргі уақытта тұратын жеріңіз, туған жеріңізге байланысты емес; төлқұжаттағы мөртаңба; эмигрант</w:t>
            </w:r>
          </w:p>
        </w:tc>
        <w:tc>
          <w:tcPr>
            <w:tcW w:w="2212" w:type="dxa"/>
          </w:tcPr>
          <w:p w14:paraId="4934CD08" w14:textId="77777777" w:rsidR="00D000FE" w:rsidRPr="00FA4124" w:rsidRDefault="00D000FE" w:rsidP="00D000FE">
            <w:pPr>
              <w:ind w:firstLine="0"/>
              <w:jc w:val="center"/>
              <w:rPr>
                <w:b w:val="0"/>
                <w:bCs w:val="0"/>
                <w:noProof/>
                <w:color w:val="000000" w:themeColor="text1"/>
                <w:sz w:val="24"/>
                <w:szCs w:val="24"/>
                <w:lang w:val="kk-KZ"/>
              </w:rPr>
            </w:pPr>
            <w:r w:rsidRPr="00FA4124">
              <w:rPr>
                <w:b w:val="0"/>
                <w:bCs w:val="0"/>
                <w:noProof/>
                <w:color w:val="000000" w:themeColor="text1"/>
                <w:sz w:val="24"/>
                <w:szCs w:val="24"/>
                <w:lang w:val="kk-KZ"/>
              </w:rPr>
              <w:t>туылған жеріңізде тұруға құқық береді, азаматтық беру; азаматтығын айыру; саяхаттауға болады</w:t>
            </w:r>
          </w:p>
        </w:tc>
      </w:tr>
    </w:tbl>
    <w:p w14:paraId="6B55DF06" w14:textId="77777777" w:rsidR="00D000FE" w:rsidRPr="00FA4124" w:rsidRDefault="00D000FE" w:rsidP="00D000FE">
      <w:pPr>
        <w:spacing w:after="0" w:line="240" w:lineRule="auto"/>
        <w:ind w:firstLine="709"/>
        <w:jc w:val="both"/>
        <w:rPr>
          <w:rFonts w:eastAsia="Arial"/>
          <w:bCs/>
          <w:noProof/>
          <w:lang w:val="kk-KZ" w:eastAsia="ru-RU"/>
        </w:rPr>
      </w:pPr>
    </w:p>
    <w:p w14:paraId="5859EB54" w14:textId="77777777" w:rsidR="00D000FE" w:rsidRPr="00FA4124" w:rsidRDefault="00D000FE" w:rsidP="00D000FE">
      <w:pPr>
        <w:spacing w:after="0" w:line="240" w:lineRule="auto"/>
        <w:ind w:firstLine="709"/>
        <w:jc w:val="both"/>
        <w:rPr>
          <w:rFonts w:eastAsia="Arial"/>
          <w:bCs/>
          <w:noProof/>
          <w:lang w:val="kk-KZ" w:eastAsia="ru-RU"/>
        </w:rPr>
      </w:pPr>
      <w:r w:rsidRPr="00FA4124">
        <w:rPr>
          <w:rFonts w:eastAsia="Arial"/>
          <w:bCs/>
          <w:noProof/>
          <w:lang w:val="kk-KZ" w:eastAsia="ru-RU"/>
        </w:rPr>
        <w:t>1. «</w:t>
      </w:r>
      <w:r w:rsidRPr="00FA4124">
        <w:rPr>
          <w:rFonts w:eastAsia="Arial"/>
          <w:noProof/>
          <w:lang w:val="kk-KZ" w:eastAsia="ru-RU"/>
        </w:rPr>
        <w:t>Құқық</w:t>
      </w:r>
      <w:r w:rsidRPr="00FA4124">
        <w:rPr>
          <w:rFonts w:eastAsia="Arial"/>
          <w:bCs/>
          <w:noProof/>
          <w:lang w:val="kk-KZ" w:eastAsia="ru-RU"/>
        </w:rPr>
        <w:t>» сөзінің ассоциативті өрісін қалыптастыру</w:t>
      </w:r>
    </w:p>
    <w:p w14:paraId="0CA5E2FD" w14:textId="77777777" w:rsidR="00D000FE" w:rsidRPr="00FA4124" w:rsidRDefault="00D000FE" w:rsidP="00D000FE">
      <w:pPr>
        <w:spacing w:after="0" w:line="240" w:lineRule="auto"/>
        <w:ind w:firstLine="709"/>
        <w:jc w:val="both"/>
        <w:rPr>
          <w:rFonts w:eastAsia="Arial"/>
          <w:bCs/>
          <w:noProof/>
          <w:lang w:val="kk-KZ" w:eastAsia="ru-RU"/>
        </w:rPr>
      </w:pPr>
      <w:r w:rsidRPr="00FA4124">
        <w:rPr>
          <w:rFonts w:eastAsia="Arial"/>
          <w:i/>
          <w:iCs/>
          <w:noProof/>
          <w:lang w:val="kk-KZ" w:eastAsia="ru-RU"/>
        </w:rPr>
        <w:t>Құқық</w:t>
      </w:r>
      <w:r w:rsidRPr="00FA4124">
        <w:rPr>
          <w:rFonts w:eastAsia="Arial"/>
          <w:bCs/>
          <w:noProof/>
          <w:lang w:val="kk-KZ" w:eastAsia="ru-RU"/>
        </w:rPr>
        <w:t xml:space="preserve"> – адам 25, мемлекет 18, азамат 8, заң 2, ие болу 2, иелену 2, сөз бостандығы 2, меншік 2, авторлық 1, мүмкіндік 1, өз пікірін білдіру және өз ойын әрекетке айналдыру мүмкіндігі 1, қалаған кез келген өмірді таңдау 1, азаматтық кодекс 1, дауыс 1, азаматтық 1, заңнама 1, кодекс 1, Конституция 1, айыру 1, «мүмкін» 1, өмірге 1, білім алуға 1, мұра 1, беріктік 1, сақтамау 1, шектеу 1, ақтау 1, қорғау 1, өз құқығын қорғау 1, мінез-құлық 1, таңдау құқығы 1, құқық қабілеттілік 1, рұқсат 1, әрекетке рұқсат 1, қылмыстық 1, адам бір нәрсені талап ете алады 1.</w:t>
      </w:r>
    </w:p>
    <w:p w14:paraId="5301C5D9" w14:textId="77777777" w:rsidR="00D000FE" w:rsidRPr="00FA4124" w:rsidRDefault="00D000FE" w:rsidP="00D000FE">
      <w:pPr>
        <w:spacing w:after="0" w:line="240" w:lineRule="auto"/>
        <w:ind w:firstLine="709"/>
        <w:jc w:val="both"/>
        <w:rPr>
          <w:rFonts w:eastAsia="Arial"/>
          <w:bCs/>
          <w:noProof/>
          <w:lang w:val="kk-KZ" w:eastAsia="ru-RU"/>
        </w:rPr>
      </w:pPr>
      <w:r w:rsidRPr="00FA4124">
        <w:rPr>
          <w:rFonts w:eastAsia="Arial"/>
          <w:bCs/>
          <w:noProof/>
          <w:lang w:val="kk-KZ" w:eastAsia="ru-RU"/>
        </w:rPr>
        <w:t>2. Ассоциаттардың семалық интерпретациясы</w:t>
      </w:r>
    </w:p>
    <w:p w14:paraId="060FE9AE" w14:textId="77777777" w:rsidR="00D000FE" w:rsidRPr="00FA4124" w:rsidRDefault="00D000FE" w:rsidP="00D000FE">
      <w:pPr>
        <w:spacing w:after="0" w:line="240" w:lineRule="auto"/>
        <w:ind w:firstLine="709"/>
        <w:jc w:val="both"/>
        <w:rPr>
          <w:rFonts w:eastAsia="Arial"/>
          <w:bCs/>
          <w:noProof/>
          <w:lang w:val="kk-KZ" w:eastAsia="ru-RU"/>
        </w:rPr>
      </w:pPr>
      <w:r w:rsidRPr="00FA4124">
        <w:rPr>
          <w:rFonts w:eastAsia="Arial"/>
          <w:bCs/>
          <w:noProof/>
          <w:lang w:val="kk-KZ" w:eastAsia="ru-RU"/>
        </w:rPr>
        <w:t>а) мүмкін мінез-құлықтың түрі мен шегі (адам 25, азамат 8, сөз бостандығы 2, меншік 2, авторлық 1, мүмкіндік 1, өз пікірін білдіру және өз ойын әрекетке айналдыру мүмкіндігі 1, кез келген қалағам өмірді таңдау 1, дауыс 1, «мүмкін» 1, өмірге 1, білім алуға 1, мұра 1, беріктік 1, мінез-құлық 1, таңдау құқығы 1, құқық қабілеттілік 1, рұқсат 1, әрекет етуге рұқсат 1, адам бір нәрсені талап ете алады 1) ә) мемлекетпен реттеледі (мемлекет 18, азаматтық кодекс 1, заң 2, заңнама 1, кодекс 1, Конституция 1); б) құқыққа қатысты іс-әрекеттер (ие болу 2, иелену 2, айыру 1, сақтамау 1, шектеу 1, ақтау 1, қорғау 1, өз құқығын қорғау 1); в) міндетті әлеуметтік нормалар жүйесі (азаматтық 1, қылмыстық 1).</w:t>
      </w:r>
    </w:p>
    <w:p w14:paraId="2B847581" w14:textId="77777777" w:rsidR="00D000FE" w:rsidRPr="00FA4124" w:rsidRDefault="00D000FE" w:rsidP="00D000FE">
      <w:pPr>
        <w:spacing w:after="0" w:line="240" w:lineRule="auto"/>
        <w:ind w:firstLine="709"/>
        <w:rPr>
          <w:rFonts w:eastAsia="Arial"/>
          <w:bCs/>
          <w:noProof/>
          <w:lang w:val="kk-KZ" w:eastAsia="ru-RU"/>
        </w:rPr>
      </w:pPr>
      <w:r w:rsidRPr="00FA4124">
        <w:rPr>
          <w:rFonts w:eastAsia="Arial"/>
          <w:bCs/>
          <w:noProof/>
          <w:lang w:val="kk-KZ" w:eastAsia="ru-RU"/>
        </w:rPr>
        <w:t>3. Алынған семаларға өрістік талдау (12-кесте)</w:t>
      </w:r>
    </w:p>
    <w:p w14:paraId="139C9FAC" w14:textId="77777777" w:rsidR="00D000FE" w:rsidRPr="00FA4124" w:rsidRDefault="00D000FE" w:rsidP="00D000FE">
      <w:pPr>
        <w:spacing w:after="0" w:line="240" w:lineRule="auto"/>
        <w:ind w:firstLine="709"/>
        <w:jc w:val="both"/>
        <w:rPr>
          <w:rFonts w:eastAsia="Arial"/>
          <w:bCs/>
          <w:noProof/>
          <w:lang w:val="kk-KZ" w:eastAsia="ru-RU"/>
        </w:rPr>
      </w:pPr>
      <w:r w:rsidRPr="00FA4124">
        <w:rPr>
          <w:rFonts w:eastAsia="Arial"/>
          <w:bCs/>
          <w:noProof/>
          <w:lang w:val="kk-KZ" w:eastAsia="ru-RU"/>
        </w:rPr>
        <w:t xml:space="preserve">Сөз семантикасының өзегін – «а»; жақын шеткері аймағын – «ә, б»; алыс шеткері аймағын – «в» семалары құрайды. </w:t>
      </w:r>
    </w:p>
    <w:p w14:paraId="7AA639BC" w14:textId="77777777" w:rsidR="00D000FE" w:rsidRPr="00FA4124" w:rsidRDefault="00D000FE" w:rsidP="00D000FE">
      <w:pPr>
        <w:spacing w:after="0" w:line="240" w:lineRule="auto"/>
        <w:ind w:firstLine="709"/>
        <w:jc w:val="both"/>
        <w:rPr>
          <w:rFonts w:eastAsia="Arial"/>
          <w:bCs/>
          <w:noProof/>
          <w:lang w:val="kk-KZ" w:eastAsia="ru-RU"/>
        </w:rPr>
      </w:pPr>
      <w:r w:rsidRPr="00FA4124">
        <w:rPr>
          <w:rFonts w:eastAsia="Arial"/>
          <w:bCs/>
          <w:noProof/>
          <w:lang w:val="kk-KZ" w:eastAsia="ru-RU"/>
        </w:rPr>
        <w:t xml:space="preserve"> </w:t>
      </w:r>
    </w:p>
    <w:p w14:paraId="5601E099" w14:textId="77777777" w:rsidR="00D000FE" w:rsidRPr="00FA4124" w:rsidRDefault="00D000FE" w:rsidP="00402653">
      <w:pPr>
        <w:spacing w:after="0" w:line="240" w:lineRule="auto"/>
        <w:rPr>
          <w:rFonts w:eastAsia="Arial"/>
          <w:bCs/>
          <w:noProof/>
          <w:lang w:val="kk-KZ" w:eastAsia="ru-RU"/>
        </w:rPr>
      </w:pPr>
      <w:r w:rsidRPr="00FA4124">
        <w:rPr>
          <w:rFonts w:eastAsia="Arial"/>
          <w:bCs/>
          <w:noProof/>
          <w:lang w:val="kk-KZ" w:eastAsia="ru-RU"/>
        </w:rPr>
        <w:t>Кесте 12 – «Құқық» сөзіне өрістік талдау</w:t>
      </w:r>
    </w:p>
    <w:p w14:paraId="21123ECD" w14:textId="77777777" w:rsidR="00D000FE" w:rsidRPr="00FA4124" w:rsidRDefault="00D000FE" w:rsidP="00D000FE">
      <w:pPr>
        <w:spacing w:after="0" w:line="240" w:lineRule="auto"/>
        <w:ind w:firstLine="709"/>
        <w:jc w:val="both"/>
        <w:rPr>
          <w:rFonts w:eastAsia="Arial"/>
          <w:bCs/>
          <w:noProof/>
          <w:lang w:val="kk-KZ" w:eastAsia="ru-RU"/>
        </w:rPr>
      </w:pPr>
      <w:r w:rsidRPr="00FA4124">
        <w:rPr>
          <w:rFonts w:eastAsia="Arial"/>
          <w:bCs/>
          <w:noProof/>
          <w:lang w:val="kk-KZ" w:eastAsia="ru-RU"/>
        </w:rPr>
        <w:tab/>
      </w:r>
    </w:p>
    <w:tbl>
      <w:tblPr>
        <w:tblStyle w:val="910"/>
        <w:tblW w:w="0" w:type="auto"/>
        <w:jc w:val="right"/>
        <w:tblLook w:val="04A0" w:firstRow="1" w:lastRow="0" w:firstColumn="1" w:lastColumn="0" w:noHBand="0" w:noVBand="1"/>
      </w:tblPr>
      <w:tblGrid>
        <w:gridCol w:w="1939"/>
        <w:gridCol w:w="1714"/>
        <w:gridCol w:w="2692"/>
        <w:gridCol w:w="3510"/>
      </w:tblGrid>
      <w:tr w:rsidR="00D000FE" w:rsidRPr="00FA4124" w14:paraId="44274ECC" w14:textId="77777777" w:rsidTr="00C1772A">
        <w:trPr>
          <w:jc w:val="right"/>
        </w:trPr>
        <w:tc>
          <w:tcPr>
            <w:tcW w:w="1939" w:type="dxa"/>
          </w:tcPr>
          <w:p w14:paraId="5400038E" w14:textId="098BED97" w:rsidR="00D000FE" w:rsidRPr="00FA4124" w:rsidRDefault="00D000FE" w:rsidP="00D000FE">
            <w:pPr>
              <w:ind w:firstLine="0"/>
              <w:jc w:val="center"/>
              <w:rPr>
                <w:rFonts w:eastAsia="Arial"/>
                <w:b w:val="0"/>
                <w:bCs w:val="0"/>
                <w:i/>
                <w:iCs/>
                <w:noProof/>
                <w:color w:val="000000" w:themeColor="text1"/>
                <w:sz w:val="24"/>
                <w:szCs w:val="24"/>
                <w:lang w:val="kk-KZ"/>
              </w:rPr>
            </w:pPr>
            <w:r w:rsidRPr="00FA4124">
              <w:rPr>
                <w:rFonts w:eastAsia="Arial"/>
                <w:b w:val="0"/>
                <w:bCs w:val="0"/>
                <w:i/>
                <w:iCs/>
                <w:noProof/>
                <w:color w:val="000000" w:themeColor="text1"/>
                <w:sz w:val="24"/>
                <w:szCs w:val="24"/>
                <w:lang w:val="kk-KZ"/>
              </w:rPr>
              <w:t>Ақпараттық</w:t>
            </w:r>
            <w:r w:rsidR="009C109A" w:rsidRPr="00FA4124">
              <w:rPr>
                <w:rFonts w:eastAsia="Arial"/>
                <w:b w:val="0"/>
                <w:bCs w:val="0"/>
                <w:i/>
                <w:iCs/>
                <w:noProof/>
                <w:color w:val="000000" w:themeColor="text1"/>
                <w:sz w:val="24"/>
                <w:szCs w:val="24"/>
                <w:lang w:val="kk-KZ"/>
              </w:rPr>
              <w:t xml:space="preserve"> компонент</w:t>
            </w:r>
          </w:p>
        </w:tc>
        <w:tc>
          <w:tcPr>
            <w:tcW w:w="1714" w:type="dxa"/>
          </w:tcPr>
          <w:p w14:paraId="1F954A8F" w14:textId="692BE8E9" w:rsidR="00D000FE" w:rsidRPr="00FA4124" w:rsidRDefault="00D000FE" w:rsidP="00D000FE">
            <w:pPr>
              <w:ind w:firstLine="0"/>
              <w:jc w:val="center"/>
              <w:rPr>
                <w:rFonts w:eastAsia="Arial"/>
                <w:b w:val="0"/>
                <w:bCs w:val="0"/>
                <w:i/>
                <w:iCs/>
                <w:noProof/>
                <w:color w:val="000000" w:themeColor="text1"/>
                <w:sz w:val="24"/>
                <w:szCs w:val="24"/>
                <w:lang w:val="kk-KZ"/>
              </w:rPr>
            </w:pPr>
            <w:r w:rsidRPr="00FA4124">
              <w:rPr>
                <w:rFonts w:eastAsia="Arial"/>
                <w:b w:val="0"/>
                <w:bCs w:val="0"/>
                <w:i/>
                <w:iCs/>
                <w:noProof/>
                <w:color w:val="000000" w:themeColor="text1"/>
                <w:sz w:val="24"/>
                <w:szCs w:val="24"/>
                <w:lang w:val="kk-KZ"/>
              </w:rPr>
              <w:t>Эмоционалды-бағалау</w:t>
            </w:r>
            <w:r w:rsidR="009C109A" w:rsidRPr="00FA4124">
              <w:rPr>
                <w:rFonts w:eastAsia="Arial"/>
                <w:b w:val="0"/>
                <w:bCs w:val="0"/>
                <w:i/>
                <w:iCs/>
                <w:noProof/>
                <w:color w:val="000000" w:themeColor="text1"/>
                <w:sz w:val="24"/>
                <w:szCs w:val="24"/>
                <w:lang w:val="kk-KZ"/>
              </w:rPr>
              <w:t xml:space="preserve"> компоненті</w:t>
            </w:r>
          </w:p>
        </w:tc>
        <w:tc>
          <w:tcPr>
            <w:tcW w:w="2692" w:type="dxa"/>
          </w:tcPr>
          <w:p w14:paraId="3D5A1FF9" w14:textId="576ACE76" w:rsidR="00D000FE" w:rsidRPr="00FA4124" w:rsidRDefault="00D000FE" w:rsidP="00D000FE">
            <w:pPr>
              <w:ind w:firstLine="0"/>
              <w:jc w:val="center"/>
              <w:rPr>
                <w:rFonts w:eastAsia="Arial"/>
                <w:b w:val="0"/>
                <w:bCs w:val="0"/>
                <w:i/>
                <w:iCs/>
                <w:noProof/>
                <w:color w:val="000000" w:themeColor="text1"/>
                <w:sz w:val="24"/>
                <w:szCs w:val="24"/>
                <w:lang w:val="kk-KZ"/>
              </w:rPr>
            </w:pPr>
            <w:r w:rsidRPr="00FA4124">
              <w:rPr>
                <w:rFonts w:eastAsia="Arial"/>
                <w:b w:val="0"/>
                <w:bCs w:val="0"/>
                <w:i/>
                <w:iCs/>
                <w:noProof/>
                <w:color w:val="000000" w:themeColor="text1"/>
                <w:sz w:val="24"/>
                <w:szCs w:val="24"/>
                <w:lang w:val="kk-KZ"/>
              </w:rPr>
              <w:t>Энциклопедиялық</w:t>
            </w:r>
            <w:r w:rsidR="009C109A" w:rsidRPr="00FA4124">
              <w:rPr>
                <w:rFonts w:eastAsia="Arial"/>
                <w:b w:val="0"/>
                <w:bCs w:val="0"/>
                <w:i/>
                <w:iCs/>
                <w:noProof/>
                <w:color w:val="000000" w:themeColor="text1"/>
                <w:sz w:val="24"/>
                <w:szCs w:val="24"/>
                <w:lang w:val="kk-KZ"/>
              </w:rPr>
              <w:t xml:space="preserve"> компонент</w:t>
            </w:r>
          </w:p>
        </w:tc>
        <w:tc>
          <w:tcPr>
            <w:tcW w:w="3510" w:type="dxa"/>
          </w:tcPr>
          <w:p w14:paraId="45896CFF" w14:textId="2D3B8D99" w:rsidR="00D000FE" w:rsidRPr="00FA4124" w:rsidRDefault="00D000FE" w:rsidP="00D000FE">
            <w:pPr>
              <w:ind w:firstLine="0"/>
              <w:jc w:val="center"/>
              <w:rPr>
                <w:rFonts w:eastAsia="Arial"/>
                <w:b w:val="0"/>
                <w:bCs w:val="0"/>
                <w:i/>
                <w:iCs/>
                <w:noProof/>
                <w:color w:val="000000" w:themeColor="text1"/>
                <w:sz w:val="24"/>
                <w:szCs w:val="24"/>
                <w:lang w:val="kk-KZ"/>
              </w:rPr>
            </w:pPr>
            <w:r w:rsidRPr="00FA4124">
              <w:rPr>
                <w:rFonts w:eastAsia="Arial"/>
                <w:b w:val="0"/>
                <w:bCs w:val="0"/>
                <w:i/>
                <w:iCs/>
                <w:noProof/>
                <w:color w:val="000000" w:themeColor="text1"/>
                <w:sz w:val="24"/>
                <w:szCs w:val="24"/>
                <w:lang w:val="kk-KZ"/>
              </w:rPr>
              <w:t>Тәжірибелік</w:t>
            </w:r>
            <w:r w:rsidR="009C109A" w:rsidRPr="00FA4124">
              <w:rPr>
                <w:rFonts w:eastAsia="Arial"/>
                <w:b w:val="0"/>
                <w:bCs w:val="0"/>
                <w:i/>
                <w:iCs/>
                <w:noProof/>
                <w:color w:val="000000" w:themeColor="text1"/>
                <w:sz w:val="24"/>
                <w:szCs w:val="24"/>
                <w:lang w:val="kk-KZ"/>
              </w:rPr>
              <w:t xml:space="preserve"> компонент</w:t>
            </w:r>
          </w:p>
        </w:tc>
      </w:tr>
      <w:tr w:rsidR="00D000FE" w:rsidRPr="00FA4124" w14:paraId="0B35740E" w14:textId="77777777" w:rsidTr="00C1772A">
        <w:trPr>
          <w:jc w:val="right"/>
        </w:trPr>
        <w:tc>
          <w:tcPr>
            <w:tcW w:w="1939" w:type="dxa"/>
          </w:tcPr>
          <w:p w14:paraId="3306D1FC" w14:textId="77777777" w:rsidR="00D000FE" w:rsidRPr="00FA4124" w:rsidRDefault="00D000FE" w:rsidP="00D000FE">
            <w:pPr>
              <w:ind w:firstLine="0"/>
              <w:jc w:val="center"/>
              <w:rPr>
                <w:rFonts w:eastAsia="Arial"/>
                <w:b w:val="0"/>
                <w:bCs w:val="0"/>
                <w:noProof/>
                <w:color w:val="000000" w:themeColor="text1"/>
                <w:sz w:val="24"/>
                <w:szCs w:val="24"/>
                <w:lang w:val="kk-KZ"/>
              </w:rPr>
            </w:pPr>
            <w:r w:rsidRPr="00FA4124">
              <w:rPr>
                <w:rFonts w:eastAsia="Arial"/>
                <w:b w:val="0"/>
                <w:bCs w:val="0"/>
                <w:noProof/>
                <w:color w:val="000000" w:themeColor="text1"/>
                <w:sz w:val="24"/>
                <w:szCs w:val="24"/>
                <w:lang w:val="kk-KZ"/>
              </w:rPr>
              <w:t>адамның мүмкін мінез-құлығының түрі мен шегі</w:t>
            </w:r>
          </w:p>
        </w:tc>
        <w:tc>
          <w:tcPr>
            <w:tcW w:w="1714" w:type="dxa"/>
          </w:tcPr>
          <w:p w14:paraId="27B27D46" w14:textId="77777777" w:rsidR="00D000FE" w:rsidRPr="00FA4124" w:rsidRDefault="00D000FE" w:rsidP="00D000FE">
            <w:pPr>
              <w:ind w:firstLine="0"/>
              <w:jc w:val="center"/>
              <w:rPr>
                <w:rFonts w:eastAsia="Arial"/>
                <w:b w:val="0"/>
                <w:bCs w:val="0"/>
                <w:noProof/>
                <w:color w:val="000000" w:themeColor="text1"/>
                <w:sz w:val="24"/>
                <w:szCs w:val="24"/>
                <w:lang w:val="kk-KZ"/>
              </w:rPr>
            </w:pPr>
            <w:r w:rsidRPr="00FA4124">
              <w:rPr>
                <w:rFonts w:eastAsia="Arial"/>
                <w:b w:val="0"/>
                <w:bCs w:val="0"/>
                <w:noProof/>
                <w:color w:val="000000" w:themeColor="text1"/>
                <w:sz w:val="24"/>
                <w:szCs w:val="24"/>
                <w:lang w:val="kk-KZ"/>
              </w:rPr>
              <w:t>мүмкін</w:t>
            </w:r>
          </w:p>
        </w:tc>
        <w:tc>
          <w:tcPr>
            <w:tcW w:w="2692" w:type="dxa"/>
          </w:tcPr>
          <w:p w14:paraId="057CC046" w14:textId="77777777" w:rsidR="00D000FE" w:rsidRPr="00FA4124" w:rsidRDefault="00D000FE" w:rsidP="00D000FE">
            <w:pPr>
              <w:ind w:firstLine="0"/>
              <w:jc w:val="center"/>
              <w:rPr>
                <w:rFonts w:eastAsia="Arial"/>
                <w:b w:val="0"/>
                <w:bCs w:val="0"/>
                <w:noProof/>
                <w:color w:val="000000" w:themeColor="text1"/>
                <w:sz w:val="24"/>
                <w:szCs w:val="24"/>
                <w:lang w:val="kk-KZ"/>
              </w:rPr>
            </w:pPr>
            <w:r w:rsidRPr="00FA4124">
              <w:rPr>
                <w:rFonts w:eastAsia="Arial"/>
                <w:b w:val="0"/>
                <w:bCs w:val="0"/>
                <w:noProof/>
                <w:color w:val="000000" w:themeColor="text1"/>
                <w:sz w:val="24"/>
                <w:szCs w:val="24"/>
                <w:lang w:val="kk-KZ"/>
              </w:rPr>
              <w:t>авторлық, азаматтық кодекс, дауыс, азаматтық, заң, заңнама, кодекс, Конституция, өмірге, білім алуға, мұра, таңдау құқығы, сөз бостандығы, меншік, қылмыстық</w:t>
            </w:r>
          </w:p>
        </w:tc>
        <w:tc>
          <w:tcPr>
            <w:tcW w:w="3510" w:type="dxa"/>
          </w:tcPr>
          <w:p w14:paraId="1DE8E8BE" w14:textId="77777777" w:rsidR="00D000FE" w:rsidRPr="00FA4124" w:rsidRDefault="00D000FE" w:rsidP="00D000FE">
            <w:pPr>
              <w:ind w:firstLine="0"/>
              <w:jc w:val="center"/>
              <w:rPr>
                <w:rFonts w:eastAsia="Arial"/>
                <w:b w:val="0"/>
                <w:bCs w:val="0"/>
                <w:noProof/>
                <w:color w:val="000000" w:themeColor="text1"/>
                <w:sz w:val="24"/>
                <w:szCs w:val="24"/>
                <w:lang w:val="kk-KZ"/>
              </w:rPr>
            </w:pPr>
            <w:r w:rsidRPr="00FA4124">
              <w:rPr>
                <w:rFonts w:eastAsia="Arial"/>
                <w:b w:val="0"/>
                <w:bCs w:val="0"/>
                <w:noProof/>
                <w:color w:val="000000" w:themeColor="text1"/>
                <w:sz w:val="24"/>
                <w:szCs w:val="24"/>
                <w:lang w:val="kk-KZ"/>
              </w:rPr>
              <w:t>өз пікірін білдіру және өз идеяларын әрекетке айналдыру мүмкіндігі; кез келген қалаған өмірді таңдау; ие болу, айыру, сақтамау, иелену, шектеу, қорғау, өз құқықтарын қорғау, әрекет етуге рұқсат беру, адам бір нәрсені талап ете алады</w:t>
            </w:r>
          </w:p>
        </w:tc>
      </w:tr>
    </w:tbl>
    <w:p w14:paraId="1CB1E4F3" w14:textId="77777777" w:rsidR="00D000FE" w:rsidRPr="00FA4124" w:rsidRDefault="00D000FE" w:rsidP="00D000FE">
      <w:pPr>
        <w:spacing w:after="0" w:line="240" w:lineRule="auto"/>
        <w:ind w:firstLine="709"/>
        <w:jc w:val="both"/>
        <w:rPr>
          <w:rFonts w:eastAsia="Calibri"/>
          <w:noProof/>
          <w:lang w:val="kk-KZ"/>
        </w:rPr>
      </w:pPr>
    </w:p>
    <w:p w14:paraId="6FA90A07" w14:textId="60F31B7E" w:rsidR="00D000FE" w:rsidRPr="00FA4124" w:rsidRDefault="00D000FE" w:rsidP="00D000FE">
      <w:pPr>
        <w:spacing w:after="0" w:line="240" w:lineRule="auto"/>
        <w:ind w:firstLine="709"/>
        <w:jc w:val="both"/>
        <w:rPr>
          <w:rFonts w:eastAsia="Calibri"/>
          <w:noProof/>
          <w:lang w:val="kk-KZ"/>
        </w:rPr>
      </w:pPr>
      <w:r w:rsidRPr="00FA4124">
        <w:rPr>
          <w:rFonts w:eastAsia="Calibri"/>
          <w:bCs/>
          <w:i/>
          <w:noProof/>
          <w:lang w:val="kk-KZ"/>
        </w:rPr>
        <w:t>Қалыптастыру кезеңінің</w:t>
      </w:r>
      <w:r w:rsidRPr="00FA4124">
        <w:rPr>
          <w:rFonts w:eastAsia="Calibri"/>
          <w:noProof/>
          <w:lang w:val="kk-KZ"/>
        </w:rPr>
        <w:t xml:space="preserve"> басты мақсаты – құрастырылған </w:t>
      </w:r>
      <w:r w:rsidRPr="00FA4124">
        <w:rPr>
          <w:rFonts w:eastAsia="Calibri"/>
          <w:i/>
          <w:noProof/>
          <w:lang w:val="kk-KZ"/>
        </w:rPr>
        <w:t>педагогикалық модельді</w:t>
      </w:r>
      <w:r w:rsidRPr="00FA4124">
        <w:rPr>
          <w:rFonts w:eastAsia="Calibri"/>
          <w:noProof/>
          <w:lang w:val="kk-KZ"/>
        </w:rPr>
        <w:t xml:space="preserve"> оқу </w:t>
      </w:r>
      <w:r w:rsidR="00F11F24" w:rsidRPr="00FA4124">
        <w:rPr>
          <w:rFonts w:eastAsia="Calibri"/>
          <w:noProof/>
          <w:lang w:val="kk-KZ"/>
        </w:rPr>
        <w:t>үдер</w:t>
      </w:r>
      <w:r w:rsidRPr="00FA4124">
        <w:rPr>
          <w:rFonts w:eastAsia="Calibri"/>
          <w:noProof/>
          <w:lang w:val="kk-KZ"/>
        </w:rPr>
        <w:t xml:space="preserve">ісіне </w:t>
      </w:r>
      <w:r w:rsidRPr="00FA4124">
        <w:rPr>
          <w:rFonts w:eastAsia="Calibri"/>
          <w:i/>
          <w:noProof/>
          <w:lang w:val="kk-KZ"/>
        </w:rPr>
        <w:t xml:space="preserve">енгізу </w:t>
      </w:r>
      <w:r w:rsidRPr="00FA4124">
        <w:rPr>
          <w:rFonts w:eastAsia="Calibri"/>
          <w:noProof/>
          <w:lang w:val="kk-KZ"/>
        </w:rPr>
        <w:t xml:space="preserve">және белгіленген </w:t>
      </w:r>
      <w:r w:rsidRPr="00FA4124">
        <w:rPr>
          <w:rFonts w:eastAsia="Calibri"/>
          <w:i/>
          <w:noProof/>
          <w:lang w:val="kk-KZ"/>
        </w:rPr>
        <w:t xml:space="preserve">ұйымдастыру-педагогикалық шарттар </w:t>
      </w:r>
      <w:r w:rsidRPr="00FA4124">
        <w:rPr>
          <w:rFonts w:eastAsia="Calibri"/>
          <w:noProof/>
          <w:lang w:val="kk-KZ"/>
        </w:rPr>
        <w:t xml:space="preserve">кешенін (төрт түрлі жүйеде берілген – </w:t>
      </w:r>
      <w:r w:rsidRPr="00FA4124">
        <w:rPr>
          <w:rFonts w:eastAsia="Calibri"/>
          <w:i/>
          <w:noProof/>
          <w:lang w:val="kk-KZ"/>
        </w:rPr>
        <w:t xml:space="preserve">білім беру </w:t>
      </w:r>
      <w:r w:rsidR="00F11F24" w:rsidRPr="00FA4124">
        <w:rPr>
          <w:rFonts w:eastAsia="Calibri"/>
          <w:noProof/>
          <w:lang w:val="kk-KZ"/>
        </w:rPr>
        <w:t>үдер</w:t>
      </w:r>
      <w:r w:rsidRPr="00FA4124">
        <w:rPr>
          <w:rFonts w:eastAsia="Calibri"/>
          <w:i/>
          <w:noProof/>
          <w:lang w:val="kk-KZ"/>
        </w:rPr>
        <w:t>ісінде интербелсенді кәсіби коммуникативтік ортаны қалыптастыру; оқу-әдістемелік қамтамасыз ету; ұйымдастыру-әдістемелік қамтамасыз ету; ақпараттық-ресурстық қамтамасыз ету шарттары</w:t>
      </w:r>
      <w:r w:rsidRPr="00FA4124">
        <w:rPr>
          <w:rFonts w:eastAsia="Calibri"/>
          <w:noProof/>
          <w:lang w:val="kk-KZ"/>
        </w:rPr>
        <w:t xml:space="preserve">) </w:t>
      </w:r>
      <w:r w:rsidRPr="00FA4124">
        <w:rPr>
          <w:rFonts w:eastAsia="Calibri"/>
          <w:i/>
          <w:noProof/>
          <w:lang w:val="kk-KZ"/>
        </w:rPr>
        <w:t>жүзеге асыру</w:t>
      </w:r>
      <w:r w:rsidRPr="00FA4124">
        <w:rPr>
          <w:rFonts w:eastAsia="Calibri"/>
          <w:noProof/>
          <w:lang w:val="kk-KZ"/>
        </w:rPr>
        <w:t xml:space="preserve">. Бұл кезеңде орындалған зерттеу жұмыстары «Кәсіби терминологиялық құзыреттілікті дамытудың жүйелік-әрекеттік моделін жүзеге асырудың педагогикалық шарттары» атты келесі 3.2.2 тараушасында арнайы қарастырылып сипатталады. Қалыптастыру кезеңінде жүзеге асырылған негізгі зерттеу жұмыстары педагогикалық эксперименттің негізгі бөліміне қатысты болғандықтан, бөлек тараушада (3.2.2) беріледі. </w:t>
      </w:r>
    </w:p>
    <w:p w14:paraId="3343BBC0" w14:textId="2497354D" w:rsidR="00D000FE" w:rsidRPr="00FA4124" w:rsidRDefault="00D000FE" w:rsidP="00D11501">
      <w:pPr>
        <w:spacing w:after="0" w:line="240" w:lineRule="auto"/>
        <w:ind w:firstLine="709"/>
        <w:jc w:val="both"/>
        <w:rPr>
          <w:rFonts w:eastAsia="Calibri"/>
          <w:b/>
          <w:bCs/>
          <w:noProof/>
          <w:lang w:val="kk-KZ"/>
        </w:rPr>
      </w:pPr>
      <w:r w:rsidRPr="00FA4124">
        <w:rPr>
          <w:rFonts w:eastAsia="Calibri"/>
          <w:noProof/>
          <w:lang w:val="kk-KZ"/>
        </w:rPr>
        <w:t xml:space="preserve"> Қалыптастыру кезеңінің маңыздылығы – ұсынылған авторлық жүйелік-әрекеттік педагогикалық модельді </w:t>
      </w:r>
      <w:r w:rsidR="00CC5000" w:rsidRPr="00FA4124">
        <w:rPr>
          <w:rFonts w:eastAsia="Calibri"/>
          <w:noProof/>
          <w:lang w:val="kk-KZ"/>
        </w:rPr>
        <w:t>3</w:t>
      </w:r>
      <w:r w:rsidRPr="00FA4124">
        <w:rPr>
          <w:rFonts w:eastAsia="Calibri"/>
          <w:noProof/>
          <w:lang w:val="kk-KZ"/>
        </w:rPr>
        <w:t xml:space="preserve">-курстың </w:t>
      </w:r>
      <w:r w:rsidR="00CD4F89" w:rsidRPr="00FA4124">
        <w:rPr>
          <w:rFonts w:eastAsia="Calibri"/>
          <w:noProof/>
          <w:lang w:val="kk-KZ"/>
        </w:rPr>
        <w:t>болашақ заңгер</w:t>
      </w:r>
      <w:r w:rsidRPr="00FA4124">
        <w:rPr>
          <w:rFonts w:eastAsia="Calibri"/>
          <w:noProof/>
          <w:lang w:val="kk-KZ"/>
        </w:rPr>
        <w:t xml:space="preserve">леріне арналған «Кәсіби қазақ тілі» пәнін оқыту </w:t>
      </w:r>
      <w:r w:rsidR="00F11F24" w:rsidRPr="00FA4124">
        <w:rPr>
          <w:rFonts w:eastAsia="Calibri"/>
          <w:noProof/>
          <w:lang w:val="kk-KZ"/>
        </w:rPr>
        <w:t>үдер</w:t>
      </w:r>
      <w:r w:rsidRPr="00FA4124">
        <w:rPr>
          <w:rFonts w:eastAsia="Calibri"/>
          <w:noProof/>
          <w:lang w:val="kk-KZ"/>
        </w:rPr>
        <w:t xml:space="preserve">ісіне енгізуді қамтамасыз ету. Оның тиімділігі мен табыстылығына қол жеткізу үшін төменгі кестеде (13-кесте) педагогикалық модельді оқу </w:t>
      </w:r>
      <w:r w:rsidR="00F11F24" w:rsidRPr="00FA4124">
        <w:rPr>
          <w:rFonts w:eastAsia="Calibri"/>
          <w:noProof/>
          <w:lang w:val="kk-KZ"/>
        </w:rPr>
        <w:t>үдер</w:t>
      </w:r>
      <w:r w:rsidRPr="00FA4124">
        <w:rPr>
          <w:rFonts w:eastAsia="Calibri"/>
          <w:noProof/>
          <w:lang w:val="kk-KZ"/>
        </w:rPr>
        <w:t xml:space="preserve">ісіне енгізуге дейін, оның енгізілуін алдын-ала ұйымдастыру және ғылыми-әдістемелік жобалау мақсатында тәжірибелік кезеңдер алгоритмін дайындадық; атап айтсақ, педагогикалық тәжірибенің (эксперименттің) </w:t>
      </w:r>
      <w:r w:rsidRPr="00FA4124">
        <w:rPr>
          <w:rFonts w:eastAsia="Calibri"/>
          <w:i/>
          <w:noProof/>
          <w:lang w:val="kk-KZ"/>
        </w:rPr>
        <w:t>бақылау</w:t>
      </w:r>
      <w:r w:rsidRPr="00FA4124">
        <w:rPr>
          <w:rFonts w:eastAsia="Calibri"/>
          <w:noProof/>
          <w:lang w:val="kk-KZ"/>
        </w:rPr>
        <w:t xml:space="preserve"> және </w:t>
      </w:r>
      <w:r w:rsidRPr="00FA4124">
        <w:rPr>
          <w:rFonts w:eastAsia="Calibri"/>
          <w:i/>
          <w:noProof/>
          <w:lang w:val="kk-KZ"/>
        </w:rPr>
        <w:t>тәжірибелік топтары</w:t>
      </w:r>
      <w:r w:rsidRPr="00FA4124">
        <w:rPr>
          <w:rFonts w:eastAsia="Calibri"/>
          <w:noProof/>
          <w:lang w:val="kk-KZ"/>
        </w:rPr>
        <w:t xml:space="preserve">, оларға қатысты ұйымдастырылатын тәжірибеге </w:t>
      </w:r>
      <w:r w:rsidRPr="00FA4124">
        <w:rPr>
          <w:rFonts w:eastAsia="Calibri"/>
          <w:i/>
          <w:noProof/>
          <w:lang w:val="kk-KZ"/>
        </w:rPr>
        <w:t>дейінгі</w:t>
      </w:r>
      <w:r w:rsidRPr="00FA4124">
        <w:rPr>
          <w:rFonts w:eastAsia="Calibri"/>
          <w:noProof/>
          <w:lang w:val="kk-KZ"/>
        </w:rPr>
        <w:t xml:space="preserve"> және тәжірибе</w:t>
      </w:r>
      <w:r w:rsidRPr="00FA4124">
        <w:rPr>
          <w:rFonts w:eastAsia="Calibri"/>
          <w:i/>
          <w:noProof/>
          <w:lang w:val="kk-KZ"/>
        </w:rPr>
        <w:t xml:space="preserve"> барысындағы</w:t>
      </w:r>
      <w:r w:rsidRPr="00FA4124">
        <w:rPr>
          <w:rFonts w:eastAsia="Calibri"/>
          <w:noProof/>
          <w:lang w:val="kk-KZ"/>
        </w:rPr>
        <w:t xml:space="preserve">, тәжірибенің </w:t>
      </w:r>
      <w:r w:rsidRPr="00FA4124">
        <w:rPr>
          <w:rFonts w:eastAsia="Calibri"/>
          <w:i/>
          <w:noProof/>
          <w:lang w:val="kk-KZ"/>
        </w:rPr>
        <w:t>қорытынды</w:t>
      </w:r>
      <w:r w:rsidRPr="00FA4124">
        <w:rPr>
          <w:rFonts w:eastAsia="Calibri"/>
          <w:noProof/>
          <w:lang w:val="kk-KZ"/>
        </w:rPr>
        <w:t xml:space="preserve"> кезеңінен </w:t>
      </w:r>
      <w:r w:rsidRPr="00FA4124">
        <w:rPr>
          <w:rFonts w:eastAsia="Calibri"/>
          <w:i/>
          <w:noProof/>
          <w:lang w:val="kk-KZ"/>
        </w:rPr>
        <w:t>кейін</w:t>
      </w:r>
      <w:r w:rsidRPr="00FA4124">
        <w:rPr>
          <w:rFonts w:eastAsia="Calibri"/>
          <w:noProof/>
          <w:lang w:val="kk-KZ"/>
        </w:rPr>
        <w:t xml:space="preserve"> </w:t>
      </w:r>
      <w:r w:rsidRPr="00FA4124">
        <w:rPr>
          <w:rFonts w:eastAsia="Calibri"/>
          <w:i/>
          <w:noProof/>
          <w:lang w:val="kk-KZ"/>
        </w:rPr>
        <w:t xml:space="preserve">күтілетін </w:t>
      </w:r>
      <w:r w:rsidRPr="00FA4124">
        <w:rPr>
          <w:rFonts w:eastAsia="Calibri"/>
          <w:noProof/>
          <w:lang w:val="kk-KZ"/>
        </w:rPr>
        <w:t xml:space="preserve">зерттеу </w:t>
      </w:r>
      <w:r w:rsidRPr="00FA4124">
        <w:rPr>
          <w:rFonts w:eastAsia="Calibri"/>
          <w:i/>
          <w:noProof/>
          <w:lang w:val="kk-KZ"/>
        </w:rPr>
        <w:t xml:space="preserve">нәтижелері </w:t>
      </w:r>
      <w:r w:rsidRPr="00FA4124">
        <w:rPr>
          <w:rFonts w:eastAsia="Calibri"/>
          <w:noProof/>
          <w:lang w:val="kk-KZ"/>
        </w:rPr>
        <w:t xml:space="preserve">нақтыланды. </w:t>
      </w:r>
    </w:p>
    <w:p w14:paraId="0C918506" w14:textId="77777777" w:rsidR="00A8279B" w:rsidRPr="00FA4124" w:rsidRDefault="00A8279B" w:rsidP="00D11501">
      <w:pPr>
        <w:spacing w:after="0" w:line="240" w:lineRule="auto"/>
        <w:rPr>
          <w:rFonts w:eastAsia="Calibri"/>
          <w:noProof/>
          <w:lang w:val="kk-KZ"/>
        </w:rPr>
      </w:pPr>
    </w:p>
    <w:p w14:paraId="48868E97" w14:textId="4C6CFF78" w:rsidR="00D000FE" w:rsidRPr="00FA4124" w:rsidRDefault="00D000FE" w:rsidP="00D11501">
      <w:pPr>
        <w:spacing w:after="0" w:line="240" w:lineRule="auto"/>
        <w:rPr>
          <w:rFonts w:eastAsia="Calibri"/>
          <w:noProof/>
          <w:lang w:val="kk-KZ"/>
        </w:rPr>
      </w:pPr>
      <w:r w:rsidRPr="00FA4124">
        <w:rPr>
          <w:rFonts w:eastAsia="Calibri"/>
          <w:noProof/>
          <w:lang w:val="kk-KZ"/>
        </w:rPr>
        <w:t xml:space="preserve">Кесте 13 – Кәсіби терминологиялық құзыреттілікті дамыту моделінің педагогикалық тәжірибелік зерттеу алгоритмі </w:t>
      </w:r>
    </w:p>
    <w:p w14:paraId="6D190886" w14:textId="77777777" w:rsidR="00D000FE" w:rsidRPr="00FA4124" w:rsidRDefault="00D000FE" w:rsidP="00D000FE">
      <w:pPr>
        <w:spacing w:after="0" w:line="240" w:lineRule="auto"/>
        <w:ind w:firstLine="709"/>
        <w:rPr>
          <w:rFonts w:ascii="Calibri" w:eastAsia="Times New Roman" w:hAnsi="Calibri"/>
          <w:b/>
          <w:bCs/>
          <w:noProof/>
          <w:sz w:val="22"/>
          <w:szCs w:val="22"/>
          <w:lang w:val="kk-KZ" w:eastAsia="ru-RU"/>
        </w:rPr>
      </w:pPr>
    </w:p>
    <w:tbl>
      <w:tblPr>
        <w:tblStyle w:val="160"/>
        <w:tblW w:w="9356" w:type="dxa"/>
        <w:tblInd w:w="108" w:type="dxa"/>
        <w:tblLayout w:type="fixed"/>
        <w:tblLook w:val="04A0" w:firstRow="1" w:lastRow="0" w:firstColumn="1" w:lastColumn="0" w:noHBand="0" w:noVBand="1"/>
      </w:tblPr>
      <w:tblGrid>
        <w:gridCol w:w="1418"/>
        <w:gridCol w:w="3260"/>
        <w:gridCol w:w="2410"/>
        <w:gridCol w:w="2268"/>
      </w:tblGrid>
      <w:tr w:rsidR="00D000FE" w:rsidRPr="00FA4124" w14:paraId="6EDA3EF4" w14:textId="77777777" w:rsidTr="00A8279B">
        <w:tc>
          <w:tcPr>
            <w:tcW w:w="1418" w:type="dxa"/>
            <w:vMerge w:val="restart"/>
          </w:tcPr>
          <w:p w14:paraId="7468FC6E" w14:textId="77777777" w:rsidR="00D000FE" w:rsidRPr="00FA4124" w:rsidRDefault="00D000FE" w:rsidP="00CF388B">
            <w:pPr>
              <w:jc w:val="center"/>
              <w:rPr>
                <w:rFonts w:ascii="Times New Roman" w:hAnsi="Times New Roman"/>
                <w:bCs/>
                <w:noProof/>
                <w:color w:val="000000" w:themeColor="text1"/>
                <w:sz w:val="24"/>
                <w:szCs w:val="24"/>
                <w:lang w:val="kk-KZ"/>
              </w:rPr>
            </w:pPr>
            <w:r w:rsidRPr="00FA4124">
              <w:rPr>
                <w:rFonts w:ascii="Times New Roman" w:hAnsi="Times New Roman"/>
                <w:bCs/>
                <w:noProof/>
                <w:color w:val="000000" w:themeColor="text1"/>
                <w:sz w:val="24"/>
                <w:szCs w:val="24"/>
                <w:lang w:val="kk-KZ"/>
              </w:rPr>
              <w:t>Педагогикалық тәжірибенің (эксперименттің) топтары</w:t>
            </w:r>
          </w:p>
        </w:tc>
        <w:tc>
          <w:tcPr>
            <w:tcW w:w="3260" w:type="dxa"/>
            <w:vMerge w:val="restart"/>
          </w:tcPr>
          <w:p w14:paraId="7AA8FC9F" w14:textId="77777777" w:rsidR="00D000FE" w:rsidRPr="00FA4124" w:rsidRDefault="00D000FE" w:rsidP="00CF388B">
            <w:pPr>
              <w:jc w:val="center"/>
              <w:rPr>
                <w:rFonts w:ascii="Times New Roman" w:hAnsi="Times New Roman"/>
                <w:bCs/>
                <w:noProof/>
                <w:color w:val="000000" w:themeColor="text1"/>
                <w:sz w:val="24"/>
                <w:szCs w:val="24"/>
                <w:lang w:val="kk-KZ"/>
              </w:rPr>
            </w:pPr>
            <w:r w:rsidRPr="00FA4124">
              <w:rPr>
                <w:rFonts w:ascii="Times New Roman" w:hAnsi="Times New Roman"/>
                <w:bCs/>
                <w:noProof/>
                <w:color w:val="000000" w:themeColor="text1"/>
                <w:sz w:val="24"/>
                <w:szCs w:val="24"/>
                <w:lang w:val="kk-KZ"/>
              </w:rPr>
              <w:t xml:space="preserve">Тәжірибеге </w:t>
            </w:r>
            <w:r w:rsidRPr="00FA4124">
              <w:rPr>
                <w:rFonts w:ascii="Times New Roman" w:hAnsi="Times New Roman"/>
                <w:bCs/>
                <w:i/>
                <w:iCs/>
                <w:noProof/>
                <w:color w:val="000000" w:themeColor="text1"/>
                <w:sz w:val="24"/>
                <w:szCs w:val="24"/>
                <w:lang w:val="kk-KZ"/>
              </w:rPr>
              <w:t>дейін</w:t>
            </w:r>
          </w:p>
        </w:tc>
        <w:tc>
          <w:tcPr>
            <w:tcW w:w="2410" w:type="dxa"/>
            <w:vMerge w:val="restart"/>
          </w:tcPr>
          <w:p w14:paraId="3FF058EC" w14:textId="77777777" w:rsidR="00D000FE" w:rsidRPr="00FA4124" w:rsidRDefault="00D000FE" w:rsidP="00CF388B">
            <w:pPr>
              <w:jc w:val="center"/>
              <w:rPr>
                <w:rFonts w:ascii="Times New Roman" w:hAnsi="Times New Roman"/>
                <w:bCs/>
                <w:noProof/>
                <w:color w:val="000000" w:themeColor="text1"/>
                <w:sz w:val="24"/>
                <w:szCs w:val="24"/>
                <w:lang w:val="kk-KZ"/>
              </w:rPr>
            </w:pPr>
            <w:r w:rsidRPr="00FA4124">
              <w:rPr>
                <w:rFonts w:ascii="Times New Roman" w:hAnsi="Times New Roman"/>
                <w:bCs/>
                <w:noProof/>
                <w:color w:val="000000" w:themeColor="text1"/>
                <w:sz w:val="24"/>
                <w:szCs w:val="24"/>
                <w:lang w:val="kk-KZ"/>
              </w:rPr>
              <w:t xml:space="preserve">Тәжірибе </w:t>
            </w:r>
            <w:r w:rsidRPr="00FA4124">
              <w:rPr>
                <w:rFonts w:ascii="Times New Roman" w:hAnsi="Times New Roman"/>
                <w:bCs/>
                <w:i/>
                <w:iCs/>
                <w:noProof/>
                <w:color w:val="000000" w:themeColor="text1"/>
                <w:sz w:val="24"/>
                <w:szCs w:val="24"/>
                <w:lang w:val="kk-KZ"/>
              </w:rPr>
              <w:t>барысында</w:t>
            </w:r>
          </w:p>
        </w:tc>
        <w:tc>
          <w:tcPr>
            <w:tcW w:w="2268" w:type="dxa"/>
          </w:tcPr>
          <w:p w14:paraId="029024A3" w14:textId="77777777" w:rsidR="00D000FE" w:rsidRPr="00FA4124" w:rsidRDefault="00D000FE" w:rsidP="00CF388B">
            <w:pPr>
              <w:jc w:val="center"/>
              <w:rPr>
                <w:rFonts w:ascii="Times New Roman" w:hAnsi="Times New Roman"/>
                <w:bCs/>
                <w:noProof/>
                <w:color w:val="000000" w:themeColor="text1"/>
                <w:sz w:val="24"/>
                <w:szCs w:val="24"/>
                <w:lang w:val="kk-KZ"/>
              </w:rPr>
            </w:pPr>
            <w:r w:rsidRPr="00FA4124">
              <w:rPr>
                <w:rFonts w:ascii="Times New Roman" w:hAnsi="Times New Roman"/>
                <w:bCs/>
                <w:noProof/>
                <w:color w:val="000000" w:themeColor="text1"/>
                <w:sz w:val="24"/>
                <w:szCs w:val="24"/>
                <w:lang w:val="kk-KZ"/>
              </w:rPr>
              <w:t xml:space="preserve">Тәжірибенің қорытынды кезеңінен </w:t>
            </w:r>
            <w:r w:rsidRPr="00FA4124">
              <w:rPr>
                <w:rFonts w:ascii="Times New Roman" w:hAnsi="Times New Roman"/>
                <w:bCs/>
                <w:i/>
                <w:iCs/>
                <w:noProof/>
                <w:color w:val="000000" w:themeColor="text1"/>
                <w:sz w:val="24"/>
                <w:szCs w:val="24"/>
                <w:lang w:val="kk-KZ"/>
              </w:rPr>
              <w:t xml:space="preserve">кейін </w:t>
            </w:r>
          </w:p>
        </w:tc>
      </w:tr>
      <w:tr w:rsidR="00D000FE" w:rsidRPr="00FA4124" w14:paraId="309CB560" w14:textId="77777777" w:rsidTr="00A8279B">
        <w:trPr>
          <w:trHeight w:val="416"/>
        </w:trPr>
        <w:tc>
          <w:tcPr>
            <w:tcW w:w="1418" w:type="dxa"/>
            <w:vMerge/>
          </w:tcPr>
          <w:p w14:paraId="45AE0A42" w14:textId="77777777" w:rsidR="00D000FE" w:rsidRPr="00FA4124" w:rsidRDefault="00D000FE" w:rsidP="00CF388B">
            <w:pPr>
              <w:rPr>
                <w:rFonts w:ascii="Times New Roman" w:hAnsi="Times New Roman"/>
                <w:bCs/>
                <w:noProof/>
                <w:color w:val="000000" w:themeColor="text1"/>
                <w:sz w:val="24"/>
                <w:szCs w:val="24"/>
                <w:lang w:val="kk-KZ"/>
              </w:rPr>
            </w:pPr>
          </w:p>
        </w:tc>
        <w:tc>
          <w:tcPr>
            <w:tcW w:w="3260" w:type="dxa"/>
            <w:vMerge/>
          </w:tcPr>
          <w:p w14:paraId="40CC5ADF" w14:textId="77777777" w:rsidR="00D000FE" w:rsidRPr="00FA4124" w:rsidRDefault="00D000FE" w:rsidP="00CF388B">
            <w:pPr>
              <w:jc w:val="center"/>
              <w:rPr>
                <w:rFonts w:ascii="Times New Roman" w:hAnsi="Times New Roman"/>
                <w:bCs/>
                <w:noProof/>
                <w:color w:val="000000" w:themeColor="text1"/>
                <w:sz w:val="24"/>
                <w:szCs w:val="24"/>
                <w:lang w:val="kk-KZ"/>
              </w:rPr>
            </w:pPr>
          </w:p>
        </w:tc>
        <w:tc>
          <w:tcPr>
            <w:tcW w:w="2410" w:type="dxa"/>
            <w:vMerge/>
          </w:tcPr>
          <w:p w14:paraId="7AC6EF21" w14:textId="77777777" w:rsidR="00D000FE" w:rsidRPr="00FA4124" w:rsidRDefault="00D000FE" w:rsidP="00CF388B">
            <w:pPr>
              <w:rPr>
                <w:rFonts w:ascii="Times New Roman" w:hAnsi="Times New Roman"/>
                <w:bCs/>
                <w:noProof/>
                <w:color w:val="000000" w:themeColor="text1"/>
                <w:sz w:val="24"/>
                <w:szCs w:val="24"/>
                <w:lang w:val="kk-KZ"/>
              </w:rPr>
            </w:pPr>
          </w:p>
        </w:tc>
        <w:tc>
          <w:tcPr>
            <w:tcW w:w="2268" w:type="dxa"/>
          </w:tcPr>
          <w:p w14:paraId="3CD0C830" w14:textId="77777777" w:rsidR="00D000FE" w:rsidRPr="00FA4124" w:rsidRDefault="00D000FE" w:rsidP="00CF388B">
            <w:pPr>
              <w:jc w:val="center"/>
              <w:rPr>
                <w:rFonts w:ascii="Times New Roman" w:hAnsi="Times New Roman"/>
                <w:bCs/>
                <w:noProof/>
                <w:color w:val="000000" w:themeColor="text1"/>
                <w:sz w:val="24"/>
                <w:szCs w:val="24"/>
                <w:lang w:val="kk-KZ"/>
              </w:rPr>
            </w:pPr>
            <w:r w:rsidRPr="00FA4124">
              <w:rPr>
                <w:rFonts w:ascii="Times New Roman" w:hAnsi="Times New Roman"/>
                <w:bCs/>
                <w:noProof/>
                <w:color w:val="000000" w:themeColor="text1"/>
                <w:sz w:val="24"/>
                <w:szCs w:val="24"/>
                <w:lang w:val="kk-KZ"/>
              </w:rPr>
              <w:t xml:space="preserve">Дәлелді айырмашылықтар-дың орын алуы немесе болмауы </w:t>
            </w:r>
          </w:p>
        </w:tc>
      </w:tr>
      <w:tr w:rsidR="00D000FE" w:rsidRPr="00FA4124" w14:paraId="6A54B513" w14:textId="77777777" w:rsidTr="00A8279B">
        <w:tc>
          <w:tcPr>
            <w:tcW w:w="1418" w:type="dxa"/>
          </w:tcPr>
          <w:p w14:paraId="06E6F8D9" w14:textId="77777777" w:rsidR="00D000FE" w:rsidRPr="00FA4124" w:rsidRDefault="00D000FE" w:rsidP="00CF388B">
            <w:pPr>
              <w:rPr>
                <w:rFonts w:ascii="Times New Roman" w:hAnsi="Times New Roman"/>
                <w:noProof/>
                <w:color w:val="000000" w:themeColor="text1"/>
                <w:sz w:val="24"/>
                <w:szCs w:val="24"/>
                <w:lang w:val="kk-KZ"/>
              </w:rPr>
            </w:pPr>
            <w:r w:rsidRPr="00FA4124">
              <w:rPr>
                <w:rFonts w:ascii="Times New Roman" w:hAnsi="Times New Roman"/>
                <w:i/>
                <w:iCs/>
                <w:noProof/>
                <w:color w:val="000000" w:themeColor="text1"/>
                <w:sz w:val="24"/>
                <w:szCs w:val="24"/>
                <w:lang w:val="kk-KZ"/>
              </w:rPr>
              <w:t>Бақылау тобы</w:t>
            </w:r>
            <w:r w:rsidRPr="00FA4124">
              <w:rPr>
                <w:rFonts w:ascii="Times New Roman" w:hAnsi="Times New Roman"/>
                <w:noProof/>
                <w:color w:val="000000" w:themeColor="text1"/>
                <w:sz w:val="24"/>
                <w:szCs w:val="24"/>
                <w:lang w:val="kk-KZ"/>
              </w:rPr>
              <w:t xml:space="preserve"> – </w:t>
            </w:r>
          </w:p>
          <w:p w14:paraId="65E54F8E" w14:textId="77777777" w:rsidR="00D000FE" w:rsidRPr="00FA4124" w:rsidRDefault="00D000FE" w:rsidP="00CF388B">
            <w:pPr>
              <w:rPr>
                <w:rFonts w:ascii="Times New Roman" w:hAnsi="Times New Roman"/>
                <w:noProof/>
                <w:color w:val="000000" w:themeColor="text1"/>
                <w:sz w:val="24"/>
                <w:szCs w:val="24"/>
                <w:lang w:val="kk-KZ"/>
              </w:rPr>
            </w:pPr>
            <w:r w:rsidRPr="00FA4124">
              <w:rPr>
                <w:rFonts w:ascii="Times New Roman" w:hAnsi="Times New Roman"/>
                <w:noProof/>
                <w:color w:val="000000" w:themeColor="text1"/>
                <w:sz w:val="24"/>
                <w:szCs w:val="24"/>
                <w:lang w:val="kk-KZ"/>
              </w:rPr>
              <w:t>47 білім алушы</w:t>
            </w:r>
          </w:p>
        </w:tc>
        <w:tc>
          <w:tcPr>
            <w:tcW w:w="3260" w:type="dxa"/>
          </w:tcPr>
          <w:p w14:paraId="2929F9AB" w14:textId="7FE164F1" w:rsidR="00D000FE" w:rsidRPr="00FA4124" w:rsidRDefault="00D000FE" w:rsidP="00CF388B">
            <w:pPr>
              <w:rPr>
                <w:rFonts w:ascii="Times New Roman" w:hAnsi="Times New Roman"/>
                <w:noProof/>
                <w:color w:val="000000" w:themeColor="text1"/>
                <w:sz w:val="24"/>
                <w:szCs w:val="24"/>
                <w:lang w:val="kk-KZ"/>
              </w:rPr>
            </w:pPr>
            <w:r w:rsidRPr="00FA4124">
              <w:rPr>
                <w:rFonts w:ascii="Times New Roman" w:hAnsi="Times New Roman"/>
                <w:noProof/>
                <w:color w:val="000000" w:themeColor="text1"/>
                <w:sz w:val="24"/>
                <w:szCs w:val="24"/>
                <w:lang w:val="kk-KZ"/>
              </w:rPr>
              <w:t xml:space="preserve">Оқу, оқу-танымдық, тәрбие, кәсіби әлеуметтендіру </w:t>
            </w:r>
            <w:r w:rsidR="00375DD3" w:rsidRPr="00FA4124">
              <w:rPr>
                <w:rFonts w:ascii="Times New Roman" w:hAnsi="Times New Roman"/>
                <w:noProof/>
                <w:color w:val="000000" w:themeColor="text1"/>
                <w:sz w:val="24"/>
                <w:szCs w:val="24"/>
                <w:lang w:val="kk-KZ"/>
              </w:rPr>
              <w:t>үдер</w:t>
            </w:r>
            <w:r w:rsidRPr="00FA4124">
              <w:rPr>
                <w:rFonts w:ascii="Times New Roman" w:hAnsi="Times New Roman"/>
                <w:noProof/>
                <w:color w:val="000000" w:themeColor="text1"/>
                <w:sz w:val="24"/>
                <w:szCs w:val="24"/>
                <w:lang w:val="kk-KZ"/>
              </w:rPr>
              <w:t xml:space="preserve">істері мен аудиториядан тыс қызмет дәстүрлі сипатта, арнайы ұйымдастырылған педагогикалық шарттар енгізілмейді, жүйелік-әрекеттік сипаттағы әдіс-тәсілдер мен құралдар аталған </w:t>
            </w:r>
            <w:r w:rsidR="00375DD3" w:rsidRPr="00FA4124">
              <w:rPr>
                <w:rFonts w:ascii="Times New Roman" w:hAnsi="Times New Roman"/>
                <w:noProof/>
                <w:color w:val="000000" w:themeColor="text1"/>
                <w:sz w:val="24"/>
                <w:szCs w:val="24"/>
                <w:lang w:val="kk-KZ"/>
              </w:rPr>
              <w:t>үдер</w:t>
            </w:r>
            <w:r w:rsidRPr="00FA4124">
              <w:rPr>
                <w:rFonts w:ascii="Times New Roman" w:hAnsi="Times New Roman"/>
                <w:noProof/>
                <w:color w:val="000000" w:themeColor="text1"/>
                <w:sz w:val="24"/>
                <w:szCs w:val="24"/>
                <w:lang w:val="kk-KZ"/>
              </w:rPr>
              <w:t>істерді ұйымдастыруда арнайы мақсат етіліп қолданылмайды.</w:t>
            </w:r>
          </w:p>
        </w:tc>
        <w:tc>
          <w:tcPr>
            <w:tcW w:w="2410" w:type="dxa"/>
          </w:tcPr>
          <w:p w14:paraId="4A5BCAFF" w14:textId="66161163" w:rsidR="00D000FE" w:rsidRPr="00FA4124" w:rsidRDefault="00511D1B" w:rsidP="00CF388B">
            <w:pPr>
              <w:rPr>
                <w:rFonts w:ascii="Times New Roman" w:hAnsi="Times New Roman"/>
                <w:noProof/>
                <w:color w:val="000000" w:themeColor="text1"/>
                <w:sz w:val="24"/>
                <w:szCs w:val="24"/>
                <w:lang w:val="kk-KZ"/>
              </w:rPr>
            </w:pPr>
            <w:r w:rsidRPr="00FA4124">
              <w:rPr>
                <w:rFonts w:ascii="Times New Roman" w:hAnsi="Times New Roman"/>
                <w:noProof/>
                <w:color w:val="000000" w:themeColor="text1"/>
                <w:sz w:val="24"/>
                <w:szCs w:val="24"/>
                <w:lang w:val="kk-KZ"/>
              </w:rPr>
              <w:t>Болашақ заңгер</w:t>
            </w:r>
            <w:r w:rsidR="00D000FE" w:rsidRPr="00FA4124">
              <w:rPr>
                <w:rFonts w:ascii="Times New Roman" w:hAnsi="Times New Roman"/>
                <w:noProof/>
                <w:color w:val="000000" w:themeColor="text1"/>
                <w:sz w:val="24"/>
                <w:szCs w:val="24"/>
                <w:lang w:val="kk-KZ"/>
              </w:rPr>
              <w:t xml:space="preserve">лердің кәсіби терминологиялық құзыреттілігін дамытуға бағытталған басымды қағидаттар және ұйымдастыру-педагогикалық шарттарды енгізу үшін мақсатты жұмыстар жүргізілмейді. </w:t>
            </w:r>
          </w:p>
        </w:tc>
        <w:tc>
          <w:tcPr>
            <w:tcW w:w="2268" w:type="dxa"/>
          </w:tcPr>
          <w:p w14:paraId="3E87631E" w14:textId="77777777" w:rsidR="00D000FE" w:rsidRPr="00FA4124" w:rsidRDefault="00D000FE" w:rsidP="00CF388B">
            <w:pPr>
              <w:rPr>
                <w:rFonts w:ascii="Times New Roman" w:hAnsi="Times New Roman"/>
                <w:noProof/>
                <w:color w:val="000000" w:themeColor="text1"/>
                <w:sz w:val="24"/>
                <w:szCs w:val="24"/>
                <w:lang w:val="kk-KZ"/>
              </w:rPr>
            </w:pPr>
            <w:r w:rsidRPr="00FA4124">
              <w:rPr>
                <w:rFonts w:ascii="Times New Roman" w:hAnsi="Times New Roman"/>
                <w:noProof/>
                <w:color w:val="000000" w:themeColor="text1"/>
                <w:sz w:val="24"/>
                <w:szCs w:val="24"/>
                <w:lang w:val="kk-KZ"/>
              </w:rPr>
              <w:t xml:space="preserve">Кәсіби терминологиялық құзыреттілікті құрайтын біліктілік, дағды мен функционалдық сауаттылық, іс-әрекет түрлері тиімсіз жүзеге асырылады. </w:t>
            </w:r>
          </w:p>
          <w:p w14:paraId="6AF23E80" w14:textId="77777777" w:rsidR="00D000FE" w:rsidRPr="00FA4124" w:rsidRDefault="00D000FE" w:rsidP="00CF388B">
            <w:pPr>
              <w:rPr>
                <w:rFonts w:ascii="Times New Roman" w:hAnsi="Times New Roman"/>
                <w:noProof/>
                <w:color w:val="000000" w:themeColor="text1"/>
                <w:sz w:val="24"/>
                <w:szCs w:val="24"/>
                <w:lang w:val="kk-KZ"/>
              </w:rPr>
            </w:pPr>
            <w:r w:rsidRPr="00FA4124">
              <w:rPr>
                <w:rFonts w:ascii="Times New Roman" w:hAnsi="Times New Roman"/>
                <w:noProof/>
                <w:color w:val="000000" w:themeColor="text1"/>
                <w:sz w:val="24"/>
                <w:szCs w:val="24"/>
                <w:lang w:val="kk-KZ"/>
              </w:rPr>
              <w:t xml:space="preserve"> </w:t>
            </w:r>
          </w:p>
        </w:tc>
      </w:tr>
      <w:tr w:rsidR="00D000FE" w:rsidRPr="00FA4124" w14:paraId="5BF7CCBB" w14:textId="77777777" w:rsidTr="00A8279B">
        <w:trPr>
          <w:trHeight w:val="557"/>
        </w:trPr>
        <w:tc>
          <w:tcPr>
            <w:tcW w:w="1418" w:type="dxa"/>
          </w:tcPr>
          <w:p w14:paraId="4EB38E6A" w14:textId="77777777" w:rsidR="00D000FE" w:rsidRPr="00FA4124" w:rsidRDefault="00D000FE" w:rsidP="00CF388B">
            <w:pPr>
              <w:rPr>
                <w:rFonts w:ascii="Times New Roman" w:hAnsi="Times New Roman"/>
                <w:noProof/>
                <w:color w:val="000000" w:themeColor="text1"/>
                <w:sz w:val="24"/>
                <w:szCs w:val="24"/>
                <w:lang w:val="kk-KZ"/>
              </w:rPr>
            </w:pPr>
            <w:r w:rsidRPr="00FA4124">
              <w:rPr>
                <w:rFonts w:ascii="Times New Roman" w:hAnsi="Times New Roman"/>
                <w:i/>
                <w:iCs/>
                <w:noProof/>
                <w:color w:val="000000" w:themeColor="text1"/>
                <w:sz w:val="24"/>
                <w:szCs w:val="24"/>
                <w:lang w:val="kk-KZ"/>
              </w:rPr>
              <w:t>Тәжірибелік топ</w:t>
            </w:r>
            <w:r w:rsidRPr="00FA4124">
              <w:rPr>
                <w:rFonts w:ascii="Times New Roman" w:hAnsi="Times New Roman"/>
                <w:noProof/>
                <w:color w:val="000000" w:themeColor="text1"/>
                <w:sz w:val="24"/>
                <w:szCs w:val="24"/>
                <w:lang w:val="kk-KZ"/>
              </w:rPr>
              <w:t xml:space="preserve"> –</w:t>
            </w:r>
          </w:p>
          <w:p w14:paraId="596B63A7" w14:textId="77777777" w:rsidR="00D000FE" w:rsidRPr="00FA4124" w:rsidRDefault="00D000FE" w:rsidP="00CF388B">
            <w:pPr>
              <w:rPr>
                <w:rFonts w:ascii="Times New Roman" w:hAnsi="Times New Roman"/>
                <w:noProof/>
                <w:color w:val="000000" w:themeColor="text1"/>
                <w:sz w:val="24"/>
                <w:szCs w:val="24"/>
                <w:lang w:val="kk-KZ"/>
              </w:rPr>
            </w:pPr>
            <w:r w:rsidRPr="00FA4124">
              <w:rPr>
                <w:rFonts w:ascii="Times New Roman" w:hAnsi="Times New Roman"/>
                <w:noProof/>
                <w:color w:val="000000" w:themeColor="text1"/>
                <w:sz w:val="24"/>
                <w:szCs w:val="24"/>
                <w:lang w:val="kk-KZ"/>
              </w:rPr>
              <w:t xml:space="preserve"> 42 білім алушы</w:t>
            </w:r>
          </w:p>
        </w:tc>
        <w:tc>
          <w:tcPr>
            <w:tcW w:w="3260" w:type="dxa"/>
          </w:tcPr>
          <w:p w14:paraId="07DAF422" w14:textId="60F242D1" w:rsidR="00D000FE" w:rsidRPr="00FA4124" w:rsidRDefault="00D000FE" w:rsidP="00CF388B">
            <w:pPr>
              <w:rPr>
                <w:rFonts w:ascii="Times New Roman" w:hAnsi="Times New Roman"/>
                <w:noProof/>
                <w:color w:val="000000" w:themeColor="text1"/>
                <w:sz w:val="24"/>
                <w:szCs w:val="24"/>
                <w:lang w:val="kk-KZ"/>
              </w:rPr>
            </w:pPr>
            <w:r w:rsidRPr="00FA4124">
              <w:rPr>
                <w:rFonts w:ascii="Times New Roman" w:hAnsi="Times New Roman"/>
                <w:noProof/>
                <w:color w:val="000000" w:themeColor="text1"/>
                <w:sz w:val="24"/>
                <w:szCs w:val="24"/>
                <w:lang w:val="kk-KZ"/>
              </w:rPr>
              <w:t xml:space="preserve">Оқу, оқу-танымдық, тәрбие, кәсіби әлеуметтендіру </w:t>
            </w:r>
            <w:r w:rsidR="00375DD3" w:rsidRPr="00FA4124">
              <w:rPr>
                <w:rFonts w:ascii="Times New Roman" w:hAnsi="Times New Roman"/>
                <w:noProof/>
                <w:color w:val="000000" w:themeColor="text1"/>
                <w:sz w:val="24"/>
                <w:szCs w:val="24"/>
                <w:lang w:val="kk-KZ"/>
              </w:rPr>
              <w:t>үдер</w:t>
            </w:r>
            <w:r w:rsidRPr="00FA4124">
              <w:rPr>
                <w:rFonts w:ascii="Times New Roman" w:hAnsi="Times New Roman"/>
                <w:noProof/>
                <w:color w:val="000000" w:themeColor="text1"/>
                <w:sz w:val="24"/>
                <w:szCs w:val="24"/>
                <w:lang w:val="kk-KZ"/>
              </w:rPr>
              <w:t xml:space="preserve">істері мен аудиториядан тыс қызмет арнайы ұйымдастырылған педагогикалық шарттармен қамтамасыз етілген, жүйелік-әрекеттік сипаттағы әдіс-тәсілдер мен құралдар аталған </w:t>
            </w:r>
            <w:r w:rsidR="00375DD3" w:rsidRPr="00FA4124">
              <w:rPr>
                <w:rFonts w:ascii="Times New Roman" w:hAnsi="Times New Roman"/>
                <w:noProof/>
                <w:color w:val="000000" w:themeColor="text1"/>
                <w:sz w:val="24"/>
                <w:szCs w:val="24"/>
                <w:lang w:val="kk-KZ"/>
              </w:rPr>
              <w:t>үдер</w:t>
            </w:r>
            <w:r w:rsidRPr="00FA4124">
              <w:rPr>
                <w:rFonts w:ascii="Times New Roman" w:hAnsi="Times New Roman"/>
                <w:noProof/>
                <w:color w:val="000000" w:themeColor="text1"/>
                <w:sz w:val="24"/>
                <w:szCs w:val="24"/>
                <w:lang w:val="kk-KZ"/>
              </w:rPr>
              <w:t>істерді ұйымдастыруда арнайы мақсат етіліп қолданылады.</w:t>
            </w:r>
          </w:p>
        </w:tc>
        <w:tc>
          <w:tcPr>
            <w:tcW w:w="2410" w:type="dxa"/>
          </w:tcPr>
          <w:p w14:paraId="75D4767E" w14:textId="32620D82" w:rsidR="00D000FE" w:rsidRPr="00FA4124" w:rsidRDefault="00511D1B" w:rsidP="00CF388B">
            <w:pPr>
              <w:rPr>
                <w:rFonts w:ascii="Times New Roman" w:hAnsi="Times New Roman"/>
                <w:noProof/>
                <w:color w:val="000000" w:themeColor="text1"/>
                <w:sz w:val="24"/>
                <w:szCs w:val="24"/>
                <w:lang w:val="kk-KZ"/>
              </w:rPr>
            </w:pPr>
            <w:r w:rsidRPr="00FA4124">
              <w:rPr>
                <w:rFonts w:ascii="Times New Roman" w:hAnsi="Times New Roman"/>
                <w:noProof/>
                <w:color w:val="000000" w:themeColor="text1"/>
                <w:sz w:val="24"/>
                <w:szCs w:val="24"/>
                <w:lang w:val="kk-KZ"/>
              </w:rPr>
              <w:t>Болашақ заңгер</w:t>
            </w:r>
            <w:r w:rsidR="00D000FE" w:rsidRPr="00FA4124">
              <w:rPr>
                <w:rFonts w:ascii="Times New Roman" w:hAnsi="Times New Roman"/>
                <w:noProof/>
                <w:color w:val="000000" w:themeColor="text1"/>
                <w:sz w:val="24"/>
                <w:szCs w:val="24"/>
                <w:lang w:val="kk-KZ"/>
              </w:rPr>
              <w:t>лердің кәсіби терминологиялық құзыреттілігін дамытуға бағытталған басымды қағидаттар және ұйымдастыру-педагогикалық шарттарды енгізу үшін арнайы жұмыстар мақсатты түрде жүргізіледі.</w:t>
            </w:r>
          </w:p>
        </w:tc>
        <w:tc>
          <w:tcPr>
            <w:tcW w:w="2268" w:type="dxa"/>
          </w:tcPr>
          <w:p w14:paraId="19D6AEAC" w14:textId="49E79C2E" w:rsidR="00D000FE" w:rsidRPr="00FA4124" w:rsidRDefault="00D000FE" w:rsidP="00CF388B">
            <w:pPr>
              <w:rPr>
                <w:rFonts w:ascii="Times New Roman" w:hAnsi="Times New Roman"/>
                <w:noProof/>
                <w:color w:val="000000" w:themeColor="text1"/>
                <w:sz w:val="24"/>
                <w:szCs w:val="24"/>
                <w:lang w:val="kk-KZ"/>
              </w:rPr>
            </w:pPr>
            <w:r w:rsidRPr="00FA4124">
              <w:rPr>
                <w:rFonts w:ascii="Times New Roman" w:hAnsi="Times New Roman"/>
                <w:noProof/>
                <w:color w:val="000000" w:themeColor="text1"/>
                <w:sz w:val="24"/>
                <w:szCs w:val="24"/>
                <w:lang w:val="kk-KZ"/>
              </w:rPr>
              <w:t>Кәсіби терминологиялық құзыреттілікті құрайтын біліктілік, дағды мен сауаттылық, іс-әрекет түрлері енгізілген ұйымдастыру-педагогикалық шарттарымен қамтамасыз етіліп, тиімділігін дәлелдеді.</w:t>
            </w:r>
          </w:p>
        </w:tc>
      </w:tr>
    </w:tbl>
    <w:p w14:paraId="685F2909" w14:textId="0ACF5FA9" w:rsidR="00D000FE" w:rsidRPr="00FA4124" w:rsidRDefault="00D000FE" w:rsidP="00A8279B">
      <w:pPr>
        <w:spacing w:after="0" w:line="240" w:lineRule="auto"/>
        <w:ind w:firstLine="708"/>
        <w:jc w:val="both"/>
        <w:rPr>
          <w:rFonts w:eastAsia="Calibri"/>
          <w:noProof/>
          <w:szCs w:val="22"/>
          <w:lang w:val="kk-KZ"/>
        </w:rPr>
      </w:pPr>
      <w:r w:rsidRPr="00FA4124">
        <w:rPr>
          <w:rFonts w:eastAsia="Calibri"/>
          <w:noProof/>
          <w:szCs w:val="22"/>
          <w:lang w:val="kk-KZ"/>
        </w:rPr>
        <w:t xml:space="preserve">Тәжірибелік зерттеудің үшінші кезеңі – </w:t>
      </w:r>
      <w:r w:rsidRPr="00FA4124">
        <w:rPr>
          <w:rFonts w:eastAsia="Calibri"/>
          <w:i/>
          <w:noProof/>
          <w:szCs w:val="22"/>
          <w:lang w:val="kk-KZ"/>
        </w:rPr>
        <w:t>бақылау кезеңі</w:t>
      </w:r>
      <w:r w:rsidRPr="00FA4124">
        <w:rPr>
          <w:rFonts w:eastAsia="Calibri"/>
          <w:noProof/>
          <w:szCs w:val="22"/>
          <w:lang w:val="kk-KZ"/>
        </w:rPr>
        <w:t xml:space="preserve"> немесе тәжірибені қорытындылап жалпылау сатысы. Бұл кезеңде педагогикалық моделіміздің </w:t>
      </w:r>
      <w:r w:rsidRPr="00FA4124">
        <w:rPr>
          <w:rFonts w:eastAsia="Calibri"/>
          <w:i/>
          <w:noProof/>
          <w:szCs w:val="22"/>
          <w:lang w:val="kk-KZ"/>
        </w:rPr>
        <w:t>бақылау-бағалау блогінің</w:t>
      </w:r>
      <w:r w:rsidRPr="00FA4124">
        <w:rPr>
          <w:rFonts w:eastAsia="Calibri"/>
          <w:noProof/>
          <w:szCs w:val="22"/>
          <w:lang w:val="kk-KZ"/>
        </w:rPr>
        <w:t xml:space="preserve"> жүзеге асырылуы көрініс тапты; атап айтсақ – бақылау кезеңі шеңберінде кәсіби терминологиялық құзыреттілікті дамыту бойынша белгіленген </w:t>
      </w:r>
      <w:r w:rsidRPr="00FA4124">
        <w:rPr>
          <w:rFonts w:eastAsia="Calibri"/>
          <w:i/>
          <w:noProof/>
          <w:szCs w:val="22"/>
          <w:lang w:val="kk-KZ"/>
        </w:rPr>
        <w:t>өлшемдік компоненттер</w:t>
      </w:r>
      <w:r w:rsidRPr="00FA4124">
        <w:rPr>
          <w:rFonts w:eastAsia="Calibri"/>
          <w:noProof/>
          <w:szCs w:val="22"/>
          <w:lang w:val="kk-KZ"/>
        </w:rPr>
        <w:t xml:space="preserve"> (</w:t>
      </w:r>
      <w:r w:rsidR="00B05493" w:rsidRPr="00FA4124">
        <w:rPr>
          <w:rFonts w:eastAsia="Calibri"/>
          <w:noProof/>
          <w:szCs w:val="22"/>
          <w:lang w:val="kk-KZ"/>
        </w:rPr>
        <w:t>уәждемелік</w:t>
      </w:r>
      <w:r w:rsidRPr="00FA4124">
        <w:rPr>
          <w:rFonts w:eastAsia="Calibri"/>
          <w:noProof/>
          <w:szCs w:val="22"/>
          <w:lang w:val="kk-KZ"/>
        </w:rPr>
        <w:t xml:space="preserve">, мазмұндық, іс-әрекеттік, коммуникациялық) мен </w:t>
      </w:r>
      <w:r w:rsidRPr="00FA4124">
        <w:rPr>
          <w:rFonts w:eastAsia="Calibri"/>
          <w:i/>
          <w:noProof/>
          <w:szCs w:val="22"/>
          <w:lang w:val="kk-KZ"/>
        </w:rPr>
        <w:t>деңгейлерге</w:t>
      </w:r>
      <w:r w:rsidRPr="00FA4124">
        <w:rPr>
          <w:rFonts w:eastAsia="Calibri"/>
          <w:noProof/>
          <w:szCs w:val="22"/>
          <w:lang w:val="kk-KZ"/>
        </w:rPr>
        <w:t xml:space="preserve"> (жоғары, жеткілікті, орта, төмен) сәйкес педагогикалық бақылау, диагностикалау, мониторинглеу мен түзету сияқты негізгі бақылау-бағалау </w:t>
      </w:r>
      <w:r w:rsidR="00F11F24" w:rsidRPr="00FA4124">
        <w:rPr>
          <w:rFonts w:eastAsia="Calibri"/>
          <w:noProof/>
          <w:lang w:val="kk-KZ"/>
        </w:rPr>
        <w:t>үдер</w:t>
      </w:r>
      <w:r w:rsidRPr="00FA4124">
        <w:rPr>
          <w:rFonts w:eastAsia="Calibri"/>
          <w:noProof/>
          <w:szCs w:val="22"/>
          <w:lang w:val="kk-KZ"/>
        </w:rPr>
        <w:t xml:space="preserve">істері жүзеге асырылды. Анықталған құзыреттілік деңгейлері, кәсіби терминологиялық құзыреттілікті тиімді дамыту нәтижелері, диагностикалау әдістері, бағалау, рефлексия, түзету шараларын дайындау сияқты деректер мен қызмет түрлері жүзеге асырылды. Сонымен, </w:t>
      </w:r>
      <w:r w:rsidR="00CD4F89" w:rsidRPr="00FA4124">
        <w:rPr>
          <w:rFonts w:eastAsia="Calibri"/>
          <w:noProof/>
          <w:szCs w:val="22"/>
          <w:lang w:val="kk-KZ"/>
        </w:rPr>
        <w:t>болашақ заңгер</w:t>
      </w:r>
      <w:r w:rsidRPr="00FA4124">
        <w:rPr>
          <w:rFonts w:eastAsia="Calibri"/>
          <w:noProof/>
          <w:szCs w:val="22"/>
          <w:lang w:val="kk-KZ"/>
        </w:rPr>
        <w:t>лердің кәсіби терминологиялық құзыреттілігінің қалыптасуын бағалау келесі өлшемдік көрсеткіштер негізінде жүзеге асырылды (14-кесте):</w:t>
      </w:r>
    </w:p>
    <w:p w14:paraId="25B62945" w14:textId="77777777" w:rsidR="00D000FE" w:rsidRPr="00FA4124" w:rsidRDefault="00D000FE" w:rsidP="00D000FE">
      <w:pPr>
        <w:spacing w:after="0" w:line="240" w:lineRule="auto"/>
        <w:ind w:firstLine="709"/>
        <w:jc w:val="both"/>
        <w:rPr>
          <w:rFonts w:eastAsia="Calibri"/>
          <w:noProof/>
          <w:szCs w:val="22"/>
          <w:lang w:val="kk-KZ"/>
        </w:rPr>
      </w:pPr>
    </w:p>
    <w:p w14:paraId="5859FE3A" w14:textId="654F92E2" w:rsidR="00D000FE" w:rsidRPr="00FA4124" w:rsidRDefault="00D000FE" w:rsidP="00D11501">
      <w:pPr>
        <w:spacing w:after="0" w:line="240" w:lineRule="auto"/>
        <w:rPr>
          <w:rFonts w:eastAsia="Calibri"/>
          <w:noProof/>
          <w:szCs w:val="22"/>
          <w:lang w:val="kk-KZ"/>
        </w:rPr>
      </w:pPr>
      <w:r w:rsidRPr="00FA4124">
        <w:rPr>
          <w:rFonts w:eastAsia="Calibri"/>
          <w:noProof/>
          <w:szCs w:val="22"/>
          <w:lang w:val="kk-KZ"/>
        </w:rPr>
        <w:t xml:space="preserve">Кесте 14 – </w:t>
      </w:r>
      <w:r w:rsidR="00511D1B" w:rsidRPr="00FA4124">
        <w:rPr>
          <w:rFonts w:eastAsia="Calibri"/>
          <w:noProof/>
          <w:szCs w:val="22"/>
          <w:lang w:val="kk-KZ"/>
        </w:rPr>
        <w:t>Болашақ заңгер</w:t>
      </w:r>
      <w:r w:rsidRPr="00FA4124">
        <w:rPr>
          <w:rFonts w:eastAsia="Calibri"/>
          <w:noProof/>
          <w:szCs w:val="22"/>
          <w:lang w:val="kk-KZ"/>
        </w:rPr>
        <w:t>лердің кәсіби терминологиялық құзыреттілігінің өлшемдік көрсеткіштер сипаты</w:t>
      </w:r>
    </w:p>
    <w:p w14:paraId="0F7ADFD3" w14:textId="77777777" w:rsidR="00D000FE" w:rsidRPr="00FA4124" w:rsidRDefault="00D000FE" w:rsidP="00D000FE">
      <w:pPr>
        <w:spacing w:after="0" w:line="240" w:lineRule="auto"/>
        <w:ind w:firstLine="709"/>
        <w:jc w:val="both"/>
        <w:rPr>
          <w:rFonts w:eastAsia="Calibri"/>
          <w:noProof/>
          <w:szCs w:val="22"/>
          <w:lang w:val="kk-KZ"/>
        </w:rPr>
      </w:pPr>
      <w:r w:rsidRPr="00FA4124">
        <w:rPr>
          <w:rFonts w:eastAsia="Calibri"/>
          <w:noProof/>
          <w:szCs w:val="22"/>
          <w:lang w:val="kk-KZ"/>
        </w:rPr>
        <w:t xml:space="preserve"> </w:t>
      </w:r>
    </w:p>
    <w:tbl>
      <w:tblPr>
        <w:tblStyle w:val="151"/>
        <w:tblW w:w="9498" w:type="dxa"/>
        <w:tblInd w:w="108" w:type="dxa"/>
        <w:tblLook w:val="04A0" w:firstRow="1" w:lastRow="0" w:firstColumn="1" w:lastColumn="0" w:noHBand="0" w:noVBand="1"/>
      </w:tblPr>
      <w:tblGrid>
        <w:gridCol w:w="6096"/>
        <w:gridCol w:w="3402"/>
      </w:tblGrid>
      <w:tr w:rsidR="00D000FE" w:rsidRPr="00FA4124" w14:paraId="4326B080" w14:textId="77777777" w:rsidTr="00D11501">
        <w:tc>
          <w:tcPr>
            <w:tcW w:w="6096" w:type="dxa"/>
          </w:tcPr>
          <w:p w14:paraId="77E95294" w14:textId="77777777" w:rsidR="00D000FE" w:rsidRPr="00FA4124" w:rsidRDefault="00D000FE" w:rsidP="00D000FE">
            <w:pPr>
              <w:jc w:val="center"/>
              <w:rPr>
                <w:rFonts w:ascii="Times New Roman" w:eastAsia="Calibri" w:hAnsi="Times New Roman"/>
                <w:bCs/>
                <w:noProof/>
                <w:color w:val="000000" w:themeColor="text1"/>
                <w:sz w:val="24"/>
                <w:lang w:val="kk-KZ"/>
              </w:rPr>
            </w:pPr>
            <w:r w:rsidRPr="00FA4124">
              <w:rPr>
                <w:rFonts w:ascii="Times New Roman" w:eastAsia="Calibri" w:hAnsi="Times New Roman"/>
                <w:bCs/>
                <w:noProof/>
                <w:color w:val="000000" w:themeColor="text1"/>
                <w:sz w:val="24"/>
                <w:lang w:val="kk-KZ"/>
              </w:rPr>
              <w:t xml:space="preserve">Көрсеткіштері </w:t>
            </w:r>
          </w:p>
        </w:tc>
        <w:tc>
          <w:tcPr>
            <w:tcW w:w="3402" w:type="dxa"/>
          </w:tcPr>
          <w:p w14:paraId="4D11E90F" w14:textId="77777777" w:rsidR="00D000FE" w:rsidRPr="00FA4124" w:rsidRDefault="00D000FE" w:rsidP="00D000FE">
            <w:pPr>
              <w:jc w:val="center"/>
              <w:rPr>
                <w:rFonts w:ascii="Times New Roman" w:eastAsia="Calibri" w:hAnsi="Times New Roman"/>
                <w:bCs/>
                <w:noProof/>
                <w:color w:val="000000" w:themeColor="text1"/>
                <w:sz w:val="24"/>
                <w:lang w:val="kk-KZ"/>
              </w:rPr>
            </w:pPr>
            <w:r w:rsidRPr="00FA4124">
              <w:rPr>
                <w:rFonts w:ascii="Times New Roman" w:eastAsia="Calibri" w:hAnsi="Times New Roman"/>
                <w:bCs/>
                <w:noProof/>
                <w:color w:val="000000" w:themeColor="text1"/>
                <w:sz w:val="24"/>
                <w:lang w:val="kk-KZ"/>
              </w:rPr>
              <w:t xml:space="preserve">Әдістері </w:t>
            </w:r>
          </w:p>
        </w:tc>
      </w:tr>
      <w:tr w:rsidR="00B05D18" w:rsidRPr="00FA4124" w14:paraId="1CDD423C" w14:textId="77777777" w:rsidTr="00D11501">
        <w:tc>
          <w:tcPr>
            <w:tcW w:w="6096" w:type="dxa"/>
          </w:tcPr>
          <w:p w14:paraId="7EB58A4F" w14:textId="6F42C485" w:rsidR="00B05D18" w:rsidRPr="00FA4124" w:rsidRDefault="00B05D18" w:rsidP="00D000FE">
            <w:pPr>
              <w:jc w:val="center"/>
              <w:rPr>
                <w:rFonts w:ascii="Times New Roman" w:eastAsia="Calibri" w:hAnsi="Times New Roman"/>
                <w:bCs/>
                <w:noProof/>
                <w:color w:val="000000" w:themeColor="text1"/>
                <w:sz w:val="24"/>
                <w:lang w:val="kk-KZ"/>
              </w:rPr>
            </w:pPr>
            <w:r w:rsidRPr="00FA4124">
              <w:rPr>
                <w:rFonts w:ascii="Times New Roman" w:eastAsia="Calibri" w:hAnsi="Times New Roman"/>
                <w:bCs/>
                <w:noProof/>
                <w:color w:val="000000" w:themeColor="text1"/>
                <w:sz w:val="24"/>
                <w:lang w:val="kk-KZ"/>
              </w:rPr>
              <w:t>1</w:t>
            </w:r>
          </w:p>
        </w:tc>
        <w:tc>
          <w:tcPr>
            <w:tcW w:w="3402" w:type="dxa"/>
          </w:tcPr>
          <w:p w14:paraId="1587FC0D" w14:textId="6F7A2284" w:rsidR="00B05D18" w:rsidRPr="00FA4124" w:rsidRDefault="00B05D18" w:rsidP="00D000FE">
            <w:pPr>
              <w:jc w:val="center"/>
              <w:rPr>
                <w:rFonts w:ascii="Times New Roman" w:eastAsia="Calibri" w:hAnsi="Times New Roman"/>
                <w:bCs/>
                <w:noProof/>
                <w:color w:val="000000" w:themeColor="text1"/>
                <w:sz w:val="24"/>
                <w:lang w:val="kk-KZ"/>
              </w:rPr>
            </w:pPr>
            <w:r w:rsidRPr="00FA4124">
              <w:rPr>
                <w:rFonts w:ascii="Times New Roman" w:eastAsia="Calibri" w:hAnsi="Times New Roman"/>
                <w:bCs/>
                <w:noProof/>
                <w:color w:val="000000" w:themeColor="text1"/>
                <w:sz w:val="24"/>
                <w:lang w:val="kk-KZ"/>
              </w:rPr>
              <w:t>2</w:t>
            </w:r>
          </w:p>
        </w:tc>
      </w:tr>
      <w:tr w:rsidR="00D000FE" w:rsidRPr="00FA4124" w14:paraId="52567B18" w14:textId="77777777" w:rsidTr="00D11501">
        <w:tc>
          <w:tcPr>
            <w:tcW w:w="9498" w:type="dxa"/>
            <w:gridSpan w:val="2"/>
          </w:tcPr>
          <w:p w14:paraId="3E4E065A" w14:textId="22736BA2" w:rsidR="00D000FE" w:rsidRPr="00FA4124" w:rsidRDefault="00B05493" w:rsidP="00D000FE">
            <w:pPr>
              <w:jc w:val="center"/>
              <w:rPr>
                <w:rFonts w:ascii="Times New Roman" w:eastAsia="Calibri" w:hAnsi="Times New Roman"/>
                <w:bCs/>
                <w:noProof/>
                <w:color w:val="000000" w:themeColor="text1"/>
                <w:sz w:val="24"/>
                <w:lang w:val="kk-KZ"/>
              </w:rPr>
            </w:pPr>
            <w:r w:rsidRPr="00FA4124">
              <w:rPr>
                <w:rFonts w:ascii="Times New Roman" w:eastAsia="Calibri" w:hAnsi="Times New Roman"/>
                <w:bCs/>
                <w:i/>
                <w:noProof/>
                <w:color w:val="000000" w:themeColor="text1"/>
                <w:sz w:val="24"/>
                <w:lang w:val="kk-KZ"/>
              </w:rPr>
              <w:t>Уәждемелік</w:t>
            </w:r>
            <w:r w:rsidR="00D000FE" w:rsidRPr="00FA4124">
              <w:rPr>
                <w:rFonts w:ascii="Times New Roman" w:eastAsia="Calibri" w:hAnsi="Times New Roman"/>
                <w:bCs/>
                <w:i/>
                <w:noProof/>
                <w:color w:val="000000" w:themeColor="text1"/>
                <w:sz w:val="24"/>
                <w:lang w:val="kk-KZ"/>
              </w:rPr>
              <w:t xml:space="preserve"> өлшемдік компоненті шеңберінде</w:t>
            </w:r>
          </w:p>
        </w:tc>
      </w:tr>
      <w:tr w:rsidR="00D000FE" w:rsidRPr="00FA4124" w14:paraId="79A7E4C5" w14:textId="77777777" w:rsidTr="00D11501">
        <w:tc>
          <w:tcPr>
            <w:tcW w:w="6096" w:type="dxa"/>
          </w:tcPr>
          <w:p w14:paraId="5ABD1DBC" w14:textId="77777777" w:rsidR="00D000FE" w:rsidRPr="00FA4124" w:rsidRDefault="00D000FE" w:rsidP="00D000FE">
            <w:pPr>
              <w:rPr>
                <w:rFonts w:ascii="Times New Roman" w:eastAsia="Calibri" w:hAnsi="Times New Roman"/>
                <w:i/>
                <w:noProof/>
                <w:color w:val="000000" w:themeColor="text1"/>
                <w:sz w:val="24"/>
                <w:lang w:val="kk-KZ"/>
              </w:rPr>
            </w:pPr>
            <w:r w:rsidRPr="00FA4124">
              <w:rPr>
                <w:rFonts w:ascii="Times New Roman" w:eastAsia="Calibri" w:hAnsi="Times New Roman"/>
                <w:i/>
                <w:noProof/>
                <w:color w:val="000000" w:themeColor="text1"/>
                <w:sz w:val="24"/>
                <w:lang w:val="kk-KZ"/>
              </w:rPr>
              <w:t xml:space="preserve">Кәсіби терминологиялық құзыреттілікке бағыттылығы: </w:t>
            </w:r>
          </w:p>
          <w:p w14:paraId="242AA338" w14:textId="57178132" w:rsidR="00D000FE" w:rsidRPr="00FA4124" w:rsidRDefault="00D000FE" w:rsidP="00D000FE">
            <w:pPr>
              <w:rPr>
                <w:rFonts w:ascii="Times New Roman" w:eastAsia="Calibri" w:hAnsi="Times New Roman"/>
                <w:noProof/>
                <w:color w:val="000000" w:themeColor="text1"/>
                <w:sz w:val="24"/>
                <w:lang w:val="kk-KZ"/>
              </w:rPr>
            </w:pPr>
            <w:bookmarkStart w:id="37" w:name="_Hlk148828752"/>
            <w:r w:rsidRPr="00FA4124">
              <w:rPr>
                <w:rFonts w:ascii="Times New Roman" w:eastAsia="Calibri" w:hAnsi="Times New Roman"/>
                <w:noProof/>
                <w:color w:val="000000" w:themeColor="text1"/>
                <w:sz w:val="24"/>
                <w:lang w:val="kk-KZ"/>
              </w:rPr>
              <w:t xml:space="preserve">– </w:t>
            </w:r>
            <w:r w:rsidR="008407C0" w:rsidRPr="00FA4124">
              <w:rPr>
                <w:rFonts w:ascii="Times New Roman" w:eastAsia="Calibri" w:hAnsi="Times New Roman"/>
                <w:noProof/>
                <w:color w:val="000000" w:themeColor="text1"/>
                <w:sz w:val="24"/>
                <w:lang w:val="kk-KZ"/>
              </w:rPr>
              <w:t>мамандығын иелену</w:t>
            </w:r>
            <w:r w:rsidRPr="00FA4124">
              <w:rPr>
                <w:rFonts w:ascii="Times New Roman" w:eastAsia="Calibri" w:hAnsi="Times New Roman"/>
                <w:noProof/>
                <w:color w:val="000000" w:themeColor="text1"/>
                <w:sz w:val="24"/>
                <w:lang w:val="kk-KZ"/>
              </w:rPr>
              <w:t xml:space="preserve">, кәсіби </w:t>
            </w:r>
            <w:r w:rsidR="008407C0" w:rsidRPr="00FA4124">
              <w:rPr>
                <w:rFonts w:ascii="Times New Roman" w:eastAsia="Calibri" w:hAnsi="Times New Roman"/>
                <w:noProof/>
                <w:color w:val="000000" w:themeColor="text1"/>
                <w:sz w:val="24"/>
                <w:lang w:val="kk-KZ"/>
              </w:rPr>
              <w:t xml:space="preserve">жетістіктерге </w:t>
            </w:r>
            <w:r w:rsidRPr="00FA4124">
              <w:rPr>
                <w:rFonts w:ascii="Times New Roman" w:eastAsia="Calibri" w:hAnsi="Times New Roman"/>
                <w:noProof/>
                <w:color w:val="000000" w:themeColor="text1"/>
                <w:sz w:val="24"/>
                <w:lang w:val="kk-KZ"/>
              </w:rPr>
              <w:t>қол жеткізу мотивтері (уәждік негізі);</w:t>
            </w:r>
          </w:p>
          <w:p w14:paraId="12C460BB" w14:textId="65BF1DFF" w:rsidR="00D000FE" w:rsidRPr="00FA4124" w:rsidRDefault="00D000FE" w:rsidP="00D000FE">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xml:space="preserve">– кәсіби </w:t>
            </w:r>
            <w:r w:rsidR="008407C0" w:rsidRPr="00FA4124">
              <w:rPr>
                <w:rFonts w:ascii="Times New Roman" w:eastAsia="Calibri" w:hAnsi="Times New Roman"/>
                <w:noProof/>
                <w:color w:val="000000" w:themeColor="text1"/>
                <w:sz w:val="24"/>
                <w:lang w:val="kk-KZ"/>
              </w:rPr>
              <w:t>саласына қатысты</w:t>
            </w:r>
            <w:r w:rsidRPr="00FA4124">
              <w:rPr>
                <w:rFonts w:ascii="Times New Roman" w:eastAsia="Calibri" w:hAnsi="Times New Roman"/>
                <w:noProof/>
                <w:color w:val="000000" w:themeColor="text1"/>
                <w:sz w:val="24"/>
                <w:lang w:val="kk-KZ"/>
              </w:rPr>
              <w:t xml:space="preserve"> </w:t>
            </w:r>
            <w:r w:rsidR="008407C0" w:rsidRPr="00FA4124">
              <w:rPr>
                <w:rFonts w:ascii="Times New Roman" w:eastAsia="Calibri" w:hAnsi="Times New Roman"/>
                <w:noProof/>
                <w:color w:val="000000" w:themeColor="text1"/>
                <w:sz w:val="24"/>
                <w:lang w:val="kk-KZ"/>
              </w:rPr>
              <w:t>құндылықты</w:t>
            </w:r>
            <w:r w:rsidRPr="00FA4124">
              <w:rPr>
                <w:rFonts w:ascii="Times New Roman" w:eastAsia="Calibri" w:hAnsi="Times New Roman"/>
                <w:noProof/>
                <w:color w:val="000000" w:themeColor="text1"/>
                <w:sz w:val="24"/>
                <w:lang w:val="kk-KZ"/>
              </w:rPr>
              <w:t xml:space="preserve"> </w:t>
            </w:r>
            <w:r w:rsidR="00401DA6" w:rsidRPr="00FA4124">
              <w:rPr>
                <w:rFonts w:ascii="Times New Roman" w:eastAsia="Calibri" w:hAnsi="Times New Roman"/>
                <w:noProof/>
                <w:color w:val="000000" w:themeColor="text1"/>
                <w:sz w:val="24"/>
                <w:lang w:val="kk-KZ"/>
              </w:rPr>
              <w:t>көзқарастары</w:t>
            </w:r>
            <w:r w:rsidRPr="00FA4124">
              <w:rPr>
                <w:rFonts w:ascii="Times New Roman" w:eastAsia="Calibri" w:hAnsi="Times New Roman"/>
                <w:noProof/>
                <w:color w:val="000000" w:themeColor="text1"/>
                <w:sz w:val="24"/>
                <w:lang w:val="kk-KZ"/>
              </w:rPr>
              <w:t>;</w:t>
            </w:r>
          </w:p>
          <w:p w14:paraId="12BFA10E" w14:textId="472885BD" w:rsidR="00D000FE" w:rsidRPr="00FA4124" w:rsidRDefault="00D000FE" w:rsidP="00D000FE">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болашақ кәсіби тұлға ретіндегі мүдделер</w:t>
            </w:r>
            <w:r w:rsidR="006C7175" w:rsidRPr="00FA4124">
              <w:rPr>
                <w:rFonts w:ascii="Times New Roman" w:eastAsia="Calibri" w:hAnsi="Times New Roman"/>
                <w:noProof/>
                <w:color w:val="000000" w:themeColor="text1"/>
                <w:sz w:val="24"/>
                <w:lang w:val="kk-KZ"/>
              </w:rPr>
              <w:t>і</w:t>
            </w:r>
            <w:r w:rsidRPr="00FA4124">
              <w:rPr>
                <w:rFonts w:ascii="Times New Roman" w:eastAsia="Calibri" w:hAnsi="Times New Roman"/>
                <w:noProof/>
                <w:color w:val="000000" w:themeColor="text1"/>
                <w:sz w:val="24"/>
                <w:lang w:val="kk-KZ"/>
              </w:rPr>
              <w:t xml:space="preserve">; </w:t>
            </w:r>
          </w:p>
          <w:p w14:paraId="632F9C35" w14:textId="3CDC97DD" w:rsidR="00D000FE" w:rsidRPr="00FA4124" w:rsidRDefault="00D000FE" w:rsidP="00F447B0">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xml:space="preserve">– кәсіби </w:t>
            </w:r>
            <w:r w:rsidR="00412158" w:rsidRPr="00FA4124">
              <w:rPr>
                <w:rFonts w:ascii="Times New Roman" w:eastAsia="Calibri" w:hAnsi="Times New Roman"/>
                <w:noProof/>
                <w:color w:val="000000" w:themeColor="text1"/>
                <w:sz w:val="24"/>
                <w:lang w:val="kk-KZ"/>
              </w:rPr>
              <w:t>терминология лық</w:t>
            </w:r>
            <w:r w:rsidRPr="00FA4124">
              <w:rPr>
                <w:rFonts w:ascii="Times New Roman" w:eastAsia="Calibri" w:hAnsi="Times New Roman"/>
                <w:noProof/>
                <w:color w:val="000000" w:themeColor="text1"/>
                <w:sz w:val="24"/>
                <w:lang w:val="kk-KZ"/>
              </w:rPr>
              <w:t xml:space="preserve"> құзыреттілікті </w:t>
            </w:r>
            <w:bookmarkEnd w:id="37"/>
            <w:r w:rsidR="00580BFC" w:rsidRPr="00FA4124">
              <w:rPr>
                <w:rFonts w:ascii="Times New Roman" w:eastAsia="Calibri" w:hAnsi="Times New Roman"/>
                <w:noProof/>
                <w:color w:val="000000" w:themeColor="text1"/>
                <w:sz w:val="24"/>
                <w:lang w:val="kk-KZ"/>
              </w:rPr>
              <w:t>қажет ету</w:t>
            </w:r>
            <w:r w:rsidR="00412158" w:rsidRPr="00FA4124">
              <w:rPr>
                <w:rFonts w:ascii="Times New Roman" w:eastAsia="Calibri" w:hAnsi="Times New Roman"/>
                <w:noProof/>
                <w:color w:val="000000" w:themeColor="text1"/>
                <w:sz w:val="24"/>
                <w:lang w:val="kk-KZ"/>
              </w:rPr>
              <w:t>і</w:t>
            </w:r>
            <w:r w:rsidR="00580BFC" w:rsidRPr="00FA4124">
              <w:rPr>
                <w:rFonts w:ascii="Times New Roman" w:eastAsia="Calibri" w:hAnsi="Times New Roman"/>
                <w:noProof/>
                <w:color w:val="000000" w:themeColor="text1"/>
                <w:sz w:val="24"/>
                <w:lang w:val="kk-KZ"/>
              </w:rPr>
              <w:t>;</w:t>
            </w:r>
          </w:p>
        </w:tc>
        <w:tc>
          <w:tcPr>
            <w:tcW w:w="3402" w:type="dxa"/>
          </w:tcPr>
          <w:p w14:paraId="34887F69" w14:textId="77777777" w:rsidR="00D000FE" w:rsidRPr="00FA4124" w:rsidRDefault="00D000FE" w:rsidP="00D000FE">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xml:space="preserve">– «Құндылықты бағытталу» әдістемесі (мыс., М. Рокич); </w:t>
            </w:r>
          </w:p>
          <w:p w14:paraId="738CB708" w14:textId="77777777" w:rsidR="00D000FE" w:rsidRPr="00FA4124" w:rsidRDefault="00D000FE" w:rsidP="00D000FE">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xml:space="preserve">– «Тұлғаның бағыттылығын анықтау» сауалнамасы (мыс., Б. Бас); </w:t>
            </w:r>
          </w:p>
          <w:p w14:paraId="7856B094" w14:textId="77777777" w:rsidR="00D000FE" w:rsidRPr="00FA4124" w:rsidRDefault="00D000FE" w:rsidP="00D000FE">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«Тұлғаның бағытталуы» (мыс., С.Ф. Спичак, А.Г. Синицын);</w:t>
            </w:r>
          </w:p>
          <w:p w14:paraId="30C11594" w14:textId="77777777" w:rsidR="00D000FE" w:rsidRPr="00FA4124" w:rsidRDefault="00D000FE" w:rsidP="00D000FE">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«Тұлғаның кәсіби бағыттылығының типологиясы» әдістемесі (мыс., Дж. Голланд) т.б.</w:t>
            </w:r>
          </w:p>
          <w:p w14:paraId="25D1B8B6" w14:textId="081ABDB6" w:rsidR="00D000FE" w:rsidRPr="00FA4124" w:rsidRDefault="00D000FE" w:rsidP="00D000FE">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тренинг, коучинг әдістері</w:t>
            </w:r>
          </w:p>
        </w:tc>
      </w:tr>
      <w:tr w:rsidR="00D000FE" w:rsidRPr="00FA4124" w14:paraId="5F273960" w14:textId="77777777" w:rsidTr="00D11501">
        <w:tc>
          <w:tcPr>
            <w:tcW w:w="9498" w:type="dxa"/>
            <w:gridSpan w:val="2"/>
          </w:tcPr>
          <w:p w14:paraId="390064C9" w14:textId="77777777" w:rsidR="00D000FE" w:rsidRPr="00FA4124" w:rsidRDefault="00D000FE" w:rsidP="007B1760">
            <w:pPr>
              <w:jc w:val="center"/>
              <w:rPr>
                <w:rFonts w:ascii="Times New Roman" w:eastAsia="Calibri" w:hAnsi="Times New Roman"/>
                <w:bCs/>
                <w:noProof/>
                <w:color w:val="000000" w:themeColor="text1"/>
                <w:sz w:val="24"/>
                <w:lang w:val="kk-KZ"/>
              </w:rPr>
            </w:pPr>
            <w:r w:rsidRPr="00FA4124">
              <w:rPr>
                <w:rFonts w:ascii="Times New Roman" w:eastAsia="Calibri" w:hAnsi="Times New Roman"/>
                <w:bCs/>
                <w:i/>
                <w:noProof/>
                <w:color w:val="000000" w:themeColor="text1"/>
                <w:sz w:val="24"/>
                <w:lang w:val="kk-KZ"/>
              </w:rPr>
              <w:t>Мазмұндық</w:t>
            </w:r>
            <w:r w:rsidRPr="00FA4124">
              <w:rPr>
                <w:rFonts w:ascii="Times New Roman" w:eastAsia="Calibri" w:hAnsi="Times New Roman"/>
                <w:bCs/>
                <w:i/>
                <w:noProof/>
                <w:color w:val="000000" w:themeColor="text1"/>
                <w:lang w:val="kk-KZ"/>
              </w:rPr>
              <w:t xml:space="preserve"> </w:t>
            </w:r>
            <w:r w:rsidRPr="00FA4124">
              <w:rPr>
                <w:rFonts w:ascii="Times New Roman" w:eastAsia="Calibri" w:hAnsi="Times New Roman"/>
                <w:bCs/>
                <w:i/>
                <w:noProof/>
                <w:color w:val="000000" w:themeColor="text1"/>
                <w:sz w:val="24"/>
                <w:lang w:val="kk-KZ"/>
              </w:rPr>
              <w:t>өлшемдік компоненті</w:t>
            </w:r>
            <w:r w:rsidRPr="00FA4124">
              <w:rPr>
                <w:rFonts w:ascii="Times New Roman" w:eastAsia="Calibri" w:hAnsi="Times New Roman"/>
                <w:bCs/>
                <w:noProof/>
                <w:color w:val="000000" w:themeColor="text1"/>
                <w:lang w:val="kk-KZ"/>
              </w:rPr>
              <w:t xml:space="preserve"> </w:t>
            </w:r>
            <w:r w:rsidRPr="00FA4124">
              <w:rPr>
                <w:rFonts w:ascii="Times New Roman" w:eastAsia="Calibri" w:hAnsi="Times New Roman"/>
                <w:bCs/>
                <w:i/>
                <w:noProof/>
                <w:color w:val="000000" w:themeColor="text1"/>
                <w:sz w:val="24"/>
                <w:lang w:val="kk-KZ"/>
              </w:rPr>
              <w:t>шеңберінде</w:t>
            </w:r>
          </w:p>
        </w:tc>
      </w:tr>
      <w:tr w:rsidR="00D000FE" w:rsidRPr="00FA4124" w14:paraId="2689EA11" w14:textId="77777777" w:rsidTr="005A4DAA">
        <w:trPr>
          <w:trHeight w:val="3900"/>
        </w:trPr>
        <w:tc>
          <w:tcPr>
            <w:tcW w:w="6096" w:type="dxa"/>
            <w:tcBorders>
              <w:bottom w:val="nil"/>
            </w:tcBorders>
          </w:tcPr>
          <w:p w14:paraId="7ED10737" w14:textId="77777777" w:rsidR="00D000FE" w:rsidRPr="00FA4124" w:rsidRDefault="00D000FE" w:rsidP="00D000FE">
            <w:pPr>
              <w:rPr>
                <w:rFonts w:ascii="Times New Roman" w:eastAsia="Calibri" w:hAnsi="Times New Roman"/>
                <w:i/>
                <w:noProof/>
                <w:color w:val="000000" w:themeColor="text1"/>
                <w:sz w:val="24"/>
                <w:lang w:val="kk-KZ"/>
              </w:rPr>
            </w:pPr>
            <w:r w:rsidRPr="00FA4124">
              <w:rPr>
                <w:rFonts w:ascii="Times New Roman" w:eastAsia="Calibri" w:hAnsi="Times New Roman"/>
                <w:i/>
                <w:noProof/>
                <w:color w:val="000000" w:themeColor="text1"/>
                <w:sz w:val="24"/>
                <w:lang w:val="kk-KZ"/>
              </w:rPr>
              <w:t xml:space="preserve">Лингвистикалық білім негіздері мен кәсіби терминологиялық білімі: </w:t>
            </w:r>
          </w:p>
          <w:p w14:paraId="340EC609" w14:textId="77777777" w:rsidR="00D000FE" w:rsidRPr="00FA4124" w:rsidRDefault="00D000FE" w:rsidP="00D000FE">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кәсіби тілді лингвистикалық білімнің саласы ретінде тануы, оның жүйелік, құрылымдық, стилистикалық табиғатын ұғынуы, олар туралы түсінік қалыптастыруы;</w:t>
            </w:r>
          </w:p>
          <w:p w14:paraId="35D02741" w14:textId="77777777" w:rsidR="00D000FE" w:rsidRPr="00FA4124" w:rsidRDefault="00D000FE" w:rsidP="00D000FE">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құқықтық лексикалық жүйенің қалыптасу, даму мүмкіндіктерін ұғынуы;</w:t>
            </w:r>
          </w:p>
          <w:p w14:paraId="0D7EB63E" w14:textId="77777777" w:rsidR="00D000FE" w:rsidRPr="00FA4124" w:rsidRDefault="00D000FE" w:rsidP="00D000FE">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xml:space="preserve">– кәсіби лексика мен терминологияның аударма мәселелеріне қатысты қағидаттарын, әдістерін білу; </w:t>
            </w:r>
          </w:p>
          <w:p w14:paraId="512222E4" w14:textId="77777777" w:rsidR="00D000FE" w:rsidRPr="00FA4124" w:rsidRDefault="00D000FE" w:rsidP="00D000FE">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кәсіби терминологияның теориялық негіздері туралы білімі;</w:t>
            </w:r>
          </w:p>
          <w:p w14:paraId="25A171C7" w14:textId="77777777" w:rsidR="00D000FE" w:rsidRPr="00FA4124" w:rsidRDefault="00D000FE" w:rsidP="00D000FE">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кәсіби (құқықтық) терминологиялық құзыреттіліктің мәнін, құрылымдық компоненттерін, ерекшеліктерін білуі;</w:t>
            </w:r>
          </w:p>
          <w:p w14:paraId="783E90A4" w14:textId="5AE2B285" w:rsidR="00D000FE" w:rsidRPr="00FA4124" w:rsidRDefault="00D000FE" w:rsidP="00D000FE">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кәсіби терминологиялық құзыреттіліктің кәсіби әлеует,</w:t>
            </w:r>
          </w:p>
        </w:tc>
        <w:tc>
          <w:tcPr>
            <w:tcW w:w="3402" w:type="dxa"/>
            <w:tcBorders>
              <w:bottom w:val="nil"/>
            </w:tcBorders>
          </w:tcPr>
          <w:p w14:paraId="133FEC66" w14:textId="77777777" w:rsidR="00D000FE" w:rsidRPr="00FA4124" w:rsidRDefault="00D000FE" w:rsidP="00D000FE">
            <w:pPr>
              <w:rPr>
                <w:rFonts w:ascii="Times New Roman" w:eastAsia="Calibri" w:hAnsi="Times New Roman"/>
                <w:i/>
                <w:noProof/>
                <w:color w:val="000000" w:themeColor="text1"/>
                <w:sz w:val="24"/>
                <w:lang w:val="kk-KZ"/>
              </w:rPr>
            </w:pPr>
            <w:r w:rsidRPr="00FA4124">
              <w:rPr>
                <w:rFonts w:ascii="Times New Roman" w:eastAsia="Calibri" w:hAnsi="Times New Roman"/>
                <w:i/>
                <w:noProof/>
                <w:color w:val="000000" w:themeColor="text1"/>
                <w:sz w:val="24"/>
                <w:lang w:val="kk-KZ"/>
              </w:rPr>
              <w:t>Арнайы әдістер:</w:t>
            </w:r>
          </w:p>
          <w:p w14:paraId="165CD29C" w14:textId="77777777" w:rsidR="00D000FE" w:rsidRPr="00FA4124" w:rsidRDefault="00D000FE" w:rsidP="00D000FE">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лингвистикалық талдау әдіс-тәсілдері</w:t>
            </w:r>
          </w:p>
          <w:p w14:paraId="02085E14" w14:textId="77777777" w:rsidR="00D000FE" w:rsidRPr="00FA4124" w:rsidRDefault="00D000FE" w:rsidP="00D000FE">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терминдермен тілдік бірлік ретінде жұмыс жасау әдістері</w:t>
            </w:r>
          </w:p>
          <w:p w14:paraId="160DC99C" w14:textId="77777777" w:rsidR="00D000FE" w:rsidRPr="00FA4124" w:rsidRDefault="00D000FE" w:rsidP="00D000FE">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мәтіндермен жұмыс түрлері</w:t>
            </w:r>
          </w:p>
          <w:p w14:paraId="29FC1CD3" w14:textId="77777777" w:rsidR="00D000FE" w:rsidRPr="00FA4124" w:rsidRDefault="00D000FE" w:rsidP="00D000FE">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стилистикалық талдау</w:t>
            </w:r>
          </w:p>
          <w:p w14:paraId="47EA8924" w14:textId="77777777" w:rsidR="00D000FE" w:rsidRPr="00FA4124" w:rsidRDefault="00D000FE" w:rsidP="00D000FE">
            <w:pPr>
              <w:rPr>
                <w:rFonts w:ascii="Times New Roman" w:eastAsia="Calibri" w:hAnsi="Times New Roman"/>
                <w:i/>
                <w:noProof/>
                <w:color w:val="000000" w:themeColor="text1"/>
                <w:sz w:val="24"/>
                <w:lang w:val="kk-KZ"/>
              </w:rPr>
            </w:pPr>
            <w:r w:rsidRPr="00FA4124">
              <w:rPr>
                <w:rFonts w:ascii="Times New Roman" w:eastAsia="Calibri" w:hAnsi="Times New Roman"/>
                <w:i/>
                <w:noProof/>
                <w:color w:val="000000" w:themeColor="text1"/>
                <w:sz w:val="24"/>
                <w:lang w:val="kk-KZ"/>
              </w:rPr>
              <w:t>Жалпы танымдық әдістер:</w:t>
            </w:r>
          </w:p>
          <w:p w14:paraId="0B9C16A7" w14:textId="77777777" w:rsidR="00D000FE" w:rsidRPr="00FA4124" w:rsidRDefault="00D000FE" w:rsidP="00D000FE">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үлгілеу, сипаттау, дәлелдеу, салыстыру, жүйелеу, топтастыру, категориялау, дәлелдеу, болжау, айқындай, анықтау, тұжырымдау</w:t>
            </w:r>
          </w:p>
          <w:p w14:paraId="7E1DBFB5" w14:textId="77777777" w:rsidR="00D000FE" w:rsidRPr="00FA4124" w:rsidRDefault="00D000FE" w:rsidP="00D000FE">
            <w:pPr>
              <w:rPr>
                <w:rFonts w:ascii="Times New Roman" w:eastAsia="Calibri" w:hAnsi="Times New Roman"/>
                <w:i/>
                <w:noProof/>
                <w:color w:val="000000" w:themeColor="text1"/>
                <w:sz w:val="24"/>
                <w:lang w:val="kk-KZ"/>
              </w:rPr>
            </w:pPr>
            <w:r w:rsidRPr="00FA4124">
              <w:rPr>
                <w:rFonts w:ascii="Times New Roman" w:eastAsia="Calibri" w:hAnsi="Times New Roman"/>
                <w:i/>
                <w:noProof/>
                <w:color w:val="000000" w:themeColor="text1"/>
                <w:sz w:val="24"/>
                <w:lang w:val="kk-KZ"/>
              </w:rPr>
              <w:t>Бағалау әдістері:</w:t>
            </w:r>
          </w:p>
          <w:p w14:paraId="543C40AC" w14:textId="04E26087" w:rsidR="00D000FE" w:rsidRPr="00FA4124" w:rsidRDefault="00D000FE" w:rsidP="00D000FE">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Кері байланыс беру;</w:t>
            </w:r>
          </w:p>
        </w:tc>
      </w:tr>
    </w:tbl>
    <w:p w14:paraId="71C901D0" w14:textId="1709348C" w:rsidR="00513900" w:rsidRPr="00FA4124" w:rsidRDefault="005A4DAA">
      <w:pPr>
        <w:rPr>
          <w:noProof/>
          <w:lang w:val="kk-KZ"/>
        </w:rPr>
      </w:pPr>
      <w:r w:rsidRPr="00FA4124">
        <w:rPr>
          <w:noProof/>
          <w:lang w:val="kk-KZ"/>
        </w:rPr>
        <w:t>14-кестенің жалғасы</w:t>
      </w:r>
    </w:p>
    <w:tbl>
      <w:tblPr>
        <w:tblStyle w:val="151"/>
        <w:tblW w:w="9498" w:type="dxa"/>
        <w:tblInd w:w="108" w:type="dxa"/>
        <w:tblLook w:val="04A0" w:firstRow="1" w:lastRow="0" w:firstColumn="1" w:lastColumn="0" w:noHBand="0" w:noVBand="1"/>
      </w:tblPr>
      <w:tblGrid>
        <w:gridCol w:w="6096"/>
        <w:gridCol w:w="3402"/>
      </w:tblGrid>
      <w:tr w:rsidR="00513900" w:rsidRPr="00FA4124" w14:paraId="0E8E5893" w14:textId="77777777" w:rsidTr="005A4DAA">
        <w:trPr>
          <w:trHeight w:val="336"/>
        </w:trPr>
        <w:tc>
          <w:tcPr>
            <w:tcW w:w="6096" w:type="dxa"/>
          </w:tcPr>
          <w:p w14:paraId="513B42DC" w14:textId="12D9E69E" w:rsidR="00513900" w:rsidRPr="00FA4124" w:rsidRDefault="005A4DAA" w:rsidP="005A4DAA">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1</w:t>
            </w:r>
          </w:p>
        </w:tc>
        <w:tc>
          <w:tcPr>
            <w:tcW w:w="3402" w:type="dxa"/>
          </w:tcPr>
          <w:p w14:paraId="6980D593" w14:textId="4C70FAB6" w:rsidR="00513900" w:rsidRPr="00FA4124" w:rsidRDefault="005A4DAA" w:rsidP="005A4DAA">
            <w:pPr>
              <w:jc w:val="cente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2</w:t>
            </w:r>
          </w:p>
        </w:tc>
      </w:tr>
      <w:tr w:rsidR="005A4DAA" w:rsidRPr="00FA4124" w14:paraId="0F7166B8" w14:textId="77777777" w:rsidTr="005A4DAA">
        <w:trPr>
          <w:trHeight w:val="1186"/>
        </w:trPr>
        <w:tc>
          <w:tcPr>
            <w:tcW w:w="6096" w:type="dxa"/>
          </w:tcPr>
          <w:p w14:paraId="032C31E5" w14:textId="77777777" w:rsidR="005A4DAA" w:rsidRPr="00FA4124" w:rsidRDefault="005A4DAA" w:rsidP="005A4DAA">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xml:space="preserve"> кәсіби құзыреттіліктер жүйесіндегі орнын ұғынуы;</w:t>
            </w:r>
          </w:p>
          <w:p w14:paraId="72A0D9E1" w14:textId="5182C0CF" w:rsidR="005A4DAA" w:rsidRPr="00FA4124" w:rsidRDefault="005A4DAA" w:rsidP="005A4DAA">
            <w:pPr>
              <w:rPr>
                <w:rFonts w:eastAsia="Calibri"/>
                <w:noProof/>
                <w:color w:val="000000" w:themeColor="text1"/>
                <w:sz w:val="24"/>
                <w:lang w:val="kk-KZ"/>
              </w:rPr>
            </w:pPr>
            <w:r w:rsidRPr="00FA4124">
              <w:rPr>
                <w:rFonts w:ascii="Times New Roman" w:eastAsia="Calibri" w:hAnsi="Times New Roman"/>
                <w:noProof/>
                <w:color w:val="000000" w:themeColor="text1"/>
                <w:sz w:val="24"/>
                <w:lang w:val="kk-KZ"/>
              </w:rPr>
              <w:t>– кәсіби терминологиялық құзыреттілікті қалыптастыратын әдістемелік жолдарын, мүмкіндіктерін білуі</w:t>
            </w:r>
          </w:p>
        </w:tc>
        <w:tc>
          <w:tcPr>
            <w:tcW w:w="3402" w:type="dxa"/>
          </w:tcPr>
          <w:p w14:paraId="202B9BE5" w14:textId="77777777" w:rsidR="005A4DAA" w:rsidRPr="00FA4124" w:rsidRDefault="005A4DAA" w:rsidP="005A4DAA">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Критериалды-бағалау жүйесі бойынша;</w:t>
            </w:r>
          </w:p>
          <w:p w14:paraId="1FD37D0F" w14:textId="440870BD" w:rsidR="005A4DAA" w:rsidRPr="00FA4124" w:rsidRDefault="005A4DAA" w:rsidP="005A4DAA">
            <w:pPr>
              <w:rPr>
                <w:rFonts w:eastAsia="Calibri"/>
                <w:noProof/>
                <w:color w:val="000000" w:themeColor="text1"/>
                <w:sz w:val="24"/>
                <w:lang w:val="kk-KZ"/>
              </w:rPr>
            </w:pPr>
            <w:r w:rsidRPr="00FA4124">
              <w:rPr>
                <w:rFonts w:ascii="Times New Roman" w:eastAsia="Calibri" w:hAnsi="Times New Roman"/>
                <w:noProof/>
                <w:color w:val="000000" w:themeColor="text1"/>
                <w:sz w:val="24"/>
                <w:lang w:val="kk-KZ"/>
              </w:rPr>
              <w:t>– Модельдің деңгейлік бағалау жүйесі бойынша</w:t>
            </w:r>
          </w:p>
        </w:tc>
      </w:tr>
      <w:tr w:rsidR="005A4DAA" w:rsidRPr="00FA4124" w14:paraId="5F61BAD4" w14:textId="77777777" w:rsidTr="00D11501">
        <w:tc>
          <w:tcPr>
            <w:tcW w:w="9498" w:type="dxa"/>
            <w:gridSpan w:val="2"/>
          </w:tcPr>
          <w:p w14:paraId="13E55104" w14:textId="77777777" w:rsidR="005A4DAA" w:rsidRPr="00FA4124" w:rsidRDefault="005A4DAA" w:rsidP="005A4DAA">
            <w:pPr>
              <w:jc w:val="center"/>
              <w:rPr>
                <w:rFonts w:ascii="Times New Roman" w:eastAsia="Calibri" w:hAnsi="Times New Roman"/>
                <w:bCs/>
                <w:noProof/>
                <w:color w:val="000000" w:themeColor="text1"/>
                <w:sz w:val="24"/>
                <w:lang w:val="kk-KZ"/>
              </w:rPr>
            </w:pPr>
            <w:r w:rsidRPr="00FA4124">
              <w:rPr>
                <w:rFonts w:ascii="Times New Roman" w:eastAsia="Calibri" w:hAnsi="Times New Roman"/>
                <w:bCs/>
                <w:i/>
                <w:noProof/>
                <w:color w:val="000000" w:themeColor="text1"/>
                <w:sz w:val="24"/>
                <w:lang w:val="kk-KZ"/>
              </w:rPr>
              <w:t>Іс-әрекеттік өлшемдік компоненті шеңберінде</w:t>
            </w:r>
          </w:p>
        </w:tc>
      </w:tr>
      <w:tr w:rsidR="005A4DAA" w:rsidRPr="00FA4124" w14:paraId="15949783" w14:textId="77777777" w:rsidTr="00FF3FC8">
        <w:trPr>
          <w:trHeight w:val="6899"/>
        </w:trPr>
        <w:tc>
          <w:tcPr>
            <w:tcW w:w="6096" w:type="dxa"/>
          </w:tcPr>
          <w:p w14:paraId="00F37FB3" w14:textId="77777777" w:rsidR="005A4DAA" w:rsidRPr="00FA4124" w:rsidRDefault="005A4DAA" w:rsidP="005A4DAA">
            <w:pPr>
              <w:rPr>
                <w:rFonts w:ascii="Times New Roman" w:eastAsia="Calibri" w:hAnsi="Times New Roman"/>
                <w:i/>
                <w:noProof/>
                <w:color w:val="000000" w:themeColor="text1"/>
                <w:sz w:val="24"/>
                <w:lang w:val="kk-KZ"/>
              </w:rPr>
            </w:pPr>
            <w:r w:rsidRPr="00FA4124">
              <w:rPr>
                <w:rFonts w:ascii="Times New Roman" w:eastAsia="Calibri" w:hAnsi="Times New Roman"/>
                <w:i/>
                <w:noProof/>
                <w:color w:val="000000" w:themeColor="text1"/>
                <w:sz w:val="24"/>
                <w:lang w:val="kk-KZ"/>
              </w:rPr>
              <w:t>Кәсіби (құқықтық) терминологиялық құзыреттілікті іс-әрекет барысында көрсете білу мен табысты қолдана білу:</w:t>
            </w:r>
          </w:p>
          <w:p w14:paraId="1876B0B3" w14:textId="26428F72" w:rsidR="005A4DAA" w:rsidRPr="00FA4124" w:rsidRDefault="005A4DAA" w:rsidP="005A4DAA">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xml:space="preserve">– кәсіби тіл бойынша меңгерген білімін оқу және оқудан тыс </w:t>
            </w:r>
            <w:r w:rsidR="00F11F24" w:rsidRPr="00FA4124">
              <w:rPr>
                <w:rFonts w:ascii="Times New Roman" w:eastAsia="Calibri" w:hAnsi="Times New Roman"/>
                <w:noProof/>
                <w:color w:val="000000" w:themeColor="text1"/>
                <w:lang w:val="kk-KZ"/>
              </w:rPr>
              <w:t>үдер</w:t>
            </w:r>
            <w:r w:rsidRPr="00FA4124">
              <w:rPr>
                <w:rFonts w:ascii="Times New Roman" w:eastAsia="Calibri" w:hAnsi="Times New Roman"/>
                <w:noProof/>
                <w:color w:val="000000" w:themeColor="text1"/>
                <w:sz w:val="24"/>
                <w:lang w:val="kk-KZ"/>
              </w:rPr>
              <w:t xml:space="preserve">істерде ұйымдастырлатын іс-әрекеттер жүйесінде пайдалану дағдылары; </w:t>
            </w:r>
          </w:p>
          <w:p w14:paraId="1C657F20" w14:textId="77777777" w:rsidR="005A4DAA" w:rsidRPr="00FA4124" w:rsidRDefault="005A4DAA" w:rsidP="005A4DAA">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xml:space="preserve">– кәсіби терминологиялық құзыреттілігін орынды, табысты жүзеге асыру дағдылары мен қабілеттері; </w:t>
            </w:r>
          </w:p>
          <w:p w14:paraId="7CCAA129" w14:textId="77777777" w:rsidR="005A4DAA" w:rsidRPr="00FA4124" w:rsidRDefault="005A4DAA" w:rsidP="005A4DAA">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кәсіби тілдік әлеуетін өз бетінше дамыта білу қабілеті;</w:t>
            </w:r>
          </w:p>
          <w:p w14:paraId="0495A2BD" w14:textId="77777777" w:rsidR="005A4DAA" w:rsidRPr="00FA4124" w:rsidRDefault="005A4DAA" w:rsidP="005A4DAA">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заңнамалық нормативтік актілермен – ресми-іскери, заңнамалық жанрдағы құжаттарда қолданылатын терминдермен жұмыс жасай білу дағдылары;</w:t>
            </w:r>
          </w:p>
          <w:p w14:paraId="7B90D9B0" w14:textId="77777777" w:rsidR="005A4DAA" w:rsidRPr="00FA4124" w:rsidRDefault="005A4DAA" w:rsidP="005A4DAA">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кәсіби терминологиялық бірліктерге лингвистикалық талдау жасай білу дағдылары;</w:t>
            </w:r>
          </w:p>
          <w:p w14:paraId="7EFC3B81" w14:textId="77777777" w:rsidR="005A4DAA" w:rsidRPr="00FA4124" w:rsidRDefault="005A4DAA" w:rsidP="005A4DAA">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кәсіби мәтіндердегі құқықтық лексика мен терминологияны ажырата білу, олармен жұмыс жасай білу дағдылары;</w:t>
            </w:r>
          </w:p>
          <w:p w14:paraId="2D83CCC2" w14:textId="77777777" w:rsidR="005A4DAA" w:rsidRPr="00FA4124" w:rsidRDefault="005A4DAA" w:rsidP="005A4DAA">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заңнамалық мәтіндердің, құжаттардың аударма нұсқаларындағы терминологияға талдау жасай білу мен аударма әдістерін қолдана білу;</w:t>
            </w:r>
          </w:p>
          <w:p w14:paraId="345302EC" w14:textId="77777777" w:rsidR="005A4DAA" w:rsidRPr="00FA4124" w:rsidRDefault="005A4DAA" w:rsidP="005A4DAA">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кәсіби терминология бойынша жұмыс түрлерінде талдау, ойды жүйелеу, тұжырымдау, дәлеледеу, дәйектемелер келтіру, қорытындылау, аналитикалық тәсілдерді қолдану дағдылары</w:t>
            </w:r>
          </w:p>
          <w:p w14:paraId="1CF0837A" w14:textId="6E6034DE" w:rsidR="005A4DAA" w:rsidRPr="00FA4124" w:rsidRDefault="005A4DAA" w:rsidP="005A4DAA">
            <w:pPr>
              <w:rPr>
                <w:rFonts w:ascii="Times New Roman" w:eastAsia="Calibri" w:hAnsi="Times New Roman"/>
                <w:i/>
                <w:noProof/>
                <w:color w:val="000000" w:themeColor="text1"/>
                <w:sz w:val="24"/>
                <w:lang w:val="kk-KZ"/>
              </w:rPr>
            </w:pPr>
          </w:p>
        </w:tc>
        <w:tc>
          <w:tcPr>
            <w:tcW w:w="3402" w:type="dxa"/>
          </w:tcPr>
          <w:p w14:paraId="51F09651" w14:textId="77777777" w:rsidR="005A4DAA" w:rsidRPr="00FA4124" w:rsidRDefault="005A4DAA" w:rsidP="005A4DAA">
            <w:pPr>
              <w:rPr>
                <w:rFonts w:ascii="Times New Roman" w:eastAsia="Calibri" w:hAnsi="Times New Roman"/>
                <w:i/>
                <w:noProof/>
                <w:color w:val="000000" w:themeColor="text1"/>
                <w:sz w:val="24"/>
                <w:lang w:val="kk-KZ"/>
              </w:rPr>
            </w:pPr>
            <w:r w:rsidRPr="00FA4124">
              <w:rPr>
                <w:rFonts w:ascii="Times New Roman" w:eastAsia="Calibri" w:hAnsi="Times New Roman"/>
                <w:i/>
                <w:noProof/>
                <w:color w:val="000000" w:themeColor="text1"/>
                <w:sz w:val="24"/>
                <w:lang w:val="kk-KZ"/>
              </w:rPr>
              <w:t>Арнайы әдістер:</w:t>
            </w:r>
          </w:p>
          <w:p w14:paraId="15C387B5" w14:textId="77777777" w:rsidR="005A4DAA" w:rsidRPr="00FA4124" w:rsidRDefault="005A4DAA" w:rsidP="005A4DAA">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лингвистикалық талдау әдіс-тәсілдері</w:t>
            </w:r>
          </w:p>
          <w:p w14:paraId="608EB6BE" w14:textId="77777777" w:rsidR="005A4DAA" w:rsidRPr="00FA4124" w:rsidRDefault="005A4DAA" w:rsidP="005A4DAA">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терминдермен тілдік бірлік ретінде жұмыс жасау әдістері</w:t>
            </w:r>
          </w:p>
          <w:p w14:paraId="5E058684" w14:textId="77777777" w:rsidR="005A4DAA" w:rsidRPr="00FA4124" w:rsidRDefault="005A4DAA" w:rsidP="005A4DAA">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мәтіндермен жұмыс түрлері</w:t>
            </w:r>
          </w:p>
          <w:p w14:paraId="15065A96" w14:textId="77777777" w:rsidR="005A4DAA" w:rsidRPr="00FA4124" w:rsidRDefault="005A4DAA" w:rsidP="005A4DAA">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стилистикалық талдау</w:t>
            </w:r>
          </w:p>
          <w:p w14:paraId="2FCDDDCC" w14:textId="77777777" w:rsidR="005A4DAA" w:rsidRPr="00FA4124" w:rsidRDefault="005A4DAA" w:rsidP="005A4DAA">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аударма әдістерін қолдану</w:t>
            </w:r>
          </w:p>
          <w:p w14:paraId="07C2A285" w14:textId="77777777" w:rsidR="005A4DAA" w:rsidRPr="00FA4124" w:rsidRDefault="005A4DAA" w:rsidP="005A4DAA">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кейстерді талдау әдістері</w:t>
            </w:r>
          </w:p>
          <w:p w14:paraId="50E17FC3" w14:textId="77777777" w:rsidR="005A4DAA" w:rsidRPr="00FA4124" w:rsidRDefault="005A4DAA" w:rsidP="005A4DAA">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құжатнамамен жұмыс жасау әдістері</w:t>
            </w:r>
          </w:p>
          <w:p w14:paraId="75EF4590" w14:textId="77777777" w:rsidR="005A4DAA" w:rsidRPr="00FA4124" w:rsidRDefault="005A4DAA" w:rsidP="005A4DAA">
            <w:pPr>
              <w:rPr>
                <w:rFonts w:ascii="Times New Roman" w:eastAsia="Calibri" w:hAnsi="Times New Roman"/>
                <w:i/>
                <w:noProof/>
                <w:color w:val="000000" w:themeColor="text1"/>
                <w:sz w:val="24"/>
                <w:lang w:val="kk-KZ"/>
              </w:rPr>
            </w:pPr>
            <w:r w:rsidRPr="00FA4124">
              <w:rPr>
                <w:rFonts w:ascii="Times New Roman" w:eastAsia="Calibri" w:hAnsi="Times New Roman"/>
                <w:i/>
                <w:noProof/>
                <w:color w:val="000000" w:themeColor="text1"/>
                <w:sz w:val="24"/>
                <w:lang w:val="kk-KZ"/>
              </w:rPr>
              <w:t>Жалпы танымдық әдістер:</w:t>
            </w:r>
          </w:p>
          <w:p w14:paraId="774C8A76" w14:textId="77777777" w:rsidR="005A4DAA" w:rsidRPr="00FA4124" w:rsidRDefault="005A4DAA" w:rsidP="005A4DAA">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үлгілеу, сипаттау, дәлелдеу, салыстыру, жүйелеу, топтастыру, категориялау, дәлелдеу, болжау, айқындай, анықтау, тұжырымдау</w:t>
            </w:r>
          </w:p>
          <w:p w14:paraId="4E68D976" w14:textId="77777777" w:rsidR="005A4DAA" w:rsidRPr="00FA4124" w:rsidRDefault="005A4DAA" w:rsidP="005A4DAA">
            <w:pPr>
              <w:rPr>
                <w:rFonts w:ascii="Times New Roman" w:eastAsia="Calibri" w:hAnsi="Times New Roman"/>
                <w:i/>
                <w:noProof/>
                <w:color w:val="000000" w:themeColor="text1"/>
                <w:sz w:val="24"/>
                <w:lang w:val="kk-KZ"/>
              </w:rPr>
            </w:pPr>
            <w:r w:rsidRPr="00FA4124">
              <w:rPr>
                <w:rFonts w:ascii="Times New Roman" w:eastAsia="Calibri" w:hAnsi="Times New Roman"/>
                <w:i/>
                <w:noProof/>
                <w:color w:val="000000" w:themeColor="text1"/>
                <w:sz w:val="24"/>
                <w:lang w:val="kk-KZ"/>
              </w:rPr>
              <w:t>Бағалау әдістері:</w:t>
            </w:r>
          </w:p>
          <w:p w14:paraId="276B62CE" w14:textId="77777777" w:rsidR="005A4DAA" w:rsidRPr="00FA4124" w:rsidRDefault="005A4DAA" w:rsidP="005A4DAA">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кері байланыс беру;</w:t>
            </w:r>
          </w:p>
          <w:p w14:paraId="5DBA31A1" w14:textId="77777777" w:rsidR="005A4DAA" w:rsidRPr="00FA4124" w:rsidRDefault="005A4DAA" w:rsidP="005A4DAA">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критериалды-бағалау жүйесі бойынша;</w:t>
            </w:r>
          </w:p>
          <w:p w14:paraId="4AA4210C" w14:textId="4B0EE18D" w:rsidR="005A4DAA" w:rsidRPr="00FA4124" w:rsidRDefault="005A4DAA" w:rsidP="005A4DAA">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модельдің деңгейлік бағалау жүйесі бойынша</w:t>
            </w:r>
          </w:p>
        </w:tc>
      </w:tr>
      <w:tr w:rsidR="005A4DAA" w:rsidRPr="00FA4124" w14:paraId="1329CFFA" w14:textId="77777777" w:rsidTr="00D11501">
        <w:tc>
          <w:tcPr>
            <w:tcW w:w="9498" w:type="dxa"/>
            <w:gridSpan w:val="2"/>
          </w:tcPr>
          <w:p w14:paraId="00854161" w14:textId="77777777" w:rsidR="005A4DAA" w:rsidRPr="00FA4124" w:rsidRDefault="005A4DAA" w:rsidP="005A4DAA">
            <w:pPr>
              <w:jc w:val="center"/>
              <w:rPr>
                <w:rFonts w:ascii="Times New Roman" w:eastAsia="Calibri" w:hAnsi="Times New Roman"/>
                <w:bCs/>
                <w:i/>
                <w:noProof/>
                <w:color w:val="000000" w:themeColor="text1"/>
                <w:sz w:val="24"/>
                <w:lang w:val="kk-KZ"/>
              </w:rPr>
            </w:pPr>
            <w:r w:rsidRPr="00FA4124">
              <w:rPr>
                <w:rFonts w:ascii="Times New Roman" w:eastAsia="Calibri" w:hAnsi="Times New Roman"/>
                <w:bCs/>
                <w:i/>
                <w:noProof/>
                <w:color w:val="000000" w:themeColor="text1"/>
                <w:sz w:val="24"/>
                <w:lang w:val="kk-KZ"/>
              </w:rPr>
              <w:t>Коммуникациялық өлшемдік компоненті шеңберінде</w:t>
            </w:r>
          </w:p>
        </w:tc>
      </w:tr>
      <w:tr w:rsidR="005A4DAA" w:rsidRPr="00FA4124" w14:paraId="6ADBE923" w14:textId="77777777" w:rsidTr="005A4DAA">
        <w:trPr>
          <w:trHeight w:val="4485"/>
        </w:trPr>
        <w:tc>
          <w:tcPr>
            <w:tcW w:w="6096" w:type="dxa"/>
            <w:tcBorders>
              <w:bottom w:val="nil"/>
            </w:tcBorders>
          </w:tcPr>
          <w:p w14:paraId="461C63F7" w14:textId="77777777" w:rsidR="005A4DAA" w:rsidRPr="00FA4124" w:rsidRDefault="005A4DAA" w:rsidP="005A4DAA">
            <w:pPr>
              <w:rPr>
                <w:rFonts w:ascii="Times New Roman" w:eastAsia="Calibri" w:hAnsi="Times New Roman"/>
                <w:i/>
                <w:noProof/>
                <w:color w:val="000000" w:themeColor="text1"/>
                <w:sz w:val="24"/>
                <w:lang w:val="kk-KZ"/>
              </w:rPr>
            </w:pPr>
            <w:r w:rsidRPr="00FA4124">
              <w:rPr>
                <w:rFonts w:ascii="Times New Roman" w:eastAsia="Calibri" w:hAnsi="Times New Roman"/>
                <w:i/>
                <w:noProof/>
                <w:color w:val="000000" w:themeColor="text1"/>
                <w:sz w:val="24"/>
                <w:lang w:val="kk-KZ"/>
              </w:rPr>
              <w:t>Кәсіби коммуникациялық құзыреттілігінің дағды-қабілеттері:</w:t>
            </w:r>
          </w:p>
          <w:p w14:paraId="4A33DE46" w14:textId="77777777" w:rsidR="005A4DAA" w:rsidRPr="00FA4124" w:rsidRDefault="005A4DAA" w:rsidP="005A4DAA">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кәсіби тілді қолдану арқылы тиімді қарым-қатынас орната білу қабілеттері;</w:t>
            </w:r>
          </w:p>
          <w:p w14:paraId="42E2F600" w14:textId="77777777" w:rsidR="005A4DAA" w:rsidRPr="00FA4124" w:rsidRDefault="005A4DAA" w:rsidP="005A4DAA">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іскерлік, сындарлы (конструктивтік), жағымды, әріптестік сипатындағы коммуникативтік ортаны қалыптастыруға бейімділігі;</w:t>
            </w:r>
          </w:p>
          <w:p w14:paraId="18043E49" w14:textId="11780A60" w:rsidR="005A4DAA" w:rsidRPr="00FA4124" w:rsidRDefault="005A4DAA" w:rsidP="005A4DAA">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xml:space="preserve">– оқу </w:t>
            </w:r>
            <w:r w:rsidR="00F11F24" w:rsidRPr="00FA4124">
              <w:rPr>
                <w:rFonts w:ascii="Times New Roman" w:eastAsia="Calibri" w:hAnsi="Times New Roman"/>
                <w:noProof/>
                <w:color w:val="000000" w:themeColor="text1"/>
                <w:lang w:val="kk-KZ"/>
              </w:rPr>
              <w:t>үдер</w:t>
            </w:r>
            <w:r w:rsidRPr="00FA4124">
              <w:rPr>
                <w:rFonts w:ascii="Times New Roman" w:eastAsia="Calibri" w:hAnsi="Times New Roman"/>
                <w:noProof/>
                <w:color w:val="000000" w:themeColor="text1"/>
                <w:sz w:val="24"/>
                <w:lang w:val="kk-KZ"/>
              </w:rPr>
              <w:t>ісінде хабарланатын мәліметтерді белсенді қабылдап ұғыну, сыни тұрғыдан талдай білу дағды-қабілеттері;</w:t>
            </w:r>
          </w:p>
          <w:p w14:paraId="75D639A7" w14:textId="77777777" w:rsidR="005A4DAA" w:rsidRPr="00FA4124" w:rsidRDefault="005A4DAA" w:rsidP="005A4DAA">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қисынды, толыққанды хабарламаны (ақпарат мазмұнын) қалыптастыра білу қабілеті;</w:t>
            </w:r>
          </w:p>
          <w:p w14:paraId="366EB248" w14:textId="77777777" w:rsidR="005A4DAA" w:rsidRPr="00FA4124" w:rsidRDefault="005A4DAA" w:rsidP="005A4DAA">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кәсіби коммуникациялық орталарда өзін белсенді коммуникант ретінде көрсете білуі;</w:t>
            </w:r>
          </w:p>
          <w:p w14:paraId="4FBA3C50" w14:textId="77777777" w:rsidR="005A4DAA" w:rsidRPr="00FA4124" w:rsidRDefault="005A4DAA" w:rsidP="005A4DAA">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кәсіби саласына қатысты презентацияларды ұсынып, аудитория алдында қорғай білу қабілеттері;</w:t>
            </w:r>
          </w:p>
          <w:p w14:paraId="7E086EE4" w14:textId="531380FA" w:rsidR="005A4DAA" w:rsidRPr="00FA4124" w:rsidRDefault="005A4DAA" w:rsidP="005A4DAA">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xml:space="preserve">– кәсіби кейстердегі деректер мен оқиғаларға қатысты </w:t>
            </w:r>
          </w:p>
        </w:tc>
        <w:tc>
          <w:tcPr>
            <w:tcW w:w="3402" w:type="dxa"/>
            <w:tcBorders>
              <w:bottom w:val="nil"/>
            </w:tcBorders>
          </w:tcPr>
          <w:p w14:paraId="249309BB" w14:textId="77777777" w:rsidR="005A4DAA" w:rsidRPr="00FA4124" w:rsidRDefault="005A4DAA" w:rsidP="005A4DAA">
            <w:pPr>
              <w:rPr>
                <w:rFonts w:ascii="Times New Roman" w:eastAsia="Calibri" w:hAnsi="Times New Roman"/>
                <w:i/>
                <w:noProof/>
                <w:color w:val="000000" w:themeColor="text1"/>
                <w:sz w:val="24"/>
                <w:lang w:val="kk-KZ"/>
              </w:rPr>
            </w:pPr>
            <w:r w:rsidRPr="00FA4124">
              <w:rPr>
                <w:rFonts w:ascii="Times New Roman" w:eastAsia="Calibri" w:hAnsi="Times New Roman"/>
                <w:i/>
                <w:noProof/>
                <w:color w:val="000000" w:themeColor="text1"/>
                <w:sz w:val="24"/>
                <w:lang w:val="kk-KZ"/>
              </w:rPr>
              <w:t>Арнайы әдістер:</w:t>
            </w:r>
          </w:p>
          <w:p w14:paraId="37E909CD" w14:textId="77777777" w:rsidR="005A4DAA" w:rsidRPr="00FA4124" w:rsidRDefault="005A4DAA" w:rsidP="005A4DAA">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коммуникативтік техникалар мен әдістер</w:t>
            </w:r>
          </w:p>
          <w:p w14:paraId="0229C02A" w14:textId="77777777" w:rsidR="005A4DAA" w:rsidRPr="00FA4124" w:rsidRDefault="005A4DAA" w:rsidP="005A4DAA">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презентациялау әдістері</w:t>
            </w:r>
          </w:p>
          <w:p w14:paraId="16BDB1B3" w14:textId="77777777" w:rsidR="005A4DAA" w:rsidRPr="00FA4124" w:rsidRDefault="005A4DAA" w:rsidP="005A4DAA">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диалог, пікірталас, дебат әдістері</w:t>
            </w:r>
          </w:p>
          <w:p w14:paraId="0656DA7A" w14:textId="77777777" w:rsidR="005A4DAA" w:rsidRPr="00FA4124" w:rsidRDefault="005A4DAA" w:rsidP="005A4DAA">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өзін-өзі презентациялау стратегияларының әдістері</w:t>
            </w:r>
          </w:p>
          <w:p w14:paraId="4D083883" w14:textId="77777777" w:rsidR="005A4DAA" w:rsidRPr="00FA4124" w:rsidRDefault="005A4DAA" w:rsidP="005A4DAA">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DISK әдісі</w:t>
            </w:r>
          </w:p>
          <w:p w14:paraId="4F6CCA49" w14:textId="77777777" w:rsidR="005A4DAA" w:rsidRPr="00FA4124" w:rsidRDefault="005A4DAA" w:rsidP="005A4DAA">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келісім жүргізу әдістері</w:t>
            </w:r>
          </w:p>
          <w:p w14:paraId="1B99446A" w14:textId="77777777" w:rsidR="005A4DAA" w:rsidRPr="00FA4124" w:rsidRDefault="005A4DAA" w:rsidP="005A4DAA">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тренинг, коучинг т.б.</w:t>
            </w:r>
          </w:p>
          <w:p w14:paraId="61E24D94" w14:textId="77777777" w:rsidR="005A4DAA" w:rsidRPr="00FA4124" w:rsidRDefault="005A4DAA" w:rsidP="005A4DAA">
            <w:pPr>
              <w:rPr>
                <w:rFonts w:ascii="Times New Roman" w:eastAsia="Calibri" w:hAnsi="Times New Roman"/>
                <w:i/>
                <w:noProof/>
                <w:color w:val="000000" w:themeColor="text1"/>
                <w:sz w:val="24"/>
                <w:lang w:val="kk-KZ"/>
              </w:rPr>
            </w:pPr>
            <w:r w:rsidRPr="00FA4124">
              <w:rPr>
                <w:rFonts w:ascii="Times New Roman" w:eastAsia="Calibri" w:hAnsi="Times New Roman"/>
                <w:i/>
                <w:noProof/>
                <w:color w:val="000000" w:themeColor="text1"/>
                <w:sz w:val="24"/>
                <w:lang w:val="kk-KZ"/>
              </w:rPr>
              <w:t>Жалпы танымдық әдістер:</w:t>
            </w:r>
          </w:p>
          <w:p w14:paraId="02A40EE4" w14:textId="5AA2B7FA" w:rsidR="005A4DAA" w:rsidRPr="00FA4124" w:rsidRDefault="005A4DAA" w:rsidP="005A4DAA">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xml:space="preserve">– үлгілеу, сипаттау, дәлелдеу, салыстыру, жүйелеу, топтастыру, категориялау, дәлелдеу, болжау, айқындай, </w:t>
            </w:r>
          </w:p>
        </w:tc>
      </w:tr>
    </w:tbl>
    <w:p w14:paraId="47AE49A1" w14:textId="0ECE2549" w:rsidR="005A4DAA" w:rsidRPr="00FA4124" w:rsidRDefault="005A4DAA">
      <w:pPr>
        <w:rPr>
          <w:noProof/>
          <w:lang w:val="kk-KZ"/>
        </w:rPr>
      </w:pPr>
      <w:r w:rsidRPr="00FA4124">
        <w:rPr>
          <w:noProof/>
          <w:lang w:val="kk-KZ"/>
        </w:rPr>
        <w:t>14-кестенің жалғасы</w:t>
      </w:r>
    </w:p>
    <w:tbl>
      <w:tblPr>
        <w:tblStyle w:val="151"/>
        <w:tblW w:w="9498" w:type="dxa"/>
        <w:tblInd w:w="108" w:type="dxa"/>
        <w:tblLook w:val="04A0" w:firstRow="1" w:lastRow="0" w:firstColumn="1" w:lastColumn="0" w:noHBand="0" w:noVBand="1"/>
      </w:tblPr>
      <w:tblGrid>
        <w:gridCol w:w="6096"/>
        <w:gridCol w:w="3402"/>
      </w:tblGrid>
      <w:tr w:rsidR="005A4DAA" w:rsidRPr="00FA4124" w14:paraId="473B7582" w14:textId="77777777" w:rsidTr="00D11501">
        <w:trPr>
          <w:trHeight w:val="195"/>
        </w:trPr>
        <w:tc>
          <w:tcPr>
            <w:tcW w:w="6096" w:type="dxa"/>
          </w:tcPr>
          <w:p w14:paraId="5DFE496C" w14:textId="67228E88" w:rsidR="005A4DAA" w:rsidRPr="00FA4124" w:rsidRDefault="005A4DAA" w:rsidP="005A4DAA">
            <w:pPr>
              <w:jc w:val="center"/>
              <w:rPr>
                <w:rFonts w:ascii="Times New Roman" w:eastAsia="Calibri" w:hAnsi="Times New Roman"/>
                <w:iCs/>
                <w:noProof/>
                <w:color w:val="000000" w:themeColor="text1"/>
                <w:sz w:val="24"/>
                <w:lang w:val="kk-KZ"/>
              </w:rPr>
            </w:pPr>
            <w:r w:rsidRPr="00FA4124">
              <w:rPr>
                <w:rFonts w:ascii="Times New Roman" w:eastAsia="Calibri" w:hAnsi="Times New Roman"/>
                <w:iCs/>
                <w:noProof/>
                <w:color w:val="000000" w:themeColor="text1"/>
                <w:sz w:val="24"/>
                <w:lang w:val="kk-KZ"/>
              </w:rPr>
              <w:t>1</w:t>
            </w:r>
          </w:p>
        </w:tc>
        <w:tc>
          <w:tcPr>
            <w:tcW w:w="3402" w:type="dxa"/>
          </w:tcPr>
          <w:p w14:paraId="7F53A705" w14:textId="33C2ED45" w:rsidR="005A4DAA" w:rsidRPr="00FA4124" w:rsidRDefault="005A4DAA" w:rsidP="005A4DAA">
            <w:pPr>
              <w:jc w:val="center"/>
              <w:rPr>
                <w:rFonts w:ascii="Times New Roman" w:eastAsia="Calibri" w:hAnsi="Times New Roman"/>
                <w:iCs/>
                <w:noProof/>
                <w:color w:val="000000" w:themeColor="text1"/>
                <w:sz w:val="24"/>
                <w:lang w:val="kk-KZ"/>
              </w:rPr>
            </w:pPr>
            <w:r w:rsidRPr="00FA4124">
              <w:rPr>
                <w:rFonts w:ascii="Times New Roman" w:eastAsia="Calibri" w:hAnsi="Times New Roman"/>
                <w:iCs/>
                <w:noProof/>
                <w:color w:val="000000" w:themeColor="text1"/>
                <w:sz w:val="24"/>
                <w:lang w:val="kk-KZ"/>
              </w:rPr>
              <w:t>2</w:t>
            </w:r>
          </w:p>
        </w:tc>
      </w:tr>
      <w:tr w:rsidR="005A4DAA" w:rsidRPr="00FA4124" w14:paraId="6DA1E33F" w14:textId="77777777" w:rsidTr="00D11501">
        <w:trPr>
          <w:trHeight w:val="195"/>
        </w:trPr>
        <w:tc>
          <w:tcPr>
            <w:tcW w:w="6096" w:type="dxa"/>
          </w:tcPr>
          <w:p w14:paraId="62F8A8C1" w14:textId="77777777" w:rsidR="005A4DAA" w:rsidRPr="00FA4124" w:rsidRDefault="005A4DAA" w:rsidP="005A4DAA">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көзқарасын, позициясын білдіру, бағалау пайымдауларын айта білу, оларды дәлелдей білу дағды-қабілеттері</w:t>
            </w:r>
          </w:p>
          <w:p w14:paraId="29EDB5FB" w14:textId="77777777" w:rsidR="005A4DAA" w:rsidRPr="00FA4124" w:rsidRDefault="005A4DAA" w:rsidP="005A4DAA">
            <w:pPr>
              <w:rPr>
                <w:rFonts w:eastAsia="Calibri"/>
                <w:noProof/>
                <w:color w:val="000000" w:themeColor="text1"/>
                <w:sz w:val="24"/>
                <w:lang w:val="kk-KZ"/>
              </w:rPr>
            </w:pPr>
          </w:p>
        </w:tc>
        <w:tc>
          <w:tcPr>
            <w:tcW w:w="3402" w:type="dxa"/>
          </w:tcPr>
          <w:p w14:paraId="786EE150" w14:textId="77777777" w:rsidR="005A4DAA" w:rsidRPr="00FA4124" w:rsidRDefault="005A4DAA" w:rsidP="005A4DAA">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анықтау, тұжырымдау</w:t>
            </w:r>
          </w:p>
          <w:p w14:paraId="50C6BBEA" w14:textId="77777777" w:rsidR="005A4DAA" w:rsidRPr="00FA4124" w:rsidRDefault="005A4DAA" w:rsidP="005A4DAA">
            <w:pPr>
              <w:rPr>
                <w:rFonts w:ascii="Times New Roman" w:eastAsia="Calibri" w:hAnsi="Times New Roman"/>
                <w:i/>
                <w:noProof/>
                <w:color w:val="000000" w:themeColor="text1"/>
                <w:sz w:val="24"/>
                <w:lang w:val="kk-KZ"/>
              </w:rPr>
            </w:pPr>
            <w:r w:rsidRPr="00FA4124">
              <w:rPr>
                <w:rFonts w:ascii="Times New Roman" w:eastAsia="Calibri" w:hAnsi="Times New Roman"/>
                <w:i/>
                <w:noProof/>
                <w:color w:val="000000" w:themeColor="text1"/>
                <w:sz w:val="24"/>
                <w:lang w:val="kk-KZ"/>
              </w:rPr>
              <w:t>Бағалау әдістері:</w:t>
            </w:r>
          </w:p>
          <w:p w14:paraId="7323D19A" w14:textId="77777777" w:rsidR="005A4DAA" w:rsidRPr="00FA4124" w:rsidRDefault="005A4DAA" w:rsidP="005A4DAA">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кері байланыс беру;</w:t>
            </w:r>
          </w:p>
          <w:p w14:paraId="402CF9BB" w14:textId="77777777" w:rsidR="005A4DAA" w:rsidRPr="00FA4124" w:rsidRDefault="005A4DAA" w:rsidP="005A4DAA">
            <w:pPr>
              <w:rPr>
                <w:rFonts w:ascii="Times New Roman" w:eastAsia="Calibri" w:hAnsi="Times New Roman"/>
                <w:noProof/>
                <w:color w:val="000000" w:themeColor="text1"/>
                <w:sz w:val="24"/>
                <w:lang w:val="kk-KZ"/>
              </w:rPr>
            </w:pPr>
            <w:r w:rsidRPr="00FA4124">
              <w:rPr>
                <w:rFonts w:ascii="Times New Roman" w:eastAsia="Calibri" w:hAnsi="Times New Roman"/>
                <w:noProof/>
                <w:color w:val="000000" w:themeColor="text1"/>
                <w:sz w:val="24"/>
                <w:lang w:val="kk-KZ"/>
              </w:rPr>
              <w:t>– критериалды-бағалау жүйесі бойынша;</w:t>
            </w:r>
          </w:p>
          <w:p w14:paraId="1F6B2CC9" w14:textId="18754D48" w:rsidR="005A4DAA" w:rsidRPr="00FA4124" w:rsidRDefault="005A4DAA" w:rsidP="005A4DAA">
            <w:pPr>
              <w:rPr>
                <w:rFonts w:eastAsia="Calibri"/>
                <w:noProof/>
                <w:color w:val="000000" w:themeColor="text1"/>
                <w:sz w:val="24"/>
                <w:lang w:val="kk-KZ"/>
              </w:rPr>
            </w:pPr>
            <w:r w:rsidRPr="00FA4124">
              <w:rPr>
                <w:rFonts w:ascii="Times New Roman" w:eastAsia="Calibri" w:hAnsi="Times New Roman"/>
                <w:noProof/>
                <w:color w:val="000000" w:themeColor="text1"/>
                <w:sz w:val="24"/>
                <w:lang w:val="kk-KZ"/>
              </w:rPr>
              <w:t>– модельдің деңгейлік бағалау жүйесі бойынша</w:t>
            </w:r>
          </w:p>
        </w:tc>
      </w:tr>
    </w:tbl>
    <w:p w14:paraId="118BD948" w14:textId="77777777" w:rsidR="00D000FE" w:rsidRPr="00FA4124" w:rsidRDefault="00D000FE" w:rsidP="00D000FE">
      <w:pPr>
        <w:spacing w:after="0" w:line="240" w:lineRule="auto"/>
        <w:ind w:firstLine="709"/>
        <w:jc w:val="both"/>
        <w:rPr>
          <w:rFonts w:eastAsia="Calibri"/>
          <w:noProof/>
          <w:szCs w:val="22"/>
          <w:lang w:val="kk-KZ"/>
        </w:rPr>
      </w:pPr>
    </w:p>
    <w:p w14:paraId="3D1B6969" w14:textId="471D3B69" w:rsidR="00D000FE" w:rsidRPr="00FA4124" w:rsidRDefault="00D000FE" w:rsidP="00D000FE">
      <w:pPr>
        <w:spacing w:after="0" w:line="240" w:lineRule="auto"/>
        <w:ind w:firstLine="709"/>
        <w:jc w:val="both"/>
        <w:rPr>
          <w:rFonts w:eastAsia="Calibri"/>
          <w:noProof/>
          <w:szCs w:val="22"/>
          <w:lang w:val="kk-KZ"/>
        </w:rPr>
      </w:pPr>
      <w:r w:rsidRPr="00FA4124">
        <w:rPr>
          <w:rFonts w:eastAsia="Calibri"/>
          <w:noProof/>
          <w:szCs w:val="22"/>
          <w:lang w:val="kk-KZ"/>
        </w:rPr>
        <w:t xml:space="preserve">Тәжірибелік жұмыстың бірізділігі мен қисынды жүйесін қамтамасыз ету мақсатында </w:t>
      </w:r>
      <w:r w:rsidR="00CD4F89" w:rsidRPr="00FA4124">
        <w:rPr>
          <w:rFonts w:eastAsia="Calibri"/>
          <w:noProof/>
          <w:szCs w:val="22"/>
          <w:lang w:val="kk-KZ"/>
        </w:rPr>
        <w:t>болашақ заңгер</w:t>
      </w:r>
      <w:r w:rsidRPr="00FA4124">
        <w:rPr>
          <w:rFonts w:eastAsia="Calibri"/>
          <w:noProof/>
          <w:szCs w:val="22"/>
          <w:lang w:val="kk-KZ"/>
        </w:rPr>
        <w:t xml:space="preserve">лердің кәсіби терминологиялық құзыреттілігі көрініс табу деңгейлеріне қарай, яғни кәсіби терминологиялық құзыреттілік </w:t>
      </w:r>
      <w:r w:rsidRPr="00FA4124">
        <w:rPr>
          <w:rFonts w:eastAsia="Calibri"/>
          <w:i/>
          <w:noProof/>
          <w:szCs w:val="22"/>
          <w:lang w:val="kk-KZ"/>
        </w:rPr>
        <w:t xml:space="preserve">компоненттерінің </w:t>
      </w:r>
      <w:r w:rsidRPr="00FA4124">
        <w:rPr>
          <w:rFonts w:eastAsia="Calibri"/>
          <w:noProof/>
          <w:szCs w:val="22"/>
          <w:lang w:val="kk-KZ"/>
        </w:rPr>
        <w:t xml:space="preserve">көрініс білдіру деңгейлеріне қарай бағаланды. Жалпы </w:t>
      </w:r>
      <w:r w:rsidR="00CD4F89" w:rsidRPr="00FA4124">
        <w:rPr>
          <w:rFonts w:eastAsia="Calibri"/>
          <w:noProof/>
          <w:szCs w:val="22"/>
          <w:lang w:val="kk-KZ"/>
        </w:rPr>
        <w:t>болашақ заңгер</w:t>
      </w:r>
      <w:r w:rsidRPr="00FA4124">
        <w:rPr>
          <w:rFonts w:eastAsia="Calibri"/>
          <w:noProof/>
          <w:szCs w:val="22"/>
          <w:lang w:val="kk-KZ"/>
        </w:rPr>
        <w:t xml:space="preserve">лердің кәсіби терминологиялық құзыреттілігі тәжірибе шеңберінде анықтау кезеңінде (бастапқы қалпын анықтау); ұйымдастыру-педагогикалық шарттарды оқу </w:t>
      </w:r>
      <w:r w:rsidR="00F11F24" w:rsidRPr="00FA4124">
        <w:rPr>
          <w:rFonts w:eastAsia="Calibri"/>
          <w:noProof/>
          <w:lang w:val="kk-KZ"/>
        </w:rPr>
        <w:t>үдер</w:t>
      </w:r>
      <w:r w:rsidRPr="00FA4124">
        <w:rPr>
          <w:rFonts w:eastAsia="Calibri"/>
          <w:noProof/>
          <w:szCs w:val="22"/>
          <w:lang w:val="kk-KZ"/>
        </w:rPr>
        <w:t xml:space="preserve">ісінде жүзеге асырғаннан кейін (шарттардың тиімділігін бақылау үшін) – қалыптастыру кезеңінде; тәжірибені қорытындылап жалпылау – бақылау кезеңінде барлық көрсеткіштерді салыстырып, нәтижелерге баға беру түрінде жүзеге асырылды. </w:t>
      </w:r>
    </w:p>
    <w:p w14:paraId="5FA7BB35" w14:textId="77777777" w:rsidR="00D000FE" w:rsidRPr="00FA4124" w:rsidRDefault="00D000FE" w:rsidP="00D000FE">
      <w:pPr>
        <w:spacing w:after="0" w:line="240" w:lineRule="auto"/>
        <w:ind w:firstLine="709"/>
        <w:jc w:val="both"/>
        <w:rPr>
          <w:rFonts w:eastAsia="Calibri"/>
          <w:noProof/>
          <w:szCs w:val="22"/>
          <w:lang w:val="kk-KZ"/>
        </w:rPr>
      </w:pPr>
      <w:r w:rsidRPr="00FA4124">
        <w:rPr>
          <w:rFonts w:eastAsia="Calibri"/>
          <w:noProof/>
          <w:szCs w:val="22"/>
          <w:lang w:val="kk-KZ"/>
        </w:rPr>
        <w:t xml:space="preserve">Кәсіби терминологиялық құзыреттілікті бағалау келесі </w:t>
      </w:r>
      <w:r w:rsidRPr="00FA4124">
        <w:rPr>
          <w:rFonts w:eastAsia="Calibri"/>
          <w:i/>
          <w:noProof/>
          <w:szCs w:val="22"/>
          <w:lang w:val="kk-KZ"/>
        </w:rPr>
        <w:t>деңгейлер жүйесі</w:t>
      </w:r>
      <w:r w:rsidRPr="00FA4124">
        <w:rPr>
          <w:rFonts w:eastAsia="Calibri"/>
          <w:noProof/>
          <w:szCs w:val="22"/>
          <w:lang w:val="kk-KZ"/>
        </w:rPr>
        <w:t xml:space="preserve"> (15-кесте) негізінде жүзеге асырылды – </w:t>
      </w:r>
      <w:r w:rsidRPr="00FA4124">
        <w:rPr>
          <w:rFonts w:eastAsia="Calibri"/>
          <w:i/>
          <w:noProof/>
          <w:szCs w:val="22"/>
          <w:lang w:val="kk-KZ"/>
        </w:rPr>
        <w:t>жоғары деңгей, жеткілікті деңгей, орта деңгей, төмен деңгей.</w:t>
      </w:r>
      <w:r w:rsidRPr="00FA4124">
        <w:rPr>
          <w:rFonts w:eastAsia="Calibri"/>
          <w:noProof/>
          <w:szCs w:val="22"/>
          <w:lang w:val="kk-KZ"/>
        </w:rPr>
        <w:t xml:space="preserve"> </w:t>
      </w:r>
    </w:p>
    <w:p w14:paraId="40C5C6D5" w14:textId="77777777" w:rsidR="00D000FE" w:rsidRPr="00FA4124" w:rsidRDefault="00D000FE" w:rsidP="00D000FE">
      <w:pPr>
        <w:spacing w:after="0" w:line="240" w:lineRule="auto"/>
        <w:ind w:firstLine="709"/>
        <w:jc w:val="both"/>
        <w:rPr>
          <w:rFonts w:eastAsia="Calibri"/>
          <w:noProof/>
          <w:szCs w:val="22"/>
          <w:lang w:val="kk-KZ"/>
        </w:rPr>
      </w:pPr>
    </w:p>
    <w:p w14:paraId="7E69A667" w14:textId="77777777" w:rsidR="00D000FE" w:rsidRPr="00FA4124" w:rsidRDefault="00D000FE" w:rsidP="009D54A4">
      <w:pPr>
        <w:spacing w:after="0" w:line="240" w:lineRule="auto"/>
        <w:rPr>
          <w:rFonts w:eastAsia="Calibri"/>
          <w:noProof/>
          <w:szCs w:val="22"/>
          <w:lang w:val="kk-KZ"/>
        </w:rPr>
      </w:pPr>
      <w:r w:rsidRPr="00FA4124">
        <w:rPr>
          <w:rFonts w:eastAsia="Calibri"/>
          <w:noProof/>
          <w:szCs w:val="22"/>
          <w:lang w:val="kk-KZ"/>
        </w:rPr>
        <w:t xml:space="preserve">Кесте 15 – Болашақ заңгерлердің кәсіби терминологиялық құзыреттілігінің деңгейлік сипаттамасы </w:t>
      </w:r>
    </w:p>
    <w:p w14:paraId="3621B322" w14:textId="77777777" w:rsidR="00D000FE" w:rsidRPr="00FA4124" w:rsidRDefault="00D000FE" w:rsidP="00D000FE">
      <w:pPr>
        <w:spacing w:after="0" w:line="240" w:lineRule="auto"/>
        <w:ind w:firstLine="709"/>
        <w:jc w:val="both"/>
        <w:rPr>
          <w:rFonts w:eastAsia="Calibri"/>
          <w:noProof/>
          <w:szCs w:val="22"/>
          <w:lang w:val="kk-KZ"/>
        </w:rPr>
      </w:pPr>
    </w:p>
    <w:tbl>
      <w:tblPr>
        <w:tblStyle w:val="151"/>
        <w:tblW w:w="0" w:type="auto"/>
        <w:tblInd w:w="108" w:type="dxa"/>
        <w:tblLook w:val="04A0" w:firstRow="1" w:lastRow="0" w:firstColumn="1" w:lastColumn="0" w:noHBand="0" w:noVBand="1"/>
      </w:tblPr>
      <w:tblGrid>
        <w:gridCol w:w="2284"/>
        <w:gridCol w:w="2393"/>
        <w:gridCol w:w="2393"/>
        <w:gridCol w:w="2493"/>
      </w:tblGrid>
      <w:tr w:rsidR="00D000FE" w:rsidRPr="00FA4124" w14:paraId="719F85AB" w14:textId="77777777" w:rsidTr="005A3C40">
        <w:tc>
          <w:tcPr>
            <w:tcW w:w="2284" w:type="dxa"/>
          </w:tcPr>
          <w:p w14:paraId="45E1E09D" w14:textId="77777777" w:rsidR="00D000FE" w:rsidRPr="00FA4124" w:rsidRDefault="00D000FE" w:rsidP="00D000FE">
            <w:pPr>
              <w:jc w:val="center"/>
              <w:rPr>
                <w:rFonts w:ascii="Times New Roman" w:eastAsia="Calibri" w:hAnsi="Times New Roman"/>
                <w:bCs/>
                <w:noProof/>
                <w:color w:val="000000" w:themeColor="text1"/>
                <w:sz w:val="24"/>
                <w:szCs w:val="24"/>
                <w:lang w:val="kk-KZ"/>
              </w:rPr>
            </w:pPr>
            <w:r w:rsidRPr="00FA4124">
              <w:rPr>
                <w:rFonts w:ascii="Times New Roman" w:eastAsia="Calibri" w:hAnsi="Times New Roman"/>
                <w:bCs/>
                <w:noProof/>
                <w:color w:val="000000" w:themeColor="text1"/>
                <w:sz w:val="24"/>
                <w:szCs w:val="24"/>
                <w:lang w:val="kk-KZ"/>
              </w:rPr>
              <w:t xml:space="preserve">Жоғары деңгей </w:t>
            </w:r>
          </w:p>
        </w:tc>
        <w:tc>
          <w:tcPr>
            <w:tcW w:w="2393" w:type="dxa"/>
          </w:tcPr>
          <w:p w14:paraId="0572C8E5" w14:textId="77777777" w:rsidR="00D000FE" w:rsidRPr="00FA4124" w:rsidRDefault="00D000FE" w:rsidP="00D000FE">
            <w:pPr>
              <w:jc w:val="center"/>
              <w:rPr>
                <w:rFonts w:ascii="Times New Roman" w:eastAsia="Calibri" w:hAnsi="Times New Roman"/>
                <w:bCs/>
                <w:noProof/>
                <w:color w:val="000000" w:themeColor="text1"/>
                <w:sz w:val="24"/>
                <w:szCs w:val="24"/>
                <w:lang w:val="kk-KZ"/>
              </w:rPr>
            </w:pPr>
            <w:r w:rsidRPr="00FA4124">
              <w:rPr>
                <w:rFonts w:ascii="Times New Roman" w:eastAsia="Calibri" w:hAnsi="Times New Roman"/>
                <w:bCs/>
                <w:noProof/>
                <w:color w:val="000000" w:themeColor="text1"/>
                <w:sz w:val="24"/>
                <w:szCs w:val="24"/>
                <w:lang w:val="kk-KZ"/>
              </w:rPr>
              <w:t>Жеткілікті деңгей</w:t>
            </w:r>
          </w:p>
        </w:tc>
        <w:tc>
          <w:tcPr>
            <w:tcW w:w="2393" w:type="dxa"/>
          </w:tcPr>
          <w:p w14:paraId="1F91B536" w14:textId="77777777" w:rsidR="00D000FE" w:rsidRPr="00FA4124" w:rsidRDefault="00D000FE" w:rsidP="00D000FE">
            <w:pPr>
              <w:jc w:val="center"/>
              <w:rPr>
                <w:rFonts w:ascii="Times New Roman" w:eastAsia="Calibri" w:hAnsi="Times New Roman"/>
                <w:bCs/>
                <w:noProof/>
                <w:color w:val="000000" w:themeColor="text1"/>
                <w:sz w:val="24"/>
                <w:szCs w:val="24"/>
                <w:lang w:val="kk-KZ"/>
              </w:rPr>
            </w:pPr>
            <w:r w:rsidRPr="00FA4124">
              <w:rPr>
                <w:rFonts w:ascii="Times New Roman" w:eastAsia="Calibri" w:hAnsi="Times New Roman"/>
                <w:bCs/>
                <w:noProof/>
                <w:color w:val="000000" w:themeColor="text1"/>
                <w:sz w:val="24"/>
                <w:szCs w:val="24"/>
                <w:lang w:val="kk-KZ"/>
              </w:rPr>
              <w:t>Орта деңгей</w:t>
            </w:r>
          </w:p>
        </w:tc>
        <w:tc>
          <w:tcPr>
            <w:tcW w:w="2493" w:type="dxa"/>
          </w:tcPr>
          <w:p w14:paraId="33E19F0D" w14:textId="77777777" w:rsidR="00D000FE" w:rsidRPr="00FA4124" w:rsidRDefault="00D000FE" w:rsidP="00D000FE">
            <w:pPr>
              <w:jc w:val="center"/>
              <w:rPr>
                <w:rFonts w:ascii="Times New Roman" w:eastAsia="Calibri" w:hAnsi="Times New Roman"/>
                <w:bCs/>
                <w:noProof/>
                <w:color w:val="000000" w:themeColor="text1"/>
                <w:sz w:val="24"/>
                <w:szCs w:val="24"/>
                <w:lang w:val="kk-KZ"/>
              </w:rPr>
            </w:pPr>
            <w:r w:rsidRPr="00FA4124">
              <w:rPr>
                <w:rFonts w:ascii="Times New Roman" w:eastAsia="Calibri" w:hAnsi="Times New Roman"/>
                <w:bCs/>
                <w:noProof/>
                <w:color w:val="000000" w:themeColor="text1"/>
                <w:sz w:val="24"/>
                <w:szCs w:val="24"/>
                <w:lang w:val="kk-KZ"/>
              </w:rPr>
              <w:t>Төмен деңгей</w:t>
            </w:r>
          </w:p>
        </w:tc>
      </w:tr>
      <w:tr w:rsidR="006169A7" w:rsidRPr="00FA4124" w14:paraId="1E8080BD" w14:textId="77777777" w:rsidTr="005A3C40">
        <w:tc>
          <w:tcPr>
            <w:tcW w:w="2284" w:type="dxa"/>
          </w:tcPr>
          <w:p w14:paraId="3CD9EA32" w14:textId="42D78982" w:rsidR="006169A7" w:rsidRPr="00FA4124" w:rsidRDefault="006169A7" w:rsidP="005A3C40">
            <w:pPr>
              <w:jc w:val="center"/>
              <w:rPr>
                <w:rFonts w:ascii="Times New Roman" w:eastAsia="Calibri" w:hAnsi="Times New Roman"/>
                <w:bCs/>
                <w:noProof/>
                <w:color w:val="000000" w:themeColor="text1"/>
                <w:sz w:val="24"/>
                <w:szCs w:val="24"/>
                <w:lang w:val="kk-KZ"/>
              </w:rPr>
            </w:pPr>
            <w:r w:rsidRPr="00FA4124">
              <w:rPr>
                <w:rFonts w:ascii="Times New Roman" w:eastAsia="Calibri" w:hAnsi="Times New Roman"/>
                <w:bCs/>
                <w:noProof/>
                <w:color w:val="000000" w:themeColor="text1"/>
                <w:sz w:val="24"/>
                <w:szCs w:val="24"/>
                <w:lang w:val="kk-KZ"/>
              </w:rPr>
              <w:t>1</w:t>
            </w:r>
          </w:p>
        </w:tc>
        <w:tc>
          <w:tcPr>
            <w:tcW w:w="2393" w:type="dxa"/>
          </w:tcPr>
          <w:p w14:paraId="0EFA524A" w14:textId="61C31891" w:rsidR="006169A7" w:rsidRPr="00FA4124" w:rsidRDefault="006169A7" w:rsidP="005A3C40">
            <w:pPr>
              <w:jc w:val="center"/>
              <w:rPr>
                <w:rFonts w:ascii="Times New Roman" w:eastAsia="Calibri" w:hAnsi="Times New Roman"/>
                <w:bCs/>
                <w:noProof/>
                <w:color w:val="000000" w:themeColor="text1"/>
                <w:sz w:val="24"/>
                <w:szCs w:val="24"/>
                <w:lang w:val="kk-KZ"/>
              </w:rPr>
            </w:pPr>
            <w:r w:rsidRPr="00FA4124">
              <w:rPr>
                <w:rFonts w:ascii="Times New Roman" w:eastAsia="Calibri" w:hAnsi="Times New Roman"/>
                <w:bCs/>
                <w:noProof/>
                <w:color w:val="000000" w:themeColor="text1"/>
                <w:sz w:val="24"/>
                <w:szCs w:val="24"/>
                <w:lang w:val="kk-KZ"/>
              </w:rPr>
              <w:t>2</w:t>
            </w:r>
          </w:p>
        </w:tc>
        <w:tc>
          <w:tcPr>
            <w:tcW w:w="2393" w:type="dxa"/>
          </w:tcPr>
          <w:p w14:paraId="3433975B" w14:textId="329F8AD1" w:rsidR="006169A7" w:rsidRPr="00FA4124" w:rsidRDefault="005A3C40" w:rsidP="005A3C40">
            <w:pPr>
              <w:jc w:val="center"/>
              <w:rPr>
                <w:rFonts w:ascii="Times New Roman" w:eastAsia="Calibri" w:hAnsi="Times New Roman"/>
                <w:bCs/>
                <w:noProof/>
                <w:color w:val="000000" w:themeColor="text1"/>
                <w:sz w:val="24"/>
                <w:szCs w:val="24"/>
                <w:lang w:val="kk-KZ"/>
              </w:rPr>
            </w:pPr>
            <w:r w:rsidRPr="00FA4124">
              <w:rPr>
                <w:rFonts w:ascii="Times New Roman" w:eastAsia="Calibri" w:hAnsi="Times New Roman"/>
                <w:bCs/>
                <w:noProof/>
                <w:color w:val="000000" w:themeColor="text1"/>
                <w:sz w:val="24"/>
                <w:szCs w:val="24"/>
                <w:lang w:val="kk-KZ"/>
              </w:rPr>
              <w:t>3</w:t>
            </w:r>
          </w:p>
        </w:tc>
        <w:tc>
          <w:tcPr>
            <w:tcW w:w="2493" w:type="dxa"/>
          </w:tcPr>
          <w:p w14:paraId="3A4259EC" w14:textId="2D9D521D" w:rsidR="006169A7" w:rsidRPr="00FA4124" w:rsidRDefault="005A3C40" w:rsidP="005A3C40">
            <w:pPr>
              <w:jc w:val="center"/>
              <w:rPr>
                <w:rFonts w:ascii="Times New Roman" w:eastAsia="Calibri" w:hAnsi="Times New Roman"/>
                <w:bCs/>
                <w:noProof/>
                <w:color w:val="000000" w:themeColor="text1"/>
                <w:sz w:val="24"/>
                <w:szCs w:val="24"/>
                <w:lang w:val="kk-KZ"/>
              </w:rPr>
            </w:pPr>
            <w:r w:rsidRPr="00FA4124">
              <w:rPr>
                <w:rFonts w:ascii="Times New Roman" w:eastAsia="Calibri" w:hAnsi="Times New Roman"/>
                <w:bCs/>
                <w:noProof/>
                <w:color w:val="000000" w:themeColor="text1"/>
                <w:sz w:val="24"/>
                <w:szCs w:val="24"/>
                <w:lang w:val="kk-KZ"/>
              </w:rPr>
              <w:t>4</w:t>
            </w:r>
          </w:p>
        </w:tc>
      </w:tr>
      <w:tr w:rsidR="00D000FE" w:rsidRPr="00FA4124" w14:paraId="693AFB84" w14:textId="77777777" w:rsidTr="005A3C40">
        <w:tc>
          <w:tcPr>
            <w:tcW w:w="9563" w:type="dxa"/>
            <w:gridSpan w:val="4"/>
          </w:tcPr>
          <w:p w14:paraId="0FD7EA0F" w14:textId="0F1C5D6C" w:rsidR="00D000FE" w:rsidRPr="00FA4124" w:rsidRDefault="00B05493" w:rsidP="00D000FE">
            <w:pPr>
              <w:jc w:val="center"/>
              <w:rPr>
                <w:rFonts w:ascii="Times New Roman" w:eastAsia="Calibri" w:hAnsi="Times New Roman"/>
                <w:bCs/>
                <w:i/>
                <w:noProof/>
                <w:color w:val="000000" w:themeColor="text1"/>
                <w:sz w:val="24"/>
                <w:szCs w:val="24"/>
                <w:lang w:val="kk-KZ"/>
              </w:rPr>
            </w:pPr>
            <w:r w:rsidRPr="00FA4124">
              <w:rPr>
                <w:rFonts w:ascii="Times New Roman" w:eastAsia="Calibri" w:hAnsi="Times New Roman"/>
                <w:bCs/>
                <w:i/>
                <w:noProof/>
                <w:color w:val="000000" w:themeColor="text1"/>
                <w:sz w:val="24"/>
                <w:szCs w:val="24"/>
                <w:lang w:val="kk-KZ"/>
              </w:rPr>
              <w:t>Уәждемелік</w:t>
            </w:r>
            <w:r w:rsidR="00D000FE" w:rsidRPr="00FA4124">
              <w:rPr>
                <w:rFonts w:ascii="Times New Roman" w:eastAsia="Calibri" w:hAnsi="Times New Roman"/>
                <w:bCs/>
                <w:i/>
                <w:noProof/>
                <w:color w:val="000000" w:themeColor="text1"/>
                <w:sz w:val="24"/>
                <w:szCs w:val="24"/>
                <w:lang w:val="kk-KZ"/>
              </w:rPr>
              <w:t xml:space="preserve"> өлшемдік көрсеткіштері бойынша</w:t>
            </w:r>
          </w:p>
        </w:tc>
      </w:tr>
      <w:tr w:rsidR="00D000FE" w:rsidRPr="00FA4124" w14:paraId="3CED7277" w14:textId="77777777" w:rsidTr="000657CB">
        <w:trPr>
          <w:trHeight w:val="4710"/>
        </w:trPr>
        <w:tc>
          <w:tcPr>
            <w:tcW w:w="2284" w:type="dxa"/>
            <w:tcBorders>
              <w:bottom w:val="nil"/>
            </w:tcBorders>
          </w:tcPr>
          <w:p w14:paraId="16CFEE64" w14:textId="77777777" w:rsidR="00D000FE" w:rsidRPr="00FA4124" w:rsidRDefault="00D000FE" w:rsidP="00D000FE">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Кәсіби саласына, мамандығына деген құндылықты көзқарасының айқындығы, беріктігі;</w:t>
            </w:r>
          </w:p>
          <w:p w14:paraId="41F93A56" w14:textId="77777777" w:rsidR="00D000FE" w:rsidRPr="00FA4124" w:rsidRDefault="00D000FE" w:rsidP="00D000FE">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Болашақ кәсіби тұлға ретіндегі мүдделері, талпыныстары айқын;</w:t>
            </w:r>
          </w:p>
          <w:p w14:paraId="113FBE13" w14:textId="77777777" w:rsidR="00D000FE" w:rsidRPr="00FA4124" w:rsidRDefault="00D000FE" w:rsidP="00D000FE">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Кәсіби орта құруға, оның толыққанды мүшесі болуға тұлғалық дайындығы жоғары;</w:t>
            </w:r>
          </w:p>
          <w:p w14:paraId="1E0BC02F" w14:textId="30E4D64B" w:rsidR="00D000FE" w:rsidRPr="00FA4124" w:rsidRDefault="00D000FE" w:rsidP="00D000FE">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xml:space="preserve">– Кәсіби тұлға </w:t>
            </w:r>
          </w:p>
        </w:tc>
        <w:tc>
          <w:tcPr>
            <w:tcW w:w="2393" w:type="dxa"/>
            <w:tcBorders>
              <w:bottom w:val="nil"/>
            </w:tcBorders>
          </w:tcPr>
          <w:p w14:paraId="43D890FB" w14:textId="77777777" w:rsidR="00D000FE" w:rsidRPr="00FA4124" w:rsidRDefault="00D000FE" w:rsidP="00D000FE">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Кәсіби саласына, мамандығына деген құндылықты көзқарасының деңгейі жеткілікті сипатта;</w:t>
            </w:r>
          </w:p>
          <w:p w14:paraId="663ED914" w14:textId="77777777" w:rsidR="00D000FE" w:rsidRPr="00FA4124" w:rsidRDefault="00D000FE" w:rsidP="00D000FE">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Болашақ кәсіби тұлға ретіндегі мүдделері, талпыныстары жеткілікті сипатта;</w:t>
            </w:r>
          </w:p>
          <w:p w14:paraId="141AC3B0" w14:textId="77777777" w:rsidR="00D000FE" w:rsidRPr="00FA4124" w:rsidRDefault="00D000FE" w:rsidP="00D000FE">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Кәсіби орта құруға, оның толыққанды мүшесі болуға тұлғалық дайындығы жеткілікті сипатта;</w:t>
            </w:r>
          </w:p>
          <w:p w14:paraId="0CD2F487" w14:textId="3469B6BF" w:rsidR="00D000FE" w:rsidRPr="00FA4124" w:rsidRDefault="00D000FE" w:rsidP="00D000FE">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xml:space="preserve">– Кәсіби тұлға </w:t>
            </w:r>
          </w:p>
        </w:tc>
        <w:tc>
          <w:tcPr>
            <w:tcW w:w="2393" w:type="dxa"/>
            <w:tcBorders>
              <w:bottom w:val="nil"/>
            </w:tcBorders>
          </w:tcPr>
          <w:p w14:paraId="13FB9A04" w14:textId="77777777" w:rsidR="00D000FE" w:rsidRPr="00FA4124" w:rsidRDefault="00D000FE" w:rsidP="00D000FE">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xml:space="preserve">– Кәсіби саласына, мамандығына деген құндылықты көзқарастары шатасады, айқын емес, сенімі орташа; </w:t>
            </w:r>
          </w:p>
          <w:p w14:paraId="36503D0E" w14:textId="77777777" w:rsidR="00D000FE" w:rsidRPr="00FA4124" w:rsidRDefault="00D000FE" w:rsidP="00D000FE">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Болашақ кәсіби тұлға ретіндегі мүдделері, талпыныстары жүйесіз, уәжсіз;</w:t>
            </w:r>
          </w:p>
          <w:p w14:paraId="3F43255E" w14:textId="77777777" w:rsidR="00D000FE" w:rsidRPr="00FA4124" w:rsidRDefault="00D000FE" w:rsidP="00D000FE">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Кәсіби орта құруға, оның толыққанды мүшесі болуға тұлғалық дайындығы орташа;</w:t>
            </w:r>
          </w:p>
          <w:p w14:paraId="4A9E912E" w14:textId="185E9135" w:rsidR="00D000FE" w:rsidRPr="00FA4124" w:rsidRDefault="00D000FE" w:rsidP="00D000FE">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xml:space="preserve">– Кәсіби тұлға </w:t>
            </w:r>
          </w:p>
        </w:tc>
        <w:tc>
          <w:tcPr>
            <w:tcW w:w="2493" w:type="dxa"/>
            <w:tcBorders>
              <w:bottom w:val="nil"/>
            </w:tcBorders>
          </w:tcPr>
          <w:p w14:paraId="403468C7" w14:textId="77777777" w:rsidR="00D000FE" w:rsidRPr="00FA4124" w:rsidRDefault="00D000FE" w:rsidP="00D000FE">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xml:space="preserve">– Кәсіби саласына, мамандығына деген құндылықты көзқарастары қалыптаспаған; </w:t>
            </w:r>
          </w:p>
          <w:p w14:paraId="35A476AE" w14:textId="77777777" w:rsidR="00D000FE" w:rsidRPr="00FA4124" w:rsidRDefault="00D000FE" w:rsidP="00D000FE">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Болашақ кәсіби тұлға ретіндегі мүдделері, талпыныстары көрініс таппайды, өз мүдделерін кәсіби саласымен байланыстырмайды;</w:t>
            </w:r>
          </w:p>
          <w:p w14:paraId="1D46B729" w14:textId="0CC86449" w:rsidR="00D000FE" w:rsidRPr="00FA4124" w:rsidRDefault="00D000FE" w:rsidP="00D000FE">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xml:space="preserve">– Кәсіби орта құруға, оның толыққанды мүшесі болуға тұлғалық дайындығы </w:t>
            </w:r>
          </w:p>
        </w:tc>
      </w:tr>
    </w:tbl>
    <w:p w14:paraId="0C92FE66" w14:textId="387B13E6" w:rsidR="005A3C40" w:rsidRPr="00FA4124" w:rsidRDefault="005A3C40">
      <w:pPr>
        <w:rPr>
          <w:noProof/>
          <w:lang w:val="kk-KZ"/>
        </w:rPr>
      </w:pPr>
      <w:r w:rsidRPr="00FA4124">
        <w:rPr>
          <w:noProof/>
          <w:lang w:val="kk-KZ"/>
        </w:rPr>
        <w:t>15-кестенің жалғасы</w:t>
      </w:r>
    </w:p>
    <w:tbl>
      <w:tblPr>
        <w:tblStyle w:val="151"/>
        <w:tblW w:w="0" w:type="auto"/>
        <w:tblInd w:w="108" w:type="dxa"/>
        <w:tblLook w:val="04A0" w:firstRow="1" w:lastRow="0" w:firstColumn="1" w:lastColumn="0" w:noHBand="0" w:noVBand="1"/>
      </w:tblPr>
      <w:tblGrid>
        <w:gridCol w:w="2284"/>
        <w:gridCol w:w="2393"/>
        <w:gridCol w:w="2393"/>
        <w:gridCol w:w="2493"/>
      </w:tblGrid>
      <w:tr w:rsidR="005A3C40" w:rsidRPr="00FA4124" w14:paraId="5E271D75" w14:textId="77777777" w:rsidTr="005A3C40">
        <w:trPr>
          <w:trHeight w:val="255"/>
        </w:trPr>
        <w:tc>
          <w:tcPr>
            <w:tcW w:w="2284" w:type="dxa"/>
          </w:tcPr>
          <w:p w14:paraId="485200F4" w14:textId="01C330A6" w:rsidR="005A3C40" w:rsidRPr="00FA4124" w:rsidRDefault="005A3C40" w:rsidP="005A3C40">
            <w:pPr>
              <w:jc w:val="cente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1</w:t>
            </w:r>
          </w:p>
        </w:tc>
        <w:tc>
          <w:tcPr>
            <w:tcW w:w="2393" w:type="dxa"/>
          </w:tcPr>
          <w:p w14:paraId="0CFB6696" w14:textId="382E1397" w:rsidR="005A3C40" w:rsidRPr="00FA4124" w:rsidRDefault="005A3C40" w:rsidP="005A3C40">
            <w:pPr>
              <w:jc w:val="cente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2</w:t>
            </w:r>
          </w:p>
        </w:tc>
        <w:tc>
          <w:tcPr>
            <w:tcW w:w="2393" w:type="dxa"/>
          </w:tcPr>
          <w:p w14:paraId="239B4915" w14:textId="5AB2660B" w:rsidR="005A3C40" w:rsidRPr="00FA4124" w:rsidRDefault="005A3C40" w:rsidP="005A3C40">
            <w:pPr>
              <w:jc w:val="cente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3</w:t>
            </w:r>
          </w:p>
        </w:tc>
        <w:tc>
          <w:tcPr>
            <w:tcW w:w="2493" w:type="dxa"/>
          </w:tcPr>
          <w:p w14:paraId="174F7423" w14:textId="09018AD7" w:rsidR="005A3C40" w:rsidRPr="00FA4124" w:rsidRDefault="005A3C40" w:rsidP="005A3C40">
            <w:pPr>
              <w:jc w:val="cente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4</w:t>
            </w:r>
          </w:p>
        </w:tc>
      </w:tr>
      <w:tr w:rsidR="005A3C40" w:rsidRPr="00FA4124" w14:paraId="4F80FE71" w14:textId="77777777" w:rsidTr="005A3C40">
        <w:trPr>
          <w:trHeight w:val="255"/>
        </w:trPr>
        <w:tc>
          <w:tcPr>
            <w:tcW w:w="2284" w:type="dxa"/>
          </w:tcPr>
          <w:p w14:paraId="4FBBB788" w14:textId="77777777" w:rsidR="005A3C40" w:rsidRPr="00FA4124" w:rsidRDefault="005A3C40" w:rsidP="005A3C40">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қабілеттерінің деңгейі жоғары;</w:t>
            </w:r>
          </w:p>
          <w:p w14:paraId="54387D49" w14:textId="6F7CC959" w:rsidR="005A3C40" w:rsidRPr="00FA4124" w:rsidRDefault="005A3C40" w:rsidP="005A3C40">
            <w:pPr>
              <w:rPr>
                <w:rFonts w:eastAsia="Calibri"/>
                <w:noProof/>
                <w:color w:val="000000" w:themeColor="text1"/>
                <w:sz w:val="24"/>
                <w:szCs w:val="24"/>
                <w:lang w:val="kk-KZ"/>
              </w:rPr>
            </w:pPr>
            <w:r w:rsidRPr="00FA4124">
              <w:rPr>
                <w:rFonts w:ascii="Times New Roman" w:eastAsia="Calibri" w:hAnsi="Times New Roman"/>
                <w:noProof/>
                <w:color w:val="000000" w:themeColor="text1"/>
                <w:sz w:val="24"/>
                <w:szCs w:val="24"/>
                <w:lang w:val="kk-KZ"/>
              </w:rPr>
              <w:t xml:space="preserve">– Кәсіби тілдің терминологиялық, заңнамалық ерекшеліктерін тануға құштар, ниеті айқын </w:t>
            </w:r>
          </w:p>
        </w:tc>
        <w:tc>
          <w:tcPr>
            <w:tcW w:w="2393" w:type="dxa"/>
          </w:tcPr>
          <w:p w14:paraId="21455F95" w14:textId="77777777" w:rsidR="005A3C40" w:rsidRPr="00FA4124" w:rsidRDefault="005A3C40" w:rsidP="005A3C40">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қабілеттерінің деңгейі жеткілікті;</w:t>
            </w:r>
          </w:p>
          <w:p w14:paraId="7D70A187" w14:textId="77777777" w:rsidR="005A3C40" w:rsidRPr="00FA4124" w:rsidRDefault="005A3C40" w:rsidP="005A3C40">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xml:space="preserve">– Кәсіби тілдің терминологиялық, заңнамалық ерекшеліктерін білуге талпынады, қызығушылығы бар </w:t>
            </w:r>
          </w:p>
          <w:p w14:paraId="162B3A08" w14:textId="77777777" w:rsidR="005A3C40" w:rsidRPr="00FA4124" w:rsidRDefault="005A3C40" w:rsidP="005A3C40">
            <w:pPr>
              <w:rPr>
                <w:rFonts w:eastAsia="Calibri"/>
                <w:noProof/>
                <w:color w:val="000000" w:themeColor="text1"/>
                <w:sz w:val="24"/>
                <w:szCs w:val="24"/>
                <w:lang w:val="kk-KZ"/>
              </w:rPr>
            </w:pPr>
          </w:p>
        </w:tc>
        <w:tc>
          <w:tcPr>
            <w:tcW w:w="2393" w:type="dxa"/>
          </w:tcPr>
          <w:p w14:paraId="64F1C668" w14:textId="77777777" w:rsidR="005A3C40" w:rsidRPr="00FA4124" w:rsidRDefault="005A3C40" w:rsidP="005A3C40">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қабілеттерінің деңгейі орташа;</w:t>
            </w:r>
          </w:p>
          <w:p w14:paraId="135DF696" w14:textId="2A55621E" w:rsidR="005A3C40" w:rsidRPr="00FA4124" w:rsidRDefault="005A3C40" w:rsidP="005A3C40">
            <w:pPr>
              <w:rPr>
                <w:rFonts w:eastAsia="Calibri"/>
                <w:noProof/>
                <w:color w:val="000000" w:themeColor="text1"/>
                <w:sz w:val="24"/>
                <w:szCs w:val="24"/>
                <w:lang w:val="kk-KZ"/>
              </w:rPr>
            </w:pPr>
            <w:r w:rsidRPr="00FA4124">
              <w:rPr>
                <w:rFonts w:ascii="Times New Roman" w:eastAsia="Calibri" w:hAnsi="Times New Roman"/>
                <w:noProof/>
                <w:color w:val="000000" w:themeColor="text1"/>
                <w:sz w:val="24"/>
                <w:szCs w:val="24"/>
                <w:lang w:val="kk-KZ"/>
              </w:rPr>
              <w:t>– Кәсіби тілдің терминологиялық, заңнамалық ерекшеліктерін білуге белсенділік танытпайды</w:t>
            </w:r>
          </w:p>
        </w:tc>
        <w:tc>
          <w:tcPr>
            <w:tcW w:w="2493" w:type="dxa"/>
          </w:tcPr>
          <w:p w14:paraId="28A1E6AD" w14:textId="77777777" w:rsidR="005A3C40" w:rsidRPr="00FA4124" w:rsidRDefault="005A3C40" w:rsidP="005A3C40">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байқалмайды;</w:t>
            </w:r>
          </w:p>
          <w:p w14:paraId="661B4327" w14:textId="77777777" w:rsidR="005A3C40" w:rsidRPr="00FA4124" w:rsidRDefault="005A3C40" w:rsidP="005A3C40">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Кәсіби тұлға қабілеттерінің деңгейі төмен, қалыптастырылмаған;</w:t>
            </w:r>
          </w:p>
          <w:p w14:paraId="16C99C61" w14:textId="3EEC13DF" w:rsidR="005A3C40" w:rsidRPr="00FA4124" w:rsidRDefault="005A3C40" w:rsidP="005A3C40">
            <w:pPr>
              <w:rPr>
                <w:rFonts w:eastAsia="Calibri"/>
                <w:noProof/>
                <w:color w:val="000000" w:themeColor="text1"/>
                <w:sz w:val="24"/>
                <w:szCs w:val="24"/>
                <w:lang w:val="kk-KZ"/>
              </w:rPr>
            </w:pPr>
            <w:r w:rsidRPr="00FA4124">
              <w:rPr>
                <w:rFonts w:ascii="Times New Roman" w:eastAsia="Calibri" w:hAnsi="Times New Roman"/>
                <w:noProof/>
                <w:color w:val="000000" w:themeColor="text1"/>
                <w:sz w:val="24"/>
                <w:szCs w:val="24"/>
                <w:lang w:val="kk-KZ"/>
              </w:rPr>
              <w:t>– Кәсіби тілдің терминологиялық, заңнамалық ерекшеліктерін тануға әлеуеті жеткіліксіз, ниеті жоқ</w:t>
            </w:r>
          </w:p>
        </w:tc>
      </w:tr>
      <w:tr w:rsidR="005A3C40" w:rsidRPr="00FA4124" w14:paraId="35BECE17" w14:textId="77777777" w:rsidTr="005A3C40">
        <w:tc>
          <w:tcPr>
            <w:tcW w:w="9563" w:type="dxa"/>
            <w:gridSpan w:val="4"/>
          </w:tcPr>
          <w:p w14:paraId="7C4D1F83" w14:textId="77777777" w:rsidR="005A3C40" w:rsidRPr="00FA4124" w:rsidRDefault="005A3C40" w:rsidP="005A3C40">
            <w:pPr>
              <w:jc w:val="center"/>
              <w:rPr>
                <w:rFonts w:ascii="Times New Roman" w:eastAsia="Calibri" w:hAnsi="Times New Roman"/>
                <w:bCs/>
                <w:i/>
                <w:noProof/>
                <w:color w:val="000000" w:themeColor="text1"/>
                <w:sz w:val="24"/>
                <w:szCs w:val="24"/>
                <w:lang w:val="kk-KZ"/>
              </w:rPr>
            </w:pPr>
            <w:r w:rsidRPr="00FA4124">
              <w:rPr>
                <w:rFonts w:ascii="Times New Roman" w:eastAsia="Calibri" w:hAnsi="Times New Roman"/>
                <w:bCs/>
                <w:i/>
                <w:noProof/>
                <w:color w:val="000000" w:themeColor="text1"/>
                <w:sz w:val="24"/>
                <w:szCs w:val="24"/>
                <w:lang w:val="kk-KZ"/>
              </w:rPr>
              <w:t>Мазмұндық өлшемдік көрсеткіштері бойынша</w:t>
            </w:r>
          </w:p>
        </w:tc>
      </w:tr>
      <w:tr w:rsidR="005A3C40" w:rsidRPr="00FA4124" w14:paraId="0D2D20C0" w14:textId="77777777" w:rsidTr="000657CB">
        <w:trPr>
          <w:trHeight w:val="9975"/>
        </w:trPr>
        <w:tc>
          <w:tcPr>
            <w:tcW w:w="2284" w:type="dxa"/>
            <w:tcBorders>
              <w:bottom w:val="nil"/>
            </w:tcBorders>
          </w:tcPr>
          <w:p w14:paraId="73F5189A" w14:textId="77777777" w:rsidR="005A3C40" w:rsidRPr="00FA4124" w:rsidRDefault="005A3C40" w:rsidP="005A3C40">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кәсіби тілді лингвистикалық білімнің саласы ретінде сипаттауы, оның тілдік табиғаты туралы танымдары, лингвистикалық білім-түсінігі айқын, жоғары дәрежеде;</w:t>
            </w:r>
          </w:p>
          <w:p w14:paraId="1CBDBA64" w14:textId="77777777" w:rsidR="005A3C40" w:rsidRPr="00FA4124" w:rsidRDefault="005A3C40" w:rsidP="005A3C40">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құқықтық лексика және терминология жүйелерінің мүмкіндіктерін көре алады, оларды тіл тұрғысынан сипаттай алады, кәсіби терминологияның теориялық негіздерін жоғары дәрежеде меңгерген, оны өзге салалармен байланыстыра алады және зерделей алады, бұл салада білімін тұжырымдайды, өз бетінше ізденеді;</w:t>
            </w:r>
          </w:p>
          <w:p w14:paraId="7FDC81BF" w14:textId="03156FD1" w:rsidR="005A3C40" w:rsidRPr="00FA4124" w:rsidRDefault="005A3C40" w:rsidP="005A3C40">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xml:space="preserve">– кәсіби (құқықтық) терминологиялық құзыреттіліктің мәнін, құрылымдық компоненттерін, </w:t>
            </w:r>
          </w:p>
        </w:tc>
        <w:tc>
          <w:tcPr>
            <w:tcW w:w="2393" w:type="dxa"/>
            <w:tcBorders>
              <w:bottom w:val="nil"/>
            </w:tcBorders>
          </w:tcPr>
          <w:p w14:paraId="496A79F7" w14:textId="77777777" w:rsidR="005A3C40" w:rsidRPr="00FA4124" w:rsidRDefault="005A3C40" w:rsidP="005A3C40">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кәсіби тілді лингвистикалық білімнің саласы ретінде сипаттауы, оның тілдік табиғаты туралы танымдары, лингвистикалық білім-түсінігі жеткілікті дәрежеде;</w:t>
            </w:r>
          </w:p>
          <w:p w14:paraId="14D5E30F" w14:textId="77777777" w:rsidR="005A3C40" w:rsidRPr="00FA4124" w:rsidRDefault="005A3C40" w:rsidP="005A3C40">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құқықтық лексика және терминология жүйелерінің мүмкіндіктерін көруге қызығушылық білдіреді, оларды тіл тұрғысынан сипаттай алады, кәсіби терминологияның теориялық негіздері туралы түсінігі мен жүйелі білімі бар, зерделеуге жағымды қарап, ізденуге дайын, бұл салада білімін жеткілікті дәрежеде қалыптастырған;</w:t>
            </w:r>
          </w:p>
          <w:p w14:paraId="6C746042" w14:textId="23097D03" w:rsidR="005A3C40" w:rsidRPr="00FA4124" w:rsidRDefault="005A3C40" w:rsidP="005A3C40">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xml:space="preserve">– кәсіби (құқықтық) терминологиялық құзыреттіліктің мәнін, құрылымдық компоненттерін, ерекшеліктерін </w:t>
            </w:r>
          </w:p>
        </w:tc>
        <w:tc>
          <w:tcPr>
            <w:tcW w:w="2393" w:type="dxa"/>
            <w:tcBorders>
              <w:bottom w:val="nil"/>
            </w:tcBorders>
          </w:tcPr>
          <w:p w14:paraId="479DAB74" w14:textId="77777777" w:rsidR="005A3C40" w:rsidRPr="00FA4124" w:rsidRDefault="005A3C40" w:rsidP="005A3C40">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кәсіби тілді лингвистикалық білімнің саласы ретінде сипаттауы, оның тілдік табиғаты туралы танымдары, лингвистикалық білім-түсінігі жүйесіз, орташа дәрежеде;</w:t>
            </w:r>
          </w:p>
          <w:p w14:paraId="06C75524" w14:textId="77777777" w:rsidR="005A3C40" w:rsidRPr="00FA4124" w:rsidRDefault="005A3C40" w:rsidP="005A3C40">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құқықтық лексика және терминология жүйелерінің мүмкіндіктерін түсінуге әлеуеті жеткіліксіз, оларды тіл тұрғысынан сипаттауда шатасады, кәсіби терминологияның теориялық негіздерін өз бетінше түсіндіре алмайды, өзге салалармен байланыстарын анықтай алмайды; өз бетінше зерделеуге білімі жеткіліксіз, бұл салада білімін орташа қалыптастырған;</w:t>
            </w:r>
          </w:p>
          <w:p w14:paraId="2819EAF2" w14:textId="459250AD" w:rsidR="005A3C40" w:rsidRPr="00FA4124" w:rsidRDefault="005A3C40" w:rsidP="005A3C40">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кәсіби (құқықтық) терминологиялық құзыреттіліктің мәні,</w:t>
            </w:r>
          </w:p>
        </w:tc>
        <w:tc>
          <w:tcPr>
            <w:tcW w:w="2493" w:type="dxa"/>
            <w:tcBorders>
              <w:bottom w:val="nil"/>
            </w:tcBorders>
          </w:tcPr>
          <w:p w14:paraId="0557077B" w14:textId="77777777" w:rsidR="005A3C40" w:rsidRPr="00FA4124" w:rsidRDefault="005A3C40" w:rsidP="005A3C40">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кәсіби тілді лингвистикалық білімнің саласы ретінде сипаттауы, оның тілдік табиғаты туралы танымдары, лингвистикалық білім-түсінігі қалыптастырылмаған немесе төмен дәрежеде;</w:t>
            </w:r>
          </w:p>
          <w:p w14:paraId="76C6AAAF" w14:textId="77777777" w:rsidR="005A3C40" w:rsidRPr="00FA4124" w:rsidRDefault="005A3C40" w:rsidP="005A3C40">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xml:space="preserve">– құқықтық лексика және терминология жүйелерінің мүмкіндіктерін көруге білімі жеткіліксіз, оларды тіл тұрғысынан сипаттауда тиісті әдістемелік түсініктері қалыптаспаған, жүйелі байланыстарды көре алмайды, терминологияның теориялық негіздері бойынша білім-түсініктері қалыптаспаған; </w:t>
            </w:r>
          </w:p>
          <w:p w14:paraId="3E8EF3D6" w14:textId="731F1661" w:rsidR="005A3C40" w:rsidRPr="00FA4124" w:rsidRDefault="005A3C40" w:rsidP="005A3C40">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xml:space="preserve">– кәсіби (құқықтық) терминологиялық құзыреттіліктің мәні, құрылымдық компоненттері мен ерекшеліктері туралы </w:t>
            </w:r>
          </w:p>
        </w:tc>
      </w:tr>
    </w:tbl>
    <w:p w14:paraId="4C03A13F" w14:textId="424DD2BE" w:rsidR="005A3C40" w:rsidRPr="00FA4124" w:rsidRDefault="005A3C40">
      <w:pPr>
        <w:rPr>
          <w:noProof/>
          <w:lang w:val="kk-KZ"/>
        </w:rPr>
      </w:pPr>
    </w:p>
    <w:p w14:paraId="3E9A893B" w14:textId="1C71503A" w:rsidR="005A3C40" w:rsidRPr="00FA4124" w:rsidRDefault="005A3C40">
      <w:pPr>
        <w:rPr>
          <w:noProof/>
          <w:lang w:val="kk-KZ"/>
        </w:rPr>
      </w:pPr>
      <w:r w:rsidRPr="00FA4124">
        <w:rPr>
          <w:noProof/>
          <w:lang w:val="kk-KZ"/>
        </w:rPr>
        <w:t>15-кестенің жалғасы</w:t>
      </w:r>
    </w:p>
    <w:tbl>
      <w:tblPr>
        <w:tblStyle w:val="151"/>
        <w:tblW w:w="0" w:type="auto"/>
        <w:tblInd w:w="108" w:type="dxa"/>
        <w:tblLook w:val="04A0" w:firstRow="1" w:lastRow="0" w:firstColumn="1" w:lastColumn="0" w:noHBand="0" w:noVBand="1"/>
      </w:tblPr>
      <w:tblGrid>
        <w:gridCol w:w="2284"/>
        <w:gridCol w:w="2393"/>
        <w:gridCol w:w="2393"/>
        <w:gridCol w:w="2493"/>
      </w:tblGrid>
      <w:tr w:rsidR="005A3C40" w:rsidRPr="00FA4124" w14:paraId="37B273F5" w14:textId="77777777" w:rsidTr="005A3C40">
        <w:trPr>
          <w:trHeight w:val="336"/>
        </w:trPr>
        <w:tc>
          <w:tcPr>
            <w:tcW w:w="2284" w:type="dxa"/>
          </w:tcPr>
          <w:p w14:paraId="0471B328" w14:textId="1E70375F" w:rsidR="005A3C40" w:rsidRPr="00FA4124" w:rsidRDefault="005A3C40" w:rsidP="005A3C40">
            <w:pPr>
              <w:jc w:val="cente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1</w:t>
            </w:r>
          </w:p>
        </w:tc>
        <w:tc>
          <w:tcPr>
            <w:tcW w:w="2393" w:type="dxa"/>
          </w:tcPr>
          <w:p w14:paraId="18F2B15E" w14:textId="5208E8E4" w:rsidR="005A3C40" w:rsidRPr="00FA4124" w:rsidRDefault="005A3C40" w:rsidP="005A3C40">
            <w:pPr>
              <w:jc w:val="cente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2</w:t>
            </w:r>
          </w:p>
        </w:tc>
        <w:tc>
          <w:tcPr>
            <w:tcW w:w="2393" w:type="dxa"/>
          </w:tcPr>
          <w:p w14:paraId="318B2097" w14:textId="161DB4DE" w:rsidR="005A3C40" w:rsidRPr="00FA4124" w:rsidRDefault="005A3C40" w:rsidP="005A3C40">
            <w:pPr>
              <w:jc w:val="cente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3</w:t>
            </w:r>
          </w:p>
        </w:tc>
        <w:tc>
          <w:tcPr>
            <w:tcW w:w="2493" w:type="dxa"/>
          </w:tcPr>
          <w:p w14:paraId="416E1899" w14:textId="0CB063EC" w:rsidR="005A3C40" w:rsidRPr="00FA4124" w:rsidRDefault="005A3C40" w:rsidP="005A3C40">
            <w:pPr>
              <w:jc w:val="cente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4</w:t>
            </w:r>
          </w:p>
        </w:tc>
      </w:tr>
      <w:tr w:rsidR="005A3C40" w:rsidRPr="00FA4124" w14:paraId="4F7177DD" w14:textId="77777777" w:rsidTr="005A3C40">
        <w:trPr>
          <w:trHeight w:val="3880"/>
        </w:trPr>
        <w:tc>
          <w:tcPr>
            <w:tcW w:w="2284" w:type="dxa"/>
          </w:tcPr>
          <w:p w14:paraId="64F3F81F" w14:textId="77777777" w:rsidR="005A3C40" w:rsidRPr="00FA4124" w:rsidRDefault="005A3C40" w:rsidP="005A3C40">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ерекшеліктерін ажыратып, өз сипаттамасын қалыптастыра алады, кәсіби құзыреттіліктер жүйесіндегі орнын терең ұғынады, кәсіби тұлға көрсеткіштері туралы пайымдаулары жүйелі, дәлелді</w:t>
            </w:r>
          </w:p>
          <w:p w14:paraId="600F511B" w14:textId="77777777" w:rsidR="005A3C40" w:rsidRPr="00FA4124" w:rsidRDefault="005A3C40" w:rsidP="005A3C40">
            <w:pPr>
              <w:rPr>
                <w:rFonts w:eastAsia="Calibri"/>
                <w:noProof/>
                <w:color w:val="000000" w:themeColor="text1"/>
                <w:sz w:val="24"/>
                <w:szCs w:val="24"/>
                <w:lang w:val="kk-KZ"/>
              </w:rPr>
            </w:pPr>
          </w:p>
        </w:tc>
        <w:tc>
          <w:tcPr>
            <w:tcW w:w="2393" w:type="dxa"/>
          </w:tcPr>
          <w:p w14:paraId="46A75E1D" w14:textId="7E829A2B" w:rsidR="005A3C40" w:rsidRPr="00FA4124" w:rsidRDefault="005A3C40" w:rsidP="005A3C40">
            <w:pPr>
              <w:rPr>
                <w:rFonts w:eastAsia="Calibri"/>
                <w:noProof/>
                <w:color w:val="000000" w:themeColor="text1"/>
                <w:sz w:val="24"/>
                <w:szCs w:val="24"/>
                <w:lang w:val="kk-KZ"/>
              </w:rPr>
            </w:pPr>
            <w:r w:rsidRPr="00FA4124">
              <w:rPr>
                <w:rFonts w:ascii="Times New Roman" w:eastAsia="Calibri" w:hAnsi="Times New Roman"/>
                <w:noProof/>
                <w:color w:val="000000" w:themeColor="text1"/>
                <w:sz w:val="24"/>
                <w:szCs w:val="24"/>
                <w:lang w:val="kk-KZ"/>
              </w:rPr>
              <w:t>жеткілікті дәрежеде түсіндіре алады, кәсіби құзыреттіліктер жүйесіндегі орнын сипаттауға талпынады, кәсіби тұлға көрсеткіштері туралы біледі</w:t>
            </w:r>
          </w:p>
        </w:tc>
        <w:tc>
          <w:tcPr>
            <w:tcW w:w="2393" w:type="dxa"/>
          </w:tcPr>
          <w:p w14:paraId="1DD24831" w14:textId="73616CD0" w:rsidR="005A3C40" w:rsidRPr="00FA4124" w:rsidRDefault="005A3C40" w:rsidP="005A3C40">
            <w:pPr>
              <w:rPr>
                <w:rFonts w:eastAsia="Calibri"/>
                <w:noProof/>
                <w:color w:val="000000" w:themeColor="text1"/>
                <w:sz w:val="24"/>
                <w:szCs w:val="24"/>
                <w:lang w:val="kk-KZ"/>
              </w:rPr>
            </w:pPr>
            <w:r w:rsidRPr="00FA4124">
              <w:rPr>
                <w:rFonts w:ascii="Times New Roman" w:eastAsia="Calibri" w:hAnsi="Times New Roman"/>
                <w:noProof/>
                <w:color w:val="000000" w:themeColor="text1"/>
                <w:sz w:val="24"/>
                <w:szCs w:val="24"/>
                <w:lang w:val="kk-KZ"/>
              </w:rPr>
              <w:t xml:space="preserve"> құрылымдық компоненттері, ерекшеліктері туралы түсініктері шашыраңқы, толыққанды тұжырымдары жоқ, көзқарасын білдіруге сенімсіз, кәсіби тұлға көрсеткіштері туралы ойын өрбіте алмайды</w:t>
            </w:r>
          </w:p>
        </w:tc>
        <w:tc>
          <w:tcPr>
            <w:tcW w:w="2493" w:type="dxa"/>
          </w:tcPr>
          <w:p w14:paraId="2728487C" w14:textId="7B9857E0" w:rsidR="005A3C40" w:rsidRPr="00FA4124" w:rsidRDefault="005A3C40" w:rsidP="005A3C40">
            <w:pPr>
              <w:rPr>
                <w:rFonts w:eastAsia="Calibri"/>
                <w:noProof/>
                <w:color w:val="000000" w:themeColor="text1"/>
                <w:sz w:val="24"/>
                <w:szCs w:val="24"/>
                <w:lang w:val="kk-KZ"/>
              </w:rPr>
            </w:pPr>
            <w:r w:rsidRPr="00FA4124">
              <w:rPr>
                <w:rFonts w:ascii="Times New Roman" w:eastAsia="Calibri" w:hAnsi="Times New Roman"/>
                <w:noProof/>
                <w:color w:val="000000" w:themeColor="text1"/>
                <w:sz w:val="24"/>
                <w:szCs w:val="24"/>
                <w:lang w:val="kk-KZ"/>
              </w:rPr>
              <w:t xml:space="preserve">түсінігі қалыптаспаған немесе төмен дәрежеде, оларды меңгеруге талпынбайды, кәсіби тұлға көрсеткіштері туралы білімі жоқ </w:t>
            </w:r>
          </w:p>
        </w:tc>
      </w:tr>
      <w:tr w:rsidR="005A3C40" w:rsidRPr="00FA4124" w14:paraId="2D5DD2E3" w14:textId="77777777" w:rsidTr="005A3C40">
        <w:tc>
          <w:tcPr>
            <w:tcW w:w="9563" w:type="dxa"/>
            <w:gridSpan w:val="4"/>
          </w:tcPr>
          <w:p w14:paraId="174E2E95" w14:textId="77777777" w:rsidR="005A3C40" w:rsidRPr="00FA4124" w:rsidRDefault="005A3C40" w:rsidP="005A3C40">
            <w:pPr>
              <w:jc w:val="center"/>
              <w:rPr>
                <w:rFonts w:ascii="Times New Roman" w:eastAsia="Calibri" w:hAnsi="Times New Roman"/>
                <w:bCs/>
                <w:i/>
                <w:noProof/>
                <w:color w:val="000000" w:themeColor="text1"/>
                <w:sz w:val="24"/>
                <w:szCs w:val="24"/>
                <w:lang w:val="kk-KZ"/>
              </w:rPr>
            </w:pPr>
            <w:r w:rsidRPr="00FA4124">
              <w:rPr>
                <w:rFonts w:ascii="Times New Roman" w:eastAsia="Calibri" w:hAnsi="Times New Roman"/>
                <w:bCs/>
                <w:i/>
                <w:noProof/>
                <w:color w:val="000000" w:themeColor="text1"/>
                <w:sz w:val="24"/>
                <w:szCs w:val="24"/>
                <w:lang w:val="kk-KZ"/>
              </w:rPr>
              <w:t xml:space="preserve">Іс-әрекеттік өлшемдік көрсеткіштері бойынша </w:t>
            </w:r>
          </w:p>
        </w:tc>
      </w:tr>
      <w:tr w:rsidR="005A3C40" w:rsidRPr="00FA4124" w14:paraId="23D007E4" w14:textId="77777777" w:rsidTr="000657CB">
        <w:trPr>
          <w:trHeight w:val="9105"/>
        </w:trPr>
        <w:tc>
          <w:tcPr>
            <w:tcW w:w="2284" w:type="dxa"/>
            <w:tcBorders>
              <w:bottom w:val="nil"/>
            </w:tcBorders>
          </w:tcPr>
          <w:p w14:paraId="03701042" w14:textId="77777777" w:rsidR="005A3C40" w:rsidRPr="00FA4124" w:rsidRDefault="005A3C40" w:rsidP="005A3C40">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кәсіби тілмен жұмыс жасау дағдылары жоғары деңгейде;</w:t>
            </w:r>
          </w:p>
          <w:p w14:paraId="7D2C5385" w14:textId="77777777" w:rsidR="005A3C40" w:rsidRPr="00FA4124" w:rsidRDefault="005A3C40" w:rsidP="005A3C40">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кәсіби лексика мен терминологияны талдау дағдылары жоғары дәрежеде;</w:t>
            </w:r>
          </w:p>
          <w:p w14:paraId="288D0137" w14:textId="77777777" w:rsidR="005A3C40" w:rsidRPr="00FA4124" w:rsidRDefault="005A3C40" w:rsidP="005A3C40">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кәсіби тіл мен терминологияны қолдануда интегративтік сипаттағы тәсілдерге жүгінеді;</w:t>
            </w:r>
          </w:p>
          <w:p w14:paraId="44746409" w14:textId="77777777" w:rsidR="005A3C40" w:rsidRPr="00FA4124" w:rsidRDefault="005A3C40" w:rsidP="005A3C40">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терминологиялық сөздіктермен жұмыс жасай алады, кәсіби ұғымдарды категориялауға, тілдік дефинициялауға дағдылары жоғары дәрежеде дамыған;</w:t>
            </w:r>
          </w:p>
          <w:p w14:paraId="402E8AEE" w14:textId="77777777" w:rsidR="005A3C40" w:rsidRPr="00FA4124" w:rsidRDefault="005A3C40" w:rsidP="005A3C40">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кәсіби лексика мен терминологияға қатысты зерттеу жұмысын жүргізе алады;</w:t>
            </w:r>
          </w:p>
          <w:p w14:paraId="44EBB97D" w14:textId="58935518" w:rsidR="005A3C40" w:rsidRPr="00FA4124" w:rsidRDefault="005A3C40" w:rsidP="005A3C40">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xml:space="preserve">– оқыту түрлері, тапсырмалар </w:t>
            </w:r>
          </w:p>
        </w:tc>
        <w:tc>
          <w:tcPr>
            <w:tcW w:w="2393" w:type="dxa"/>
            <w:tcBorders>
              <w:bottom w:val="nil"/>
            </w:tcBorders>
          </w:tcPr>
          <w:p w14:paraId="2237C861" w14:textId="77777777" w:rsidR="005A3C40" w:rsidRPr="00FA4124" w:rsidRDefault="005A3C40" w:rsidP="005A3C40">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кәсіби тілмен жұмыс жасау дағдылары жақсы деңгейде;</w:t>
            </w:r>
          </w:p>
          <w:p w14:paraId="510EEE27" w14:textId="77777777" w:rsidR="005A3C40" w:rsidRPr="00FA4124" w:rsidRDefault="005A3C40" w:rsidP="005A3C40">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кәсіби лексика мен терминологияны талдау дағдылары жақсы қалыптасқан, талдаудың күрделі мәселелеріне келгенде, өз бетінше жұмыс жасай алмайтыны бар;</w:t>
            </w:r>
          </w:p>
          <w:p w14:paraId="44D341DB" w14:textId="77777777" w:rsidR="005A3C40" w:rsidRPr="00FA4124" w:rsidRDefault="005A3C40" w:rsidP="005A3C40">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кәсіби тіл мен терминологияны қолданудың негізгі әдіс-тәсілдерін жеткілікті меңгерген;</w:t>
            </w:r>
          </w:p>
          <w:p w14:paraId="779259C7" w14:textId="77777777" w:rsidR="005A3C40" w:rsidRPr="00FA4124" w:rsidRDefault="005A3C40" w:rsidP="005A3C40">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терминологиялық сөздіктермен жұмыс жасай алады, кәсіби ұғымдарды категориялау мен тілдік дефинициялауға келгенде, көмекке жүгінеді;</w:t>
            </w:r>
          </w:p>
          <w:p w14:paraId="47F2755C" w14:textId="39FB6A7B" w:rsidR="005A3C40" w:rsidRPr="00FA4124" w:rsidRDefault="005A3C40" w:rsidP="005A3C40">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xml:space="preserve">– кәсіби лексика мен терминологияға қатысты зерттеу жұмысын жүргізуге, зерттеу әдістерін </w:t>
            </w:r>
          </w:p>
        </w:tc>
        <w:tc>
          <w:tcPr>
            <w:tcW w:w="2393" w:type="dxa"/>
            <w:tcBorders>
              <w:bottom w:val="nil"/>
            </w:tcBorders>
          </w:tcPr>
          <w:p w14:paraId="3B8D2622" w14:textId="77777777" w:rsidR="005A3C40" w:rsidRPr="00FA4124" w:rsidRDefault="005A3C40" w:rsidP="005A3C40">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кәсіби тілмен жұмыс жасау дағдылары орташалау;</w:t>
            </w:r>
          </w:p>
          <w:p w14:paraId="30FCCCC8" w14:textId="77777777" w:rsidR="005A3C40" w:rsidRPr="00FA4124" w:rsidRDefault="005A3C40" w:rsidP="005A3C40">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кәсіби лексика мен терминологияны талдау дағдылары орташа, тәсілдерді шатастырады, талдаудың күрделі мәселелеріне бара алмайды;</w:t>
            </w:r>
          </w:p>
          <w:p w14:paraId="6D48D3BE" w14:textId="77777777" w:rsidR="005A3C40" w:rsidRPr="00FA4124" w:rsidRDefault="005A3C40" w:rsidP="005A3C40">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кәсіби тіл мен терминологияны қолданудың негізгі әдіс-тәсілдерін орташа меңгерген, өз бетінше жұмыс жасауы қиын;</w:t>
            </w:r>
          </w:p>
          <w:p w14:paraId="1DF01DFB" w14:textId="77777777" w:rsidR="005A3C40" w:rsidRPr="00FA4124" w:rsidRDefault="005A3C40" w:rsidP="005A3C40">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терминологиялық сөздіктермен жұмыс жасауда шатасады;</w:t>
            </w:r>
          </w:p>
          <w:p w14:paraId="1FBAE6B3" w14:textId="77777777" w:rsidR="005A3C40" w:rsidRPr="00FA4124" w:rsidRDefault="005A3C40" w:rsidP="005A3C40">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кәсіби лексика мен терминологияға қатысты зерттеу жұмысын жүргізуге дағдылары жеткіліксіз;</w:t>
            </w:r>
          </w:p>
          <w:p w14:paraId="582E308A" w14:textId="0CA80CF3" w:rsidR="005A3C40" w:rsidRPr="00FA4124" w:rsidRDefault="005A3C40" w:rsidP="005A3C40">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xml:space="preserve">– оқыту түрлері, тапсырмалар бойынша белсенділік танытпайды, дайын </w:t>
            </w:r>
          </w:p>
        </w:tc>
        <w:tc>
          <w:tcPr>
            <w:tcW w:w="2493" w:type="dxa"/>
            <w:tcBorders>
              <w:bottom w:val="nil"/>
            </w:tcBorders>
          </w:tcPr>
          <w:p w14:paraId="7F09072E" w14:textId="77777777" w:rsidR="005A3C40" w:rsidRPr="00FA4124" w:rsidRDefault="005A3C40" w:rsidP="005A3C40">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кәсіби тілмен жұмыс жасау дағдылары қалыптаспаған немесе төмен деңгейде;</w:t>
            </w:r>
          </w:p>
          <w:p w14:paraId="186562E1" w14:textId="77777777" w:rsidR="005A3C40" w:rsidRPr="00FA4124" w:rsidRDefault="005A3C40" w:rsidP="005A3C40">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кәсіби лексика мен терминологияны талдау дағдылары әлсіз, тәсілдерді қолдану дағдылары төмен немесе қалыптаспаған;</w:t>
            </w:r>
          </w:p>
          <w:p w14:paraId="048F0C43" w14:textId="77777777" w:rsidR="005A3C40" w:rsidRPr="00FA4124" w:rsidRDefault="005A3C40" w:rsidP="005A3C40">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кәсіби тіл мен терминологияны қолданудың негізгі әдіс-тәсілдерін төмен меңгерген немесе қолдана алмайды, өз бетінше жұмыс жасау дағдылары әлсіз немесе көрініс таппайды;</w:t>
            </w:r>
          </w:p>
          <w:p w14:paraId="7ED6147E" w14:textId="77777777" w:rsidR="005A3C40" w:rsidRPr="00FA4124" w:rsidRDefault="005A3C40" w:rsidP="005A3C40">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терминологиялық сөздіктермен жұмыс жасауда шатасады;</w:t>
            </w:r>
          </w:p>
          <w:p w14:paraId="75DD21C7" w14:textId="77777777" w:rsidR="005A3C40" w:rsidRPr="00FA4124" w:rsidRDefault="005A3C40" w:rsidP="005A3C40">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кәсіби лексика мен терминологияға қатысты зерттеу жұмысын жүргізе алмайды, дағдыланбаған;</w:t>
            </w:r>
          </w:p>
          <w:p w14:paraId="3DA2A63B" w14:textId="0539AE6A" w:rsidR="005A3C40" w:rsidRPr="00FA4124" w:rsidRDefault="005A3C40" w:rsidP="005A3C40">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xml:space="preserve">– оқыту түрлері, </w:t>
            </w:r>
          </w:p>
        </w:tc>
      </w:tr>
    </w:tbl>
    <w:p w14:paraId="33D43B55" w14:textId="03216972" w:rsidR="000657CB" w:rsidRPr="00FA4124" w:rsidRDefault="000657CB">
      <w:pPr>
        <w:rPr>
          <w:noProof/>
          <w:lang w:val="kk-KZ"/>
        </w:rPr>
      </w:pPr>
      <w:r w:rsidRPr="00FA4124">
        <w:rPr>
          <w:noProof/>
          <w:lang w:val="kk-KZ"/>
        </w:rPr>
        <w:t>15-кестенің жалғасы</w:t>
      </w:r>
    </w:p>
    <w:tbl>
      <w:tblPr>
        <w:tblStyle w:val="151"/>
        <w:tblW w:w="0" w:type="auto"/>
        <w:tblInd w:w="108" w:type="dxa"/>
        <w:tblLook w:val="04A0" w:firstRow="1" w:lastRow="0" w:firstColumn="1" w:lastColumn="0" w:noHBand="0" w:noVBand="1"/>
      </w:tblPr>
      <w:tblGrid>
        <w:gridCol w:w="2284"/>
        <w:gridCol w:w="2393"/>
        <w:gridCol w:w="2393"/>
        <w:gridCol w:w="2493"/>
      </w:tblGrid>
      <w:tr w:rsidR="000657CB" w:rsidRPr="00FA4124" w14:paraId="29D24F84" w14:textId="77777777" w:rsidTr="005A3C40">
        <w:trPr>
          <w:trHeight w:val="255"/>
        </w:trPr>
        <w:tc>
          <w:tcPr>
            <w:tcW w:w="2284" w:type="dxa"/>
          </w:tcPr>
          <w:p w14:paraId="4BC4173F" w14:textId="560DD618" w:rsidR="000657CB" w:rsidRPr="00FA4124" w:rsidRDefault="000657CB" w:rsidP="000657CB">
            <w:pPr>
              <w:jc w:val="cente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1</w:t>
            </w:r>
          </w:p>
        </w:tc>
        <w:tc>
          <w:tcPr>
            <w:tcW w:w="2393" w:type="dxa"/>
          </w:tcPr>
          <w:p w14:paraId="3CBCA281" w14:textId="6BDB34D4" w:rsidR="000657CB" w:rsidRPr="00FA4124" w:rsidRDefault="000657CB" w:rsidP="000657CB">
            <w:pPr>
              <w:jc w:val="cente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2</w:t>
            </w:r>
          </w:p>
        </w:tc>
        <w:tc>
          <w:tcPr>
            <w:tcW w:w="2393" w:type="dxa"/>
          </w:tcPr>
          <w:p w14:paraId="2BB307CE" w14:textId="53868840" w:rsidR="000657CB" w:rsidRPr="00FA4124" w:rsidRDefault="000657CB" w:rsidP="000657CB">
            <w:pPr>
              <w:jc w:val="cente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3</w:t>
            </w:r>
          </w:p>
        </w:tc>
        <w:tc>
          <w:tcPr>
            <w:tcW w:w="2493" w:type="dxa"/>
          </w:tcPr>
          <w:p w14:paraId="0E3F349E" w14:textId="6B25D3FE" w:rsidR="000657CB" w:rsidRPr="00FA4124" w:rsidRDefault="000657CB" w:rsidP="000657CB">
            <w:pPr>
              <w:jc w:val="cente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4</w:t>
            </w:r>
          </w:p>
        </w:tc>
      </w:tr>
      <w:tr w:rsidR="000657CB" w:rsidRPr="00FA4124" w14:paraId="4E3B816E" w14:textId="77777777" w:rsidTr="005A3C40">
        <w:trPr>
          <w:trHeight w:val="255"/>
        </w:trPr>
        <w:tc>
          <w:tcPr>
            <w:tcW w:w="2284" w:type="dxa"/>
          </w:tcPr>
          <w:p w14:paraId="70423C69" w14:textId="77777777" w:rsidR="000657CB" w:rsidRPr="00FA4124" w:rsidRDefault="000657CB" w:rsidP="000657CB">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бойынша интербелсенді әдіс-тәсілдерді қолданады, бастамашылдық танытады;</w:t>
            </w:r>
          </w:p>
          <w:p w14:paraId="3814892C" w14:textId="77777777" w:rsidR="000657CB" w:rsidRPr="00FA4124" w:rsidRDefault="000657CB" w:rsidP="000657CB">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кәсіби терминологиялық құзыреттілігін орынды, табысты қолдану дағдылары мен қабілеттері жоғары</w:t>
            </w:r>
          </w:p>
          <w:p w14:paraId="71DD5F6A" w14:textId="77777777" w:rsidR="000657CB" w:rsidRPr="00FA4124" w:rsidRDefault="000657CB" w:rsidP="000657CB">
            <w:pPr>
              <w:rPr>
                <w:rFonts w:eastAsia="Calibri"/>
                <w:noProof/>
                <w:color w:val="000000" w:themeColor="text1"/>
                <w:sz w:val="24"/>
                <w:szCs w:val="24"/>
                <w:lang w:val="kk-KZ"/>
              </w:rPr>
            </w:pPr>
          </w:p>
        </w:tc>
        <w:tc>
          <w:tcPr>
            <w:tcW w:w="2393" w:type="dxa"/>
          </w:tcPr>
          <w:p w14:paraId="06DF2EBC" w14:textId="77777777" w:rsidR="000657CB" w:rsidRPr="00FA4124" w:rsidRDefault="000657CB" w:rsidP="000657CB">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дамытуға дайын, аса белсенді емес;</w:t>
            </w:r>
          </w:p>
          <w:p w14:paraId="3B109C4B" w14:textId="77777777" w:rsidR="000657CB" w:rsidRPr="00FA4124" w:rsidRDefault="000657CB" w:rsidP="000657CB">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оқыту түрлері, тапсырмалар бойынша интербелсенді әдіс-тәсілдерді қолданады;</w:t>
            </w:r>
          </w:p>
          <w:p w14:paraId="0748B35B" w14:textId="77777777" w:rsidR="000657CB" w:rsidRPr="00FA4124" w:rsidRDefault="000657CB" w:rsidP="000657CB">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кәсіби терминологиялық құзыреттілігін қолдану дағдылары мен қабілеттері жеткілікті деңгейде</w:t>
            </w:r>
          </w:p>
          <w:p w14:paraId="54A26915" w14:textId="77777777" w:rsidR="000657CB" w:rsidRPr="00FA4124" w:rsidRDefault="000657CB" w:rsidP="000657CB">
            <w:pPr>
              <w:rPr>
                <w:rFonts w:eastAsia="Calibri"/>
                <w:noProof/>
                <w:color w:val="000000" w:themeColor="text1"/>
                <w:sz w:val="24"/>
                <w:szCs w:val="24"/>
                <w:lang w:val="kk-KZ"/>
              </w:rPr>
            </w:pPr>
          </w:p>
        </w:tc>
        <w:tc>
          <w:tcPr>
            <w:tcW w:w="2393" w:type="dxa"/>
          </w:tcPr>
          <w:p w14:paraId="0B154FD3" w14:textId="77777777" w:rsidR="000657CB" w:rsidRPr="00FA4124" w:rsidRDefault="000657CB" w:rsidP="000657CB">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үлгілерге жүгінеді;</w:t>
            </w:r>
          </w:p>
          <w:p w14:paraId="75A622F7" w14:textId="4BA41A1C" w:rsidR="000657CB" w:rsidRPr="00FA4124" w:rsidRDefault="000657CB" w:rsidP="000657CB">
            <w:pPr>
              <w:rPr>
                <w:rFonts w:eastAsia="Calibri"/>
                <w:noProof/>
                <w:color w:val="000000" w:themeColor="text1"/>
                <w:sz w:val="24"/>
                <w:szCs w:val="24"/>
                <w:lang w:val="kk-KZ"/>
              </w:rPr>
            </w:pPr>
            <w:r w:rsidRPr="00FA4124">
              <w:rPr>
                <w:rFonts w:ascii="Times New Roman" w:eastAsia="Calibri" w:hAnsi="Times New Roman"/>
                <w:noProof/>
                <w:color w:val="000000" w:themeColor="text1"/>
                <w:sz w:val="24"/>
                <w:szCs w:val="24"/>
                <w:lang w:val="kk-KZ"/>
              </w:rPr>
              <w:t>– кәсіби терминологиялық құзыреттілігін қолдану дағдылары жүйесіз, қабілеттері әлсіз</w:t>
            </w:r>
          </w:p>
        </w:tc>
        <w:tc>
          <w:tcPr>
            <w:tcW w:w="2493" w:type="dxa"/>
          </w:tcPr>
          <w:p w14:paraId="718A7072" w14:textId="77777777" w:rsidR="000657CB" w:rsidRPr="00FA4124" w:rsidRDefault="000657CB" w:rsidP="000657CB">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тапсырмалар бойынша дайын үлгілерге жүгінеді, оларды орындау дағдылары төмен;</w:t>
            </w:r>
          </w:p>
          <w:p w14:paraId="019863DB" w14:textId="6708C22B" w:rsidR="000657CB" w:rsidRPr="00FA4124" w:rsidRDefault="000657CB" w:rsidP="000657CB">
            <w:pPr>
              <w:rPr>
                <w:rFonts w:eastAsia="Calibri"/>
                <w:noProof/>
                <w:color w:val="000000" w:themeColor="text1"/>
                <w:sz w:val="24"/>
                <w:szCs w:val="24"/>
                <w:lang w:val="kk-KZ"/>
              </w:rPr>
            </w:pPr>
            <w:r w:rsidRPr="00FA4124">
              <w:rPr>
                <w:rFonts w:ascii="Times New Roman" w:eastAsia="Calibri" w:hAnsi="Times New Roman"/>
                <w:noProof/>
                <w:color w:val="000000" w:themeColor="text1"/>
                <w:sz w:val="24"/>
                <w:szCs w:val="24"/>
                <w:lang w:val="kk-KZ"/>
              </w:rPr>
              <w:t xml:space="preserve">– кәсіби терминологиялық құзыреттілігін қолдану дағдылары төмен немесе қалыптаспаған </w:t>
            </w:r>
          </w:p>
        </w:tc>
      </w:tr>
      <w:tr w:rsidR="000657CB" w:rsidRPr="00FA4124" w14:paraId="60763A42" w14:textId="77777777" w:rsidTr="005A3C40">
        <w:tc>
          <w:tcPr>
            <w:tcW w:w="9563" w:type="dxa"/>
            <w:gridSpan w:val="4"/>
          </w:tcPr>
          <w:p w14:paraId="7ECB833A" w14:textId="77777777" w:rsidR="000657CB" w:rsidRPr="00FA4124" w:rsidRDefault="000657CB" w:rsidP="000657CB">
            <w:pPr>
              <w:jc w:val="center"/>
              <w:rPr>
                <w:rFonts w:ascii="Times New Roman" w:eastAsia="Calibri" w:hAnsi="Times New Roman"/>
                <w:bCs/>
                <w:i/>
                <w:noProof/>
                <w:color w:val="000000" w:themeColor="text1"/>
                <w:sz w:val="24"/>
                <w:szCs w:val="24"/>
                <w:lang w:val="kk-KZ"/>
              </w:rPr>
            </w:pPr>
            <w:r w:rsidRPr="00FA4124">
              <w:rPr>
                <w:rFonts w:ascii="Times New Roman" w:eastAsia="Calibri" w:hAnsi="Times New Roman"/>
                <w:bCs/>
                <w:i/>
                <w:noProof/>
                <w:color w:val="000000" w:themeColor="text1"/>
                <w:sz w:val="24"/>
                <w:szCs w:val="24"/>
                <w:lang w:val="kk-KZ"/>
              </w:rPr>
              <w:t xml:space="preserve">Коммуникациялық өлшемдік көрсеткіштері бойынша </w:t>
            </w:r>
          </w:p>
        </w:tc>
      </w:tr>
      <w:tr w:rsidR="000657CB" w:rsidRPr="00FA4124" w14:paraId="4A50D7E7" w14:textId="77777777" w:rsidTr="00D832BD">
        <w:trPr>
          <w:trHeight w:val="8865"/>
        </w:trPr>
        <w:tc>
          <w:tcPr>
            <w:tcW w:w="2284" w:type="dxa"/>
            <w:tcBorders>
              <w:bottom w:val="nil"/>
            </w:tcBorders>
          </w:tcPr>
          <w:p w14:paraId="32A5EF49" w14:textId="77777777" w:rsidR="000657CB" w:rsidRPr="00FA4124" w:rsidRDefault="000657CB" w:rsidP="000657CB">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кәсіби лексика мен терминология саласындағы проблемаларды көре алады, оларды дәлелді сипатта ортаға салып талқылай алады, сенімді сөйлейді;</w:t>
            </w:r>
          </w:p>
          <w:p w14:paraId="22D9A048" w14:textId="77777777" w:rsidR="000657CB" w:rsidRPr="00FA4124" w:rsidRDefault="000657CB" w:rsidP="000657CB">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xml:space="preserve">– кәсіби тақырыпта тиімді қарым-қатынас орнату қабілеттері жоғары – бастамашылдық танытады, өзін белсенді коммуникант ретінде ұстайды; </w:t>
            </w:r>
          </w:p>
          <w:p w14:paraId="11E6BF0E" w14:textId="77777777" w:rsidR="000657CB" w:rsidRPr="00FA4124" w:rsidRDefault="000657CB" w:rsidP="000657CB">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қарым-қатынаста іскерлік, сыни ойлау, диалог орнату, әріптестікке бейімділігі жоғары;</w:t>
            </w:r>
          </w:p>
          <w:p w14:paraId="5C3C27D8" w14:textId="77777777" w:rsidR="000657CB" w:rsidRPr="00FA4124" w:rsidRDefault="000657CB" w:rsidP="000657CB">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оқу жұмысында қисынды сөйлейді, терминдерді қолдану арқылы кәсіби тілді сауатты қолданады, сұрақ қою, жауап беру қабілеттері жоғары;</w:t>
            </w:r>
          </w:p>
          <w:p w14:paraId="487E6487" w14:textId="36C58474" w:rsidR="000657CB" w:rsidRPr="00FA4124" w:rsidRDefault="000657CB" w:rsidP="000657CB">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xml:space="preserve">– кәсіби саласына </w:t>
            </w:r>
          </w:p>
        </w:tc>
        <w:tc>
          <w:tcPr>
            <w:tcW w:w="2393" w:type="dxa"/>
            <w:tcBorders>
              <w:bottom w:val="nil"/>
            </w:tcBorders>
          </w:tcPr>
          <w:p w14:paraId="33E36C41" w14:textId="77777777" w:rsidR="000657CB" w:rsidRPr="00FA4124" w:rsidRDefault="000657CB" w:rsidP="000657CB">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кәсіби лексика мен терминология саласындағы проблемаларды көре алады, оларды талқылауға қатысады, пікірін айта алады;</w:t>
            </w:r>
          </w:p>
          <w:p w14:paraId="36BCD1F4" w14:textId="77777777" w:rsidR="000657CB" w:rsidRPr="00FA4124" w:rsidRDefault="000657CB" w:rsidP="000657CB">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кәсіби тақырыпта тиімді қарым-қатынас орнату қабілеттері жеткілікті – белсенді болуға, ойымен бөлісуге ұмтылады, белсенді коммуниканттарға тартылады, ортаға бейімделе алады;</w:t>
            </w:r>
          </w:p>
          <w:p w14:paraId="04CF5D67" w14:textId="77777777" w:rsidR="000657CB" w:rsidRPr="00FA4124" w:rsidRDefault="000657CB" w:rsidP="000657CB">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қарым-қатынаста іскерлікке, сыни ойлауға, диалог орнатуға, әріптестікке бейімделе алады;</w:t>
            </w:r>
          </w:p>
          <w:p w14:paraId="223EF124" w14:textId="77777777" w:rsidR="000657CB" w:rsidRPr="00FA4124" w:rsidRDefault="000657CB" w:rsidP="000657CB">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оқу жұмысында қисынды сөйлейді, терминдерді қолдану арқылы кәсіби тілді сауатты қолданады, сұрақ қою, жауап беру қабілеттері бар;</w:t>
            </w:r>
          </w:p>
          <w:p w14:paraId="1DB6EB7D" w14:textId="7B3EAF87" w:rsidR="000657CB" w:rsidRPr="00FA4124" w:rsidRDefault="000657CB" w:rsidP="000657CB">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xml:space="preserve">– кәсіби саласына </w:t>
            </w:r>
          </w:p>
        </w:tc>
        <w:tc>
          <w:tcPr>
            <w:tcW w:w="2393" w:type="dxa"/>
            <w:tcBorders>
              <w:bottom w:val="nil"/>
            </w:tcBorders>
          </w:tcPr>
          <w:p w14:paraId="0D74CF76" w14:textId="77777777" w:rsidR="000657CB" w:rsidRPr="00FA4124" w:rsidRDefault="000657CB" w:rsidP="000657CB">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xml:space="preserve">– кәсіби лексика мен терминология саласындағы проблемаларды көруге дайын емес, оларды жүйесіз талқылайды, пікірін әлсіз, дәлелсіз білдіреді; </w:t>
            </w:r>
          </w:p>
          <w:p w14:paraId="5547AC6B" w14:textId="77777777" w:rsidR="000657CB" w:rsidRPr="00FA4124" w:rsidRDefault="000657CB" w:rsidP="000657CB">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кәсіби тақырыпта тиімді қарым-қатынас орнату қабілеттері орташа – белсенді болуға, ойымен бөлісуге ұмтыла бермейді, қарым-қатынаста белсенді болудан бас тартады, ортаға бейімділігі жоқ;</w:t>
            </w:r>
          </w:p>
          <w:p w14:paraId="39AE7ACF" w14:textId="77777777" w:rsidR="000657CB" w:rsidRPr="00FA4124" w:rsidRDefault="000657CB" w:rsidP="000657CB">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қарым-қатынаста іскерлікке, сыни ойлауға, диалог орнатуға, әріптестікке ұмтылмайды;</w:t>
            </w:r>
          </w:p>
          <w:p w14:paraId="74D74D69" w14:textId="340493B0" w:rsidR="000657CB" w:rsidRPr="00FA4124" w:rsidRDefault="000657CB" w:rsidP="000657CB">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xml:space="preserve">– оқу жұмысында жүйесіз сөйлейді, терминдерді орынды қолданбайды, кәсіби тілі әлсіз қалыптасқан, сұрақ </w:t>
            </w:r>
          </w:p>
        </w:tc>
        <w:tc>
          <w:tcPr>
            <w:tcW w:w="2493" w:type="dxa"/>
            <w:tcBorders>
              <w:bottom w:val="nil"/>
            </w:tcBorders>
          </w:tcPr>
          <w:p w14:paraId="02C1A1F2" w14:textId="77777777" w:rsidR="000657CB" w:rsidRPr="00FA4124" w:rsidRDefault="000657CB" w:rsidP="000657CB">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xml:space="preserve">– кәсіби лексика мен терминология саласындағы проблемаларды көруге дайын емес, оларды талқылауға теориялық білімі мен тәжірибелік дағдылары жеткіліксіз, пікірін білдіруге дайын емес; </w:t>
            </w:r>
          </w:p>
          <w:p w14:paraId="596E6A7F" w14:textId="77777777" w:rsidR="000657CB" w:rsidRPr="00FA4124" w:rsidRDefault="000657CB" w:rsidP="000657CB">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кәсіби тақырыпта тиімді қарым-қатынас орнату қабілеттері төмен немесе жоқ, кәсіби тақырыптарды талқылауға ұмтылмайды;</w:t>
            </w:r>
          </w:p>
          <w:p w14:paraId="7BF88312" w14:textId="77777777" w:rsidR="000657CB" w:rsidRPr="00FA4124" w:rsidRDefault="000657CB" w:rsidP="000657CB">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қарым-қатынаста іскерлікке, сыни ойлауға, диалог орнатуға, әріптестікке ұмтылмайды;</w:t>
            </w:r>
          </w:p>
          <w:p w14:paraId="65D8D42E" w14:textId="1639CCEF" w:rsidR="000657CB" w:rsidRPr="00FA4124" w:rsidRDefault="000657CB" w:rsidP="000657CB">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xml:space="preserve">– оқу жұмысында өз тарапынан сөйлеуге ұмтылмайды, терминдерді қолданбайды, шатастырады, кәсіби тілі қалыптаспаған, сұрақ қою, жауап беру қабілеттері </w:t>
            </w:r>
          </w:p>
        </w:tc>
      </w:tr>
    </w:tbl>
    <w:p w14:paraId="039474F0" w14:textId="19143BAB" w:rsidR="000657CB" w:rsidRPr="00FA4124" w:rsidRDefault="000657CB">
      <w:pPr>
        <w:rPr>
          <w:noProof/>
          <w:lang w:val="kk-KZ"/>
        </w:rPr>
      </w:pPr>
      <w:r w:rsidRPr="00FA4124">
        <w:rPr>
          <w:noProof/>
          <w:lang w:val="kk-KZ"/>
        </w:rPr>
        <w:t>15-кестенің жалғасы</w:t>
      </w:r>
    </w:p>
    <w:tbl>
      <w:tblPr>
        <w:tblStyle w:val="151"/>
        <w:tblW w:w="0" w:type="auto"/>
        <w:tblInd w:w="108" w:type="dxa"/>
        <w:tblLook w:val="04A0" w:firstRow="1" w:lastRow="0" w:firstColumn="1" w:lastColumn="0" w:noHBand="0" w:noVBand="1"/>
      </w:tblPr>
      <w:tblGrid>
        <w:gridCol w:w="2284"/>
        <w:gridCol w:w="2393"/>
        <w:gridCol w:w="2393"/>
        <w:gridCol w:w="2493"/>
      </w:tblGrid>
      <w:tr w:rsidR="000657CB" w:rsidRPr="00FA4124" w14:paraId="3F1EE4A9" w14:textId="77777777" w:rsidTr="005A3C40">
        <w:trPr>
          <w:trHeight w:val="225"/>
        </w:trPr>
        <w:tc>
          <w:tcPr>
            <w:tcW w:w="2284" w:type="dxa"/>
          </w:tcPr>
          <w:p w14:paraId="2659780E" w14:textId="77B557EE" w:rsidR="000657CB" w:rsidRPr="00FA4124" w:rsidRDefault="00D832BD" w:rsidP="00D832BD">
            <w:pPr>
              <w:jc w:val="cente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1</w:t>
            </w:r>
          </w:p>
        </w:tc>
        <w:tc>
          <w:tcPr>
            <w:tcW w:w="2393" w:type="dxa"/>
          </w:tcPr>
          <w:p w14:paraId="515F6B4E" w14:textId="02FB4778" w:rsidR="000657CB" w:rsidRPr="00FA4124" w:rsidRDefault="00D832BD" w:rsidP="00D832BD">
            <w:pPr>
              <w:jc w:val="cente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2</w:t>
            </w:r>
          </w:p>
        </w:tc>
        <w:tc>
          <w:tcPr>
            <w:tcW w:w="2393" w:type="dxa"/>
          </w:tcPr>
          <w:p w14:paraId="54A46E58" w14:textId="2439004D" w:rsidR="00D832BD" w:rsidRPr="00FA4124" w:rsidRDefault="00D832BD" w:rsidP="00D832BD">
            <w:pPr>
              <w:jc w:val="cente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3</w:t>
            </w:r>
          </w:p>
        </w:tc>
        <w:tc>
          <w:tcPr>
            <w:tcW w:w="2493" w:type="dxa"/>
          </w:tcPr>
          <w:p w14:paraId="432A0C19" w14:textId="39CD4BC3" w:rsidR="000657CB" w:rsidRPr="00FA4124" w:rsidRDefault="00D832BD" w:rsidP="00D832BD">
            <w:pPr>
              <w:jc w:val="cente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4</w:t>
            </w:r>
          </w:p>
        </w:tc>
      </w:tr>
      <w:tr w:rsidR="00D832BD" w:rsidRPr="00FA4124" w14:paraId="4E19BBA0" w14:textId="77777777" w:rsidTr="005A3C40">
        <w:trPr>
          <w:trHeight w:val="225"/>
        </w:trPr>
        <w:tc>
          <w:tcPr>
            <w:tcW w:w="2284" w:type="dxa"/>
          </w:tcPr>
          <w:p w14:paraId="2FDF9E11" w14:textId="77777777" w:rsidR="00D832BD" w:rsidRPr="00FA4124" w:rsidRDefault="00D832BD" w:rsidP="00D832BD">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қатысты презентацияларды жоғары дәрежеде қорғайды;</w:t>
            </w:r>
          </w:p>
          <w:p w14:paraId="30BFCB91" w14:textId="77777777" w:rsidR="00D832BD" w:rsidRPr="00FA4124" w:rsidRDefault="00D832BD" w:rsidP="00D832BD">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xml:space="preserve">– кәсіби кейстердегі деректер мен оқиғаларға қатысты көзқарасын қысылмай, сенімді білдіреді, оқиғаларды бағалай алады, ой-пікірлерін дәлелдейді; </w:t>
            </w:r>
          </w:p>
          <w:p w14:paraId="4E0209B3" w14:textId="48F147E7" w:rsidR="00D832BD" w:rsidRPr="00FA4124" w:rsidRDefault="00D832BD" w:rsidP="00D832BD">
            <w:pPr>
              <w:rPr>
                <w:rFonts w:eastAsia="Calibri"/>
                <w:noProof/>
                <w:color w:val="000000" w:themeColor="text1"/>
                <w:sz w:val="24"/>
                <w:szCs w:val="24"/>
                <w:lang w:val="kk-KZ"/>
              </w:rPr>
            </w:pPr>
            <w:r w:rsidRPr="00FA4124">
              <w:rPr>
                <w:rFonts w:ascii="Times New Roman" w:eastAsia="Calibri" w:hAnsi="Times New Roman"/>
                <w:noProof/>
                <w:color w:val="000000" w:themeColor="text1"/>
                <w:sz w:val="24"/>
                <w:szCs w:val="24"/>
                <w:lang w:val="kk-KZ"/>
              </w:rPr>
              <w:t>– көпшілік алдында сөйлей алады, спикерлік дағдылары жоғары</w:t>
            </w:r>
          </w:p>
        </w:tc>
        <w:tc>
          <w:tcPr>
            <w:tcW w:w="2393" w:type="dxa"/>
          </w:tcPr>
          <w:p w14:paraId="6B6034AB" w14:textId="77777777" w:rsidR="00D832BD" w:rsidRPr="00FA4124" w:rsidRDefault="00D832BD" w:rsidP="00D832BD">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қатысты презентацияларды қорғай алады;</w:t>
            </w:r>
          </w:p>
          <w:p w14:paraId="64D17676" w14:textId="77777777" w:rsidR="00D832BD" w:rsidRPr="00FA4124" w:rsidRDefault="00D832BD" w:rsidP="00D832BD">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xml:space="preserve">– кәсіби кейстердегі деректер мен оқиғаларға қатысты көзқарасын білдіреді, оқиғаларды талдай алады, ой-пікірлерін дәлелдейді; </w:t>
            </w:r>
          </w:p>
          <w:p w14:paraId="52BA6DE6" w14:textId="77777777" w:rsidR="00D832BD" w:rsidRPr="00FA4124" w:rsidRDefault="00D832BD" w:rsidP="00D832BD">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көпшілік алдында сөйлей алады, спикерлік дағдылары бар</w:t>
            </w:r>
          </w:p>
          <w:p w14:paraId="3F3AF457" w14:textId="77777777" w:rsidR="00D832BD" w:rsidRPr="00FA4124" w:rsidRDefault="00D832BD" w:rsidP="00D832BD">
            <w:pPr>
              <w:rPr>
                <w:rFonts w:eastAsia="Calibri"/>
                <w:noProof/>
                <w:color w:val="000000" w:themeColor="text1"/>
                <w:sz w:val="24"/>
                <w:szCs w:val="24"/>
                <w:lang w:val="kk-KZ"/>
              </w:rPr>
            </w:pPr>
          </w:p>
        </w:tc>
        <w:tc>
          <w:tcPr>
            <w:tcW w:w="2393" w:type="dxa"/>
          </w:tcPr>
          <w:p w14:paraId="5516F302" w14:textId="77777777" w:rsidR="00D832BD" w:rsidRPr="00FA4124" w:rsidRDefault="00D832BD" w:rsidP="00D832BD">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қою, жауап беру қабілеттері әлсіз;</w:t>
            </w:r>
          </w:p>
          <w:p w14:paraId="6C75877D" w14:textId="77777777" w:rsidR="00D832BD" w:rsidRPr="00FA4124" w:rsidRDefault="00D832BD" w:rsidP="00D832BD">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кәсіби саласына қатысты презентацияларды әлсіз қорғайды, дағдыланбаған;</w:t>
            </w:r>
          </w:p>
          <w:p w14:paraId="73DBB899" w14:textId="77777777" w:rsidR="00D832BD" w:rsidRPr="00FA4124" w:rsidRDefault="00D832BD" w:rsidP="00D832BD">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xml:space="preserve">– кәсіби кейстердегі деректер мен оқиғаларға қатысты көзқарасын білдіруге ұмтылмайды, оқиғаларды талдай алмайды, ой-пікірлерін дәлелдей алмайды; </w:t>
            </w:r>
          </w:p>
          <w:p w14:paraId="4F45BEE4" w14:textId="77777777" w:rsidR="00D832BD" w:rsidRPr="00FA4124" w:rsidRDefault="00D832BD" w:rsidP="00D832BD">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xml:space="preserve">– көпшілік алдында сөйлеуден бас тартады </w:t>
            </w:r>
          </w:p>
          <w:p w14:paraId="53BC7F0D" w14:textId="77777777" w:rsidR="00D832BD" w:rsidRPr="00FA4124" w:rsidRDefault="00D832BD" w:rsidP="00D832BD">
            <w:pPr>
              <w:rPr>
                <w:rFonts w:eastAsia="Calibri"/>
                <w:noProof/>
                <w:color w:val="000000" w:themeColor="text1"/>
                <w:sz w:val="24"/>
                <w:szCs w:val="24"/>
                <w:lang w:val="kk-KZ"/>
              </w:rPr>
            </w:pPr>
          </w:p>
        </w:tc>
        <w:tc>
          <w:tcPr>
            <w:tcW w:w="2493" w:type="dxa"/>
          </w:tcPr>
          <w:p w14:paraId="41B90DAA" w14:textId="77777777" w:rsidR="00D832BD" w:rsidRPr="00FA4124" w:rsidRDefault="00D832BD" w:rsidP="00D832BD">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төмен немесе байқалмайды;</w:t>
            </w:r>
          </w:p>
          <w:p w14:paraId="734E0E9E" w14:textId="77777777" w:rsidR="00D832BD" w:rsidRPr="00FA4124" w:rsidRDefault="00D832BD" w:rsidP="00D832BD">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кәсіби саласына қатысты презентацияларды дайындауға, қорғауға дағдылары төмен немесе байқалмайды;</w:t>
            </w:r>
          </w:p>
          <w:p w14:paraId="1493B7C4" w14:textId="77777777" w:rsidR="00D832BD" w:rsidRPr="00FA4124" w:rsidRDefault="00D832BD" w:rsidP="00D832BD">
            <w:pPr>
              <w:rPr>
                <w:rFonts w:ascii="Times New Roman" w:eastAsia="Calibri" w:hAnsi="Times New Roman"/>
                <w:noProof/>
                <w:color w:val="000000" w:themeColor="text1"/>
                <w:sz w:val="24"/>
                <w:szCs w:val="24"/>
                <w:lang w:val="kk-KZ"/>
              </w:rPr>
            </w:pPr>
            <w:r w:rsidRPr="00FA4124">
              <w:rPr>
                <w:rFonts w:ascii="Times New Roman" w:eastAsia="Calibri" w:hAnsi="Times New Roman"/>
                <w:noProof/>
                <w:color w:val="000000" w:themeColor="text1"/>
                <w:sz w:val="24"/>
                <w:szCs w:val="24"/>
                <w:lang w:val="kk-KZ"/>
              </w:rPr>
              <w:t xml:space="preserve">– кәсіби кейстердегі деректер мен оқиғаларға қатысты көзқарасын білдіруге ұмтылмайды немесе бас тартады; </w:t>
            </w:r>
          </w:p>
          <w:p w14:paraId="01630093" w14:textId="01FD9121" w:rsidR="00D832BD" w:rsidRPr="00FA4124" w:rsidRDefault="00D832BD" w:rsidP="00D832BD">
            <w:pPr>
              <w:rPr>
                <w:rFonts w:eastAsia="Calibri"/>
                <w:noProof/>
                <w:color w:val="000000" w:themeColor="text1"/>
                <w:sz w:val="24"/>
                <w:szCs w:val="24"/>
                <w:lang w:val="kk-KZ"/>
              </w:rPr>
            </w:pPr>
            <w:r w:rsidRPr="00FA4124">
              <w:rPr>
                <w:rFonts w:ascii="Times New Roman" w:eastAsia="Calibri" w:hAnsi="Times New Roman"/>
                <w:noProof/>
                <w:color w:val="000000" w:themeColor="text1"/>
                <w:sz w:val="24"/>
                <w:szCs w:val="24"/>
                <w:lang w:val="kk-KZ"/>
              </w:rPr>
              <w:t>– көпшілік алдында сөйлеуге дайын емес</w:t>
            </w:r>
          </w:p>
        </w:tc>
      </w:tr>
    </w:tbl>
    <w:p w14:paraId="1A77A80A" w14:textId="77777777" w:rsidR="00D000FE" w:rsidRPr="00FA4124" w:rsidRDefault="00D000FE" w:rsidP="00D000FE">
      <w:pPr>
        <w:spacing w:after="0" w:line="240" w:lineRule="auto"/>
        <w:ind w:firstLine="709"/>
        <w:jc w:val="both"/>
        <w:rPr>
          <w:rFonts w:eastAsia="Calibri"/>
          <w:noProof/>
          <w:szCs w:val="22"/>
          <w:lang w:val="kk-KZ"/>
        </w:rPr>
      </w:pPr>
    </w:p>
    <w:p w14:paraId="7B76496B" w14:textId="6E0ADCA1" w:rsidR="00D000FE" w:rsidRPr="00FA4124" w:rsidRDefault="00D000FE" w:rsidP="00D000FE">
      <w:pPr>
        <w:spacing w:after="0" w:line="240" w:lineRule="auto"/>
        <w:ind w:firstLine="709"/>
        <w:jc w:val="both"/>
        <w:rPr>
          <w:rFonts w:eastAsia="Calibri"/>
          <w:noProof/>
          <w:szCs w:val="22"/>
          <w:lang w:val="kk-KZ"/>
        </w:rPr>
      </w:pPr>
      <w:r w:rsidRPr="00FA4124">
        <w:rPr>
          <w:rFonts w:eastAsia="Calibri"/>
          <w:noProof/>
          <w:szCs w:val="22"/>
          <w:lang w:val="kk-KZ"/>
        </w:rPr>
        <w:t xml:space="preserve">Тәжірибелік зерттеудің нәтижелері төрт </w:t>
      </w:r>
      <w:r w:rsidRPr="00FA4124">
        <w:rPr>
          <w:rFonts w:eastAsia="Calibri"/>
          <w:i/>
          <w:noProof/>
          <w:szCs w:val="22"/>
          <w:lang w:val="kk-KZ"/>
        </w:rPr>
        <w:t>өлшемдік компонент</w:t>
      </w:r>
      <w:r w:rsidRPr="00FA4124">
        <w:rPr>
          <w:rFonts w:eastAsia="Calibri"/>
          <w:noProof/>
          <w:szCs w:val="22"/>
          <w:lang w:val="kk-KZ"/>
        </w:rPr>
        <w:t xml:space="preserve"> бойынша (</w:t>
      </w:r>
      <w:r w:rsidR="00B05493" w:rsidRPr="00FA4124">
        <w:rPr>
          <w:rFonts w:eastAsia="Calibri"/>
          <w:noProof/>
          <w:szCs w:val="22"/>
          <w:lang w:val="kk-KZ"/>
        </w:rPr>
        <w:t>уәждемелік</w:t>
      </w:r>
      <w:r w:rsidRPr="00FA4124">
        <w:rPr>
          <w:rFonts w:eastAsia="Calibri"/>
          <w:noProof/>
          <w:szCs w:val="22"/>
          <w:lang w:val="kk-KZ"/>
        </w:rPr>
        <w:t xml:space="preserve">, мазмұндық, іс-әрекеттік, коммуникациялық) және бағалаудың </w:t>
      </w:r>
      <w:r w:rsidRPr="00FA4124">
        <w:rPr>
          <w:rFonts w:eastAsia="Calibri"/>
          <w:i/>
          <w:noProof/>
          <w:szCs w:val="22"/>
          <w:lang w:val="kk-KZ"/>
        </w:rPr>
        <w:t>төрт деңгейі</w:t>
      </w:r>
      <w:r w:rsidRPr="00FA4124">
        <w:rPr>
          <w:rFonts w:eastAsia="Calibri"/>
          <w:noProof/>
          <w:szCs w:val="22"/>
          <w:lang w:val="kk-KZ"/>
        </w:rPr>
        <w:t xml:space="preserve"> (жоғары, жеткілікті, орта, төмен) бойынша талдауға алынды. Төмендегі кестеде (16-кесте) </w:t>
      </w:r>
      <w:r w:rsidRPr="00FA4124">
        <w:rPr>
          <w:rFonts w:eastAsia="Calibri"/>
          <w:i/>
          <w:noProof/>
          <w:szCs w:val="22"/>
          <w:lang w:val="kk-KZ"/>
        </w:rPr>
        <w:t>анықтау</w:t>
      </w:r>
      <w:r w:rsidRPr="00FA4124">
        <w:rPr>
          <w:rFonts w:eastAsia="Calibri"/>
          <w:noProof/>
          <w:szCs w:val="22"/>
          <w:lang w:val="kk-KZ"/>
        </w:rPr>
        <w:t xml:space="preserve"> және </w:t>
      </w:r>
      <w:r w:rsidRPr="00FA4124">
        <w:rPr>
          <w:rFonts w:eastAsia="Calibri"/>
          <w:i/>
          <w:noProof/>
          <w:szCs w:val="22"/>
          <w:lang w:val="kk-KZ"/>
        </w:rPr>
        <w:t>бақылау</w:t>
      </w:r>
      <w:r w:rsidRPr="00FA4124">
        <w:rPr>
          <w:rFonts w:eastAsia="Calibri"/>
          <w:noProof/>
          <w:szCs w:val="22"/>
          <w:lang w:val="kk-KZ"/>
        </w:rPr>
        <w:t xml:space="preserve"> зерттеу кезеңдерінде алынған статистикалық көрсеткіштер салыстырмалы түрде беріледі, сонымен бірге </w:t>
      </w:r>
      <w:r w:rsidRPr="00FA4124">
        <w:rPr>
          <w:rFonts w:eastAsia="Calibri"/>
          <w:i/>
          <w:noProof/>
          <w:szCs w:val="22"/>
          <w:lang w:val="kk-KZ"/>
        </w:rPr>
        <w:t>орта өлшемдік көрсеткіштер</w:t>
      </w:r>
      <w:r w:rsidRPr="00FA4124">
        <w:rPr>
          <w:rFonts w:eastAsia="Calibri"/>
          <w:noProof/>
          <w:szCs w:val="22"/>
          <w:lang w:val="kk-KZ"/>
        </w:rPr>
        <w:t xml:space="preserve"> де жалпы статистиканы (жалпы қорытынды көрсеткіштерді) байқау үшін есептелінді.</w:t>
      </w:r>
    </w:p>
    <w:p w14:paraId="03EB7A25" w14:textId="77777777" w:rsidR="00D000FE" w:rsidRPr="00FA4124" w:rsidRDefault="00D000FE" w:rsidP="00D000FE">
      <w:pPr>
        <w:spacing w:after="0" w:line="240" w:lineRule="auto"/>
        <w:ind w:firstLine="709"/>
        <w:jc w:val="both"/>
        <w:rPr>
          <w:rFonts w:eastAsia="Calibri"/>
          <w:noProof/>
          <w:szCs w:val="22"/>
          <w:lang w:val="kk-KZ"/>
        </w:rPr>
      </w:pPr>
    </w:p>
    <w:p w14:paraId="7BB9A30C" w14:textId="06D155B5" w:rsidR="00D000FE" w:rsidRPr="00FA4124" w:rsidRDefault="00D000FE" w:rsidP="009D54A4">
      <w:pPr>
        <w:spacing w:after="0" w:line="240" w:lineRule="auto"/>
        <w:rPr>
          <w:rFonts w:eastAsia="Calibri"/>
          <w:noProof/>
          <w:szCs w:val="22"/>
          <w:lang w:val="kk-KZ"/>
        </w:rPr>
      </w:pPr>
      <w:r w:rsidRPr="00FA4124">
        <w:rPr>
          <w:rFonts w:eastAsia="Calibri"/>
          <w:noProof/>
          <w:szCs w:val="22"/>
          <w:lang w:val="kk-KZ"/>
        </w:rPr>
        <w:t>Кесте 16 – Болашақ заңгерлердің кәсіби терминологиялық құзыреттілігін бағалау бойынша нәтижелері (%)</w:t>
      </w:r>
    </w:p>
    <w:p w14:paraId="1BB0F9C0" w14:textId="77777777" w:rsidR="00D000FE" w:rsidRPr="00FA4124" w:rsidRDefault="00D000FE" w:rsidP="00D000FE">
      <w:pPr>
        <w:spacing w:after="0" w:line="240" w:lineRule="auto"/>
        <w:ind w:firstLine="709"/>
        <w:jc w:val="center"/>
        <w:rPr>
          <w:rFonts w:eastAsia="Calibri"/>
          <w:noProof/>
          <w:szCs w:val="22"/>
          <w:lang w:val="kk-KZ"/>
        </w:rPr>
      </w:pPr>
    </w:p>
    <w:tbl>
      <w:tblPr>
        <w:tblStyle w:val="151"/>
        <w:tblW w:w="0" w:type="auto"/>
        <w:tblInd w:w="108" w:type="dxa"/>
        <w:tblLook w:val="04A0" w:firstRow="1" w:lastRow="0" w:firstColumn="1" w:lastColumn="0" w:noHBand="0" w:noVBand="1"/>
      </w:tblPr>
      <w:tblGrid>
        <w:gridCol w:w="1074"/>
        <w:gridCol w:w="1308"/>
        <w:gridCol w:w="1151"/>
        <w:gridCol w:w="1163"/>
        <w:gridCol w:w="1165"/>
        <w:gridCol w:w="1319"/>
        <w:gridCol w:w="1143"/>
        <w:gridCol w:w="1151"/>
      </w:tblGrid>
      <w:tr w:rsidR="00D000FE" w:rsidRPr="00FA4124" w14:paraId="2B0DC300" w14:textId="77777777" w:rsidTr="00BF5513">
        <w:tc>
          <w:tcPr>
            <w:tcW w:w="4696" w:type="dxa"/>
            <w:gridSpan w:val="4"/>
          </w:tcPr>
          <w:p w14:paraId="6F69EDEC" w14:textId="77777777" w:rsidR="00D000FE" w:rsidRPr="00FA4124" w:rsidRDefault="00D000FE" w:rsidP="00D000FE">
            <w:pPr>
              <w:jc w:val="center"/>
              <w:rPr>
                <w:rFonts w:ascii="Times New Roman" w:eastAsia="Calibri" w:hAnsi="Times New Roman"/>
                <w:bCs/>
                <w:noProof/>
                <w:color w:val="000000" w:themeColor="text1"/>
                <w:lang w:val="kk-KZ"/>
              </w:rPr>
            </w:pPr>
            <w:r w:rsidRPr="00FA4124">
              <w:rPr>
                <w:rFonts w:ascii="Times New Roman" w:eastAsia="Calibri" w:hAnsi="Times New Roman"/>
                <w:bCs/>
                <w:i/>
                <w:noProof/>
                <w:color w:val="000000" w:themeColor="text1"/>
                <w:sz w:val="24"/>
                <w:lang w:val="kk-KZ"/>
              </w:rPr>
              <w:t>Анықтау кезеңінде (%)</w:t>
            </w:r>
          </w:p>
        </w:tc>
        <w:tc>
          <w:tcPr>
            <w:tcW w:w="4778" w:type="dxa"/>
            <w:gridSpan w:val="4"/>
          </w:tcPr>
          <w:p w14:paraId="4DD97942" w14:textId="77777777" w:rsidR="00D000FE" w:rsidRPr="00FA4124" w:rsidRDefault="00D000FE" w:rsidP="00D000FE">
            <w:pPr>
              <w:jc w:val="center"/>
              <w:rPr>
                <w:rFonts w:ascii="Times New Roman" w:eastAsia="Calibri" w:hAnsi="Times New Roman"/>
                <w:bCs/>
                <w:i/>
                <w:noProof/>
                <w:color w:val="000000" w:themeColor="text1"/>
                <w:lang w:val="kk-KZ"/>
              </w:rPr>
            </w:pPr>
            <w:r w:rsidRPr="00FA4124">
              <w:rPr>
                <w:rFonts w:ascii="Times New Roman" w:eastAsia="Calibri" w:hAnsi="Times New Roman"/>
                <w:bCs/>
                <w:i/>
                <w:noProof/>
                <w:color w:val="000000" w:themeColor="text1"/>
                <w:sz w:val="24"/>
                <w:lang w:val="kk-KZ"/>
              </w:rPr>
              <w:t>Бақылау кезеңінде (%)</w:t>
            </w:r>
          </w:p>
        </w:tc>
      </w:tr>
      <w:tr w:rsidR="00D000FE" w:rsidRPr="00FA4124" w14:paraId="5A70AD4E" w14:textId="77777777" w:rsidTr="00BF5513">
        <w:tc>
          <w:tcPr>
            <w:tcW w:w="1074" w:type="dxa"/>
          </w:tcPr>
          <w:p w14:paraId="49FEB1AA" w14:textId="77777777" w:rsidR="00D000FE" w:rsidRPr="00FA4124" w:rsidRDefault="00D000FE" w:rsidP="00D000FE">
            <w:pPr>
              <w:jc w:val="center"/>
              <w:rPr>
                <w:rFonts w:ascii="Times New Roman" w:eastAsia="Calibri" w:hAnsi="Times New Roman"/>
                <w:bCs/>
                <w:noProof/>
                <w:color w:val="000000" w:themeColor="text1"/>
                <w:sz w:val="24"/>
                <w:lang w:val="kk-KZ"/>
              </w:rPr>
            </w:pPr>
            <w:r w:rsidRPr="00FA4124">
              <w:rPr>
                <w:rFonts w:ascii="Times New Roman" w:eastAsia="Calibri" w:hAnsi="Times New Roman"/>
                <w:bCs/>
                <w:noProof/>
                <w:color w:val="000000" w:themeColor="text1"/>
                <w:lang w:val="kk-KZ"/>
              </w:rPr>
              <w:t>Жоғары</w:t>
            </w:r>
          </w:p>
        </w:tc>
        <w:tc>
          <w:tcPr>
            <w:tcW w:w="1308" w:type="dxa"/>
          </w:tcPr>
          <w:p w14:paraId="4AF2985B" w14:textId="77777777" w:rsidR="00D000FE" w:rsidRPr="00FA4124" w:rsidRDefault="00D000FE" w:rsidP="00D000FE">
            <w:pPr>
              <w:jc w:val="center"/>
              <w:rPr>
                <w:rFonts w:ascii="Times New Roman" w:eastAsia="Calibri" w:hAnsi="Times New Roman"/>
                <w:bCs/>
                <w:noProof/>
                <w:color w:val="000000" w:themeColor="text1"/>
                <w:sz w:val="24"/>
                <w:lang w:val="kk-KZ"/>
              </w:rPr>
            </w:pPr>
            <w:r w:rsidRPr="00FA4124">
              <w:rPr>
                <w:rFonts w:ascii="Times New Roman" w:eastAsia="Calibri" w:hAnsi="Times New Roman"/>
                <w:bCs/>
                <w:noProof/>
                <w:color w:val="000000" w:themeColor="text1"/>
                <w:lang w:val="kk-KZ"/>
              </w:rPr>
              <w:t>Жеткілікті</w:t>
            </w:r>
          </w:p>
        </w:tc>
        <w:tc>
          <w:tcPr>
            <w:tcW w:w="1151" w:type="dxa"/>
          </w:tcPr>
          <w:p w14:paraId="57CBAD7B" w14:textId="77777777" w:rsidR="00D000FE" w:rsidRPr="00FA4124" w:rsidRDefault="00D000FE" w:rsidP="00D000FE">
            <w:pPr>
              <w:jc w:val="center"/>
              <w:rPr>
                <w:rFonts w:ascii="Times New Roman" w:eastAsia="Calibri" w:hAnsi="Times New Roman"/>
                <w:bCs/>
                <w:noProof/>
                <w:color w:val="000000" w:themeColor="text1"/>
                <w:sz w:val="24"/>
                <w:lang w:val="kk-KZ"/>
              </w:rPr>
            </w:pPr>
            <w:r w:rsidRPr="00FA4124">
              <w:rPr>
                <w:rFonts w:ascii="Times New Roman" w:eastAsia="Calibri" w:hAnsi="Times New Roman"/>
                <w:bCs/>
                <w:noProof/>
                <w:color w:val="000000" w:themeColor="text1"/>
                <w:lang w:val="kk-KZ"/>
              </w:rPr>
              <w:t>Орта</w:t>
            </w:r>
          </w:p>
        </w:tc>
        <w:tc>
          <w:tcPr>
            <w:tcW w:w="1163" w:type="dxa"/>
          </w:tcPr>
          <w:p w14:paraId="3BCB1A08" w14:textId="77777777" w:rsidR="00D000FE" w:rsidRPr="00FA4124" w:rsidRDefault="00D000FE" w:rsidP="00D000FE">
            <w:pPr>
              <w:jc w:val="center"/>
              <w:rPr>
                <w:rFonts w:ascii="Times New Roman" w:eastAsia="Calibri" w:hAnsi="Times New Roman"/>
                <w:bCs/>
                <w:noProof/>
                <w:color w:val="000000" w:themeColor="text1"/>
                <w:lang w:val="kk-KZ"/>
              </w:rPr>
            </w:pPr>
            <w:r w:rsidRPr="00FA4124">
              <w:rPr>
                <w:rFonts w:ascii="Times New Roman" w:eastAsia="Calibri" w:hAnsi="Times New Roman"/>
                <w:bCs/>
                <w:noProof/>
                <w:color w:val="000000" w:themeColor="text1"/>
                <w:lang w:val="kk-KZ"/>
              </w:rPr>
              <w:t>Төмен</w:t>
            </w:r>
          </w:p>
        </w:tc>
        <w:tc>
          <w:tcPr>
            <w:tcW w:w="1165" w:type="dxa"/>
          </w:tcPr>
          <w:p w14:paraId="79B27048" w14:textId="77777777" w:rsidR="00D000FE" w:rsidRPr="00FA4124" w:rsidRDefault="00D000FE" w:rsidP="00D000FE">
            <w:pPr>
              <w:jc w:val="center"/>
              <w:rPr>
                <w:rFonts w:ascii="Times New Roman" w:eastAsia="Calibri" w:hAnsi="Times New Roman"/>
                <w:bCs/>
                <w:noProof/>
                <w:color w:val="000000" w:themeColor="text1"/>
                <w:lang w:val="kk-KZ"/>
              </w:rPr>
            </w:pPr>
            <w:r w:rsidRPr="00FA4124">
              <w:rPr>
                <w:rFonts w:ascii="Times New Roman" w:eastAsia="Calibri" w:hAnsi="Times New Roman"/>
                <w:bCs/>
                <w:i/>
                <w:noProof/>
                <w:color w:val="000000" w:themeColor="text1"/>
                <w:lang w:val="kk-KZ"/>
              </w:rPr>
              <w:t>Жоғары</w:t>
            </w:r>
          </w:p>
        </w:tc>
        <w:tc>
          <w:tcPr>
            <w:tcW w:w="1319" w:type="dxa"/>
          </w:tcPr>
          <w:p w14:paraId="4D8A7005" w14:textId="77777777" w:rsidR="00D000FE" w:rsidRPr="00FA4124" w:rsidRDefault="00D000FE" w:rsidP="00D000FE">
            <w:pPr>
              <w:jc w:val="center"/>
              <w:rPr>
                <w:rFonts w:ascii="Times New Roman" w:eastAsia="Calibri" w:hAnsi="Times New Roman"/>
                <w:bCs/>
                <w:noProof/>
                <w:color w:val="000000" w:themeColor="text1"/>
                <w:lang w:val="kk-KZ"/>
              </w:rPr>
            </w:pPr>
            <w:r w:rsidRPr="00FA4124">
              <w:rPr>
                <w:rFonts w:ascii="Times New Roman" w:eastAsia="Calibri" w:hAnsi="Times New Roman"/>
                <w:bCs/>
                <w:i/>
                <w:noProof/>
                <w:color w:val="000000" w:themeColor="text1"/>
                <w:lang w:val="kk-KZ"/>
              </w:rPr>
              <w:t>Жеткілікті</w:t>
            </w:r>
          </w:p>
        </w:tc>
        <w:tc>
          <w:tcPr>
            <w:tcW w:w="1143" w:type="dxa"/>
          </w:tcPr>
          <w:p w14:paraId="52F83F04" w14:textId="77777777" w:rsidR="00D000FE" w:rsidRPr="00FA4124" w:rsidRDefault="00D000FE" w:rsidP="00D000FE">
            <w:pPr>
              <w:jc w:val="center"/>
              <w:rPr>
                <w:rFonts w:ascii="Times New Roman" w:eastAsia="Calibri" w:hAnsi="Times New Roman"/>
                <w:bCs/>
                <w:noProof/>
                <w:color w:val="000000" w:themeColor="text1"/>
                <w:lang w:val="kk-KZ"/>
              </w:rPr>
            </w:pPr>
            <w:r w:rsidRPr="00FA4124">
              <w:rPr>
                <w:rFonts w:ascii="Times New Roman" w:eastAsia="Calibri" w:hAnsi="Times New Roman"/>
                <w:bCs/>
                <w:i/>
                <w:noProof/>
                <w:color w:val="000000" w:themeColor="text1"/>
                <w:lang w:val="kk-KZ"/>
              </w:rPr>
              <w:t>Орта</w:t>
            </w:r>
          </w:p>
        </w:tc>
        <w:tc>
          <w:tcPr>
            <w:tcW w:w="1151" w:type="dxa"/>
          </w:tcPr>
          <w:p w14:paraId="18965612" w14:textId="77777777" w:rsidR="00D000FE" w:rsidRPr="00FA4124" w:rsidRDefault="00D000FE" w:rsidP="00D000FE">
            <w:pPr>
              <w:jc w:val="center"/>
              <w:rPr>
                <w:rFonts w:ascii="Times New Roman" w:eastAsia="Calibri" w:hAnsi="Times New Roman"/>
                <w:bCs/>
                <w:i/>
                <w:noProof/>
                <w:color w:val="000000" w:themeColor="text1"/>
                <w:lang w:val="kk-KZ"/>
              </w:rPr>
            </w:pPr>
            <w:r w:rsidRPr="00FA4124">
              <w:rPr>
                <w:rFonts w:ascii="Times New Roman" w:eastAsia="Calibri" w:hAnsi="Times New Roman"/>
                <w:bCs/>
                <w:i/>
                <w:noProof/>
                <w:color w:val="000000" w:themeColor="text1"/>
                <w:lang w:val="kk-KZ"/>
              </w:rPr>
              <w:t>Төмен</w:t>
            </w:r>
          </w:p>
        </w:tc>
      </w:tr>
      <w:tr w:rsidR="00D000FE" w:rsidRPr="00FA4124" w14:paraId="5E739275" w14:textId="77777777" w:rsidTr="00BF5513">
        <w:tc>
          <w:tcPr>
            <w:tcW w:w="9474" w:type="dxa"/>
            <w:gridSpan w:val="8"/>
          </w:tcPr>
          <w:p w14:paraId="2FB56F17" w14:textId="05429D78" w:rsidR="00D000FE" w:rsidRPr="00FA4124" w:rsidRDefault="00B05493" w:rsidP="00D000FE">
            <w:pPr>
              <w:jc w:val="center"/>
              <w:rPr>
                <w:rFonts w:ascii="Times New Roman" w:eastAsia="Calibri" w:hAnsi="Times New Roman"/>
                <w:bCs/>
                <w:noProof/>
                <w:color w:val="000000" w:themeColor="text1"/>
                <w:sz w:val="24"/>
                <w:lang w:val="kk-KZ"/>
              </w:rPr>
            </w:pPr>
            <w:r w:rsidRPr="00FA4124">
              <w:rPr>
                <w:rFonts w:ascii="Times New Roman" w:eastAsia="Calibri" w:hAnsi="Times New Roman"/>
                <w:bCs/>
                <w:noProof/>
                <w:color w:val="000000" w:themeColor="text1"/>
                <w:sz w:val="24"/>
                <w:lang w:val="kk-KZ"/>
              </w:rPr>
              <w:t>Уәждемелік</w:t>
            </w:r>
            <w:r w:rsidR="00D000FE" w:rsidRPr="00FA4124">
              <w:rPr>
                <w:rFonts w:ascii="Times New Roman" w:eastAsia="Calibri" w:hAnsi="Times New Roman"/>
                <w:bCs/>
                <w:noProof/>
                <w:color w:val="000000" w:themeColor="text1"/>
                <w:sz w:val="24"/>
                <w:lang w:val="kk-KZ"/>
              </w:rPr>
              <w:t xml:space="preserve"> өлшемдік компонент</w:t>
            </w:r>
          </w:p>
        </w:tc>
      </w:tr>
      <w:tr w:rsidR="00D000FE" w:rsidRPr="00FA4124" w14:paraId="01C8F746" w14:textId="77777777" w:rsidTr="00BF5513">
        <w:tc>
          <w:tcPr>
            <w:tcW w:w="1074" w:type="dxa"/>
          </w:tcPr>
          <w:p w14:paraId="12C668D3" w14:textId="77777777" w:rsidR="00D000FE" w:rsidRPr="00FA4124" w:rsidRDefault="00D000FE" w:rsidP="00D000FE">
            <w:pPr>
              <w:jc w:val="center"/>
              <w:rPr>
                <w:rFonts w:ascii="Times New Roman" w:eastAsia="Calibri" w:hAnsi="Times New Roman"/>
                <w:bCs/>
                <w:noProof/>
                <w:color w:val="000000" w:themeColor="text1"/>
                <w:sz w:val="24"/>
                <w:lang w:val="kk-KZ"/>
              </w:rPr>
            </w:pPr>
            <w:r w:rsidRPr="00FA4124">
              <w:rPr>
                <w:rFonts w:ascii="Times New Roman" w:eastAsia="Calibri" w:hAnsi="Times New Roman"/>
                <w:bCs/>
                <w:noProof/>
                <w:color w:val="000000" w:themeColor="text1"/>
                <w:sz w:val="24"/>
                <w:lang w:val="kk-KZ"/>
              </w:rPr>
              <w:t>14,3</w:t>
            </w:r>
          </w:p>
        </w:tc>
        <w:tc>
          <w:tcPr>
            <w:tcW w:w="1308" w:type="dxa"/>
          </w:tcPr>
          <w:p w14:paraId="60B023B8" w14:textId="77777777" w:rsidR="00D000FE" w:rsidRPr="00FA4124" w:rsidRDefault="00D000FE" w:rsidP="00D000FE">
            <w:pPr>
              <w:jc w:val="center"/>
              <w:rPr>
                <w:rFonts w:ascii="Times New Roman" w:eastAsia="Calibri" w:hAnsi="Times New Roman"/>
                <w:bCs/>
                <w:noProof/>
                <w:color w:val="000000" w:themeColor="text1"/>
                <w:sz w:val="24"/>
                <w:lang w:val="kk-KZ"/>
              </w:rPr>
            </w:pPr>
            <w:r w:rsidRPr="00FA4124">
              <w:rPr>
                <w:rFonts w:ascii="Times New Roman" w:eastAsia="Calibri" w:hAnsi="Times New Roman"/>
                <w:bCs/>
                <w:noProof/>
                <w:color w:val="000000" w:themeColor="text1"/>
                <w:sz w:val="24"/>
                <w:lang w:val="kk-KZ"/>
              </w:rPr>
              <w:t>31,0</w:t>
            </w:r>
          </w:p>
        </w:tc>
        <w:tc>
          <w:tcPr>
            <w:tcW w:w="1151" w:type="dxa"/>
          </w:tcPr>
          <w:p w14:paraId="6057251B" w14:textId="77777777" w:rsidR="00D000FE" w:rsidRPr="00FA4124" w:rsidRDefault="00D000FE" w:rsidP="00D000FE">
            <w:pPr>
              <w:jc w:val="center"/>
              <w:rPr>
                <w:rFonts w:ascii="Times New Roman" w:eastAsia="Calibri" w:hAnsi="Times New Roman"/>
                <w:bCs/>
                <w:noProof/>
                <w:color w:val="000000" w:themeColor="text1"/>
                <w:sz w:val="24"/>
                <w:lang w:val="kk-KZ"/>
              </w:rPr>
            </w:pPr>
            <w:r w:rsidRPr="00FA4124">
              <w:rPr>
                <w:rFonts w:ascii="Times New Roman" w:eastAsia="Calibri" w:hAnsi="Times New Roman"/>
                <w:bCs/>
                <w:noProof/>
                <w:color w:val="000000" w:themeColor="text1"/>
                <w:sz w:val="24"/>
                <w:lang w:val="kk-KZ"/>
              </w:rPr>
              <w:t>38,1</w:t>
            </w:r>
          </w:p>
        </w:tc>
        <w:tc>
          <w:tcPr>
            <w:tcW w:w="1163" w:type="dxa"/>
          </w:tcPr>
          <w:p w14:paraId="0A375FCB" w14:textId="77777777" w:rsidR="00D000FE" w:rsidRPr="00FA4124" w:rsidRDefault="00D000FE" w:rsidP="00D000FE">
            <w:pPr>
              <w:jc w:val="center"/>
              <w:rPr>
                <w:rFonts w:ascii="Times New Roman" w:eastAsia="Calibri" w:hAnsi="Times New Roman"/>
                <w:bCs/>
                <w:noProof/>
                <w:color w:val="000000" w:themeColor="text1"/>
                <w:sz w:val="24"/>
                <w:lang w:val="kk-KZ"/>
              </w:rPr>
            </w:pPr>
            <w:r w:rsidRPr="00FA4124">
              <w:rPr>
                <w:rFonts w:ascii="Times New Roman" w:eastAsia="Calibri" w:hAnsi="Times New Roman"/>
                <w:bCs/>
                <w:noProof/>
                <w:color w:val="000000" w:themeColor="text1"/>
                <w:sz w:val="24"/>
                <w:lang w:val="kk-KZ"/>
              </w:rPr>
              <w:t>16,6</w:t>
            </w:r>
          </w:p>
        </w:tc>
        <w:tc>
          <w:tcPr>
            <w:tcW w:w="1165" w:type="dxa"/>
          </w:tcPr>
          <w:p w14:paraId="0962A034" w14:textId="77777777" w:rsidR="00D000FE" w:rsidRPr="00FA4124" w:rsidRDefault="00D000FE" w:rsidP="00D000FE">
            <w:pPr>
              <w:jc w:val="center"/>
              <w:rPr>
                <w:rFonts w:ascii="Times New Roman" w:eastAsia="Calibri" w:hAnsi="Times New Roman"/>
                <w:bCs/>
                <w:noProof/>
                <w:color w:val="000000" w:themeColor="text1"/>
                <w:sz w:val="24"/>
                <w:lang w:val="kk-KZ"/>
              </w:rPr>
            </w:pPr>
            <w:r w:rsidRPr="00FA4124">
              <w:rPr>
                <w:rFonts w:ascii="Times New Roman" w:eastAsia="Calibri" w:hAnsi="Times New Roman"/>
                <w:bCs/>
                <w:i/>
                <w:noProof/>
                <w:color w:val="000000" w:themeColor="text1"/>
                <w:sz w:val="24"/>
                <w:lang w:val="kk-KZ"/>
              </w:rPr>
              <w:t>16,0</w:t>
            </w:r>
          </w:p>
        </w:tc>
        <w:tc>
          <w:tcPr>
            <w:tcW w:w="1319" w:type="dxa"/>
          </w:tcPr>
          <w:p w14:paraId="27A899DF" w14:textId="77777777" w:rsidR="00D000FE" w:rsidRPr="00FA4124" w:rsidRDefault="00D000FE" w:rsidP="00D000FE">
            <w:pPr>
              <w:jc w:val="center"/>
              <w:rPr>
                <w:rFonts w:ascii="Times New Roman" w:eastAsia="Calibri" w:hAnsi="Times New Roman"/>
                <w:bCs/>
                <w:noProof/>
                <w:color w:val="000000" w:themeColor="text1"/>
                <w:sz w:val="24"/>
                <w:lang w:val="kk-KZ"/>
              </w:rPr>
            </w:pPr>
            <w:r w:rsidRPr="00FA4124">
              <w:rPr>
                <w:rFonts w:ascii="Times New Roman" w:eastAsia="Calibri" w:hAnsi="Times New Roman"/>
                <w:bCs/>
                <w:i/>
                <w:noProof/>
                <w:color w:val="000000" w:themeColor="text1"/>
                <w:sz w:val="24"/>
                <w:lang w:val="kk-KZ"/>
              </w:rPr>
              <w:t>36,0</w:t>
            </w:r>
          </w:p>
        </w:tc>
        <w:tc>
          <w:tcPr>
            <w:tcW w:w="1143" w:type="dxa"/>
          </w:tcPr>
          <w:p w14:paraId="0A23D595" w14:textId="77777777" w:rsidR="00D000FE" w:rsidRPr="00FA4124" w:rsidRDefault="00D000FE" w:rsidP="00D000FE">
            <w:pPr>
              <w:jc w:val="center"/>
              <w:rPr>
                <w:rFonts w:ascii="Times New Roman" w:eastAsia="Calibri" w:hAnsi="Times New Roman"/>
                <w:bCs/>
                <w:noProof/>
                <w:color w:val="000000" w:themeColor="text1"/>
                <w:sz w:val="24"/>
                <w:lang w:val="kk-KZ"/>
              </w:rPr>
            </w:pPr>
            <w:r w:rsidRPr="00FA4124">
              <w:rPr>
                <w:rFonts w:ascii="Times New Roman" w:eastAsia="Calibri" w:hAnsi="Times New Roman"/>
                <w:bCs/>
                <w:i/>
                <w:noProof/>
                <w:color w:val="000000" w:themeColor="text1"/>
                <w:sz w:val="24"/>
                <w:lang w:val="kk-KZ"/>
              </w:rPr>
              <w:t>43,0</w:t>
            </w:r>
          </w:p>
        </w:tc>
        <w:tc>
          <w:tcPr>
            <w:tcW w:w="1151" w:type="dxa"/>
          </w:tcPr>
          <w:p w14:paraId="1BC5793E" w14:textId="77777777" w:rsidR="00D000FE" w:rsidRPr="00FA4124" w:rsidRDefault="00D000FE" w:rsidP="00D000FE">
            <w:pPr>
              <w:jc w:val="center"/>
              <w:rPr>
                <w:rFonts w:ascii="Times New Roman" w:eastAsia="Calibri" w:hAnsi="Times New Roman"/>
                <w:bCs/>
                <w:i/>
                <w:noProof/>
                <w:color w:val="000000" w:themeColor="text1"/>
                <w:sz w:val="24"/>
                <w:lang w:val="kk-KZ"/>
              </w:rPr>
            </w:pPr>
            <w:r w:rsidRPr="00FA4124">
              <w:rPr>
                <w:rFonts w:ascii="Times New Roman" w:eastAsia="Calibri" w:hAnsi="Times New Roman"/>
                <w:bCs/>
                <w:i/>
                <w:noProof/>
                <w:color w:val="000000" w:themeColor="text1"/>
                <w:sz w:val="24"/>
                <w:lang w:val="kk-KZ"/>
              </w:rPr>
              <w:t>5,0</w:t>
            </w:r>
          </w:p>
        </w:tc>
      </w:tr>
      <w:tr w:rsidR="00D000FE" w:rsidRPr="00FA4124" w14:paraId="72AFEBA4" w14:textId="77777777" w:rsidTr="00BF5513">
        <w:tc>
          <w:tcPr>
            <w:tcW w:w="9474" w:type="dxa"/>
            <w:gridSpan w:val="8"/>
          </w:tcPr>
          <w:p w14:paraId="15C2F14E" w14:textId="77777777" w:rsidR="00D000FE" w:rsidRPr="00FA4124" w:rsidRDefault="00D000FE" w:rsidP="00D000FE">
            <w:pPr>
              <w:jc w:val="center"/>
              <w:rPr>
                <w:rFonts w:ascii="Times New Roman" w:eastAsia="Calibri" w:hAnsi="Times New Roman"/>
                <w:bCs/>
                <w:noProof/>
                <w:color w:val="000000" w:themeColor="text1"/>
                <w:sz w:val="24"/>
                <w:lang w:val="kk-KZ"/>
              </w:rPr>
            </w:pPr>
            <w:r w:rsidRPr="00FA4124">
              <w:rPr>
                <w:rFonts w:ascii="Times New Roman" w:eastAsia="Calibri" w:hAnsi="Times New Roman"/>
                <w:bCs/>
                <w:noProof/>
                <w:color w:val="000000" w:themeColor="text1"/>
                <w:sz w:val="24"/>
                <w:lang w:val="kk-KZ"/>
              </w:rPr>
              <w:t>Мазмұндық өлшемдік компонент</w:t>
            </w:r>
          </w:p>
        </w:tc>
      </w:tr>
      <w:tr w:rsidR="00D000FE" w:rsidRPr="00FA4124" w14:paraId="771BE15E" w14:textId="77777777" w:rsidTr="00BF5513">
        <w:tc>
          <w:tcPr>
            <w:tcW w:w="1074" w:type="dxa"/>
          </w:tcPr>
          <w:p w14:paraId="61EFED29" w14:textId="77777777" w:rsidR="00D000FE" w:rsidRPr="00FA4124" w:rsidRDefault="00D000FE" w:rsidP="00D000FE">
            <w:pPr>
              <w:jc w:val="center"/>
              <w:rPr>
                <w:rFonts w:ascii="Times New Roman" w:eastAsia="Calibri" w:hAnsi="Times New Roman"/>
                <w:bCs/>
                <w:noProof/>
                <w:color w:val="000000" w:themeColor="text1"/>
                <w:sz w:val="24"/>
                <w:lang w:val="kk-KZ"/>
              </w:rPr>
            </w:pPr>
            <w:r w:rsidRPr="00FA4124">
              <w:rPr>
                <w:rFonts w:ascii="Times New Roman" w:eastAsia="Calibri" w:hAnsi="Times New Roman"/>
                <w:bCs/>
                <w:noProof/>
                <w:color w:val="000000" w:themeColor="text1"/>
                <w:sz w:val="24"/>
                <w:lang w:val="kk-KZ"/>
              </w:rPr>
              <w:t>14,3</w:t>
            </w:r>
          </w:p>
        </w:tc>
        <w:tc>
          <w:tcPr>
            <w:tcW w:w="1308" w:type="dxa"/>
          </w:tcPr>
          <w:p w14:paraId="4C6A1E07" w14:textId="77777777" w:rsidR="00D000FE" w:rsidRPr="00FA4124" w:rsidRDefault="00D000FE" w:rsidP="00D000FE">
            <w:pPr>
              <w:jc w:val="center"/>
              <w:rPr>
                <w:rFonts w:ascii="Times New Roman" w:eastAsia="Calibri" w:hAnsi="Times New Roman"/>
                <w:bCs/>
                <w:noProof/>
                <w:color w:val="000000" w:themeColor="text1"/>
                <w:sz w:val="24"/>
                <w:lang w:val="kk-KZ"/>
              </w:rPr>
            </w:pPr>
            <w:r w:rsidRPr="00FA4124">
              <w:rPr>
                <w:rFonts w:ascii="Times New Roman" w:eastAsia="Calibri" w:hAnsi="Times New Roman"/>
                <w:bCs/>
                <w:noProof/>
                <w:color w:val="000000" w:themeColor="text1"/>
                <w:sz w:val="24"/>
                <w:lang w:val="kk-KZ"/>
              </w:rPr>
              <w:t>28,6</w:t>
            </w:r>
          </w:p>
        </w:tc>
        <w:tc>
          <w:tcPr>
            <w:tcW w:w="1151" w:type="dxa"/>
          </w:tcPr>
          <w:p w14:paraId="1E0ECE1C" w14:textId="77777777" w:rsidR="00D000FE" w:rsidRPr="00FA4124" w:rsidRDefault="00D000FE" w:rsidP="00D000FE">
            <w:pPr>
              <w:jc w:val="center"/>
              <w:rPr>
                <w:rFonts w:ascii="Times New Roman" w:eastAsia="Calibri" w:hAnsi="Times New Roman"/>
                <w:bCs/>
                <w:noProof/>
                <w:color w:val="000000" w:themeColor="text1"/>
                <w:sz w:val="24"/>
                <w:lang w:val="kk-KZ"/>
              </w:rPr>
            </w:pPr>
            <w:r w:rsidRPr="00FA4124">
              <w:rPr>
                <w:rFonts w:ascii="Times New Roman" w:eastAsia="Calibri" w:hAnsi="Times New Roman"/>
                <w:bCs/>
                <w:noProof/>
                <w:color w:val="000000" w:themeColor="text1"/>
                <w:sz w:val="24"/>
                <w:lang w:val="kk-KZ"/>
              </w:rPr>
              <w:t>42,8</w:t>
            </w:r>
          </w:p>
        </w:tc>
        <w:tc>
          <w:tcPr>
            <w:tcW w:w="1163" w:type="dxa"/>
          </w:tcPr>
          <w:p w14:paraId="3905BA4D" w14:textId="77777777" w:rsidR="00D000FE" w:rsidRPr="00FA4124" w:rsidRDefault="00D000FE" w:rsidP="00D000FE">
            <w:pPr>
              <w:jc w:val="center"/>
              <w:rPr>
                <w:rFonts w:ascii="Times New Roman" w:eastAsia="Calibri" w:hAnsi="Times New Roman"/>
                <w:bCs/>
                <w:noProof/>
                <w:color w:val="000000" w:themeColor="text1"/>
                <w:sz w:val="24"/>
                <w:lang w:val="kk-KZ"/>
              </w:rPr>
            </w:pPr>
            <w:r w:rsidRPr="00FA4124">
              <w:rPr>
                <w:rFonts w:ascii="Times New Roman" w:eastAsia="Calibri" w:hAnsi="Times New Roman"/>
                <w:bCs/>
                <w:noProof/>
                <w:color w:val="000000" w:themeColor="text1"/>
                <w:sz w:val="24"/>
                <w:lang w:val="kk-KZ"/>
              </w:rPr>
              <w:t>14,3</w:t>
            </w:r>
          </w:p>
        </w:tc>
        <w:tc>
          <w:tcPr>
            <w:tcW w:w="1165" w:type="dxa"/>
          </w:tcPr>
          <w:p w14:paraId="2BC8E34E" w14:textId="77777777" w:rsidR="00D000FE" w:rsidRPr="00FA4124" w:rsidRDefault="00D000FE" w:rsidP="00D000FE">
            <w:pPr>
              <w:jc w:val="center"/>
              <w:rPr>
                <w:rFonts w:ascii="Times New Roman" w:eastAsia="Calibri" w:hAnsi="Times New Roman"/>
                <w:bCs/>
                <w:noProof/>
                <w:color w:val="000000" w:themeColor="text1"/>
                <w:sz w:val="24"/>
                <w:lang w:val="kk-KZ"/>
              </w:rPr>
            </w:pPr>
            <w:r w:rsidRPr="00FA4124">
              <w:rPr>
                <w:rFonts w:ascii="Times New Roman" w:eastAsia="Calibri" w:hAnsi="Times New Roman"/>
                <w:bCs/>
                <w:i/>
                <w:noProof/>
                <w:color w:val="000000" w:themeColor="text1"/>
                <w:sz w:val="24"/>
                <w:lang w:val="kk-KZ"/>
              </w:rPr>
              <w:t>19,0</w:t>
            </w:r>
          </w:p>
        </w:tc>
        <w:tc>
          <w:tcPr>
            <w:tcW w:w="1319" w:type="dxa"/>
          </w:tcPr>
          <w:p w14:paraId="54C4FE2D" w14:textId="77777777" w:rsidR="00D000FE" w:rsidRPr="00FA4124" w:rsidRDefault="00D000FE" w:rsidP="00D000FE">
            <w:pPr>
              <w:jc w:val="center"/>
              <w:rPr>
                <w:rFonts w:ascii="Times New Roman" w:eastAsia="Calibri" w:hAnsi="Times New Roman"/>
                <w:bCs/>
                <w:noProof/>
                <w:color w:val="000000" w:themeColor="text1"/>
                <w:sz w:val="24"/>
                <w:lang w:val="kk-KZ"/>
              </w:rPr>
            </w:pPr>
            <w:r w:rsidRPr="00FA4124">
              <w:rPr>
                <w:rFonts w:ascii="Times New Roman" w:eastAsia="Calibri" w:hAnsi="Times New Roman"/>
                <w:bCs/>
                <w:i/>
                <w:noProof/>
                <w:color w:val="000000" w:themeColor="text1"/>
                <w:sz w:val="24"/>
                <w:lang w:val="kk-KZ"/>
              </w:rPr>
              <w:t>43,0</w:t>
            </w:r>
          </w:p>
        </w:tc>
        <w:tc>
          <w:tcPr>
            <w:tcW w:w="1143" w:type="dxa"/>
          </w:tcPr>
          <w:p w14:paraId="2457F232" w14:textId="77777777" w:rsidR="00D000FE" w:rsidRPr="00FA4124" w:rsidRDefault="00D000FE" w:rsidP="00D000FE">
            <w:pPr>
              <w:jc w:val="center"/>
              <w:rPr>
                <w:rFonts w:ascii="Times New Roman" w:eastAsia="Calibri" w:hAnsi="Times New Roman"/>
                <w:bCs/>
                <w:noProof/>
                <w:color w:val="000000" w:themeColor="text1"/>
                <w:sz w:val="24"/>
                <w:lang w:val="kk-KZ"/>
              </w:rPr>
            </w:pPr>
            <w:r w:rsidRPr="00FA4124">
              <w:rPr>
                <w:rFonts w:ascii="Times New Roman" w:eastAsia="Calibri" w:hAnsi="Times New Roman"/>
                <w:bCs/>
                <w:i/>
                <w:noProof/>
                <w:color w:val="000000" w:themeColor="text1"/>
                <w:sz w:val="24"/>
                <w:lang w:val="kk-KZ"/>
              </w:rPr>
              <w:t>30,9</w:t>
            </w:r>
          </w:p>
        </w:tc>
        <w:tc>
          <w:tcPr>
            <w:tcW w:w="1151" w:type="dxa"/>
          </w:tcPr>
          <w:p w14:paraId="5CF32694" w14:textId="77777777" w:rsidR="00D000FE" w:rsidRPr="00FA4124" w:rsidRDefault="00D000FE" w:rsidP="00D000FE">
            <w:pPr>
              <w:jc w:val="center"/>
              <w:rPr>
                <w:rFonts w:ascii="Times New Roman" w:eastAsia="Calibri" w:hAnsi="Times New Roman"/>
                <w:bCs/>
                <w:i/>
                <w:noProof/>
                <w:color w:val="000000" w:themeColor="text1"/>
                <w:sz w:val="24"/>
                <w:lang w:val="kk-KZ"/>
              </w:rPr>
            </w:pPr>
            <w:r w:rsidRPr="00FA4124">
              <w:rPr>
                <w:rFonts w:ascii="Times New Roman" w:eastAsia="Calibri" w:hAnsi="Times New Roman"/>
                <w:bCs/>
                <w:i/>
                <w:noProof/>
                <w:color w:val="000000" w:themeColor="text1"/>
                <w:sz w:val="24"/>
                <w:lang w:val="kk-KZ"/>
              </w:rPr>
              <w:t>7,1</w:t>
            </w:r>
          </w:p>
        </w:tc>
      </w:tr>
      <w:tr w:rsidR="00D000FE" w:rsidRPr="00FA4124" w14:paraId="6E36A37B" w14:textId="77777777" w:rsidTr="00BF5513">
        <w:tc>
          <w:tcPr>
            <w:tcW w:w="9474" w:type="dxa"/>
            <w:gridSpan w:val="8"/>
          </w:tcPr>
          <w:p w14:paraId="03A1B8AE" w14:textId="77777777" w:rsidR="00D000FE" w:rsidRPr="00FA4124" w:rsidRDefault="00D000FE" w:rsidP="00D000FE">
            <w:pPr>
              <w:jc w:val="center"/>
              <w:rPr>
                <w:rFonts w:ascii="Times New Roman" w:eastAsia="Calibri" w:hAnsi="Times New Roman"/>
                <w:bCs/>
                <w:noProof/>
                <w:color w:val="000000" w:themeColor="text1"/>
                <w:sz w:val="24"/>
                <w:lang w:val="kk-KZ"/>
              </w:rPr>
            </w:pPr>
            <w:r w:rsidRPr="00FA4124">
              <w:rPr>
                <w:rFonts w:ascii="Times New Roman" w:eastAsia="Calibri" w:hAnsi="Times New Roman"/>
                <w:bCs/>
                <w:noProof/>
                <w:color w:val="000000" w:themeColor="text1"/>
                <w:sz w:val="24"/>
                <w:lang w:val="kk-KZ"/>
              </w:rPr>
              <w:t>Іс-әрекеттік өлшемдік компонент</w:t>
            </w:r>
          </w:p>
        </w:tc>
      </w:tr>
      <w:tr w:rsidR="00D000FE" w:rsidRPr="00FA4124" w14:paraId="7FA4C8E2" w14:textId="77777777" w:rsidTr="00BF5513">
        <w:tc>
          <w:tcPr>
            <w:tcW w:w="1074" w:type="dxa"/>
          </w:tcPr>
          <w:p w14:paraId="412A8F55" w14:textId="77777777" w:rsidR="00D000FE" w:rsidRPr="00FA4124" w:rsidRDefault="00D000FE" w:rsidP="00D000FE">
            <w:pPr>
              <w:jc w:val="center"/>
              <w:rPr>
                <w:rFonts w:ascii="Times New Roman" w:eastAsia="Calibri" w:hAnsi="Times New Roman"/>
                <w:bCs/>
                <w:noProof/>
                <w:color w:val="000000" w:themeColor="text1"/>
                <w:sz w:val="24"/>
                <w:lang w:val="kk-KZ"/>
              </w:rPr>
            </w:pPr>
            <w:r w:rsidRPr="00FA4124">
              <w:rPr>
                <w:rFonts w:ascii="Times New Roman" w:eastAsia="Calibri" w:hAnsi="Times New Roman"/>
                <w:bCs/>
                <w:noProof/>
                <w:color w:val="000000" w:themeColor="text1"/>
                <w:sz w:val="24"/>
                <w:lang w:val="kk-KZ"/>
              </w:rPr>
              <w:t>12,0</w:t>
            </w:r>
          </w:p>
        </w:tc>
        <w:tc>
          <w:tcPr>
            <w:tcW w:w="1308" w:type="dxa"/>
          </w:tcPr>
          <w:p w14:paraId="18C98E37" w14:textId="77777777" w:rsidR="00D000FE" w:rsidRPr="00FA4124" w:rsidRDefault="00D000FE" w:rsidP="00D000FE">
            <w:pPr>
              <w:jc w:val="center"/>
              <w:rPr>
                <w:rFonts w:ascii="Times New Roman" w:eastAsia="Calibri" w:hAnsi="Times New Roman"/>
                <w:bCs/>
                <w:noProof/>
                <w:color w:val="000000" w:themeColor="text1"/>
                <w:sz w:val="24"/>
                <w:lang w:val="kk-KZ"/>
              </w:rPr>
            </w:pPr>
            <w:r w:rsidRPr="00FA4124">
              <w:rPr>
                <w:rFonts w:ascii="Times New Roman" w:eastAsia="Calibri" w:hAnsi="Times New Roman"/>
                <w:bCs/>
                <w:noProof/>
                <w:color w:val="000000" w:themeColor="text1"/>
                <w:sz w:val="24"/>
                <w:lang w:val="kk-KZ"/>
              </w:rPr>
              <w:t>26,2</w:t>
            </w:r>
          </w:p>
        </w:tc>
        <w:tc>
          <w:tcPr>
            <w:tcW w:w="1151" w:type="dxa"/>
          </w:tcPr>
          <w:p w14:paraId="0761A1C3" w14:textId="77777777" w:rsidR="00D000FE" w:rsidRPr="00FA4124" w:rsidRDefault="00D000FE" w:rsidP="00D000FE">
            <w:pPr>
              <w:jc w:val="center"/>
              <w:rPr>
                <w:rFonts w:ascii="Times New Roman" w:eastAsia="Calibri" w:hAnsi="Times New Roman"/>
                <w:bCs/>
                <w:noProof/>
                <w:color w:val="000000" w:themeColor="text1"/>
                <w:sz w:val="24"/>
                <w:lang w:val="kk-KZ"/>
              </w:rPr>
            </w:pPr>
            <w:r w:rsidRPr="00FA4124">
              <w:rPr>
                <w:rFonts w:ascii="Times New Roman" w:eastAsia="Calibri" w:hAnsi="Times New Roman"/>
                <w:bCs/>
                <w:noProof/>
                <w:color w:val="000000" w:themeColor="text1"/>
                <w:sz w:val="24"/>
                <w:lang w:val="kk-KZ"/>
              </w:rPr>
              <w:t>45,2</w:t>
            </w:r>
          </w:p>
        </w:tc>
        <w:tc>
          <w:tcPr>
            <w:tcW w:w="1163" w:type="dxa"/>
          </w:tcPr>
          <w:p w14:paraId="478757C8" w14:textId="77777777" w:rsidR="00D000FE" w:rsidRPr="00FA4124" w:rsidRDefault="00D000FE" w:rsidP="00D000FE">
            <w:pPr>
              <w:jc w:val="center"/>
              <w:rPr>
                <w:rFonts w:ascii="Times New Roman" w:eastAsia="Calibri" w:hAnsi="Times New Roman"/>
                <w:bCs/>
                <w:noProof/>
                <w:color w:val="000000" w:themeColor="text1"/>
                <w:sz w:val="24"/>
                <w:lang w:val="kk-KZ"/>
              </w:rPr>
            </w:pPr>
            <w:r w:rsidRPr="00FA4124">
              <w:rPr>
                <w:rFonts w:ascii="Times New Roman" w:eastAsia="Calibri" w:hAnsi="Times New Roman"/>
                <w:bCs/>
                <w:noProof/>
                <w:color w:val="000000" w:themeColor="text1"/>
                <w:sz w:val="24"/>
                <w:lang w:val="kk-KZ"/>
              </w:rPr>
              <w:t>16,6</w:t>
            </w:r>
          </w:p>
        </w:tc>
        <w:tc>
          <w:tcPr>
            <w:tcW w:w="1165" w:type="dxa"/>
          </w:tcPr>
          <w:p w14:paraId="2E3F785C" w14:textId="77777777" w:rsidR="00D000FE" w:rsidRPr="00FA4124" w:rsidRDefault="00D000FE" w:rsidP="00D000FE">
            <w:pPr>
              <w:jc w:val="center"/>
              <w:rPr>
                <w:rFonts w:ascii="Times New Roman" w:eastAsia="Calibri" w:hAnsi="Times New Roman"/>
                <w:bCs/>
                <w:noProof/>
                <w:color w:val="000000" w:themeColor="text1"/>
                <w:sz w:val="24"/>
                <w:lang w:val="kk-KZ"/>
              </w:rPr>
            </w:pPr>
            <w:r w:rsidRPr="00FA4124">
              <w:rPr>
                <w:rFonts w:ascii="Times New Roman" w:eastAsia="Calibri" w:hAnsi="Times New Roman"/>
                <w:bCs/>
                <w:i/>
                <w:noProof/>
                <w:color w:val="000000" w:themeColor="text1"/>
                <w:sz w:val="24"/>
                <w:lang w:val="kk-KZ"/>
              </w:rPr>
              <w:t>21,43</w:t>
            </w:r>
          </w:p>
        </w:tc>
        <w:tc>
          <w:tcPr>
            <w:tcW w:w="1319" w:type="dxa"/>
          </w:tcPr>
          <w:p w14:paraId="53F9400E" w14:textId="77777777" w:rsidR="00D000FE" w:rsidRPr="00FA4124" w:rsidRDefault="00D000FE" w:rsidP="00D000FE">
            <w:pPr>
              <w:jc w:val="center"/>
              <w:rPr>
                <w:rFonts w:ascii="Times New Roman" w:eastAsia="Calibri" w:hAnsi="Times New Roman"/>
                <w:bCs/>
                <w:noProof/>
                <w:color w:val="000000" w:themeColor="text1"/>
                <w:sz w:val="24"/>
                <w:lang w:val="kk-KZ"/>
              </w:rPr>
            </w:pPr>
            <w:r w:rsidRPr="00FA4124">
              <w:rPr>
                <w:rFonts w:ascii="Times New Roman" w:eastAsia="Calibri" w:hAnsi="Times New Roman"/>
                <w:bCs/>
                <w:i/>
                <w:noProof/>
                <w:color w:val="000000" w:themeColor="text1"/>
                <w:sz w:val="24"/>
                <w:lang w:val="kk-KZ"/>
              </w:rPr>
              <w:t>50,0</w:t>
            </w:r>
          </w:p>
        </w:tc>
        <w:tc>
          <w:tcPr>
            <w:tcW w:w="1143" w:type="dxa"/>
          </w:tcPr>
          <w:p w14:paraId="1C1B42BD" w14:textId="77777777" w:rsidR="00D000FE" w:rsidRPr="00FA4124" w:rsidRDefault="00D000FE" w:rsidP="00D000FE">
            <w:pPr>
              <w:jc w:val="center"/>
              <w:rPr>
                <w:rFonts w:ascii="Times New Roman" w:eastAsia="Calibri" w:hAnsi="Times New Roman"/>
                <w:bCs/>
                <w:noProof/>
                <w:color w:val="000000" w:themeColor="text1"/>
                <w:sz w:val="24"/>
                <w:lang w:val="kk-KZ"/>
              </w:rPr>
            </w:pPr>
            <w:r w:rsidRPr="00FA4124">
              <w:rPr>
                <w:rFonts w:ascii="Times New Roman" w:eastAsia="Calibri" w:hAnsi="Times New Roman"/>
                <w:bCs/>
                <w:i/>
                <w:noProof/>
                <w:color w:val="000000" w:themeColor="text1"/>
                <w:sz w:val="24"/>
                <w:lang w:val="kk-KZ"/>
              </w:rPr>
              <w:t>21,43</w:t>
            </w:r>
          </w:p>
        </w:tc>
        <w:tc>
          <w:tcPr>
            <w:tcW w:w="1151" w:type="dxa"/>
          </w:tcPr>
          <w:p w14:paraId="5CDC047B" w14:textId="77777777" w:rsidR="00D000FE" w:rsidRPr="00FA4124" w:rsidRDefault="00D000FE" w:rsidP="00D000FE">
            <w:pPr>
              <w:jc w:val="center"/>
              <w:rPr>
                <w:rFonts w:ascii="Times New Roman" w:eastAsia="Calibri" w:hAnsi="Times New Roman"/>
                <w:bCs/>
                <w:i/>
                <w:noProof/>
                <w:color w:val="000000" w:themeColor="text1"/>
                <w:sz w:val="24"/>
                <w:lang w:val="kk-KZ"/>
              </w:rPr>
            </w:pPr>
            <w:r w:rsidRPr="00FA4124">
              <w:rPr>
                <w:rFonts w:ascii="Times New Roman" w:eastAsia="Calibri" w:hAnsi="Times New Roman"/>
                <w:bCs/>
                <w:i/>
                <w:noProof/>
                <w:color w:val="000000" w:themeColor="text1"/>
                <w:sz w:val="24"/>
                <w:lang w:val="kk-KZ"/>
              </w:rPr>
              <w:t>7,14</w:t>
            </w:r>
          </w:p>
        </w:tc>
      </w:tr>
      <w:tr w:rsidR="00D000FE" w:rsidRPr="00FA4124" w14:paraId="06B7C01F" w14:textId="77777777" w:rsidTr="00BF5513">
        <w:tc>
          <w:tcPr>
            <w:tcW w:w="9474" w:type="dxa"/>
            <w:gridSpan w:val="8"/>
          </w:tcPr>
          <w:p w14:paraId="6FBB7D03" w14:textId="77777777" w:rsidR="00D000FE" w:rsidRPr="00FA4124" w:rsidRDefault="00D000FE" w:rsidP="00D000FE">
            <w:pPr>
              <w:jc w:val="center"/>
              <w:rPr>
                <w:rFonts w:ascii="Times New Roman" w:eastAsia="Calibri" w:hAnsi="Times New Roman"/>
                <w:bCs/>
                <w:noProof/>
                <w:color w:val="000000" w:themeColor="text1"/>
                <w:sz w:val="24"/>
                <w:lang w:val="kk-KZ"/>
              </w:rPr>
            </w:pPr>
            <w:r w:rsidRPr="00FA4124">
              <w:rPr>
                <w:rFonts w:ascii="Times New Roman" w:eastAsia="Calibri" w:hAnsi="Times New Roman"/>
                <w:bCs/>
                <w:noProof/>
                <w:color w:val="000000" w:themeColor="text1"/>
                <w:sz w:val="24"/>
                <w:lang w:val="kk-KZ"/>
              </w:rPr>
              <w:t>Коммуникациялық өлшемдік компонент</w:t>
            </w:r>
          </w:p>
        </w:tc>
      </w:tr>
      <w:tr w:rsidR="00D000FE" w:rsidRPr="00FA4124" w14:paraId="70B5E035" w14:textId="77777777" w:rsidTr="00BF5513">
        <w:tc>
          <w:tcPr>
            <w:tcW w:w="1074" w:type="dxa"/>
          </w:tcPr>
          <w:p w14:paraId="52522B9E" w14:textId="77777777" w:rsidR="00D000FE" w:rsidRPr="00FA4124" w:rsidRDefault="00D000FE" w:rsidP="00D000FE">
            <w:pPr>
              <w:jc w:val="center"/>
              <w:rPr>
                <w:rFonts w:ascii="Times New Roman" w:eastAsia="Calibri" w:hAnsi="Times New Roman"/>
                <w:bCs/>
                <w:noProof/>
                <w:color w:val="000000" w:themeColor="text1"/>
                <w:sz w:val="24"/>
                <w:lang w:val="kk-KZ"/>
              </w:rPr>
            </w:pPr>
            <w:r w:rsidRPr="00FA4124">
              <w:rPr>
                <w:rFonts w:ascii="Times New Roman" w:eastAsia="Calibri" w:hAnsi="Times New Roman"/>
                <w:bCs/>
                <w:noProof/>
                <w:color w:val="000000" w:themeColor="text1"/>
                <w:sz w:val="24"/>
                <w:lang w:val="kk-KZ"/>
              </w:rPr>
              <w:t>7,14</w:t>
            </w:r>
          </w:p>
        </w:tc>
        <w:tc>
          <w:tcPr>
            <w:tcW w:w="1308" w:type="dxa"/>
          </w:tcPr>
          <w:p w14:paraId="35603BBE" w14:textId="77777777" w:rsidR="00D000FE" w:rsidRPr="00FA4124" w:rsidRDefault="00D000FE" w:rsidP="00D000FE">
            <w:pPr>
              <w:jc w:val="center"/>
              <w:rPr>
                <w:rFonts w:ascii="Times New Roman" w:eastAsia="Calibri" w:hAnsi="Times New Roman"/>
                <w:bCs/>
                <w:noProof/>
                <w:color w:val="000000" w:themeColor="text1"/>
                <w:sz w:val="24"/>
                <w:lang w:val="kk-KZ"/>
              </w:rPr>
            </w:pPr>
            <w:r w:rsidRPr="00FA4124">
              <w:rPr>
                <w:rFonts w:ascii="Times New Roman" w:eastAsia="Calibri" w:hAnsi="Times New Roman"/>
                <w:bCs/>
                <w:noProof/>
                <w:color w:val="000000" w:themeColor="text1"/>
                <w:sz w:val="24"/>
                <w:lang w:val="kk-KZ"/>
              </w:rPr>
              <w:t xml:space="preserve">19,05 </w:t>
            </w:r>
          </w:p>
        </w:tc>
        <w:tc>
          <w:tcPr>
            <w:tcW w:w="1151" w:type="dxa"/>
          </w:tcPr>
          <w:p w14:paraId="47E0BEB7" w14:textId="77777777" w:rsidR="00D000FE" w:rsidRPr="00FA4124" w:rsidRDefault="00D000FE" w:rsidP="00D000FE">
            <w:pPr>
              <w:jc w:val="center"/>
              <w:rPr>
                <w:rFonts w:ascii="Times New Roman" w:eastAsia="Calibri" w:hAnsi="Times New Roman"/>
                <w:bCs/>
                <w:noProof/>
                <w:color w:val="000000" w:themeColor="text1"/>
                <w:sz w:val="24"/>
                <w:lang w:val="kk-KZ"/>
              </w:rPr>
            </w:pPr>
            <w:r w:rsidRPr="00FA4124">
              <w:rPr>
                <w:rFonts w:ascii="Times New Roman" w:eastAsia="Calibri" w:hAnsi="Times New Roman"/>
                <w:bCs/>
                <w:noProof/>
                <w:color w:val="000000" w:themeColor="text1"/>
                <w:sz w:val="24"/>
                <w:lang w:val="kk-KZ"/>
              </w:rPr>
              <w:t>42,8</w:t>
            </w:r>
          </w:p>
        </w:tc>
        <w:tc>
          <w:tcPr>
            <w:tcW w:w="1163" w:type="dxa"/>
          </w:tcPr>
          <w:p w14:paraId="14015264" w14:textId="77777777" w:rsidR="00D000FE" w:rsidRPr="00FA4124" w:rsidRDefault="00D000FE" w:rsidP="00D000FE">
            <w:pPr>
              <w:jc w:val="center"/>
              <w:rPr>
                <w:rFonts w:ascii="Times New Roman" w:eastAsia="Calibri" w:hAnsi="Times New Roman"/>
                <w:bCs/>
                <w:noProof/>
                <w:color w:val="000000" w:themeColor="text1"/>
                <w:sz w:val="24"/>
                <w:lang w:val="kk-KZ"/>
              </w:rPr>
            </w:pPr>
            <w:r w:rsidRPr="00FA4124">
              <w:rPr>
                <w:rFonts w:ascii="Times New Roman" w:eastAsia="Calibri" w:hAnsi="Times New Roman"/>
                <w:bCs/>
                <w:noProof/>
                <w:color w:val="000000" w:themeColor="text1"/>
                <w:sz w:val="24"/>
                <w:lang w:val="kk-KZ"/>
              </w:rPr>
              <w:t>30,9</w:t>
            </w:r>
          </w:p>
        </w:tc>
        <w:tc>
          <w:tcPr>
            <w:tcW w:w="1165" w:type="dxa"/>
          </w:tcPr>
          <w:p w14:paraId="11C28CFD" w14:textId="77777777" w:rsidR="00D000FE" w:rsidRPr="00FA4124" w:rsidRDefault="00D000FE" w:rsidP="00D000FE">
            <w:pPr>
              <w:jc w:val="center"/>
              <w:rPr>
                <w:rFonts w:ascii="Times New Roman" w:eastAsia="Calibri" w:hAnsi="Times New Roman"/>
                <w:bCs/>
                <w:noProof/>
                <w:color w:val="000000" w:themeColor="text1"/>
                <w:sz w:val="24"/>
                <w:lang w:val="kk-KZ"/>
              </w:rPr>
            </w:pPr>
            <w:r w:rsidRPr="00FA4124">
              <w:rPr>
                <w:rFonts w:ascii="Times New Roman" w:eastAsia="Calibri" w:hAnsi="Times New Roman"/>
                <w:bCs/>
                <w:i/>
                <w:noProof/>
                <w:color w:val="000000" w:themeColor="text1"/>
                <w:sz w:val="24"/>
                <w:lang w:val="kk-KZ"/>
              </w:rPr>
              <w:t>21,43</w:t>
            </w:r>
          </w:p>
        </w:tc>
        <w:tc>
          <w:tcPr>
            <w:tcW w:w="1319" w:type="dxa"/>
          </w:tcPr>
          <w:p w14:paraId="6FA78466" w14:textId="77777777" w:rsidR="00D000FE" w:rsidRPr="00FA4124" w:rsidRDefault="00D000FE" w:rsidP="00D000FE">
            <w:pPr>
              <w:jc w:val="center"/>
              <w:rPr>
                <w:rFonts w:ascii="Times New Roman" w:eastAsia="Calibri" w:hAnsi="Times New Roman"/>
                <w:bCs/>
                <w:noProof/>
                <w:color w:val="000000" w:themeColor="text1"/>
                <w:sz w:val="24"/>
                <w:lang w:val="kk-KZ"/>
              </w:rPr>
            </w:pPr>
            <w:r w:rsidRPr="00FA4124">
              <w:rPr>
                <w:rFonts w:ascii="Times New Roman" w:eastAsia="Calibri" w:hAnsi="Times New Roman"/>
                <w:bCs/>
                <w:i/>
                <w:noProof/>
                <w:color w:val="000000" w:themeColor="text1"/>
                <w:sz w:val="24"/>
                <w:lang w:val="kk-KZ"/>
              </w:rPr>
              <w:t>35,7</w:t>
            </w:r>
          </w:p>
        </w:tc>
        <w:tc>
          <w:tcPr>
            <w:tcW w:w="1143" w:type="dxa"/>
          </w:tcPr>
          <w:p w14:paraId="088F29A1" w14:textId="77777777" w:rsidR="00D000FE" w:rsidRPr="00FA4124" w:rsidRDefault="00D000FE" w:rsidP="00D000FE">
            <w:pPr>
              <w:jc w:val="center"/>
              <w:rPr>
                <w:rFonts w:ascii="Times New Roman" w:eastAsia="Calibri" w:hAnsi="Times New Roman"/>
                <w:bCs/>
                <w:noProof/>
                <w:color w:val="000000" w:themeColor="text1"/>
                <w:sz w:val="24"/>
                <w:lang w:val="kk-KZ"/>
              </w:rPr>
            </w:pPr>
            <w:r w:rsidRPr="00FA4124">
              <w:rPr>
                <w:rFonts w:ascii="Times New Roman" w:eastAsia="Calibri" w:hAnsi="Times New Roman"/>
                <w:bCs/>
                <w:i/>
                <w:noProof/>
                <w:color w:val="000000" w:themeColor="text1"/>
                <w:sz w:val="24"/>
                <w:lang w:val="kk-KZ"/>
              </w:rPr>
              <w:t>28,5</w:t>
            </w:r>
          </w:p>
        </w:tc>
        <w:tc>
          <w:tcPr>
            <w:tcW w:w="1151" w:type="dxa"/>
          </w:tcPr>
          <w:p w14:paraId="773CC09B" w14:textId="77777777" w:rsidR="00D000FE" w:rsidRPr="00FA4124" w:rsidRDefault="00D000FE" w:rsidP="00D000FE">
            <w:pPr>
              <w:jc w:val="center"/>
              <w:rPr>
                <w:rFonts w:ascii="Times New Roman" w:eastAsia="Calibri" w:hAnsi="Times New Roman"/>
                <w:bCs/>
                <w:i/>
                <w:noProof/>
                <w:color w:val="000000" w:themeColor="text1"/>
                <w:sz w:val="24"/>
                <w:lang w:val="kk-KZ"/>
              </w:rPr>
            </w:pPr>
            <w:r w:rsidRPr="00FA4124">
              <w:rPr>
                <w:rFonts w:ascii="Times New Roman" w:eastAsia="Calibri" w:hAnsi="Times New Roman"/>
                <w:bCs/>
                <w:i/>
                <w:noProof/>
                <w:color w:val="000000" w:themeColor="text1"/>
                <w:sz w:val="24"/>
                <w:lang w:val="kk-KZ"/>
              </w:rPr>
              <w:t>14,3</w:t>
            </w:r>
          </w:p>
        </w:tc>
      </w:tr>
      <w:tr w:rsidR="00D000FE" w:rsidRPr="00FA4124" w14:paraId="72DAC52E" w14:textId="77777777" w:rsidTr="00BF5513">
        <w:tc>
          <w:tcPr>
            <w:tcW w:w="9474" w:type="dxa"/>
            <w:gridSpan w:val="8"/>
          </w:tcPr>
          <w:p w14:paraId="0C6752A9" w14:textId="77777777" w:rsidR="00D000FE" w:rsidRPr="00FA4124" w:rsidRDefault="00D000FE" w:rsidP="00D000FE">
            <w:pPr>
              <w:jc w:val="center"/>
              <w:rPr>
                <w:rFonts w:ascii="Times New Roman" w:eastAsia="Calibri" w:hAnsi="Times New Roman"/>
                <w:bCs/>
                <w:i/>
                <w:noProof/>
                <w:color w:val="000000" w:themeColor="text1"/>
                <w:sz w:val="24"/>
                <w:lang w:val="kk-KZ"/>
              </w:rPr>
            </w:pPr>
            <w:r w:rsidRPr="00FA4124">
              <w:rPr>
                <w:rFonts w:ascii="Times New Roman" w:eastAsia="Calibri" w:hAnsi="Times New Roman"/>
                <w:bCs/>
                <w:i/>
                <w:noProof/>
                <w:color w:val="000000" w:themeColor="text1"/>
                <w:sz w:val="24"/>
                <w:lang w:val="kk-KZ"/>
              </w:rPr>
              <w:t>Өлшемдік деңгейлердің жалпы орта көрсеткіші</w:t>
            </w:r>
          </w:p>
        </w:tc>
      </w:tr>
      <w:tr w:rsidR="00D000FE" w:rsidRPr="00FA4124" w14:paraId="330438FD" w14:textId="77777777" w:rsidTr="00BF5513">
        <w:tc>
          <w:tcPr>
            <w:tcW w:w="1074" w:type="dxa"/>
          </w:tcPr>
          <w:p w14:paraId="4DCB60DC" w14:textId="77777777" w:rsidR="00D000FE" w:rsidRPr="00FA4124" w:rsidRDefault="00D000FE" w:rsidP="00D000FE">
            <w:pPr>
              <w:jc w:val="center"/>
              <w:rPr>
                <w:rFonts w:ascii="Times New Roman" w:eastAsia="Calibri" w:hAnsi="Times New Roman"/>
                <w:bCs/>
                <w:noProof/>
                <w:color w:val="000000" w:themeColor="text1"/>
                <w:sz w:val="24"/>
                <w:lang w:val="kk-KZ"/>
              </w:rPr>
            </w:pPr>
            <w:r w:rsidRPr="00FA4124">
              <w:rPr>
                <w:rFonts w:ascii="Times New Roman" w:eastAsia="Calibri" w:hAnsi="Times New Roman"/>
                <w:bCs/>
                <w:noProof/>
                <w:color w:val="000000" w:themeColor="text1"/>
                <w:sz w:val="24"/>
                <w:lang w:val="kk-KZ"/>
              </w:rPr>
              <w:t>11,93</w:t>
            </w:r>
          </w:p>
        </w:tc>
        <w:tc>
          <w:tcPr>
            <w:tcW w:w="1308" w:type="dxa"/>
          </w:tcPr>
          <w:p w14:paraId="0E4FA82C" w14:textId="77777777" w:rsidR="00D000FE" w:rsidRPr="00FA4124" w:rsidRDefault="00D000FE" w:rsidP="00D000FE">
            <w:pPr>
              <w:jc w:val="center"/>
              <w:rPr>
                <w:rFonts w:ascii="Times New Roman" w:eastAsia="Calibri" w:hAnsi="Times New Roman"/>
                <w:bCs/>
                <w:noProof/>
                <w:color w:val="000000" w:themeColor="text1"/>
                <w:sz w:val="24"/>
                <w:lang w:val="kk-KZ"/>
              </w:rPr>
            </w:pPr>
            <w:r w:rsidRPr="00FA4124">
              <w:rPr>
                <w:rFonts w:ascii="Times New Roman" w:eastAsia="Calibri" w:hAnsi="Times New Roman"/>
                <w:bCs/>
                <w:noProof/>
                <w:color w:val="000000" w:themeColor="text1"/>
                <w:sz w:val="24"/>
                <w:lang w:val="kk-KZ"/>
              </w:rPr>
              <w:t>26,21</w:t>
            </w:r>
          </w:p>
        </w:tc>
        <w:tc>
          <w:tcPr>
            <w:tcW w:w="1151" w:type="dxa"/>
          </w:tcPr>
          <w:p w14:paraId="20F36811" w14:textId="77777777" w:rsidR="00D000FE" w:rsidRPr="00FA4124" w:rsidRDefault="00D000FE" w:rsidP="00D000FE">
            <w:pPr>
              <w:jc w:val="center"/>
              <w:rPr>
                <w:rFonts w:ascii="Times New Roman" w:eastAsia="Calibri" w:hAnsi="Times New Roman"/>
                <w:bCs/>
                <w:noProof/>
                <w:color w:val="000000" w:themeColor="text1"/>
                <w:sz w:val="24"/>
                <w:lang w:val="kk-KZ"/>
              </w:rPr>
            </w:pPr>
            <w:r w:rsidRPr="00FA4124">
              <w:rPr>
                <w:rFonts w:ascii="Times New Roman" w:eastAsia="Calibri" w:hAnsi="Times New Roman"/>
                <w:bCs/>
                <w:noProof/>
                <w:color w:val="000000" w:themeColor="text1"/>
                <w:sz w:val="24"/>
                <w:lang w:val="kk-KZ"/>
              </w:rPr>
              <w:t>42,22</w:t>
            </w:r>
          </w:p>
        </w:tc>
        <w:tc>
          <w:tcPr>
            <w:tcW w:w="1163" w:type="dxa"/>
          </w:tcPr>
          <w:p w14:paraId="34EC23FA" w14:textId="77777777" w:rsidR="00D000FE" w:rsidRPr="00FA4124" w:rsidRDefault="00D000FE" w:rsidP="00D000FE">
            <w:pPr>
              <w:jc w:val="center"/>
              <w:rPr>
                <w:rFonts w:ascii="Times New Roman" w:eastAsia="Calibri" w:hAnsi="Times New Roman"/>
                <w:bCs/>
                <w:noProof/>
                <w:color w:val="000000" w:themeColor="text1"/>
                <w:sz w:val="24"/>
                <w:lang w:val="kk-KZ"/>
              </w:rPr>
            </w:pPr>
            <w:r w:rsidRPr="00FA4124">
              <w:rPr>
                <w:rFonts w:ascii="Times New Roman" w:eastAsia="Calibri" w:hAnsi="Times New Roman"/>
                <w:bCs/>
                <w:noProof/>
                <w:color w:val="000000" w:themeColor="text1"/>
                <w:sz w:val="24"/>
                <w:lang w:val="kk-KZ"/>
              </w:rPr>
              <w:t>19,6</w:t>
            </w:r>
          </w:p>
        </w:tc>
        <w:tc>
          <w:tcPr>
            <w:tcW w:w="1165" w:type="dxa"/>
          </w:tcPr>
          <w:p w14:paraId="622CF274" w14:textId="77777777" w:rsidR="00D000FE" w:rsidRPr="00FA4124" w:rsidRDefault="00D000FE" w:rsidP="00D000FE">
            <w:pPr>
              <w:jc w:val="center"/>
              <w:rPr>
                <w:rFonts w:ascii="Times New Roman" w:eastAsia="Calibri" w:hAnsi="Times New Roman"/>
                <w:bCs/>
                <w:noProof/>
                <w:color w:val="000000" w:themeColor="text1"/>
                <w:sz w:val="24"/>
                <w:lang w:val="kk-KZ"/>
              </w:rPr>
            </w:pPr>
            <w:r w:rsidRPr="00FA4124">
              <w:rPr>
                <w:rFonts w:ascii="Times New Roman" w:eastAsia="Calibri" w:hAnsi="Times New Roman"/>
                <w:bCs/>
                <w:i/>
                <w:noProof/>
                <w:color w:val="000000" w:themeColor="text1"/>
                <w:sz w:val="24"/>
                <w:lang w:val="kk-KZ"/>
              </w:rPr>
              <w:t>19,5</w:t>
            </w:r>
          </w:p>
        </w:tc>
        <w:tc>
          <w:tcPr>
            <w:tcW w:w="1319" w:type="dxa"/>
          </w:tcPr>
          <w:p w14:paraId="715E34AA" w14:textId="77777777" w:rsidR="00D000FE" w:rsidRPr="00FA4124" w:rsidRDefault="00D000FE" w:rsidP="00D000FE">
            <w:pPr>
              <w:jc w:val="center"/>
              <w:rPr>
                <w:rFonts w:ascii="Times New Roman" w:eastAsia="Calibri" w:hAnsi="Times New Roman"/>
                <w:bCs/>
                <w:noProof/>
                <w:color w:val="000000" w:themeColor="text1"/>
                <w:sz w:val="24"/>
                <w:lang w:val="kk-KZ"/>
              </w:rPr>
            </w:pPr>
            <w:r w:rsidRPr="00FA4124">
              <w:rPr>
                <w:rFonts w:ascii="Times New Roman" w:eastAsia="Calibri" w:hAnsi="Times New Roman"/>
                <w:bCs/>
                <w:i/>
                <w:noProof/>
                <w:color w:val="000000" w:themeColor="text1"/>
                <w:sz w:val="24"/>
                <w:lang w:val="kk-KZ"/>
              </w:rPr>
              <w:t>41,2</w:t>
            </w:r>
          </w:p>
        </w:tc>
        <w:tc>
          <w:tcPr>
            <w:tcW w:w="1143" w:type="dxa"/>
          </w:tcPr>
          <w:p w14:paraId="46174682" w14:textId="77777777" w:rsidR="00D000FE" w:rsidRPr="00FA4124" w:rsidRDefault="00D000FE" w:rsidP="00D000FE">
            <w:pPr>
              <w:jc w:val="center"/>
              <w:rPr>
                <w:rFonts w:ascii="Times New Roman" w:eastAsia="Calibri" w:hAnsi="Times New Roman"/>
                <w:bCs/>
                <w:noProof/>
                <w:color w:val="000000" w:themeColor="text1"/>
                <w:sz w:val="24"/>
                <w:lang w:val="kk-KZ"/>
              </w:rPr>
            </w:pPr>
            <w:r w:rsidRPr="00FA4124">
              <w:rPr>
                <w:rFonts w:ascii="Times New Roman" w:eastAsia="Calibri" w:hAnsi="Times New Roman"/>
                <w:bCs/>
                <w:i/>
                <w:noProof/>
                <w:color w:val="000000" w:themeColor="text1"/>
                <w:sz w:val="24"/>
                <w:lang w:val="kk-KZ"/>
              </w:rPr>
              <w:t>30,9</w:t>
            </w:r>
          </w:p>
        </w:tc>
        <w:tc>
          <w:tcPr>
            <w:tcW w:w="1151" w:type="dxa"/>
          </w:tcPr>
          <w:p w14:paraId="05F8C0AC" w14:textId="77777777" w:rsidR="00D000FE" w:rsidRPr="00FA4124" w:rsidRDefault="00D000FE" w:rsidP="00D000FE">
            <w:pPr>
              <w:jc w:val="center"/>
              <w:rPr>
                <w:rFonts w:ascii="Times New Roman" w:eastAsia="Calibri" w:hAnsi="Times New Roman"/>
                <w:bCs/>
                <w:i/>
                <w:noProof/>
                <w:color w:val="000000" w:themeColor="text1"/>
                <w:sz w:val="24"/>
                <w:lang w:val="kk-KZ"/>
              </w:rPr>
            </w:pPr>
            <w:r w:rsidRPr="00FA4124">
              <w:rPr>
                <w:rFonts w:ascii="Times New Roman" w:eastAsia="Calibri" w:hAnsi="Times New Roman"/>
                <w:bCs/>
                <w:i/>
                <w:noProof/>
                <w:color w:val="000000" w:themeColor="text1"/>
                <w:sz w:val="24"/>
                <w:lang w:val="kk-KZ"/>
              </w:rPr>
              <w:t>8,4</w:t>
            </w:r>
          </w:p>
        </w:tc>
      </w:tr>
    </w:tbl>
    <w:p w14:paraId="440B05B8" w14:textId="77777777" w:rsidR="00D000FE" w:rsidRPr="00FA4124" w:rsidRDefault="00D000FE" w:rsidP="00D000FE">
      <w:pPr>
        <w:spacing w:after="0" w:line="240" w:lineRule="auto"/>
        <w:ind w:firstLine="709"/>
        <w:jc w:val="center"/>
        <w:rPr>
          <w:rFonts w:eastAsia="Calibri"/>
          <w:noProof/>
          <w:szCs w:val="22"/>
          <w:lang w:val="kk-KZ"/>
        </w:rPr>
      </w:pPr>
    </w:p>
    <w:p w14:paraId="75E74C71" w14:textId="77777777" w:rsidR="00D000FE" w:rsidRPr="00FA4124" w:rsidRDefault="00D000FE" w:rsidP="00D000FE">
      <w:pPr>
        <w:spacing w:after="0" w:line="240" w:lineRule="auto"/>
        <w:ind w:firstLine="709"/>
        <w:jc w:val="both"/>
        <w:rPr>
          <w:rFonts w:eastAsia="Calibri"/>
          <w:noProof/>
          <w:szCs w:val="22"/>
          <w:lang w:val="kk-KZ"/>
        </w:rPr>
      </w:pPr>
      <w:r w:rsidRPr="00FA4124">
        <w:rPr>
          <w:rFonts w:eastAsia="Calibri"/>
          <w:noProof/>
          <w:szCs w:val="22"/>
          <w:lang w:val="kk-KZ"/>
        </w:rPr>
        <w:t xml:space="preserve">Кестеден көріп отырғандай, тәжірибелік (эксперименттік) топтың студенттері (42 адам) </w:t>
      </w:r>
      <w:r w:rsidRPr="00FA4124">
        <w:rPr>
          <w:rFonts w:eastAsia="Calibri"/>
          <w:i/>
          <w:noProof/>
          <w:szCs w:val="22"/>
          <w:lang w:val="kk-KZ"/>
        </w:rPr>
        <w:t>анықтау кезеңінде</w:t>
      </w:r>
      <w:r w:rsidRPr="00FA4124">
        <w:rPr>
          <w:rFonts w:eastAsia="Calibri"/>
          <w:noProof/>
          <w:szCs w:val="22"/>
          <w:lang w:val="kk-KZ"/>
        </w:rPr>
        <w:t xml:space="preserve"> орташа көрсеткішпен келесі нәтижелерді байқатса: 11,93% – жоғары деңгей; 26,21% – жеткілікті деңгей; 42,22% – орта деңгей; 19,6% – төмен деңгей; ал </w:t>
      </w:r>
      <w:r w:rsidRPr="00FA4124">
        <w:rPr>
          <w:rFonts w:eastAsia="Calibri"/>
          <w:i/>
          <w:noProof/>
          <w:szCs w:val="22"/>
          <w:lang w:val="kk-KZ"/>
        </w:rPr>
        <w:t>бақылау кезеңінде</w:t>
      </w:r>
      <w:r w:rsidRPr="00FA4124">
        <w:rPr>
          <w:rFonts w:eastAsia="Calibri"/>
          <w:noProof/>
          <w:szCs w:val="22"/>
          <w:lang w:val="kk-KZ"/>
        </w:rPr>
        <w:t xml:space="preserve"> (тәжірибелік жұмыстардан кейін) бұл орта көрсеткіштердің өсімін (немесе сапалық артуын) байқай аламыз: 19,5% жоғары деңгей немесе анықтау кезеңімен салыстырғанда – </w:t>
      </w:r>
      <w:r w:rsidRPr="00FA4124">
        <w:rPr>
          <w:rFonts w:eastAsia="Calibri"/>
          <w:i/>
          <w:noProof/>
          <w:szCs w:val="22"/>
          <w:lang w:val="kk-KZ"/>
        </w:rPr>
        <w:t>7,6% өсім</w:t>
      </w:r>
      <w:r w:rsidRPr="00FA4124">
        <w:rPr>
          <w:rFonts w:eastAsia="Calibri"/>
          <w:noProof/>
          <w:szCs w:val="22"/>
          <w:lang w:val="kk-KZ"/>
        </w:rPr>
        <w:t xml:space="preserve"> анықталды; 41,2% жеткілікті деңгей немесе анықтау кезеңімен салыстырғанда – </w:t>
      </w:r>
      <w:r w:rsidRPr="00FA4124">
        <w:rPr>
          <w:rFonts w:eastAsia="Calibri"/>
          <w:i/>
          <w:noProof/>
          <w:szCs w:val="22"/>
          <w:lang w:val="kk-KZ"/>
        </w:rPr>
        <w:t>15,0% өсім</w:t>
      </w:r>
      <w:r w:rsidRPr="00FA4124">
        <w:rPr>
          <w:rFonts w:eastAsia="Calibri"/>
          <w:noProof/>
          <w:szCs w:val="22"/>
          <w:lang w:val="kk-KZ"/>
        </w:rPr>
        <w:t xml:space="preserve"> көрініс табуда; 30,9% орта деңгей немесе студенттердің кәсіби терминологиялық құзыреттілігінің </w:t>
      </w:r>
      <w:r w:rsidRPr="00FA4124">
        <w:rPr>
          <w:rFonts w:eastAsia="Calibri"/>
          <w:i/>
          <w:noProof/>
          <w:szCs w:val="22"/>
          <w:lang w:val="kk-KZ"/>
        </w:rPr>
        <w:t>орта деңгейдегі</w:t>
      </w:r>
      <w:r w:rsidRPr="00FA4124">
        <w:rPr>
          <w:rFonts w:eastAsia="Calibri"/>
          <w:noProof/>
          <w:szCs w:val="22"/>
          <w:lang w:val="kk-KZ"/>
        </w:rPr>
        <w:t xml:space="preserve"> көрсеткіші – </w:t>
      </w:r>
      <w:r w:rsidRPr="00FA4124">
        <w:rPr>
          <w:rFonts w:eastAsia="Calibri"/>
          <w:i/>
          <w:noProof/>
          <w:szCs w:val="22"/>
          <w:lang w:val="kk-KZ"/>
        </w:rPr>
        <w:t>11,32% төмендеді</w:t>
      </w:r>
      <w:r w:rsidRPr="00FA4124">
        <w:rPr>
          <w:rFonts w:eastAsia="Calibri"/>
          <w:noProof/>
          <w:szCs w:val="22"/>
          <w:lang w:val="kk-KZ"/>
        </w:rPr>
        <w:t xml:space="preserve"> (</w:t>
      </w:r>
      <w:r w:rsidRPr="00FA4124">
        <w:rPr>
          <w:rFonts w:eastAsia="Calibri"/>
          <w:i/>
          <w:noProof/>
          <w:szCs w:val="22"/>
          <w:lang w:val="kk-KZ"/>
        </w:rPr>
        <w:t>жеткілікті</w:t>
      </w:r>
      <w:r w:rsidRPr="00FA4124">
        <w:rPr>
          <w:rFonts w:eastAsia="Calibri"/>
          <w:noProof/>
          <w:szCs w:val="22"/>
          <w:lang w:val="kk-KZ"/>
        </w:rPr>
        <w:t xml:space="preserve"> деңгейдегі құзыреттілігі бар студенттер қатарына көтерілуіне байланысты); ал 8,4% </w:t>
      </w:r>
      <w:r w:rsidRPr="00FA4124">
        <w:rPr>
          <w:rFonts w:eastAsia="Calibri"/>
          <w:i/>
          <w:noProof/>
          <w:szCs w:val="22"/>
          <w:lang w:val="kk-KZ"/>
        </w:rPr>
        <w:t>төмен деңгей</w:t>
      </w:r>
      <w:r w:rsidRPr="00FA4124">
        <w:rPr>
          <w:rFonts w:eastAsia="Calibri"/>
          <w:noProof/>
          <w:szCs w:val="22"/>
          <w:lang w:val="kk-KZ"/>
        </w:rPr>
        <w:t xml:space="preserve"> немесе терминологиялық құзыреттілігі төмен деңгейдегілердің көрсеткіші – </w:t>
      </w:r>
      <w:r w:rsidRPr="00FA4124">
        <w:rPr>
          <w:rFonts w:eastAsia="Calibri"/>
          <w:i/>
          <w:noProof/>
          <w:szCs w:val="22"/>
          <w:lang w:val="kk-KZ"/>
        </w:rPr>
        <w:t>11,2% төмендеді</w:t>
      </w:r>
      <w:r w:rsidRPr="00FA4124">
        <w:rPr>
          <w:rFonts w:eastAsia="Calibri"/>
          <w:noProof/>
          <w:szCs w:val="22"/>
          <w:lang w:val="kk-KZ"/>
        </w:rPr>
        <w:t xml:space="preserve">. Кестеде анықтау және бақылау кезеңдерінің көрсеткіштері біріктіріліп көрсетіліп отыр – салыстырмалы сипаттарын айқын көру үшін. </w:t>
      </w:r>
    </w:p>
    <w:p w14:paraId="456C7AC5" w14:textId="7EC47AA0" w:rsidR="00D000FE" w:rsidRPr="00FA4124" w:rsidRDefault="00D000FE" w:rsidP="00D000FE">
      <w:pPr>
        <w:spacing w:after="0" w:line="240" w:lineRule="auto"/>
        <w:ind w:firstLine="709"/>
        <w:jc w:val="both"/>
        <w:rPr>
          <w:rFonts w:eastAsia="Calibri"/>
          <w:noProof/>
          <w:szCs w:val="22"/>
          <w:lang w:val="kk-KZ"/>
        </w:rPr>
      </w:pPr>
      <w:r w:rsidRPr="00FA4124">
        <w:rPr>
          <w:rFonts w:eastAsia="Calibri"/>
          <w:noProof/>
          <w:szCs w:val="22"/>
          <w:lang w:val="kk-KZ"/>
        </w:rPr>
        <w:t xml:space="preserve">Сонымен, </w:t>
      </w:r>
      <w:r w:rsidR="00CD4F89" w:rsidRPr="00FA4124">
        <w:rPr>
          <w:rFonts w:eastAsia="Calibri"/>
          <w:noProof/>
          <w:szCs w:val="22"/>
          <w:lang w:val="kk-KZ"/>
        </w:rPr>
        <w:t>болашақ заңгер</w:t>
      </w:r>
      <w:r w:rsidRPr="00FA4124">
        <w:rPr>
          <w:rFonts w:eastAsia="Calibri"/>
          <w:noProof/>
          <w:szCs w:val="22"/>
          <w:lang w:val="kk-KZ"/>
        </w:rPr>
        <w:t xml:space="preserve">лердің кәсіби терминологиялық көрсеткіші төрт өлшемдік компоненттен көрініс табады, сондықтан олардың деңгей бойынша орта көрсеткішін сипаттауға аламыз. </w:t>
      </w:r>
      <w:r w:rsidRPr="00FA4124">
        <w:rPr>
          <w:rFonts w:eastAsia="Calibri"/>
          <w:i/>
          <w:noProof/>
          <w:szCs w:val="22"/>
          <w:lang w:val="kk-KZ"/>
        </w:rPr>
        <w:t xml:space="preserve">Анықтау </w:t>
      </w:r>
      <w:r w:rsidRPr="00FA4124">
        <w:rPr>
          <w:rFonts w:eastAsia="Calibri"/>
          <w:noProof/>
          <w:szCs w:val="22"/>
          <w:lang w:val="kk-KZ"/>
        </w:rPr>
        <w:t xml:space="preserve">кезеңінде </w:t>
      </w:r>
      <w:r w:rsidRPr="00FA4124">
        <w:rPr>
          <w:rFonts w:eastAsia="Calibri"/>
          <w:i/>
          <w:noProof/>
          <w:szCs w:val="22"/>
          <w:lang w:val="kk-KZ"/>
        </w:rPr>
        <w:t>жоғары</w:t>
      </w:r>
      <w:r w:rsidRPr="00FA4124">
        <w:rPr>
          <w:rFonts w:eastAsia="Calibri"/>
          <w:noProof/>
          <w:szCs w:val="22"/>
          <w:lang w:val="kk-KZ"/>
        </w:rPr>
        <w:t xml:space="preserve"> деңгейді көрсеткендер – 11,93% немесе 5 (бес) адам (тәжірибелік топтың 42 студентінен); </w:t>
      </w:r>
      <w:r w:rsidRPr="00FA4124">
        <w:rPr>
          <w:rFonts w:eastAsia="Calibri"/>
          <w:i/>
          <w:noProof/>
          <w:szCs w:val="22"/>
          <w:lang w:val="kk-KZ"/>
        </w:rPr>
        <w:t>жеткілікті</w:t>
      </w:r>
      <w:r w:rsidRPr="00FA4124">
        <w:rPr>
          <w:rFonts w:eastAsia="Calibri"/>
          <w:noProof/>
          <w:szCs w:val="22"/>
          <w:lang w:val="kk-KZ"/>
        </w:rPr>
        <w:t xml:space="preserve"> деңгей бойынша – 26,21% немесе 11 (он бір) адам; </w:t>
      </w:r>
      <w:r w:rsidRPr="00FA4124">
        <w:rPr>
          <w:rFonts w:eastAsia="Calibri"/>
          <w:i/>
          <w:noProof/>
          <w:szCs w:val="22"/>
          <w:lang w:val="kk-KZ"/>
        </w:rPr>
        <w:t>орта</w:t>
      </w:r>
      <w:r w:rsidRPr="00FA4124">
        <w:rPr>
          <w:rFonts w:eastAsia="Calibri"/>
          <w:noProof/>
          <w:szCs w:val="22"/>
          <w:lang w:val="kk-KZ"/>
        </w:rPr>
        <w:t xml:space="preserve"> деңгейде – 42,22% немесе 18 (он сегіз) адам; </w:t>
      </w:r>
      <w:r w:rsidRPr="00FA4124">
        <w:rPr>
          <w:rFonts w:eastAsia="Calibri"/>
          <w:i/>
          <w:noProof/>
          <w:szCs w:val="22"/>
          <w:lang w:val="kk-KZ"/>
        </w:rPr>
        <w:t>төмен</w:t>
      </w:r>
      <w:r w:rsidRPr="00FA4124">
        <w:rPr>
          <w:rFonts w:eastAsia="Calibri"/>
          <w:noProof/>
          <w:szCs w:val="22"/>
          <w:lang w:val="kk-KZ"/>
        </w:rPr>
        <w:t xml:space="preserve"> деңгейде – 19,6% немесе 8 (сегіз) адам. Педагогикалық моделіміз бойынша қалыптастыру кезеңінде арнайы ұйымдастырылған оқу жұмыс түрлері және педагогикалық модельдің тиімділігін арттыру үшін енгізілген ұйымдастыру-педагогикалық шарттар кешені (төрт түрлі) өз нәтижелігін байқатты (бұл туралы келесі 3.2.2-тараушасында арнайы сипатталады); яғни бақылау кезеңінде қайталанып өткізілген бақылау-бағалау мен дигностика келесі өсімді көрсетті (орта көрсеткішпен алғанда): </w:t>
      </w:r>
      <w:r w:rsidRPr="00FA4124">
        <w:rPr>
          <w:rFonts w:eastAsia="Calibri"/>
          <w:i/>
          <w:noProof/>
          <w:szCs w:val="22"/>
          <w:lang w:val="kk-KZ"/>
        </w:rPr>
        <w:t xml:space="preserve">жоғары </w:t>
      </w:r>
      <w:r w:rsidRPr="00FA4124">
        <w:rPr>
          <w:rFonts w:eastAsia="Calibri"/>
          <w:noProof/>
          <w:szCs w:val="22"/>
          <w:lang w:val="kk-KZ"/>
        </w:rPr>
        <w:t xml:space="preserve">деңгейдегілер – 19,5% немесе </w:t>
      </w:r>
      <w:r w:rsidRPr="00FA4124">
        <w:rPr>
          <w:rFonts w:eastAsia="Calibri"/>
          <w:i/>
          <w:noProof/>
          <w:szCs w:val="22"/>
          <w:lang w:val="kk-KZ"/>
        </w:rPr>
        <w:t>7,8%-ға</w:t>
      </w:r>
      <w:r w:rsidRPr="00FA4124">
        <w:rPr>
          <w:rFonts w:eastAsia="Calibri"/>
          <w:noProof/>
          <w:szCs w:val="22"/>
          <w:lang w:val="kk-KZ"/>
        </w:rPr>
        <w:t xml:space="preserve"> </w:t>
      </w:r>
      <w:r w:rsidRPr="00FA4124">
        <w:rPr>
          <w:rFonts w:eastAsia="Calibri"/>
          <w:i/>
          <w:noProof/>
          <w:szCs w:val="22"/>
          <w:lang w:val="kk-KZ"/>
        </w:rPr>
        <w:t>өсім</w:t>
      </w:r>
      <w:r w:rsidRPr="00FA4124">
        <w:rPr>
          <w:rFonts w:eastAsia="Calibri"/>
          <w:noProof/>
          <w:szCs w:val="22"/>
          <w:lang w:val="kk-KZ"/>
        </w:rPr>
        <w:t xml:space="preserve"> анықталды; </w:t>
      </w:r>
      <w:r w:rsidRPr="00FA4124">
        <w:rPr>
          <w:rFonts w:eastAsia="Calibri"/>
          <w:noProof/>
          <w:szCs w:val="22"/>
          <w:lang w:val="kk-KZ"/>
        </w:rPr>
        <w:tab/>
      </w:r>
      <w:r w:rsidRPr="00FA4124">
        <w:rPr>
          <w:rFonts w:eastAsia="Calibri"/>
          <w:i/>
          <w:noProof/>
          <w:szCs w:val="22"/>
          <w:lang w:val="kk-KZ"/>
        </w:rPr>
        <w:t>жеткілікті</w:t>
      </w:r>
      <w:r w:rsidRPr="00FA4124">
        <w:rPr>
          <w:rFonts w:eastAsia="Calibri"/>
          <w:noProof/>
          <w:szCs w:val="22"/>
          <w:lang w:val="kk-KZ"/>
        </w:rPr>
        <w:t xml:space="preserve"> деңгейде – 41,2% немесе </w:t>
      </w:r>
      <w:r w:rsidRPr="00FA4124">
        <w:rPr>
          <w:rFonts w:eastAsia="Calibri"/>
          <w:i/>
          <w:noProof/>
          <w:szCs w:val="22"/>
          <w:lang w:val="kk-KZ"/>
        </w:rPr>
        <w:t>15%-ға өсім</w:t>
      </w:r>
      <w:r w:rsidRPr="00FA4124">
        <w:rPr>
          <w:rFonts w:eastAsia="Calibri"/>
          <w:noProof/>
          <w:szCs w:val="22"/>
          <w:lang w:val="kk-KZ"/>
        </w:rPr>
        <w:t xml:space="preserve">; </w:t>
      </w:r>
      <w:r w:rsidRPr="00FA4124">
        <w:rPr>
          <w:rFonts w:eastAsia="Calibri"/>
          <w:i/>
          <w:noProof/>
          <w:szCs w:val="22"/>
          <w:lang w:val="kk-KZ"/>
        </w:rPr>
        <w:t xml:space="preserve">орта </w:t>
      </w:r>
      <w:r w:rsidRPr="00FA4124">
        <w:rPr>
          <w:rFonts w:eastAsia="Calibri"/>
          <w:noProof/>
          <w:szCs w:val="22"/>
          <w:lang w:val="kk-KZ"/>
        </w:rPr>
        <w:t xml:space="preserve">деңгейдегілер – 30,9 немесе </w:t>
      </w:r>
      <w:r w:rsidRPr="00FA4124">
        <w:rPr>
          <w:rFonts w:eastAsia="Calibri"/>
          <w:i/>
          <w:noProof/>
          <w:szCs w:val="22"/>
          <w:lang w:val="kk-KZ"/>
        </w:rPr>
        <w:t>11,32%-ға төмендеді</w:t>
      </w:r>
      <w:r w:rsidRPr="00FA4124">
        <w:rPr>
          <w:rFonts w:eastAsia="Calibri"/>
          <w:noProof/>
          <w:szCs w:val="22"/>
          <w:lang w:val="kk-KZ"/>
        </w:rPr>
        <w:t xml:space="preserve"> (зерттеуіміз үшін күтілетін көрсеткіш) және </w:t>
      </w:r>
      <w:r w:rsidRPr="00FA4124">
        <w:rPr>
          <w:rFonts w:eastAsia="Calibri"/>
          <w:i/>
          <w:noProof/>
          <w:szCs w:val="22"/>
          <w:lang w:val="kk-KZ"/>
        </w:rPr>
        <w:t>төмен</w:t>
      </w:r>
      <w:r w:rsidRPr="00FA4124">
        <w:rPr>
          <w:rFonts w:eastAsia="Calibri"/>
          <w:noProof/>
          <w:szCs w:val="22"/>
          <w:lang w:val="kk-KZ"/>
        </w:rPr>
        <w:t xml:space="preserve"> деңгейдегілер 8,4% немесе </w:t>
      </w:r>
      <w:r w:rsidRPr="00FA4124">
        <w:rPr>
          <w:rFonts w:eastAsia="Calibri"/>
          <w:i/>
          <w:noProof/>
          <w:szCs w:val="22"/>
          <w:lang w:val="kk-KZ"/>
        </w:rPr>
        <w:t>11,2%-ға төмендеді.</w:t>
      </w:r>
      <w:r w:rsidRPr="00FA4124">
        <w:rPr>
          <w:rFonts w:eastAsia="Calibri"/>
          <w:noProof/>
          <w:szCs w:val="22"/>
          <w:lang w:val="kk-KZ"/>
        </w:rPr>
        <w:t xml:space="preserve"> Тәжірибелік зерттеуіміз бойынша </w:t>
      </w:r>
      <w:r w:rsidRPr="00FA4124">
        <w:rPr>
          <w:rFonts w:eastAsia="Calibri"/>
          <w:i/>
          <w:noProof/>
          <w:szCs w:val="22"/>
          <w:lang w:val="kk-KZ"/>
        </w:rPr>
        <w:t>орта</w:t>
      </w:r>
      <w:r w:rsidRPr="00FA4124">
        <w:rPr>
          <w:rFonts w:eastAsia="Calibri"/>
          <w:noProof/>
          <w:szCs w:val="22"/>
          <w:lang w:val="kk-KZ"/>
        </w:rPr>
        <w:t xml:space="preserve"> және </w:t>
      </w:r>
      <w:r w:rsidRPr="00FA4124">
        <w:rPr>
          <w:rFonts w:eastAsia="Calibri"/>
          <w:i/>
          <w:noProof/>
          <w:szCs w:val="22"/>
          <w:lang w:val="kk-KZ"/>
        </w:rPr>
        <w:t>төмен</w:t>
      </w:r>
      <w:r w:rsidRPr="00FA4124">
        <w:rPr>
          <w:rFonts w:eastAsia="Calibri"/>
          <w:noProof/>
          <w:szCs w:val="22"/>
          <w:lang w:val="kk-KZ"/>
        </w:rPr>
        <w:t xml:space="preserve"> деңгейлердің көрсеткіштері бақылау кезеңінде «төмендеу» сипатында күтілген. Ұсынылған авторлық жүйелік-әрекеттік педагогикалық модельдің тиімділігін осы көрсеткіштерден байқауға болады; ал бұл модель бойынша арнайы ұйымдастырылған жұмыс түрлерін (нәтижелікке алып келген) келесі тараушада назарға аламыз. </w:t>
      </w:r>
    </w:p>
    <w:p w14:paraId="216D0CCE" w14:textId="6F90FB59" w:rsidR="000B440B" w:rsidRPr="00FA4124" w:rsidRDefault="00D000FE" w:rsidP="000B440B">
      <w:pPr>
        <w:spacing w:after="0" w:line="240" w:lineRule="auto"/>
        <w:ind w:firstLine="709"/>
        <w:jc w:val="both"/>
        <w:rPr>
          <w:rFonts w:eastAsia="Calibri"/>
          <w:noProof/>
          <w:szCs w:val="22"/>
          <w:lang w:val="kk-KZ"/>
        </w:rPr>
      </w:pPr>
      <w:r w:rsidRPr="00FA4124">
        <w:rPr>
          <w:rFonts w:eastAsia="Calibri"/>
          <w:noProof/>
          <w:szCs w:val="22"/>
          <w:lang w:val="kk-KZ"/>
        </w:rPr>
        <w:t>Қорытындылай келе, зерттеуіміз педагогикалық тәжірибе (эксперимент) (үш кезеңмен жүргізілді), ассоциативтік эксперимент (анықтау кезеңінде), сауалнамалар, педагогикалық жобалау мен үлгілеу сияқты негізгі тәжірибелік талдау әдістеріне сүйенді. Біздің пікірімізше және зерттеу барысы мен нәтижелері байқатқандай, бұл зерттеу құралдары мен қалыптастырылған зерттеу жүйесі ғылыми негізделген тәжірибелік алаңды ұйымдастыруға, көзделген ғылыми болжамды объективті түрде тексеруге негіз болып, өз тиімділігін дәлелдеді.</w:t>
      </w:r>
    </w:p>
    <w:p w14:paraId="60741AC4" w14:textId="4C3BE3F7" w:rsidR="009D45ED" w:rsidRPr="00FA4124" w:rsidRDefault="00437688" w:rsidP="009D45ED">
      <w:pPr>
        <w:spacing w:after="0" w:line="240" w:lineRule="auto"/>
        <w:ind w:firstLine="709"/>
        <w:jc w:val="both"/>
        <w:rPr>
          <w:rFonts w:eastAsia="Times New Roman"/>
          <w:bCs/>
          <w:noProof/>
          <w:lang w:val="kk-KZ"/>
        </w:rPr>
      </w:pPr>
      <w:r w:rsidRPr="00FA4124">
        <w:rPr>
          <w:rFonts w:eastAsia="Times New Roman"/>
          <w:bCs/>
          <w:noProof/>
          <w:lang w:val="kk-KZ"/>
        </w:rPr>
        <w:t>3.2.2 Кәсіби терминологиялық құзыреттілікті дамытудың жүйелік-әрекеттік моделін жүзеге асырудың педагогикалық шарттары</w:t>
      </w:r>
    </w:p>
    <w:p w14:paraId="50F48280" w14:textId="6B8B92FA" w:rsidR="00437688" w:rsidRPr="00FA4124" w:rsidRDefault="00437688" w:rsidP="00437688">
      <w:pPr>
        <w:spacing w:after="0" w:line="240" w:lineRule="auto"/>
        <w:ind w:firstLine="709"/>
        <w:jc w:val="both"/>
        <w:rPr>
          <w:rFonts w:eastAsia="Calibri"/>
          <w:noProof/>
          <w:lang w:val="kk-KZ"/>
        </w:rPr>
      </w:pPr>
      <w:r w:rsidRPr="00FA4124">
        <w:rPr>
          <w:rFonts w:eastAsia="Calibri"/>
          <w:noProof/>
          <w:lang w:val="kk-KZ"/>
        </w:rPr>
        <w:t xml:space="preserve">Тәжірибелік зерттеуімізде педагогикалық модель немесе педагогикалық модельдеу (үлгілеу) әдісін негізге алдық, себебі қазіргі педагогикада бұл әдістің ғылыми-практикалық өзектілігі айқындала түсті. Оған себеп болған бірнеше факторды атауға болады – біріншіден, жоғары мектептің әдістемелік және дидактикалық саласы жүйелілікті, заманауи көзқарасты, ғылыми-педагогикалық шығармашылық пен ізденісті талап етеді, ал </w:t>
      </w:r>
      <w:r w:rsidRPr="00FA4124">
        <w:rPr>
          <w:rFonts w:eastAsia="Calibri"/>
          <w:i/>
          <w:noProof/>
          <w:lang w:val="kk-KZ"/>
        </w:rPr>
        <w:t>педагогикалық үлгілеудің</w:t>
      </w:r>
      <w:r w:rsidRPr="00FA4124">
        <w:rPr>
          <w:rFonts w:eastAsia="Calibri"/>
          <w:noProof/>
          <w:lang w:val="kk-KZ"/>
        </w:rPr>
        <w:t xml:space="preserve"> қағидаттары бұл компоненттерді қамтамасыз етіп дамытады; екіншіден, педагогикалық үлгілеу теориялық және практикалық міндеттерді модельдер арқылы шешуге арналған құрал [141, с. 139], ал біздің тәжірибелік зерттеуімізде бұл міндеттердің екеуі де көрініс табады; үшіншіден, кәсіби (терминологиялық) құзыреттіліктерді дамытуды тиімді жүзеге асыруды қамтамасыз ете алады, себебі білім беру </w:t>
      </w:r>
      <w:r w:rsidR="009C5436" w:rsidRPr="00FA4124">
        <w:rPr>
          <w:rFonts w:eastAsia="Calibri"/>
          <w:noProof/>
          <w:lang w:val="kk-KZ"/>
        </w:rPr>
        <w:t>үдер</w:t>
      </w:r>
      <w:r w:rsidRPr="00FA4124">
        <w:rPr>
          <w:rFonts w:eastAsia="Calibri"/>
          <w:noProof/>
          <w:lang w:val="kk-KZ"/>
        </w:rPr>
        <w:t xml:space="preserve">ісінің педагогикалық моделі алдын-ала теориялық үлгілеуге, байланыстарды көруге, жүйелік сипаты мен әдістемелік қағидаттарын белгілеуге, нәтижелерін сатылы жоспарлауға, құзыреттіліктерді дамытуды прототиптеуге, яғни арнайы ұйымдастырылатын оқу </w:t>
      </w:r>
      <w:r w:rsidR="009C5436" w:rsidRPr="00FA4124">
        <w:rPr>
          <w:rFonts w:eastAsia="Calibri"/>
          <w:noProof/>
          <w:lang w:val="kk-KZ"/>
        </w:rPr>
        <w:t>үдер</w:t>
      </w:r>
      <w:r w:rsidRPr="00FA4124">
        <w:rPr>
          <w:rFonts w:eastAsia="Calibri"/>
          <w:noProof/>
          <w:lang w:val="kk-KZ"/>
        </w:rPr>
        <w:t xml:space="preserve">ісінің (білім беру жүйесінің) үлгі нұсқасын құрастырып, тексеру барысында түзетулер енгізуге, жалпы теориялық үлгісін талқылауға, дайын үлгі ретінде ұсынуға мүмкіндіктер береді. Ұсынылған </w:t>
      </w:r>
      <w:r w:rsidRPr="00FA4124">
        <w:rPr>
          <w:rFonts w:eastAsia="Calibri"/>
          <w:i/>
          <w:noProof/>
          <w:lang w:val="kk-KZ"/>
        </w:rPr>
        <w:t>жүйелік-әрекеттік педагогикалық модель</w:t>
      </w:r>
      <w:r w:rsidRPr="00FA4124">
        <w:rPr>
          <w:rFonts w:eastAsia="Calibri"/>
          <w:noProof/>
          <w:lang w:val="kk-KZ"/>
        </w:rPr>
        <w:t xml:space="preserve"> (3.1.2 тараушада) </w:t>
      </w:r>
      <w:r w:rsidR="00CD4F89" w:rsidRPr="00FA4124">
        <w:rPr>
          <w:rFonts w:eastAsia="Calibri"/>
          <w:noProof/>
          <w:lang w:val="kk-KZ"/>
        </w:rPr>
        <w:t>болашақ заңгер</w:t>
      </w:r>
      <w:r w:rsidRPr="00FA4124">
        <w:rPr>
          <w:rFonts w:eastAsia="Calibri"/>
          <w:noProof/>
          <w:lang w:val="kk-KZ"/>
        </w:rPr>
        <w:t xml:space="preserve">лердің кәсіби терминологиялық құзыреттілігін тиімді дамыту үшін арнайы қалыптастырылатын </w:t>
      </w:r>
      <w:r w:rsidRPr="00FA4124">
        <w:rPr>
          <w:rFonts w:eastAsia="Calibri"/>
          <w:i/>
          <w:noProof/>
          <w:lang w:val="kk-KZ"/>
        </w:rPr>
        <w:t xml:space="preserve">ұйымдастыру-педагогикалық шарттар </w:t>
      </w:r>
      <w:r w:rsidRPr="00FA4124">
        <w:rPr>
          <w:rFonts w:eastAsia="Calibri"/>
          <w:noProof/>
          <w:lang w:val="kk-KZ"/>
        </w:rPr>
        <w:t xml:space="preserve">арқылы «Кәсіби қазақ тілі» пәні бойынша оқу </w:t>
      </w:r>
      <w:r w:rsidR="0053138E" w:rsidRPr="00FA4124">
        <w:rPr>
          <w:rFonts w:eastAsia="Calibri"/>
          <w:noProof/>
          <w:lang w:val="kk-KZ"/>
        </w:rPr>
        <w:t>үдер</w:t>
      </w:r>
      <w:r w:rsidRPr="00FA4124">
        <w:rPr>
          <w:rFonts w:eastAsia="Calibri"/>
          <w:noProof/>
          <w:lang w:val="kk-KZ"/>
        </w:rPr>
        <w:t xml:space="preserve">ісіне (процесіне) енгізілуі маңызды. </w:t>
      </w:r>
    </w:p>
    <w:p w14:paraId="4F3F3F0B" w14:textId="77777777" w:rsidR="00437688" w:rsidRPr="00FA4124" w:rsidRDefault="00437688" w:rsidP="00437688">
      <w:pPr>
        <w:spacing w:after="0" w:line="240" w:lineRule="auto"/>
        <w:ind w:firstLine="709"/>
        <w:jc w:val="both"/>
        <w:rPr>
          <w:rFonts w:eastAsia="Calibri"/>
          <w:noProof/>
          <w:lang w:val="kk-KZ"/>
        </w:rPr>
      </w:pPr>
      <w:r w:rsidRPr="00FA4124">
        <w:rPr>
          <w:rFonts w:eastAsia="Calibri"/>
          <w:noProof/>
          <w:lang w:val="kk-KZ"/>
        </w:rPr>
        <w:t xml:space="preserve">Бұл </w:t>
      </w:r>
      <w:r w:rsidRPr="00FA4124">
        <w:rPr>
          <w:rFonts w:eastAsia="Calibri"/>
          <w:i/>
          <w:noProof/>
          <w:lang w:val="kk-KZ"/>
        </w:rPr>
        <w:t>ұйымдастыру-педагогикалық шарттарды</w:t>
      </w:r>
      <w:r w:rsidRPr="00FA4124">
        <w:rPr>
          <w:rFonts w:eastAsia="Calibri"/>
          <w:noProof/>
          <w:lang w:val="kk-KZ"/>
        </w:rPr>
        <w:t xml:space="preserve"> келесі кешен түрінде қалыптастырдық: </w:t>
      </w:r>
    </w:p>
    <w:p w14:paraId="48625AF8" w14:textId="02444D55" w:rsidR="00437688" w:rsidRPr="00FA4124" w:rsidRDefault="00437688" w:rsidP="00437688">
      <w:pPr>
        <w:spacing w:after="0" w:line="240" w:lineRule="auto"/>
        <w:ind w:firstLine="709"/>
        <w:jc w:val="both"/>
        <w:rPr>
          <w:rFonts w:eastAsia="Calibri"/>
          <w:noProof/>
          <w:lang w:val="kk-KZ"/>
        </w:rPr>
      </w:pPr>
      <w:r w:rsidRPr="00FA4124">
        <w:rPr>
          <w:rFonts w:eastAsia="Calibri"/>
          <w:bCs/>
          <w:i/>
          <w:noProof/>
          <w:lang w:val="kk-KZ"/>
        </w:rPr>
        <w:t>1</w:t>
      </w:r>
      <w:r w:rsidR="00FA6F5B" w:rsidRPr="00FA4124">
        <w:rPr>
          <w:rFonts w:eastAsia="Calibri"/>
          <w:bCs/>
          <w:i/>
          <w:noProof/>
          <w:lang w:val="kk-KZ"/>
        </w:rPr>
        <w:t xml:space="preserve">) </w:t>
      </w:r>
      <w:r w:rsidRPr="00FA4124">
        <w:rPr>
          <w:rFonts w:eastAsia="Calibri"/>
          <w:i/>
          <w:noProof/>
          <w:lang w:val="kk-KZ"/>
        </w:rPr>
        <w:t>жоғары мектептің</w:t>
      </w:r>
      <w:r w:rsidRPr="00FA4124">
        <w:rPr>
          <w:rFonts w:eastAsia="Calibri"/>
          <w:noProof/>
          <w:lang w:val="kk-KZ"/>
        </w:rPr>
        <w:t xml:space="preserve"> (А. Байтұрсынов атындағы Қостанай өңірлік университеті П.И. Чужинов атындағы экономика және құқық институтының) </w:t>
      </w:r>
      <w:r w:rsidRPr="00FA4124">
        <w:rPr>
          <w:rFonts w:eastAsia="Calibri"/>
          <w:i/>
          <w:noProof/>
          <w:lang w:val="kk-KZ"/>
        </w:rPr>
        <w:t xml:space="preserve">білім беру </w:t>
      </w:r>
      <w:r w:rsidR="009C5436" w:rsidRPr="00FA4124">
        <w:rPr>
          <w:rFonts w:eastAsia="Calibri"/>
          <w:noProof/>
          <w:lang w:val="kk-KZ"/>
        </w:rPr>
        <w:t>үдер</w:t>
      </w:r>
      <w:r w:rsidRPr="00FA4124">
        <w:rPr>
          <w:rFonts w:eastAsia="Calibri"/>
          <w:i/>
          <w:noProof/>
          <w:lang w:val="kk-KZ"/>
        </w:rPr>
        <w:t xml:space="preserve">ісінде (процесінде) интербелсенді кәсіби коммуникативтік ортаның қалыптастырылуын </w:t>
      </w:r>
      <w:r w:rsidRPr="00FA4124">
        <w:rPr>
          <w:rFonts w:eastAsia="Calibri"/>
          <w:noProof/>
          <w:lang w:val="kk-KZ"/>
        </w:rPr>
        <w:t>қамтамасыз ету;</w:t>
      </w:r>
    </w:p>
    <w:p w14:paraId="0048AAFF" w14:textId="0E5C3405" w:rsidR="00437688" w:rsidRPr="00FA4124" w:rsidRDefault="00437688" w:rsidP="00437688">
      <w:pPr>
        <w:spacing w:after="0" w:line="240" w:lineRule="auto"/>
        <w:ind w:firstLine="709"/>
        <w:jc w:val="both"/>
        <w:rPr>
          <w:rFonts w:eastAsia="Calibri"/>
          <w:noProof/>
          <w:lang w:val="kk-KZ"/>
        </w:rPr>
      </w:pPr>
      <w:r w:rsidRPr="00FA4124">
        <w:rPr>
          <w:rFonts w:eastAsia="Calibri"/>
          <w:bCs/>
          <w:i/>
          <w:noProof/>
          <w:lang w:val="kk-KZ"/>
        </w:rPr>
        <w:t>2</w:t>
      </w:r>
      <w:r w:rsidR="00FA6F5B" w:rsidRPr="00FA4124">
        <w:rPr>
          <w:rFonts w:eastAsia="Calibri"/>
          <w:bCs/>
          <w:i/>
          <w:noProof/>
          <w:lang w:val="kk-KZ"/>
        </w:rPr>
        <w:t xml:space="preserve">) </w:t>
      </w:r>
      <w:r w:rsidRPr="00FA4124">
        <w:rPr>
          <w:rFonts w:eastAsia="Calibri"/>
          <w:noProof/>
          <w:lang w:val="kk-KZ"/>
        </w:rPr>
        <w:t xml:space="preserve">педагогикалық модельдің </w:t>
      </w:r>
      <w:r w:rsidRPr="00FA4124">
        <w:rPr>
          <w:rFonts w:eastAsia="Calibri"/>
          <w:i/>
          <w:noProof/>
          <w:lang w:val="kk-KZ"/>
        </w:rPr>
        <w:t>оқу-әдістемелік қамтамасыз етілуі</w:t>
      </w:r>
      <w:r w:rsidRPr="00FA4124">
        <w:rPr>
          <w:rFonts w:eastAsia="Calibri"/>
          <w:noProof/>
          <w:lang w:val="kk-KZ"/>
        </w:rPr>
        <w:t xml:space="preserve">, атап айтсақ – оқыту технологиялары мен әдістерінің белгіленуі; кәсіби теңтүпнұсқалық мәтіндер, тілдік және сөйлеу материалдарының қалыптастырылуы; оқыту бағдарламасының тақырыптық жоспарының (Syllabus) модельдің мақсаты мен күтілетін нәтижесіне орай құрастырылуы; </w:t>
      </w:r>
    </w:p>
    <w:p w14:paraId="7ED4B660" w14:textId="7C91C343" w:rsidR="00437688" w:rsidRPr="00FA4124" w:rsidRDefault="00437688" w:rsidP="00437688">
      <w:pPr>
        <w:spacing w:after="0" w:line="240" w:lineRule="auto"/>
        <w:ind w:firstLine="709"/>
        <w:jc w:val="both"/>
        <w:rPr>
          <w:rFonts w:eastAsia="Calibri"/>
          <w:noProof/>
          <w:lang w:val="kk-KZ"/>
        </w:rPr>
      </w:pPr>
      <w:r w:rsidRPr="00FA4124">
        <w:rPr>
          <w:rFonts w:eastAsia="Calibri"/>
          <w:bCs/>
          <w:i/>
          <w:noProof/>
          <w:lang w:val="kk-KZ"/>
        </w:rPr>
        <w:t>3</w:t>
      </w:r>
      <w:r w:rsidR="004645C4" w:rsidRPr="00FA4124">
        <w:rPr>
          <w:rFonts w:eastAsia="Calibri"/>
          <w:bCs/>
          <w:i/>
          <w:noProof/>
          <w:lang w:val="kk-KZ"/>
        </w:rPr>
        <w:t xml:space="preserve">) </w:t>
      </w:r>
      <w:r w:rsidRPr="00FA4124">
        <w:rPr>
          <w:rFonts w:eastAsia="Calibri"/>
          <w:noProof/>
          <w:lang w:val="kk-KZ"/>
        </w:rPr>
        <w:t xml:space="preserve">педагогикалық модельдің </w:t>
      </w:r>
      <w:r w:rsidRPr="00FA4124">
        <w:rPr>
          <w:rFonts w:eastAsia="Calibri"/>
          <w:i/>
          <w:noProof/>
          <w:lang w:val="kk-KZ"/>
        </w:rPr>
        <w:t>ұйымдастыру-әдістемелік қамтамасыз етілуі</w:t>
      </w:r>
      <w:r w:rsidRPr="00FA4124">
        <w:rPr>
          <w:rFonts w:eastAsia="Calibri"/>
          <w:noProof/>
          <w:lang w:val="kk-KZ"/>
        </w:rPr>
        <w:t xml:space="preserve">, нақтылап айтсақ – ұсынылған авторлық модельдің оқу </w:t>
      </w:r>
      <w:r w:rsidR="009C5436" w:rsidRPr="00FA4124">
        <w:rPr>
          <w:rFonts w:eastAsia="Calibri"/>
          <w:noProof/>
          <w:lang w:val="kk-KZ"/>
        </w:rPr>
        <w:t>үдер</w:t>
      </w:r>
      <w:r w:rsidRPr="00FA4124">
        <w:rPr>
          <w:rFonts w:eastAsia="Calibri"/>
          <w:noProof/>
          <w:lang w:val="kk-KZ"/>
        </w:rPr>
        <w:t>ісіне («Кәсіби қазақ тілі» пәні бойынша) енгізілуі; «</w:t>
      </w:r>
      <w:r w:rsidR="00796EFA" w:rsidRPr="00FA4124">
        <w:rPr>
          <w:rFonts w:eastAsia="Calibri"/>
          <w:noProof/>
          <w:lang w:val="kk-KZ"/>
        </w:rPr>
        <w:t>Студент-</w:t>
      </w:r>
      <w:r w:rsidR="00511D1B" w:rsidRPr="00FA4124">
        <w:rPr>
          <w:rFonts w:eastAsia="Calibri"/>
          <w:noProof/>
          <w:lang w:val="kk-KZ"/>
        </w:rPr>
        <w:t>заңгер</w:t>
      </w:r>
      <w:r w:rsidRPr="00FA4124">
        <w:rPr>
          <w:rFonts w:eastAsia="Calibri"/>
          <w:noProof/>
          <w:lang w:val="kk-KZ"/>
        </w:rPr>
        <w:t>лердің кәсіби терминологиялық құзыреттілігін дамыту» бағдарламасының құрастырылуы және жүзеге асырылуы</w:t>
      </w:r>
      <w:r w:rsidR="00B56AC5" w:rsidRPr="00FA4124">
        <w:rPr>
          <w:rFonts w:eastAsia="Calibri"/>
          <w:noProof/>
          <w:lang w:val="kk-KZ"/>
        </w:rPr>
        <w:t xml:space="preserve"> </w:t>
      </w:r>
      <w:bookmarkStart w:id="38" w:name="_Hlk151071707"/>
      <w:r w:rsidR="00B56AC5" w:rsidRPr="00FA4124">
        <w:rPr>
          <w:rFonts w:eastAsia="Calibri"/>
          <w:noProof/>
          <w:lang w:val="kk-KZ"/>
        </w:rPr>
        <w:t>(</w:t>
      </w:r>
      <w:r w:rsidR="001C74F8" w:rsidRPr="00FA4124">
        <w:rPr>
          <w:rFonts w:eastAsia="Calibri"/>
          <w:noProof/>
          <w:lang w:val="kk-KZ"/>
        </w:rPr>
        <w:t>Ұлттық зияткерлік меншік институтының 2023 жылғы 13 қазанындағы №39629 бұйрығын</w:t>
      </w:r>
      <w:r w:rsidR="005958B1" w:rsidRPr="00FA4124">
        <w:rPr>
          <w:rFonts w:eastAsia="Calibri"/>
          <w:noProof/>
          <w:lang w:val="kk-KZ"/>
        </w:rPr>
        <w:t>а</w:t>
      </w:r>
      <w:r w:rsidR="001C74F8" w:rsidRPr="00FA4124">
        <w:rPr>
          <w:rFonts w:eastAsia="Calibri"/>
          <w:noProof/>
          <w:lang w:val="kk-KZ"/>
        </w:rPr>
        <w:t xml:space="preserve"> сәйкес</w:t>
      </w:r>
      <w:r w:rsidR="005958B1" w:rsidRPr="00FA4124">
        <w:rPr>
          <w:rFonts w:eastAsia="Calibri"/>
          <w:noProof/>
          <w:lang w:val="kk-KZ"/>
        </w:rPr>
        <w:t xml:space="preserve"> атал</w:t>
      </w:r>
      <w:r w:rsidR="00DF1A5C" w:rsidRPr="00FA4124">
        <w:rPr>
          <w:rFonts w:eastAsia="Calibri"/>
          <w:noProof/>
          <w:lang w:val="kk-KZ"/>
        </w:rPr>
        <w:t>мыш</w:t>
      </w:r>
      <w:r w:rsidR="004E2B76" w:rsidRPr="00FA4124">
        <w:rPr>
          <w:rFonts w:eastAsia="Calibri"/>
          <w:noProof/>
          <w:lang w:val="kk-KZ"/>
        </w:rPr>
        <w:t xml:space="preserve"> </w:t>
      </w:r>
      <w:r w:rsidR="00DF1A5C" w:rsidRPr="00FA4124">
        <w:rPr>
          <w:rFonts w:eastAsia="Calibri"/>
          <w:noProof/>
          <w:lang w:val="kk-KZ"/>
        </w:rPr>
        <w:t xml:space="preserve">бағдарламаға авторлық құқық берілді (Қосымша </w:t>
      </w:r>
      <w:r w:rsidR="00D76DCF" w:rsidRPr="00FA4124">
        <w:rPr>
          <w:rFonts w:eastAsia="Calibri"/>
          <w:noProof/>
          <w:lang w:val="kk-KZ"/>
        </w:rPr>
        <w:t>Ә</w:t>
      </w:r>
      <w:r w:rsidR="00DF1A5C" w:rsidRPr="00FA4124">
        <w:rPr>
          <w:rFonts w:eastAsia="Calibri"/>
          <w:noProof/>
          <w:lang w:val="kk-KZ"/>
        </w:rPr>
        <w:t>)</w:t>
      </w:r>
      <w:r w:rsidR="00B56AC5" w:rsidRPr="00FA4124">
        <w:rPr>
          <w:rFonts w:eastAsia="Calibri"/>
          <w:noProof/>
          <w:lang w:val="kk-KZ"/>
        </w:rPr>
        <w:t>)</w:t>
      </w:r>
      <w:bookmarkEnd w:id="38"/>
      <w:r w:rsidRPr="00FA4124">
        <w:rPr>
          <w:rFonts w:eastAsia="Calibri"/>
          <w:noProof/>
          <w:lang w:val="kk-KZ"/>
        </w:rPr>
        <w:t>; кәсіби әлеуметтендіру, Институттың кәсіби әлеуметтендіру әлеуетін тиімді пайдалану және әрі қарай өзектендіру, кәсіби коммуникациялық ресурстарды қамтамасыз ету мүмкіндіктерін қарастыру сияқты мәселелерді кафедралардың («Мемлекет және құқық теориясы» және «Әлеуметтік-гуманитарлық пәндер») әдістемелік қызметіне енгізілуін ұйымдастыру және жүзеге асырылуын қамтамасыз ету;</w:t>
      </w:r>
    </w:p>
    <w:p w14:paraId="4165747E" w14:textId="594F698A" w:rsidR="00437688" w:rsidRPr="00FA4124" w:rsidRDefault="00437688" w:rsidP="00437688">
      <w:pPr>
        <w:spacing w:after="0" w:line="240" w:lineRule="auto"/>
        <w:ind w:firstLine="709"/>
        <w:jc w:val="both"/>
        <w:rPr>
          <w:rFonts w:eastAsia="Calibri"/>
          <w:noProof/>
          <w:lang w:val="kk-KZ"/>
        </w:rPr>
      </w:pPr>
      <w:r w:rsidRPr="00FA4124">
        <w:rPr>
          <w:rFonts w:eastAsia="Calibri"/>
          <w:bCs/>
          <w:i/>
          <w:noProof/>
          <w:lang w:val="kk-KZ"/>
        </w:rPr>
        <w:t>4</w:t>
      </w:r>
      <w:r w:rsidR="004645C4" w:rsidRPr="00FA4124">
        <w:rPr>
          <w:rFonts w:eastAsia="Calibri"/>
          <w:bCs/>
          <w:i/>
          <w:noProof/>
          <w:lang w:val="kk-KZ"/>
        </w:rPr>
        <w:t>)</w:t>
      </w:r>
      <w:r w:rsidRPr="00FA4124">
        <w:rPr>
          <w:rFonts w:eastAsia="Calibri"/>
          <w:noProof/>
          <w:lang w:val="kk-KZ"/>
        </w:rPr>
        <w:t xml:space="preserve"> педагогикалық модельдің </w:t>
      </w:r>
      <w:r w:rsidRPr="00FA4124">
        <w:rPr>
          <w:rFonts w:eastAsia="Calibri"/>
          <w:i/>
          <w:noProof/>
          <w:lang w:val="kk-KZ"/>
        </w:rPr>
        <w:t xml:space="preserve">ақпараттық-ресурстық қамтамасыз етілуі, </w:t>
      </w:r>
      <w:r w:rsidRPr="00FA4124">
        <w:rPr>
          <w:rFonts w:eastAsia="Calibri"/>
          <w:noProof/>
          <w:lang w:val="kk-KZ"/>
        </w:rPr>
        <w:t xml:space="preserve">нақтылап айтсақ – құқықтық лексиканы дамытудың қолданбалы тәжірибесін заңнамалық нормативтік актілерде қолданылатын терминдердің электронды сөздігін (Қосымша </w:t>
      </w:r>
      <w:r w:rsidR="00206194" w:rsidRPr="00FA4124">
        <w:rPr>
          <w:rFonts w:eastAsia="Calibri"/>
          <w:noProof/>
          <w:lang w:val="kk-KZ"/>
        </w:rPr>
        <w:t>Е</w:t>
      </w:r>
      <w:r w:rsidRPr="00FA4124">
        <w:rPr>
          <w:rFonts w:eastAsia="Calibri"/>
          <w:noProof/>
          <w:lang w:val="kk-KZ"/>
        </w:rPr>
        <w:t xml:space="preserve">) және заңнамалық салаға арналған сайтты құру арқылы жүзеге асыру. </w:t>
      </w:r>
    </w:p>
    <w:p w14:paraId="6C32D21F" w14:textId="6EB1EC81" w:rsidR="00437688" w:rsidRPr="00FA4124" w:rsidRDefault="00437688" w:rsidP="00437688">
      <w:pPr>
        <w:spacing w:after="0" w:line="240" w:lineRule="auto"/>
        <w:ind w:firstLine="709"/>
        <w:jc w:val="both"/>
        <w:rPr>
          <w:rFonts w:eastAsia="Calibri"/>
          <w:noProof/>
          <w:lang w:val="kk-KZ"/>
        </w:rPr>
      </w:pPr>
      <w:r w:rsidRPr="00FA4124">
        <w:rPr>
          <w:rFonts w:eastAsia="Calibri"/>
          <w:noProof/>
          <w:lang w:val="kk-KZ"/>
        </w:rPr>
        <w:t xml:space="preserve">Педагогикалық модель бойынша қалыптастырылған болжам мен жүзеге асырылуының ұйымдастыру-педагогикалық шарттарының тиімділігін тексеру үшін </w:t>
      </w:r>
      <w:r w:rsidRPr="00FA4124">
        <w:rPr>
          <w:rFonts w:eastAsia="Calibri"/>
          <w:i/>
          <w:noProof/>
          <w:lang w:val="kk-KZ"/>
        </w:rPr>
        <w:t>педагогикалық тәжірибелік зерттеу</w:t>
      </w:r>
      <w:r w:rsidRPr="00FA4124">
        <w:rPr>
          <w:rFonts w:eastAsia="Calibri"/>
          <w:noProof/>
          <w:lang w:val="kk-KZ"/>
        </w:rPr>
        <w:t xml:space="preserve"> (эксперимент) ұйымдастырылғанын алдыңғы 3.2.1 тараушасында қарастырдық. </w:t>
      </w:r>
      <w:r w:rsidRPr="00FA4124">
        <w:rPr>
          <w:rFonts w:eastAsia="Calibri"/>
          <w:i/>
          <w:noProof/>
          <w:lang w:val="kk-KZ"/>
        </w:rPr>
        <w:t>Педагогикалық тәжірибені</w:t>
      </w:r>
      <w:r w:rsidRPr="00FA4124">
        <w:rPr>
          <w:rFonts w:eastAsia="Calibri"/>
          <w:noProof/>
          <w:lang w:val="kk-KZ"/>
        </w:rPr>
        <w:t xml:space="preserve"> (эксперимент), И.П. Подласыйдің [142] анықтауына негізделе отырып, </w:t>
      </w:r>
      <w:r w:rsidRPr="00FA4124">
        <w:rPr>
          <w:rFonts w:eastAsia="Calibri"/>
          <w:i/>
          <w:noProof/>
          <w:lang w:val="kk-KZ"/>
        </w:rPr>
        <w:t>белгілі бір шарттармен</w:t>
      </w:r>
      <w:r w:rsidRPr="00FA4124">
        <w:rPr>
          <w:rFonts w:eastAsia="Calibri"/>
          <w:noProof/>
          <w:lang w:val="kk-KZ"/>
        </w:rPr>
        <w:t xml:space="preserve"> мақсат етіп қойылған болжамдардың дәлелденуін немесе жоққа шығарылуын тексеруді көздейтін, білім беру </w:t>
      </w:r>
      <w:r w:rsidR="009C5436" w:rsidRPr="00FA4124">
        <w:rPr>
          <w:rFonts w:eastAsia="Calibri"/>
          <w:noProof/>
          <w:lang w:val="kk-KZ"/>
        </w:rPr>
        <w:t>үдер</w:t>
      </w:r>
      <w:r w:rsidRPr="00FA4124">
        <w:rPr>
          <w:rFonts w:eastAsia="Calibri"/>
          <w:noProof/>
          <w:lang w:val="kk-KZ"/>
        </w:rPr>
        <w:t xml:space="preserve">ісінде арнайы ұйымдастырылатын қызмет деп белгілейміз. Біздің тәжірибелік жұмысымызда бұндай шарттар ретінде, жоғарыда белгілеп кеткендей, </w:t>
      </w:r>
      <w:r w:rsidRPr="00FA4124">
        <w:rPr>
          <w:rFonts w:eastAsia="Calibri"/>
          <w:i/>
          <w:noProof/>
          <w:lang w:val="kk-KZ"/>
        </w:rPr>
        <w:t>ұйымдастыру-педагогикалық шарттары</w:t>
      </w:r>
      <w:r w:rsidRPr="00FA4124">
        <w:rPr>
          <w:rFonts w:eastAsia="Calibri"/>
          <w:noProof/>
          <w:lang w:val="kk-KZ"/>
        </w:rPr>
        <w:t xml:space="preserve"> ұсынылды (олар педагогикалық модельдің тиімді жүзеге асырылуын қамтамасыз ету үшін қажет). </w:t>
      </w:r>
    </w:p>
    <w:p w14:paraId="36098CC9" w14:textId="4DF29606" w:rsidR="00DF1A5C" w:rsidRPr="00FA4124" w:rsidRDefault="00437688" w:rsidP="00DF1A5C">
      <w:pPr>
        <w:spacing w:after="0" w:line="240" w:lineRule="auto"/>
        <w:ind w:firstLine="709"/>
        <w:jc w:val="both"/>
        <w:rPr>
          <w:rFonts w:eastAsia="Calibri"/>
          <w:noProof/>
          <w:lang w:val="kk-KZ"/>
        </w:rPr>
      </w:pPr>
      <w:r w:rsidRPr="00FA4124">
        <w:rPr>
          <w:rFonts w:eastAsia="Calibri"/>
          <w:noProof/>
          <w:lang w:val="kk-KZ"/>
        </w:rPr>
        <w:t xml:space="preserve">Кәсіби терминологиялық құзыреттілікті тиімді дамыту </w:t>
      </w:r>
      <w:r w:rsidR="00264B3A" w:rsidRPr="00FA4124">
        <w:rPr>
          <w:rFonts w:eastAsia="Calibri"/>
          <w:noProof/>
          <w:lang w:val="kk-KZ"/>
        </w:rPr>
        <w:t>үдер</w:t>
      </w:r>
      <w:r w:rsidRPr="00FA4124">
        <w:rPr>
          <w:rFonts w:eastAsia="Calibri"/>
          <w:noProof/>
          <w:lang w:val="kk-KZ"/>
        </w:rPr>
        <w:t xml:space="preserve">ісінің </w:t>
      </w:r>
      <w:r w:rsidRPr="00FA4124">
        <w:rPr>
          <w:rFonts w:eastAsia="Calibri"/>
          <w:i/>
          <w:noProof/>
          <w:lang w:val="kk-KZ"/>
        </w:rPr>
        <w:t>ұйымдастыру-педагогикалық</w:t>
      </w:r>
      <w:r w:rsidRPr="00FA4124">
        <w:rPr>
          <w:rFonts w:eastAsia="Calibri"/>
          <w:noProof/>
          <w:lang w:val="kk-KZ"/>
        </w:rPr>
        <w:t xml:space="preserve"> </w:t>
      </w:r>
      <w:r w:rsidRPr="00FA4124">
        <w:rPr>
          <w:rFonts w:eastAsia="Calibri"/>
          <w:i/>
          <w:noProof/>
          <w:lang w:val="kk-KZ"/>
        </w:rPr>
        <w:t xml:space="preserve">шарттарын </w:t>
      </w:r>
      <w:r w:rsidRPr="00FA4124">
        <w:rPr>
          <w:rFonts w:eastAsia="Calibri"/>
          <w:noProof/>
          <w:lang w:val="kk-KZ"/>
        </w:rPr>
        <w:t xml:space="preserve">тәжірибеде тексеру және ғылыми негіздеу үшін білім алушының кәсіби терминологиялық (тілдік) құзыреттілігін дамытуға бағытталған, мақсатты сипатта ұйымдастырылған оқу іс-әрекеті стратегиясы басшылыққа алынды. Пәннің (мазмұнын құрайтын ұғымдар өмірден, соның ішінде кәсіби өмір мен саладан оқшауланған болса, студенттердің білім мазмұны өмірлік және кәсіби міндеттерді шешуде көрініс таба алмайды; </w:t>
      </w:r>
      <w:r w:rsidR="00765F9D" w:rsidRPr="00FA4124">
        <w:rPr>
          <w:rFonts w:eastAsia="Calibri"/>
          <w:noProof/>
          <w:lang w:val="kk-KZ"/>
        </w:rPr>
        <w:t>сондықтан</w:t>
      </w:r>
      <w:r w:rsidRPr="00FA4124">
        <w:rPr>
          <w:rFonts w:eastAsia="Calibri"/>
          <w:noProof/>
          <w:lang w:val="kk-KZ"/>
        </w:rPr>
        <w:t xml:space="preserve"> кәсіби тілдік құзыреттіліктерді дамытуды білім беру мен мән-мағыналардың пайда болу </w:t>
      </w:r>
      <w:r w:rsidR="009C5436" w:rsidRPr="00FA4124">
        <w:rPr>
          <w:rFonts w:eastAsia="Calibri"/>
          <w:noProof/>
          <w:lang w:val="kk-KZ"/>
        </w:rPr>
        <w:t>үдер</w:t>
      </w:r>
      <w:r w:rsidRPr="00FA4124">
        <w:rPr>
          <w:rFonts w:eastAsia="Calibri"/>
          <w:noProof/>
          <w:lang w:val="kk-KZ"/>
        </w:rPr>
        <w:t xml:space="preserve">ісі (процесі) деп ұғынылуы маңызды деп санаймыз. </w:t>
      </w:r>
    </w:p>
    <w:p w14:paraId="367D93FA" w14:textId="50669B6F" w:rsidR="00437688" w:rsidRPr="00FA4124" w:rsidRDefault="00437688" w:rsidP="00DF1A5C">
      <w:pPr>
        <w:spacing w:after="0" w:line="240" w:lineRule="auto"/>
        <w:ind w:firstLine="709"/>
        <w:jc w:val="both"/>
        <w:rPr>
          <w:rFonts w:eastAsia="Calibri"/>
          <w:noProof/>
          <w:lang w:val="kk-KZ"/>
        </w:rPr>
      </w:pPr>
      <w:r w:rsidRPr="00FA4124">
        <w:rPr>
          <w:rFonts w:eastAsia="Calibri"/>
          <w:noProof/>
          <w:lang w:val="kk-KZ"/>
        </w:rPr>
        <w:t xml:space="preserve">Жүйелік-әрекеттік әдістемелік негізде қалыптастырылған педагогикалық оқыту жүйесі (моделі) білім алушының стихиялық сипаттағы оқу іс-әрекетінен алшақ болуды және мақсатты ұйымдастырылатын оқу-әдістемелік, танымдық, шығармашылық ізденіс іс-әрекет түрлерін көздейді. Стихиялық сипаттағы оқу іс-әрекеті меңгерілетін білім-білік-дағдылардың жүйесіздігінен, көзделетін білім нәтижесінің оқу </w:t>
      </w:r>
      <w:r w:rsidR="009C5436" w:rsidRPr="00FA4124">
        <w:rPr>
          <w:rFonts w:eastAsia="Calibri"/>
          <w:noProof/>
          <w:lang w:val="kk-KZ"/>
        </w:rPr>
        <w:t>үдер</w:t>
      </w:r>
      <w:r w:rsidRPr="00FA4124">
        <w:rPr>
          <w:rFonts w:eastAsia="Calibri"/>
          <w:noProof/>
          <w:lang w:val="kk-KZ"/>
        </w:rPr>
        <w:t xml:space="preserve">ісі барысында мақсатқа алынбауынан туындайды. </w:t>
      </w:r>
    </w:p>
    <w:p w14:paraId="1B6D4E1C" w14:textId="5E0A4A5E" w:rsidR="00437688" w:rsidRPr="00FA4124" w:rsidRDefault="00437688" w:rsidP="008966C8">
      <w:pPr>
        <w:spacing w:after="0" w:line="240" w:lineRule="auto"/>
        <w:ind w:firstLine="709"/>
        <w:jc w:val="both"/>
        <w:rPr>
          <w:rFonts w:eastAsia="Calibri"/>
          <w:noProof/>
          <w:lang w:val="kk-KZ"/>
        </w:rPr>
      </w:pPr>
      <w:r w:rsidRPr="00FA4124">
        <w:rPr>
          <w:rFonts w:eastAsia="Calibri"/>
          <w:noProof/>
          <w:lang w:val="kk-KZ"/>
        </w:rPr>
        <w:t xml:space="preserve">Мақсатты түрде ұйымдастырылатын оқу-әдістемелік, танымдық, шығармашылық ізденістің іс-әрекет түрлері кәсіби лингвистикалық (терминологиялық) құзыреттілікті дамытуды басымды стратегия ретінде негізге алынып, оқытудың құзыреттілік тәсілі қағидатына және жүйелік-әрекеттік ұстанымдағы әдістемелік тұжырымдамаға (концепцияға) сүйенеді. </w:t>
      </w:r>
      <w:r w:rsidR="00B90A66" w:rsidRPr="00FA4124">
        <w:rPr>
          <w:rFonts w:eastAsia="Calibri"/>
          <w:noProof/>
          <w:lang w:val="kk-KZ"/>
        </w:rPr>
        <w:t>Сонымен қатар</w:t>
      </w:r>
      <w:r w:rsidRPr="00FA4124">
        <w:rPr>
          <w:rFonts w:eastAsia="Calibri"/>
          <w:noProof/>
          <w:lang w:val="kk-KZ"/>
        </w:rPr>
        <w:t xml:space="preserve"> </w:t>
      </w:r>
      <w:r w:rsidR="00CD4F89" w:rsidRPr="00FA4124">
        <w:rPr>
          <w:rFonts w:eastAsia="Calibri"/>
          <w:noProof/>
          <w:lang w:val="kk-KZ"/>
        </w:rPr>
        <w:t>болашақ заңгер</w:t>
      </w:r>
      <w:r w:rsidRPr="00FA4124">
        <w:rPr>
          <w:rFonts w:eastAsia="Calibri"/>
          <w:noProof/>
          <w:lang w:val="kk-KZ"/>
        </w:rPr>
        <w:t xml:space="preserve">лердің кәсіби лингвистикалық білім алуы жүйелік-әрекеттік қағидатқа негізделгенде, оқу </w:t>
      </w:r>
      <w:r w:rsidR="009C5436" w:rsidRPr="00FA4124">
        <w:rPr>
          <w:rFonts w:eastAsia="Calibri"/>
          <w:noProof/>
          <w:lang w:val="kk-KZ"/>
        </w:rPr>
        <w:t>үдер</w:t>
      </w:r>
      <w:r w:rsidRPr="00FA4124">
        <w:rPr>
          <w:rFonts w:eastAsia="Calibri"/>
          <w:noProof/>
          <w:lang w:val="kk-KZ"/>
        </w:rPr>
        <w:t xml:space="preserve">ісі </w:t>
      </w:r>
      <w:r w:rsidRPr="00FA4124">
        <w:rPr>
          <w:rFonts w:eastAsia="Calibri"/>
          <w:i/>
          <w:noProof/>
          <w:lang w:val="kk-KZ"/>
        </w:rPr>
        <w:t xml:space="preserve">дамытушылық </w:t>
      </w:r>
      <w:r w:rsidRPr="00FA4124">
        <w:rPr>
          <w:rFonts w:eastAsia="Calibri"/>
          <w:noProof/>
          <w:lang w:val="kk-KZ"/>
        </w:rPr>
        <w:t>тәсілге сүйенеді – олардың ойлау қабілеті теориялық ойлау (тұжырымдамалық ойлау – сөздік-қисынды) түрінде, ал зияткерлік қабілеті – шығармашылық қабілет түрінде қалыптасуына мүмкіндік алады. Педагогикалық тәжірибеміздің шеңберінде ұйымдастыру-педагогикалық шарттардың аталып отырған екі компонентінің де (</w:t>
      </w:r>
      <w:r w:rsidRPr="00FA4124">
        <w:rPr>
          <w:rFonts w:eastAsia="Calibri"/>
          <w:i/>
          <w:noProof/>
          <w:lang w:val="kk-KZ"/>
        </w:rPr>
        <w:t>ұйымдастыру</w:t>
      </w:r>
      <w:r w:rsidRPr="00FA4124">
        <w:rPr>
          <w:rFonts w:eastAsia="Calibri"/>
          <w:noProof/>
          <w:lang w:val="kk-KZ"/>
        </w:rPr>
        <w:t xml:space="preserve"> және </w:t>
      </w:r>
      <w:r w:rsidRPr="00FA4124">
        <w:rPr>
          <w:rFonts w:eastAsia="Calibri"/>
          <w:i/>
          <w:noProof/>
          <w:lang w:val="kk-KZ"/>
        </w:rPr>
        <w:t>педагогикалық</w:t>
      </w:r>
      <w:r w:rsidRPr="00FA4124">
        <w:rPr>
          <w:rFonts w:eastAsia="Calibri"/>
          <w:noProof/>
          <w:lang w:val="kk-KZ"/>
        </w:rPr>
        <w:t xml:space="preserve">) маңыздылығын мойындаймыз. Бұл шарттардың екі компоненті де – ұйымдастыру және педагогикалық өз тиімділігін осы біріккен функционалдық мәнінде білдіре алады деп анықтадық. </w:t>
      </w:r>
    </w:p>
    <w:p w14:paraId="4B5A447D" w14:textId="77777777" w:rsidR="00437688" w:rsidRPr="00FA4124" w:rsidRDefault="00437688" w:rsidP="00437688">
      <w:pPr>
        <w:spacing w:after="0" w:line="240" w:lineRule="auto"/>
        <w:ind w:firstLine="709"/>
        <w:jc w:val="both"/>
        <w:rPr>
          <w:rFonts w:eastAsia="Calibri"/>
          <w:noProof/>
          <w:lang w:val="kk-KZ"/>
        </w:rPr>
      </w:pPr>
      <w:r w:rsidRPr="00FA4124">
        <w:rPr>
          <w:rFonts w:eastAsia="Calibri"/>
          <w:noProof/>
          <w:lang w:val="kk-KZ"/>
        </w:rPr>
        <w:t xml:space="preserve">Жалпы </w:t>
      </w:r>
      <w:r w:rsidRPr="00FA4124">
        <w:rPr>
          <w:rFonts w:eastAsia="Calibri"/>
          <w:i/>
          <w:noProof/>
          <w:lang w:val="kk-KZ"/>
        </w:rPr>
        <w:t>ұйымдастыру-педагогикалық шарттарды</w:t>
      </w:r>
      <w:r w:rsidRPr="00FA4124">
        <w:rPr>
          <w:rFonts w:eastAsia="Calibri"/>
          <w:noProof/>
          <w:lang w:val="kk-KZ"/>
        </w:rPr>
        <w:t xml:space="preserve"> ғылыми тұрғыдан сипаттауда А.Р. Усманов [143], О.В. Галкина [144], Е.Н. Бояров [145], Э.Г. Щебельская [146], Л.Я. Хакимова [147] сияқты ғалымдардың тұжырымдарына жақын келеміз. </w:t>
      </w:r>
    </w:p>
    <w:p w14:paraId="610251B7" w14:textId="18EC3FEB" w:rsidR="00437688" w:rsidRPr="00FA4124" w:rsidRDefault="00437688" w:rsidP="00437688">
      <w:pPr>
        <w:spacing w:after="0" w:line="240" w:lineRule="auto"/>
        <w:ind w:firstLine="709"/>
        <w:jc w:val="both"/>
        <w:rPr>
          <w:rFonts w:eastAsia="Calibri"/>
          <w:noProof/>
          <w:lang w:val="kk-KZ"/>
        </w:rPr>
      </w:pPr>
      <w:r w:rsidRPr="00FA4124">
        <w:rPr>
          <w:rFonts w:eastAsia="Calibri"/>
          <w:i/>
          <w:noProof/>
          <w:lang w:val="kk-KZ"/>
        </w:rPr>
        <w:t>Ұйымдастыру-педагогикалық шарттарды</w:t>
      </w:r>
      <w:r w:rsidRPr="00FA4124">
        <w:rPr>
          <w:rFonts w:eastAsia="Calibri"/>
          <w:noProof/>
          <w:lang w:val="kk-KZ"/>
        </w:rPr>
        <w:t xml:space="preserve"> кәсіби терминологиялық құзыреттілікті дамытудың жүйелік-әрекеттік педагогикалық моделінің тиімді жүзеге асырылуын және көзделетін нәтиженің жағымды динамикасына қол жеткізуді қамтамасыз ететін арнайы қалыптастырылатын амал-шаралар кешені деп белгілейміз. </w:t>
      </w:r>
      <w:r w:rsidR="00B90A66" w:rsidRPr="00FA4124">
        <w:rPr>
          <w:rFonts w:eastAsia="Calibri"/>
          <w:noProof/>
          <w:lang w:val="kk-KZ"/>
        </w:rPr>
        <w:t>Сонымен қатар</w:t>
      </w:r>
      <w:r w:rsidRPr="00FA4124">
        <w:rPr>
          <w:rFonts w:eastAsia="Calibri"/>
          <w:noProof/>
          <w:lang w:val="kk-KZ"/>
        </w:rPr>
        <w:t xml:space="preserve"> ұйымдастыру-педагогикалық шарттарды қалыптастыру және жүзеге асыру өзектілігі келесі факторлар арқылы айқындалды (17-кесте): </w:t>
      </w:r>
    </w:p>
    <w:p w14:paraId="68F48999" w14:textId="77777777" w:rsidR="009D54A4" w:rsidRPr="00FA4124" w:rsidRDefault="00437688" w:rsidP="009D54A4">
      <w:pPr>
        <w:spacing w:after="0" w:line="240" w:lineRule="auto"/>
        <w:ind w:firstLine="709"/>
        <w:jc w:val="both"/>
        <w:rPr>
          <w:rFonts w:eastAsia="Calibri"/>
          <w:noProof/>
          <w:lang w:val="kk-KZ"/>
        </w:rPr>
      </w:pPr>
      <w:r w:rsidRPr="00FA4124">
        <w:rPr>
          <w:rFonts w:eastAsia="Calibri"/>
          <w:noProof/>
          <w:lang w:val="kk-KZ"/>
        </w:rPr>
        <w:t xml:space="preserve"> </w:t>
      </w:r>
    </w:p>
    <w:p w14:paraId="58E210C3" w14:textId="5E57CA30" w:rsidR="00437688" w:rsidRPr="00FA4124" w:rsidRDefault="00437688" w:rsidP="009D54A4">
      <w:pPr>
        <w:spacing w:after="0" w:line="240" w:lineRule="auto"/>
        <w:jc w:val="both"/>
        <w:rPr>
          <w:rFonts w:eastAsia="Calibri"/>
          <w:noProof/>
          <w:lang w:val="kk-KZ"/>
        </w:rPr>
      </w:pPr>
      <w:r w:rsidRPr="00FA4124">
        <w:rPr>
          <w:rFonts w:eastAsia="Calibri"/>
          <w:noProof/>
          <w:lang w:val="kk-KZ"/>
        </w:rPr>
        <w:t>Кесте 17 – Кәсіби терминологиялық құзыреттілікті дамытудың ұйымдастыру-педагогикалық шарттарын жүзеге асыру факторлары мен міндеттері</w:t>
      </w:r>
    </w:p>
    <w:p w14:paraId="73A9ECA4" w14:textId="77777777" w:rsidR="00437688" w:rsidRPr="00FA4124" w:rsidRDefault="00437688" w:rsidP="00437688">
      <w:pPr>
        <w:spacing w:after="0" w:line="240" w:lineRule="auto"/>
        <w:ind w:firstLine="709"/>
        <w:jc w:val="center"/>
        <w:rPr>
          <w:rFonts w:eastAsia="Times New Roman"/>
          <w:b/>
          <w:noProof/>
          <w:sz w:val="24"/>
          <w:szCs w:val="24"/>
          <w:lang w:val="kk-KZ" w:eastAsia="ru-RU"/>
        </w:rPr>
      </w:pPr>
      <w:r w:rsidRPr="00FA4124">
        <w:rPr>
          <w:rFonts w:eastAsia="Times New Roman"/>
          <w:noProof/>
          <w:szCs w:val="24"/>
          <w:lang w:val="kk-KZ" w:eastAsia="ru-RU"/>
        </w:rPr>
        <w:t xml:space="preserve"> </w:t>
      </w:r>
    </w:p>
    <w:tbl>
      <w:tblPr>
        <w:tblStyle w:val="2112"/>
        <w:tblW w:w="0" w:type="auto"/>
        <w:tblInd w:w="108" w:type="dxa"/>
        <w:tblLook w:val="04A0" w:firstRow="1" w:lastRow="0" w:firstColumn="1" w:lastColumn="0" w:noHBand="0" w:noVBand="1"/>
      </w:tblPr>
      <w:tblGrid>
        <w:gridCol w:w="2014"/>
        <w:gridCol w:w="7449"/>
      </w:tblGrid>
      <w:tr w:rsidR="00437688" w:rsidRPr="00FA4124" w14:paraId="14CBAADA" w14:textId="77777777" w:rsidTr="00BF5513">
        <w:tc>
          <w:tcPr>
            <w:tcW w:w="2014" w:type="dxa"/>
            <w:tcBorders>
              <w:top w:val="single" w:sz="4" w:space="0" w:color="auto"/>
              <w:left w:val="single" w:sz="4" w:space="0" w:color="auto"/>
              <w:bottom w:val="single" w:sz="4" w:space="0" w:color="auto"/>
              <w:right w:val="single" w:sz="4" w:space="0" w:color="auto"/>
            </w:tcBorders>
            <w:hideMark/>
          </w:tcPr>
          <w:p w14:paraId="58E84DAE" w14:textId="77777777" w:rsidR="00437688" w:rsidRPr="00FA4124" w:rsidRDefault="00437688" w:rsidP="00437688">
            <w:pPr>
              <w:jc w:val="center"/>
              <w:rPr>
                <w:rFonts w:ascii="Times New Roman" w:eastAsia="Times New Roman" w:hAnsi="Times New Roman"/>
                <w:bCs/>
                <w:i/>
                <w:iCs/>
                <w:noProof/>
                <w:color w:val="000000" w:themeColor="text1"/>
                <w:sz w:val="24"/>
                <w:szCs w:val="24"/>
                <w:lang w:val="kk-KZ" w:eastAsia="ru-RU"/>
              </w:rPr>
            </w:pPr>
            <w:r w:rsidRPr="00FA4124">
              <w:rPr>
                <w:rFonts w:ascii="Times New Roman" w:eastAsia="Times New Roman" w:hAnsi="Times New Roman"/>
                <w:bCs/>
                <w:i/>
                <w:iCs/>
                <w:noProof/>
                <w:color w:val="000000" w:themeColor="text1"/>
                <w:sz w:val="24"/>
                <w:szCs w:val="24"/>
                <w:lang w:val="kk-KZ" w:eastAsia="ru-RU"/>
              </w:rPr>
              <w:t>Факторлар</w:t>
            </w:r>
          </w:p>
        </w:tc>
        <w:tc>
          <w:tcPr>
            <w:tcW w:w="7449" w:type="dxa"/>
            <w:tcBorders>
              <w:top w:val="single" w:sz="4" w:space="0" w:color="auto"/>
              <w:left w:val="single" w:sz="4" w:space="0" w:color="auto"/>
              <w:bottom w:val="single" w:sz="4" w:space="0" w:color="auto"/>
              <w:right w:val="single" w:sz="4" w:space="0" w:color="auto"/>
            </w:tcBorders>
          </w:tcPr>
          <w:p w14:paraId="62F90106" w14:textId="77777777" w:rsidR="00437688" w:rsidRPr="00FA4124" w:rsidRDefault="00437688" w:rsidP="00437688">
            <w:pPr>
              <w:jc w:val="center"/>
              <w:rPr>
                <w:rFonts w:ascii="Times New Roman" w:eastAsia="Times New Roman" w:hAnsi="Times New Roman"/>
                <w:bCs/>
                <w:i/>
                <w:iCs/>
                <w:noProof/>
                <w:color w:val="000000" w:themeColor="text1"/>
                <w:sz w:val="24"/>
                <w:szCs w:val="24"/>
                <w:lang w:val="kk-KZ" w:eastAsia="ru-RU"/>
              </w:rPr>
            </w:pPr>
            <w:r w:rsidRPr="00FA4124">
              <w:rPr>
                <w:rFonts w:ascii="Times New Roman" w:eastAsia="Times New Roman" w:hAnsi="Times New Roman"/>
                <w:bCs/>
                <w:i/>
                <w:iCs/>
                <w:noProof/>
                <w:color w:val="000000" w:themeColor="text1"/>
                <w:sz w:val="24"/>
                <w:szCs w:val="24"/>
                <w:lang w:val="kk-KZ" w:eastAsia="ru-RU"/>
              </w:rPr>
              <w:t xml:space="preserve"> Ұйымдастыру-педагогикалық шарттарды </w:t>
            </w:r>
          </w:p>
          <w:p w14:paraId="05A923D7" w14:textId="77777777" w:rsidR="00437688" w:rsidRPr="00FA4124" w:rsidRDefault="00437688" w:rsidP="00437688">
            <w:pPr>
              <w:jc w:val="center"/>
              <w:rPr>
                <w:rFonts w:ascii="Times New Roman" w:eastAsia="Times New Roman" w:hAnsi="Times New Roman"/>
                <w:bCs/>
                <w:i/>
                <w:iCs/>
                <w:noProof/>
                <w:color w:val="000000" w:themeColor="text1"/>
                <w:sz w:val="24"/>
                <w:szCs w:val="24"/>
                <w:lang w:val="kk-KZ" w:eastAsia="ru-RU"/>
              </w:rPr>
            </w:pPr>
            <w:r w:rsidRPr="00FA4124">
              <w:rPr>
                <w:rFonts w:ascii="Times New Roman" w:eastAsia="Times New Roman" w:hAnsi="Times New Roman"/>
                <w:bCs/>
                <w:i/>
                <w:iCs/>
                <w:noProof/>
                <w:color w:val="000000" w:themeColor="text1"/>
                <w:sz w:val="24"/>
                <w:szCs w:val="24"/>
                <w:lang w:val="kk-KZ" w:eastAsia="ru-RU"/>
              </w:rPr>
              <w:t>жүзеге асыру міндеттері</w:t>
            </w:r>
          </w:p>
          <w:p w14:paraId="44D0AEB8" w14:textId="77777777" w:rsidR="00437688" w:rsidRPr="00FA4124" w:rsidRDefault="00437688" w:rsidP="00437688">
            <w:pPr>
              <w:jc w:val="center"/>
              <w:rPr>
                <w:rFonts w:ascii="Times New Roman" w:eastAsia="Times New Roman" w:hAnsi="Times New Roman"/>
                <w:bCs/>
                <w:i/>
                <w:iCs/>
                <w:noProof/>
                <w:color w:val="000000" w:themeColor="text1"/>
                <w:sz w:val="24"/>
                <w:szCs w:val="24"/>
                <w:lang w:val="kk-KZ" w:eastAsia="ru-RU"/>
              </w:rPr>
            </w:pPr>
          </w:p>
        </w:tc>
      </w:tr>
      <w:tr w:rsidR="003E6844" w:rsidRPr="00FA4124" w14:paraId="5CA5AF6A" w14:textId="77777777" w:rsidTr="00BF5513">
        <w:tc>
          <w:tcPr>
            <w:tcW w:w="2014" w:type="dxa"/>
            <w:tcBorders>
              <w:top w:val="single" w:sz="4" w:space="0" w:color="auto"/>
              <w:left w:val="single" w:sz="4" w:space="0" w:color="auto"/>
              <w:bottom w:val="single" w:sz="4" w:space="0" w:color="auto"/>
              <w:right w:val="single" w:sz="4" w:space="0" w:color="auto"/>
            </w:tcBorders>
          </w:tcPr>
          <w:p w14:paraId="4496929F" w14:textId="5B476A3F" w:rsidR="003E6844" w:rsidRPr="00FA4124" w:rsidRDefault="003E6844" w:rsidP="00437688">
            <w:pPr>
              <w:jc w:val="center"/>
              <w:rPr>
                <w:rFonts w:ascii="Times New Roman" w:eastAsia="Times New Roman" w:hAnsi="Times New Roman"/>
                <w:bCs/>
                <w:noProof/>
                <w:color w:val="000000" w:themeColor="text1"/>
                <w:sz w:val="24"/>
                <w:szCs w:val="24"/>
                <w:lang w:val="kk-KZ" w:eastAsia="ru-RU"/>
              </w:rPr>
            </w:pPr>
            <w:r w:rsidRPr="00FA4124">
              <w:rPr>
                <w:rFonts w:ascii="Times New Roman" w:eastAsia="Times New Roman" w:hAnsi="Times New Roman"/>
                <w:bCs/>
                <w:noProof/>
                <w:color w:val="000000" w:themeColor="text1"/>
                <w:sz w:val="24"/>
                <w:szCs w:val="24"/>
                <w:lang w:val="kk-KZ" w:eastAsia="ru-RU"/>
              </w:rPr>
              <w:t>1</w:t>
            </w:r>
          </w:p>
        </w:tc>
        <w:tc>
          <w:tcPr>
            <w:tcW w:w="7449" w:type="dxa"/>
            <w:tcBorders>
              <w:top w:val="single" w:sz="4" w:space="0" w:color="auto"/>
              <w:left w:val="single" w:sz="4" w:space="0" w:color="auto"/>
              <w:bottom w:val="single" w:sz="4" w:space="0" w:color="auto"/>
              <w:right w:val="single" w:sz="4" w:space="0" w:color="auto"/>
            </w:tcBorders>
          </w:tcPr>
          <w:p w14:paraId="5F83C191" w14:textId="5DC3CC93" w:rsidR="003E6844" w:rsidRPr="00FA4124" w:rsidRDefault="003E6844" w:rsidP="00437688">
            <w:pPr>
              <w:jc w:val="center"/>
              <w:rPr>
                <w:rFonts w:ascii="Times New Roman" w:eastAsia="Times New Roman" w:hAnsi="Times New Roman"/>
                <w:bCs/>
                <w:noProof/>
                <w:color w:val="000000" w:themeColor="text1"/>
                <w:sz w:val="24"/>
                <w:szCs w:val="24"/>
                <w:lang w:val="kk-KZ" w:eastAsia="ru-RU"/>
              </w:rPr>
            </w:pPr>
            <w:r w:rsidRPr="00FA4124">
              <w:rPr>
                <w:rFonts w:ascii="Times New Roman" w:eastAsia="Times New Roman" w:hAnsi="Times New Roman"/>
                <w:bCs/>
                <w:noProof/>
                <w:color w:val="000000" w:themeColor="text1"/>
                <w:sz w:val="24"/>
                <w:szCs w:val="24"/>
                <w:lang w:val="kk-KZ" w:eastAsia="ru-RU"/>
              </w:rPr>
              <w:t>2</w:t>
            </w:r>
          </w:p>
        </w:tc>
      </w:tr>
      <w:tr w:rsidR="00437688" w:rsidRPr="00FA4124" w14:paraId="70E43BC9" w14:textId="77777777" w:rsidTr="00BF5513">
        <w:tc>
          <w:tcPr>
            <w:tcW w:w="2014" w:type="dxa"/>
            <w:tcBorders>
              <w:top w:val="single" w:sz="4" w:space="0" w:color="auto"/>
              <w:left w:val="single" w:sz="4" w:space="0" w:color="auto"/>
              <w:bottom w:val="single" w:sz="4" w:space="0" w:color="auto"/>
              <w:right w:val="single" w:sz="4" w:space="0" w:color="auto"/>
            </w:tcBorders>
          </w:tcPr>
          <w:p w14:paraId="64663726" w14:textId="77777777" w:rsidR="00437688" w:rsidRPr="00FA4124" w:rsidRDefault="00437688" w:rsidP="00437688">
            <w:pPr>
              <w:rPr>
                <w:rFonts w:ascii="Times New Roman" w:eastAsia="Times New Roman" w:hAnsi="Times New Roman"/>
                <w:b/>
                <w:noProof/>
                <w:color w:val="000000" w:themeColor="text1"/>
                <w:sz w:val="24"/>
                <w:szCs w:val="24"/>
                <w:lang w:val="kk-KZ" w:eastAsia="ru-RU"/>
              </w:rPr>
            </w:pPr>
            <w:r w:rsidRPr="00FA4124">
              <w:rPr>
                <w:rFonts w:ascii="Times New Roman" w:eastAsia="Times New Roman" w:hAnsi="Times New Roman"/>
                <w:noProof/>
                <w:color w:val="000000" w:themeColor="text1"/>
                <w:sz w:val="24"/>
                <w:szCs w:val="24"/>
                <w:lang w:val="kk-KZ" w:eastAsia="ru-RU"/>
              </w:rPr>
              <w:t>Кешенділік факторы</w:t>
            </w:r>
          </w:p>
        </w:tc>
        <w:tc>
          <w:tcPr>
            <w:tcW w:w="7449" w:type="dxa"/>
            <w:tcBorders>
              <w:top w:val="single" w:sz="4" w:space="0" w:color="auto"/>
              <w:left w:val="single" w:sz="4" w:space="0" w:color="auto"/>
              <w:bottom w:val="single" w:sz="4" w:space="0" w:color="auto"/>
              <w:right w:val="single" w:sz="4" w:space="0" w:color="auto"/>
            </w:tcBorders>
          </w:tcPr>
          <w:p w14:paraId="405E915C" w14:textId="77777777" w:rsidR="00437688" w:rsidRPr="00FA4124" w:rsidRDefault="00437688" w:rsidP="00437688">
            <w:pPr>
              <w:jc w:val="both"/>
              <w:rPr>
                <w:rFonts w:ascii="Times New Roman" w:eastAsia="Times New Roman" w:hAnsi="Times New Roman"/>
                <w:noProof/>
                <w:color w:val="000000" w:themeColor="text1"/>
                <w:sz w:val="24"/>
                <w:szCs w:val="24"/>
                <w:lang w:val="kk-KZ" w:eastAsia="ru-RU"/>
              </w:rPr>
            </w:pPr>
            <w:r w:rsidRPr="00FA4124">
              <w:rPr>
                <w:rFonts w:ascii="Times New Roman" w:eastAsia="Times New Roman" w:hAnsi="Times New Roman"/>
                <w:noProof/>
                <w:color w:val="000000" w:themeColor="text1"/>
                <w:sz w:val="24"/>
                <w:szCs w:val="24"/>
                <w:lang w:val="kk-KZ" w:eastAsia="ru-RU"/>
              </w:rPr>
              <w:t>Бұл фактор ұйымдастыру, педагогикалық, әдістемелік, технологиялық, ресурстық мәселелердің қамтылуын талап етеді.</w:t>
            </w:r>
          </w:p>
          <w:p w14:paraId="06FB4720" w14:textId="77777777" w:rsidR="00437688" w:rsidRPr="00FA4124" w:rsidRDefault="00437688" w:rsidP="00437688">
            <w:pPr>
              <w:jc w:val="both"/>
              <w:rPr>
                <w:rFonts w:ascii="Times New Roman" w:eastAsia="Times New Roman" w:hAnsi="Times New Roman"/>
                <w:noProof/>
                <w:color w:val="000000" w:themeColor="text1"/>
                <w:sz w:val="24"/>
                <w:szCs w:val="24"/>
                <w:lang w:val="kk-KZ" w:eastAsia="ru-RU"/>
              </w:rPr>
            </w:pPr>
          </w:p>
        </w:tc>
      </w:tr>
      <w:tr w:rsidR="00437688" w:rsidRPr="00FA4124" w14:paraId="610DDE35" w14:textId="77777777" w:rsidTr="00BF5513">
        <w:tc>
          <w:tcPr>
            <w:tcW w:w="2014" w:type="dxa"/>
            <w:tcBorders>
              <w:top w:val="single" w:sz="4" w:space="0" w:color="auto"/>
              <w:left w:val="single" w:sz="4" w:space="0" w:color="auto"/>
              <w:bottom w:val="single" w:sz="4" w:space="0" w:color="auto"/>
              <w:right w:val="single" w:sz="4" w:space="0" w:color="auto"/>
            </w:tcBorders>
            <w:hideMark/>
          </w:tcPr>
          <w:p w14:paraId="7ED691D1" w14:textId="77777777" w:rsidR="00437688" w:rsidRPr="00FA4124" w:rsidRDefault="00437688" w:rsidP="00437688">
            <w:pPr>
              <w:rPr>
                <w:rFonts w:ascii="Times New Roman" w:eastAsia="Times New Roman" w:hAnsi="Times New Roman"/>
                <w:noProof/>
                <w:color w:val="000000" w:themeColor="text1"/>
                <w:sz w:val="24"/>
                <w:szCs w:val="24"/>
                <w:lang w:val="kk-KZ" w:eastAsia="ru-RU"/>
              </w:rPr>
            </w:pPr>
            <w:r w:rsidRPr="00FA4124">
              <w:rPr>
                <w:rFonts w:ascii="Times New Roman" w:eastAsia="Times New Roman" w:hAnsi="Times New Roman"/>
                <w:noProof/>
                <w:color w:val="000000" w:themeColor="text1"/>
                <w:sz w:val="24"/>
                <w:szCs w:val="24"/>
                <w:lang w:val="kk-KZ" w:eastAsia="ru-RU"/>
              </w:rPr>
              <w:t>Әріптестік факторы</w:t>
            </w:r>
          </w:p>
        </w:tc>
        <w:tc>
          <w:tcPr>
            <w:tcW w:w="7449" w:type="dxa"/>
            <w:tcBorders>
              <w:top w:val="single" w:sz="4" w:space="0" w:color="auto"/>
              <w:left w:val="single" w:sz="4" w:space="0" w:color="auto"/>
              <w:bottom w:val="single" w:sz="4" w:space="0" w:color="auto"/>
              <w:right w:val="single" w:sz="4" w:space="0" w:color="auto"/>
            </w:tcBorders>
          </w:tcPr>
          <w:p w14:paraId="08A4EC40" w14:textId="77777777" w:rsidR="00437688" w:rsidRPr="00FA4124" w:rsidRDefault="00437688" w:rsidP="00437688">
            <w:pPr>
              <w:jc w:val="both"/>
              <w:rPr>
                <w:rFonts w:ascii="Times New Roman" w:eastAsia="Times New Roman" w:hAnsi="Times New Roman"/>
                <w:noProof/>
                <w:color w:val="000000" w:themeColor="text1"/>
                <w:sz w:val="24"/>
                <w:szCs w:val="24"/>
                <w:lang w:val="kk-KZ" w:eastAsia="ru-RU"/>
              </w:rPr>
            </w:pPr>
            <w:r w:rsidRPr="00FA4124">
              <w:rPr>
                <w:rFonts w:ascii="Times New Roman" w:eastAsia="Times New Roman" w:hAnsi="Times New Roman"/>
                <w:noProof/>
                <w:color w:val="000000" w:themeColor="text1"/>
                <w:sz w:val="24"/>
                <w:szCs w:val="24"/>
                <w:lang w:val="kk-KZ" w:eastAsia="ru-RU"/>
              </w:rPr>
              <w:t>Бұл фактор түрлі субъектілердің жұмылуын, бірлесе отырып терминологиялық құзыреттілікті дамыту міндеттерін шешуді талап етеді; субъектілер ретінде – студенттерді, кәсіби тіл және тілді үйретудің практикалық курс оқытушыларын, кафедра меңгерушілерін (тілдік пәндер және кәсіби бағыттағы), оқу-өндірістік тәжірибелердің жетекшілерін (соның ішінде практик-мамандарды) қамтиды.</w:t>
            </w:r>
          </w:p>
          <w:p w14:paraId="3A080753" w14:textId="77777777" w:rsidR="00437688" w:rsidRPr="00FA4124" w:rsidRDefault="00437688" w:rsidP="00437688">
            <w:pPr>
              <w:jc w:val="both"/>
              <w:rPr>
                <w:rFonts w:ascii="Times New Roman" w:eastAsia="Times New Roman" w:hAnsi="Times New Roman"/>
                <w:noProof/>
                <w:color w:val="000000" w:themeColor="text1"/>
                <w:sz w:val="24"/>
                <w:szCs w:val="24"/>
                <w:lang w:val="kk-KZ" w:eastAsia="ru-RU"/>
              </w:rPr>
            </w:pPr>
          </w:p>
        </w:tc>
      </w:tr>
      <w:tr w:rsidR="00437688" w:rsidRPr="00FA4124" w14:paraId="1629880D" w14:textId="77777777" w:rsidTr="00BF5513">
        <w:tc>
          <w:tcPr>
            <w:tcW w:w="2014" w:type="dxa"/>
            <w:tcBorders>
              <w:top w:val="single" w:sz="4" w:space="0" w:color="auto"/>
              <w:left w:val="single" w:sz="4" w:space="0" w:color="auto"/>
              <w:bottom w:val="single" w:sz="4" w:space="0" w:color="auto"/>
              <w:right w:val="single" w:sz="4" w:space="0" w:color="auto"/>
            </w:tcBorders>
            <w:hideMark/>
          </w:tcPr>
          <w:p w14:paraId="6C127609" w14:textId="77777777" w:rsidR="00437688" w:rsidRPr="00FA4124" w:rsidRDefault="00437688" w:rsidP="00437688">
            <w:pPr>
              <w:rPr>
                <w:rFonts w:ascii="Times New Roman" w:eastAsia="Times New Roman" w:hAnsi="Times New Roman"/>
                <w:noProof/>
                <w:color w:val="000000" w:themeColor="text1"/>
                <w:sz w:val="24"/>
                <w:szCs w:val="24"/>
                <w:lang w:val="kk-KZ" w:eastAsia="ru-RU"/>
              </w:rPr>
            </w:pPr>
            <w:r w:rsidRPr="00FA4124">
              <w:rPr>
                <w:rFonts w:ascii="Times New Roman" w:eastAsia="Times New Roman" w:hAnsi="Times New Roman"/>
                <w:noProof/>
                <w:color w:val="000000" w:themeColor="text1"/>
                <w:sz w:val="24"/>
                <w:szCs w:val="24"/>
                <w:lang w:val="kk-KZ" w:eastAsia="ru-RU"/>
              </w:rPr>
              <w:t>Нормативтік-құқықтық және бағдарламалық қамтамасыз ету факторы</w:t>
            </w:r>
          </w:p>
          <w:p w14:paraId="1B472EDC" w14:textId="77777777" w:rsidR="00437688" w:rsidRPr="00FA4124" w:rsidRDefault="00437688" w:rsidP="00437688">
            <w:pPr>
              <w:rPr>
                <w:rFonts w:ascii="Times New Roman" w:eastAsia="Times New Roman" w:hAnsi="Times New Roman"/>
                <w:noProof/>
                <w:color w:val="000000" w:themeColor="text1"/>
                <w:sz w:val="24"/>
                <w:szCs w:val="24"/>
                <w:lang w:val="kk-KZ" w:eastAsia="ru-RU"/>
              </w:rPr>
            </w:pPr>
          </w:p>
          <w:p w14:paraId="14DD5D81" w14:textId="77777777" w:rsidR="00437688" w:rsidRPr="00FA4124" w:rsidRDefault="00437688" w:rsidP="00437688">
            <w:pPr>
              <w:rPr>
                <w:rFonts w:ascii="Times New Roman" w:eastAsia="Times New Roman" w:hAnsi="Times New Roman"/>
                <w:noProof/>
                <w:color w:val="000000" w:themeColor="text1"/>
                <w:sz w:val="24"/>
                <w:szCs w:val="24"/>
                <w:lang w:val="kk-KZ" w:eastAsia="ru-RU"/>
              </w:rPr>
            </w:pPr>
            <w:r w:rsidRPr="00FA4124">
              <w:rPr>
                <w:rFonts w:ascii="Times New Roman" w:eastAsia="Times New Roman" w:hAnsi="Times New Roman"/>
                <w:noProof/>
                <w:color w:val="000000" w:themeColor="text1"/>
                <w:sz w:val="24"/>
                <w:szCs w:val="24"/>
                <w:lang w:val="kk-KZ" w:eastAsia="ru-RU"/>
              </w:rPr>
              <w:t xml:space="preserve"> </w:t>
            </w:r>
          </w:p>
        </w:tc>
        <w:tc>
          <w:tcPr>
            <w:tcW w:w="7449" w:type="dxa"/>
            <w:tcBorders>
              <w:top w:val="single" w:sz="4" w:space="0" w:color="auto"/>
              <w:left w:val="single" w:sz="4" w:space="0" w:color="auto"/>
              <w:bottom w:val="single" w:sz="4" w:space="0" w:color="auto"/>
              <w:right w:val="single" w:sz="4" w:space="0" w:color="auto"/>
            </w:tcBorders>
          </w:tcPr>
          <w:p w14:paraId="0B58DE74" w14:textId="3E78B823" w:rsidR="00437688" w:rsidRPr="00FA4124" w:rsidRDefault="00511D1B" w:rsidP="00437688">
            <w:pPr>
              <w:jc w:val="both"/>
              <w:rPr>
                <w:rFonts w:ascii="Times New Roman" w:eastAsia="Times New Roman" w:hAnsi="Times New Roman"/>
                <w:noProof/>
                <w:color w:val="000000" w:themeColor="text1"/>
                <w:sz w:val="24"/>
                <w:szCs w:val="24"/>
                <w:lang w:val="kk-KZ" w:eastAsia="ru-RU"/>
              </w:rPr>
            </w:pPr>
            <w:r w:rsidRPr="00FA4124">
              <w:rPr>
                <w:rFonts w:ascii="Times New Roman" w:eastAsia="Times New Roman" w:hAnsi="Times New Roman"/>
                <w:noProof/>
                <w:color w:val="000000" w:themeColor="text1"/>
                <w:sz w:val="24"/>
                <w:szCs w:val="24"/>
                <w:lang w:val="kk-KZ" w:eastAsia="ru-RU"/>
              </w:rPr>
              <w:t>Болашақ заңгер</w:t>
            </w:r>
            <w:r w:rsidR="00437688" w:rsidRPr="00FA4124">
              <w:rPr>
                <w:rFonts w:ascii="Times New Roman" w:eastAsia="Times New Roman" w:hAnsi="Times New Roman"/>
                <w:noProof/>
                <w:color w:val="000000" w:themeColor="text1"/>
                <w:sz w:val="24"/>
                <w:szCs w:val="24"/>
                <w:lang w:val="kk-KZ" w:eastAsia="ru-RU"/>
              </w:rPr>
              <w:t xml:space="preserve">лердің кәсіби терминологиялық құзыреттілігін дамыту </w:t>
            </w:r>
            <w:r w:rsidR="00264B3A" w:rsidRPr="00FA4124">
              <w:rPr>
                <w:rFonts w:ascii="Times New Roman" w:eastAsia="Times New Roman" w:hAnsi="Times New Roman"/>
                <w:noProof/>
                <w:color w:val="000000" w:themeColor="text1"/>
                <w:sz w:val="24"/>
                <w:szCs w:val="24"/>
                <w:lang w:val="kk-KZ" w:eastAsia="ru-RU"/>
              </w:rPr>
              <w:t>үдер</w:t>
            </w:r>
            <w:r w:rsidR="00437688" w:rsidRPr="00FA4124">
              <w:rPr>
                <w:rFonts w:ascii="Times New Roman" w:eastAsia="Times New Roman" w:hAnsi="Times New Roman"/>
                <w:noProof/>
                <w:color w:val="000000" w:themeColor="text1"/>
                <w:sz w:val="24"/>
                <w:szCs w:val="24"/>
                <w:lang w:val="kk-KZ" w:eastAsia="ru-RU"/>
              </w:rPr>
              <w:t xml:space="preserve">ісі мемлекеттік деңгейде келесі нормативтік-құқықтық құжаттар мен бағдарламаларға орай жүзеге асырылады (нормативтік негіздемесі) – ҚР «Білім туралы» Заңы; ҚР тіл саясатын іске асырудың 2020-2025 жж. арналған мемлекеттік бағдарламасы; ҚР білім беруді және ғылымды дамытудың 2020-2025 жж. арналған мемлекеттік бағдарламасы. </w:t>
            </w:r>
            <w:r w:rsidR="00B90A66" w:rsidRPr="00FA4124">
              <w:rPr>
                <w:rFonts w:ascii="Times New Roman" w:eastAsia="Times New Roman" w:hAnsi="Times New Roman"/>
                <w:noProof/>
                <w:color w:val="000000" w:themeColor="text1"/>
                <w:sz w:val="24"/>
                <w:szCs w:val="24"/>
                <w:lang w:val="kk-KZ" w:eastAsia="ru-RU"/>
              </w:rPr>
              <w:t>Сонымен қатар</w:t>
            </w:r>
            <w:r w:rsidR="00437688" w:rsidRPr="00FA4124">
              <w:rPr>
                <w:rFonts w:ascii="Times New Roman" w:eastAsia="Times New Roman" w:hAnsi="Times New Roman"/>
                <w:noProof/>
                <w:color w:val="000000" w:themeColor="text1"/>
                <w:sz w:val="24"/>
                <w:szCs w:val="24"/>
                <w:lang w:val="kk-KZ" w:eastAsia="ru-RU"/>
              </w:rPr>
              <w:t xml:space="preserve"> модельді жүзеге асыру барысында заңнамалық нормативтік актілердің базасы (</w:t>
            </w:r>
            <w:hyperlink r:id="rId16" w:history="1">
              <w:r w:rsidR="00437688" w:rsidRPr="00FA4124">
                <w:rPr>
                  <w:rFonts w:ascii="Times New Roman" w:eastAsia="Times New Roman" w:hAnsi="Times New Roman"/>
                  <w:noProof/>
                  <w:color w:val="000000" w:themeColor="text1"/>
                  <w:sz w:val="24"/>
                  <w:szCs w:val="24"/>
                  <w:u w:val="single"/>
                  <w:lang w:val="kk-KZ" w:eastAsia="ru-RU"/>
                </w:rPr>
                <w:t>www.adilet.zan.kz</w:t>
              </w:r>
            </w:hyperlink>
            <w:r w:rsidR="00437688" w:rsidRPr="00FA4124">
              <w:rPr>
                <w:rFonts w:ascii="Times New Roman" w:eastAsia="Times New Roman" w:hAnsi="Times New Roman"/>
                <w:noProof/>
                <w:color w:val="000000" w:themeColor="text1"/>
                <w:sz w:val="24"/>
                <w:szCs w:val="24"/>
                <w:lang w:val="kk-KZ" w:eastAsia="ru-RU"/>
              </w:rPr>
              <w:t>) оқу-әдістемелік ресурс ретінде негізге алынды.</w:t>
            </w:r>
          </w:p>
          <w:p w14:paraId="6B5AD1A5" w14:textId="77777777" w:rsidR="00437688" w:rsidRPr="00FA4124" w:rsidRDefault="00437688" w:rsidP="00437688">
            <w:pPr>
              <w:jc w:val="both"/>
              <w:rPr>
                <w:rFonts w:ascii="Times New Roman" w:eastAsia="Times New Roman" w:hAnsi="Times New Roman"/>
                <w:noProof/>
                <w:color w:val="000000" w:themeColor="text1"/>
                <w:sz w:val="24"/>
                <w:szCs w:val="24"/>
                <w:lang w:val="kk-KZ" w:eastAsia="ru-RU"/>
              </w:rPr>
            </w:pPr>
          </w:p>
        </w:tc>
      </w:tr>
      <w:tr w:rsidR="00437688" w:rsidRPr="00FA4124" w14:paraId="765B632C" w14:textId="77777777" w:rsidTr="003E6844">
        <w:trPr>
          <w:trHeight w:val="630"/>
        </w:trPr>
        <w:tc>
          <w:tcPr>
            <w:tcW w:w="2014" w:type="dxa"/>
            <w:tcBorders>
              <w:top w:val="single" w:sz="4" w:space="0" w:color="auto"/>
              <w:left w:val="single" w:sz="4" w:space="0" w:color="auto"/>
              <w:bottom w:val="nil"/>
              <w:right w:val="single" w:sz="4" w:space="0" w:color="auto"/>
            </w:tcBorders>
            <w:hideMark/>
          </w:tcPr>
          <w:p w14:paraId="52551DC8" w14:textId="5675B876" w:rsidR="00437688" w:rsidRPr="00FA4124" w:rsidRDefault="00437688" w:rsidP="00437688">
            <w:pPr>
              <w:rPr>
                <w:rFonts w:ascii="Times New Roman" w:eastAsia="Times New Roman" w:hAnsi="Times New Roman"/>
                <w:noProof/>
                <w:color w:val="000000" w:themeColor="text1"/>
                <w:sz w:val="24"/>
                <w:szCs w:val="24"/>
                <w:lang w:val="kk-KZ" w:eastAsia="ru-RU"/>
              </w:rPr>
            </w:pPr>
            <w:r w:rsidRPr="00FA4124">
              <w:rPr>
                <w:rFonts w:ascii="Times New Roman" w:eastAsia="Times New Roman" w:hAnsi="Times New Roman"/>
                <w:noProof/>
                <w:color w:val="000000" w:themeColor="text1"/>
                <w:sz w:val="24"/>
                <w:szCs w:val="24"/>
                <w:lang w:val="kk-KZ" w:eastAsia="ru-RU"/>
              </w:rPr>
              <w:t xml:space="preserve">Білім беру парадигмасының </w:t>
            </w:r>
          </w:p>
        </w:tc>
        <w:tc>
          <w:tcPr>
            <w:tcW w:w="7449" w:type="dxa"/>
            <w:tcBorders>
              <w:top w:val="single" w:sz="4" w:space="0" w:color="auto"/>
              <w:left w:val="single" w:sz="4" w:space="0" w:color="auto"/>
              <w:bottom w:val="nil"/>
              <w:right w:val="single" w:sz="4" w:space="0" w:color="auto"/>
            </w:tcBorders>
          </w:tcPr>
          <w:p w14:paraId="2664714D" w14:textId="792FD93C" w:rsidR="00437688" w:rsidRPr="00FA4124" w:rsidRDefault="00437688" w:rsidP="00437688">
            <w:pPr>
              <w:jc w:val="both"/>
              <w:rPr>
                <w:rFonts w:ascii="Times New Roman" w:eastAsia="Times New Roman" w:hAnsi="Times New Roman"/>
                <w:noProof/>
                <w:color w:val="000000" w:themeColor="text1"/>
                <w:sz w:val="24"/>
                <w:szCs w:val="24"/>
                <w:lang w:val="kk-KZ" w:eastAsia="ru-RU"/>
              </w:rPr>
            </w:pPr>
            <w:r w:rsidRPr="00FA4124">
              <w:rPr>
                <w:rFonts w:ascii="Times New Roman" w:eastAsia="Times New Roman" w:hAnsi="Times New Roman"/>
                <w:noProof/>
                <w:color w:val="000000" w:themeColor="text1"/>
                <w:sz w:val="24"/>
                <w:szCs w:val="24"/>
                <w:lang w:val="kk-KZ" w:eastAsia="ru-RU"/>
              </w:rPr>
              <w:t>Жоғары мектептің әдістемелік және дидактикалық саласы жүйелілікті, заманауи көзқарасты (инновациялық ұстанымды),</w:t>
            </w:r>
          </w:p>
        </w:tc>
      </w:tr>
    </w:tbl>
    <w:p w14:paraId="407B8E73" w14:textId="77777777" w:rsidR="00E56780" w:rsidRPr="00FA4124" w:rsidRDefault="00E56780">
      <w:pPr>
        <w:rPr>
          <w:noProof/>
          <w:lang w:val="kk-KZ"/>
        </w:rPr>
      </w:pPr>
    </w:p>
    <w:p w14:paraId="11CC5294" w14:textId="117494C2" w:rsidR="003E6844" w:rsidRPr="00FA4124" w:rsidRDefault="003E6844">
      <w:pPr>
        <w:rPr>
          <w:noProof/>
          <w:lang w:val="kk-KZ"/>
        </w:rPr>
      </w:pPr>
      <w:r w:rsidRPr="00FA4124">
        <w:rPr>
          <w:noProof/>
          <w:lang w:val="kk-KZ"/>
        </w:rPr>
        <w:t>17-кестенің жалғасы</w:t>
      </w:r>
    </w:p>
    <w:tbl>
      <w:tblPr>
        <w:tblStyle w:val="2112"/>
        <w:tblW w:w="0" w:type="auto"/>
        <w:tblInd w:w="108" w:type="dxa"/>
        <w:tblLook w:val="04A0" w:firstRow="1" w:lastRow="0" w:firstColumn="1" w:lastColumn="0" w:noHBand="0" w:noVBand="1"/>
      </w:tblPr>
      <w:tblGrid>
        <w:gridCol w:w="2014"/>
        <w:gridCol w:w="7449"/>
      </w:tblGrid>
      <w:tr w:rsidR="003E6844" w:rsidRPr="00FA4124" w14:paraId="30D4E13D" w14:textId="77777777" w:rsidTr="00BF5513">
        <w:trPr>
          <w:trHeight w:val="180"/>
        </w:trPr>
        <w:tc>
          <w:tcPr>
            <w:tcW w:w="2014" w:type="dxa"/>
            <w:tcBorders>
              <w:top w:val="single" w:sz="4" w:space="0" w:color="auto"/>
              <w:left w:val="single" w:sz="4" w:space="0" w:color="auto"/>
              <w:bottom w:val="single" w:sz="4" w:space="0" w:color="auto"/>
              <w:right w:val="single" w:sz="4" w:space="0" w:color="auto"/>
            </w:tcBorders>
          </w:tcPr>
          <w:p w14:paraId="10180CB3" w14:textId="6E3B7C12" w:rsidR="003E6844" w:rsidRPr="00FA4124" w:rsidRDefault="003E6844" w:rsidP="003E6844">
            <w:pPr>
              <w:jc w:val="center"/>
              <w:rPr>
                <w:rFonts w:ascii="Times New Roman" w:eastAsia="Times New Roman" w:hAnsi="Times New Roman"/>
                <w:noProof/>
                <w:color w:val="000000" w:themeColor="text1"/>
                <w:sz w:val="24"/>
                <w:szCs w:val="24"/>
                <w:lang w:val="kk-KZ" w:eastAsia="ru-RU"/>
              </w:rPr>
            </w:pPr>
            <w:r w:rsidRPr="00FA4124">
              <w:rPr>
                <w:rFonts w:ascii="Times New Roman" w:eastAsia="Times New Roman" w:hAnsi="Times New Roman"/>
                <w:noProof/>
                <w:color w:val="000000" w:themeColor="text1"/>
                <w:sz w:val="24"/>
                <w:szCs w:val="24"/>
                <w:lang w:val="kk-KZ" w:eastAsia="ru-RU"/>
              </w:rPr>
              <w:t>1</w:t>
            </w:r>
          </w:p>
        </w:tc>
        <w:tc>
          <w:tcPr>
            <w:tcW w:w="7449" w:type="dxa"/>
            <w:tcBorders>
              <w:top w:val="single" w:sz="4" w:space="0" w:color="auto"/>
              <w:left w:val="single" w:sz="4" w:space="0" w:color="auto"/>
              <w:bottom w:val="single" w:sz="4" w:space="0" w:color="auto"/>
              <w:right w:val="single" w:sz="4" w:space="0" w:color="auto"/>
            </w:tcBorders>
          </w:tcPr>
          <w:p w14:paraId="05ABF4A4" w14:textId="7B13AEC7" w:rsidR="003E6844" w:rsidRPr="00FA4124" w:rsidRDefault="003E6844" w:rsidP="003E6844">
            <w:pPr>
              <w:jc w:val="center"/>
              <w:rPr>
                <w:rFonts w:ascii="Times New Roman" w:eastAsia="Times New Roman" w:hAnsi="Times New Roman"/>
                <w:noProof/>
                <w:color w:val="000000" w:themeColor="text1"/>
                <w:sz w:val="24"/>
                <w:szCs w:val="24"/>
                <w:lang w:val="kk-KZ" w:eastAsia="ru-RU"/>
              </w:rPr>
            </w:pPr>
            <w:r w:rsidRPr="00FA4124">
              <w:rPr>
                <w:rFonts w:ascii="Times New Roman" w:eastAsia="Times New Roman" w:hAnsi="Times New Roman"/>
                <w:noProof/>
                <w:color w:val="000000" w:themeColor="text1"/>
                <w:sz w:val="24"/>
                <w:szCs w:val="24"/>
                <w:lang w:val="kk-KZ" w:eastAsia="ru-RU"/>
              </w:rPr>
              <w:t>2</w:t>
            </w:r>
          </w:p>
        </w:tc>
      </w:tr>
      <w:tr w:rsidR="003E6844" w:rsidRPr="00FA4124" w14:paraId="13C6759A" w14:textId="77777777" w:rsidTr="00BF5513">
        <w:trPr>
          <w:trHeight w:val="180"/>
        </w:trPr>
        <w:tc>
          <w:tcPr>
            <w:tcW w:w="2014" w:type="dxa"/>
            <w:tcBorders>
              <w:top w:val="single" w:sz="4" w:space="0" w:color="auto"/>
              <w:left w:val="single" w:sz="4" w:space="0" w:color="auto"/>
              <w:bottom w:val="single" w:sz="4" w:space="0" w:color="auto"/>
              <w:right w:val="single" w:sz="4" w:space="0" w:color="auto"/>
            </w:tcBorders>
          </w:tcPr>
          <w:p w14:paraId="320E228C" w14:textId="60E0D95C" w:rsidR="003E6844" w:rsidRPr="00FA4124" w:rsidRDefault="008D09A2" w:rsidP="003E6844">
            <w:pPr>
              <w:rPr>
                <w:rFonts w:eastAsia="Times New Roman"/>
                <w:noProof/>
                <w:color w:val="000000" w:themeColor="text1"/>
                <w:sz w:val="24"/>
                <w:szCs w:val="24"/>
                <w:lang w:val="kk-KZ" w:eastAsia="ru-RU"/>
              </w:rPr>
            </w:pPr>
            <w:r w:rsidRPr="00FA4124">
              <w:rPr>
                <w:rFonts w:ascii="Times New Roman" w:eastAsia="Times New Roman" w:hAnsi="Times New Roman"/>
                <w:noProof/>
                <w:color w:val="000000" w:themeColor="text1"/>
                <w:sz w:val="24"/>
                <w:szCs w:val="24"/>
                <w:lang w:val="kk-KZ" w:eastAsia="ru-RU"/>
              </w:rPr>
              <w:t>ж</w:t>
            </w:r>
            <w:r w:rsidR="003E6844" w:rsidRPr="00FA4124">
              <w:rPr>
                <w:rFonts w:ascii="Times New Roman" w:eastAsia="Times New Roman" w:hAnsi="Times New Roman"/>
                <w:noProof/>
                <w:color w:val="000000" w:themeColor="text1"/>
                <w:sz w:val="24"/>
                <w:szCs w:val="24"/>
                <w:lang w:val="kk-KZ" w:eastAsia="ru-RU"/>
              </w:rPr>
              <w:t>аңаруы</w:t>
            </w:r>
          </w:p>
        </w:tc>
        <w:tc>
          <w:tcPr>
            <w:tcW w:w="7449" w:type="dxa"/>
            <w:tcBorders>
              <w:top w:val="single" w:sz="4" w:space="0" w:color="auto"/>
              <w:left w:val="single" w:sz="4" w:space="0" w:color="auto"/>
              <w:bottom w:val="single" w:sz="4" w:space="0" w:color="auto"/>
              <w:right w:val="single" w:sz="4" w:space="0" w:color="auto"/>
            </w:tcBorders>
          </w:tcPr>
          <w:p w14:paraId="63501F1D" w14:textId="1779C9BE" w:rsidR="003E6844" w:rsidRPr="00FA4124" w:rsidRDefault="003E6844" w:rsidP="003E6844">
            <w:pPr>
              <w:jc w:val="both"/>
              <w:rPr>
                <w:rFonts w:eastAsia="Times New Roman"/>
                <w:noProof/>
                <w:color w:val="000000" w:themeColor="text1"/>
                <w:sz w:val="24"/>
                <w:szCs w:val="24"/>
                <w:lang w:val="kk-KZ" w:eastAsia="ru-RU"/>
              </w:rPr>
            </w:pPr>
            <w:r w:rsidRPr="00FA4124">
              <w:rPr>
                <w:rFonts w:ascii="Times New Roman" w:eastAsia="Times New Roman" w:hAnsi="Times New Roman"/>
                <w:noProof/>
                <w:color w:val="000000" w:themeColor="text1"/>
                <w:sz w:val="24"/>
                <w:szCs w:val="24"/>
                <w:lang w:val="kk-KZ" w:eastAsia="ru-RU"/>
              </w:rPr>
              <w:t xml:space="preserve"> ғылыми-педагогикалық шығармашылық пен ізденісті талап етеді. ХХІ ғ. білім беру жүйесі (әлем бойынша), әсіресе, кәсіби білім беру құзыреттіліктерді қалыптастыру мен дамыту, жеке-тұлғалық білім беру қағидаттарына сүйенеді; модель бойынша ұйымдастырылатын кәсіби терминологиялық құзыреттілікті дамыту </w:t>
            </w:r>
            <w:r w:rsidR="00264B3A" w:rsidRPr="00FA4124">
              <w:rPr>
                <w:rFonts w:ascii="Times New Roman" w:eastAsia="Times New Roman" w:hAnsi="Times New Roman"/>
                <w:noProof/>
                <w:color w:val="000000" w:themeColor="text1"/>
                <w:sz w:val="24"/>
                <w:szCs w:val="24"/>
                <w:lang w:val="kk-KZ" w:eastAsia="ru-RU"/>
              </w:rPr>
              <w:t>үдер</w:t>
            </w:r>
            <w:r w:rsidRPr="00FA4124">
              <w:rPr>
                <w:rFonts w:ascii="Times New Roman" w:eastAsia="Times New Roman" w:hAnsi="Times New Roman"/>
                <w:noProof/>
                <w:color w:val="000000" w:themeColor="text1"/>
                <w:sz w:val="24"/>
                <w:szCs w:val="24"/>
                <w:lang w:val="kk-KZ" w:eastAsia="ru-RU"/>
              </w:rPr>
              <w:t xml:space="preserve">ісі осы жаңа мазмұндағы білім беру парадигмаларын ескереді. </w:t>
            </w:r>
          </w:p>
        </w:tc>
      </w:tr>
    </w:tbl>
    <w:p w14:paraId="2AF884C6" w14:textId="3FD7620D" w:rsidR="00437688" w:rsidRPr="00FA4124" w:rsidRDefault="00437688" w:rsidP="00437688">
      <w:pPr>
        <w:spacing w:after="0" w:line="240" w:lineRule="auto"/>
        <w:ind w:firstLine="709"/>
        <w:jc w:val="both"/>
        <w:rPr>
          <w:rFonts w:eastAsia="Calibri"/>
          <w:noProof/>
          <w:lang w:val="kk-KZ"/>
        </w:rPr>
      </w:pPr>
      <w:r w:rsidRPr="00FA4124">
        <w:rPr>
          <w:rFonts w:eastAsia="Calibri"/>
          <w:noProof/>
          <w:szCs w:val="22"/>
          <w:lang w:val="kk-KZ"/>
        </w:rPr>
        <w:t xml:space="preserve">Педагогикалық модельді жүзеге асыру барысында анықталғандай, кәсіби терминологиялық құзыреттілікті тиімді дамыту </w:t>
      </w:r>
      <w:r w:rsidR="00264B3A" w:rsidRPr="00FA4124">
        <w:rPr>
          <w:rFonts w:eastAsia="Calibri"/>
          <w:noProof/>
          <w:szCs w:val="22"/>
          <w:lang w:val="kk-KZ"/>
        </w:rPr>
        <w:t>үдер</w:t>
      </w:r>
      <w:r w:rsidRPr="00FA4124">
        <w:rPr>
          <w:rFonts w:eastAsia="Calibri"/>
          <w:noProof/>
          <w:szCs w:val="22"/>
          <w:lang w:val="kk-KZ"/>
        </w:rPr>
        <w:t xml:space="preserve">ісін қамтамасыз ететін </w:t>
      </w:r>
      <w:r w:rsidRPr="00FA4124">
        <w:rPr>
          <w:rFonts w:eastAsia="Calibri"/>
          <w:i/>
          <w:noProof/>
          <w:szCs w:val="22"/>
          <w:lang w:val="kk-KZ"/>
        </w:rPr>
        <w:t>ұйымдастыру-педагогикалық шарттар</w:t>
      </w:r>
      <w:r w:rsidRPr="00FA4124">
        <w:rPr>
          <w:rFonts w:eastAsia="Calibri"/>
          <w:noProof/>
          <w:szCs w:val="22"/>
          <w:lang w:val="kk-KZ"/>
        </w:rPr>
        <w:t xml:space="preserve"> </w:t>
      </w:r>
      <w:r w:rsidR="00CD4F89" w:rsidRPr="00FA4124">
        <w:rPr>
          <w:rFonts w:eastAsia="Calibri"/>
          <w:noProof/>
          <w:szCs w:val="22"/>
          <w:lang w:val="kk-KZ"/>
        </w:rPr>
        <w:t>болашақ заңгер</w:t>
      </w:r>
      <w:r w:rsidRPr="00FA4124">
        <w:rPr>
          <w:rFonts w:eastAsia="Calibri"/>
          <w:noProof/>
          <w:szCs w:val="22"/>
          <w:lang w:val="kk-KZ"/>
        </w:rPr>
        <w:t>лердің (</w:t>
      </w:r>
      <w:r w:rsidR="00CC5000" w:rsidRPr="00FA4124">
        <w:rPr>
          <w:rFonts w:eastAsia="Calibri"/>
          <w:noProof/>
          <w:szCs w:val="22"/>
          <w:lang w:val="kk-KZ"/>
        </w:rPr>
        <w:t>3</w:t>
      </w:r>
      <w:r w:rsidRPr="00FA4124">
        <w:rPr>
          <w:rFonts w:eastAsia="Calibri"/>
          <w:noProof/>
          <w:szCs w:val="22"/>
          <w:lang w:val="kk-KZ"/>
        </w:rPr>
        <w:t xml:space="preserve">-курс білім алушыларының) құзыреттілік деңгейлерін анықтауға және келесі сипаттама беруге жағдай тудырады: </w:t>
      </w:r>
    </w:p>
    <w:p w14:paraId="1B0A6817" w14:textId="77777777" w:rsidR="00437688" w:rsidRPr="00FA4124" w:rsidRDefault="00437688" w:rsidP="00437688">
      <w:pPr>
        <w:spacing w:after="0" w:line="240" w:lineRule="auto"/>
        <w:ind w:firstLine="709"/>
        <w:jc w:val="both"/>
        <w:rPr>
          <w:rFonts w:eastAsia="Calibri"/>
          <w:noProof/>
          <w:szCs w:val="22"/>
          <w:lang w:val="kk-KZ"/>
        </w:rPr>
      </w:pPr>
      <w:r w:rsidRPr="00FA4124">
        <w:rPr>
          <w:rFonts w:eastAsia="Calibri"/>
          <w:noProof/>
          <w:szCs w:val="22"/>
          <w:lang w:val="kk-KZ"/>
        </w:rPr>
        <w:t xml:space="preserve">1) білім алушылардың кәсіби тілді дамыту қажеттілігін ұғынып, оны жағымды қабылдау деңгейі; </w:t>
      </w:r>
    </w:p>
    <w:p w14:paraId="7947EAC2" w14:textId="77777777" w:rsidR="00437688" w:rsidRPr="00FA4124" w:rsidRDefault="00437688" w:rsidP="00437688">
      <w:pPr>
        <w:spacing w:after="0" w:line="240" w:lineRule="auto"/>
        <w:ind w:firstLine="709"/>
        <w:jc w:val="both"/>
        <w:rPr>
          <w:rFonts w:eastAsia="Calibri"/>
          <w:noProof/>
          <w:szCs w:val="22"/>
          <w:lang w:val="kk-KZ"/>
        </w:rPr>
      </w:pPr>
      <w:r w:rsidRPr="00FA4124">
        <w:rPr>
          <w:rFonts w:eastAsia="Calibri"/>
          <w:noProof/>
          <w:szCs w:val="22"/>
          <w:lang w:val="kk-KZ"/>
        </w:rPr>
        <w:t xml:space="preserve">2) білім алушылардың кәсіби терминологиялық құзыретілікке бағыттылығының құндылықты қажеттіліктеріне көтерілу деңгейі; </w:t>
      </w:r>
    </w:p>
    <w:p w14:paraId="5705FB5A" w14:textId="77777777" w:rsidR="00437688" w:rsidRPr="00FA4124" w:rsidRDefault="00437688" w:rsidP="00437688">
      <w:pPr>
        <w:spacing w:after="0" w:line="240" w:lineRule="auto"/>
        <w:ind w:firstLine="709"/>
        <w:jc w:val="both"/>
        <w:rPr>
          <w:rFonts w:eastAsia="Calibri"/>
          <w:noProof/>
          <w:szCs w:val="22"/>
          <w:lang w:val="kk-KZ"/>
        </w:rPr>
      </w:pPr>
      <w:r w:rsidRPr="00FA4124">
        <w:rPr>
          <w:rFonts w:eastAsia="Calibri"/>
          <w:noProof/>
          <w:szCs w:val="22"/>
          <w:lang w:val="kk-KZ"/>
        </w:rPr>
        <w:t xml:space="preserve">3) білім алушылардың кәсіби терминологиялық құзыреттілігінің кәсіби әлеуметтену мақсаттарына қарай бейімделіп қалыптасу деңгейі; </w:t>
      </w:r>
    </w:p>
    <w:p w14:paraId="1B8894AC" w14:textId="77777777" w:rsidR="00437688" w:rsidRPr="00FA4124" w:rsidRDefault="00437688" w:rsidP="00437688">
      <w:pPr>
        <w:spacing w:after="0" w:line="240" w:lineRule="auto"/>
        <w:ind w:firstLine="709"/>
        <w:jc w:val="both"/>
        <w:rPr>
          <w:rFonts w:eastAsia="Calibri"/>
          <w:noProof/>
          <w:szCs w:val="22"/>
          <w:lang w:val="kk-KZ"/>
        </w:rPr>
      </w:pPr>
      <w:r w:rsidRPr="00FA4124">
        <w:rPr>
          <w:rFonts w:eastAsia="Calibri"/>
          <w:noProof/>
          <w:szCs w:val="22"/>
          <w:lang w:val="kk-KZ"/>
        </w:rPr>
        <w:t xml:space="preserve">4) білім алушылардың кәсіби терминологиялық құзыреттілікті іс-әрекетте және коммуникацияда көрсете білу деңгейі. </w:t>
      </w:r>
    </w:p>
    <w:p w14:paraId="61BC5051" w14:textId="14D09E18" w:rsidR="00437688" w:rsidRPr="00FA4124" w:rsidRDefault="00437688" w:rsidP="00437688">
      <w:pPr>
        <w:spacing w:after="0" w:line="240" w:lineRule="auto"/>
        <w:ind w:firstLine="709"/>
        <w:jc w:val="both"/>
        <w:rPr>
          <w:rFonts w:eastAsia="Calibri"/>
          <w:noProof/>
          <w:szCs w:val="22"/>
          <w:lang w:val="kk-KZ"/>
        </w:rPr>
      </w:pPr>
      <w:r w:rsidRPr="00FA4124">
        <w:rPr>
          <w:rFonts w:eastAsia="Calibri"/>
          <w:noProof/>
          <w:szCs w:val="22"/>
          <w:lang w:val="kk-KZ"/>
        </w:rPr>
        <w:t xml:space="preserve">Ұсынылған педагогикалық модель жүйелік-қызметтік сипатта белгіленгендіктен, болашақ заңгерлердің кәсіби терминологиялық құзыреттілігін тиімді дамыту </w:t>
      </w:r>
      <w:r w:rsidR="00264B3A" w:rsidRPr="00FA4124">
        <w:rPr>
          <w:rFonts w:eastAsia="Calibri"/>
          <w:noProof/>
          <w:szCs w:val="22"/>
          <w:lang w:val="kk-KZ"/>
        </w:rPr>
        <w:t>үдер</w:t>
      </w:r>
      <w:r w:rsidRPr="00FA4124">
        <w:rPr>
          <w:rFonts w:eastAsia="Calibri"/>
          <w:noProof/>
          <w:szCs w:val="22"/>
          <w:lang w:val="kk-KZ"/>
        </w:rPr>
        <w:t xml:space="preserve">ісін қамтамасыз ететін ұйымдастыру-педагогикалық шарттар құрамына келесі іс-әрекет (қызмет) түрлерінің бағыттары қамтылды: </w:t>
      </w:r>
    </w:p>
    <w:p w14:paraId="1062185B" w14:textId="77142C84" w:rsidR="00437688" w:rsidRPr="00FA4124" w:rsidRDefault="00437688" w:rsidP="00E1180A">
      <w:pPr>
        <w:numPr>
          <w:ilvl w:val="0"/>
          <w:numId w:val="36"/>
        </w:numPr>
        <w:spacing w:after="0" w:line="240" w:lineRule="auto"/>
        <w:ind w:left="828" w:hanging="357"/>
        <w:contextualSpacing/>
        <w:jc w:val="both"/>
        <w:rPr>
          <w:rFonts w:eastAsia="Calibri"/>
          <w:noProof/>
          <w:szCs w:val="22"/>
          <w:lang w:val="kk-KZ"/>
        </w:rPr>
      </w:pPr>
      <w:r w:rsidRPr="00FA4124">
        <w:rPr>
          <w:rFonts w:eastAsia="Calibri"/>
          <w:i/>
          <w:noProof/>
          <w:szCs w:val="22"/>
          <w:lang w:val="kk-KZ"/>
        </w:rPr>
        <w:t xml:space="preserve">оқу </w:t>
      </w:r>
      <w:r w:rsidR="00B716E3" w:rsidRPr="00FA4124">
        <w:rPr>
          <w:rFonts w:eastAsia="Calibri"/>
          <w:i/>
          <w:iCs/>
          <w:noProof/>
          <w:lang w:val="kk-KZ"/>
        </w:rPr>
        <w:t>үдер</w:t>
      </w:r>
      <w:r w:rsidRPr="00FA4124">
        <w:rPr>
          <w:rFonts w:eastAsia="Calibri"/>
          <w:i/>
          <w:noProof/>
          <w:szCs w:val="22"/>
          <w:lang w:val="kk-KZ"/>
        </w:rPr>
        <w:t>ісі</w:t>
      </w:r>
      <w:r w:rsidRPr="00FA4124">
        <w:rPr>
          <w:rFonts w:eastAsia="Calibri"/>
          <w:noProof/>
          <w:szCs w:val="22"/>
          <w:lang w:val="kk-KZ"/>
        </w:rPr>
        <w:t xml:space="preserve"> барысында (тілдік курстар бойынша, пәнаралық байланыс орнатуда) кәсіби терминологиялық құзыреттілікті тиімді дамыту;</w:t>
      </w:r>
    </w:p>
    <w:p w14:paraId="1E4D283D" w14:textId="4DDC326D" w:rsidR="00437688" w:rsidRPr="00FA4124" w:rsidRDefault="00437688" w:rsidP="00E1180A">
      <w:pPr>
        <w:numPr>
          <w:ilvl w:val="0"/>
          <w:numId w:val="36"/>
        </w:numPr>
        <w:spacing w:after="0" w:line="240" w:lineRule="auto"/>
        <w:ind w:left="828" w:hanging="357"/>
        <w:contextualSpacing/>
        <w:jc w:val="both"/>
        <w:rPr>
          <w:rFonts w:eastAsia="Calibri"/>
          <w:noProof/>
          <w:szCs w:val="22"/>
          <w:lang w:val="kk-KZ"/>
        </w:rPr>
      </w:pPr>
      <w:r w:rsidRPr="00FA4124">
        <w:rPr>
          <w:rFonts w:eastAsia="Calibri"/>
          <w:i/>
          <w:noProof/>
          <w:szCs w:val="22"/>
          <w:lang w:val="kk-KZ"/>
        </w:rPr>
        <w:t xml:space="preserve">оқу </w:t>
      </w:r>
      <w:r w:rsidR="00B716E3" w:rsidRPr="00FA4124">
        <w:rPr>
          <w:rFonts w:eastAsia="Calibri"/>
          <w:i/>
          <w:iCs/>
          <w:noProof/>
          <w:lang w:val="kk-KZ"/>
        </w:rPr>
        <w:t>үдер</w:t>
      </w:r>
      <w:r w:rsidRPr="00FA4124">
        <w:rPr>
          <w:rFonts w:eastAsia="Calibri"/>
          <w:i/>
          <w:noProof/>
          <w:szCs w:val="22"/>
          <w:lang w:val="kk-KZ"/>
        </w:rPr>
        <w:t>ісінен тыс</w:t>
      </w:r>
      <w:r w:rsidRPr="00FA4124">
        <w:rPr>
          <w:rFonts w:eastAsia="Calibri"/>
          <w:noProof/>
          <w:szCs w:val="22"/>
          <w:lang w:val="kk-KZ"/>
        </w:rPr>
        <w:t xml:space="preserve"> (оқу-танымдық, ғылыми-зерттеу, жобалық, өз бетінше жұмыс т.б.) қызмет түрлерінде кәсіби терминологиялық құзыреттілікті тиімді дамыту;</w:t>
      </w:r>
    </w:p>
    <w:p w14:paraId="110D6316" w14:textId="5B3CD6A5" w:rsidR="00437688" w:rsidRPr="00FA4124" w:rsidRDefault="00437688" w:rsidP="00E1180A">
      <w:pPr>
        <w:numPr>
          <w:ilvl w:val="0"/>
          <w:numId w:val="36"/>
        </w:numPr>
        <w:spacing w:after="0" w:line="240" w:lineRule="auto"/>
        <w:ind w:left="828" w:hanging="357"/>
        <w:contextualSpacing/>
        <w:jc w:val="both"/>
        <w:rPr>
          <w:rFonts w:eastAsia="Calibri"/>
          <w:noProof/>
          <w:szCs w:val="22"/>
          <w:lang w:val="kk-KZ"/>
        </w:rPr>
      </w:pPr>
      <w:r w:rsidRPr="00FA4124">
        <w:rPr>
          <w:rFonts w:eastAsia="Calibri"/>
          <w:i/>
          <w:noProof/>
          <w:szCs w:val="22"/>
          <w:lang w:val="kk-KZ"/>
        </w:rPr>
        <w:t>кәсіби әлеуметтендіру</w:t>
      </w:r>
      <w:r w:rsidRPr="00FA4124">
        <w:rPr>
          <w:rFonts w:eastAsia="Calibri"/>
          <w:noProof/>
          <w:szCs w:val="22"/>
          <w:lang w:val="kk-KZ"/>
        </w:rPr>
        <w:t xml:space="preserve"> </w:t>
      </w:r>
      <w:r w:rsidR="0053138E" w:rsidRPr="00FA4124">
        <w:rPr>
          <w:rFonts w:eastAsia="Calibri"/>
          <w:noProof/>
          <w:szCs w:val="22"/>
          <w:lang w:val="kk-KZ"/>
        </w:rPr>
        <w:t>үдер</w:t>
      </w:r>
      <w:r w:rsidRPr="00FA4124">
        <w:rPr>
          <w:rFonts w:eastAsia="Calibri"/>
          <w:noProof/>
          <w:szCs w:val="22"/>
          <w:lang w:val="kk-KZ"/>
        </w:rPr>
        <w:t xml:space="preserve">ісі барысында (әлеуметтік серіктестік, тәжірибеден өту, шаралар т.б.) кәсіби терминологиялық құзыреттілікті тиімді дамыту. </w:t>
      </w:r>
    </w:p>
    <w:p w14:paraId="499EFBF0" w14:textId="2C859BEC" w:rsidR="00437688" w:rsidRPr="00FA4124" w:rsidRDefault="00437688" w:rsidP="00437688">
      <w:pPr>
        <w:spacing w:after="0" w:line="240" w:lineRule="auto"/>
        <w:ind w:firstLine="709"/>
        <w:jc w:val="both"/>
        <w:rPr>
          <w:rFonts w:eastAsia="Calibri"/>
          <w:noProof/>
          <w:szCs w:val="22"/>
          <w:lang w:val="kk-KZ"/>
        </w:rPr>
      </w:pPr>
      <w:r w:rsidRPr="00FA4124">
        <w:rPr>
          <w:rFonts w:eastAsia="Calibri"/>
          <w:noProof/>
          <w:szCs w:val="22"/>
          <w:lang w:val="kk-KZ"/>
        </w:rPr>
        <w:t xml:space="preserve">Болашақ заңгерлердің кәсіби терминологиялық сауаттылығын тиімді дамыту міндеті жүйелі сипатта жүргізілуі тиіс деп есептейміз, сондықтан оның жүзеге асырылуы «Практикалық қазақ тілі» және «Кәсіби қазақ тілі» пәндері аясында шектелмей, </w:t>
      </w:r>
      <w:r w:rsidR="00B90A66" w:rsidRPr="00FA4124">
        <w:rPr>
          <w:rFonts w:eastAsia="Calibri"/>
          <w:noProof/>
          <w:szCs w:val="22"/>
          <w:lang w:val="kk-KZ"/>
        </w:rPr>
        <w:t>сонымен қатар</w:t>
      </w:r>
      <w:r w:rsidRPr="00FA4124">
        <w:rPr>
          <w:rFonts w:eastAsia="Calibri"/>
          <w:noProof/>
          <w:szCs w:val="22"/>
          <w:lang w:val="kk-KZ"/>
        </w:rPr>
        <w:t xml:space="preserve"> </w:t>
      </w:r>
      <w:r w:rsidRPr="00FA4124">
        <w:rPr>
          <w:rFonts w:eastAsia="Calibri"/>
          <w:i/>
          <w:noProof/>
          <w:szCs w:val="22"/>
          <w:lang w:val="kk-KZ"/>
        </w:rPr>
        <w:t xml:space="preserve">оқу </w:t>
      </w:r>
      <w:r w:rsidR="00B716E3" w:rsidRPr="00FA4124">
        <w:rPr>
          <w:rFonts w:eastAsia="Calibri"/>
          <w:i/>
          <w:iCs/>
          <w:noProof/>
          <w:lang w:val="kk-KZ"/>
        </w:rPr>
        <w:t>үдер</w:t>
      </w:r>
      <w:r w:rsidRPr="00FA4124">
        <w:rPr>
          <w:rFonts w:eastAsia="Calibri"/>
          <w:i/>
          <w:iCs/>
          <w:noProof/>
          <w:szCs w:val="22"/>
          <w:lang w:val="kk-KZ"/>
        </w:rPr>
        <w:t>і</w:t>
      </w:r>
      <w:r w:rsidRPr="00FA4124">
        <w:rPr>
          <w:rFonts w:eastAsia="Calibri"/>
          <w:i/>
          <w:noProof/>
          <w:szCs w:val="22"/>
          <w:lang w:val="kk-KZ"/>
        </w:rPr>
        <w:t xml:space="preserve">сінен тыс </w:t>
      </w:r>
      <w:r w:rsidRPr="00FA4124">
        <w:rPr>
          <w:rFonts w:eastAsia="Calibri"/>
          <w:noProof/>
          <w:szCs w:val="22"/>
          <w:lang w:val="kk-KZ"/>
        </w:rPr>
        <w:t xml:space="preserve">және </w:t>
      </w:r>
      <w:r w:rsidRPr="00FA4124">
        <w:rPr>
          <w:rFonts w:eastAsia="Calibri"/>
          <w:i/>
          <w:noProof/>
          <w:szCs w:val="22"/>
          <w:lang w:val="kk-KZ"/>
        </w:rPr>
        <w:t>кәсіби әлеуметтендіру</w:t>
      </w:r>
      <w:r w:rsidRPr="00FA4124">
        <w:rPr>
          <w:rFonts w:eastAsia="Calibri"/>
          <w:noProof/>
          <w:szCs w:val="22"/>
          <w:lang w:val="kk-KZ"/>
        </w:rPr>
        <w:t xml:space="preserve"> </w:t>
      </w:r>
      <w:r w:rsidR="0053138E" w:rsidRPr="00FA4124">
        <w:rPr>
          <w:rFonts w:eastAsia="Calibri"/>
          <w:noProof/>
          <w:szCs w:val="22"/>
          <w:lang w:val="kk-KZ"/>
        </w:rPr>
        <w:t>үдер</w:t>
      </w:r>
      <w:r w:rsidRPr="00FA4124">
        <w:rPr>
          <w:rFonts w:eastAsia="Calibri"/>
          <w:noProof/>
          <w:szCs w:val="22"/>
          <w:lang w:val="kk-KZ"/>
        </w:rPr>
        <w:t xml:space="preserve">істерінде де мақсатты түрде жоспарланып, арнайы ұйымдастырылуы қажет. Ал мұндай жоспарлау келесі маңызды кезеңдерге назар аудартады: </w:t>
      </w:r>
    </w:p>
    <w:p w14:paraId="733401D2" w14:textId="77777777" w:rsidR="00437688" w:rsidRPr="00FA4124" w:rsidRDefault="00437688" w:rsidP="00437688">
      <w:pPr>
        <w:pStyle w:val="ab"/>
        <w:numPr>
          <w:ilvl w:val="0"/>
          <w:numId w:val="37"/>
        </w:numPr>
        <w:spacing w:after="0" w:line="240" w:lineRule="auto"/>
        <w:ind w:left="709"/>
        <w:jc w:val="both"/>
        <w:rPr>
          <w:rFonts w:eastAsia="Calibri"/>
          <w:noProof/>
          <w:szCs w:val="22"/>
          <w:lang w:val="kk-KZ"/>
        </w:rPr>
      </w:pPr>
      <w:r w:rsidRPr="00FA4124">
        <w:rPr>
          <w:rFonts w:eastAsia="Calibri"/>
          <w:noProof/>
          <w:szCs w:val="22"/>
          <w:lang w:val="kk-KZ"/>
        </w:rPr>
        <w:t>мақсат-міндеттердің белгіленуі;</w:t>
      </w:r>
    </w:p>
    <w:p w14:paraId="2D36DB1D" w14:textId="77777777" w:rsidR="00437688" w:rsidRPr="00FA4124" w:rsidRDefault="00437688" w:rsidP="00437688">
      <w:pPr>
        <w:pStyle w:val="ab"/>
        <w:numPr>
          <w:ilvl w:val="0"/>
          <w:numId w:val="37"/>
        </w:numPr>
        <w:spacing w:after="0" w:line="240" w:lineRule="auto"/>
        <w:ind w:left="709"/>
        <w:jc w:val="both"/>
        <w:rPr>
          <w:rFonts w:eastAsia="Calibri"/>
          <w:noProof/>
          <w:szCs w:val="22"/>
          <w:lang w:val="kk-KZ"/>
        </w:rPr>
      </w:pPr>
      <w:r w:rsidRPr="00FA4124">
        <w:rPr>
          <w:rFonts w:eastAsia="Calibri"/>
          <w:noProof/>
          <w:szCs w:val="22"/>
          <w:lang w:val="kk-KZ"/>
        </w:rPr>
        <w:t>әсер етуші ықтимал факторлардың ескерілуі;</w:t>
      </w:r>
    </w:p>
    <w:p w14:paraId="2C80AAE6" w14:textId="77777777" w:rsidR="00437688" w:rsidRPr="00FA4124" w:rsidRDefault="00437688" w:rsidP="00437688">
      <w:pPr>
        <w:pStyle w:val="ab"/>
        <w:numPr>
          <w:ilvl w:val="0"/>
          <w:numId w:val="37"/>
        </w:numPr>
        <w:spacing w:after="0" w:line="240" w:lineRule="auto"/>
        <w:ind w:left="709"/>
        <w:jc w:val="both"/>
        <w:rPr>
          <w:rFonts w:eastAsia="Calibri"/>
          <w:noProof/>
          <w:szCs w:val="22"/>
          <w:lang w:val="kk-KZ"/>
        </w:rPr>
      </w:pPr>
      <w:r w:rsidRPr="00FA4124">
        <w:rPr>
          <w:rFonts w:eastAsia="Calibri"/>
          <w:noProof/>
          <w:szCs w:val="22"/>
          <w:lang w:val="kk-KZ"/>
        </w:rPr>
        <w:t>күтілетін нәтиженің сипатталып алдын-ала белгіленуі (мысалы, қандай құзыреттілік деңгейі);</w:t>
      </w:r>
    </w:p>
    <w:p w14:paraId="5F28F858" w14:textId="77777777" w:rsidR="00437688" w:rsidRPr="00FA4124" w:rsidRDefault="00437688" w:rsidP="00437688">
      <w:pPr>
        <w:pStyle w:val="ab"/>
        <w:numPr>
          <w:ilvl w:val="0"/>
          <w:numId w:val="37"/>
        </w:numPr>
        <w:spacing w:after="0" w:line="240" w:lineRule="auto"/>
        <w:ind w:left="709"/>
        <w:jc w:val="both"/>
        <w:rPr>
          <w:rFonts w:eastAsia="Calibri"/>
          <w:noProof/>
          <w:szCs w:val="22"/>
          <w:lang w:val="kk-KZ"/>
        </w:rPr>
      </w:pPr>
      <w:r w:rsidRPr="00FA4124">
        <w:rPr>
          <w:rFonts w:eastAsia="Calibri"/>
          <w:noProof/>
          <w:szCs w:val="22"/>
          <w:lang w:val="kk-KZ"/>
        </w:rPr>
        <w:t>әдіснамалық тәсіл-жолдардың басшылыққа алынуы;</w:t>
      </w:r>
    </w:p>
    <w:p w14:paraId="41CC2A0D" w14:textId="77777777" w:rsidR="00437688" w:rsidRPr="00FA4124" w:rsidRDefault="00437688" w:rsidP="00437688">
      <w:pPr>
        <w:pStyle w:val="ab"/>
        <w:numPr>
          <w:ilvl w:val="0"/>
          <w:numId w:val="37"/>
        </w:numPr>
        <w:spacing w:after="0" w:line="240" w:lineRule="auto"/>
        <w:ind w:left="709"/>
        <w:jc w:val="both"/>
        <w:rPr>
          <w:rFonts w:eastAsia="Calibri"/>
          <w:noProof/>
          <w:szCs w:val="22"/>
          <w:lang w:val="kk-KZ"/>
        </w:rPr>
      </w:pPr>
      <w:r w:rsidRPr="00FA4124">
        <w:rPr>
          <w:rFonts w:eastAsia="Calibri"/>
          <w:noProof/>
          <w:szCs w:val="22"/>
          <w:lang w:val="kk-KZ"/>
        </w:rPr>
        <w:t>диагностикалау құралдарының іріктеліп таңдалуы;</w:t>
      </w:r>
    </w:p>
    <w:p w14:paraId="507605A5" w14:textId="77777777" w:rsidR="00437688" w:rsidRPr="00FA4124" w:rsidRDefault="00437688" w:rsidP="00437688">
      <w:pPr>
        <w:pStyle w:val="ab"/>
        <w:numPr>
          <w:ilvl w:val="0"/>
          <w:numId w:val="37"/>
        </w:numPr>
        <w:spacing w:after="0" w:line="240" w:lineRule="auto"/>
        <w:ind w:left="709"/>
        <w:jc w:val="both"/>
        <w:rPr>
          <w:rFonts w:eastAsia="Calibri"/>
          <w:noProof/>
          <w:szCs w:val="22"/>
          <w:lang w:val="kk-KZ"/>
        </w:rPr>
      </w:pPr>
      <w:r w:rsidRPr="00FA4124">
        <w:rPr>
          <w:rFonts w:eastAsia="Calibri"/>
          <w:noProof/>
          <w:szCs w:val="22"/>
          <w:lang w:val="kk-KZ"/>
        </w:rPr>
        <w:t>педагогикалық бақылау міндеттерінің анықталуы;</w:t>
      </w:r>
    </w:p>
    <w:p w14:paraId="5AC36B5F" w14:textId="77777777" w:rsidR="00437688" w:rsidRPr="00FA4124" w:rsidRDefault="00437688" w:rsidP="00437688">
      <w:pPr>
        <w:pStyle w:val="ab"/>
        <w:numPr>
          <w:ilvl w:val="0"/>
          <w:numId w:val="37"/>
        </w:numPr>
        <w:spacing w:after="0" w:line="240" w:lineRule="auto"/>
        <w:ind w:left="709"/>
        <w:jc w:val="both"/>
        <w:rPr>
          <w:rFonts w:eastAsia="Calibri"/>
          <w:noProof/>
          <w:szCs w:val="22"/>
          <w:lang w:val="kk-KZ"/>
        </w:rPr>
      </w:pPr>
      <w:r w:rsidRPr="00FA4124">
        <w:rPr>
          <w:rFonts w:eastAsia="Calibri"/>
          <w:noProof/>
          <w:szCs w:val="22"/>
          <w:lang w:val="kk-KZ"/>
        </w:rPr>
        <w:t>мониторинглеу міндеттері мен құралдарының айқындалуы;</w:t>
      </w:r>
    </w:p>
    <w:p w14:paraId="15FB12F3" w14:textId="77777777" w:rsidR="00437688" w:rsidRPr="00FA4124" w:rsidRDefault="00437688" w:rsidP="00437688">
      <w:pPr>
        <w:pStyle w:val="ab"/>
        <w:numPr>
          <w:ilvl w:val="0"/>
          <w:numId w:val="37"/>
        </w:numPr>
        <w:spacing w:after="0" w:line="240" w:lineRule="auto"/>
        <w:ind w:left="709"/>
        <w:jc w:val="both"/>
        <w:rPr>
          <w:rFonts w:eastAsia="Calibri"/>
          <w:noProof/>
          <w:szCs w:val="22"/>
          <w:lang w:val="kk-KZ"/>
        </w:rPr>
      </w:pPr>
      <w:r w:rsidRPr="00FA4124">
        <w:rPr>
          <w:rFonts w:eastAsia="Calibri"/>
          <w:noProof/>
          <w:szCs w:val="22"/>
          <w:lang w:val="kk-KZ"/>
        </w:rPr>
        <w:t>түзету, нәтижелерді бағалау, талдау жұмыстарының мазмұнын белгілеу.</w:t>
      </w:r>
    </w:p>
    <w:p w14:paraId="5C12BC48" w14:textId="77777777" w:rsidR="00437688" w:rsidRPr="00FA4124" w:rsidRDefault="00437688" w:rsidP="00437688">
      <w:pPr>
        <w:spacing w:after="0" w:line="240" w:lineRule="auto"/>
        <w:ind w:firstLine="709"/>
        <w:jc w:val="both"/>
        <w:rPr>
          <w:rFonts w:eastAsia="Calibri"/>
          <w:noProof/>
          <w:lang w:val="kk-KZ"/>
        </w:rPr>
      </w:pPr>
      <w:r w:rsidRPr="00FA4124">
        <w:rPr>
          <w:rFonts w:eastAsia="Calibri"/>
          <w:noProof/>
          <w:lang w:val="kk-KZ"/>
        </w:rPr>
        <w:t xml:space="preserve">Аталған міндеттер мазмұны ұсынылған моделімізде түгел қамтылды (3.1.2 тараушасында). </w:t>
      </w:r>
    </w:p>
    <w:p w14:paraId="55CE0559" w14:textId="77777777" w:rsidR="00437688" w:rsidRPr="00FA4124" w:rsidRDefault="00437688" w:rsidP="00437688">
      <w:pPr>
        <w:spacing w:after="0" w:line="240" w:lineRule="auto"/>
        <w:ind w:firstLine="709"/>
        <w:jc w:val="both"/>
        <w:rPr>
          <w:rFonts w:eastAsia="Calibri"/>
          <w:noProof/>
          <w:lang w:val="kk-KZ"/>
        </w:rPr>
      </w:pPr>
      <w:r w:rsidRPr="00FA4124">
        <w:rPr>
          <w:rFonts w:eastAsia="Calibri"/>
          <w:noProof/>
          <w:lang w:val="kk-KZ"/>
        </w:rPr>
        <w:t xml:space="preserve">Ұйымдастыру-педагогикалық шарттарды қалыптастырып жүзеге асыруда ескерілетін және сәйкестендірілетін мүмкіндіктер келесі: </w:t>
      </w:r>
    </w:p>
    <w:p w14:paraId="5BB01673" w14:textId="77777777" w:rsidR="00437688" w:rsidRPr="00FA4124" w:rsidRDefault="00437688" w:rsidP="00437688">
      <w:pPr>
        <w:spacing w:after="0" w:line="240" w:lineRule="auto"/>
        <w:ind w:firstLine="709"/>
        <w:jc w:val="both"/>
        <w:rPr>
          <w:rFonts w:eastAsia="Calibri"/>
          <w:noProof/>
          <w:lang w:val="kk-KZ"/>
        </w:rPr>
      </w:pPr>
      <w:r w:rsidRPr="00FA4124">
        <w:rPr>
          <w:rFonts w:eastAsia="Calibri"/>
          <w:noProof/>
          <w:lang w:val="kk-KZ"/>
        </w:rPr>
        <w:t xml:space="preserve">1) білім беру кеңістігінің (А. Байтұрсынов атындағы Қостанай өңірлік университетінің П.И. Чужинов атындағы экономика және құқық институты) әлеуеттік мүмкіндіктері; </w:t>
      </w:r>
    </w:p>
    <w:p w14:paraId="0D5A21EE" w14:textId="5E272A5E" w:rsidR="00437688" w:rsidRPr="00FA4124" w:rsidRDefault="00437688" w:rsidP="00437688">
      <w:pPr>
        <w:spacing w:after="0" w:line="240" w:lineRule="auto"/>
        <w:ind w:firstLine="709"/>
        <w:jc w:val="both"/>
        <w:rPr>
          <w:rFonts w:eastAsia="Calibri"/>
          <w:noProof/>
          <w:lang w:val="kk-KZ"/>
        </w:rPr>
      </w:pPr>
      <w:r w:rsidRPr="00FA4124">
        <w:rPr>
          <w:rFonts w:eastAsia="Calibri"/>
          <w:noProof/>
          <w:lang w:val="kk-KZ"/>
        </w:rPr>
        <w:t xml:space="preserve">2) кәсіби терминологиялық құзыреттілікті дамыту моделінің ұйымдастыру-педагогикалық шарттарының оқу </w:t>
      </w:r>
      <w:r w:rsidR="00B716E3" w:rsidRPr="00FA4124">
        <w:rPr>
          <w:rFonts w:eastAsia="Calibri"/>
          <w:noProof/>
          <w:lang w:val="kk-KZ"/>
        </w:rPr>
        <w:t>үдер</w:t>
      </w:r>
      <w:r w:rsidRPr="00FA4124">
        <w:rPr>
          <w:rFonts w:eastAsia="Calibri"/>
          <w:noProof/>
          <w:lang w:val="kk-KZ"/>
        </w:rPr>
        <w:t xml:space="preserve">ісін сүйемелдеудегі ерекше сипаттамалары (мысалы, құқық саласының, заңнамалық актілердің, терминдер қолданысының өзіндік сипаттары); </w:t>
      </w:r>
    </w:p>
    <w:p w14:paraId="55D46D5E" w14:textId="77777777" w:rsidR="00437688" w:rsidRPr="00FA4124" w:rsidRDefault="00437688" w:rsidP="00437688">
      <w:pPr>
        <w:spacing w:after="0" w:line="240" w:lineRule="auto"/>
        <w:ind w:firstLine="709"/>
        <w:jc w:val="both"/>
        <w:rPr>
          <w:rFonts w:eastAsia="Calibri"/>
          <w:noProof/>
          <w:lang w:val="kk-KZ"/>
        </w:rPr>
      </w:pPr>
      <w:r w:rsidRPr="00FA4124">
        <w:rPr>
          <w:rFonts w:eastAsia="Calibri"/>
          <w:noProof/>
          <w:lang w:val="kk-KZ"/>
        </w:rPr>
        <w:t xml:space="preserve">3) кәсіби терминологиялық құзыреттілікті дамытудың іс-әрекеттік компонент қағидаты (білім алушылардың белсенділігі, интербелсенді оқу ортасының ұйымдастырылуы, «субъект-субъект» түріндегі педагогикалық қарым-қатынастың орнатылуы т.б.). </w:t>
      </w:r>
    </w:p>
    <w:p w14:paraId="51749B0B" w14:textId="5473DD07" w:rsidR="00437688" w:rsidRPr="00FA4124" w:rsidRDefault="00437688" w:rsidP="00437688">
      <w:pPr>
        <w:spacing w:after="0" w:line="240" w:lineRule="auto"/>
        <w:ind w:firstLine="709"/>
        <w:jc w:val="both"/>
        <w:rPr>
          <w:rFonts w:eastAsia="Calibri"/>
          <w:noProof/>
          <w:lang w:val="kk-KZ"/>
        </w:rPr>
      </w:pPr>
      <w:r w:rsidRPr="00FA4124">
        <w:rPr>
          <w:rFonts w:eastAsia="Calibri"/>
          <w:noProof/>
          <w:lang w:val="kk-KZ"/>
        </w:rPr>
        <w:t xml:space="preserve">Ұйымдастыру-педагогикалық шарттарды қалыптастыру барысында </w:t>
      </w:r>
      <w:r w:rsidR="00CC5000" w:rsidRPr="00FA4124">
        <w:rPr>
          <w:rFonts w:eastAsia="Calibri"/>
          <w:noProof/>
          <w:lang w:val="kk-KZ"/>
        </w:rPr>
        <w:t>3</w:t>
      </w:r>
      <w:r w:rsidRPr="00FA4124">
        <w:rPr>
          <w:rFonts w:eastAsia="Calibri"/>
          <w:noProof/>
          <w:lang w:val="kk-KZ"/>
        </w:rPr>
        <w:t xml:space="preserve">-курстың </w:t>
      </w:r>
      <w:r w:rsidR="00CD4F89" w:rsidRPr="00FA4124">
        <w:rPr>
          <w:rFonts w:eastAsia="Calibri"/>
          <w:noProof/>
          <w:lang w:val="kk-KZ"/>
        </w:rPr>
        <w:t>болашақ заңгер</w:t>
      </w:r>
      <w:r w:rsidRPr="00FA4124">
        <w:rPr>
          <w:rFonts w:eastAsia="Calibri"/>
          <w:noProof/>
          <w:lang w:val="kk-KZ"/>
        </w:rPr>
        <w:t xml:space="preserve">лері оқитын Институттың білім беру ортасының, оқу, оқудан тыс және кәсіби, әлеуметтік мәні бар қызмет түрлерінің мазмұны мен іс-әрекеттік компоненттерінде кәсіби әлеуметтендіру мүмкіндіктері анықталды. </w:t>
      </w:r>
    </w:p>
    <w:p w14:paraId="016CE46B" w14:textId="7D45FA1B" w:rsidR="00437688" w:rsidRPr="00FA4124" w:rsidRDefault="00B90A66" w:rsidP="00437688">
      <w:pPr>
        <w:spacing w:after="0" w:line="240" w:lineRule="auto"/>
        <w:ind w:firstLine="709"/>
        <w:jc w:val="both"/>
        <w:rPr>
          <w:rFonts w:eastAsia="Calibri"/>
          <w:noProof/>
          <w:lang w:val="kk-KZ"/>
        </w:rPr>
      </w:pPr>
      <w:r w:rsidRPr="00FA4124">
        <w:rPr>
          <w:rFonts w:eastAsia="Calibri"/>
          <w:noProof/>
          <w:lang w:val="kk-KZ"/>
        </w:rPr>
        <w:t>Сонымен қатар</w:t>
      </w:r>
      <w:r w:rsidR="00437688" w:rsidRPr="00FA4124">
        <w:rPr>
          <w:rFonts w:eastAsia="Calibri"/>
          <w:noProof/>
          <w:lang w:val="kk-KZ"/>
        </w:rPr>
        <w:t xml:space="preserve"> эмпирикалық талдау айқындағандай, кәсіби әлеуметтендіру мүмкіндіктерінің кәсіби терминологиялық құзыреттілікті дамытуға тиімді ықпал ету әлеуеті педагогикалық </w:t>
      </w:r>
      <w:r w:rsidR="00B716E3" w:rsidRPr="00FA4124">
        <w:rPr>
          <w:rFonts w:eastAsia="Calibri"/>
          <w:noProof/>
          <w:lang w:val="kk-KZ"/>
        </w:rPr>
        <w:t>үдер</w:t>
      </w:r>
      <w:r w:rsidR="00437688" w:rsidRPr="00FA4124">
        <w:rPr>
          <w:rFonts w:eastAsia="Calibri"/>
          <w:noProof/>
          <w:lang w:val="kk-KZ"/>
        </w:rPr>
        <w:t xml:space="preserve">істе жеткілікті дәрежеде қарастырылмай келген және кәсіби қазақ тілін оқытуда назарға алынбаған. Осы жағдаятқа орай біз кәсіби терминологиялық құзыреттілікті дамытуды білім берудің үш негізгі </w:t>
      </w:r>
      <w:r w:rsidR="00813C07" w:rsidRPr="00FA4124">
        <w:rPr>
          <w:rFonts w:eastAsia="Calibri"/>
          <w:noProof/>
          <w:lang w:val="kk-KZ"/>
        </w:rPr>
        <w:t>үдер</w:t>
      </w:r>
      <w:r w:rsidR="00437688" w:rsidRPr="00FA4124">
        <w:rPr>
          <w:rFonts w:eastAsia="Calibri"/>
          <w:noProof/>
          <w:lang w:val="kk-KZ"/>
        </w:rPr>
        <w:t xml:space="preserve">ісі арқылы жүзеге асырамыз деп шештік: </w:t>
      </w:r>
      <w:r w:rsidR="00437688" w:rsidRPr="00FA4124">
        <w:rPr>
          <w:rFonts w:eastAsia="Calibri"/>
          <w:i/>
          <w:noProof/>
          <w:lang w:val="kk-KZ"/>
        </w:rPr>
        <w:t xml:space="preserve">оқу </w:t>
      </w:r>
      <w:r w:rsidR="00813C07" w:rsidRPr="00FA4124">
        <w:rPr>
          <w:rFonts w:eastAsia="Calibri"/>
          <w:i/>
          <w:iCs/>
          <w:noProof/>
          <w:lang w:val="kk-KZ"/>
        </w:rPr>
        <w:t>үдер</w:t>
      </w:r>
      <w:r w:rsidR="00437688" w:rsidRPr="00FA4124">
        <w:rPr>
          <w:rFonts w:eastAsia="Calibri"/>
          <w:i/>
          <w:iCs/>
          <w:noProof/>
          <w:lang w:val="kk-KZ"/>
        </w:rPr>
        <w:t>і</w:t>
      </w:r>
      <w:r w:rsidR="00437688" w:rsidRPr="00FA4124">
        <w:rPr>
          <w:rFonts w:eastAsia="Calibri"/>
          <w:i/>
          <w:noProof/>
          <w:lang w:val="kk-KZ"/>
        </w:rPr>
        <w:t xml:space="preserve">сі, оқудан тыс </w:t>
      </w:r>
      <w:r w:rsidR="00813C07" w:rsidRPr="00FA4124">
        <w:rPr>
          <w:rFonts w:eastAsia="Calibri"/>
          <w:i/>
          <w:iCs/>
          <w:noProof/>
          <w:lang w:val="kk-KZ"/>
        </w:rPr>
        <w:t>үдер</w:t>
      </w:r>
      <w:r w:rsidR="00437688" w:rsidRPr="00FA4124">
        <w:rPr>
          <w:rFonts w:eastAsia="Calibri"/>
          <w:i/>
          <w:iCs/>
          <w:noProof/>
          <w:lang w:val="kk-KZ"/>
        </w:rPr>
        <w:t>і</w:t>
      </w:r>
      <w:r w:rsidR="00437688" w:rsidRPr="00FA4124">
        <w:rPr>
          <w:rFonts w:eastAsia="Calibri"/>
          <w:i/>
          <w:noProof/>
          <w:lang w:val="kk-KZ"/>
        </w:rPr>
        <w:t>сте</w:t>
      </w:r>
      <w:r w:rsidR="00437688" w:rsidRPr="00FA4124">
        <w:rPr>
          <w:rFonts w:eastAsia="Calibri"/>
          <w:noProof/>
          <w:lang w:val="kk-KZ"/>
        </w:rPr>
        <w:t xml:space="preserve"> және </w:t>
      </w:r>
      <w:r w:rsidR="00437688" w:rsidRPr="00FA4124">
        <w:rPr>
          <w:rFonts w:eastAsia="Calibri"/>
          <w:i/>
          <w:noProof/>
          <w:lang w:val="kk-KZ"/>
        </w:rPr>
        <w:t xml:space="preserve">кәсіби әлеуметтендіру мәні бар іс-әрекет </w:t>
      </w:r>
      <w:r w:rsidR="00437688" w:rsidRPr="00FA4124">
        <w:rPr>
          <w:rFonts w:eastAsia="Calibri"/>
          <w:noProof/>
          <w:lang w:val="kk-KZ"/>
        </w:rPr>
        <w:t xml:space="preserve">барысында. </w:t>
      </w:r>
    </w:p>
    <w:p w14:paraId="4983942B" w14:textId="285BBE42" w:rsidR="00437688" w:rsidRPr="00FA4124" w:rsidRDefault="00437688" w:rsidP="00437688">
      <w:pPr>
        <w:spacing w:after="0" w:line="240" w:lineRule="auto"/>
        <w:ind w:firstLine="709"/>
        <w:jc w:val="both"/>
        <w:rPr>
          <w:rFonts w:eastAsia="Calibri"/>
          <w:noProof/>
          <w:lang w:val="kk-KZ"/>
        </w:rPr>
      </w:pPr>
      <w:r w:rsidRPr="00FA4124">
        <w:rPr>
          <w:rFonts w:eastAsia="Calibri"/>
          <w:noProof/>
          <w:lang w:val="kk-KZ"/>
        </w:rPr>
        <w:t xml:space="preserve">Біздің пікірімізше, кәсіби терминологиялық құзыреттілікті дамыту </w:t>
      </w:r>
      <w:r w:rsidR="00264B3A" w:rsidRPr="00FA4124">
        <w:rPr>
          <w:rFonts w:eastAsia="Calibri"/>
          <w:noProof/>
          <w:lang w:val="kk-KZ"/>
        </w:rPr>
        <w:t>үдер</w:t>
      </w:r>
      <w:r w:rsidRPr="00FA4124">
        <w:rPr>
          <w:rFonts w:eastAsia="Calibri"/>
          <w:noProof/>
          <w:lang w:val="kk-KZ"/>
        </w:rPr>
        <w:t xml:space="preserve">ісі «Кәсіби қазақ тілі» пәнін оқу барысында ғана емес, кешенді түрде интегративтік сипатта жүзеге асырылуы шарт. </w:t>
      </w:r>
    </w:p>
    <w:p w14:paraId="57D81169" w14:textId="59009701" w:rsidR="00437688" w:rsidRPr="00FA4124" w:rsidRDefault="00437688" w:rsidP="00437688">
      <w:pPr>
        <w:spacing w:after="0" w:line="240" w:lineRule="auto"/>
        <w:ind w:firstLine="709"/>
        <w:jc w:val="both"/>
        <w:rPr>
          <w:rFonts w:eastAsia="Calibri"/>
          <w:noProof/>
          <w:lang w:val="kk-KZ"/>
        </w:rPr>
      </w:pPr>
      <w:r w:rsidRPr="00FA4124">
        <w:rPr>
          <w:rFonts w:eastAsia="Calibri"/>
          <w:noProof/>
          <w:lang w:val="kk-KZ"/>
        </w:rPr>
        <w:t xml:space="preserve">Сонымен, </w:t>
      </w:r>
      <w:r w:rsidR="00CD4F89" w:rsidRPr="00FA4124">
        <w:rPr>
          <w:rFonts w:eastAsia="Calibri"/>
          <w:noProof/>
          <w:lang w:val="kk-KZ"/>
        </w:rPr>
        <w:t>болашақ заңгер</w:t>
      </w:r>
      <w:r w:rsidRPr="00FA4124">
        <w:rPr>
          <w:rFonts w:eastAsia="Calibri"/>
          <w:noProof/>
          <w:lang w:val="kk-KZ"/>
        </w:rPr>
        <w:t xml:space="preserve">лердің кәсіби терминологиялық құзыреттілігін дамытудың шарттарын аталған </w:t>
      </w:r>
      <w:r w:rsidR="0053138E" w:rsidRPr="00FA4124">
        <w:rPr>
          <w:rFonts w:eastAsia="Calibri"/>
          <w:noProof/>
          <w:lang w:val="kk-KZ"/>
        </w:rPr>
        <w:t>үдер</w:t>
      </w:r>
      <w:r w:rsidRPr="00FA4124">
        <w:rPr>
          <w:rFonts w:eastAsia="Calibri"/>
          <w:noProof/>
          <w:lang w:val="kk-KZ"/>
        </w:rPr>
        <w:t xml:space="preserve">істер барысында келесі іс-әрекеттер мен шаралар негізінде жүзеге асырамыз. Ұйымдастыру-педагогикалық шарттардың бірі ретінде </w:t>
      </w:r>
      <w:r w:rsidRPr="00FA4124">
        <w:rPr>
          <w:rFonts w:eastAsia="Calibri"/>
          <w:i/>
          <w:noProof/>
          <w:lang w:val="kk-KZ"/>
        </w:rPr>
        <w:t xml:space="preserve">білім беру </w:t>
      </w:r>
      <w:r w:rsidR="00C545DE" w:rsidRPr="00FA4124">
        <w:rPr>
          <w:rFonts w:eastAsia="Calibri"/>
          <w:i/>
          <w:iCs/>
          <w:noProof/>
          <w:lang w:val="kk-KZ"/>
        </w:rPr>
        <w:t>үдер</w:t>
      </w:r>
      <w:r w:rsidRPr="00FA4124">
        <w:rPr>
          <w:rFonts w:eastAsia="Calibri"/>
          <w:i/>
          <w:iCs/>
          <w:noProof/>
          <w:lang w:val="kk-KZ"/>
        </w:rPr>
        <w:t>іс</w:t>
      </w:r>
      <w:r w:rsidRPr="00FA4124">
        <w:rPr>
          <w:rFonts w:eastAsia="Calibri"/>
          <w:i/>
          <w:noProof/>
          <w:lang w:val="kk-KZ"/>
        </w:rPr>
        <w:t>інде (процесінде) интербелсенді кәсіби коммуникативтік ортаның жүйелі сипатта қызмет етуін</w:t>
      </w:r>
      <w:r w:rsidRPr="00FA4124">
        <w:rPr>
          <w:rFonts w:eastAsia="Calibri"/>
          <w:noProof/>
          <w:lang w:val="kk-KZ"/>
        </w:rPr>
        <w:t xml:space="preserve"> ұсындық. Бұл шарт </w:t>
      </w:r>
      <w:r w:rsidR="00CD4F89" w:rsidRPr="00FA4124">
        <w:rPr>
          <w:rFonts w:eastAsia="Calibri"/>
          <w:noProof/>
          <w:lang w:val="kk-KZ"/>
        </w:rPr>
        <w:t>болашақ заңгер</w:t>
      </w:r>
      <w:r w:rsidRPr="00FA4124">
        <w:rPr>
          <w:rFonts w:eastAsia="Calibri"/>
          <w:noProof/>
          <w:lang w:val="kk-KZ"/>
        </w:rPr>
        <w:t xml:space="preserve">лердің жалпы білім беру </w:t>
      </w:r>
      <w:r w:rsidR="00C545DE" w:rsidRPr="00FA4124">
        <w:rPr>
          <w:rFonts w:eastAsia="Calibri"/>
          <w:noProof/>
          <w:lang w:val="kk-KZ"/>
        </w:rPr>
        <w:t>үдер</w:t>
      </w:r>
      <w:r w:rsidRPr="00FA4124">
        <w:rPr>
          <w:rFonts w:eastAsia="Calibri"/>
          <w:noProof/>
          <w:lang w:val="kk-KZ"/>
        </w:rPr>
        <w:t xml:space="preserve">ісінде және сабақ барысында өзара ықпалдасу түрлерін ұйымдастыруға мүмкіндік береді. Бұл ықпалдасу түрлеріне </w:t>
      </w:r>
      <w:r w:rsidR="00CC5000" w:rsidRPr="00FA4124">
        <w:rPr>
          <w:rFonts w:eastAsia="Calibri"/>
          <w:noProof/>
          <w:lang w:val="kk-KZ"/>
        </w:rPr>
        <w:t>3</w:t>
      </w:r>
      <w:r w:rsidRPr="00FA4124">
        <w:rPr>
          <w:rFonts w:eastAsia="Calibri"/>
          <w:noProof/>
          <w:lang w:val="kk-KZ"/>
        </w:rPr>
        <w:t xml:space="preserve">-курста оқытылатын барлық пәндердің профессор-оқытушылар құрамын, академиялық топтағы студенттерді, дәрістерге, семинар-практикумдарға, кездесулерге, </w:t>
      </w:r>
      <w:r w:rsidR="00B05493" w:rsidRPr="00FA4124">
        <w:rPr>
          <w:rFonts w:eastAsia="Calibri"/>
          <w:noProof/>
          <w:lang w:val="kk-KZ"/>
        </w:rPr>
        <w:t>уәждемелік</w:t>
      </w:r>
      <w:r w:rsidRPr="00FA4124">
        <w:rPr>
          <w:rFonts w:eastAsia="Calibri"/>
          <w:noProof/>
          <w:lang w:val="kk-KZ"/>
        </w:rPr>
        <w:t xml:space="preserve"> дәрістерге тартылатын практик-мамандарды (құқық саласы бойынша), Институт түлектерін, Институттың әлеуметтік серіктестерін жатқызамыз. </w:t>
      </w:r>
    </w:p>
    <w:p w14:paraId="1720BBA5" w14:textId="6EE59BCB" w:rsidR="00437688" w:rsidRPr="00FA4124" w:rsidRDefault="00437688" w:rsidP="00437688">
      <w:pPr>
        <w:spacing w:after="0" w:line="240" w:lineRule="auto"/>
        <w:ind w:firstLine="709"/>
        <w:jc w:val="both"/>
        <w:rPr>
          <w:rFonts w:eastAsia="Calibri"/>
          <w:noProof/>
          <w:lang w:val="kk-KZ"/>
        </w:rPr>
      </w:pPr>
      <w:r w:rsidRPr="00FA4124">
        <w:rPr>
          <w:rFonts w:eastAsia="Calibri"/>
          <w:noProof/>
          <w:lang w:val="kk-KZ"/>
        </w:rPr>
        <w:t xml:space="preserve">Мысалы, </w:t>
      </w:r>
      <w:r w:rsidR="00CC5000" w:rsidRPr="00FA4124">
        <w:rPr>
          <w:rFonts w:eastAsia="Calibri"/>
          <w:noProof/>
          <w:lang w:val="kk-KZ"/>
        </w:rPr>
        <w:t>3</w:t>
      </w:r>
      <w:r w:rsidRPr="00FA4124">
        <w:rPr>
          <w:rFonts w:eastAsia="Calibri"/>
          <w:noProof/>
          <w:lang w:val="kk-KZ"/>
        </w:rPr>
        <w:t xml:space="preserve">-курста оқытылатын пәндермен («ҚР кәсіпкерлік құқығы», «ҚР прокурорлық қадағалау», «ҚР қылмыстық құқығы (ерекше бөлім)», «Халықаралық бұқаралық құқық» т.б.) байланысты, пән оқытушыларының бірігуімен «Құқық пәндерінің тілдік ерекшеліктері» атты дөңгелек үстел 2021-2022 оқу жылының ІІ жарты жылдығында өткізілді. Дөңгелек үстелге Институттың пән оқытушылары мен студенттері (тәжірибемізге қатысқан </w:t>
      </w:r>
      <w:r w:rsidR="00CC5000" w:rsidRPr="00FA4124">
        <w:rPr>
          <w:rFonts w:eastAsia="Calibri"/>
          <w:noProof/>
          <w:lang w:val="kk-KZ"/>
        </w:rPr>
        <w:t>3</w:t>
      </w:r>
      <w:r w:rsidRPr="00FA4124">
        <w:rPr>
          <w:rFonts w:eastAsia="Calibri"/>
          <w:noProof/>
          <w:lang w:val="kk-KZ"/>
        </w:rPr>
        <w:t xml:space="preserve">-курс) қатысты; студенттер тарапынан бір апталық жобалық зерттеулердің нәтижелері баяндалды, олар бес арнайы пән бойынша жасаған талдауларын талқылауға ұсынды. Әр пәннің тілдік ерекшелігі барынша сипатталды, мысалы, студенттер қылмыстық құқықтың, кәсіпкерлік құқықтың лексикалық, терминологиялық, семантикалық ерекшеліктерін айқындап, осы салалардың заңнамалық нормативтік актілеріндегі стилистикалық мәселелеріне де тоқталды. Дөңгелек үстел түрінде ұйымдастырылған өзара академиялық ықпалдасу интербелсенді коммуникативтік ортаны қалыптастырып, интегративтік сипатта кәсіби тіл мәселелерін талқылауға, пікір білдіруге, тұжырымдауға, диалог орнатуға, жобалық ізденістерінің өзектілігін дәлелдеуге, кері байланыс алуға педагогикалық мүмкіндіктерді қамтамасыз етті. </w:t>
      </w:r>
    </w:p>
    <w:p w14:paraId="5DCB5BE4" w14:textId="37ABE944" w:rsidR="00437688" w:rsidRPr="00FA4124" w:rsidRDefault="00B90A66" w:rsidP="00437688">
      <w:pPr>
        <w:spacing w:after="0" w:line="240" w:lineRule="auto"/>
        <w:ind w:firstLine="709"/>
        <w:jc w:val="both"/>
        <w:rPr>
          <w:rFonts w:eastAsia="Calibri"/>
          <w:noProof/>
          <w:lang w:val="kk-KZ"/>
        </w:rPr>
      </w:pPr>
      <w:r w:rsidRPr="00FA4124">
        <w:rPr>
          <w:rFonts w:eastAsia="Calibri"/>
          <w:noProof/>
          <w:lang w:val="kk-KZ"/>
        </w:rPr>
        <w:t>Сонымен қатар</w:t>
      </w:r>
      <w:r w:rsidR="00437688" w:rsidRPr="00FA4124">
        <w:rPr>
          <w:rFonts w:eastAsia="Calibri"/>
          <w:noProof/>
          <w:lang w:val="kk-KZ"/>
        </w:rPr>
        <w:t xml:space="preserve"> қоғамда өзекті әлеуметтік-құқықтық мәселелер қатарында жүрген тақырыптарға дебаттық турнирлер («Балалардың құқығы», «Мектептік буллингтің құқықтық сипаты», «Әлеуметтік желідегі конфликтогендер: жауапкершілік пен құқық» т.б.), кейс-сессиялар, іскери ойындар, кездесулер, құқық органдарына экскурсия, бейнематериалдармен, әлеуметтік желідегі арнайы подкастармен, бағдарламалармен жұмыс түрлері ұйымдастырылды. </w:t>
      </w:r>
    </w:p>
    <w:p w14:paraId="5D912772" w14:textId="762275B2" w:rsidR="00437688" w:rsidRPr="00FA4124" w:rsidRDefault="00437688" w:rsidP="00437688">
      <w:pPr>
        <w:spacing w:after="0" w:line="240" w:lineRule="auto"/>
        <w:ind w:firstLine="709"/>
        <w:jc w:val="both"/>
        <w:rPr>
          <w:rFonts w:eastAsia="Calibri"/>
          <w:noProof/>
          <w:lang w:val="kk-KZ"/>
        </w:rPr>
      </w:pPr>
      <w:r w:rsidRPr="00FA4124">
        <w:rPr>
          <w:rFonts w:eastAsia="Calibri"/>
          <w:noProof/>
          <w:lang w:val="kk-KZ"/>
        </w:rPr>
        <w:t xml:space="preserve">Келесі </w:t>
      </w:r>
      <w:r w:rsidR="00DA4E59" w:rsidRPr="00FA4124">
        <w:rPr>
          <w:rFonts w:eastAsia="Calibri"/>
          <w:noProof/>
          <w:lang w:val="kk-KZ"/>
        </w:rPr>
        <w:t>екінші</w:t>
      </w:r>
      <w:r w:rsidRPr="00FA4124">
        <w:rPr>
          <w:rFonts w:eastAsia="Calibri"/>
          <w:noProof/>
          <w:lang w:val="kk-KZ"/>
        </w:rPr>
        <w:t xml:space="preserve"> шарт – </w:t>
      </w:r>
      <w:r w:rsidRPr="00FA4124">
        <w:rPr>
          <w:rFonts w:eastAsia="Calibri"/>
          <w:i/>
          <w:noProof/>
          <w:lang w:val="kk-KZ"/>
        </w:rPr>
        <w:t>оқу-әдістемелік</w:t>
      </w:r>
      <w:r w:rsidRPr="00FA4124">
        <w:rPr>
          <w:rFonts w:eastAsia="Calibri"/>
          <w:noProof/>
          <w:lang w:val="kk-KZ"/>
        </w:rPr>
        <w:t xml:space="preserve"> ұйымдастыру-педагогикалық шарты немесе бұл тұста оқыту технологиялары мен әдістерінің белгіленуін; кәсіби теңтүпнұсқалық мәтіндер, тілдік және сөйлеу материалдарының қалыптастырылуын; оқыту бағдарламасының тақырыптық жоспарының (Syllabus) модельдің мақсаты мен күтілетін нәтижесіне орай құрастырылуын қарастырдық. Мысал ретінде бұл шарттың жүзеге асырылуын келесі кесте бойынша үзінді ретінде келтіреміз (18-кесте):</w:t>
      </w:r>
    </w:p>
    <w:p w14:paraId="24A336A7" w14:textId="77777777" w:rsidR="00437688" w:rsidRPr="00FA4124" w:rsidRDefault="00437688" w:rsidP="00437688">
      <w:pPr>
        <w:spacing w:after="0" w:line="240" w:lineRule="auto"/>
        <w:ind w:firstLine="709"/>
        <w:jc w:val="both"/>
        <w:rPr>
          <w:rFonts w:eastAsia="Calibri"/>
          <w:noProof/>
          <w:lang w:val="kk-KZ"/>
        </w:rPr>
      </w:pPr>
      <w:r w:rsidRPr="00FA4124">
        <w:rPr>
          <w:rFonts w:eastAsia="Calibri"/>
          <w:noProof/>
          <w:lang w:val="kk-KZ"/>
        </w:rPr>
        <w:t xml:space="preserve"> </w:t>
      </w:r>
    </w:p>
    <w:p w14:paraId="24747046" w14:textId="46799F3B" w:rsidR="00437688" w:rsidRPr="00FA4124" w:rsidRDefault="00437688" w:rsidP="00BF5513">
      <w:pPr>
        <w:spacing w:after="0" w:line="240" w:lineRule="auto"/>
        <w:jc w:val="both"/>
        <w:rPr>
          <w:rFonts w:eastAsia="Times New Roman"/>
          <w:noProof/>
          <w:szCs w:val="24"/>
          <w:lang w:val="kk-KZ" w:eastAsia="ru-RU"/>
        </w:rPr>
      </w:pPr>
      <w:r w:rsidRPr="00FA4124">
        <w:rPr>
          <w:rFonts w:eastAsia="Times New Roman"/>
          <w:noProof/>
          <w:szCs w:val="24"/>
          <w:lang w:val="kk-KZ" w:eastAsia="ru-RU"/>
        </w:rPr>
        <w:t xml:space="preserve">Кесте 18 – Кәсіби терминологиялық құзыреттілікті оқу </w:t>
      </w:r>
      <w:r w:rsidR="00C545DE" w:rsidRPr="00FA4124">
        <w:rPr>
          <w:rFonts w:eastAsia="Calibri"/>
          <w:noProof/>
          <w:lang w:val="kk-KZ"/>
        </w:rPr>
        <w:t>үдер</w:t>
      </w:r>
      <w:r w:rsidRPr="00FA4124">
        <w:rPr>
          <w:rFonts w:eastAsia="Times New Roman"/>
          <w:noProof/>
          <w:szCs w:val="24"/>
          <w:lang w:val="kk-KZ" w:eastAsia="ru-RU"/>
        </w:rPr>
        <w:t>ісінде дамыту</w:t>
      </w:r>
    </w:p>
    <w:p w14:paraId="2203EB79" w14:textId="77777777" w:rsidR="00437688" w:rsidRPr="00FA4124" w:rsidRDefault="00437688" w:rsidP="00437688">
      <w:pPr>
        <w:spacing w:after="0" w:line="240" w:lineRule="auto"/>
        <w:ind w:firstLine="709"/>
        <w:jc w:val="center"/>
        <w:rPr>
          <w:rFonts w:eastAsia="Times New Roman"/>
          <w:b/>
          <w:noProof/>
          <w:szCs w:val="24"/>
          <w:lang w:val="kk-KZ" w:eastAsia="ru-RU"/>
        </w:rPr>
      </w:pPr>
    </w:p>
    <w:tbl>
      <w:tblPr>
        <w:tblStyle w:val="170"/>
        <w:tblW w:w="0" w:type="auto"/>
        <w:tblInd w:w="108" w:type="dxa"/>
        <w:tblLook w:val="04A0" w:firstRow="1" w:lastRow="0" w:firstColumn="1" w:lastColumn="0" w:noHBand="0" w:noVBand="1"/>
      </w:tblPr>
      <w:tblGrid>
        <w:gridCol w:w="3261"/>
        <w:gridCol w:w="6095"/>
      </w:tblGrid>
      <w:tr w:rsidR="00437688" w:rsidRPr="00FA4124" w14:paraId="6C92E334" w14:textId="77777777" w:rsidTr="00362B9C">
        <w:trPr>
          <w:trHeight w:val="622"/>
        </w:trPr>
        <w:tc>
          <w:tcPr>
            <w:tcW w:w="3261" w:type="dxa"/>
            <w:vAlign w:val="center"/>
          </w:tcPr>
          <w:p w14:paraId="0B6D43B9" w14:textId="5FAD3EB3" w:rsidR="00437688" w:rsidRPr="00FA4124" w:rsidRDefault="00437688" w:rsidP="00437688">
            <w:pPr>
              <w:jc w:val="center"/>
              <w:rPr>
                <w:rFonts w:ascii="Times New Roman" w:eastAsia="Times New Roman" w:hAnsi="Times New Roman"/>
                <w:i/>
                <w:iCs/>
                <w:noProof/>
                <w:color w:val="000000" w:themeColor="text1"/>
                <w:sz w:val="24"/>
                <w:szCs w:val="24"/>
                <w:lang w:val="kk-KZ"/>
              </w:rPr>
            </w:pPr>
            <w:r w:rsidRPr="00FA4124">
              <w:rPr>
                <w:rFonts w:ascii="Times New Roman" w:eastAsia="Times New Roman" w:hAnsi="Times New Roman"/>
                <w:i/>
                <w:iCs/>
                <w:noProof/>
                <w:color w:val="000000" w:themeColor="text1"/>
                <w:sz w:val="24"/>
                <w:szCs w:val="24"/>
                <w:lang w:val="kk-KZ"/>
              </w:rPr>
              <w:t xml:space="preserve">Оқу </w:t>
            </w:r>
            <w:r w:rsidR="00C545DE" w:rsidRPr="00FA4124">
              <w:rPr>
                <w:rFonts w:ascii="Times New Roman" w:eastAsia="Times New Roman" w:hAnsi="Times New Roman"/>
                <w:i/>
                <w:iCs/>
                <w:noProof/>
                <w:color w:val="000000" w:themeColor="text1"/>
                <w:sz w:val="24"/>
                <w:szCs w:val="24"/>
                <w:lang w:val="kk-KZ"/>
              </w:rPr>
              <w:t>үдер</w:t>
            </w:r>
            <w:r w:rsidRPr="00FA4124">
              <w:rPr>
                <w:rFonts w:ascii="Times New Roman" w:eastAsia="Times New Roman" w:hAnsi="Times New Roman"/>
                <w:i/>
                <w:iCs/>
                <w:noProof/>
                <w:color w:val="000000" w:themeColor="text1"/>
                <w:sz w:val="24"/>
                <w:szCs w:val="24"/>
                <w:lang w:val="kk-KZ"/>
              </w:rPr>
              <w:t>ісінде</w:t>
            </w:r>
          </w:p>
          <w:p w14:paraId="79CBBD9C" w14:textId="77777777" w:rsidR="00437688" w:rsidRPr="00FA4124" w:rsidRDefault="00437688" w:rsidP="00437688">
            <w:pPr>
              <w:jc w:val="center"/>
              <w:rPr>
                <w:rFonts w:ascii="Times New Roman" w:eastAsia="Times New Roman" w:hAnsi="Times New Roman"/>
                <w:i/>
                <w:iCs/>
                <w:noProof/>
                <w:color w:val="000000" w:themeColor="text1"/>
                <w:sz w:val="24"/>
                <w:szCs w:val="24"/>
                <w:lang w:val="kk-KZ"/>
              </w:rPr>
            </w:pPr>
            <w:r w:rsidRPr="00FA4124">
              <w:rPr>
                <w:rFonts w:ascii="Times New Roman" w:eastAsia="Times New Roman" w:hAnsi="Times New Roman"/>
                <w:i/>
                <w:iCs/>
                <w:noProof/>
                <w:color w:val="000000" w:themeColor="text1"/>
                <w:sz w:val="24"/>
                <w:szCs w:val="24"/>
                <w:lang w:val="kk-KZ"/>
              </w:rPr>
              <w:t xml:space="preserve"> жүзеге асырылу түрі</w:t>
            </w:r>
          </w:p>
        </w:tc>
        <w:tc>
          <w:tcPr>
            <w:tcW w:w="6095" w:type="dxa"/>
            <w:vAlign w:val="center"/>
          </w:tcPr>
          <w:p w14:paraId="18360CB9" w14:textId="77777777" w:rsidR="00437688" w:rsidRPr="00FA4124" w:rsidRDefault="00437688" w:rsidP="00437688">
            <w:pPr>
              <w:jc w:val="center"/>
              <w:rPr>
                <w:rFonts w:ascii="Times New Roman" w:eastAsia="Times New Roman" w:hAnsi="Times New Roman"/>
                <w:i/>
                <w:iCs/>
                <w:noProof/>
                <w:color w:val="000000" w:themeColor="text1"/>
                <w:sz w:val="24"/>
                <w:szCs w:val="24"/>
                <w:lang w:val="kk-KZ"/>
              </w:rPr>
            </w:pPr>
            <w:r w:rsidRPr="00FA4124">
              <w:rPr>
                <w:rFonts w:ascii="Times New Roman" w:eastAsia="Times New Roman" w:hAnsi="Times New Roman"/>
                <w:i/>
                <w:iCs/>
                <w:noProof/>
                <w:color w:val="000000" w:themeColor="text1"/>
                <w:sz w:val="24"/>
                <w:szCs w:val="24"/>
                <w:lang w:val="kk-KZ"/>
              </w:rPr>
              <w:t xml:space="preserve">Нәтижелігі </w:t>
            </w:r>
          </w:p>
        </w:tc>
      </w:tr>
      <w:tr w:rsidR="000F36EE" w:rsidRPr="00FA4124" w14:paraId="4B68D0B7" w14:textId="77777777" w:rsidTr="000F36EE">
        <w:trPr>
          <w:trHeight w:val="196"/>
        </w:trPr>
        <w:tc>
          <w:tcPr>
            <w:tcW w:w="3261" w:type="dxa"/>
            <w:vAlign w:val="center"/>
          </w:tcPr>
          <w:p w14:paraId="79667AF2" w14:textId="0F1BD220" w:rsidR="000F36EE" w:rsidRPr="00FA4124" w:rsidRDefault="000F36EE" w:rsidP="00437688">
            <w:pPr>
              <w:jc w:val="center"/>
              <w:rPr>
                <w:rFonts w:ascii="Times New Roman" w:eastAsia="Times New Roman" w:hAnsi="Times New Roman"/>
                <w:noProof/>
                <w:color w:val="000000" w:themeColor="text1"/>
                <w:sz w:val="24"/>
                <w:szCs w:val="24"/>
                <w:lang w:val="kk-KZ"/>
              </w:rPr>
            </w:pPr>
            <w:r w:rsidRPr="00FA4124">
              <w:rPr>
                <w:rFonts w:ascii="Times New Roman" w:eastAsia="Times New Roman" w:hAnsi="Times New Roman"/>
                <w:noProof/>
                <w:color w:val="000000" w:themeColor="text1"/>
                <w:sz w:val="24"/>
                <w:szCs w:val="24"/>
                <w:lang w:val="kk-KZ"/>
              </w:rPr>
              <w:t>1</w:t>
            </w:r>
          </w:p>
        </w:tc>
        <w:tc>
          <w:tcPr>
            <w:tcW w:w="6095" w:type="dxa"/>
            <w:vAlign w:val="center"/>
          </w:tcPr>
          <w:p w14:paraId="6B8794EA" w14:textId="3958E0B4" w:rsidR="000F36EE" w:rsidRPr="00FA4124" w:rsidRDefault="000F36EE" w:rsidP="00437688">
            <w:pPr>
              <w:jc w:val="center"/>
              <w:rPr>
                <w:rFonts w:ascii="Times New Roman" w:eastAsia="Times New Roman" w:hAnsi="Times New Roman"/>
                <w:noProof/>
                <w:color w:val="000000" w:themeColor="text1"/>
                <w:sz w:val="24"/>
                <w:szCs w:val="24"/>
                <w:lang w:val="kk-KZ"/>
              </w:rPr>
            </w:pPr>
            <w:r w:rsidRPr="00FA4124">
              <w:rPr>
                <w:rFonts w:ascii="Times New Roman" w:eastAsia="Times New Roman" w:hAnsi="Times New Roman"/>
                <w:noProof/>
                <w:color w:val="000000" w:themeColor="text1"/>
                <w:sz w:val="24"/>
                <w:szCs w:val="24"/>
                <w:lang w:val="kk-KZ"/>
              </w:rPr>
              <w:t>2</w:t>
            </w:r>
          </w:p>
        </w:tc>
      </w:tr>
      <w:tr w:rsidR="00437688" w:rsidRPr="00FA4124" w14:paraId="77C24106" w14:textId="77777777" w:rsidTr="009562D7">
        <w:trPr>
          <w:trHeight w:val="900"/>
        </w:trPr>
        <w:tc>
          <w:tcPr>
            <w:tcW w:w="3261" w:type="dxa"/>
            <w:tcBorders>
              <w:bottom w:val="nil"/>
            </w:tcBorders>
          </w:tcPr>
          <w:p w14:paraId="08ADBA2A" w14:textId="2025116A" w:rsidR="00437688" w:rsidRPr="00FA4124" w:rsidRDefault="00437688" w:rsidP="00437688">
            <w:pPr>
              <w:jc w:val="both"/>
              <w:rPr>
                <w:rFonts w:ascii="Times New Roman" w:eastAsia="Times New Roman" w:hAnsi="Times New Roman"/>
                <w:noProof/>
                <w:color w:val="000000" w:themeColor="text1"/>
                <w:sz w:val="24"/>
                <w:szCs w:val="24"/>
                <w:lang w:val="kk-KZ"/>
              </w:rPr>
            </w:pPr>
            <w:r w:rsidRPr="00FA4124">
              <w:rPr>
                <w:rFonts w:ascii="Times New Roman" w:eastAsia="Times New Roman" w:hAnsi="Times New Roman"/>
                <w:noProof/>
                <w:color w:val="000000" w:themeColor="text1"/>
                <w:sz w:val="24"/>
                <w:szCs w:val="24"/>
                <w:lang w:val="kk-KZ"/>
              </w:rPr>
              <w:t>«Ақпараттық және цифрлық құқық», «ҚР кәсіпкерлік құқығы», «ҚР прокурорлық</w:t>
            </w:r>
          </w:p>
        </w:tc>
        <w:tc>
          <w:tcPr>
            <w:tcW w:w="6095" w:type="dxa"/>
            <w:tcBorders>
              <w:bottom w:val="nil"/>
            </w:tcBorders>
          </w:tcPr>
          <w:p w14:paraId="0BCB9F93" w14:textId="77777777" w:rsidR="00437688" w:rsidRPr="00FA4124" w:rsidRDefault="00437688" w:rsidP="00437688">
            <w:pPr>
              <w:jc w:val="both"/>
              <w:rPr>
                <w:rFonts w:ascii="Times New Roman" w:eastAsia="Times New Roman" w:hAnsi="Times New Roman"/>
                <w:i/>
                <w:noProof/>
                <w:color w:val="000000" w:themeColor="text1"/>
                <w:sz w:val="24"/>
                <w:szCs w:val="24"/>
                <w:lang w:val="kk-KZ"/>
              </w:rPr>
            </w:pPr>
            <w:r w:rsidRPr="00FA4124">
              <w:rPr>
                <w:rFonts w:ascii="Times New Roman" w:eastAsia="Times New Roman" w:hAnsi="Times New Roman"/>
                <w:i/>
                <w:noProof/>
                <w:color w:val="000000" w:themeColor="text1"/>
                <w:sz w:val="24"/>
                <w:szCs w:val="24"/>
                <w:lang w:val="kk-KZ"/>
              </w:rPr>
              <w:t xml:space="preserve"> Педагогикалық модельдің мазмұндық компоненті бойынша:</w:t>
            </w:r>
          </w:p>
          <w:p w14:paraId="572313FA" w14:textId="0C65C795" w:rsidR="00437688" w:rsidRPr="00FA4124" w:rsidRDefault="00437688" w:rsidP="00437688">
            <w:pPr>
              <w:jc w:val="both"/>
              <w:rPr>
                <w:rFonts w:ascii="Times New Roman" w:eastAsia="Times New Roman" w:hAnsi="Times New Roman"/>
                <w:noProof/>
                <w:color w:val="000000" w:themeColor="text1"/>
                <w:sz w:val="24"/>
                <w:szCs w:val="24"/>
                <w:lang w:val="kk-KZ"/>
              </w:rPr>
            </w:pPr>
            <w:r w:rsidRPr="00FA4124">
              <w:rPr>
                <w:rFonts w:ascii="Times New Roman" w:eastAsia="Times New Roman" w:hAnsi="Times New Roman"/>
                <w:noProof/>
                <w:color w:val="000000" w:themeColor="text1"/>
                <w:sz w:val="24"/>
                <w:szCs w:val="24"/>
                <w:lang w:val="kk-KZ"/>
              </w:rPr>
              <w:t>– лингвистикалық білім негіздері мен кәсіби</w:t>
            </w:r>
          </w:p>
        </w:tc>
      </w:tr>
    </w:tbl>
    <w:p w14:paraId="0376AD94" w14:textId="582DF9D8" w:rsidR="009562D7" w:rsidRPr="00FA4124" w:rsidRDefault="009562D7">
      <w:pPr>
        <w:rPr>
          <w:noProof/>
          <w:lang w:val="kk-KZ"/>
        </w:rPr>
      </w:pPr>
    </w:p>
    <w:p w14:paraId="76D6C488" w14:textId="77777777" w:rsidR="00C179ED" w:rsidRPr="00FA4124" w:rsidRDefault="00C179ED">
      <w:pPr>
        <w:rPr>
          <w:noProof/>
          <w:lang w:val="kk-KZ"/>
        </w:rPr>
      </w:pPr>
    </w:p>
    <w:p w14:paraId="0D174DD0" w14:textId="06FA203D" w:rsidR="009562D7" w:rsidRPr="00FA4124" w:rsidRDefault="009562D7">
      <w:pPr>
        <w:rPr>
          <w:noProof/>
          <w:lang w:val="kk-KZ"/>
        </w:rPr>
      </w:pPr>
      <w:r w:rsidRPr="00FA4124">
        <w:rPr>
          <w:noProof/>
          <w:lang w:val="kk-KZ"/>
        </w:rPr>
        <w:t>18-кестенің жалғасы</w:t>
      </w:r>
    </w:p>
    <w:tbl>
      <w:tblPr>
        <w:tblStyle w:val="170"/>
        <w:tblW w:w="0" w:type="auto"/>
        <w:tblInd w:w="108" w:type="dxa"/>
        <w:tblLook w:val="04A0" w:firstRow="1" w:lastRow="0" w:firstColumn="1" w:lastColumn="0" w:noHBand="0" w:noVBand="1"/>
      </w:tblPr>
      <w:tblGrid>
        <w:gridCol w:w="3261"/>
        <w:gridCol w:w="6095"/>
      </w:tblGrid>
      <w:tr w:rsidR="009562D7" w:rsidRPr="00FA4124" w14:paraId="6039C919" w14:textId="77777777" w:rsidTr="00362B9C">
        <w:trPr>
          <w:trHeight w:val="195"/>
        </w:trPr>
        <w:tc>
          <w:tcPr>
            <w:tcW w:w="3261" w:type="dxa"/>
          </w:tcPr>
          <w:p w14:paraId="767C269B" w14:textId="23E4B06E" w:rsidR="009562D7" w:rsidRPr="00FA4124" w:rsidRDefault="009562D7" w:rsidP="009562D7">
            <w:pPr>
              <w:jc w:val="center"/>
              <w:rPr>
                <w:rFonts w:ascii="Times New Roman" w:eastAsia="Times New Roman" w:hAnsi="Times New Roman"/>
                <w:noProof/>
                <w:color w:val="000000" w:themeColor="text1"/>
                <w:sz w:val="24"/>
                <w:szCs w:val="24"/>
                <w:lang w:val="kk-KZ"/>
              </w:rPr>
            </w:pPr>
            <w:r w:rsidRPr="00FA4124">
              <w:rPr>
                <w:rFonts w:ascii="Times New Roman" w:eastAsia="Times New Roman" w:hAnsi="Times New Roman"/>
                <w:noProof/>
                <w:color w:val="000000" w:themeColor="text1"/>
                <w:sz w:val="24"/>
                <w:szCs w:val="24"/>
                <w:lang w:val="kk-KZ"/>
              </w:rPr>
              <w:t>1</w:t>
            </w:r>
          </w:p>
        </w:tc>
        <w:tc>
          <w:tcPr>
            <w:tcW w:w="6095" w:type="dxa"/>
          </w:tcPr>
          <w:p w14:paraId="13E2007F" w14:textId="17513877" w:rsidR="009562D7" w:rsidRPr="00FA4124" w:rsidRDefault="009562D7" w:rsidP="009562D7">
            <w:pPr>
              <w:jc w:val="center"/>
              <w:rPr>
                <w:rFonts w:ascii="Times New Roman" w:eastAsia="Times New Roman" w:hAnsi="Times New Roman"/>
                <w:noProof/>
                <w:color w:val="000000" w:themeColor="text1"/>
                <w:sz w:val="24"/>
                <w:szCs w:val="24"/>
                <w:lang w:val="kk-KZ"/>
              </w:rPr>
            </w:pPr>
            <w:r w:rsidRPr="00FA4124">
              <w:rPr>
                <w:rFonts w:ascii="Times New Roman" w:eastAsia="Times New Roman" w:hAnsi="Times New Roman"/>
                <w:noProof/>
                <w:color w:val="000000" w:themeColor="text1"/>
                <w:sz w:val="24"/>
                <w:szCs w:val="24"/>
                <w:lang w:val="kk-KZ"/>
              </w:rPr>
              <w:t>2</w:t>
            </w:r>
          </w:p>
        </w:tc>
      </w:tr>
      <w:tr w:rsidR="009562D7" w:rsidRPr="00FA4124" w14:paraId="7D1047E4" w14:textId="77777777" w:rsidTr="00933253">
        <w:trPr>
          <w:trHeight w:val="13215"/>
        </w:trPr>
        <w:tc>
          <w:tcPr>
            <w:tcW w:w="3261" w:type="dxa"/>
            <w:tcBorders>
              <w:bottom w:val="nil"/>
            </w:tcBorders>
          </w:tcPr>
          <w:p w14:paraId="5AC969A5" w14:textId="77777777" w:rsidR="009562D7" w:rsidRPr="00FA4124" w:rsidRDefault="009562D7" w:rsidP="009562D7">
            <w:pPr>
              <w:jc w:val="both"/>
              <w:rPr>
                <w:rFonts w:ascii="Times New Roman" w:eastAsia="Times New Roman" w:hAnsi="Times New Roman"/>
                <w:noProof/>
                <w:color w:val="000000" w:themeColor="text1"/>
                <w:sz w:val="24"/>
                <w:szCs w:val="24"/>
                <w:lang w:val="kk-KZ"/>
              </w:rPr>
            </w:pPr>
            <w:r w:rsidRPr="00FA4124">
              <w:rPr>
                <w:rFonts w:ascii="Times New Roman" w:eastAsia="Times New Roman" w:hAnsi="Times New Roman"/>
                <w:noProof/>
                <w:color w:val="000000" w:themeColor="text1"/>
                <w:sz w:val="24"/>
                <w:szCs w:val="24"/>
                <w:lang w:val="kk-KZ"/>
              </w:rPr>
              <w:t xml:space="preserve"> қадағалау», «Халықаралық бұқаралық құқық», «ҚР қылмыстық құқығы (ерекше бөлім)» пәндерінің оқу бағдарламаларымен тақырыптық жағынан сәйкестендірілген интегративтік сипаттағы лексикалық тапсырмалар мен жаттығулар, </w:t>
            </w:r>
            <w:r w:rsidRPr="00FA4124">
              <w:rPr>
                <w:rFonts w:ascii="Times New Roman" w:eastAsia="Calibri" w:hAnsi="Times New Roman"/>
                <w:noProof/>
                <w:color w:val="000000" w:themeColor="text1"/>
                <w:sz w:val="24"/>
                <w:lang w:val="kk-KZ"/>
              </w:rPr>
              <w:t>рөлдік ойындар, кәсіби және терминдік мәндегі ұғымдарды үлгілеу, заңнамалық нормативтік актілердің терминдеріне қатысты ассоциограммалар әдісін қолдану, құқық саласының тәжірибесінде орын алатын кейстерді, нормативтік құжаттардағы кәсіби лексикалық және терминологиялық қолданысқа қатысты кейс-технологияны қолдану, кәсіби лексика мен терминологияға қатысты проблемалық мәселелерді – аударма, клише мен штамп, бірізділік, лексика-семантикалық, лингвистикалық сараптама т.б. қатысты интербелсенді оқыту әдістерін, диалог, брейнсторминг, дебат, жобалық жұмыстарды жүргізу, презентациялық қорғаулар өткізу.</w:t>
            </w:r>
          </w:p>
          <w:p w14:paraId="7BE6C4D7" w14:textId="77777777" w:rsidR="009562D7" w:rsidRPr="00FA4124" w:rsidRDefault="009562D7" w:rsidP="009562D7">
            <w:pPr>
              <w:jc w:val="both"/>
              <w:rPr>
                <w:rFonts w:ascii="Times New Roman" w:eastAsia="Times New Roman" w:hAnsi="Times New Roman"/>
                <w:noProof/>
                <w:color w:val="000000" w:themeColor="text1"/>
                <w:szCs w:val="24"/>
                <w:lang w:val="kk-KZ"/>
              </w:rPr>
            </w:pPr>
          </w:p>
          <w:p w14:paraId="5F1A6D81" w14:textId="77777777" w:rsidR="009562D7" w:rsidRPr="00FA4124" w:rsidRDefault="009562D7" w:rsidP="009562D7">
            <w:pPr>
              <w:jc w:val="both"/>
              <w:rPr>
                <w:rFonts w:ascii="Times New Roman" w:eastAsia="Times New Roman" w:hAnsi="Times New Roman"/>
                <w:noProof/>
                <w:color w:val="000000" w:themeColor="text1"/>
                <w:szCs w:val="24"/>
                <w:lang w:val="kk-KZ"/>
              </w:rPr>
            </w:pPr>
          </w:p>
          <w:p w14:paraId="13E7E261" w14:textId="77777777" w:rsidR="009562D7" w:rsidRPr="00FA4124" w:rsidRDefault="009562D7" w:rsidP="009562D7">
            <w:pPr>
              <w:jc w:val="both"/>
              <w:rPr>
                <w:rFonts w:ascii="Times New Roman" w:eastAsia="Times New Roman" w:hAnsi="Times New Roman"/>
                <w:noProof/>
                <w:color w:val="000000" w:themeColor="text1"/>
                <w:szCs w:val="24"/>
                <w:lang w:val="kk-KZ"/>
              </w:rPr>
            </w:pPr>
          </w:p>
          <w:p w14:paraId="41E46806" w14:textId="77777777" w:rsidR="009562D7" w:rsidRPr="00FA4124" w:rsidRDefault="009562D7" w:rsidP="009562D7">
            <w:pPr>
              <w:jc w:val="both"/>
              <w:rPr>
                <w:rFonts w:ascii="Times New Roman" w:eastAsia="Times New Roman" w:hAnsi="Times New Roman"/>
                <w:noProof/>
                <w:color w:val="000000" w:themeColor="text1"/>
                <w:sz w:val="24"/>
                <w:szCs w:val="24"/>
                <w:lang w:val="kk-KZ"/>
              </w:rPr>
            </w:pPr>
          </w:p>
          <w:p w14:paraId="72777E46" w14:textId="77777777" w:rsidR="009562D7" w:rsidRPr="00FA4124" w:rsidRDefault="009562D7" w:rsidP="009562D7">
            <w:pPr>
              <w:jc w:val="both"/>
              <w:rPr>
                <w:rFonts w:ascii="Times New Roman" w:eastAsia="Times New Roman" w:hAnsi="Times New Roman"/>
                <w:noProof/>
                <w:color w:val="000000" w:themeColor="text1"/>
                <w:sz w:val="24"/>
                <w:szCs w:val="24"/>
                <w:lang w:val="kk-KZ"/>
              </w:rPr>
            </w:pPr>
          </w:p>
          <w:p w14:paraId="6D344A4C" w14:textId="77777777" w:rsidR="009562D7" w:rsidRPr="00FA4124" w:rsidRDefault="009562D7" w:rsidP="009562D7">
            <w:pPr>
              <w:jc w:val="both"/>
              <w:rPr>
                <w:rFonts w:ascii="Times New Roman" w:eastAsia="Times New Roman" w:hAnsi="Times New Roman"/>
                <w:noProof/>
                <w:color w:val="000000" w:themeColor="text1"/>
                <w:sz w:val="24"/>
                <w:szCs w:val="24"/>
                <w:lang w:val="kk-KZ"/>
              </w:rPr>
            </w:pPr>
            <w:r w:rsidRPr="00FA4124">
              <w:rPr>
                <w:rFonts w:ascii="Times New Roman" w:eastAsia="Times New Roman" w:hAnsi="Times New Roman"/>
                <w:noProof/>
                <w:color w:val="000000" w:themeColor="text1"/>
                <w:sz w:val="24"/>
                <w:szCs w:val="24"/>
                <w:lang w:val="kk-KZ"/>
              </w:rPr>
              <w:t xml:space="preserve"> </w:t>
            </w:r>
          </w:p>
          <w:p w14:paraId="0A134404" w14:textId="77777777" w:rsidR="009562D7" w:rsidRPr="00FA4124" w:rsidRDefault="009562D7" w:rsidP="009562D7">
            <w:pPr>
              <w:jc w:val="both"/>
              <w:rPr>
                <w:rFonts w:ascii="Times New Roman" w:eastAsia="Times New Roman" w:hAnsi="Times New Roman"/>
                <w:noProof/>
                <w:color w:val="000000" w:themeColor="text1"/>
                <w:sz w:val="24"/>
                <w:szCs w:val="24"/>
                <w:lang w:val="kk-KZ"/>
              </w:rPr>
            </w:pPr>
            <w:r w:rsidRPr="00FA4124">
              <w:rPr>
                <w:rFonts w:ascii="Times New Roman" w:eastAsia="Times New Roman" w:hAnsi="Times New Roman"/>
                <w:noProof/>
                <w:color w:val="000000" w:themeColor="text1"/>
                <w:sz w:val="24"/>
                <w:szCs w:val="24"/>
                <w:lang w:val="kk-KZ"/>
              </w:rPr>
              <w:t xml:space="preserve"> </w:t>
            </w:r>
          </w:p>
          <w:p w14:paraId="58A5FA85" w14:textId="77777777" w:rsidR="009562D7" w:rsidRPr="00FA4124" w:rsidRDefault="009562D7" w:rsidP="00437688">
            <w:pPr>
              <w:jc w:val="both"/>
              <w:rPr>
                <w:rFonts w:eastAsia="Times New Roman"/>
                <w:noProof/>
                <w:color w:val="000000" w:themeColor="text1"/>
                <w:sz w:val="24"/>
                <w:szCs w:val="24"/>
                <w:lang w:val="kk-KZ"/>
              </w:rPr>
            </w:pPr>
          </w:p>
        </w:tc>
        <w:tc>
          <w:tcPr>
            <w:tcW w:w="6095" w:type="dxa"/>
            <w:tcBorders>
              <w:bottom w:val="nil"/>
            </w:tcBorders>
          </w:tcPr>
          <w:p w14:paraId="6D8E6327" w14:textId="77777777" w:rsidR="009562D7" w:rsidRPr="00FA4124" w:rsidRDefault="009562D7" w:rsidP="009562D7">
            <w:pPr>
              <w:jc w:val="both"/>
              <w:rPr>
                <w:rFonts w:ascii="Times New Roman" w:eastAsia="Times New Roman" w:hAnsi="Times New Roman"/>
                <w:noProof/>
                <w:color w:val="000000" w:themeColor="text1"/>
                <w:sz w:val="24"/>
                <w:szCs w:val="24"/>
                <w:lang w:val="kk-KZ"/>
              </w:rPr>
            </w:pPr>
            <w:r w:rsidRPr="00FA4124">
              <w:rPr>
                <w:rFonts w:ascii="Times New Roman" w:eastAsia="Times New Roman" w:hAnsi="Times New Roman"/>
                <w:noProof/>
                <w:color w:val="000000" w:themeColor="text1"/>
                <w:sz w:val="24"/>
                <w:szCs w:val="24"/>
                <w:lang w:val="kk-KZ"/>
              </w:rPr>
              <w:t xml:space="preserve"> терминологиялық білімін қалыптастыру, кәсіби тілді лингвистикалық білімнің саласы ретінде түсінік қалыптастыру;</w:t>
            </w:r>
          </w:p>
          <w:p w14:paraId="0A7EC628" w14:textId="77777777" w:rsidR="009562D7" w:rsidRPr="00FA4124" w:rsidRDefault="009562D7" w:rsidP="009562D7">
            <w:pPr>
              <w:jc w:val="both"/>
              <w:rPr>
                <w:rFonts w:ascii="Times New Roman" w:eastAsia="Times New Roman" w:hAnsi="Times New Roman"/>
                <w:noProof/>
                <w:color w:val="000000" w:themeColor="text1"/>
                <w:sz w:val="24"/>
                <w:szCs w:val="24"/>
                <w:lang w:val="kk-KZ"/>
              </w:rPr>
            </w:pPr>
            <w:r w:rsidRPr="00FA4124">
              <w:rPr>
                <w:rFonts w:ascii="Times New Roman" w:eastAsia="Times New Roman" w:hAnsi="Times New Roman"/>
                <w:noProof/>
                <w:color w:val="000000" w:themeColor="text1"/>
                <w:sz w:val="24"/>
                <w:szCs w:val="24"/>
                <w:lang w:val="kk-KZ"/>
              </w:rPr>
              <w:t>– құқықтық лексика мен терминологияның жүйелік сипаттарын, проблемалық мәселелерін ұғындыру;</w:t>
            </w:r>
          </w:p>
          <w:p w14:paraId="3C84B117" w14:textId="77777777" w:rsidR="009562D7" w:rsidRPr="00FA4124" w:rsidRDefault="009562D7" w:rsidP="009562D7">
            <w:pPr>
              <w:jc w:val="both"/>
              <w:rPr>
                <w:rFonts w:ascii="Times New Roman" w:eastAsia="Times New Roman" w:hAnsi="Times New Roman"/>
                <w:noProof/>
                <w:color w:val="000000" w:themeColor="text1"/>
                <w:sz w:val="24"/>
                <w:szCs w:val="24"/>
                <w:lang w:val="kk-KZ"/>
              </w:rPr>
            </w:pPr>
            <w:r w:rsidRPr="00FA4124">
              <w:rPr>
                <w:rFonts w:ascii="Times New Roman" w:eastAsia="Times New Roman" w:hAnsi="Times New Roman"/>
                <w:noProof/>
                <w:color w:val="000000" w:themeColor="text1"/>
                <w:sz w:val="24"/>
                <w:szCs w:val="24"/>
                <w:lang w:val="kk-KZ"/>
              </w:rPr>
              <w:t xml:space="preserve">– кәсіби лексика және терминологиямен жұмыс жасау мен дамыту әдістері туралы білім қалыптастыру; </w:t>
            </w:r>
          </w:p>
          <w:p w14:paraId="498AA0E9" w14:textId="77777777" w:rsidR="009562D7" w:rsidRPr="00FA4124" w:rsidRDefault="009562D7" w:rsidP="009562D7">
            <w:pPr>
              <w:jc w:val="both"/>
              <w:rPr>
                <w:rFonts w:ascii="Times New Roman" w:eastAsia="Times New Roman" w:hAnsi="Times New Roman"/>
                <w:noProof/>
                <w:color w:val="000000" w:themeColor="text1"/>
                <w:sz w:val="24"/>
                <w:szCs w:val="24"/>
                <w:lang w:val="kk-KZ"/>
              </w:rPr>
            </w:pPr>
            <w:r w:rsidRPr="00FA4124">
              <w:rPr>
                <w:rFonts w:ascii="Times New Roman" w:eastAsia="Times New Roman" w:hAnsi="Times New Roman"/>
                <w:noProof/>
                <w:color w:val="000000" w:themeColor="text1"/>
                <w:sz w:val="24"/>
                <w:szCs w:val="24"/>
                <w:lang w:val="kk-KZ"/>
              </w:rPr>
              <w:t>– кәсіби (құқықтық) терминологиялық құзыреттіліктің мәні, құрылымдық компоненттері, ерекшеліктері туралы білім қалыптастыру.</w:t>
            </w:r>
          </w:p>
          <w:p w14:paraId="664BF783" w14:textId="77777777" w:rsidR="009562D7" w:rsidRPr="00FA4124" w:rsidRDefault="009562D7" w:rsidP="009562D7">
            <w:pPr>
              <w:jc w:val="both"/>
              <w:rPr>
                <w:rFonts w:ascii="Times New Roman" w:eastAsia="Times New Roman" w:hAnsi="Times New Roman"/>
                <w:i/>
                <w:noProof/>
                <w:color w:val="000000" w:themeColor="text1"/>
                <w:sz w:val="24"/>
                <w:szCs w:val="24"/>
                <w:lang w:val="kk-KZ"/>
              </w:rPr>
            </w:pPr>
            <w:r w:rsidRPr="00FA4124">
              <w:rPr>
                <w:rFonts w:ascii="Times New Roman" w:eastAsia="Times New Roman" w:hAnsi="Times New Roman"/>
                <w:i/>
                <w:noProof/>
                <w:color w:val="000000" w:themeColor="text1"/>
                <w:sz w:val="24"/>
                <w:szCs w:val="24"/>
                <w:lang w:val="kk-KZ"/>
              </w:rPr>
              <w:t xml:space="preserve">Педагогикалық модельдің іс-әрекеттік компоненті бойынша: </w:t>
            </w:r>
          </w:p>
          <w:p w14:paraId="0B6359E0" w14:textId="77777777" w:rsidR="009562D7" w:rsidRPr="00FA4124" w:rsidRDefault="009562D7" w:rsidP="009562D7">
            <w:pPr>
              <w:jc w:val="both"/>
              <w:rPr>
                <w:rFonts w:ascii="Times New Roman" w:eastAsia="Times New Roman" w:hAnsi="Times New Roman"/>
                <w:noProof/>
                <w:color w:val="000000" w:themeColor="text1"/>
                <w:sz w:val="24"/>
                <w:szCs w:val="24"/>
                <w:lang w:val="kk-KZ"/>
              </w:rPr>
            </w:pPr>
            <w:r w:rsidRPr="00FA4124">
              <w:rPr>
                <w:rFonts w:ascii="Times New Roman" w:eastAsia="Times New Roman" w:hAnsi="Times New Roman"/>
                <w:noProof/>
                <w:color w:val="000000" w:themeColor="text1"/>
                <w:sz w:val="24"/>
                <w:szCs w:val="24"/>
                <w:lang w:val="kk-KZ"/>
              </w:rPr>
              <w:t xml:space="preserve">– кәсіби (құқықтық) терминологиялық құзыреттілікті іс-әрекет барысында жүзеге асыра білу мен табысты қолдану дағдыларын қалыптастыру; </w:t>
            </w:r>
          </w:p>
          <w:p w14:paraId="7D7B8E75" w14:textId="7F0F409C" w:rsidR="009562D7" w:rsidRPr="00FA4124" w:rsidRDefault="009562D7" w:rsidP="009562D7">
            <w:pPr>
              <w:jc w:val="both"/>
              <w:rPr>
                <w:rFonts w:ascii="Times New Roman" w:eastAsia="Times New Roman" w:hAnsi="Times New Roman"/>
                <w:noProof/>
                <w:color w:val="000000" w:themeColor="text1"/>
                <w:sz w:val="24"/>
                <w:szCs w:val="24"/>
                <w:lang w:val="kk-KZ"/>
              </w:rPr>
            </w:pPr>
            <w:r w:rsidRPr="00FA4124">
              <w:rPr>
                <w:rFonts w:ascii="Times New Roman" w:eastAsia="Times New Roman" w:hAnsi="Times New Roman"/>
                <w:noProof/>
                <w:color w:val="000000" w:themeColor="text1"/>
                <w:sz w:val="24"/>
                <w:szCs w:val="24"/>
                <w:lang w:val="kk-KZ"/>
              </w:rPr>
              <w:t xml:space="preserve">– кәсіби тіл бойынша меңгерген білімін оқу және оқудан тыс </w:t>
            </w:r>
            <w:r w:rsidR="00C545DE" w:rsidRPr="00FA4124">
              <w:rPr>
                <w:rFonts w:ascii="Times New Roman" w:eastAsia="Calibri" w:hAnsi="Times New Roman"/>
                <w:noProof/>
                <w:color w:val="000000" w:themeColor="text1"/>
                <w:lang w:val="kk-KZ"/>
              </w:rPr>
              <w:t>үдер</w:t>
            </w:r>
            <w:r w:rsidRPr="00FA4124">
              <w:rPr>
                <w:rFonts w:ascii="Times New Roman" w:eastAsia="Times New Roman" w:hAnsi="Times New Roman"/>
                <w:noProof/>
                <w:color w:val="000000" w:themeColor="text1"/>
                <w:sz w:val="24"/>
                <w:szCs w:val="24"/>
                <w:lang w:val="kk-KZ"/>
              </w:rPr>
              <w:t xml:space="preserve">істерде ұйымдастырлатын іс-әрекеттер жүйесінде пайдалану дағдыларын қалыптастыру; </w:t>
            </w:r>
          </w:p>
          <w:p w14:paraId="08152587" w14:textId="77777777" w:rsidR="009562D7" w:rsidRPr="00FA4124" w:rsidRDefault="009562D7" w:rsidP="009562D7">
            <w:pPr>
              <w:jc w:val="both"/>
              <w:rPr>
                <w:rFonts w:ascii="Times New Roman" w:eastAsia="Times New Roman" w:hAnsi="Times New Roman"/>
                <w:noProof/>
                <w:color w:val="000000" w:themeColor="text1"/>
                <w:sz w:val="24"/>
                <w:szCs w:val="24"/>
                <w:lang w:val="kk-KZ"/>
              </w:rPr>
            </w:pPr>
            <w:r w:rsidRPr="00FA4124">
              <w:rPr>
                <w:rFonts w:ascii="Times New Roman" w:eastAsia="Times New Roman" w:hAnsi="Times New Roman"/>
                <w:noProof/>
                <w:color w:val="000000" w:themeColor="text1"/>
                <w:sz w:val="24"/>
                <w:szCs w:val="24"/>
                <w:lang w:val="kk-KZ"/>
              </w:rPr>
              <w:t>– кәсіби тілдік әлеуетін өз бетінше дамыта білу қабілетін қалыптастыру;</w:t>
            </w:r>
          </w:p>
          <w:p w14:paraId="2E4D6BCF" w14:textId="77777777" w:rsidR="009562D7" w:rsidRPr="00FA4124" w:rsidRDefault="009562D7" w:rsidP="009562D7">
            <w:pPr>
              <w:jc w:val="both"/>
              <w:rPr>
                <w:rFonts w:ascii="Times New Roman" w:eastAsia="Times New Roman" w:hAnsi="Times New Roman"/>
                <w:noProof/>
                <w:color w:val="000000" w:themeColor="text1"/>
                <w:sz w:val="24"/>
                <w:szCs w:val="24"/>
                <w:lang w:val="kk-KZ"/>
              </w:rPr>
            </w:pPr>
            <w:r w:rsidRPr="00FA4124">
              <w:rPr>
                <w:rFonts w:ascii="Times New Roman" w:eastAsia="Times New Roman" w:hAnsi="Times New Roman"/>
                <w:noProof/>
                <w:color w:val="000000" w:themeColor="text1"/>
                <w:sz w:val="24"/>
                <w:szCs w:val="24"/>
                <w:lang w:val="kk-KZ"/>
              </w:rPr>
              <w:t>– заңнамалық нормативтік актілермен – ресми-іскери, заңнамалық жанрдағы құжаттарда қолданылатын терминдермен жұмыс жасай білу дағдыларын дамыту;</w:t>
            </w:r>
          </w:p>
          <w:p w14:paraId="6B2DADC7" w14:textId="77777777" w:rsidR="009562D7" w:rsidRPr="00FA4124" w:rsidRDefault="009562D7" w:rsidP="009562D7">
            <w:pPr>
              <w:jc w:val="both"/>
              <w:rPr>
                <w:rFonts w:ascii="Times New Roman" w:eastAsia="Times New Roman" w:hAnsi="Times New Roman"/>
                <w:noProof/>
                <w:color w:val="000000" w:themeColor="text1"/>
                <w:sz w:val="24"/>
                <w:szCs w:val="24"/>
                <w:lang w:val="kk-KZ"/>
              </w:rPr>
            </w:pPr>
            <w:r w:rsidRPr="00FA4124">
              <w:rPr>
                <w:rFonts w:ascii="Times New Roman" w:eastAsia="Times New Roman" w:hAnsi="Times New Roman"/>
                <w:noProof/>
                <w:color w:val="000000" w:themeColor="text1"/>
                <w:sz w:val="24"/>
                <w:szCs w:val="24"/>
                <w:lang w:val="kk-KZ"/>
              </w:rPr>
              <w:t>– кәсіби мәтіндердегі құқықтық лексика мен терминологияны ажырата білу, олармен жұмыс жасай білуге машықтандыру;</w:t>
            </w:r>
          </w:p>
          <w:p w14:paraId="5270935E" w14:textId="77777777" w:rsidR="009562D7" w:rsidRPr="00FA4124" w:rsidRDefault="009562D7" w:rsidP="009562D7">
            <w:pPr>
              <w:jc w:val="both"/>
              <w:rPr>
                <w:rFonts w:ascii="Times New Roman" w:eastAsia="Times New Roman" w:hAnsi="Times New Roman"/>
                <w:noProof/>
                <w:color w:val="000000" w:themeColor="text1"/>
                <w:sz w:val="24"/>
                <w:szCs w:val="24"/>
                <w:lang w:val="kk-KZ"/>
              </w:rPr>
            </w:pPr>
            <w:r w:rsidRPr="00FA4124">
              <w:rPr>
                <w:rFonts w:ascii="Times New Roman" w:eastAsia="Times New Roman" w:hAnsi="Times New Roman"/>
                <w:noProof/>
                <w:color w:val="000000" w:themeColor="text1"/>
                <w:sz w:val="24"/>
                <w:szCs w:val="24"/>
                <w:lang w:val="kk-KZ"/>
              </w:rPr>
              <w:t>– заңнамалық мәтіндердің, құжаттардың аударма нұсқаларындағы терминологияға талдау жасай білу мен аударма әдістерін қолдана білу дағдыларын қалыптастыру;</w:t>
            </w:r>
          </w:p>
          <w:p w14:paraId="43D26287" w14:textId="77777777" w:rsidR="009562D7" w:rsidRPr="00FA4124" w:rsidRDefault="009562D7" w:rsidP="009562D7">
            <w:pPr>
              <w:jc w:val="both"/>
              <w:rPr>
                <w:rFonts w:ascii="Times New Roman" w:eastAsia="Times New Roman" w:hAnsi="Times New Roman"/>
                <w:noProof/>
                <w:color w:val="000000" w:themeColor="text1"/>
                <w:sz w:val="24"/>
                <w:szCs w:val="24"/>
                <w:lang w:val="kk-KZ"/>
              </w:rPr>
            </w:pPr>
            <w:r w:rsidRPr="00FA4124">
              <w:rPr>
                <w:rFonts w:ascii="Times New Roman" w:eastAsia="Times New Roman" w:hAnsi="Times New Roman"/>
                <w:noProof/>
                <w:color w:val="000000" w:themeColor="text1"/>
                <w:sz w:val="24"/>
                <w:szCs w:val="24"/>
                <w:lang w:val="kk-KZ"/>
              </w:rPr>
              <w:t>– кәсіби терминология бойынша жұмыс түрлерінде талдау, ойды жүйелеу, тұжырымдау, дәлеледеу, дәйектемелер келтіру, қорытындылау, аналитикалық тәсілдерді қолдану дағдыларын дамыту.</w:t>
            </w:r>
          </w:p>
          <w:p w14:paraId="791AA5AA" w14:textId="77777777" w:rsidR="009562D7" w:rsidRPr="00FA4124" w:rsidRDefault="009562D7" w:rsidP="009562D7">
            <w:pPr>
              <w:jc w:val="both"/>
              <w:rPr>
                <w:rFonts w:ascii="Times New Roman" w:eastAsia="Times New Roman" w:hAnsi="Times New Roman"/>
                <w:i/>
                <w:noProof/>
                <w:color w:val="000000" w:themeColor="text1"/>
                <w:sz w:val="24"/>
                <w:szCs w:val="24"/>
                <w:lang w:val="kk-KZ"/>
              </w:rPr>
            </w:pPr>
            <w:r w:rsidRPr="00FA4124">
              <w:rPr>
                <w:rFonts w:ascii="Times New Roman" w:eastAsia="Times New Roman" w:hAnsi="Times New Roman"/>
                <w:i/>
                <w:noProof/>
                <w:color w:val="000000" w:themeColor="text1"/>
                <w:sz w:val="24"/>
                <w:szCs w:val="24"/>
                <w:lang w:val="kk-KZ"/>
              </w:rPr>
              <w:t>Педагогикалық модельдің коммуникациялық компоненті бойынша:</w:t>
            </w:r>
          </w:p>
          <w:p w14:paraId="0E5255AF" w14:textId="77777777" w:rsidR="009562D7" w:rsidRPr="00FA4124" w:rsidRDefault="009562D7" w:rsidP="009562D7">
            <w:pPr>
              <w:jc w:val="both"/>
              <w:rPr>
                <w:rFonts w:ascii="Times New Roman" w:eastAsia="Times New Roman" w:hAnsi="Times New Roman"/>
                <w:noProof/>
                <w:color w:val="000000" w:themeColor="text1"/>
                <w:sz w:val="24"/>
                <w:szCs w:val="24"/>
                <w:lang w:val="kk-KZ"/>
              </w:rPr>
            </w:pPr>
            <w:r w:rsidRPr="00FA4124">
              <w:rPr>
                <w:rFonts w:ascii="Times New Roman" w:eastAsia="Times New Roman" w:hAnsi="Times New Roman"/>
                <w:noProof/>
                <w:color w:val="000000" w:themeColor="text1"/>
                <w:sz w:val="24"/>
                <w:szCs w:val="24"/>
                <w:lang w:val="kk-KZ"/>
              </w:rPr>
              <w:t>– кәсіби коммуникациялық құзыреттілігінің дағды-қабілеттерін қалыптастыру;</w:t>
            </w:r>
          </w:p>
          <w:p w14:paraId="07ADD5D9" w14:textId="77777777" w:rsidR="009562D7" w:rsidRPr="00FA4124" w:rsidRDefault="009562D7" w:rsidP="009562D7">
            <w:pPr>
              <w:jc w:val="both"/>
              <w:rPr>
                <w:rFonts w:ascii="Times New Roman" w:eastAsia="Times New Roman" w:hAnsi="Times New Roman"/>
                <w:noProof/>
                <w:color w:val="000000" w:themeColor="text1"/>
                <w:sz w:val="24"/>
                <w:szCs w:val="24"/>
                <w:lang w:val="kk-KZ"/>
              </w:rPr>
            </w:pPr>
            <w:r w:rsidRPr="00FA4124">
              <w:rPr>
                <w:rFonts w:ascii="Times New Roman" w:eastAsia="Times New Roman" w:hAnsi="Times New Roman"/>
                <w:noProof/>
                <w:color w:val="000000" w:themeColor="text1"/>
                <w:sz w:val="24"/>
                <w:szCs w:val="24"/>
                <w:lang w:val="kk-KZ"/>
              </w:rPr>
              <w:t>– кәсіби тілді қолдану арқылы тиімді қарым-қатынас орната білу қабілеттерін дамыту;</w:t>
            </w:r>
          </w:p>
          <w:p w14:paraId="32F18CF2" w14:textId="77777777" w:rsidR="009562D7" w:rsidRPr="00FA4124" w:rsidRDefault="009562D7" w:rsidP="009562D7">
            <w:pPr>
              <w:jc w:val="both"/>
              <w:rPr>
                <w:rFonts w:ascii="Times New Roman" w:eastAsia="Times New Roman" w:hAnsi="Times New Roman"/>
                <w:noProof/>
                <w:color w:val="000000" w:themeColor="text1"/>
                <w:sz w:val="24"/>
                <w:szCs w:val="24"/>
                <w:lang w:val="kk-KZ"/>
              </w:rPr>
            </w:pPr>
            <w:r w:rsidRPr="00FA4124">
              <w:rPr>
                <w:rFonts w:ascii="Times New Roman" w:eastAsia="Times New Roman" w:hAnsi="Times New Roman"/>
                <w:noProof/>
                <w:color w:val="000000" w:themeColor="text1"/>
                <w:sz w:val="24"/>
                <w:szCs w:val="24"/>
                <w:lang w:val="kk-KZ"/>
              </w:rPr>
              <w:t>– іскерлік, сындарлы (конструктивтік), жағымды, әріптестік сипатындағы коммуникативтік ортаны қалыптастыруға бейімділігін арттыру;</w:t>
            </w:r>
          </w:p>
          <w:p w14:paraId="77B8F2B5" w14:textId="46ECCEC5" w:rsidR="009562D7" w:rsidRPr="00FA4124" w:rsidRDefault="009562D7" w:rsidP="009562D7">
            <w:pPr>
              <w:jc w:val="both"/>
              <w:rPr>
                <w:rFonts w:ascii="Times New Roman" w:eastAsia="Times New Roman" w:hAnsi="Times New Roman"/>
                <w:noProof/>
                <w:color w:val="000000" w:themeColor="text1"/>
                <w:sz w:val="24"/>
                <w:szCs w:val="24"/>
                <w:lang w:val="kk-KZ"/>
              </w:rPr>
            </w:pPr>
            <w:r w:rsidRPr="00FA4124">
              <w:rPr>
                <w:rFonts w:ascii="Times New Roman" w:eastAsia="Times New Roman" w:hAnsi="Times New Roman"/>
                <w:noProof/>
                <w:color w:val="000000" w:themeColor="text1"/>
                <w:sz w:val="24"/>
                <w:szCs w:val="24"/>
                <w:lang w:val="kk-KZ"/>
              </w:rPr>
              <w:t xml:space="preserve">– оқу </w:t>
            </w:r>
            <w:r w:rsidR="00C545DE" w:rsidRPr="00FA4124">
              <w:rPr>
                <w:rFonts w:ascii="Times New Roman" w:eastAsia="Calibri" w:hAnsi="Times New Roman"/>
                <w:noProof/>
                <w:color w:val="000000" w:themeColor="text1"/>
                <w:lang w:val="kk-KZ"/>
              </w:rPr>
              <w:t>үдер</w:t>
            </w:r>
            <w:r w:rsidRPr="00FA4124">
              <w:rPr>
                <w:rFonts w:ascii="Times New Roman" w:eastAsia="Times New Roman" w:hAnsi="Times New Roman"/>
                <w:noProof/>
                <w:color w:val="000000" w:themeColor="text1"/>
                <w:sz w:val="24"/>
                <w:szCs w:val="24"/>
                <w:lang w:val="kk-KZ"/>
              </w:rPr>
              <w:t>ісінде хабарланатын мәліметтерді белсенді қабылдап ұғыну, сыни тұрғыдан талдай білу дағды-қабілеттерін дамыту;</w:t>
            </w:r>
          </w:p>
          <w:p w14:paraId="728896DB" w14:textId="2EFA4C1B" w:rsidR="009562D7" w:rsidRPr="00FA4124" w:rsidRDefault="009562D7" w:rsidP="009562D7">
            <w:pPr>
              <w:jc w:val="both"/>
              <w:rPr>
                <w:rFonts w:eastAsia="Times New Roman"/>
                <w:i/>
                <w:noProof/>
                <w:color w:val="000000" w:themeColor="text1"/>
                <w:sz w:val="24"/>
                <w:szCs w:val="24"/>
                <w:lang w:val="kk-KZ"/>
              </w:rPr>
            </w:pPr>
            <w:r w:rsidRPr="00FA4124">
              <w:rPr>
                <w:rFonts w:ascii="Times New Roman" w:eastAsia="Times New Roman" w:hAnsi="Times New Roman"/>
                <w:noProof/>
                <w:color w:val="000000" w:themeColor="text1"/>
                <w:sz w:val="24"/>
                <w:szCs w:val="24"/>
                <w:lang w:val="kk-KZ"/>
              </w:rPr>
              <w:t>– қисынды, толыққанды хабарламаны (ақпарат мазмұнын) қалыптастыра білу қабілетін дамыту;</w:t>
            </w:r>
          </w:p>
        </w:tc>
      </w:tr>
    </w:tbl>
    <w:p w14:paraId="4EB57F58" w14:textId="77777777" w:rsidR="009562D7" w:rsidRPr="00FA4124" w:rsidRDefault="009562D7">
      <w:pPr>
        <w:rPr>
          <w:noProof/>
          <w:lang w:val="kk-KZ"/>
        </w:rPr>
      </w:pPr>
    </w:p>
    <w:p w14:paraId="23E3331B" w14:textId="42804F21" w:rsidR="009562D7" w:rsidRPr="00FA4124" w:rsidRDefault="009562D7">
      <w:pPr>
        <w:rPr>
          <w:noProof/>
          <w:lang w:val="kk-KZ"/>
        </w:rPr>
      </w:pPr>
      <w:r w:rsidRPr="00FA4124">
        <w:rPr>
          <w:noProof/>
          <w:lang w:val="kk-KZ"/>
        </w:rPr>
        <w:t>18-кестенің жалғасы</w:t>
      </w:r>
    </w:p>
    <w:tbl>
      <w:tblPr>
        <w:tblStyle w:val="170"/>
        <w:tblW w:w="0" w:type="auto"/>
        <w:tblInd w:w="108" w:type="dxa"/>
        <w:tblLook w:val="04A0" w:firstRow="1" w:lastRow="0" w:firstColumn="1" w:lastColumn="0" w:noHBand="0" w:noVBand="1"/>
      </w:tblPr>
      <w:tblGrid>
        <w:gridCol w:w="3261"/>
        <w:gridCol w:w="6095"/>
      </w:tblGrid>
      <w:tr w:rsidR="009562D7" w:rsidRPr="00FA4124" w14:paraId="17364D6C" w14:textId="77777777" w:rsidTr="009562D7">
        <w:trPr>
          <w:trHeight w:val="336"/>
        </w:trPr>
        <w:tc>
          <w:tcPr>
            <w:tcW w:w="3261" w:type="dxa"/>
          </w:tcPr>
          <w:p w14:paraId="1D17FEFE" w14:textId="1944EFF2" w:rsidR="009562D7" w:rsidRPr="00FA4124" w:rsidRDefault="009562D7" w:rsidP="009562D7">
            <w:pPr>
              <w:jc w:val="center"/>
              <w:rPr>
                <w:rFonts w:ascii="Times New Roman" w:eastAsia="Times New Roman" w:hAnsi="Times New Roman"/>
                <w:noProof/>
                <w:color w:val="000000" w:themeColor="text1"/>
                <w:sz w:val="24"/>
                <w:szCs w:val="24"/>
                <w:lang w:val="kk-KZ"/>
              </w:rPr>
            </w:pPr>
            <w:r w:rsidRPr="00FA4124">
              <w:rPr>
                <w:rFonts w:ascii="Times New Roman" w:eastAsia="Times New Roman" w:hAnsi="Times New Roman"/>
                <w:noProof/>
                <w:color w:val="000000" w:themeColor="text1"/>
                <w:sz w:val="24"/>
                <w:szCs w:val="24"/>
                <w:lang w:val="kk-KZ"/>
              </w:rPr>
              <w:t>1</w:t>
            </w:r>
          </w:p>
        </w:tc>
        <w:tc>
          <w:tcPr>
            <w:tcW w:w="6095" w:type="dxa"/>
          </w:tcPr>
          <w:p w14:paraId="3C9E1271" w14:textId="04B5C3E0" w:rsidR="009562D7" w:rsidRPr="00FA4124" w:rsidRDefault="009562D7" w:rsidP="009562D7">
            <w:pPr>
              <w:jc w:val="center"/>
              <w:rPr>
                <w:rFonts w:ascii="Times New Roman" w:eastAsia="Times New Roman" w:hAnsi="Times New Roman"/>
                <w:noProof/>
                <w:color w:val="000000" w:themeColor="text1"/>
                <w:sz w:val="24"/>
                <w:szCs w:val="24"/>
                <w:lang w:val="kk-KZ"/>
              </w:rPr>
            </w:pPr>
            <w:r w:rsidRPr="00FA4124">
              <w:rPr>
                <w:rFonts w:ascii="Times New Roman" w:eastAsia="Times New Roman" w:hAnsi="Times New Roman"/>
                <w:noProof/>
                <w:color w:val="000000" w:themeColor="text1"/>
                <w:sz w:val="24"/>
                <w:szCs w:val="24"/>
                <w:lang w:val="kk-KZ"/>
              </w:rPr>
              <w:t>2</w:t>
            </w:r>
          </w:p>
        </w:tc>
      </w:tr>
      <w:tr w:rsidR="009562D7" w:rsidRPr="00FA4124" w14:paraId="61F9F526" w14:textId="77777777" w:rsidTr="00362B9C">
        <w:trPr>
          <w:trHeight w:val="1949"/>
        </w:trPr>
        <w:tc>
          <w:tcPr>
            <w:tcW w:w="3261" w:type="dxa"/>
          </w:tcPr>
          <w:p w14:paraId="62BEEDE8" w14:textId="77777777" w:rsidR="009562D7" w:rsidRPr="00FA4124" w:rsidRDefault="009562D7" w:rsidP="00437688">
            <w:pPr>
              <w:jc w:val="both"/>
              <w:rPr>
                <w:rFonts w:eastAsia="Times New Roman"/>
                <w:noProof/>
                <w:color w:val="000000" w:themeColor="text1"/>
                <w:sz w:val="24"/>
                <w:szCs w:val="24"/>
                <w:lang w:val="kk-KZ"/>
              </w:rPr>
            </w:pPr>
          </w:p>
        </w:tc>
        <w:tc>
          <w:tcPr>
            <w:tcW w:w="6095" w:type="dxa"/>
          </w:tcPr>
          <w:p w14:paraId="5AF5C2BD" w14:textId="77777777" w:rsidR="009562D7" w:rsidRPr="00FA4124" w:rsidRDefault="009562D7" w:rsidP="009562D7">
            <w:pPr>
              <w:jc w:val="both"/>
              <w:rPr>
                <w:rFonts w:ascii="Times New Roman" w:eastAsia="Times New Roman" w:hAnsi="Times New Roman"/>
                <w:noProof/>
                <w:color w:val="000000" w:themeColor="text1"/>
                <w:sz w:val="24"/>
                <w:szCs w:val="24"/>
                <w:lang w:val="kk-KZ"/>
              </w:rPr>
            </w:pPr>
            <w:r w:rsidRPr="00FA4124">
              <w:rPr>
                <w:rFonts w:ascii="Times New Roman" w:eastAsia="Times New Roman" w:hAnsi="Times New Roman"/>
                <w:noProof/>
                <w:color w:val="000000" w:themeColor="text1"/>
                <w:sz w:val="24"/>
                <w:szCs w:val="24"/>
                <w:lang w:val="kk-KZ"/>
              </w:rPr>
              <w:t>– кәсіби саласына қатысты презентацияларды ұсынып, аудитория алдында қорғай білу қабілеттерін жаттықтыру;</w:t>
            </w:r>
          </w:p>
          <w:p w14:paraId="51B9DA56" w14:textId="213CA7B3" w:rsidR="009562D7" w:rsidRPr="00FA4124" w:rsidRDefault="009562D7" w:rsidP="009562D7">
            <w:pPr>
              <w:jc w:val="both"/>
              <w:rPr>
                <w:rFonts w:eastAsia="Times New Roman"/>
                <w:noProof/>
                <w:color w:val="000000" w:themeColor="text1"/>
                <w:sz w:val="24"/>
                <w:szCs w:val="24"/>
                <w:lang w:val="kk-KZ"/>
              </w:rPr>
            </w:pPr>
            <w:r w:rsidRPr="00FA4124">
              <w:rPr>
                <w:rFonts w:ascii="Times New Roman" w:eastAsia="Times New Roman" w:hAnsi="Times New Roman"/>
                <w:noProof/>
                <w:color w:val="000000" w:themeColor="text1"/>
                <w:sz w:val="24"/>
                <w:szCs w:val="24"/>
                <w:lang w:val="kk-KZ"/>
              </w:rPr>
              <w:t>– кәсіби кейстердегі деректер мен оқиғаларға қатысты көзқарасын, позициясын білдіру, бағалау пайымдауларын айта білу, оларды дәлелдей білу дағды-қабілеттерін дамыту.</w:t>
            </w:r>
          </w:p>
        </w:tc>
      </w:tr>
    </w:tbl>
    <w:p w14:paraId="72456FE6" w14:textId="77777777" w:rsidR="00437688" w:rsidRPr="00FA4124" w:rsidRDefault="00437688" w:rsidP="00437688">
      <w:pPr>
        <w:spacing w:after="0" w:line="240" w:lineRule="auto"/>
        <w:ind w:firstLine="709"/>
        <w:jc w:val="both"/>
        <w:rPr>
          <w:rFonts w:eastAsia="Times New Roman"/>
          <w:noProof/>
          <w:szCs w:val="24"/>
          <w:lang w:val="kk-KZ" w:eastAsia="ru-RU"/>
        </w:rPr>
      </w:pPr>
    </w:p>
    <w:p w14:paraId="6CE2B9F8" w14:textId="3BDAA1D8" w:rsidR="00437688" w:rsidRPr="00FA4124" w:rsidRDefault="00437688" w:rsidP="00437688">
      <w:pPr>
        <w:spacing w:after="0" w:line="240" w:lineRule="auto"/>
        <w:ind w:firstLine="709"/>
        <w:jc w:val="both"/>
        <w:rPr>
          <w:rFonts w:eastAsia="Calibri"/>
          <w:noProof/>
          <w:lang w:val="kk-KZ"/>
        </w:rPr>
      </w:pPr>
      <w:r w:rsidRPr="00FA4124">
        <w:rPr>
          <w:rFonts w:eastAsia="Times New Roman"/>
          <w:noProof/>
          <w:szCs w:val="24"/>
          <w:lang w:val="kk-KZ" w:eastAsia="ru-RU"/>
        </w:rPr>
        <w:t xml:space="preserve"> </w:t>
      </w:r>
      <w:r w:rsidRPr="00FA4124">
        <w:rPr>
          <w:rFonts w:eastAsia="Calibri"/>
          <w:noProof/>
          <w:lang w:val="kk-KZ"/>
        </w:rPr>
        <w:t xml:space="preserve">Педагогикалық модельді тиімді енгізудің </w:t>
      </w:r>
      <w:r w:rsidR="00DA4E59" w:rsidRPr="00FA4124">
        <w:rPr>
          <w:rFonts w:eastAsia="Calibri"/>
          <w:noProof/>
          <w:lang w:val="kk-KZ"/>
        </w:rPr>
        <w:t>екінші</w:t>
      </w:r>
      <w:r w:rsidRPr="00FA4124">
        <w:rPr>
          <w:rFonts w:eastAsia="Calibri"/>
          <w:noProof/>
          <w:lang w:val="kk-KZ"/>
        </w:rPr>
        <w:t xml:space="preserve"> ұйымдастыру-педагогикалық шарты – </w:t>
      </w:r>
      <w:r w:rsidRPr="00FA4124">
        <w:rPr>
          <w:rFonts w:eastAsia="Calibri"/>
          <w:i/>
          <w:noProof/>
          <w:lang w:val="kk-KZ"/>
        </w:rPr>
        <w:t>оқу-әдістемелік</w:t>
      </w:r>
      <w:r w:rsidRPr="00FA4124">
        <w:rPr>
          <w:rFonts w:eastAsia="Calibri"/>
          <w:noProof/>
          <w:lang w:val="kk-KZ"/>
        </w:rPr>
        <w:t xml:space="preserve"> болып табылатындықтан, бұл орайда біз құқықтық лексикалық материалды кәсіби тілде сөйлеу біліктілігі мен дағдыларын қалыптастырумен қатар жаттығулар арқылы меңгертуді көздедік. Назар аудартатын тұсы – жаттығулар («Кәсіби қазақ тілі» бойынша) өзге арнайы пәндермен (құқықтық) пәнаралық байланысы ескеріліп, сол құқықтық пәндердің тақырыптық материалдарын меңгеру уақыты, көлемі, бөлімдері сияқты деректер басшылыққа алынып, логикалық жүйеде сәйкестендіріліп құрастырылды. </w:t>
      </w:r>
    </w:p>
    <w:p w14:paraId="51056331" w14:textId="45934C25" w:rsidR="00437688" w:rsidRPr="00FA4124" w:rsidRDefault="00437688" w:rsidP="00437688">
      <w:pPr>
        <w:spacing w:after="0" w:line="240" w:lineRule="auto"/>
        <w:ind w:firstLine="709"/>
        <w:jc w:val="both"/>
        <w:rPr>
          <w:rFonts w:eastAsia="Calibri"/>
          <w:noProof/>
          <w:lang w:val="kk-KZ"/>
        </w:rPr>
      </w:pPr>
      <w:r w:rsidRPr="00FA4124">
        <w:rPr>
          <w:rFonts w:eastAsia="Calibri"/>
          <w:noProof/>
          <w:lang w:val="kk-KZ"/>
        </w:rPr>
        <w:t xml:space="preserve">Жаттығулардың бірізділігі мен кезеңдік жүйелілігі оларды ұғыну, түсіну, меңгеру күрделілігі сияқты танымдық іс-әрекеттің психологиялық </w:t>
      </w:r>
      <w:r w:rsidR="00C545DE" w:rsidRPr="00FA4124">
        <w:rPr>
          <w:rFonts w:eastAsia="Calibri"/>
          <w:noProof/>
          <w:lang w:val="kk-KZ"/>
        </w:rPr>
        <w:t>үдер</w:t>
      </w:r>
      <w:r w:rsidRPr="00FA4124">
        <w:rPr>
          <w:rFonts w:eastAsia="Calibri"/>
          <w:noProof/>
          <w:lang w:val="kk-KZ"/>
        </w:rPr>
        <w:t xml:space="preserve">істерін, </w:t>
      </w:r>
      <w:r w:rsidR="00EB179D" w:rsidRPr="00FA4124">
        <w:rPr>
          <w:rFonts w:eastAsia="Calibri"/>
          <w:noProof/>
          <w:lang w:val="kk-KZ"/>
        </w:rPr>
        <w:t>уәждемелік</w:t>
      </w:r>
      <w:r w:rsidRPr="00FA4124">
        <w:rPr>
          <w:rFonts w:eastAsia="Calibri"/>
          <w:noProof/>
          <w:lang w:val="kk-KZ"/>
        </w:rPr>
        <w:t xml:space="preserve"> бағыттылығын ескерумен байланысты болды. </w:t>
      </w:r>
    </w:p>
    <w:p w14:paraId="56BB31A1" w14:textId="021736CF" w:rsidR="00437688" w:rsidRPr="00FA4124" w:rsidRDefault="00437688" w:rsidP="00437688">
      <w:pPr>
        <w:spacing w:after="0" w:line="240" w:lineRule="auto"/>
        <w:ind w:firstLine="709"/>
        <w:jc w:val="both"/>
        <w:rPr>
          <w:rFonts w:eastAsia="Calibri"/>
          <w:noProof/>
          <w:lang w:val="kk-KZ"/>
        </w:rPr>
      </w:pPr>
      <w:r w:rsidRPr="00FA4124">
        <w:rPr>
          <w:rFonts w:eastAsia="Calibri"/>
          <w:noProof/>
          <w:lang w:val="kk-KZ"/>
        </w:rPr>
        <w:t xml:space="preserve"> Кәсіби лексика мен терминологияның тиімді меңгерілуі кәсіби сөйлеу тілін (ауызекі) қалыптастыру </w:t>
      </w:r>
      <w:r w:rsidR="00521933" w:rsidRPr="00FA4124">
        <w:rPr>
          <w:rFonts w:eastAsia="Calibri"/>
          <w:noProof/>
          <w:lang w:val="kk-KZ"/>
        </w:rPr>
        <w:t>үдер</w:t>
      </w:r>
      <w:r w:rsidRPr="00FA4124">
        <w:rPr>
          <w:rFonts w:eastAsia="Calibri"/>
          <w:noProof/>
          <w:lang w:val="kk-KZ"/>
        </w:rPr>
        <w:t xml:space="preserve">ісімен тікелей байланысты болуы шарт. Ол үшін біз </w:t>
      </w:r>
      <w:r w:rsidRPr="00FA4124">
        <w:rPr>
          <w:rFonts w:eastAsia="Calibri"/>
          <w:i/>
          <w:noProof/>
          <w:lang w:val="kk-KZ"/>
        </w:rPr>
        <w:t>үш негізгі кезеңді</w:t>
      </w:r>
      <w:r w:rsidRPr="00FA4124">
        <w:rPr>
          <w:rFonts w:eastAsia="Calibri"/>
          <w:noProof/>
          <w:lang w:val="kk-KZ"/>
        </w:rPr>
        <w:t xml:space="preserve"> белгіледік – </w:t>
      </w:r>
      <w:r w:rsidRPr="00FA4124">
        <w:rPr>
          <w:rFonts w:eastAsia="Calibri"/>
          <w:i/>
          <w:noProof/>
          <w:lang w:val="kk-KZ"/>
        </w:rPr>
        <w:t>семантикалау, бекіту, қайталау</w:t>
      </w:r>
      <w:r w:rsidRPr="00FA4124">
        <w:rPr>
          <w:rFonts w:eastAsia="Calibri"/>
          <w:noProof/>
          <w:lang w:val="kk-KZ"/>
        </w:rPr>
        <w:t xml:space="preserve">. Бұл үшеуі де өзара байланысты және бірін-бірі қажет етеді (сонда ғана толыққанды </w:t>
      </w:r>
      <w:r w:rsidR="00521933" w:rsidRPr="00FA4124">
        <w:rPr>
          <w:rFonts w:eastAsia="Calibri"/>
          <w:noProof/>
          <w:lang w:val="kk-KZ"/>
        </w:rPr>
        <w:t>үдер</w:t>
      </w:r>
      <w:r w:rsidRPr="00FA4124">
        <w:rPr>
          <w:rFonts w:eastAsia="Calibri"/>
          <w:noProof/>
          <w:lang w:val="kk-KZ"/>
        </w:rPr>
        <w:t xml:space="preserve">істі сипаттаймыз). Осындай жүйеде ұйымдастырылыған оқу-әдістемелік жұмысы кәсіби лексикалық материалдың қайталау кезеңінде еркін түрде қайта жаңғыртылуына оң әсер етеді. </w:t>
      </w:r>
    </w:p>
    <w:p w14:paraId="666BDDBB" w14:textId="4E246D74" w:rsidR="00437688" w:rsidRPr="00FA4124" w:rsidRDefault="00437688" w:rsidP="00437688">
      <w:pPr>
        <w:spacing w:after="0" w:line="240" w:lineRule="auto"/>
        <w:ind w:firstLine="709"/>
        <w:jc w:val="both"/>
        <w:rPr>
          <w:rFonts w:eastAsia="Calibri"/>
          <w:noProof/>
          <w:lang w:val="kk-KZ"/>
        </w:rPr>
      </w:pPr>
      <w:r w:rsidRPr="00FA4124">
        <w:rPr>
          <w:rFonts w:eastAsia="Calibri"/>
          <w:noProof/>
          <w:lang w:val="kk-KZ"/>
        </w:rPr>
        <w:t xml:space="preserve"> Сонымен, жаттығулар арқылы жүзеге асырылатын кәсіби сөйлеу әрекетінің актілері негізінде оқу мәтіндері микротақырыптық мәнмәтінге бағыну сипатында ұйымдастырылады. Мәтіннің тақырыбымен, </w:t>
      </w:r>
      <w:r w:rsidR="00B90A66" w:rsidRPr="00FA4124">
        <w:rPr>
          <w:rFonts w:eastAsia="Calibri"/>
          <w:noProof/>
          <w:lang w:val="kk-KZ"/>
        </w:rPr>
        <w:t>сонымен қатар</w:t>
      </w:r>
      <w:r w:rsidRPr="00FA4124">
        <w:rPr>
          <w:rFonts w:eastAsia="Calibri"/>
          <w:noProof/>
          <w:lang w:val="kk-KZ"/>
        </w:rPr>
        <w:t xml:space="preserve"> арнайы пәндердің тақырыптарымен сәйкестендірілген жаттығулар лексикалық бірліктер мен терминдердің рекурренттілігін жоғары дәрежеде қамтамасыз етеді және олардың жүйелі байланысы мен еріксіз есте сақтау, сөйлеу тілінде қолдануға «дайын» болуына септігін тигізеді. Құқық салалары бойынша қолданылған заңнамалық нормативтік актілердің мәтіндері кәсіби терминдердің рекурренттілік арақатынасын қамтамасыз етіп, олардың мазмұндық, тақырыптық байланысын өзектендіруге және жүйелі қолданысын сипаттауға мүмкіндік береді. </w:t>
      </w:r>
      <w:r w:rsidR="00765F9D" w:rsidRPr="00FA4124">
        <w:rPr>
          <w:rFonts w:eastAsia="Calibri"/>
          <w:noProof/>
          <w:lang w:val="kk-KZ"/>
        </w:rPr>
        <w:t>Сондықтан</w:t>
      </w:r>
      <w:r w:rsidRPr="00FA4124">
        <w:rPr>
          <w:rFonts w:eastAsia="Calibri"/>
          <w:noProof/>
          <w:lang w:val="kk-KZ"/>
        </w:rPr>
        <w:t xml:space="preserve"> заңнамалық нормативтік актілердің мәтіндері жаттығулар мен тапсырмаларды құрастыруда, кәсіби терминологиялық құзыреттілікті дамытуда басты назарға алынды. </w:t>
      </w:r>
    </w:p>
    <w:p w14:paraId="53262C85" w14:textId="06A5F478" w:rsidR="00437688" w:rsidRPr="00FA4124" w:rsidRDefault="00437688" w:rsidP="00437688">
      <w:pPr>
        <w:spacing w:after="0" w:line="240" w:lineRule="auto"/>
        <w:ind w:firstLine="709"/>
        <w:jc w:val="both"/>
        <w:rPr>
          <w:rFonts w:eastAsia="Calibri"/>
          <w:noProof/>
          <w:lang w:val="kk-KZ"/>
        </w:rPr>
      </w:pPr>
      <w:r w:rsidRPr="00FA4124">
        <w:rPr>
          <w:rFonts w:eastAsia="Calibri"/>
          <w:noProof/>
          <w:lang w:val="kk-KZ"/>
        </w:rPr>
        <w:t xml:space="preserve"> Жоғарыда аталған қағидаттарға негізделе отырып, кәсіби лексикалық дағдылар мен кәсіби терминологиялық құзыреттілікті қалыптастырып дамытатын түрлі жаттығулар кешенін қолдануды жөн деп шештік. Тілдік және сөйлеу жаттығуларының өзара арақатынасы қазіргі әдістемеге сүйенеді – сөйлеу тәжірибесі мен тілдің функционалдық сипаты басшылыққа алынады; </w:t>
      </w:r>
      <w:r w:rsidR="00765F9D" w:rsidRPr="00FA4124">
        <w:rPr>
          <w:rFonts w:eastAsia="Calibri"/>
          <w:noProof/>
          <w:lang w:val="kk-KZ"/>
        </w:rPr>
        <w:t>сондықтан</w:t>
      </w:r>
      <w:r w:rsidRPr="00FA4124">
        <w:rPr>
          <w:rFonts w:eastAsia="Calibri"/>
          <w:noProof/>
          <w:lang w:val="kk-KZ"/>
        </w:rPr>
        <w:t xml:space="preserve"> жаттығулардың басым көпшілігі (2/3 бөлігі) сөйлеу тәжірибесімен байланысты. Кәсіби сөйлеу түріне келесі оқу іс-әрекетін жатқызамыз – мәтіндер бойынша сұхбаттасу, талқылау, дәлелдеу, дәйектемелер келтіру, талдау, сипаттап түсіндіру, оқиғаны аяқтап баяндау, кейстер бойынша өз нұсқасын ұсыну, коммуникациялық дағдыларды дамыту т.б.</w:t>
      </w:r>
    </w:p>
    <w:p w14:paraId="7A86BF22" w14:textId="77777777" w:rsidR="00437688" w:rsidRPr="00FA4124" w:rsidRDefault="00437688" w:rsidP="00437688">
      <w:pPr>
        <w:spacing w:after="0" w:line="240" w:lineRule="auto"/>
        <w:ind w:firstLine="709"/>
        <w:jc w:val="both"/>
        <w:rPr>
          <w:rFonts w:eastAsia="Calibri"/>
          <w:noProof/>
          <w:lang w:val="kk-KZ"/>
        </w:rPr>
      </w:pPr>
      <w:r w:rsidRPr="00FA4124">
        <w:rPr>
          <w:rFonts w:eastAsia="Calibri"/>
          <w:noProof/>
          <w:lang w:val="kk-KZ"/>
        </w:rPr>
        <w:t>Сонымен, жаттығулар кәсіби лексиканың сөздері деңгейінде, сөздердің лексикалық және семантикалық байланысуы деңгейінде, сөз тіркестері деңгейінде, сөйлем мен фразалар деңгейінде жүйеленді. Кейбір жаттығуларды мысал ретінде келтіретін болсақ, олардың мазмұны мынадай:</w:t>
      </w:r>
    </w:p>
    <w:p w14:paraId="1E5F6CDF" w14:textId="77777777" w:rsidR="00437688" w:rsidRPr="00FA4124" w:rsidRDefault="00437688" w:rsidP="00437688">
      <w:pPr>
        <w:numPr>
          <w:ilvl w:val="0"/>
          <w:numId w:val="35"/>
        </w:numPr>
        <w:spacing w:after="0" w:line="240" w:lineRule="auto"/>
        <w:ind w:left="709" w:hanging="425"/>
        <w:contextualSpacing/>
        <w:jc w:val="both"/>
        <w:rPr>
          <w:rFonts w:eastAsia="Calibri"/>
          <w:noProof/>
          <w:lang w:val="kk-KZ"/>
        </w:rPr>
      </w:pPr>
      <w:r w:rsidRPr="00FA4124">
        <w:rPr>
          <w:rFonts w:eastAsia="Calibri"/>
          <w:noProof/>
          <w:lang w:val="kk-KZ"/>
        </w:rPr>
        <w:t>термин сөздерге түсініктеме беріңіз;</w:t>
      </w:r>
    </w:p>
    <w:p w14:paraId="4DE061AE" w14:textId="77777777" w:rsidR="00437688" w:rsidRPr="00FA4124" w:rsidRDefault="00437688" w:rsidP="00437688">
      <w:pPr>
        <w:numPr>
          <w:ilvl w:val="0"/>
          <w:numId w:val="35"/>
        </w:numPr>
        <w:spacing w:after="0" w:line="240" w:lineRule="auto"/>
        <w:ind w:left="709" w:hanging="425"/>
        <w:contextualSpacing/>
        <w:jc w:val="both"/>
        <w:rPr>
          <w:rFonts w:eastAsia="Calibri"/>
          <w:noProof/>
          <w:lang w:val="kk-KZ"/>
        </w:rPr>
      </w:pPr>
      <w:r w:rsidRPr="00FA4124">
        <w:rPr>
          <w:rFonts w:eastAsia="Calibri"/>
          <w:noProof/>
          <w:lang w:val="kk-KZ"/>
        </w:rPr>
        <w:t>мәтіндегі қандай сөздерді мағынасына қарай құқықтық терминдермен ауыстырасыз (ауыстырып жазу қажет);</w:t>
      </w:r>
    </w:p>
    <w:p w14:paraId="341032AB" w14:textId="77777777" w:rsidR="00437688" w:rsidRPr="00FA4124" w:rsidRDefault="00437688" w:rsidP="00437688">
      <w:pPr>
        <w:numPr>
          <w:ilvl w:val="0"/>
          <w:numId w:val="35"/>
        </w:numPr>
        <w:spacing w:after="0" w:line="240" w:lineRule="auto"/>
        <w:ind w:left="709" w:hanging="425"/>
        <w:contextualSpacing/>
        <w:jc w:val="both"/>
        <w:rPr>
          <w:rFonts w:eastAsia="Calibri"/>
          <w:noProof/>
          <w:lang w:val="kk-KZ"/>
        </w:rPr>
      </w:pPr>
      <w:r w:rsidRPr="00FA4124">
        <w:rPr>
          <w:rFonts w:eastAsia="Calibri"/>
          <w:noProof/>
          <w:lang w:val="kk-KZ"/>
        </w:rPr>
        <w:t xml:space="preserve">берілген терминдерді кластерлік тұрғыдан топтастырыңыз – кластерлік ұяларын қалыптастырыңыз; </w:t>
      </w:r>
    </w:p>
    <w:p w14:paraId="6C749785" w14:textId="77777777" w:rsidR="00437688" w:rsidRPr="00FA4124" w:rsidRDefault="00437688" w:rsidP="00437688">
      <w:pPr>
        <w:numPr>
          <w:ilvl w:val="0"/>
          <w:numId w:val="35"/>
        </w:numPr>
        <w:spacing w:after="0" w:line="240" w:lineRule="auto"/>
        <w:ind w:left="709" w:hanging="425"/>
        <w:contextualSpacing/>
        <w:jc w:val="both"/>
        <w:rPr>
          <w:rFonts w:eastAsia="Calibri"/>
          <w:noProof/>
          <w:lang w:val="kk-KZ"/>
        </w:rPr>
      </w:pPr>
      <w:r w:rsidRPr="00FA4124">
        <w:rPr>
          <w:rFonts w:eastAsia="Calibri"/>
          <w:noProof/>
          <w:lang w:val="kk-KZ"/>
        </w:rPr>
        <w:t>терминдерді семантикалық белгілеріне қарай топтастырыңыз;</w:t>
      </w:r>
    </w:p>
    <w:p w14:paraId="4FE5BB82" w14:textId="77777777" w:rsidR="00437688" w:rsidRPr="00FA4124" w:rsidRDefault="00437688" w:rsidP="00437688">
      <w:pPr>
        <w:numPr>
          <w:ilvl w:val="0"/>
          <w:numId w:val="35"/>
        </w:numPr>
        <w:spacing w:after="0" w:line="240" w:lineRule="auto"/>
        <w:ind w:left="709" w:hanging="425"/>
        <w:contextualSpacing/>
        <w:jc w:val="both"/>
        <w:rPr>
          <w:rFonts w:eastAsia="Calibri"/>
          <w:noProof/>
          <w:lang w:val="kk-KZ"/>
        </w:rPr>
      </w:pPr>
      <w:r w:rsidRPr="00FA4124">
        <w:rPr>
          <w:rFonts w:eastAsia="Calibri"/>
          <w:noProof/>
          <w:lang w:val="kk-KZ"/>
        </w:rPr>
        <w:t>«Т» әдісін қолдану арқылы берілген заңнамалық нормативтік актілердің мәтіндерінен өзара айырмашылығы бар және ұқсас терминдерді айқындап тізбектеңіз;</w:t>
      </w:r>
    </w:p>
    <w:p w14:paraId="3B573D2C" w14:textId="77777777" w:rsidR="00437688" w:rsidRPr="00FA4124" w:rsidRDefault="00437688" w:rsidP="00437688">
      <w:pPr>
        <w:numPr>
          <w:ilvl w:val="0"/>
          <w:numId w:val="35"/>
        </w:numPr>
        <w:spacing w:after="0" w:line="240" w:lineRule="auto"/>
        <w:ind w:left="709" w:hanging="425"/>
        <w:contextualSpacing/>
        <w:jc w:val="both"/>
        <w:rPr>
          <w:rFonts w:eastAsia="Calibri"/>
          <w:noProof/>
          <w:lang w:val="kk-KZ"/>
        </w:rPr>
      </w:pPr>
      <w:r w:rsidRPr="00FA4124">
        <w:rPr>
          <w:rFonts w:eastAsia="Calibri"/>
          <w:noProof/>
          <w:lang w:val="kk-KZ"/>
        </w:rPr>
        <w:t>терминдер сөздерді айқындап, олардың лексика-семантикалық категориядағы нұсқаларын келтіріңіз (омоним, синоним, антонимдерін);</w:t>
      </w:r>
    </w:p>
    <w:p w14:paraId="1CD29DC0" w14:textId="77777777" w:rsidR="00437688" w:rsidRPr="00FA4124" w:rsidRDefault="00437688" w:rsidP="00437688">
      <w:pPr>
        <w:numPr>
          <w:ilvl w:val="0"/>
          <w:numId w:val="35"/>
        </w:numPr>
        <w:spacing w:after="0" w:line="240" w:lineRule="auto"/>
        <w:ind w:left="709" w:hanging="425"/>
        <w:contextualSpacing/>
        <w:jc w:val="both"/>
        <w:rPr>
          <w:rFonts w:eastAsia="Calibri"/>
          <w:noProof/>
          <w:lang w:val="kk-KZ"/>
        </w:rPr>
      </w:pPr>
      <w:r w:rsidRPr="00FA4124">
        <w:rPr>
          <w:rFonts w:eastAsia="Calibri"/>
          <w:noProof/>
          <w:lang w:val="kk-KZ"/>
        </w:rPr>
        <w:t>терминдердің шығуын (этимологиясын), құрастырылуын, терминжасамдық сипатын анықтаңыз;</w:t>
      </w:r>
    </w:p>
    <w:p w14:paraId="56FA7D48" w14:textId="77777777" w:rsidR="00437688" w:rsidRPr="00FA4124" w:rsidRDefault="00437688" w:rsidP="00437688">
      <w:pPr>
        <w:numPr>
          <w:ilvl w:val="0"/>
          <w:numId w:val="35"/>
        </w:numPr>
        <w:spacing w:after="0" w:line="240" w:lineRule="auto"/>
        <w:ind w:left="709" w:hanging="425"/>
        <w:contextualSpacing/>
        <w:jc w:val="both"/>
        <w:rPr>
          <w:rFonts w:eastAsia="Calibri"/>
          <w:noProof/>
          <w:lang w:val="kk-KZ"/>
        </w:rPr>
      </w:pPr>
      <w:r w:rsidRPr="00FA4124">
        <w:rPr>
          <w:rFonts w:eastAsia="Calibri"/>
          <w:noProof/>
          <w:lang w:val="kk-KZ"/>
        </w:rPr>
        <w:t xml:space="preserve">берілген анықтамалардың мазмұнына қарай қажет терминдерді енгізіңіз; </w:t>
      </w:r>
    </w:p>
    <w:p w14:paraId="62A50547" w14:textId="77777777" w:rsidR="00437688" w:rsidRPr="00FA4124" w:rsidRDefault="00437688" w:rsidP="00437688">
      <w:pPr>
        <w:numPr>
          <w:ilvl w:val="0"/>
          <w:numId w:val="35"/>
        </w:numPr>
        <w:spacing w:after="0" w:line="240" w:lineRule="auto"/>
        <w:ind w:left="709" w:hanging="425"/>
        <w:contextualSpacing/>
        <w:jc w:val="both"/>
        <w:rPr>
          <w:rFonts w:eastAsia="Calibri"/>
          <w:noProof/>
          <w:lang w:val="kk-KZ"/>
        </w:rPr>
      </w:pPr>
      <w:r w:rsidRPr="00FA4124">
        <w:rPr>
          <w:rFonts w:eastAsia="Calibri"/>
          <w:noProof/>
          <w:lang w:val="kk-KZ"/>
        </w:rPr>
        <w:t>мәтіннің мазмұнын өз сөзіңізбен баяндап, қысқа тезисін (тұжырымын) құрастырыңыз;</w:t>
      </w:r>
    </w:p>
    <w:p w14:paraId="6FC851A0" w14:textId="77777777" w:rsidR="00437688" w:rsidRPr="00FA4124" w:rsidRDefault="00437688" w:rsidP="00437688">
      <w:pPr>
        <w:numPr>
          <w:ilvl w:val="0"/>
          <w:numId w:val="35"/>
        </w:numPr>
        <w:spacing w:after="0" w:line="240" w:lineRule="auto"/>
        <w:ind w:left="709" w:hanging="425"/>
        <w:contextualSpacing/>
        <w:jc w:val="both"/>
        <w:rPr>
          <w:rFonts w:eastAsia="Calibri"/>
          <w:noProof/>
          <w:lang w:val="kk-KZ"/>
        </w:rPr>
      </w:pPr>
      <w:r w:rsidRPr="00FA4124">
        <w:rPr>
          <w:rFonts w:eastAsia="Calibri"/>
          <w:noProof/>
          <w:lang w:val="kk-KZ"/>
        </w:rPr>
        <w:t>мәтіннің мазмұнын менталды карта арқылы бейнелеңіз, сызба тармақтарының атауларын сәйкес терминдермен белгілеңіз, нәтижесін бағалаңыз – менталды картаңызда түпнұсқа мазмұны толықтай және дәл көрініс тапты ма;</w:t>
      </w:r>
    </w:p>
    <w:p w14:paraId="72F06959" w14:textId="77777777" w:rsidR="00437688" w:rsidRPr="00FA4124" w:rsidRDefault="00437688" w:rsidP="00437688">
      <w:pPr>
        <w:numPr>
          <w:ilvl w:val="0"/>
          <w:numId w:val="35"/>
        </w:numPr>
        <w:spacing w:after="0" w:line="240" w:lineRule="auto"/>
        <w:ind w:left="709" w:hanging="425"/>
        <w:contextualSpacing/>
        <w:jc w:val="both"/>
        <w:rPr>
          <w:rFonts w:eastAsia="Calibri"/>
          <w:noProof/>
          <w:lang w:val="kk-KZ"/>
        </w:rPr>
      </w:pPr>
      <w:r w:rsidRPr="00FA4124">
        <w:rPr>
          <w:rFonts w:eastAsia="Calibri"/>
          <w:noProof/>
          <w:lang w:val="kk-KZ"/>
        </w:rPr>
        <w:t>MindMeister, MindManager сияқты онлайн-бағдарламалары арқылы құқықтық саланың терминдерін; кәсіби клишелерді жүйелеп болашақ заңгердің көмекші электронды интеллект-картасын, электронды портфелін құрастырыңыз;</w:t>
      </w:r>
    </w:p>
    <w:p w14:paraId="0C066FD9" w14:textId="77777777" w:rsidR="00437688" w:rsidRPr="00FA4124" w:rsidRDefault="00437688" w:rsidP="00437688">
      <w:pPr>
        <w:numPr>
          <w:ilvl w:val="0"/>
          <w:numId w:val="35"/>
        </w:numPr>
        <w:spacing w:after="0" w:line="240" w:lineRule="auto"/>
        <w:ind w:left="709" w:hanging="425"/>
        <w:contextualSpacing/>
        <w:jc w:val="both"/>
        <w:rPr>
          <w:rFonts w:eastAsia="Calibri"/>
          <w:noProof/>
          <w:lang w:val="kk-KZ"/>
        </w:rPr>
      </w:pPr>
      <w:r w:rsidRPr="00FA4124">
        <w:rPr>
          <w:rFonts w:eastAsia="Calibri"/>
          <w:noProof/>
          <w:lang w:val="kk-KZ"/>
        </w:rPr>
        <w:t xml:space="preserve">заңнамалық нормативтік актілердің мәтіндерін талдау үшін тірек сұрақтар құрастырыңыз; </w:t>
      </w:r>
    </w:p>
    <w:p w14:paraId="6DFD9CB0" w14:textId="77777777" w:rsidR="00437688" w:rsidRPr="00FA4124" w:rsidRDefault="00437688" w:rsidP="00437688">
      <w:pPr>
        <w:numPr>
          <w:ilvl w:val="0"/>
          <w:numId w:val="35"/>
        </w:numPr>
        <w:spacing w:after="0" w:line="240" w:lineRule="auto"/>
        <w:ind w:left="709" w:hanging="425"/>
        <w:contextualSpacing/>
        <w:jc w:val="both"/>
        <w:rPr>
          <w:rFonts w:eastAsia="Calibri"/>
          <w:noProof/>
          <w:lang w:val="kk-KZ"/>
        </w:rPr>
      </w:pPr>
      <w:r w:rsidRPr="00FA4124">
        <w:rPr>
          <w:rFonts w:eastAsia="Calibri"/>
          <w:noProof/>
          <w:lang w:val="kk-KZ"/>
        </w:rPr>
        <w:t xml:space="preserve">заңнамалық нормативтік актілердің мәтіндерін екі түрлі аудиторияға сипаттап баяндау үшін түсіндірмелерін дайындаңыз, бірі – заңгерлер қауымдастығы, екіншісі – азаматтық қауымдастық (кәсіби заңгерлер емес); </w:t>
      </w:r>
    </w:p>
    <w:p w14:paraId="3571095E" w14:textId="77777777" w:rsidR="00437688" w:rsidRPr="00FA4124" w:rsidRDefault="00437688" w:rsidP="00437688">
      <w:pPr>
        <w:numPr>
          <w:ilvl w:val="0"/>
          <w:numId w:val="35"/>
        </w:numPr>
        <w:spacing w:after="0" w:line="240" w:lineRule="auto"/>
        <w:ind w:left="709" w:hanging="425"/>
        <w:contextualSpacing/>
        <w:jc w:val="both"/>
        <w:rPr>
          <w:rFonts w:eastAsia="Calibri"/>
          <w:noProof/>
          <w:lang w:val="kk-KZ"/>
        </w:rPr>
      </w:pPr>
      <w:r w:rsidRPr="00FA4124">
        <w:rPr>
          <w:rFonts w:eastAsia="Calibri"/>
          <w:noProof/>
          <w:lang w:val="kk-KZ"/>
        </w:rPr>
        <w:t>заңнамалық нормативтік мәтіндердің (заңдар, кодекстер) құрылымдық бөліктерін анықтап, «қаңқасын» қалыптастырыңыз, тақырып, тақырыпша, диктеманы мәтін мазмұны бойынша айқындап, түсініктеме беріңіз және т.б.</w:t>
      </w:r>
    </w:p>
    <w:p w14:paraId="4C8137AF" w14:textId="1B49D0DD" w:rsidR="00437688" w:rsidRPr="00FA4124" w:rsidRDefault="00437688" w:rsidP="00437688">
      <w:pPr>
        <w:spacing w:after="0" w:line="240" w:lineRule="auto"/>
        <w:ind w:firstLine="709"/>
        <w:jc w:val="both"/>
        <w:rPr>
          <w:rFonts w:eastAsia="Calibri"/>
          <w:noProof/>
          <w:lang w:val="kk-KZ"/>
        </w:rPr>
      </w:pPr>
      <w:r w:rsidRPr="00FA4124">
        <w:rPr>
          <w:rFonts w:eastAsia="Calibri"/>
          <w:noProof/>
          <w:lang w:val="kk-KZ"/>
        </w:rPr>
        <w:t xml:space="preserve">Модельді оқу </w:t>
      </w:r>
      <w:r w:rsidR="00521933" w:rsidRPr="00FA4124">
        <w:rPr>
          <w:rFonts w:eastAsia="Calibri"/>
          <w:noProof/>
          <w:lang w:val="kk-KZ"/>
        </w:rPr>
        <w:t>үдер</w:t>
      </w:r>
      <w:r w:rsidRPr="00FA4124">
        <w:rPr>
          <w:rFonts w:eastAsia="Calibri"/>
          <w:noProof/>
          <w:lang w:val="kk-KZ"/>
        </w:rPr>
        <w:t xml:space="preserve">ісіне («Кәсіби қазақ тілі» пәні бойынша) енгізу барысында жүргізілген педагогикалық бақылау, теориялық және әдістемелік зерттеу оқыту қағидаттарын оңтайландыру арқылы кәсіби лексикалық және терминологиялық құзыреттілікті тиімді қалыптастыруға болатынын анықтады. Осыған орай кәсіби лексикалық және терминологиялық құзыреттілікті қалыптастыру мен дамыту </w:t>
      </w:r>
      <w:r w:rsidR="00264B3A" w:rsidRPr="00FA4124">
        <w:rPr>
          <w:rFonts w:eastAsia="Calibri"/>
          <w:noProof/>
          <w:lang w:val="kk-KZ"/>
        </w:rPr>
        <w:t>үдер</w:t>
      </w:r>
      <w:r w:rsidRPr="00FA4124">
        <w:rPr>
          <w:rFonts w:eastAsia="Calibri"/>
          <w:noProof/>
          <w:lang w:val="kk-KZ"/>
        </w:rPr>
        <w:t xml:space="preserve">істері </w:t>
      </w:r>
      <w:r w:rsidR="00CD4F89" w:rsidRPr="00FA4124">
        <w:rPr>
          <w:rFonts w:eastAsia="Calibri"/>
          <w:noProof/>
          <w:lang w:val="kk-KZ"/>
        </w:rPr>
        <w:t>болашақ заңгер</w:t>
      </w:r>
      <w:r w:rsidRPr="00FA4124">
        <w:rPr>
          <w:rFonts w:eastAsia="Calibri"/>
          <w:noProof/>
          <w:lang w:val="kk-KZ"/>
        </w:rPr>
        <w:t xml:space="preserve">лерге арналған мәтіндермен жұмыс келесі бағыттарға сүйенуі маңызды болды: </w:t>
      </w:r>
    </w:p>
    <w:p w14:paraId="14421AEE" w14:textId="77777777" w:rsidR="00437688" w:rsidRPr="00FA4124" w:rsidRDefault="00437688" w:rsidP="00437688">
      <w:pPr>
        <w:numPr>
          <w:ilvl w:val="0"/>
          <w:numId w:val="38"/>
        </w:numPr>
        <w:spacing w:after="0" w:line="240" w:lineRule="auto"/>
        <w:ind w:left="851"/>
        <w:contextualSpacing/>
        <w:jc w:val="both"/>
        <w:rPr>
          <w:rFonts w:eastAsia="Calibri"/>
          <w:noProof/>
          <w:lang w:val="kk-KZ"/>
        </w:rPr>
      </w:pPr>
      <w:r w:rsidRPr="00FA4124">
        <w:rPr>
          <w:rFonts w:eastAsia="Calibri"/>
          <w:noProof/>
          <w:lang w:val="kk-KZ"/>
        </w:rPr>
        <w:t xml:space="preserve">студенттерді кәсіби ынталандыру; </w:t>
      </w:r>
    </w:p>
    <w:p w14:paraId="470FD495" w14:textId="77777777" w:rsidR="00437688" w:rsidRPr="00FA4124" w:rsidRDefault="00437688" w:rsidP="00437688">
      <w:pPr>
        <w:numPr>
          <w:ilvl w:val="0"/>
          <w:numId w:val="38"/>
        </w:numPr>
        <w:spacing w:after="0" w:line="240" w:lineRule="auto"/>
        <w:ind w:left="851"/>
        <w:contextualSpacing/>
        <w:jc w:val="both"/>
        <w:rPr>
          <w:rFonts w:eastAsia="Calibri"/>
          <w:noProof/>
          <w:lang w:val="kk-KZ"/>
        </w:rPr>
      </w:pPr>
      <w:r w:rsidRPr="00FA4124">
        <w:rPr>
          <w:rFonts w:eastAsia="Calibri"/>
          <w:noProof/>
          <w:lang w:val="kk-KZ"/>
        </w:rPr>
        <w:t xml:space="preserve">оқу материалының жаңашылдығы мен теңтүпнұсқалығы; </w:t>
      </w:r>
    </w:p>
    <w:p w14:paraId="455B33D7" w14:textId="77777777" w:rsidR="00437688" w:rsidRPr="00FA4124" w:rsidRDefault="00437688" w:rsidP="00437688">
      <w:pPr>
        <w:numPr>
          <w:ilvl w:val="0"/>
          <w:numId w:val="38"/>
        </w:numPr>
        <w:spacing w:after="0" w:line="240" w:lineRule="auto"/>
        <w:ind w:left="851"/>
        <w:contextualSpacing/>
        <w:jc w:val="both"/>
        <w:rPr>
          <w:rFonts w:eastAsia="Calibri"/>
          <w:noProof/>
          <w:lang w:val="kk-KZ"/>
        </w:rPr>
      </w:pPr>
      <w:r w:rsidRPr="00FA4124">
        <w:rPr>
          <w:rFonts w:eastAsia="Calibri"/>
          <w:noProof/>
          <w:lang w:val="kk-KZ"/>
        </w:rPr>
        <w:t xml:space="preserve">графикалық көрнекіліктің қолданылуы (презентациялар, сызбалар, кестелер, менталды карталар, онлайн интеллект-карталар т.б.); </w:t>
      </w:r>
    </w:p>
    <w:p w14:paraId="56E0A588" w14:textId="77777777" w:rsidR="00437688" w:rsidRPr="00FA4124" w:rsidRDefault="00437688" w:rsidP="00437688">
      <w:pPr>
        <w:numPr>
          <w:ilvl w:val="0"/>
          <w:numId w:val="38"/>
        </w:numPr>
        <w:spacing w:after="0" w:line="240" w:lineRule="auto"/>
        <w:ind w:left="851"/>
        <w:contextualSpacing/>
        <w:jc w:val="both"/>
        <w:rPr>
          <w:rFonts w:eastAsia="Calibri"/>
          <w:noProof/>
          <w:lang w:val="kk-KZ"/>
        </w:rPr>
      </w:pPr>
      <w:r w:rsidRPr="00FA4124">
        <w:rPr>
          <w:rFonts w:eastAsia="Calibri"/>
          <w:noProof/>
          <w:lang w:val="kk-KZ"/>
        </w:rPr>
        <w:t xml:space="preserve">терминографиямен жұмыс; </w:t>
      </w:r>
    </w:p>
    <w:p w14:paraId="033B37DD" w14:textId="77777777" w:rsidR="00437688" w:rsidRPr="00FA4124" w:rsidRDefault="00437688" w:rsidP="00437688">
      <w:pPr>
        <w:numPr>
          <w:ilvl w:val="0"/>
          <w:numId w:val="38"/>
        </w:numPr>
        <w:spacing w:after="0" w:line="240" w:lineRule="auto"/>
        <w:ind w:left="851"/>
        <w:contextualSpacing/>
        <w:jc w:val="both"/>
        <w:rPr>
          <w:rFonts w:eastAsia="Calibri"/>
          <w:noProof/>
          <w:lang w:val="kk-KZ"/>
        </w:rPr>
      </w:pPr>
      <w:r w:rsidRPr="00FA4124">
        <w:rPr>
          <w:rFonts w:eastAsia="Calibri"/>
          <w:noProof/>
          <w:lang w:val="kk-KZ"/>
        </w:rPr>
        <w:t xml:space="preserve">өз бетінше оқу; </w:t>
      </w:r>
    </w:p>
    <w:p w14:paraId="11DACA84" w14:textId="77777777" w:rsidR="00437688" w:rsidRPr="00FA4124" w:rsidRDefault="00437688" w:rsidP="00437688">
      <w:pPr>
        <w:numPr>
          <w:ilvl w:val="0"/>
          <w:numId w:val="38"/>
        </w:numPr>
        <w:spacing w:after="0" w:line="240" w:lineRule="auto"/>
        <w:ind w:left="851"/>
        <w:contextualSpacing/>
        <w:jc w:val="both"/>
        <w:rPr>
          <w:rFonts w:eastAsia="Calibri"/>
          <w:noProof/>
          <w:lang w:val="kk-KZ"/>
        </w:rPr>
      </w:pPr>
      <w:r w:rsidRPr="00FA4124">
        <w:rPr>
          <w:rFonts w:eastAsia="Calibri"/>
          <w:noProof/>
          <w:lang w:val="kk-KZ"/>
        </w:rPr>
        <w:t>ұлттық тілдің терминологиялық әлеуетін дамыту.</w:t>
      </w:r>
    </w:p>
    <w:p w14:paraId="1197EA66" w14:textId="51C6B121" w:rsidR="00437688" w:rsidRPr="00FA4124" w:rsidRDefault="00B90A66" w:rsidP="00437688">
      <w:pPr>
        <w:spacing w:after="0" w:line="240" w:lineRule="auto"/>
        <w:ind w:firstLine="709"/>
        <w:jc w:val="both"/>
        <w:rPr>
          <w:rFonts w:eastAsia="Calibri"/>
          <w:noProof/>
          <w:lang w:val="kk-KZ"/>
        </w:rPr>
      </w:pPr>
      <w:r w:rsidRPr="00FA4124">
        <w:rPr>
          <w:rFonts w:eastAsia="Calibri"/>
          <w:noProof/>
          <w:lang w:val="kk-KZ"/>
        </w:rPr>
        <w:t>Сонымен қатар</w:t>
      </w:r>
      <w:r w:rsidR="00437688" w:rsidRPr="00FA4124">
        <w:rPr>
          <w:rFonts w:eastAsia="Calibri"/>
          <w:noProof/>
          <w:lang w:val="kk-KZ"/>
        </w:rPr>
        <w:t xml:space="preserve"> кәсіби бағытталған лексика мен терминологияны оқытуда жобалық жұмыс жүргізу, ғылыми-зерттеу жұмысын ұйымдастыру, лингвистикалық сараптама негіздерін меңгерту, заңнамалық нормативтік саладағы ресми-іскери жанрдағы құжаттармен жұмыс жасау бағыттары кәсіби қазақ тілін оқыту әдістемесінің мазмұнында қамтылды.</w:t>
      </w:r>
    </w:p>
    <w:p w14:paraId="0C07F744" w14:textId="4B97F1F0" w:rsidR="00437688" w:rsidRPr="00FA4124" w:rsidRDefault="00437688" w:rsidP="00437688">
      <w:pPr>
        <w:spacing w:after="0" w:line="240" w:lineRule="auto"/>
        <w:ind w:firstLine="709"/>
        <w:jc w:val="both"/>
        <w:rPr>
          <w:rFonts w:eastAsia="Calibri"/>
          <w:noProof/>
          <w:lang w:val="kk-KZ"/>
        </w:rPr>
      </w:pPr>
      <w:r w:rsidRPr="00FA4124">
        <w:rPr>
          <w:rFonts w:eastAsia="Calibri"/>
          <w:noProof/>
          <w:lang w:val="kk-KZ"/>
        </w:rPr>
        <w:t xml:space="preserve">Ұсынылған ұйымдастыру-педагогикалық шарттар </w:t>
      </w:r>
      <w:r w:rsidRPr="00FA4124">
        <w:rPr>
          <w:rFonts w:eastAsia="Calibri"/>
          <w:i/>
          <w:noProof/>
          <w:lang w:val="kk-KZ"/>
        </w:rPr>
        <w:t xml:space="preserve">терминологияны </w:t>
      </w:r>
      <w:r w:rsidRPr="00FA4124">
        <w:rPr>
          <w:rFonts w:eastAsia="Calibri"/>
          <w:noProof/>
          <w:lang w:val="kk-KZ"/>
        </w:rPr>
        <w:t xml:space="preserve">кәсіби мәні бар білім, білік пен дағдыны меңгеру құралы ретінде ғана қарастырып қоймай, кәсіби тәжірибені ұғыну және жетілдіру құралы ретінде назарға алуды меңзейді. </w:t>
      </w:r>
      <w:r w:rsidR="00765F9D" w:rsidRPr="00FA4124">
        <w:rPr>
          <w:rFonts w:eastAsia="Calibri"/>
          <w:noProof/>
          <w:lang w:val="kk-KZ"/>
        </w:rPr>
        <w:t>Сондықтан</w:t>
      </w:r>
      <w:r w:rsidRPr="00FA4124">
        <w:rPr>
          <w:rFonts w:eastAsia="Calibri"/>
          <w:noProof/>
          <w:lang w:val="kk-KZ"/>
        </w:rPr>
        <w:t xml:space="preserve"> бұл мәселеге арнайы </w:t>
      </w:r>
      <w:r w:rsidR="00724626" w:rsidRPr="00FA4124">
        <w:rPr>
          <w:rFonts w:eastAsia="Calibri"/>
          <w:noProof/>
          <w:lang w:val="kk-KZ"/>
        </w:rPr>
        <w:t>үшінші</w:t>
      </w:r>
      <w:r w:rsidRPr="00FA4124">
        <w:rPr>
          <w:rFonts w:eastAsia="Calibri"/>
          <w:noProof/>
          <w:lang w:val="kk-KZ"/>
        </w:rPr>
        <w:t xml:space="preserve"> ұйымдастыру-педагогикалық шарты – педагогикалық модельдің </w:t>
      </w:r>
      <w:r w:rsidRPr="00FA4124">
        <w:rPr>
          <w:rFonts w:eastAsia="Calibri"/>
          <w:i/>
          <w:noProof/>
          <w:lang w:val="kk-KZ"/>
        </w:rPr>
        <w:t>ұйымдастыру-әдістемелік</w:t>
      </w:r>
      <w:r w:rsidRPr="00FA4124">
        <w:rPr>
          <w:rFonts w:eastAsia="Calibri"/>
          <w:noProof/>
          <w:lang w:val="kk-KZ"/>
        </w:rPr>
        <w:t xml:space="preserve"> шарты көзделді. Кәсіби лексика мен терминологияны меңгеру деңгейі – кәсібилік пен тұлғаның кәсіби дамуының жоғары деңгейін бейнелейді. Осыған орай </w:t>
      </w:r>
      <w:r w:rsidRPr="00FA4124">
        <w:rPr>
          <w:rFonts w:eastAsia="Calibri"/>
          <w:i/>
          <w:noProof/>
          <w:lang w:val="kk-KZ"/>
        </w:rPr>
        <w:t>кәсіби терминологиялық құзыреттілік</w:t>
      </w:r>
      <w:r w:rsidRPr="00FA4124">
        <w:rPr>
          <w:rFonts w:eastAsia="Calibri"/>
          <w:noProof/>
          <w:lang w:val="kk-KZ"/>
        </w:rPr>
        <w:t xml:space="preserve"> пәнді жетік меңгерумен (білім қалыптастыру) шектелмейді, сол алған білімін кәсіби саласында (немесе кәсіби саласына қатысты іс-әрекетте) орынды, табысты қолдана білуді көздейді. Терминдер кәсіби коммуникацияның басты құралы болғандықтан, кәсіби әлеуметтендіру мәселесінде «күн тәртібіне» қойылатын маңызды компонент. Басқаша айтқанда, кәсіби әлеуметтендіру кешенді проблема және оның жүзеге асырылуы кәсіби коммуникациясыз болуы мүмкін емес, ал кәсіби коммуникацияның басты құралы немесе өзегі – кәсіби терминдер. </w:t>
      </w:r>
    </w:p>
    <w:p w14:paraId="28A5A5A0" w14:textId="7CFDE063" w:rsidR="00437688" w:rsidRPr="00FA4124" w:rsidRDefault="00765F9D" w:rsidP="00437688">
      <w:pPr>
        <w:spacing w:after="0" w:line="240" w:lineRule="auto"/>
        <w:ind w:firstLine="709"/>
        <w:jc w:val="both"/>
        <w:rPr>
          <w:rFonts w:eastAsia="Calibri"/>
          <w:noProof/>
          <w:lang w:val="kk-KZ"/>
        </w:rPr>
      </w:pPr>
      <w:r w:rsidRPr="00FA4124">
        <w:rPr>
          <w:rFonts w:eastAsia="Calibri"/>
          <w:noProof/>
          <w:lang w:val="kk-KZ"/>
        </w:rPr>
        <w:t>Сондықтан</w:t>
      </w:r>
      <w:r w:rsidR="00437688" w:rsidRPr="00FA4124">
        <w:rPr>
          <w:rFonts w:eastAsia="Calibri"/>
          <w:noProof/>
          <w:lang w:val="kk-KZ"/>
        </w:rPr>
        <w:t xml:space="preserve"> авторлық педагогикалық моделіміздің енгізілуі осы саланы ескере отырып, үшінші ұйымдастыру-педагогикалық шартты және педагогикалық модельдің коммуникациялық өлшемдік компонентін де назарға алды (модельдің құрамына алдық). </w:t>
      </w:r>
    </w:p>
    <w:p w14:paraId="75CFAE42" w14:textId="38E13D26" w:rsidR="00437688" w:rsidRPr="00FA4124" w:rsidRDefault="00437688" w:rsidP="00437688">
      <w:pPr>
        <w:spacing w:after="0" w:line="240" w:lineRule="auto"/>
        <w:ind w:firstLine="709"/>
        <w:jc w:val="both"/>
        <w:rPr>
          <w:rFonts w:eastAsia="Calibri"/>
          <w:noProof/>
          <w:lang w:val="kk-KZ"/>
        </w:rPr>
      </w:pPr>
      <w:r w:rsidRPr="00FA4124">
        <w:rPr>
          <w:rFonts w:eastAsia="Calibri"/>
          <w:noProof/>
          <w:lang w:val="kk-KZ"/>
        </w:rPr>
        <w:t xml:space="preserve">Келесі шарттардың бірі – </w:t>
      </w:r>
      <w:r w:rsidRPr="00FA4124">
        <w:rPr>
          <w:rFonts w:eastAsia="Calibri"/>
          <w:i/>
          <w:noProof/>
          <w:lang w:val="kk-KZ"/>
        </w:rPr>
        <w:t xml:space="preserve">ақпараттық-ресурстық ұйымдастыру-педагогикалық шарты </w:t>
      </w:r>
      <w:r w:rsidRPr="00FA4124">
        <w:rPr>
          <w:rFonts w:eastAsia="Calibri"/>
          <w:noProof/>
          <w:lang w:val="kk-KZ"/>
        </w:rPr>
        <w:t xml:space="preserve">(төртінші шарт) бойынша құқықтық лексиканы дамытудың қолданбалы тәжірибесін заңнамалық нормативтік актілерде қолданылатын терминдердің электронды сөздігін және заңнамалық салаға арналған сайтты құру арқылы жүзеге асыру болды. Бұл шартқа қатысты құқықтық терминдерің электронды сөздігінің жобасын дайындадық – алдағы уақытта осы сөздік жоғары оқу орындарының </w:t>
      </w:r>
      <w:r w:rsidR="00CD4F89" w:rsidRPr="00FA4124">
        <w:rPr>
          <w:rFonts w:eastAsia="Calibri"/>
          <w:noProof/>
          <w:lang w:val="kk-KZ"/>
        </w:rPr>
        <w:t>болашақ заңгер</w:t>
      </w:r>
      <w:r w:rsidRPr="00FA4124">
        <w:rPr>
          <w:rFonts w:eastAsia="Calibri"/>
          <w:noProof/>
          <w:lang w:val="kk-KZ"/>
        </w:rPr>
        <w:t xml:space="preserve">леріне кәсіби қазақ тілді, практикалық қазақ тілді оқытуда немесе арнайы пәндер бойынша кеңінен оқу </w:t>
      </w:r>
      <w:r w:rsidR="00521933" w:rsidRPr="00FA4124">
        <w:rPr>
          <w:rFonts w:eastAsia="Calibri"/>
          <w:noProof/>
          <w:lang w:val="kk-KZ"/>
        </w:rPr>
        <w:t>үдер</w:t>
      </w:r>
      <w:r w:rsidRPr="00FA4124">
        <w:rPr>
          <w:rFonts w:eastAsia="Calibri"/>
          <w:noProof/>
          <w:lang w:val="kk-KZ"/>
        </w:rPr>
        <w:t xml:space="preserve">ісінде қолданыла алады. </w:t>
      </w:r>
    </w:p>
    <w:p w14:paraId="3B5D1097" w14:textId="009C474B" w:rsidR="00437688" w:rsidRPr="00FA4124" w:rsidRDefault="00437688" w:rsidP="00437688">
      <w:pPr>
        <w:spacing w:after="0" w:line="240" w:lineRule="auto"/>
        <w:ind w:firstLine="709"/>
        <w:jc w:val="both"/>
        <w:rPr>
          <w:rFonts w:eastAsia="Calibri"/>
          <w:noProof/>
          <w:lang w:val="kk-KZ"/>
        </w:rPr>
      </w:pPr>
      <w:r w:rsidRPr="00FA4124">
        <w:rPr>
          <w:rFonts w:eastAsia="Calibri"/>
          <w:noProof/>
          <w:lang w:val="kk-KZ"/>
        </w:rPr>
        <w:t xml:space="preserve">Сонымен, ұсынылып отырған сөздік – заңнамалық мәтінге негізделген (ҚР Конституциясына, заңдар мен кодекстерге) үш тілді (қазақша, орысша, ағылшынша) электронды құқықтық терминдер сөздігі. Заңнамалық нормативтік актілердің мәтіндеріне негізделген сөздік өзге тілдің терминдерін </w:t>
      </w:r>
      <w:r w:rsidRPr="00FA4124">
        <w:rPr>
          <w:rFonts w:eastAsia="Calibri"/>
          <w:i/>
          <w:iCs/>
          <w:noProof/>
          <w:lang w:val="kk-KZ"/>
        </w:rPr>
        <w:t>тез меңгеруге, аударма қызметін жеңілдетуге, ақпарат алмасу қашықтығын жоюға, үлкен көлемдегі ақпаратты қабылдауға</w:t>
      </w:r>
      <w:r w:rsidRPr="00FA4124">
        <w:rPr>
          <w:rFonts w:eastAsia="Calibri"/>
          <w:noProof/>
          <w:lang w:val="kk-KZ"/>
        </w:rPr>
        <w:t xml:space="preserve"> мүмкіндік береді. Сондай-ақ ғаламтор желісіндегі электронды сөздік арқылы </w:t>
      </w:r>
      <w:r w:rsidRPr="00FA4124">
        <w:rPr>
          <w:rFonts w:eastAsia="Calibri"/>
          <w:i/>
          <w:iCs/>
          <w:noProof/>
          <w:lang w:val="kk-KZ"/>
        </w:rPr>
        <w:t>ақпаратты көшіруге, өңдеуге, дыбысталуын естуге (иллюстрациялар арқылы)</w:t>
      </w:r>
      <w:r w:rsidRPr="00FA4124">
        <w:rPr>
          <w:rFonts w:eastAsia="Calibri"/>
          <w:noProof/>
          <w:lang w:val="kk-KZ"/>
        </w:rPr>
        <w:t xml:space="preserve"> болады. Пайдаланушы өзіне қажет деген ақпаратпен танысуды тез жүзеге асырады. </w:t>
      </w:r>
    </w:p>
    <w:p w14:paraId="7C523902" w14:textId="4FDD053E" w:rsidR="00437688" w:rsidRPr="00FA4124" w:rsidRDefault="00437688" w:rsidP="00437688">
      <w:pPr>
        <w:spacing w:after="0" w:line="240" w:lineRule="auto"/>
        <w:ind w:firstLine="709"/>
        <w:jc w:val="both"/>
        <w:rPr>
          <w:rFonts w:eastAsia="Calibri"/>
          <w:noProof/>
          <w:lang w:val="kk-KZ"/>
        </w:rPr>
      </w:pPr>
      <w:r w:rsidRPr="00FA4124">
        <w:rPr>
          <w:rFonts w:eastAsia="Calibri"/>
          <w:noProof/>
          <w:lang w:val="kk-KZ"/>
        </w:rPr>
        <w:t xml:space="preserve">Аталмыш сөздік – аралас сөздік түріне жатады, себебі ол </w:t>
      </w:r>
      <w:r w:rsidRPr="00FA4124">
        <w:rPr>
          <w:rFonts w:eastAsia="Calibri"/>
          <w:i/>
          <w:iCs/>
          <w:noProof/>
          <w:lang w:val="kk-KZ"/>
        </w:rPr>
        <w:t>аударма</w:t>
      </w:r>
      <w:r w:rsidRPr="00FA4124">
        <w:rPr>
          <w:rFonts w:eastAsia="Calibri"/>
          <w:noProof/>
          <w:lang w:val="kk-KZ"/>
        </w:rPr>
        <w:t xml:space="preserve"> </w:t>
      </w:r>
      <w:r w:rsidRPr="00FA4124">
        <w:rPr>
          <w:rFonts w:eastAsia="Calibri"/>
          <w:i/>
          <w:iCs/>
          <w:noProof/>
          <w:lang w:val="kk-KZ"/>
        </w:rPr>
        <w:t>сөздігінің, түсіндірме</w:t>
      </w:r>
      <w:r w:rsidRPr="00FA4124">
        <w:rPr>
          <w:rFonts w:eastAsia="Calibri"/>
          <w:noProof/>
          <w:lang w:val="kk-KZ"/>
        </w:rPr>
        <w:t xml:space="preserve">, тіпті белгілі бір дәрежеде </w:t>
      </w:r>
      <w:r w:rsidRPr="00FA4124">
        <w:rPr>
          <w:rFonts w:eastAsia="Calibri"/>
          <w:i/>
          <w:iCs/>
          <w:noProof/>
          <w:lang w:val="kk-KZ"/>
        </w:rPr>
        <w:t>энциклопедиялық сөздіктің</w:t>
      </w:r>
      <w:r w:rsidRPr="00FA4124">
        <w:rPr>
          <w:rFonts w:eastAsia="Calibri"/>
          <w:noProof/>
          <w:lang w:val="kk-KZ"/>
        </w:rPr>
        <w:t xml:space="preserve"> лексикографиялық қағидаттарын біріктіреді. Сөздік заң мазмұнына қызығушылық танытқан </w:t>
      </w:r>
      <w:r w:rsidR="00526B44" w:rsidRPr="00FA4124">
        <w:rPr>
          <w:rFonts w:eastAsia="Calibri"/>
          <w:i/>
          <w:iCs/>
          <w:noProof/>
          <w:lang w:val="kk-KZ"/>
        </w:rPr>
        <w:t>қарапайым</w:t>
      </w:r>
      <w:r w:rsidRPr="00FA4124">
        <w:rPr>
          <w:rFonts w:eastAsia="Calibri"/>
          <w:i/>
          <w:iCs/>
          <w:noProof/>
          <w:lang w:val="kk-KZ"/>
        </w:rPr>
        <w:t xml:space="preserve"> азаматтан </w:t>
      </w:r>
      <w:r w:rsidRPr="00FA4124">
        <w:rPr>
          <w:rFonts w:eastAsia="Calibri"/>
          <w:iCs/>
          <w:noProof/>
          <w:lang w:val="kk-KZ"/>
        </w:rPr>
        <w:t>бастап</w:t>
      </w:r>
      <w:r w:rsidRPr="00FA4124">
        <w:rPr>
          <w:rFonts w:eastAsia="Calibri"/>
          <w:i/>
          <w:iCs/>
          <w:noProof/>
          <w:lang w:val="kk-KZ"/>
        </w:rPr>
        <w:t xml:space="preserve"> заң бағытында оқитын студенттерге, кәсіби заңгерлерге, лингвис</w:t>
      </w:r>
      <w:r w:rsidR="008D301F" w:rsidRPr="00FA4124">
        <w:rPr>
          <w:rFonts w:eastAsia="Calibri"/>
          <w:i/>
          <w:iCs/>
          <w:noProof/>
          <w:lang w:val="kk-KZ"/>
        </w:rPr>
        <w:t>т</w:t>
      </w:r>
      <w:r w:rsidRPr="00FA4124">
        <w:rPr>
          <w:rFonts w:eastAsia="Calibri"/>
          <w:i/>
          <w:iCs/>
          <w:noProof/>
          <w:lang w:val="kk-KZ"/>
        </w:rPr>
        <w:t>терге, аудармашыларға, филологиялық, конфликтологиялық сараптама жасайтын мамандарға</w:t>
      </w:r>
      <w:r w:rsidRPr="00FA4124">
        <w:rPr>
          <w:rFonts w:eastAsia="Calibri"/>
          <w:noProof/>
          <w:lang w:val="kk-KZ"/>
        </w:rPr>
        <w:t xml:space="preserve"> таптырмас терминографиялық құрал болып саналады. </w:t>
      </w:r>
    </w:p>
    <w:p w14:paraId="7961FEDB" w14:textId="52255BC1" w:rsidR="00437688" w:rsidRPr="00FA4124" w:rsidRDefault="00437688" w:rsidP="00437688">
      <w:pPr>
        <w:spacing w:after="0" w:line="240" w:lineRule="auto"/>
        <w:ind w:firstLine="709"/>
        <w:jc w:val="both"/>
        <w:rPr>
          <w:rFonts w:eastAsia="Calibri"/>
          <w:noProof/>
          <w:lang w:val="kk-KZ"/>
        </w:rPr>
      </w:pPr>
      <w:r w:rsidRPr="00FA4124">
        <w:rPr>
          <w:rFonts w:eastAsia="Calibri"/>
          <w:noProof/>
          <w:lang w:val="kk-KZ"/>
        </w:rPr>
        <w:t xml:space="preserve">Сөздіктің ерекшелігі оның функционалдық мүмкіндіктерімен тікелей байланысты, мысалы, </w:t>
      </w:r>
      <w:r w:rsidRPr="00FA4124">
        <w:rPr>
          <w:rFonts w:eastAsia="Calibri"/>
          <w:i/>
          <w:iCs/>
          <w:noProof/>
          <w:lang w:val="kk-KZ"/>
        </w:rPr>
        <w:t>анықтамалық-аударма, жүйелеушілік, нормативтік</w:t>
      </w:r>
      <w:r w:rsidRPr="00FA4124">
        <w:rPr>
          <w:rFonts w:eastAsia="Calibri"/>
          <w:noProof/>
          <w:lang w:val="kk-KZ"/>
        </w:rPr>
        <w:t xml:space="preserve"> және </w:t>
      </w:r>
      <w:r w:rsidRPr="00FA4124">
        <w:rPr>
          <w:rFonts w:eastAsia="Calibri"/>
          <w:i/>
          <w:iCs/>
          <w:noProof/>
          <w:lang w:val="kk-KZ"/>
        </w:rPr>
        <w:t>оқу</w:t>
      </w:r>
      <w:r w:rsidRPr="00FA4124">
        <w:rPr>
          <w:rFonts w:eastAsia="Calibri"/>
          <w:noProof/>
          <w:lang w:val="kk-KZ"/>
        </w:rPr>
        <w:t xml:space="preserve"> сияқты бағыттарын атай аламыз. Сөздіктің </w:t>
      </w:r>
      <w:r w:rsidRPr="00FA4124">
        <w:rPr>
          <w:rFonts w:eastAsia="Calibri"/>
          <w:i/>
          <w:iCs/>
          <w:noProof/>
          <w:lang w:val="kk-KZ"/>
        </w:rPr>
        <w:t>анықтамалық-аударма қызметіне</w:t>
      </w:r>
      <w:r w:rsidRPr="00FA4124">
        <w:rPr>
          <w:rFonts w:eastAsia="Calibri"/>
          <w:noProof/>
          <w:lang w:val="kk-KZ"/>
        </w:rPr>
        <w:t xml:space="preserve">, аты айтып тұрғандай, мәтінде (заңда, кодексте) кездескен терминологиялық бірліктердің мәнмәтінде көрініс тапқан түсіндірмесі мен аудармасы </w:t>
      </w:r>
      <w:r w:rsidR="00221D58" w:rsidRPr="00FA4124">
        <w:rPr>
          <w:rFonts w:eastAsia="Calibri"/>
          <w:noProof/>
          <w:lang w:val="kk-KZ"/>
        </w:rPr>
        <w:t>кіреді</w:t>
      </w:r>
      <w:r w:rsidRPr="00FA4124">
        <w:rPr>
          <w:rFonts w:eastAsia="Calibri"/>
          <w:noProof/>
          <w:lang w:val="kk-KZ"/>
        </w:rPr>
        <w:t xml:space="preserve">. </w:t>
      </w:r>
    </w:p>
    <w:p w14:paraId="3F7AFE96" w14:textId="0C2AEF65" w:rsidR="00437688" w:rsidRPr="00FA4124" w:rsidRDefault="00437688" w:rsidP="00437688">
      <w:pPr>
        <w:spacing w:after="0" w:line="240" w:lineRule="auto"/>
        <w:ind w:firstLine="709"/>
        <w:jc w:val="both"/>
        <w:rPr>
          <w:rFonts w:eastAsia="Calibri"/>
          <w:noProof/>
          <w:lang w:val="kk-KZ"/>
        </w:rPr>
      </w:pPr>
      <w:r w:rsidRPr="00FA4124">
        <w:rPr>
          <w:rFonts w:eastAsia="Calibri"/>
          <w:noProof/>
          <w:lang w:val="kk-KZ"/>
        </w:rPr>
        <w:t xml:space="preserve">Аталмыш сөздік арқылы аудармашы өзіне қажетті термин қолданылатын құқық саласына нұсқау таба алады. Сөздіктің бұл ерекшелігі оның </w:t>
      </w:r>
      <w:r w:rsidRPr="00FA4124">
        <w:rPr>
          <w:rFonts w:eastAsia="Calibri"/>
          <w:i/>
          <w:iCs/>
          <w:noProof/>
          <w:lang w:val="kk-KZ"/>
        </w:rPr>
        <w:t>жүйелеушілік қызметімен</w:t>
      </w:r>
      <w:r w:rsidRPr="00FA4124">
        <w:rPr>
          <w:rFonts w:eastAsia="Calibri"/>
          <w:noProof/>
          <w:lang w:val="kk-KZ"/>
        </w:rPr>
        <w:t xml:space="preserve"> тікелей байланысты. Мысалы, </w:t>
      </w:r>
      <w:r w:rsidR="00221D58" w:rsidRPr="00FA4124">
        <w:rPr>
          <w:rFonts w:eastAsia="Calibri"/>
          <w:noProof/>
          <w:lang w:val="kk-KZ"/>
        </w:rPr>
        <w:t>болашақ заңгер</w:t>
      </w:r>
      <w:r w:rsidRPr="00FA4124">
        <w:rPr>
          <w:rFonts w:eastAsia="Calibri"/>
          <w:noProof/>
          <w:lang w:val="kk-KZ"/>
        </w:rPr>
        <w:t xml:space="preserve"> «қылмыстық кодекс» бөліміне өтіп, б</w:t>
      </w:r>
      <w:r w:rsidR="00221D58" w:rsidRPr="00FA4124">
        <w:rPr>
          <w:rFonts w:eastAsia="Calibri"/>
          <w:noProof/>
          <w:lang w:val="kk-KZ"/>
        </w:rPr>
        <w:t>елгілі бір</w:t>
      </w:r>
      <w:r w:rsidRPr="00FA4124">
        <w:rPr>
          <w:rFonts w:eastAsia="Calibri"/>
          <w:noProof/>
          <w:lang w:val="kk-KZ"/>
        </w:rPr>
        <w:t xml:space="preserve"> тетікті басу арқылы тек сол бөлімде </w:t>
      </w:r>
      <w:r w:rsidR="00221D58" w:rsidRPr="00FA4124">
        <w:rPr>
          <w:rFonts w:eastAsia="Calibri"/>
          <w:noProof/>
          <w:lang w:val="kk-KZ"/>
        </w:rPr>
        <w:t>қамтылған</w:t>
      </w:r>
      <w:r w:rsidRPr="00FA4124">
        <w:rPr>
          <w:rFonts w:eastAsia="Calibri"/>
          <w:noProof/>
          <w:lang w:val="kk-KZ"/>
        </w:rPr>
        <w:t xml:space="preserve"> </w:t>
      </w:r>
      <w:r w:rsidR="00E5332D" w:rsidRPr="00FA4124">
        <w:rPr>
          <w:rFonts w:eastAsia="Calibri"/>
          <w:noProof/>
          <w:lang w:val="kk-KZ"/>
        </w:rPr>
        <w:t>терминдерге</w:t>
      </w:r>
      <w:r w:rsidRPr="00FA4124">
        <w:rPr>
          <w:rFonts w:eastAsia="Calibri"/>
          <w:noProof/>
          <w:lang w:val="kk-KZ"/>
        </w:rPr>
        <w:t xml:space="preserve"> жеке тоқтала алады. Бұл функция автор үшін құқық ғылымының белгілі бір саласы бойынша </w:t>
      </w:r>
      <w:r w:rsidR="009F76C7" w:rsidRPr="00FA4124">
        <w:rPr>
          <w:rFonts w:eastAsia="Calibri"/>
          <w:noProof/>
          <w:lang w:val="kk-KZ"/>
        </w:rPr>
        <w:t xml:space="preserve">терминдерді меңгеруге, </w:t>
      </w:r>
      <w:r w:rsidR="00D96FF4" w:rsidRPr="00FA4124">
        <w:rPr>
          <w:rFonts w:eastAsia="Calibri"/>
          <w:noProof/>
          <w:lang w:val="kk-KZ"/>
        </w:rPr>
        <w:t xml:space="preserve">кәсіби </w:t>
      </w:r>
      <w:r w:rsidRPr="00FA4124">
        <w:rPr>
          <w:rFonts w:eastAsia="Calibri"/>
          <w:noProof/>
          <w:lang w:val="kk-KZ"/>
        </w:rPr>
        <w:t xml:space="preserve">терминологиялық </w:t>
      </w:r>
      <w:r w:rsidR="00D96FF4" w:rsidRPr="00FA4124">
        <w:rPr>
          <w:rFonts w:eastAsia="Calibri"/>
          <w:noProof/>
          <w:lang w:val="kk-KZ"/>
        </w:rPr>
        <w:t>құзыреттілі</w:t>
      </w:r>
      <w:r w:rsidR="009F76C7" w:rsidRPr="00FA4124">
        <w:rPr>
          <w:rFonts w:eastAsia="Calibri"/>
          <w:noProof/>
          <w:lang w:val="kk-KZ"/>
        </w:rPr>
        <w:t>кті</w:t>
      </w:r>
      <w:r w:rsidRPr="00FA4124">
        <w:rPr>
          <w:rFonts w:eastAsia="Calibri"/>
          <w:noProof/>
          <w:lang w:val="kk-KZ"/>
        </w:rPr>
        <w:t xml:space="preserve"> жүйелі </w:t>
      </w:r>
      <w:r w:rsidR="00D96FF4" w:rsidRPr="00FA4124">
        <w:rPr>
          <w:rFonts w:eastAsia="Calibri"/>
          <w:noProof/>
          <w:lang w:val="kk-KZ"/>
        </w:rPr>
        <w:t>дамытуға</w:t>
      </w:r>
      <w:r w:rsidRPr="00FA4124">
        <w:rPr>
          <w:rFonts w:eastAsia="Calibri"/>
          <w:noProof/>
          <w:lang w:val="kk-KZ"/>
        </w:rPr>
        <w:t xml:space="preserve"> өз септігін тигізеді. </w:t>
      </w:r>
      <w:r w:rsidR="00B90A66" w:rsidRPr="00FA4124">
        <w:rPr>
          <w:rFonts w:eastAsia="Calibri"/>
          <w:noProof/>
          <w:lang w:val="kk-KZ"/>
        </w:rPr>
        <w:t>Сонымен қатар</w:t>
      </w:r>
      <w:r w:rsidRPr="00FA4124">
        <w:rPr>
          <w:rFonts w:eastAsia="Calibri"/>
          <w:noProof/>
          <w:lang w:val="kk-KZ"/>
        </w:rPr>
        <w:t xml:space="preserve"> </w:t>
      </w:r>
      <w:r w:rsidR="00AF0B8F" w:rsidRPr="00FA4124">
        <w:rPr>
          <w:rFonts w:eastAsia="Calibri"/>
          <w:noProof/>
          <w:lang w:val="kk-KZ"/>
        </w:rPr>
        <w:t xml:space="preserve">мәтінде кездескен </w:t>
      </w:r>
      <w:r w:rsidRPr="00FA4124">
        <w:rPr>
          <w:rFonts w:eastAsia="Calibri"/>
          <w:noProof/>
          <w:lang w:val="kk-KZ"/>
        </w:rPr>
        <w:t>терминологиялық бірліктердің ұғымдық көрсеткіші</w:t>
      </w:r>
      <w:r w:rsidR="009F76C7" w:rsidRPr="00FA4124">
        <w:rPr>
          <w:rFonts w:eastAsia="Calibri"/>
          <w:noProof/>
          <w:lang w:val="kk-KZ"/>
        </w:rPr>
        <w:t>мен қатар</w:t>
      </w:r>
      <w:r w:rsidR="00AF0B8F" w:rsidRPr="00FA4124">
        <w:rPr>
          <w:rFonts w:eastAsia="Calibri"/>
          <w:noProof/>
          <w:lang w:val="kk-KZ"/>
        </w:rPr>
        <w:t xml:space="preserve">, </w:t>
      </w:r>
      <w:r w:rsidRPr="00FA4124">
        <w:rPr>
          <w:rFonts w:eastAsia="Calibri"/>
          <w:noProof/>
          <w:lang w:val="kk-KZ"/>
        </w:rPr>
        <w:t xml:space="preserve">сол </w:t>
      </w:r>
      <w:r w:rsidR="00AF0B8F" w:rsidRPr="00FA4124">
        <w:rPr>
          <w:rFonts w:eastAsia="Calibri"/>
          <w:noProof/>
          <w:lang w:val="kk-KZ"/>
        </w:rPr>
        <w:t>бірліктердің</w:t>
      </w:r>
      <w:r w:rsidRPr="00FA4124">
        <w:rPr>
          <w:rFonts w:eastAsia="Calibri"/>
          <w:noProof/>
          <w:lang w:val="kk-KZ"/>
        </w:rPr>
        <w:t xml:space="preserve"> семантикалық өрісін де ұсынуға болады. Түбірлес сөздерді ұсыну арқылы аудармашыға терминді толыққанды түсінуге мүмкіндік беріледі.</w:t>
      </w:r>
    </w:p>
    <w:p w14:paraId="6C85910A" w14:textId="77777777" w:rsidR="00437688" w:rsidRPr="00FA4124" w:rsidRDefault="00437688" w:rsidP="00437688">
      <w:pPr>
        <w:spacing w:after="0" w:line="240" w:lineRule="auto"/>
        <w:ind w:firstLine="709"/>
        <w:jc w:val="both"/>
        <w:rPr>
          <w:rFonts w:eastAsia="Calibri"/>
          <w:bCs/>
          <w:noProof/>
          <w:lang w:val="kk-KZ"/>
        </w:rPr>
      </w:pPr>
      <w:r w:rsidRPr="00FA4124">
        <w:rPr>
          <w:rFonts w:eastAsia="Calibri"/>
          <w:noProof/>
          <w:lang w:val="kk-KZ"/>
        </w:rPr>
        <w:t xml:space="preserve">Сөздіктің келесі қызметі – </w:t>
      </w:r>
      <w:r w:rsidRPr="00FA4124">
        <w:rPr>
          <w:rFonts w:eastAsia="Calibri"/>
          <w:i/>
          <w:iCs/>
          <w:noProof/>
          <w:lang w:val="kk-KZ"/>
        </w:rPr>
        <w:t>н</w:t>
      </w:r>
      <w:r w:rsidRPr="00FA4124">
        <w:rPr>
          <w:rFonts w:eastAsia="Calibri"/>
          <w:bCs/>
          <w:i/>
          <w:noProof/>
          <w:lang w:val="kk-KZ"/>
        </w:rPr>
        <w:t xml:space="preserve">ормативтік </w:t>
      </w:r>
      <w:r w:rsidRPr="00FA4124">
        <w:rPr>
          <w:rFonts w:eastAsia="Calibri"/>
          <w:bCs/>
          <w:noProof/>
          <w:lang w:val="kk-KZ"/>
        </w:rPr>
        <w:t>деп атауға болады</w:t>
      </w:r>
      <w:r w:rsidRPr="00FA4124">
        <w:rPr>
          <w:rFonts w:eastAsia="Calibri"/>
          <w:bCs/>
          <w:i/>
          <w:noProof/>
          <w:lang w:val="kk-KZ"/>
        </w:rPr>
        <w:t xml:space="preserve">. </w:t>
      </w:r>
      <w:r w:rsidRPr="00FA4124">
        <w:rPr>
          <w:rFonts w:eastAsia="Calibri"/>
          <w:bCs/>
          <w:iCs/>
          <w:noProof/>
          <w:lang w:val="kk-KZ"/>
        </w:rPr>
        <w:t xml:space="preserve">Бұл сөздіктің негізгі қызметтерінің қатарына жатады. Терминологиялық бірліктердің мағынасын ашу барысында және аудармасын ұсынуда бастапқы мәтіннің мазмұнынан алшақтамай, сол бірліктердің мағынасын интерпретациялау (түсіндіріп сипаттау) қызметі. Аударманың сапасы аударманың түпнұсқаға мағыналық жақындық дәрежесіне байланысты болып келеді. Осы тұрғыдан қарағанда, нормативтік талаптардың екі түрін көрсетуге болады: біріншісі, </w:t>
      </w:r>
      <w:r w:rsidRPr="00FA4124">
        <w:rPr>
          <w:rFonts w:eastAsia="Calibri"/>
          <w:bCs/>
          <w:i/>
          <w:noProof/>
          <w:lang w:val="kk-KZ"/>
        </w:rPr>
        <w:t xml:space="preserve">аударма баламалығы нормасы </w:t>
      </w:r>
      <w:r w:rsidRPr="00FA4124">
        <w:rPr>
          <w:rFonts w:eastAsia="Calibri"/>
          <w:bCs/>
          <w:iCs/>
          <w:noProof/>
          <w:lang w:val="kk-KZ"/>
        </w:rPr>
        <w:t xml:space="preserve">(түпнұсқа мен аударманың мазмұнын мүмкіндігінше жалпылау қажеттілігі), екіншісі, </w:t>
      </w:r>
      <w:r w:rsidRPr="00FA4124">
        <w:rPr>
          <w:rFonts w:eastAsia="Calibri"/>
          <w:bCs/>
          <w:i/>
          <w:iCs/>
          <w:noProof/>
          <w:lang w:val="kk-KZ"/>
        </w:rPr>
        <w:t xml:space="preserve">жанрлық-стилистикалық норма </w:t>
      </w:r>
      <w:r w:rsidRPr="00FA4124">
        <w:rPr>
          <w:rFonts w:eastAsia="Calibri"/>
          <w:bCs/>
          <w:noProof/>
          <w:lang w:val="kk-KZ"/>
        </w:rPr>
        <w:t xml:space="preserve">(ұқсас типтегі мәтіндерді сипаттайтын терминнің ұтымды және дұрыс нұсқасын алу). </w:t>
      </w:r>
    </w:p>
    <w:p w14:paraId="5B1A1096" w14:textId="77777777" w:rsidR="00437688" w:rsidRPr="00FA4124" w:rsidRDefault="00437688" w:rsidP="00437688">
      <w:pPr>
        <w:spacing w:after="0" w:line="240" w:lineRule="auto"/>
        <w:ind w:firstLine="709"/>
        <w:jc w:val="both"/>
        <w:rPr>
          <w:rFonts w:eastAsia="Calibri"/>
          <w:noProof/>
          <w:lang w:val="kk-KZ"/>
        </w:rPr>
      </w:pPr>
      <w:r w:rsidRPr="00FA4124">
        <w:rPr>
          <w:rFonts w:eastAsia="Calibri"/>
          <w:i/>
          <w:iCs/>
          <w:noProof/>
          <w:lang w:val="kk-KZ"/>
        </w:rPr>
        <w:t>Оқу қызметіне</w:t>
      </w:r>
      <w:r w:rsidRPr="00FA4124">
        <w:rPr>
          <w:rFonts w:eastAsia="Calibri"/>
          <w:noProof/>
          <w:lang w:val="kk-KZ"/>
        </w:rPr>
        <w:t xml:space="preserve"> келетін болсақ, ұсынылған сөздікте бұл мүмкіндік көмекші қызмет ретінде көрініс табады: сөздікке вербал және графикалық иллюстрацияларды, сөздіктегі жеңілдетілген навигация жүйесі мен ақпарат іздеуді (гиперсілтеме жүйесі арқылы, таңдалған бір заң бабынан екіншісіне жылдам ауысуға мүмкіндік береді) қосу арқылы жүзеге асады. </w:t>
      </w:r>
    </w:p>
    <w:p w14:paraId="7A324CE4" w14:textId="5B88BE6D" w:rsidR="00133E8B" w:rsidRPr="00FA4124" w:rsidRDefault="00437688" w:rsidP="00437688">
      <w:pPr>
        <w:spacing w:after="0" w:line="240" w:lineRule="auto"/>
        <w:ind w:firstLine="709"/>
        <w:jc w:val="both"/>
        <w:rPr>
          <w:rFonts w:eastAsia="Calibri"/>
          <w:noProof/>
          <w:lang w:val="kk-KZ"/>
        </w:rPr>
      </w:pPr>
      <w:r w:rsidRPr="00FA4124">
        <w:rPr>
          <w:rFonts w:eastAsia="Calibri"/>
          <w:noProof/>
          <w:lang w:val="kk-KZ"/>
        </w:rPr>
        <w:t>Қазіргі таңда дәл осындай функциялар мен мүмкіндіктерді қамтитын, мәтінге негізделген электронды сөздіктер кездеспейді. Тек құқық саласына қатысты (өзге де салаларға қатысты) әліпбилік негізде жасалған электронды сөздіктер бар. Солардың бірі Қазақстан Республикасының Заңнама және құқықтық ақпарат институты жанынан құрылған Лингвистика орталығы басшылық ететін «Zan» деректер базасы (</w:t>
      </w:r>
      <w:hyperlink r:id="rId17" w:history="1">
        <w:r w:rsidRPr="00FA4124">
          <w:rPr>
            <w:rFonts w:eastAsia="Calibri"/>
            <w:noProof/>
            <w:lang w:val="kk-KZ"/>
          </w:rPr>
          <w:t>https://zan.kz</w:t>
        </w:r>
      </w:hyperlink>
      <w:r w:rsidRPr="00FA4124">
        <w:rPr>
          <w:rFonts w:eastAsia="Calibri"/>
          <w:noProof/>
          <w:lang w:val="kk-KZ"/>
        </w:rPr>
        <w:t xml:space="preserve">) мен әртүрлі салалардың терминологиясын қамтитын </w:t>
      </w:r>
      <w:r w:rsidR="00B9368D" w:rsidRPr="00FA4124">
        <w:rPr>
          <w:rFonts w:eastAsia="Calibri"/>
          <w:noProof/>
          <w:lang w:val="kk-KZ"/>
        </w:rPr>
        <w:t>«</w:t>
      </w:r>
      <w:r w:rsidRPr="00FA4124">
        <w:rPr>
          <w:rFonts w:eastAsia="Calibri"/>
          <w:noProof/>
          <w:lang w:val="kk-KZ"/>
        </w:rPr>
        <w:t>Sozdikqor.kz</w:t>
      </w:r>
      <w:r w:rsidR="00B9368D" w:rsidRPr="00FA4124">
        <w:rPr>
          <w:rFonts w:eastAsia="Calibri"/>
          <w:noProof/>
          <w:lang w:val="kk-KZ"/>
        </w:rPr>
        <w:t>»</w:t>
      </w:r>
      <w:r w:rsidRPr="00FA4124">
        <w:rPr>
          <w:rFonts w:eastAsia="Calibri"/>
          <w:noProof/>
          <w:lang w:val="kk-KZ"/>
        </w:rPr>
        <w:t xml:space="preserve"> порталы. </w:t>
      </w:r>
    </w:p>
    <w:p w14:paraId="11FB3053" w14:textId="23E4898C" w:rsidR="00437688" w:rsidRPr="00FA4124" w:rsidRDefault="00F921A5" w:rsidP="00437688">
      <w:pPr>
        <w:spacing w:after="0" w:line="240" w:lineRule="auto"/>
        <w:ind w:firstLine="709"/>
        <w:jc w:val="both"/>
        <w:rPr>
          <w:rFonts w:eastAsia="Calibri"/>
          <w:noProof/>
          <w:lang w:val="kk-KZ"/>
        </w:rPr>
      </w:pPr>
      <w:r w:rsidRPr="00FA4124">
        <w:rPr>
          <w:rFonts w:eastAsia="Calibri"/>
          <w:noProof/>
          <w:lang w:val="kk-KZ"/>
        </w:rPr>
        <w:t xml:space="preserve">Аударма </w:t>
      </w:r>
      <w:r w:rsidR="00B9368D" w:rsidRPr="00FA4124">
        <w:rPr>
          <w:rFonts w:eastAsia="Calibri"/>
          <w:noProof/>
          <w:lang w:val="kk-KZ"/>
        </w:rPr>
        <w:t>жасауда «</w:t>
      </w:r>
      <w:r w:rsidR="00437688" w:rsidRPr="00FA4124">
        <w:rPr>
          <w:rFonts w:eastAsia="Calibri"/>
          <w:noProof/>
          <w:lang w:val="kk-KZ"/>
        </w:rPr>
        <w:t>Sozdikqor.kz</w:t>
      </w:r>
      <w:r w:rsidR="00B9368D" w:rsidRPr="00FA4124">
        <w:rPr>
          <w:rFonts w:eastAsia="Calibri"/>
          <w:noProof/>
          <w:lang w:val="kk-KZ"/>
        </w:rPr>
        <w:t>»</w:t>
      </w:r>
      <w:r w:rsidR="00437688" w:rsidRPr="00FA4124">
        <w:rPr>
          <w:rFonts w:eastAsia="Calibri"/>
          <w:noProof/>
          <w:lang w:val="kk-KZ"/>
        </w:rPr>
        <w:t xml:space="preserve"> порталы мен қағаз жүзіндегі </w:t>
      </w:r>
      <w:r w:rsidRPr="00FA4124">
        <w:rPr>
          <w:rFonts w:eastAsia="Calibri"/>
          <w:noProof/>
          <w:lang w:val="kk-KZ"/>
        </w:rPr>
        <w:t xml:space="preserve">дәстүрлі </w:t>
      </w:r>
      <w:r w:rsidR="00437688" w:rsidRPr="00FA4124">
        <w:rPr>
          <w:rFonts w:eastAsia="Calibri"/>
          <w:noProof/>
          <w:lang w:val="kk-KZ"/>
        </w:rPr>
        <w:t xml:space="preserve">әліпбилік сөздіктерді қолдану </w:t>
      </w:r>
      <w:r w:rsidR="006E20C5" w:rsidRPr="00FA4124">
        <w:rPr>
          <w:rFonts w:eastAsia="Calibri"/>
          <w:noProof/>
          <w:lang w:val="kk-KZ"/>
        </w:rPr>
        <w:t>барлық жағдайда тиімді деп айту қиын</w:t>
      </w:r>
      <w:r w:rsidR="00437688" w:rsidRPr="00FA4124">
        <w:rPr>
          <w:rFonts w:eastAsia="Calibri"/>
          <w:noProof/>
          <w:lang w:val="kk-KZ"/>
        </w:rPr>
        <w:t xml:space="preserve">. Мысалға, аудармашы орыс тілінде жазылған заң мәтінінде кездесетін бірліктерді аударарда </w:t>
      </w:r>
      <w:r w:rsidR="001B177F" w:rsidRPr="00FA4124">
        <w:rPr>
          <w:rFonts w:eastAsia="Calibri"/>
          <w:noProof/>
          <w:lang w:val="kk-KZ"/>
        </w:rPr>
        <w:t>кез келген сөздікке</w:t>
      </w:r>
      <w:r w:rsidR="00437688" w:rsidRPr="00FA4124">
        <w:rPr>
          <w:rFonts w:eastAsia="Calibri"/>
          <w:noProof/>
          <w:lang w:val="kk-KZ"/>
        </w:rPr>
        <w:t xml:space="preserve"> жүгіну арқылы аударма</w:t>
      </w:r>
      <w:r w:rsidR="00D404BD" w:rsidRPr="00FA4124">
        <w:rPr>
          <w:rFonts w:eastAsia="Calibri"/>
          <w:noProof/>
          <w:lang w:val="kk-KZ"/>
        </w:rPr>
        <w:t xml:space="preserve"> мазмұнын</w:t>
      </w:r>
      <w:r w:rsidR="00437688" w:rsidRPr="00FA4124">
        <w:rPr>
          <w:rFonts w:eastAsia="Calibri"/>
          <w:noProof/>
          <w:lang w:val="kk-KZ"/>
        </w:rPr>
        <w:t xml:space="preserve"> сапасыз </w:t>
      </w:r>
      <w:r w:rsidR="00D404BD" w:rsidRPr="00FA4124">
        <w:rPr>
          <w:rFonts w:eastAsia="Calibri"/>
          <w:noProof/>
          <w:lang w:val="kk-KZ"/>
        </w:rPr>
        <w:t>интерпретациялауы</w:t>
      </w:r>
      <w:r w:rsidR="00437688" w:rsidRPr="00FA4124">
        <w:rPr>
          <w:rFonts w:eastAsia="Calibri"/>
          <w:noProof/>
          <w:lang w:val="kk-KZ"/>
        </w:rPr>
        <w:t xml:space="preserve"> мүмкін (әр терминнің мәнмәтінде білдіретін табиғатын ескеретін болсақ).</w:t>
      </w:r>
    </w:p>
    <w:p w14:paraId="6C798DDB" w14:textId="15199F8E" w:rsidR="00437688" w:rsidRPr="00FA4124" w:rsidRDefault="00437688" w:rsidP="00437688">
      <w:pPr>
        <w:spacing w:after="0" w:line="240" w:lineRule="auto"/>
        <w:ind w:firstLine="709"/>
        <w:jc w:val="both"/>
        <w:rPr>
          <w:rFonts w:eastAsia="Calibri"/>
          <w:noProof/>
          <w:lang w:val="kk-KZ"/>
        </w:rPr>
      </w:pPr>
      <w:r w:rsidRPr="00FA4124">
        <w:rPr>
          <w:rFonts w:eastAsia="Calibri"/>
          <w:noProof/>
          <w:lang w:val="kk-KZ"/>
        </w:rPr>
        <w:t xml:space="preserve">Электронды құқықтық терминдер сөздігі қазақ, орыс және ағылшын тілдерінде құрастырылып, пайдалану мүмкіндіктері кең аудиторияға арналған. Сонымен, бұл сөздікті кәсіби терминологиялық құзыреттілікті дамытуда тиімді ақпараттық-ресурстық ұйымдастыру-педагогикалық шарты ретінде «Кәсіби қазақ тілі» пәні бойынша оқытушылар мен студенттерге қолдануға болады. Электронды құқықтық терминдер сөздігі авторлық педагогикалық моделімізді тиімді жүзеге асырудың төртінші шарты ретінде алынды. </w:t>
      </w:r>
    </w:p>
    <w:p w14:paraId="130AD538" w14:textId="29684F71" w:rsidR="003026B3" w:rsidRPr="00FA4124" w:rsidRDefault="003026B3" w:rsidP="00437688">
      <w:pPr>
        <w:spacing w:after="0" w:line="240" w:lineRule="auto"/>
        <w:ind w:firstLine="709"/>
        <w:jc w:val="both"/>
        <w:rPr>
          <w:rFonts w:eastAsia="Calibri"/>
          <w:noProof/>
          <w:lang w:val="kk-KZ"/>
        </w:rPr>
      </w:pPr>
      <w:r w:rsidRPr="00FA4124">
        <w:rPr>
          <w:rFonts w:eastAsia="Calibri"/>
          <w:noProof/>
          <w:lang w:val="kk-KZ"/>
        </w:rPr>
        <w:t>Ұсынылып отырған сөздіктің құндылығы</w:t>
      </w:r>
      <w:r w:rsidR="002F65A6" w:rsidRPr="00FA4124">
        <w:rPr>
          <w:rFonts w:eastAsia="Calibri"/>
          <w:noProof/>
          <w:lang w:val="kk-KZ"/>
        </w:rPr>
        <w:t xml:space="preserve"> мен сапасын</w:t>
      </w:r>
      <w:r w:rsidRPr="00FA4124">
        <w:rPr>
          <w:rFonts w:eastAsia="Calibri"/>
          <w:noProof/>
          <w:lang w:val="kk-KZ"/>
        </w:rPr>
        <w:t xml:space="preserve"> одан әрі арттыру </w:t>
      </w:r>
      <w:r w:rsidR="00B67FDB" w:rsidRPr="00FA4124">
        <w:rPr>
          <w:rFonts w:eastAsia="Calibri"/>
          <w:noProof/>
          <w:lang w:val="kk-KZ"/>
        </w:rPr>
        <w:t>мақсатында</w:t>
      </w:r>
      <w:r w:rsidRPr="00FA4124">
        <w:rPr>
          <w:rFonts w:eastAsia="Calibri"/>
          <w:noProof/>
          <w:lang w:val="kk-KZ"/>
        </w:rPr>
        <w:t xml:space="preserve"> </w:t>
      </w:r>
      <w:r w:rsidR="00353194" w:rsidRPr="00FA4124">
        <w:rPr>
          <w:rFonts w:eastAsia="Calibri"/>
          <w:noProof/>
          <w:lang w:val="kk-KZ"/>
        </w:rPr>
        <w:t xml:space="preserve">Н.А. Добролюбов атындағы Нижегород мемлекеттік лингвистикалық университетінде 25-26 қазан күндері өткен </w:t>
      </w:r>
      <w:r w:rsidR="000967B1" w:rsidRPr="00FA4124">
        <w:rPr>
          <w:rFonts w:eastAsia="Calibri"/>
          <w:noProof/>
          <w:lang w:val="kk-KZ"/>
        </w:rPr>
        <w:t>«</w:t>
      </w:r>
      <w:r w:rsidR="00B67FDB" w:rsidRPr="00FA4124">
        <w:rPr>
          <w:rFonts w:eastAsia="Calibri"/>
          <w:i/>
          <w:iCs/>
          <w:noProof/>
          <w:lang w:val="kk-KZ"/>
        </w:rPr>
        <w:t>Лингвистика мен оқытуда а</w:t>
      </w:r>
      <w:r w:rsidR="0043325C" w:rsidRPr="00FA4124">
        <w:rPr>
          <w:rFonts w:eastAsia="Calibri"/>
          <w:i/>
          <w:iCs/>
          <w:noProof/>
          <w:lang w:val="kk-KZ"/>
        </w:rPr>
        <w:t>қпараттық технологиялардың қолданылуы</w:t>
      </w:r>
      <w:r w:rsidR="000967B1" w:rsidRPr="00FA4124">
        <w:rPr>
          <w:rFonts w:eastAsia="Calibri"/>
          <w:noProof/>
          <w:lang w:val="kk-KZ"/>
        </w:rPr>
        <w:t>»</w:t>
      </w:r>
      <w:r w:rsidR="0043325C" w:rsidRPr="00FA4124">
        <w:rPr>
          <w:rFonts w:eastAsia="Calibri"/>
          <w:noProof/>
          <w:lang w:val="kk-KZ"/>
        </w:rPr>
        <w:t xml:space="preserve"> атты халықаралық семинарда </w:t>
      </w:r>
      <w:r w:rsidR="000967B1" w:rsidRPr="00FA4124">
        <w:rPr>
          <w:rFonts w:eastAsia="Calibri"/>
          <w:noProof/>
          <w:lang w:val="kk-KZ"/>
        </w:rPr>
        <w:t>«</w:t>
      </w:r>
      <w:r w:rsidR="002F65A6" w:rsidRPr="00FA4124">
        <w:rPr>
          <w:rFonts w:eastAsia="Calibri"/>
          <w:noProof/>
          <w:lang w:val="kk-KZ"/>
        </w:rPr>
        <w:t>Электронды құқықтық терминдер сөздігінің лингвистикалық</w:t>
      </w:r>
      <w:r w:rsidR="004E2B76" w:rsidRPr="00FA4124">
        <w:rPr>
          <w:rFonts w:eastAsia="Calibri"/>
          <w:noProof/>
          <w:lang w:val="kk-KZ"/>
        </w:rPr>
        <w:t xml:space="preserve"> </w:t>
      </w:r>
      <w:r w:rsidR="002F65A6" w:rsidRPr="00FA4124">
        <w:rPr>
          <w:rFonts w:eastAsia="Calibri"/>
          <w:noProof/>
          <w:lang w:val="kk-KZ"/>
        </w:rPr>
        <w:t>моделі</w:t>
      </w:r>
      <w:r w:rsidR="000967B1" w:rsidRPr="00FA4124">
        <w:rPr>
          <w:rFonts w:eastAsia="Calibri"/>
          <w:noProof/>
          <w:lang w:val="kk-KZ"/>
        </w:rPr>
        <w:t>»</w:t>
      </w:r>
      <w:r w:rsidR="002F65A6" w:rsidRPr="00FA4124">
        <w:rPr>
          <w:rFonts w:eastAsia="Calibri"/>
          <w:noProof/>
          <w:lang w:val="kk-KZ"/>
        </w:rPr>
        <w:t xml:space="preserve"> </w:t>
      </w:r>
      <w:r w:rsidR="00B737BB" w:rsidRPr="00FA4124">
        <w:rPr>
          <w:rFonts w:eastAsia="Calibri"/>
          <w:noProof/>
          <w:lang w:val="kk-KZ"/>
        </w:rPr>
        <w:t xml:space="preserve">тақырыбында </w:t>
      </w:r>
      <w:r w:rsidR="0043325C" w:rsidRPr="00FA4124">
        <w:rPr>
          <w:rFonts w:eastAsia="Calibri"/>
          <w:noProof/>
          <w:lang w:val="kk-KZ"/>
        </w:rPr>
        <w:t>баянда</w:t>
      </w:r>
      <w:r w:rsidR="00B737BB" w:rsidRPr="00FA4124">
        <w:rPr>
          <w:rFonts w:eastAsia="Calibri"/>
          <w:noProof/>
          <w:lang w:val="kk-KZ"/>
        </w:rPr>
        <w:t>ма оқылып</w:t>
      </w:r>
      <w:r w:rsidR="0043325C" w:rsidRPr="00FA4124">
        <w:rPr>
          <w:rFonts w:eastAsia="Calibri"/>
          <w:noProof/>
          <w:lang w:val="kk-KZ"/>
        </w:rPr>
        <w:t xml:space="preserve">, сарапшылар тарапынан ұсыныстар мен </w:t>
      </w:r>
      <w:r w:rsidR="00B41333" w:rsidRPr="00FA4124">
        <w:rPr>
          <w:rFonts w:eastAsia="Calibri"/>
          <w:noProof/>
          <w:lang w:val="kk-KZ"/>
        </w:rPr>
        <w:t>пікір</w:t>
      </w:r>
      <w:r w:rsidR="006B6B26" w:rsidRPr="00FA4124">
        <w:rPr>
          <w:rFonts w:eastAsia="Calibri"/>
          <w:noProof/>
          <w:lang w:val="kk-KZ"/>
        </w:rPr>
        <w:t>лер</w:t>
      </w:r>
      <w:r w:rsidR="00B41333" w:rsidRPr="00FA4124">
        <w:rPr>
          <w:rFonts w:eastAsia="Calibri"/>
          <w:noProof/>
          <w:lang w:val="kk-KZ"/>
        </w:rPr>
        <w:t xml:space="preserve"> </w:t>
      </w:r>
      <w:r w:rsidR="00B737BB" w:rsidRPr="00FA4124">
        <w:rPr>
          <w:rFonts w:eastAsia="Calibri"/>
          <w:noProof/>
          <w:lang w:val="kk-KZ"/>
        </w:rPr>
        <w:t>алынды.</w:t>
      </w:r>
    </w:p>
    <w:p w14:paraId="0E44031F" w14:textId="25869C66" w:rsidR="00437688" w:rsidRPr="00FA4124" w:rsidRDefault="00437688" w:rsidP="00437688">
      <w:pPr>
        <w:spacing w:after="0" w:line="240" w:lineRule="auto"/>
        <w:ind w:firstLine="709"/>
        <w:jc w:val="both"/>
        <w:rPr>
          <w:rFonts w:eastAsia="Calibri"/>
          <w:noProof/>
          <w:lang w:val="kk-KZ"/>
        </w:rPr>
      </w:pPr>
      <w:r w:rsidRPr="00FA4124">
        <w:rPr>
          <w:rFonts w:eastAsia="Calibri"/>
          <w:noProof/>
          <w:lang w:val="kk-KZ"/>
        </w:rPr>
        <w:t xml:space="preserve">Ұйымдастыру-педагогикалық шарттары модельдің оқу </w:t>
      </w:r>
      <w:r w:rsidR="00521933" w:rsidRPr="00FA4124">
        <w:rPr>
          <w:rFonts w:eastAsia="Calibri"/>
          <w:noProof/>
          <w:lang w:val="kk-KZ"/>
        </w:rPr>
        <w:t>үдер</w:t>
      </w:r>
      <w:r w:rsidRPr="00FA4124">
        <w:rPr>
          <w:rFonts w:eastAsia="Calibri"/>
          <w:noProof/>
          <w:lang w:val="kk-KZ"/>
        </w:rPr>
        <w:t xml:space="preserve">ісіне тиімді енгізілуін қамтамасыз ету барысында </w:t>
      </w:r>
      <w:r w:rsidRPr="00FA4124">
        <w:rPr>
          <w:rFonts w:eastAsia="Calibri"/>
          <w:i/>
          <w:iCs/>
          <w:noProof/>
          <w:lang w:val="kk-KZ"/>
        </w:rPr>
        <w:t>жағымды (оң)</w:t>
      </w:r>
      <w:r w:rsidRPr="00FA4124">
        <w:rPr>
          <w:rFonts w:eastAsia="Calibri"/>
          <w:noProof/>
          <w:lang w:val="kk-KZ"/>
        </w:rPr>
        <w:t xml:space="preserve"> немесе </w:t>
      </w:r>
      <w:r w:rsidRPr="00FA4124">
        <w:rPr>
          <w:rFonts w:eastAsia="Calibri"/>
          <w:i/>
          <w:iCs/>
          <w:noProof/>
          <w:lang w:val="kk-KZ"/>
        </w:rPr>
        <w:t>жағымсыз (кедергі)</w:t>
      </w:r>
      <w:r w:rsidRPr="00FA4124">
        <w:rPr>
          <w:rFonts w:eastAsia="Calibri"/>
          <w:noProof/>
          <w:lang w:val="kk-KZ"/>
        </w:rPr>
        <w:t xml:space="preserve"> болатын факторларды да айқындап назарға алды. Сонымен, </w:t>
      </w:r>
      <w:r w:rsidR="00CD4F89" w:rsidRPr="00FA4124">
        <w:rPr>
          <w:rFonts w:eastAsia="Calibri"/>
          <w:noProof/>
          <w:lang w:val="kk-KZ"/>
        </w:rPr>
        <w:t>болашақ заңгер</w:t>
      </w:r>
      <w:r w:rsidRPr="00FA4124">
        <w:rPr>
          <w:rFonts w:eastAsia="Calibri"/>
          <w:noProof/>
          <w:lang w:val="kk-KZ"/>
        </w:rPr>
        <w:t xml:space="preserve">лердің кәсіби терминологиялық құзыреттілігін тиімді дамыту </w:t>
      </w:r>
      <w:r w:rsidR="00264B3A" w:rsidRPr="00FA4124">
        <w:rPr>
          <w:rFonts w:eastAsia="Calibri"/>
          <w:noProof/>
          <w:lang w:val="kk-KZ"/>
        </w:rPr>
        <w:t>үдер</w:t>
      </w:r>
      <w:r w:rsidRPr="00FA4124">
        <w:rPr>
          <w:rFonts w:eastAsia="Calibri"/>
          <w:noProof/>
          <w:lang w:val="kk-KZ"/>
        </w:rPr>
        <w:t xml:space="preserve">ісіне жағымды әсер еткен факторлар ретінде мыналарды атай аламыз: </w:t>
      </w:r>
    </w:p>
    <w:p w14:paraId="1E507AD8" w14:textId="0FFFBCF6" w:rsidR="0061677F" w:rsidRPr="00FA4124" w:rsidRDefault="0061677F" w:rsidP="0061677F">
      <w:pPr>
        <w:spacing w:after="0" w:line="240" w:lineRule="auto"/>
        <w:ind w:firstLine="709"/>
        <w:contextualSpacing/>
        <w:jc w:val="both"/>
        <w:rPr>
          <w:rFonts w:eastAsia="Calibri"/>
          <w:noProof/>
          <w:lang w:val="kk-KZ"/>
        </w:rPr>
      </w:pPr>
      <w:r w:rsidRPr="00FA4124">
        <w:rPr>
          <w:rFonts w:eastAsia="Calibri"/>
          <w:noProof/>
          <w:lang w:val="kk-KZ"/>
        </w:rPr>
        <w:t xml:space="preserve">– </w:t>
      </w:r>
      <w:r w:rsidR="00437688" w:rsidRPr="00FA4124">
        <w:rPr>
          <w:rFonts w:eastAsia="Calibri"/>
          <w:noProof/>
          <w:lang w:val="kk-KZ"/>
        </w:rPr>
        <w:t>академиялық топтардың шағын қалыптастырылуы (топшаларға) – барлық студенттерді қамтуға, жеке жұмыстар жүргізуге қолайлы орта құруға және студенттердің іс-әрекетін бақылап-бағалауға, барлығына бірдей мониторинг жүргізуге, кері байланыс беруге мүмкіндік туындады;</w:t>
      </w:r>
    </w:p>
    <w:p w14:paraId="032E19C7" w14:textId="0F622D42" w:rsidR="0061677F" w:rsidRPr="00FA4124" w:rsidRDefault="0061677F" w:rsidP="0061677F">
      <w:pPr>
        <w:spacing w:after="0" w:line="240" w:lineRule="auto"/>
        <w:ind w:firstLine="709"/>
        <w:contextualSpacing/>
        <w:jc w:val="both"/>
        <w:rPr>
          <w:rFonts w:eastAsia="Calibri"/>
          <w:noProof/>
          <w:lang w:val="kk-KZ"/>
        </w:rPr>
      </w:pPr>
      <w:r w:rsidRPr="00FA4124">
        <w:rPr>
          <w:rFonts w:eastAsia="Calibri"/>
          <w:noProof/>
          <w:lang w:val="kk-KZ"/>
        </w:rPr>
        <w:t xml:space="preserve">– </w:t>
      </w:r>
      <w:r w:rsidR="00437688" w:rsidRPr="00FA4124">
        <w:rPr>
          <w:rFonts w:eastAsia="Calibri"/>
          <w:noProof/>
          <w:lang w:val="kk-KZ"/>
        </w:rPr>
        <w:t xml:space="preserve">«Кәсіби қазақ тілі» пәні оқытылатын кафедра – Әлеуметтік-гуманитарлық пәндер кафедрасы А. Байтұрсынов атындағы Қостанай өңірлік университетінің П.И. Чужинов атындағы экономика және құқық институтының құрамында болғандықтан, интегративтік әдістемелік жүйедегі оқыту </w:t>
      </w:r>
      <w:r w:rsidR="00521933" w:rsidRPr="00FA4124">
        <w:rPr>
          <w:rFonts w:eastAsia="Calibri"/>
          <w:noProof/>
          <w:lang w:val="kk-KZ"/>
        </w:rPr>
        <w:t>үдер</w:t>
      </w:r>
      <w:r w:rsidR="00437688" w:rsidRPr="00FA4124">
        <w:rPr>
          <w:rFonts w:eastAsia="Calibri"/>
          <w:noProof/>
          <w:lang w:val="kk-KZ"/>
        </w:rPr>
        <w:t>ісін жүзеге асыру мүмкін болды және ұйымдастыру-әдістемелік педагогикалық шарты осы фактор арқылы тиімді қолданылды;</w:t>
      </w:r>
    </w:p>
    <w:p w14:paraId="47218DF4" w14:textId="77777777" w:rsidR="0061677F" w:rsidRPr="00FA4124" w:rsidRDefault="0061677F" w:rsidP="0061677F">
      <w:pPr>
        <w:spacing w:after="0" w:line="240" w:lineRule="auto"/>
        <w:ind w:firstLine="709"/>
        <w:contextualSpacing/>
        <w:jc w:val="both"/>
        <w:rPr>
          <w:rFonts w:eastAsia="Calibri"/>
          <w:noProof/>
          <w:lang w:val="kk-KZ"/>
        </w:rPr>
      </w:pPr>
      <w:r w:rsidRPr="00FA4124">
        <w:rPr>
          <w:rFonts w:eastAsia="Calibri"/>
          <w:noProof/>
          <w:lang w:val="kk-KZ"/>
        </w:rPr>
        <w:t xml:space="preserve">– </w:t>
      </w:r>
      <w:r w:rsidR="00437688" w:rsidRPr="00FA4124">
        <w:rPr>
          <w:rFonts w:eastAsia="Calibri"/>
          <w:noProof/>
          <w:lang w:val="kk-KZ"/>
        </w:rPr>
        <w:t xml:space="preserve">аталған кафедра мен Институт арасындағы ұйымдастыру, әдістемелік, ғылыми байланыстар кәсіби бағытталған интербелсенді білім беру ортасын қалыптастыруға, тәжірибелік зерттеуге қатысушылардың әріптестігін ұйымдастыруға негіз болды, тиімділігін арттырды; </w:t>
      </w:r>
    </w:p>
    <w:p w14:paraId="54D2B799" w14:textId="4135D884" w:rsidR="0061677F" w:rsidRPr="00FA4124" w:rsidRDefault="0061677F" w:rsidP="0061677F">
      <w:pPr>
        <w:spacing w:after="0" w:line="240" w:lineRule="auto"/>
        <w:ind w:firstLine="709"/>
        <w:contextualSpacing/>
        <w:jc w:val="both"/>
        <w:rPr>
          <w:rFonts w:eastAsia="Calibri"/>
          <w:noProof/>
          <w:lang w:val="kk-KZ"/>
        </w:rPr>
      </w:pPr>
      <w:r w:rsidRPr="00FA4124">
        <w:rPr>
          <w:rFonts w:eastAsia="Calibri"/>
          <w:noProof/>
          <w:lang w:val="kk-KZ"/>
        </w:rPr>
        <w:t xml:space="preserve">– </w:t>
      </w:r>
      <w:r w:rsidR="00437688" w:rsidRPr="00FA4124">
        <w:rPr>
          <w:rFonts w:eastAsia="Calibri"/>
          <w:noProof/>
          <w:lang w:val="kk-KZ"/>
        </w:rPr>
        <w:t xml:space="preserve">студенттердің тәжірибелік зерттеу </w:t>
      </w:r>
      <w:r w:rsidR="00521933" w:rsidRPr="00FA4124">
        <w:rPr>
          <w:rFonts w:eastAsia="Calibri"/>
          <w:noProof/>
          <w:lang w:val="kk-KZ"/>
        </w:rPr>
        <w:t>үдер</w:t>
      </w:r>
      <w:r w:rsidR="00437688" w:rsidRPr="00FA4124">
        <w:rPr>
          <w:rFonts w:eastAsia="Calibri"/>
          <w:noProof/>
          <w:lang w:val="kk-KZ"/>
        </w:rPr>
        <w:t xml:space="preserve">ісіне, дәстүрлі емес сипатта ұйымдастырылған оқу </w:t>
      </w:r>
      <w:r w:rsidR="00521933" w:rsidRPr="00FA4124">
        <w:rPr>
          <w:rFonts w:eastAsia="Calibri"/>
          <w:noProof/>
          <w:lang w:val="kk-KZ"/>
        </w:rPr>
        <w:t>үдер</w:t>
      </w:r>
      <w:r w:rsidR="00437688" w:rsidRPr="00FA4124">
        <w:rPr>
          <w:rFonts w:eastAsia="Calibri"/>
          <w:noProof/>
          <w:lang w:val="kk-KZ"/>
        </w:rPr>
        <w:t xml:space="preserve">ісіне, кәсіби тілге деген қызығушылығы, кәсіби пәндерімен интегративтік байланыста оқытылған білім беру жүйесіне деген ынталары мен мүдделері кәсіби терминологиялық құзыреттілікті оқу барысында, оқудан тыс іс-әрекетте тиімді дамытуға жағымды әсер етті. </w:t>
      </w:r>
    </w:p>
    <w:p w14:paraId="0BAD4E73" w14:textId="72921238" w:rsidR="00437688" w:rsidRPr="00FA4124" w:rsidRDefault="00437688" w:rsidP="00437688">
      <w:pPr>
        <w:spacing w:after="0" w:line="240" w:lineRule="auto"/>
        <w:ind w:firstLine="709"/>
        <w:jc w:val="both"/>
        <w:rPr>
          <w:rFonts w:eastAsia="Calibri"/>
          <w:noProof/>
          <w:lang w:val="kk-KZ"/>
        </w:rPr>
      </w:pPr>
      <w:r w:rsidRPr="00FA4124">
        <w:rPr>
          <w:rFonts w:eastAsia="Calibri"/>
          <w:noProof/>
          <w:lang w:val="kk-KZ"/>
        </w:rPr>
        <w:t>Аталған факторларды зерттеу тәжірибесінің жағымды «сабақтары» ретінде алдағы уақытта жүргізілетін зерттеулеріміз үшін ескеретін боламыз.</w:t>
      </w:r>
    </w:p>
    <w:p w14:paraId="0996B1E7" w14:textId="0BD45AC2" w:rsidR="0061677F" w:rsidRPr="00FA4124" w:rsidRDefault="00511D1B" w:rsidP="00437688">
      <w:pPr>
        <w:spacing w:after="0" w:line="240" w:lineRule="auto"/>
        <w:ind w:firstLine="709"/>
        <w:jc w:val="both"/>
        <w:rPr>
          <w:rFonts w:eastAsia="Calibri"/>
          <w:noProof/>
          <w:lang w:val="kk-KZ"/>
        </w:rPr>
      </w:pPr>
      <w:r w:rsidRPr="00FA4124">
        <w:rPr>
          <w:rFonts w:eastAsia="Calibri"/>
          <w:noProof/>
          <w:lang w:val="kk-KZ"/>
        </w:rPr>
        <w:t>Болашақ заңгер</w:t>
      </w:r>
      <w:r w:rsidR="00437688" w:rsidRPr="00FA4124">
        <w:rPr>
          <w:rFonts w:eastAsia="Calibri"/>
          <w:noProof/>
          <w:lang w:val="kk-KZ"/>
        </w:rPr>
        <w:t xml:space="preserve">лердің кәсіби терминологиялық құзыреттілігін тиімді дамыту </w:t>
      </w:r>
      <w:r w:rsidR="00264B3A" w:rsidRPr="00FA4124">
        <w:rPr>
          <w:rFonts w:eastAsia="Calibri"/>
          <w:noProof/>
          <w:lang w:val="kk-KZ"/>
        </w:rPr>
        <w:t>үдер</w:t>
      </w:r>
      <w:r w:rsidR="00437688" w:rsidRPr="00FA4124">
        <w:rPr>
          <w:rFonts w:eastAsia="Calibri"/>
          <w:noProof/>
          <w:lang w:val="kk-KZ"/>
        </w:rPr>
        <w:t xml:space="preserve">ісіне жағымсыз әсер еткен факторларды да ескердік, олар: </w:t>
      </w:r>
    </w:p>
    <w:p w14:paraId="411AA765" w14:textId="232AB515" w:rsidR="0061677F" w:rsidRPr="00FA4124" w:rsidRDefault="0061677F" w:rsidP="0061677F">
      <w:pPr>
        <w:spacing w:after="0" w:line="240" w:lineRule="auto"/>
        <w:ind w:firstLine="709"/>
        <w:contextualSpacing/>
        <w:jc w:val="both"/>
        <w:rPr>
          <w:rFonts w:eastAsia="Calibri"/>
          <w:noProof/>
          <w:lang w:val="kk-KZ"/>
        </w:rPr>
      </w:pPr>
      <w:r w:rsidRPr="00FA4124">
        <w:rPr>
          <w:rFonts w:eastAsia="Calibri"/>
          <w:noProof/>
          <w:lang w:val="kk-KZ"/>
        </w:rPr>
        <w:t xml:space="preserve">– </w:t>
      </w:r>
      <w:r w:rsidR="00CC5000" w:rsidRPr="00FA4124">
        <w:rPr>
          <w:rFonts w:eastAsia="Calibri"/>
          <w:noProof/>
          <w:lang w:val="kk-KZ"/>
        </w:rPr>
        <w:t>3</w:t>
      </w:r>
      <w:r w:rsidR="00437688" w:rsidRPr="00FA4124">
        <w:rPr>
          <w:rFonts w:eastAsia="Calibri"/>
          <w:noProof/>
          <w:lang w:val="kk-KZ"/>
        </w:rPr>
        <w:t>-курс студенттерінің жалпы лингвистикалық білім деңгейлерінің әр түрлі сипатта болуы кәсіби лексика мен терминологияның тілдік табиғатын ортақ деңгейде меңгертуге кедергі болды;</w:t>
      </w:r>
    </w:p>
    <w:p w14:paraId="03513EB3" w14:textId="7600247A" w:rsidR="0061677F" w:rsidRPr="00FA4124" w:rsidRDefault="0061677F" w:rsidP="0061677F">
      <w:pPr>
        <w:spacing w:after="0" w:line="240" w:lineRule="auto"/>
        <w:ind w:firstLine="709"/>
        <w:contextualSpacing/>
        <w:jc w:val="both"/>
        <w:rPr>
          <w:rFonts w:eastAsia="Calibri"/>
          <w:noProof/>
          <w:lang w:val="kk-KZ"/>
        </w:rPr>
      </w:pPr>
      <w:r w:rsidRPr="00FA4124">
        <w:rPr>
          <w:rFonts w:eastAsia="Calibri"/>
          <w:noProof/>
          <w:lang w:val="kk-KZ"/>
        </w:rPr>
        <w:t xml:space="preserve">– </w:t>
      </w:r>
      <w:r w:rsidR="00437688" w:rsidRPr="00FA4124">
        <w:rPr>
          <w:rFonts w:eastAsia="Calibri"/>
          <w:noProof/>
          <w:lang w:val="kk-KZ"/>
        </w:rPr>
        <w:t xml:space="preserve">сол сияқты, </w:t>
      </w:r>
      <w:r w:rsidR="00CC5000" w:rsidRPr="00FA4124">
        <w:rPr>
          <w:rFonts w:eastAsia="Calibri"/>
          <w:noProof/>
          <w:lang w:val="kk-KZ"/>
        </w:rPr>
        <w:t>3</w:t>
      </w:r>
      <w:r w:rsidR="00437688" w:rsidRPr="00FA4124">
        <w:rPr>
          <w:rFonts w:eastAsia="Calibri"/>
          <w:noProof/>
          <w:lang w:val="kk-KZ"/>
        </w:rPr>
        <w:t xml:space="preserve">-курс студенттерінің кәсіби саласына, болашақ мамандығына, кәсіби тіліне деген әр түрлі деңгейдегі қызығушылығы, ынтасы, танымдық сұраныстары, зияткерлік және психологиялық-педагогикалық әлеуеті </w:t>
      </w:r>
      <w:r w:rsidR="00EB179D" w:rsidRPr="00FA4124">
        <w:rPr>
          <w:rFonts w:eastAsia="Calibri"/>
          <w:noProof/>
          <w:lang w:val="kk-KZ"/>
        </w:rPr>
        <w:t>уәждемелік</w:t>
      </w:r>
      <w:r w:rsidR="00437688" w:rsidRPr="00FA4124">
        <w:rPr>
          <w:rFonts w:eastAsia="Calibri"/>
          <w:noProof/>
          <w:lang w:val="kk-KZ"/>
        </w:rPr>
        <w:t xml:space="preserve">, жеке-тұлғалық қосымша дамыту жұмыстарын жүргізуге әкелді; </w:t>
      </w:r>
    </w:p>
    <w:p w14:paraId="4C89E55A" w14:textId="04A5B5E0" w:rsidR="0061677F" w:rsidRPr="00FA4124" w:rsidRDefault="0061677F" w:rsidP="0061677F">
      <w:pPr>
        <w:spacing w:after="0" w:line="240" w:lineRule="auto"/>
        <w:ind w:firstLine="709"/>
        <w:contextualSpacing/>
        <w:jc w:val="both"/>
        <w:rPr>
          <w:rFonts w:eastAsia="Calibri"/>
          <w:noProof/>
          <w:lang w:val="kk-KZ"/>
        </w:rPr>
      </w:pPr>
      <w:r w:rsidRPr="00FA4124">
        <w:rPr>
          <w:rFonts w:eastAsia="Calibri"/>
          <w:noProof/>
          <w:lang w:val="kk-KZ"/>
        </w:rPr>
        <w:t xml:space="preserve">– </w:t>
      </w:r>
      <w:r w:rsidR="00437688" w:rsidRPr="00FA4124">
        <w:rPr>
          <w:rFonts w:eastAsia="Calibri"/>
          <w:noProof/>
          <w:lang w:val="kk-KZ"/>
        </w:rPr>
        <w:t xml:space="preserve">құқық салалары бойынша барлық пәндер </w:t>
      </w:r>
      <w:r w:rsidR="00CC5000" w:rsidRPr="00FA4124">
        <w:rPr>
          <w:rFonts w:eastAsia="Calibri"/>
          <w:noProof/>
          <w:lang w:val="kk-KZ"/>
        </w:rPr>
        <w:t>3</w:t>
      </w:r>
      <w:r w:rsidR="00437688" w:rsidRPr="00FA4124">
        <w:rPr>
          <w:rFonts w:eastAsia="Calibri"/>
          <w:noProof/>
          <w:lang w:val="kk-KZ"/>
        </w:rPr>
        <w:t>-курстың ІІ жарты жылдығында толықтай қамтылмағандықтан (білім беру бағдарламасына сәйкес), кәсіби терминологияның барлық құқық салаларына қатысты тиімді меңгерілуі қиынға соқты (әсіресе, студенттерге әлі таныс емес, оқытылмаған құқықтық пәндер, заңнамалар бойынша).</w:t>
      </w:r>
    </w:p>
    <w:p w14:paraId="1AF123AB" w14:textId="271128D0" w:rsidR="00437688" w:rsidRPr="00FA4124" w:rsidRDefault="00B90A66" w:rsidP="00437688">
      <w:pPr>
        <w:spacing w:after="0" w:line="240" w:lineRule="auto"/>
        <w:ind w:firstLine="709"/>
        <w:jc w:val="both"/>
        <w:rPr>
          <w:rFonts w:eastAsia="Calibri"/>
          <w:noProof/>
          <w:lang w:val="kk-KZ"/>
        </w:rPr>
      </w:pPr>
      <w:r w:rsidRPr="00FA4124">
        <w:rPr>
          <w:rFonts w:eastAsia="Calibri"/>
          <w:noProof/>
          <w:lang w:val="kk-KZ"/>
        </w:rPr>
        <w:t>Сонымен қатар</w:t>
      </w:r>
      <w:r w:rsidR="00437688" w:rsidRPr="00FA4124">
        <w:rPr>
          <w:rFonts w:eastAsia="Calibri"/>
          <w:noProof/>
          <w:lang w:val="kk-KZ"/>
        </w:rPr>
        <w:t xml:space="preserve"> назар аударатын жайттардың бірі </w:t>
      </w:r>
      <w:bookmarkStart w:id="39" w:name="_Hlk147783260"/>
      <w:r w:rsidR="00437688" w:rsidRPr="00FA4124">
        <w:rPr>
          <w:rFonts w:eastAsia="Calibri"/>
          <w:noProof/>
          <w:lang w:val="kk-KZ"/>
        </w:rPr>
        <w:t>–</w:t>
      </w:r>
      <w:bookmarkEnd w:id="39"/>
      <w:r w:rsidR="00437688" w:rsidRPr="00FA4124">
        <w:rPr>
          <w:rFonts w:eastAsia="Calibri"/>
          <w:noProof/>
          <w:lang w:val="kk-KZ"/>
        </w:rPr>
        <w:t xml:space="preserve"> жоғары оқу орындарында қазақ тілін кәсіби бағытталған мақсатта тілдік емес мамандықтарда, арнайы тіл ретінде оқыту әдістемесі және тіл мамандарын (оқытушыларды) бейімдеп дайындау осы күнге дейін жүйелі түрде қолға алынбаған. Осы орайда кәсіби терминологиялық құзыреттілікті (сайып келгенде, кәсіби лексикалық құзыреттілікті) ұсынылып отырған педагогикалық модель арқылы дамыту мәселесі – өзекті тәжірибелік зерттеу деп мойындауға болады. </w:t>
      </w:r>
    </w:p>
    <w:p w14:paraId="2E1FA4F5" w14:textId="0AE666B2" w:rsidR="00702B46" w:rsidRPr="00FA4124" w:rsidRDefault="00437688" w:rsidP="00933253">
      <w:pPr>
        <w:tabs>
          <w:tab w:val="left" w:pos="3402"/>
        </w:tabs>
        <w:spacing w:after="0" w:line="240" w:lineRule="auto"/>
        <w:ind w:firstLine="709"/>
        <w:jc w:val="both"/>
        <w:rPr>
          <w:noProof/>
          <w:lang w:val="kk-KZ"/>
        </w:rPr>
      </w:pPr>
      <w:r w:rsidRPr="00FA4124">
        <w:rPr>
          <w:rFonts w:eastAsia="Calibri"/>
          <w:noProof/>
          <w:lang w:val="kk-KZ"/>
        </w:rPr>
        <w:t xml:space="preserve">Қорыта келгенде, кәсіби терминологиялық құзыреттілікті дамытудың жүйелік-әрекеттік моделін жүзеге асырудың педагогикалық шарттары тәжірибелік зерттеу барысында өз тиімділігін дәлелдеді және ұсынылған төрт шарттың оқу-әдістемелік, педагогикалық, кәсіби бағытталған оқыту қағидаттары </w:t>
      </w:r>
      <w:r w:rsidR="00CD4F89" w:rsidRPr="00FA4124">
        <w:rPr>
          <w:rFonts w:eastAsia="Calibri"/>
          <w:noProof/>
          <w:lang w:val="kk-KZ"/>
        </w:rPr>
        <w:t>болашақ заңгер</w:t>
      </w:r>
      <w:r w:rsidRPr="00FA4124">
        <w:rPr>
          <w:rFonts w:eastAsia="Calibri"/>
          <w:noProof/>
          <w:lang w:val="kk-KZ"/>
        </w:rPr>
        <w:t>лердің аталған құзыреттілігін динамикалық сипатта дамытуға қажет әлеуетін танытты. Ұйымдастыру-педагогикалық шарттар ұсынылған кешенді сипатта қолданылғанда, бірін-бірі толықтырып, әр шарттың кәсіби терминологиялық құзыреттілікті дамыту әлеуеті өзектене түседі</w:t>
      </w:r>
    </w:p>
    <w:p w14:paraId="38ECC30F" w14:textId="77777777" w:rsidR="00933253" w:rsidRPr="00FA4124" w:rsidRDefault="00933253" w:rsidP="00933253">
      <w:pPr>
        <w:tabs>
          <w:tab w:val="left" w:pos="3402"/>
        </w:tabs>
        <w:spacing w:after="0" w:line="240" w:lineRule="auto"/>
        <w:ind w:firstLine="709"/>
        <w:jc w:val="both"/>
        <w:rPr>
          <w:noProof/>
          <w:lang w:val="kk-KZ"/>
        </w:rPr>
      </w:pPr>
    </w:p>
    <w:p w14:paraId="04C737F2" w14:textId="4758A288" w:rsidR="00C545D3" w:rsidRPr="00FA4124" w:rsidRDefault="000D4C61" w:rsidP="00C545D3">
      <w:pPr>
        <w:spacing w:after="0" w:line="240" w:lineRule="auto"/>
        <w:ind w:firstLine="709"/>
        <w:jc w:val="both"/>
        <w:rPr>
          <w:rFonts w:eastAsia="Calibri"/>
          <w:b/>
          <w:noProof/>
          <w:lang w:val="kk-KZ" w:eastAsia="ru-RU"/>
        </w:rPr>
      </w:pPr>
      <w:r w:rsidRPr="00FA4124">
        <w:rPr>
          <w:rFonts w:eastAsia="Times New Roman"/>
          <w:b/>
          <w:noProof/>
          <w:lang w:val="kk-KZ"/>
        </w:rPr>
        <w:t>Үшінші</w:t>
      </w:r>
      <w:r w:rsidRPr="00FA4124">
        <w:rPr>
          <w:rFonts w:eastAsia="Calibri"/>
          <w:b/>
          <w:bCs/>
          <w:noProof/>
          <w:lang w:val="kk-KZ" w:eastAsia="ru-RU"/>
        </w:rPr>
        <w:t xml:space="preserve"> </w:t>
      </w:r>
      <w:r w:rsidR="002F6B73" w:rsidRPr="00FA4124">
        <w:rPr>
          <w:rFonts w:eastAsia="Calibri"/>
          <w:b/>
          <w:bCs/>
          <w:noProof/>
          <w:lang w:val="kk-KZ" w:eastAsia="ru-RU"/>
        </w:rPr>
        <w:t>бөлім</w:t>
      </w:r>
      <w:r w:rsidR="00C545D3" w:rsidRPr="00FA4124">
        <w:rPr>
          <w:rFonts w:eastAsia="Calibri"/>
          <w:b/>
          <w:bCs/>
          <w:noProof/>
          <w:lang w:val="kk-KZ" w:eastAsia="ru-RU"/>
        </w:rPr>
        <w:t xml:space="preserve"> бойынша тұжырым</w:t>
      </w:r>
    </w:p>
    <w:p w14:paraId="74B557C5" w14:textId="7977E33A" w:rsidR="00437688" w:rsidRPr="00FA4124" w:rsidRDefault="00437688" w:rsidP="00437688">
      <w:pPr>
        <w:tabs>
          <w:tab w:val="left" w:pos="3402"/>
        </w:tabs>
        <w:spacing w:after="0" w:line="240" w:lineRule="auto"/>
        <w:ind w:firstLine="709"/>
        <w:jc w:val="both"/>
        <w:rPr>
          <w:rFonts w:eastAsia="Calibri"/>
          <w:noProof/>
          <w:lang w:val="kk-KZ"/>
        </w:rPr>
      </w:pPr>
      <w:r w:rsidRPr="00FA4124">
        <w:rPr>
          <w:rFonts w:eastAsia="Calibri"/>
          <w:noProof/>
          <w:lang w:val="kk-KZ"/>
        </w:rPr>
        <w:t>Сонымен, 3-тарауда құқықтық терминологиялық құзыреттілікті дамытудың ғылыми-әдістемелік негіздері келесі зерттеу мәселелері арқылы анықталды:</w:t>
      </w:r>
      <w:r w:rsidR="0000379C" w:rsidRPr="00FA4124">
        <w:rPr>
          <w:rFonts w:eastAsia="Calibri"/>
          <w:noProof/>
          <w:lang w:val="kk-KZ"/>
        </w:rPr>
        <w:t xml:space="preserve"> </w:t>
      </w:r>
    </w:p>
    <w:p w14:paraId="3C2E2303" w14:textId="1A47F755" w:rsidR="00C33137" w:rsidRPr="00FA4124" w:rsidRDefault="00C33137" w:rsidP="00C33137">
      <w:pPr>
        <w:tabs>
          <w:tab w:val="left" w:pos="3402"/>
        </w:tabs>
        <w:spacing w:after="0" w:line="240" w:lineRule="auto"/>
        <w:ind w:firstLine="709"/>
        <w:jc w:val="both"/>
        <w:rPr>
          <w:rFonts w:eastAsia="Calibri"/>
          <w:noProof/>
          <w:lang w:val="kk-KZ"/>
        </w:rPr>
      </w:pPr>
      <w:r w:rsidRPr="00FA4124">
        <w:rPr>
          <w:rFonts w:eastAsia="Calibri"/>
          <w:noProof/>
          <w:lang w:val="kk-KZ"/>
        </w:rPr>
        <w:t xml:space="preserve">1. Құқықтық терминологиялық құзыреттіліктің мәні мен құрылымын зерделеу, атап айтсақ, </w:t>
      </w:r>
      <w:r w:rsidRPr="00FA4124">
        <w:rPr>
          <w:rFonts w:eastAsia="Calibri"/>
          <w:i/>
          <w:noProof/>
          <w:lang w:val="kk-KZ"/>
        </w:rPr>
        <w:t>құзыреттілік, кәсіби құзыреттілік, тілдік құзыреттілік, кәсіби әлеует, кәсіби тұлға</w:t>
      </w:r>
      <w:r w:rsidRPr="00FA4124">
        <w:rPr>
          <w:rFonts w:eastAsia="Calibri"/>
          <w:noProof/>
          <w:lang w:val="kk-KZ"/>
        </w:rPr>
        <w:t xml:space="preserve"> және солардың нәтижесінде </w:t>
      </w:r>
      <w:r w:rsidRPr="00FA4124">
        <w:rPr>
          <w:rFonts w:eastAsia="Calibri"/>
          <w:i/>
          <w:noProof/>
          <w:lang w:val="kk-KZ"/>
        </w:rPr>
        <w:t>терминологиялық құзыреттілік</w:t>
      </w:r>
      <w:r w:rsidRPr="00FA4124">
        <w:rPr>
          <w:rFonts w:eastAsia="Calibri"/>
          <w:noProof/>
          <w:lang w:val="kk-KZ"/>
        </w:rPr>
        <w:t xml:space="preserve"> ұғымдары нақтыланып, болашақ заңгерлердің </w:t>
      </w:r>
      <w:r w:rsidRPr="00FA4124">
        <w:rPr>
          <w:rFonts w:eastAsia="Calibri"/>
          <w:i/>
          <w:noProof/>
          <w:lang w:val="kk-KZ"/>
        </w:rPr>
        <w:t xml:space="preserve">кәсіби терминологиялық құзыреттілігі </w:t>
      </w:r>
      <w:r w:rsidRPr="00FA4124">
        <w:rPr>
          <w:rFonts w:eastAsia="Calibri"/>
          <w:noProof/>
          <w:lang w:val="kk-KZ"/>
        </w:rPr>
        <w:t xml:space="preserve">деген ұғымның мәні мен құрылымы, тілдік және кәсіби сипаттары белгіленді; </w:t>
      </w:r>
      <w:r w:rsidR="00B90A66" w:rsidRPr="00FA4124">
        <w:rPr>
          <w:rFonts w:eastAsia="Calibri"/>
          <w:noProof/>
          <w:lang w:val="kk-KZ"/>
        </w:rPr>
        <w:t>сонымен қатар</w:t>
      </w:r>
      <w:r w:rsidRPr="00FA4124">
        <w:rPr>
          <w:rFonts w:eastAsia="Calibri"/>
          <w:noProof/>
          <w:lang w:val="kk-KZ"/>
        </w:rPr>
        <w:t xml:space="preserve"> болашақ заңгерлердің кәсіби терминологиялық құзыреттілігінің мәнін зерделеуде оны анықтайтын негізгі факторлар анықталды.</w:t>
      </w:r>
    </w:p>
    <w:p w14:paraId="5101ED13" w14:textId="77777777" w:rsidR="00C33137" w:rsidRPr="00FA4124" w:rsidRDefault="00C33137" w:rsidP="00C33137">
      <w:pPr>
        <w:spacing w:after="0" w:line="240" w:lineRule="auto"/>
        <w:ind w:firstLine="709"/>
        <w:jc w:val="both"/>
        <w:rPr>
          <w:rFonts w:eastAsia="Calibri"/>
          <w:noProof/>
          <w:lang w:val="kk-KZ"/>
        </w:rPr>
      </w:pPr>
      <w:r w:rsidRPr="00FA4124">
        <w:rPr>
          <w:rFonts w:eastAsia="Calibri"/>
          <w:noProof/>
          <w:lang w:val="kk-KZ"/>
        </w:rPr>
        <w:t xml:space="preserve">2. Болашақ заңгерлердің кәсіби терминологиялық құзыреттілігін дамытудың педагогикалық моделін қалыптастыру – педагогикалық тәжірибе (эксперимент) барысында ұтымды зерттеу әдісі ретінде </w:t>
      </w:r>
      <w:r w:rsidRPr="00FA4124">
        <w:rPr>
          <w:rFonts w:eastAsia="Calibri"/>
          <w:i/>
          <w:noProof/>
          <w:lang w:val="kk-KZ"/>
        </w:rPr>
        <w:t>педагогикалық үлгілеу</w:t>
      </w:r>
      <w:r w:rsidRPr="00FA4124">
        <w:rPr>
          <w:rFonts w:eastAsia="Calibri"/>
          <w:noProof/>
          <w:lang w:val="kk-KZ"/>
        </w:rPr>
        <w:t xml:space="preserve"> қолданылды; оның мақсаты мен міндеттері, әдістемелік және дидактикалық қағидаттары, ғылыми-теориялық тұжырымдары, сайып келгенде, </w:t>
      </w:r>
      <w:r w:rsidRPr="00FA4124">
        <w:rPr>
          <w:rFonts w:eastAsia="Calibri"/>
          <w:i/>
          <w:noProof/>
          <w:lang w:val="kk-KZ"/>
        </w:rPr>
        <w:t>құқықтық лексиканы оқытудың</w:t>
      </w:r>
      <w:r w:rsidRPr="00FA4124">
        <w:rPr>
          <w:rFonts w:eastAsia="Calibri"/>
          <w:noProof/>
          <w:lang w:val="kk-KZ"/>
        </w:rPr>
        <w:t xml:space="preserve"> және кәсіби </w:t>
      </w:r>
      <w:r w:rsidRPr="00FA4124">
        <w:rPr>
          <w:rFonts w:eastAsia="Calibri"/>
          <w:i/>
          <w:noProof/>
          <w:lang w:val="kk-KZ"/>
        </w:rPr>
        <w:t>терминологиялық құзыреттілікті</w:t>
      </w:r>
      <w:r w:rsidRPr="00FA4124">
        <w:rPr>
          <w:rFonts w:eastAsia="Calibri"/>
          <w:noProof/>
          <w:lang w:val="kk-KZ"/>
        </w:rPr>
        <w:t xml:space="preserve"> </w:t>
      </w:r>
      <w:r w:rsidRPr="00FA4124">
        <w:rPr>
          <w:rFonts w:eastAsia="Calibri"/>
          <w:i/>
          <w:noProof/>
          <w:lang w:val="kk-KZ"/>
        </w:rPr>
        <w:t>дамытудың әдістемесі</w:t>
      </w:r>
      <w:r w:rsidRPr="00FA4124">
        <w:rPr>
          <w:rFonts w:eastAsia="Calibri"/>
          <w:noProof/>
          <w:lang w:val="kk-KZ"/>
        </w:rPr>
        <w:t xml:space="preserve"> болып қалыптастырылды. Болашақ заңгерлердің кәсіби терминологиялық құзыреттілігін дамыту </w:t>
      </w:r>
      <w:r w:rsidRPr="00FA4124">
        <w:rPr>
          <w:rFonts w:eastAsia="Calibri"/>
          <w:i/>
          <w:noProof/>
          <w:lang w:val="kk-KZ"/>
        </w:rPr>
        <w:t>жүйелік-әрекеттік</w:t>
      </w:r>
      <w:r w:rsidRPr="00FA4124">
        <w:rPr>
          <w:rFonts w:eastAsia="Calibri"/>
          <w:noProof/>
          <w:lang w:val="kk-KZ"/>
        </w:rPr>
        <w:t xml:space="preserve"> педагогикалық моделі арқылы жүзеге асырылғанда, осы мақсаттағы педагогикалық үдерістің көптеген құраушы элементтерін – мысалы, ресурстық, ұйымдастыру, әдістемелік, дидактикалық, дамытушы, бақылау т.б., олардың өзара ықпалдасуы мен байланысын, себеп-салдарлы қатынастарын айқын көріп зерделеуге мүмкіндік берді. </w:t>
      </w:r>
    </w:p>
    <w:p w14:paraId="51F0DA94" w14:textId="5929B333" w:rsidR="00C33137" w:rsidRPr="00FA4124" w:rsidRDefault="00C33137" w:rsidP="00C33137">
      <w:pPr>
        <w:spacing w:after="0" w:line="240" w:lineRule="auto"/>
        <w:ind w:firstLine="709"/>
        <w:jc w:val="both"/>
        <w:rPr>
          <w:rFonts w:eastAsia="Calibri"/>
          <w:noProof/>
          <w:lang w:val="kk-KZ"/>
        </w:rPr>
      </w:pPr>
      <w:r w:rsidRPr="00FA4124">
        <w:rPr>
          <w:rFonts w:eastAsia="Calibri"/>
          <w:noProof/>
          <w:lang w:val="kk-KZ"/>
        </w:rPr>
        <w:t xml:space="preserve">3. Модельді оқу үдерісіне енгізіп, тиімді жүзеге асырылуын қамтамасыз ету үшін </w:t>
      </w:r>
      <w:r w:rsidRPr="00FA4124">
        <w:rPr>
          <w:rFonts w:eastAsia="Calibri"/>
          <w:i/>
          <w:noProof/>
          <w:lang w:val="kk-KZ"/>
        </w:rPr>
        <w:t>тәжірибелік зерттеу</w:t>
      </w:r>
      <w:r w:rsidRPr="00FA4124">
        <w:rPr>
          <w:rFonts w:eastAsia="Calibri"/>
          <w:noProof/>
          <w:lang w:val="kk-KZ"/>
        </w:rPr>
        <w:t xml:space="preserve"> жұмысы, яғни </w:t>
      </w:r>
      <w:r w:rsidRPr="00FA4124">
        <w:rPr>
          <w:rFonts w:eastAsia="Calibri"/>
          <w:i/>
          <w:noProof/>
          <w:lang w:val="kk-KZ"/>
        </w:rPr>
        <w:t>педагогикалық эксперимент</w:t>
      </w:r>
      <w:r w:rsidRPr="00FA4124">
        <w:rPr>
          <w:rFonts w:eastAsia="Calibri"/>
          <w:noProof/>
          <w:lang w:val="kk-KZ"/>
        </w:rPr>
        <w:t xml:space="preserve"> ұйымдастырылды. Педагогикалық экспериментті жүргізу нәтижесінде «Кәсіби қазақ тілі» пәнін оқыту тәжірибесінде педагогикалық модель апробацияланып, модельді оқыту үдерісіне енгізудің тиімді жолдары – ұйымдастыру-педагогикалық шарттар кешені анықталды; сонымен бірге эксперимент зерттеу сипаты мен сатыларды, әдістемелік негіздерін, зерттеу кезеңдерін қалыптастыруға мүмкіндік берді.</w:t>
      </w:r>
    </w:p>
    <w:p w14:paraId="3CA00022" w14:textId="1FFE3017" w:rsidR="00C545D3" w:rsidRPr="00FA4124" w:rsidRDefault="00C33137" w:rsidP="00C33137">
      <w:pPr>
        <w:tabs>
          <w:tab w:val="left" w:pos="851"/>
        </w:tabs>
        <w:spacing w:after="0" w:line="240" w:lineRule="auto"/>
        <w:ind w:firstLine="709"/>
        <w:jc w:val="both"/>
        <w:rPr>
          <w:noProof/>
          <w:lang w:val="kk-KZ"/>
        </w:rPr>
      </w:pPr>
      <w:r w:rsidRPr="00FA4124">
        <w:rPr>
          <w:rFonts w:eastAsia="Calibri"/>
          <w:noProof/>
          <w:lang w:val="kk-KZ"/>
        </w:rPr>
        <w:t>4. Модельдің тиімді жүзеге асырылуын ұйымдастыру-педагогикалық шарттар кешені қамтамасыз етті. Олардың құрамында мыналар қамтылады: білім беру үдерісінде (процесінде) интербелсенді кәсіби коммуникативтік ортаның жүйелі сипатта қызмет етуі; модельдің оқу-әдістемелік қамтамасыз етілуі; ұйымдастыру-әдістемелік қамтамасыз етілуі мен ақпараттық-ресурстық қамтамасыз етілуі. Шарттардың барлығы кешенді іс-әрекет пен шараларды, нақты оқу-әдістемелік, ақпараттық-ресурстық құралдар мен жобаларды қамтыды, мысалы – жаттығулар, тапсырмалар мен шаралардың мазмұны, жобалық жұмыстар тақырыптары, кейстер базасы, бақылау-бағалау сауалнамалары, тест материалдары, Электронды терминологиялық сөздіктің лингвистикалық жобасы, Студент-заңгерлердің кәсіби терминологиялық құзыреттілігін дамыту бағдарламасы.</w:t>
      </w:r>
    </w:p>
    <w:p w14:paraId="6131DF75" w14:textId="77777777" w:rsidR="00C545D3" w:rsidRPr="00FA4124" w:rsidRDefault="00C545D3" w:rsidP="00C545D3">
      <w:pPr>
        <w:tabs>
          <w:tab w:val="left" w:pos="3402"/>
        </w:tabs>
        <w:spacing w:after="0" w:line="240" w:lineRule="auto"/>
        <w:ind w:firstLine="709"/>
        <w:rPr>
          <w:noProof/>
          <w:lang w:val="kk-KZ"/>
        </w:rPr>
      </w:pPr>
    </w:p>
    <w:p w14:paraId="515673CE" w14:textId="77777777" w:rsidR="00C545D3" w:rsidRPr="00FA4124" w:rsidRDefault="00C545D3" w:rsidP="00C545D3">
      <w:pPr>
        <w:tabs>
          <w:tab w:val="left" w:pos="3402"/>
        </w:tabs>
        <w:spacing w:after="0" w:line="240" w:lineRule="auto"/>
        <w:ind w:firstLine="709"/>
        <w:jc w:val="center"/>
        <w:rPr>
          <w:noProof/>
          <w:lang w:val="kk-KZ"/>
        </w:rPr>
      </w:pPr>
    </w:p>
    <w:p w14:paraId="7CA579AD" w14:textId="77777777" w:rsidR="00C545D3" w:rsidRPr="00FA4124" w:rsidRDefault="00C545D3" w:rsidP="00C545D3">
      <w:pPr>
        <w:tabs>
          <w:tab w:val="left" w:pos="3402"/>
        </w:tabs>
        <w:spacing w:after="0" w:line="240" w:lineRule="auto"/>
        <w:ind w:firstLine="709"/>
        <w:jc w:val="center"/>
        <w:rPr>
          <w:noProof/>
          <w:lang w:val="kk-KZ"/>
        </w:rPr>
      </w:pPr>
    </w:p>
    <w:p w14:paraId="7339EBDD" w14:textId="77777777" w:rsidR="00C545D3" w:rsidRPr="00FA4124" w:rsidRDefault="00C545D3" w:rsidP="00C545D3">
      <w:pPr>
        <w:tabs>
          <w:tab w:val="left" w:pos="3402"/>
        </w:tabs>
        <w:spacing w:after="0" w:line="240" w:lineRule="auto"/>
        <w:ind w:firstLine="709"/>
        <w:jc w:val="center"/>
        <w:rPr>
          <w:noProof/>
          <w:lang w:val="kk-KZ"/>
        </w:rPr>
      </w:pPr>
    </w:p>
    <w:p w14:paraId="101A6D9B" w14:textId="77777777" w:rsidR="00C545D3" w:rsidRPr="00FA4124" w:rsidRDefault="00C545D3" w:rsidP="00C545D3">
      <w:pPr>
        <w:tabs>
          <w:tab w:val="left" w:pos="3402"/>
        </w:tabs>
        <w:spacing w:after="0" w:line="240" w:lineRule="auto"/>
        <w:ind w:firstLine="709"/>
        <w:jc w:val="center"/>
        <w:rPr>
          <w:noProof/>
          <w:lang w:val="kk-KZ"/>
        </w:rPr>
      </w:pPr>
    </w:p>
    <w:p w14:paraId="60EB9193" w14:textId="77777777" w:rsidR="00C545D3" w:rsidRPr="00FA4124" w:rsidRDefault="00C545D3" w:rsidP="00C545D3">
      <w:pPr>
        <w:tabs>
          <w:tab w:val="left" w:pos="3402"/>
        </w:tabs>
        <w:spacing w:after="0" w:line="240" w:lineRule="auto"/>
        <w:ind w:firstLine="709"/>
        <w:jc w:val="center"/>
        <w:rPr>
          <w:noProof/>
          <w:lang w:val="kk-KZ"/>
        </w:rPr>
      </w:pPr>
    </w:p>
    <w:p w14:paraId="483C8C11" w14:textId="7A915348" w:rsidR="00C545D3" w:rsidRPr="00FA4124" w:rsidRDefault="00C545D3" w:rsidP="00C545D3">
      <w:pPr>
        <w:tabs>
          <w:tab w:val="left" w:pos="3402"/>
        </w:tabs>
        <w:spacing w:after="0" w:line="240" w:lineRule="auto"/>
        <w:ind w:firstLine="709"/>
        <w:jc w:val="center"/>
        <w:rPr>
          <w:noProof/>
          <w:lang w:val="kk-KZ"/>
        </w:rPr>
      </w:pPr>
    </w:p>
    <w:p w14:paraId="3434F448" w14:textId="6E8C4333" w:rsidR="005C329A" w:rsidRPr="00FA4124" w:rsidRDefault="005C329A" w:rsidP="00C545D3">
      <w:pPr>
        <w:tabs>
          <w:tab w:val="left" w:pos="3402"/>
        </w:tabs>
        <w:spacing w:after="0" w:line="240" w:lineRule="auto"/>
        <w:ind w:firstLine="709"/>
        <w:jc w:val="center"/>
        <w:rPr>
          <w:noProof/>
          <w:lang w:val="kk-KZ"/>
        </w:rPr>
      </w:pPr>
    </w:p>
    <w:p w14:paraId="15FADB97" w14:textId="53C6DE3C" w:rsidR="005C329A" w:rsidRPr="00FA4124" w:rsidRDefault="005C329A" w:rsidP="00C545D3">
      <w:pPr>
        <w:tabs>
          <w:tab w:val="left" w:pos="3402"/>
        </w:tabs>
        <w:spacing w:after="0" w:line="240" w:lineRule="auto"/>
        <w:ind w:firstLine="709"/>
        <w:jc w:val="center"/>
        <w:rPr>
          <w:noProof/>
          <w:lang w:val="kk-KZ"/>
        </w:rPr>
      </w:pPr>
    </w:p>
    <w:p w14:paraId="05C2544F" w14:textId="0253E828" w:rsidR="00827909" w:rsidRPr="00FA4124" w:rsidRDefault="00827909" w:rsidP="00B737BB">
      <w:pPr>
        <w:tabs>
          <w:tab w:val="left" w:pos="3402"/>
        </w:tabs>
        <w:spacing w:after="0" w:line="240" w:lineRule="auto"/>
        <w:rPr>
          <w:noProof/>
          <w:lang w:val="kk-KZ"/>
        </w:rPr>
      </w:pPr>
    </w:p>
    <w:p w14:paraId="67FDFD87" w14:textId="072136BF" w:rsidR="00B737BB" w:rsidRPr="00FA4124" w:rsidRDefault="00B737BB" w:rsidP="00B737BB">
      <w:pPr>
        <w:tabs>
          <w:tab w:val="left" w:pos="3402"/>
        </w:tabs>
        <w:spacing w:after="0" w:line="240" w:lineRule="auto"/>
        <w:rPr>
          <w:noProof/>
          <w:lang w:val="kk-KZ"/>
        </w:rPr>
      </w:pPr>
    </w:p>
    <w:p w14:paraId="203DF044" w14:textId="033720FF" w:rsidR="008A6F42" w:rsidRPr="00FA4124" w:rsidRDefault="008A6F42" w:rsidP="00B737BB">
      <w:pPr>
        <w:tabs>
          <w:tab w:val="left" w:pos="3402"/>
        </w:tabs>
        <w:spacing w:after="0" w:line="240" w:lineRule="auto"/>
        <w:rPr>
          <w:noProof/>
          <w:lang w:val="kk-KZ"/>
        </w:rPr>
      </w:pPr>
    </w:p>
    <w:p w14:paraId="74F98444" w14:textId="2354164D" w:rsidR="008A6F42" w:rsidRPr="00FA4124" w:rsidRDefault="008A6F42" w:rsidP="00B737BB">
      <w:pPr>
        <w:tabs>
          <w:tab w:val="left" w:pos="3402"/>
        </w:tabs>
        <w:spacing w:after="0" w:line="240" w:lineRule="auto"/>
        <w:rPr>
          <w:noProof/>
          <w:lang w:val="kk-KZ"/>
        </w:rPr>
      </w:pPr>
    </w:p>
    <w:p w14:paraId="6BE83A3F" w14:textId="470F7E85" w:rsidR="008A6F42" w:rsidRPr="00FA4124" w:rsidRDefault="008A6F42" w:rsidP="00B737BB">
      <w:pPr>
        <w:tabs>
          <w:tab w:val="left" w:pos="3402"/>
        </w:tabs>
        <w:spacing w:after="0" w:line="240" w:lineRule="auto"/>
        <w:rPr>
          <w:noProof/>
          <w:lang w:val="kk-KZ"/>
        </w:rPr>
      </w:pPr>
    </w:p>
    <w:p w14:paraId="38758311" w14:textId="77777777" w:rsidR="008A6F42" w:rsidRPr="00FA4124" w:rsidRDefault="008A6F42" w:rsidP="00B737BB">
      <w:pPr>
        <w:tabs>
          <w:tab w:val="left" w:pos="3402"/>
        </w:tabs>
        <w:spacing w:after="0" w:line="240" w:lineRule="auto"/>
        <w:rPr>
          <w:noProof/>
          <w:lang w:val="kk-KZ"/>
        </w:rPr>
      </w:pPr>
    </w:p>
    <w:p w14:paraId="43450CAC" w14:textId="77777777" w:rsidR="00827909" w:rsidRPr="00FA4124" w:rsidRDefault="00827909" w:rsidP="00C545D3">
      <w:pPr>
        <w:tabs>
          <w:tab w:val="left" w:pos="3402"/>
        </w:tabs>
        <w:spacing w:after="0" w:line="240" w:lineRule="auto"/>
        <w:ind w:firstLine="709"/>
        <w:jc w:val="center"/>
        <w:rPr>
          <w:noProof/>
          <w:lang w:val="kk-KZ"/>
        </w:rPr>
      </w:pPr>
    </w:p>
    <w:p w14:paraId="47299B32" w14:textId="77777777" w:rsidR="00C33137" w:rsidRPr="00FA4124" w:rsidRDefault="00C33137" w:rsidP="00885D9C">
      <w:pPr>
        <w:tabs>
          <w:tab w:val="left" w:pos="3402"/>
        </w:tabs>
        <w:spacing w:after="0" w:line="240" w:lineRule="auto"/>
        <w:ind w:firstLine="709"/>
        <w:jc w:val="center"/>
        <w:rPr>
          <w:rFonts w:eastAsia="Calibri"/>
          <w:b/>
          <w:noProof/>
          <w:lang w:val="kk-KZ"/>
        </w:rPr>
      </w:pPr>
    </w:p>
    <w:p w14:paraId="318F4F10" w14:textId="77777777" w:rsidR="00C33137" w:rsidRPr="00FA4124" w:rsidRDefault="00C33137" w:rsidP="00885D9C">
      <w:pPr>
        <w:tabs>
          <w:tab w:val="left" w:pos="3402"/>
        </w:tabs>
        <w:spacing w:after="0" w:line="240" w:lineRule="auto"/>
        <w:ind w:firstLine="709"/>
        <w:jc w:val="center"/>
        <w:rPr>
          <w:rFonts w:eastAsia="Calibri"/>
          <w:b/>
          <w:noProof/>
          <w:lang w:val="kk-KZ"/>
        </w:rPr>
      </w:pPr>
    </w:p>
    <w:p w14:paraId="5AC223C3" w14:textId="77777777" w:rsidR="00C33137" w:rsidRPr="00FA4124" w:rsidRDefault="00C33137" w:rsidP="00885D9C">
      <w:pPr>
        <w:tabs>
          <w:tab w:val="left" w:pos="3402"/>
        </w:tabs>
        <w:spacing w:after="0" w:line="240" w:lineRule="auto"/>
        <w:ind w:firstLine="709"/>
        <w:jc w:val="center"/>
        <w:rPr>
          <w:rFonts w:eastAsia="Calibri"/>
          <w:b/>
          <w:noProof/>
          <w:lang w:val="kk-KZ"/>
        </w:rPr>
      </w:pPr>
    </w:p>
    <w:p w14:paraId="6C59FEA1" w14:textId="77777777" w:rsidR="00C33137" w:rsidRPr="00FA4124" w:rsidRDefault="00C33137" w:rsidP="00885D9C">
      <w:pPr>
        <w:tabs>
          <w:tab w:val="left" w:pos="3402"/>
        </w:tabs>
        <w:spacing w:after="0" w:line="240" w:lineRule="auto"/>
        <w:ind w:firstLine="709"/>
        <w:jc w:val="center"/>
        <w:rPr>
          <w:rFonts w:eastAsia="Calibri"/>
          <w:b/>
          <w:noProof/>
          <w:lang w:val="kk-KZ"/>
        </w:rPr>
      </w:pPr>
    </w:p>
    <w:p w14:paraId="7D845DA3" w14:textId="77777777" w:rsidR="00C33137" w:rsidRPr="00FA4124" w:rsidRDefault="00C33137" w:rsidP="00885D9C">
      <w:pPr>
        <w:tabs>
          <w:tab w:val="left" w:pos="3402"/>
        </w:tabs>
        <w:spacing w:after="0" w:line="240" w:lineRule="auto"/>
        <w:ind w:firstLine="709"/>
        <w:jc w:val="center"/>
        <w:rPr>
          <w:rFonts w:eastAsia="Calibri"/>
          <w:b/>
          <w:noProof/>
          <w:lang w:val="kk-KZ"/>
        </w:rPr>
      </w:pPr>
    </w:p>
    <w:p w14:paraId="2C71301A" w14:textId="77777777" w:rsidR="00C33137" w:rsidRPr="00FA4124" w:rsidRDefault="00C33137" w:rsidP="00885D9C">
      <w:pPr>
        <w:tabs>
          <w:tab w:val="left" w:pos="3402"/>
        </w:tabs>
        <w:spacing w:after="0" w:line="240" w:lineRule="auto"/>
        <w:ind w:firstLine="709"/>
        <w:jc w:val="center"/>
        <w:rPr>
          <w:rFonts w:eastAsia="Calibri"/>
          <w:b/>
          <w:noProof/>
          <w:lang w:val="kk-KZ"/>
        </w:rPr>
      </w:pPr>
    </w:p>
    <w:p w14:paraId="30A802C6" w14:textId="77777777" w:rsidR="00C33137" w:rsidRPr="00FA4124" w:rsidRDefault="00C33137" w:rsidP="00885D9C">
      <w:pPr>
        <w:tabs>
          <w:tab w:val="left" w:pos="3402"/>
        </w:tabs>
        <w:spacing w:after="0" w:line="240" w:lineRule="auto"/>
        <w:ind w:firstLine="709"/>
        <w:jc w:val="center"/>
        <w:rPr>
          <w:rFonts w:eastAsia="Calibri"/>
          <w:b/>
          <w:noProof/>
          <w:lang w:val="kk-KZ"/>
        </w:rPr>
      </w:pPr>
    </w:p>
    <w:p w14:paraId="00884ABD" w14:textId="77777777" w:rsidR="00C33137" w:rsidRPr="00FA4124" w:rsidRDefault="00C33137" w:rsidP="00885D9C">
      <w:pPr>
        <w:tabs>
          <w:tab w:val="left" w:pos="3402"/>
        </w:tabs>
        <w:spacing w:after="0" w:line="240" w:lineRule="auto"/>
        <w:ind w:firstLine="709"/>
        <w:jc w:val="center"/>
        <w:rPr>
          <w:rFonts w:eastAsia="Calibri"/>
          <w:b/>
          <w:noProof/>
          <w:lang w:val="kk-KZ"/>
        </w:rPr>
      </w:pPr>
    </w:p>
    <w:p w14:paraId="5110E669" w14:textId="77777777" w:rsidR="00C33137" w:rsidRPr="00FA4124" w:rsidRDefault="00C33137" w:rsidP="00885D9C">
      <w:pPr>
        <w:tabs>
          <w:tab w:val="left" w:pos="3402"/>
        </w:tabs>
        <w:spacing w:after="0" w:line="240" w:lineRule="auto"/>
        <w:ind w:firstLine="709"/>
        <w:jc w:val="center"/>
        <w:rPr>
          <w:rFonts w:eastAsia="Calibri"/>
          <w:b/>
          <w:noProof/>
          <w:lang w:val="kk-KZ"/>
        </w:rPr>
      </w:pPr>
    </w:p>
    <w:p w14:paraId="6ED1E494" w14:textId="77777777" w:rsidR="00C33137" w:rsidRPr="00FA4124" w:rsidRDefault="00C33137" w:rsidP="00885D9C">
      <w:pPr>
        <w:tabs>
          <w:tab w:val="left" w:pos="3402"/>
        </w:tabs>
        <w:spacing w:after="0" w:line="240" w:lineRule="auto"/>
        <w:ind w:firstLine="709"/>
        <w:jc w:val="center"/>
        <w:rPr>
          <w:rFonts w:eastAsia="Calibri"/>
          <w:b/>
          <w:noProof/>
          <w:lang w:val="kk-KZ"/>
        </w:rPr>
      </w:pPr>
    </w:p>
    <w:p w14:paraId="3FB6C7A8" w14:textId="77777777" w:rsidR="00C33137" w:rsidRPr="00FA4124" w:rsidRDefault="00C33137" w:rsidP="00885D9C">
      <w:pPr>
        <w:tabs>
          <w:tab w:val="left" w:pos="3402"/>
        </w:tabs>
        <w:spacing w:after="0" w:line="240" w:lineRule="auto"/>
        <w:ind w:firstLine="709"/>
        <w:jc w:val="center"/>
        <w:rPr>
          <w:rFonts w:eastAsia="Calibri"/>
          <w:b/>
          <w:noProof/>
          <w:lang w:val="kk-KZ"/>
        </w:rPr>
      </w:pPr>
    </w:p>
    <w:p w14:paraId="0DA305F0" w14:textId="77777777" w:rsidR="00C33137" w:rsidRPr="00FA4124" w:rsidRDefault="00C33137" w:rsidP="00885D9C">
      <w:pPr>
        <w:tabs>
          <w:tab w:val="left" w:pos="3402"/>
        </w:tabs>
        <w:spacing w:after="0" w:line="240" w:lineRule="auto"/>
        <w:ind w:firstLine="709"/>
        <w:jc w:val="center"/>
        <w:rPr>
          <w:rFonts w:eastAsia="Calibri"/>
          <w:b/>
          <w:noProof/>
          <w:lang w:val="kk-KZ"/>
        </w:rPr>
      </w:pPr>
    </w:p>
    <w:p w14:paraId="7F0522D5" w14:textId="77777777" w:rsidR="00C33137" w:rsidRPr="00FA4124" w:rsidRDefault="00C33137" w:rsidP="00885D9C">
      <w:pPr>
        <w:tabs>
          <w:tab w:val="left" w:pos="3402"/>
        </w:tabs>
        <w:spacing w:after="0" w:line="240" w:lineRule="auto"/>
        <w:ind w:firstLine="709"/>
        <w:jc w:val="center"/>
        <w:rPr>
          <w:rFonts w:eastAsia="Calibri"/>
          <w:b/>
          <w:noProof/>
          <w:lang w:val="kk-KZ"/>
        </w:rPr>
      </w:pPr>
    </w:p>
    <w:p w14:paraId="084D18BF" w14:textId="77777777" w:rsidR="00C33137" w:rsidRPr="00FA4124" w:rsidRDefault="00C33137" w:rsidP="00885D9C">
      <w:pPr>
        <w:tabs>
          <w:tab w:val="left" w:pos="3402"/>
        </w:tabs>
        <w:spacing w:after="0" w:line="240" w:lineRule="auto"/>
        <w:ind w:firstLine="709"/>
        <w:jc w:val="center"/>
        <w:rPr>
          <w:rFonts w:eastAsia="Calibri"/>
          <w:b/>
          <w:noProof/>
          <w:lang w:val="kk-KZ"/>
        </w:rPr>
      </w:pPr>
    </w:p>
    <w:p w14:paraId="704F6376" w14:textId="77777777" w:rsidR="00C33137" w:rsidRPr="00FA4124" w:rsidRDefault="00C33137" w:rsidP="00885D9C">
      <w:pPr>
        <w:tabs>
          <w:tab w:val="left" w:pos="3402"/>
        </w:tabs>
        <w:spacing w:after="0" w:line="240" w:lineRule="auto"/>
        <w:ind w:firstLine="709"/>
        <w:jc w:val="center"/>
        <w:rPr>
          <w:rFonts w:eastAsia="Calibri"/>
          <w:b/>
          <w:noProof/>
          <w:lang w:val="kk-KZ"/>
        </w:rPr>
      </w:pPr>
    </w:p>
    <w:p w14:paraId="27046B92" w14:textId="77777777" w:rsidR="00C33137" w:rsidRPr="00FA4124" w:rsidRDefault="00C33137" w:rsidP="00885D9C">
      <w:pPr>
        <w:tabs>
          <w:tab w:val="left" w:pos="3402"/>
        </w:tabs>
        <w:spacing w:after="0" w:line="240" w:lineRule="auto"/>
        <w:ind w:firstLine="709"/>
        <w:jc w:val="center"/>
        <w:rPr>
          <w:rFonts w:eastAsia="Calibri"/>
          <w:b/>
          <w:noProof/>
          <w:lang w:val="kk-KZ"/>
        </w:rPr>
      </w:pPr>
    </w:p>
    <w:p w14:paraId="556CA61D" w14:textId="77777777" w:rsidR="00C33137" w:rsidRPr="00FA4124" w:rsidRDefault="00C33137" w:rsidP="00885D9C">
      <w:pPr>
        <w:tabs>
          <w:tab w:val="left" w:pos="3402"/>
        </w:tabs>
        <w:spacing w:after="0" w:line="240" w:lineRule="auto"/>
        <w:ind w:firstLine="709"/>
        <w:jc w:val="center"/>
        <w:rPr>
          <w:rFonts w:eastAsia="Calibri"/>
          <w:b/>
          <w:noProof/>
          <w:lang w:val="kk-KZ"/>
        </w:rPr>
      </w:pPr>
    </w:p>
    <w:p w14:paraId="2074B69E" w14:textId="77777777" w:rsidR="00C33137" w:rsidRPr="00FA4124" w:rsidRDefault="00C33137" w:rsidP="00885D9C">
      <w:pPr>
        <w:tabs>
          <w:tab w:val="left" w:pos="3402"/>
        </w:tabs>
        <w:spacing w:after="0" w:line="240" w:lineRule="auto"/>
        <w:ind w:firstLine="709"/>
        <w:jc w:val="center"/>
        <w:rPr>
          <w:rFonts w:eastAsia="Calibri"/>
          <w:b/>
          <w:noProof/>
          <w:lang w:val="kk-KZ"/>
        </w:rPr>
      </w:pPr>
    </w:p>
    <w:p w14:paraId="51B6BA3B" w14:textId="77777777" w:rsidR="00C33137" w:rsidRPr="00FA4124" w:rsidRDefault="00C33137" w:rsidP="00885D9C">
      <w:pPr>
        <w:tabs>
          <w:tab w:val="left" w:pos="3402"/>
        </w:tabs>
        <w:spacing w:after="0" w:line="240" w:lineRule="auto"/>
        <w:ind w:firstLine="709"/>
        <w:jc w:val="center"/>
        <w:rPr>
          <w:rFonts w:eastAsia="Calibri"/>
          <w:b/>
          <w:noProof/>
          <w:lang w:val="kk-KZ"/>
        </w:rPr>
      </w:pPr>
    </w:p>
    <w:p w14:paraId="009E1F61" w14:textId="77777777" w:rsidR="00C33137" w:rsidRPr="00FA4124" w:rsidRDefault="00C33137" w:rsidP="00885D9C">
      <w:pPr>
        <w:tabs>
          <w:tab w:val="left" w:pos="3402"/>
        </w:tabs>
        <w:spacing w:after="0" w:line="240" w:lineRule="auto"/>
        <w:ind w:firstLine="709"/>
        <w:jc w:val="center"/>
        <w:rPr>
          <w:rFonts w:eastAsia="Calibri"/>
          <w:b/>
          <w:noProof/>
          <w:lang w:val="kk-KZ"/>
        </w:rPr>
      </w:pPr>
    </w:p>
    <w:p w14:paraId="02E02D11" w14:textId="6A13472B" w:rsidR="00885D9C" w:rsidRPr="00FA4124" w:rsidRDefault="00885D9C" w:rsidP="00885D9C">
      <w:pPr>
        <w:tabs>
          <w:tab w:val="left" w:pos="3402"/>
        </w:tabs>
        <w:spacing w:after="0" w:line="240" w:lineRule="auto"/>
        <w:ind w:firstLine="709"/>
        <w:jc w:val="center"/>
        <w:rPr>
          <w:rFonts w:eastAsia="Calibri"/>
          <w:b/>
          <w:noProof/>
          <w:lang w:val="kk-KZ"/>
        </w:rPr>
      </w:pPr>
      <w:r w:rsidRPr="00FA4124">
        <w:rPr>
          <w:rFonts w:eastAsia="Calibri"/>
          <w:b/>
          <w:noProof/>
          <w:lang w:val="kk-KZ"/>
        </w:rPr>
        <w:t>ҚОРЫТЫНДЫ</w:t>
      </w:r>
    </w:p>
    <w:p w14:paraId="6D2DA1DE" w14:textId="77777777" w:rsidR="00885D9C" w:rsidRPr="00FA4124" w:rsidRDefault="00885D9C" w:rsidP="00885D9C">
      <w:pPr>
        <w:tabs>
          <w:tab w:val="left" w:pos="3402"/>
        </w:tabs>
        <w:spacing w:after="0" w:line="240" w:lineRule="auto"/>
        <w:ind w:firstLine="709"/>
        <w:rPr>
          <w:rFonts w:eastAsia="Calibri"/>
          <w:b/>
          <w:noProof/>
          <w:lang w:val="kk-KZ"/>
        </w:rPr>
      </w:pPr>
    </w:p>
    <w:p w14:paraId="0AA7A070" w14:textId="0C99F3C8" w:rsidR="00885D9C" w:rsidRPr="00FA4124" w:rsidRDefault="00885D9C" w:rsidP="00885D9C">
      <w:pPr>
        <w:tabs>
          <w:tab w:val="left" w:pos="3402"/>
        </w:tabs>
        <w:spacing w:after="0" w:line="240" w:lineRule="auto"/>
        <w:ind w:firstLine="709"/>
        <w:jc w:val="both"/>
        <w:rPr>
          <w:rFonts w:eastAsia="Calibri"/>
          <w:noProof/>
          <w:lang w:val="kk-KZ"/>
        </w:rPr>
      </w:pPr>
      <w:r w:rsidRPr="00FA4124">
        <w:rPr>
          <w:rFonts w:eastAsia="Calibri"/>
          <w:noProof/>
          <w:lang w:val="kk-KZ"/>
        </w:rPr>
        <w:t>Диссертациялық жұмыста құқықтық</w:t>
      </w:r>
      <w:r w:rsidR="007B54F9" w:rsidRPr="00FA4124">
        <w:rPr>
          <w:rFonts w:eastAsia="Calibri"/>
          <w:noProof/>
          <w:lang w:val="kk-KZ"/>
        </w:rPr>
        <w:t xml:space="preserve"> </w:t>
      </w:r>
      <w:r w:rsidRPr="00FA4124">
        <w:rPr>
          <w:rFonts w:eastAsia="Calibri"/>
          <w:noProof/>
          <w:lang w:val="kk-KZ"/>
        </w:rPr>
        <w:t>лексиканың</w:t>
      </w:r>
      <w:r w:rsidR="007B54F9" w:rsidRPr="00FA4124">
        <w:rPr>
          <w:rFonts w:eastAsia="Calibri"/>
          <w:noProof/>
          <w:lang w:val="kk-KZ"/>
        </w:rPr>
        <w:t xml:space="preserve"> </w:t>
      </w:r>
      <w:r w:rsidRPr="00FA4124">
        <w:rPr>
          <w:rFonts w:eastAsia="Calibri"/>
          <w:noProof/>
          <w:lang w:val="kk-KZ"/>
        </w:rPr>
        <w:t>проблемалары әлеуметтік өзгерістер аясында қарастырылып, экстралингвистикалық және лингвистикалық сипаттары анықталып,</w:t>
      </w:r>
      <w:r w:rsidR="007B54F9" w:rsidRPr="00FA4124">
        <w:rPr>
          <w:rFonts w:eastAsia="Calibri"/>
          <w:noProof/>
          <w:lang w:val="kk-KZ"/>
        </w:rPr>
        <w:t xml:space="preserve"> </w:t>
      </w:r>
      <w:r w:rsidR="00CD4F89" w:rsidRPr="00FA4124">
        <w:rPr>
          <w:rFonts w:eastAsia="Calibri"/>
          <w:noProof/>
          <w:lang w:val="kk-KZ"/>
        </w:rPr>
        <w:t>болашақ заңгер</w:t>
      </w:r>
      <w:r w:rsidRPr="00FA4124">
        <w:rPr>
          <w:rFonts w:eastAsia="Calibri"/>
          <w:noProof/>
          <w:lang w:val="kk-KZ"/>
        </w:rPr>
        <w:t>лердің</w:t>
      </w:r>
      <w:r w:rsidR="007B54F9" w:rsidRPr="00FA4124">
        <w:rPr>
          <w:rFonts w:eastAsia="Calibri"/>
          <w:noProof/>
          <w:lang w:val="kk-KZ"/>
        </w:rPr>
        <w:t xml:space="preserve"> </w:t>
      </w:r>
      <w:r w:rsidRPr="00FA4124">
        <w:rPr>
          <w:rFonts w:eastAsia="Calibri"/>
          <w:noProof/>
          <w:lang w:val="kk-KZ"/>
        </w:rPr>
        <w:t>кәсіби терминологиялық құзыреттілігін дамыту әдістемесі педагогикалық тәжірибе (эксперимент) арқылы</w:t>
      </w:r>
      <w:r w:rsidR="007B54F9" w:rsidRPr="00FA4124">
        <w:rPr>
          <w:rFonts w:eastAsia="Calibri"/>
          <w:noProof/>
          <w:lang w:val="kk-KZ"/>
        </w:rPr>
        <w:t xml:space="preserve"> </w:t>
      </w:r>
      <w:r w:rsidRPr="00FA4124">
        <w:rPr>
          <w:rFonts w:eastAsia="Calibri"/>
          <w:noProof/>
          <w:lang w:val="kk-KZ"/>
        </w:rPr>
        <w:t xml:space="preserve">апробацияланып зерттелді. </w:t>
      </w:r>
    </w:p>
    <w:p w14:paraId="02299E25" w14:textId="77777777" w:rsidR="000805C4" w:rsidRPr="00FA4124" w:rsidRDefault="000805C4" w:rsidP="000805C4">
      <w:pPr>
        <w:tabs>
          <w:tab w:val="left" w:pos="3402"/>
        </w:tabs>
        <w:spacing w:after="0" w:line="240" w:lineRule="auto"/>
        <w:ind w:firstLine="709"/>
        <w:jc w:val="both"/>
        <w:rPr>
          <w:rFonts w:eastAsia="Calibri"/>
          <w:noProof/>
          <w:lang w:val="kk-KZ"/>
        </w:rPr>
      </w:pPr>
      <w:r w:rsidRPr="00FA4124">
        <w:rPr>
          <w:rFonts w:eastAsia="Calibri"/>
          <w:noProof/>
          <w:lang w:val="kk-KZ"/>
        </w:rPr>
        <w:t xml:space="preserve">Диссертациялық зерттеудің негізгі нәтижелері келесі мазмұнда тұжырымдалды: </w:t>
      </w:r>
    </w:p>
    <w:p w14:paraId="11A4908A" w14:textId="0FC61F51" w:rsidR="000805C4" w:rsidRPr="00FA4124" w:rsidRDefault="000805C4" w:rsidP="000805C4">
      <w:pPr>
        <w:tabs>
          <w:tab w:val="left" w:pos="3402"/>
        </w:tabs>
        <w:spacing w:after="0" w:line="240" w:lineRule="auto"/>
        <w:ind w:firstLine="709"/>
        <w:jc w:val="both"/>
        <w:rPr>
          <w:rFonts w:eastAsia="Calibri"/>
          <w:noProof/>
          <w:lang w:val="kk-KZ"/>
        </w:rPr>
      </w:pPr>
      <w:r w:rsidRPr="00FA4124">
        <w:rPr>
          <w:rFonts w:eastAsia="Calibri"/>
          <w:noProof/>
          <w:lang w:val="kk-KZ"/>
        </w:rPr>
        <w:t>1. Құқықтық лексиканың әлеуметтік өзгерістер аясындағы даму кезеңдері байырғы қазақ тіліндегі құқықтық лексиканың қайнар көздерін анықтаудан бастап, байырғы қазақ қоғамындағы және ХХ-ХХІ ғасырлардағы құқықтық терминология мәселелерін зерттеу, әлеуметтік өзгерістердің құқықтық лексикадағы бейнеленуін сипаттау, қазақ даласындағы әлеуметтік-құқықтық қатынастар лексикасының қалыптасу ерекшеліктерін қазіргі құқықтық лексикалық қормен сабақтастырып, хандар жарғыларының құқықтық мәні мен тілдік ерекшеліктерін талдау, Кеңес одағы тұсындағы және Тәуелсіздік</w:t>
      </w:r>
      <w:r w:rsidR="004E2B76" w:rsidRPr="00FA4124">
        <w:rPr>
          <w:rFonts w:eastAsia="Calibri"/>
          <w:noProof/>
          <w:lang w:val="kk-KZ"/>
        </w:rPr>
        <w:t xml:space="preserve"> </w:t>
      </w:r>
      <w:r w:rsidRPr="00FA4124">
        <w:rPr>
          <w:rFonts w:eastAsia="Calibri"/>
          <w:noProof/>
          <w:lang w:val="kk-KZ"/>
        </w:rPr>
        <w:t>жылдарындағы</w:t>
      </w:r>
      <w:r w:rsidR="004E2B76" w:rsidRPr="00FA4124">
        <w:rPr>
          <w:rFonts w:eastAsia="Calibri"/>
          <w:noProof/>
          <w:lang w:val="kk-KZ"/>
        </w:rPr>
        <w:t xml:space="preserve"> </w:t>
      </w:r>
      <w:r w:rsidRPr="00FA4124">
        <w:rPr>
          <w:rFonts w:eastAsia="Calibri"/>
          <w:noProof/>
          <w:lang w:val="kk-KZ"/>
        </w:rPr>
        <w:t>құқықтық лексиканың дамуы</w:t>
      </w:r>
      <w:r w:rsidR="004E2B76" w:rsidRPr="00FA4124">
        <w:rPr>
          <w:rFonts w:eastAsia="Calibri"/>
          <w:noProof/>
          <w:lang w:val="kk-KZ"/>
        </w:rPr>
        <w:t xml:space="preserve"> </w:t>
      </w:r>
      <w:r w:rsidRPr="00FA4124">
        <w:rPr>
          <w:rFonts w:eastAsia="Calibri"/>
          <w:noProof/>
          <w:lang w:val="kk-KZ"/>
        </w:rPr>
        <w:t>мен терминжасам</w:t>
      </w:r>
      <w:r w:rsidR="004E2B76" w:rsidRPr="00FA4124">
        <w:rPr>
          <w:rFonts w:eastAsia="Calibri"/>
          <w:noProof/>
          <w:lang w:val="kk-KZ"/>
        </w:rPr>
        <w:t xml:space="preserve"> </w:t>
      </w:r>
      <w:r w:rsidRPr="00FA4124">
        <w:rPr>
          <w:rFonts w:eastAsia="Calibri"/>
          <w:noProof/>
          <w:lang w:val="kk-KZ"/>
        </w:rPr>
        <w:t>мәселелерін сипаттау арқылы зерделенді.</w:t>
      </w:r>
      <w:r w:rsidR="004E2B76" w:rsidRPr="00FA4124">
        <w:rPr>
          <w:rFonts w:eastAsia="Calibri"/>
          <w:noProof/>
          <w:lang w:val="kk-KZ"/>
        </w:rPr>
        <w:t xml:space="preserve"> </w:t>
      </w:r>
    </w:p>
    <w:p w14:paraId="7149C038" w14:textId="77777777" w:rsidR="000805C4" w:rsidRPr="00FA4124" w:rsidRDefault="000805C4" w:rsidP="000805C4">
      <w:pPr>
        <w:tabs>
          <w:tab w:val="left" w:pos="3402"/>
        </w:tabs>
        <w:spacing w:after="0" w:line="240" w:lineRule="auto"/>
        <w:ind w:firstLine="709"/>
        <w:jc w:val="both"/>
        <w:rPr>
          <w:rFonts w:eastAsia="Calibri"/>
          <w:noProof/>
          <w:lang w:val="kk-KZ"/>
        </w:rPr>
      </w:pPr>
      <w:r w:rsidRPr="00FA4124">
        <w:rPr>
          <w:rFonts w:eastAsia="Calibri"/>
          <w:noProof/>
          <w:lang w:val="kk-KZ"/>
        </w:rPr>
        <w:t>2. Қазақ құқықтық лексикасының дамуындағы экстралингвистикалық факторлар заңнамалық лингвистиканың қалыптасуы мен зерттелуін, негізгі категорияларын айқындау, конфликтогенді лексика мен лингвистикалық сараптаманың арақатынасын сипаттау, тілдік конфликтогендердің түрлерін жүйелеу, оларды тудырушы факторларды саралау мен конфликтогенді тұлға ұғымын сипаттау, тілдік деректер мен құқықтық нормалардың арақатынасын қарастыру, құқықтық лексиканың дамуындағы аударма мәселелерінің рөлі мен проблемалық тұстарын бағалау арқылы анықталды.</w:t>
      </w:r>
    </w:p>
    <w:p w14:paraId="35601D21" w14:textId="03EF896F" w:rsidR="000805C4" w:rsidRPr="00FA4124" w:rsidRDefault="000805C4" w:rsidP="000805C4">
      <w:pPr>
        <w:tabs>
          <w:tab w:val="left" w:pos="3402"/>
        </w:tabs>
        <w:spacing w:after="0" w:line="240" w:lineRule="auto"/>
        <w:ind w:firstLine="709"/>
        <w:jc w:val="both"/>
        <w:rPr>
          <w:rFonts w:eastAsia="Calibri"/>
          <w:noProof/>
          <w:lang w:val="kk-KZ"/>
        </w:rPr>
      </w:pPr>
      <w:r w:rsidRPr="00FA4124">
        <w:rPr>
          <w:rFonts w:eastAsia="Calibri"/>
          <w:noProof/>
          <w:lang w:val="kk-KZ"/>
        </w:rPr>
        <w:t>3.</w:t>
      </w:r>
      <w:r w:rsidR="004E2B76" w:rsidRPr="00FA4124">
        <w:rPr>
          <w:rFonts w:eastAsia="Calibri"/>
          <w:noProof/>
          <w:lang w:val="kk-KZ"/>
        </w:rPr>
        <w:t xml:space="preserve"> </w:t>
      </w:r>
      <w:r w:rsidRPr="00FA4124">
        <w:rPr>
          <w:rFonts w:eastAsia="Calibri"/>
          <w:noProof/>
          <w:lang w:val="kk-KZ"/>
        </w:rPr>
        <w:t>Қазақ құқықтық лексикасының тілдік сипаттары ретінде құқықтық терминологиялық</w:t>
      </w:r>
      <w:r w:rsidR="004E2B76" w:rsidRPr="00FA4124">
        <w:rPr>
          <w:rFonts w:eastAsia="Calibri"/>
          <w:noProof/>
          <w:lang w:val="kk-KZ"/>
        </w:rPr>
        <w:t xml:space="preserve"> </w:t>
      </w:r>
      <w:r w:rsidRPr="00FA4124">
        <w:rPr>
          <w:rFonts w:eastAsia="Calibri"/>
          <w:noProof/>
          <w:lang w:val="kk-KZ"/>
        </w:rPr>
        <w:t>жүйенің лексика-семантикалық категориялары, олардың</w:t>
      </w:r>
      <w:r w:rsidR="004E2B76" w:rsidRPr="00FA4124">
        <w:rPr>
          <w:rFonts w:eastAsia="Calibri"/>
          <w:noProof/>
          <w:lang w:val="kk-KZ"/>
        </w:rPr>
        <w:t xml:space="preserve"> </w:t>
      </w:r>
      <w:r w:rsidRPr="00FA4124">
        <w:rPr>
          <w:rFonts w:eastAsia="Calibri"/>
          <w:noProof/>
          <w:lang w:val="kk-KZ"/>
        </w:rPr>
        <w:t>терминжасам мәселелеріне әсері, тілдік нормалануы мен функционалдық-семантикалық көрінісі зерттелді; заңнамалық салада жиі қолданылатын клише мен штамп ерекшеліктері, функциялары, жағымды-жағымсыз тұстары айқындалды; заңнамалық нормативтік актілердің атауларындағы және сол актілердің мәтінінде қолданылатын тақырып, тақырыпша, диктема сияқты бірліктердің ақпараттық сипаты мен</w:t>
      </w:r>
      <w:r w:rsidR="004E2B76" w:rsidRPr="00FA4124">
        <w:rPr>
          <w:rFonts w:eastAsia="Calibri"/>
          <w:noProof/>
          <w:lang w:val="kk-KZ"/>
        </w:rPr>
        <w:t xml:space="preserve"> </w:t>
      </w:r>
      <w:r w:rsidRPr="00FA4124">
        <w:rPr>
          <w:rFonts w:eastAsia="Calibri"/>
          <w:noProof/>
          <w:lang w:val="kk-KZ"/>
        </w:rPr>
        <w:t>мазмұндық құрылымы, кәсіби тіл мен мәтінге тән белгілері талданды.</w:t>
      </w:r>
    </w:p>
    <w:p w14:paraId="434A4D56" w14:textId="77777777" w:rsidR="000805C4" w:rsidRPr="00FA4124" w:rsidRDefault="000805C4" w:rsidP="000805C4">
      <w:pPr>
        <w:tabs>
          <w:tab w:val="left" w:pos="3402"/>
        </w:tabs>
        <w:spacing w:after="0" w:line="240" w:lineRule="auto"/>
        <w:ind w:firstLine="709"/>
        <w:jc w:val="both"/>
        <w:rPr>
          <w:rFonts w:eastAsia="Calibri"/>
          <w:noProof/>
          <w:lang w:val="kk-KZ"/>
        </w:rPr>
      </w:pPr>
      <w:r w:rsidRPr="00FA4124">
        <w:rPr>
          <w:rFonts w:eastAsia="Calibri"/>
          <w:noProof/>
          <w:lang w:val="kk-KZ"/>
        </w:rPr>
        <w:t xml:space="preserve">4. Құқықтық терминдердің номинативтік қызметі, кәсіби маркерленген семантикалық мазмұны, лексика-семантикалық парадигмалары, стилистикалық ерекшеліктері секілді құқықтық терминологияның лексикалық жүйесіне лингвистикалық сипаттама жасалды. Құқықтық терминдер лексика-семантикалық бірліктер ретінде өз мазмұндық құрылымында тілдік, метатілдік және экстралингвистикалық ерекшеліктерді, кәсіби мәндегі мағыналық, стилистикалық компоненттерді өзара ұштастыратын арнайы лексикалық қабат ретінде қарастырылды. </w:t>
      </w:r>
    </w:p>
    <w:p w14:paraId="1485A79F" w14:textId="72E8BBD4" w:rsidR="000805C4" w:rsidRPr="00FA4124" w:rsidRDefault="000805C4" w:rsidP="000805C4">
      <w:pPr>
        <w:tabs>
          <w:tab w:val="left" w:pos="3402"/>
        </w:tabs>
        <w:spacing w:after="0" w:line="240" w:lineRule="auto"/>
        <w:ind w:firstLine="709"/>
        <w:jc w:val="both"/>
        <w:rPr>
          <w:rFonts w:eastAsia="Calibri"/>
          <w:noProof/>
          <w:lang w:val="kk-KZ"/>
        </w:rPr>
      </w:pPr>
      <w:r w:rsidRPr="00FA4124">
        <w:rPr>
          <w:rFonts w:eastAsia="Calibri"/>
          <w:noProof/>
          <w:lang w:val="kk-KZ"/>
        </w:rPr>
        <w:t>5. Болашақ заңгерлердің кәсіби терминологиялық құзыреттілігінің мәні мен құрылымы «тілдік құзыреттілік» және «кәсіби құзыреттілік» сияқты іргелі ұғымдарды зерттеу негізінде анықталды. Кәсіби терминологиялық құзыреттілік – кәсіби тілдік құзыреттілікке жататын, болашақ заңгердің жалпы кәсібилік дайындық деңгейі мен</w:t>
      </w:r>
      <w:r w:rsidR="004E2B76" w:rsidRPr="00FA4124">
        <w:rPr>
          <w:rFonts w:eastAsia="Calibri"/>
          <w:noProof/>
          <w:lang w:val="kk-KZ"/>
        </w:rPr>
        <w:t xml:space="preserve"> </w:t>
      </w:r>
      <w:r w:rsidRPr="00FA4124">
        <w:rPr>
          <w:rFonts w:eastAsia="Calibri"/>
          <w:noProof/>
          <w:lang w:val="kk-KZ"/>
        </w:rPr>
        <w:t xml:space="preserve">кәсіби құзыреттілігінің басты көрсеткіші. Құқықтық терминология бойынша қалыптастырылған білім, білік пен дағдылардың кәсіби жағдаяттарда табысты қолданылуы, болашақ заңгердің кәсіби терминологиялық құзыреттілігін сипаттайтындығына көз жеткізілді. </w:t>
      </w:r>
    </w:p>
    <w:p w14:paraId="667C4E42" w14:textId="083EB170" w:rsidR="000805C4" w:rsidRPr="00FA4124" w:rsidRDefault="000805C4" w:rsidP="000805C4">
      <w:pPr>
        <w:tabs>
          <w:tab w:val="left" w:pos="3402"/>
        </w:tabs>
        <w:spacing w:after="0" w:line="240" w:lineRule="auto"/>
        <w:ind w:firstLine="709"/>
        <w:jc w:val="both"/>
        <w:rPr>
          <w:rFonts w:eastAsia="Calibri"/>
          <w:noProof/>
          <w:lang w:val="kk-KZ"/>
        </w:rPr>
      </w:pPr>
      <w:r w:rsidRPr="00FA4124">
        <w:rPr>
          <w:rFonts w:eastAsia="Calibri"/>
          <w:noProof/>
          <w:lang w:val="kk-KZ"/>
        </w:rPr>
        <w:t xml:space="preserve">6. Педагогикалық тәжірибелік зерттеу жүргізу арқылы құқықтық терминологиялық құзыреттілікті дамытудың ғылыми-әдістемелік негіздері нақтыланды. </w:t>
      </w:r>
      <w:r w:rsidR="00511D1B" w:rsidRPr="00FA4124">
        <w:rPr>
          <w:rFonts w:eastAsia="Calibri"/>
          <w:noProof/>
          <w:lang w:val="kk-KZ"/>
        </w:rPr>
        <w:t>Болашақ заңгер</w:t>
      </w:r>
      <w:r w:rsidRPr="00FA4124">
        <w:rPr>
          <w:rFonts w:eastAsia="Calibri"/>
          <w:noProof/>
          <w:lang w:val="kk-KZ"/>
        </w:rPr>
        <w:t>лердің кәсіби терминологиялық құзыреттілігі педагогикалық модельдің жүйелік-әрекеттік түрі арқылы тиімді меңгерту проблемасы ғылыми идея ретінде «қызмет-әрекет арқылы оқыту» тұжырымына негізделіп, ассоциативтік және педагогикалық эксперименттер арқылы шешілді.</w:t>
      </w:r>
    </w:p>
    <w:p w14:paraId="49D32F77" w14:textId="187183BF" w:rsidR="000805C4" w:rsidRPr="00FA4124" w:rsidRDefault="000805C4" w:rsidP="000805C4">
      <w:pPr>
        <w:tabs>
          <w:tab w:val="left" w:pos="3402"/>
        </w:tabs>
        <w:spacing w:after="0" w:line="240" w:lineRule="auto"/>
        <w:ind w:firstLine="709"/>
        <w:jc w:val="both"/>
        <w:rPr>
          <w:rFonts w:eastAsia="Calibri"/>
          <w:noProof/>
          <w:lang w:val="kk-KZ"/>
        </w:rPr>
      </w:pPr>
      <w:r w:rsidRPr="00FA4124">
        <w:rPr>
          <w:rFonts w:eastAsia="Calibri"/>
          <w:noProof/>
          <w:lang w:val="kk-KZ"/>
        </w:rPr>
        <w:t>7. Болашақ заңгерлердің кәсіби терминологиялық құзыреттілігін тиімді дамыту мәселесі «</w:t>
      </w:r>
      <w:r w:rsidR="00511D1B" w:rsidRPr="00FA4124">
        <w:rPr>
          <w:rFonts w:eastAsia="Calibri"/>
          <w:noProof/>
          <w:lang w:val="kk-KZ"/>
        </w:rPr>
        <w:t>Болашақ заңгер</w:t>
      </w:r>
      <w:r w:rsidRPr="00FA4124">
        <w:rPr>
          <w:rFonts w:eastAsia="Calibri"/>
          <w:noProof/>
          <w:lang w:val="kk-KZ"/>
        </w:rPr>
        <w:t>лердің кәсіби терминологиялық құзыреттілігін дамытудың жүйелік-әрекеттік педагогикалық моделін»</w:t>
      </w:r>
      <w:r w:rsidR="004E2B76" w:rsidRPr="00FA4124">
        <w:rPr>
          <w:rFonts w:eastAsia="Calibri"/>
          <w:noProof/>
          <w:lang w:val="kk-KZ"/>
        </w:rPr>
        <w:t xml:space="preserve"> </w:t>
      </w:r>
      <w:r w:rsidRPr="00FA4124">
        <w:rPr>
          <w:rFonts w:eastAsia="Calibri"/>
          <w:noProof/>
          <w:lang w:val="kk-KZ"/>
        </w:rPr>
        <w:t>құрастыру арқылы шешілді. Педагогикалық</w:t>
      </w:r>
      <w:r w:rsidR="004E2B76" w:rsidRPr="00FA4124">
        <w:rPr>
          <w:rFonts w:eastAsia="Calibri"/>
          <w:noProof/>
          <w:lang w:val="kk-KZ"/>
        </w:rPr>
        <w:t xml:space="preserve"> </w:t>
      </w:r>
      <w:r w:rsidRPr="00FA4124">
        <w:rPr>
          <w:rFonts w:eastAsia="Calibri"/>
          <w:noProof/>
          <w:lang w:val="kk-KZ"/>
        </w:rPr>
        <w:t xml:space="preserve">модель А. Байтұрсынов атындағы Қостанай өңірлік университеті, П.И. Чужинов атындағы экономика және құқық институтының «Әлеуметтік-гуманитарлық пәндер» кафедрасында бекітілген «Кәсіби қазақ тілі» пәні бойынша оқу </w:t>
      </w:r>
      <w:r w:rsidR="00FA54BA" w:rsidRPr="00FA4124">
        <w:rPr>
          <w:rFonts w:eastAsia="Calibri"/>
          <w:noProof/>
          <w:lang w:val="kk-KZ"/>
        </w:rPr>
        <w:t>үдер</w:t>
      </w:r>
      <w:r w:rsidRPr="00FA4124">
        <w:rPr>
          <w:rFonts w:eastAsia="Calibri"/>
          <w:noProof/>
          <w:lang w:val="kk-KZ"/>
        </w:rPr>
        <w:t xml:space="preserve">ісінде апробацияланып, ғылыми және әдістемелік негіздемесі берілді. </w:t>
      </w:r>
    </w:p>
    <w:p w14:paraId="45D0BAE0" w14:textId="7205E3AF" w:rsidR="000805C4" w:rsidRPr="00FA4124" w:rsidRDefault="000805C4" w:rsidP="000805C4">
      <w:pPr>
        <w:tabs>
          <w:tab w:val="left" w:pos="3402"/>
        </w:tabs>
        <w:spacing w:after="0" w:line="240" w:lineRule="auto"/>
        <w:ind w:firstLine="709"/>
        <w:jc w:val="both"/>
        <w:rPr>
          <w:rFonts w:eastAsia="Calibri"/>
          <w:noProof/>
          <w:lang w:val="kk-KZ"/>
        </w:rPr>
      </w:pPr>
      <w:r w:rsidRPr="00FA4124">
        <w:rPr>
          <w:rFonts w:eastAsia="Calibri"/>
          <w:noProof/>
          <w:lang w:val="kk-KZ"/>
        </w:rPr>
        <w:t>8. «</w:t>
      </w:r>
      <w:r w:rsidR="00511D1B" w:rsidRPr="00FA4124">
        <w:rPr>
          <w:rFonts w:eastAsia="Calibri"/>
          <w:noProof/>
          <w:lang w:val="kk-KZ"/>
        </w:rPr>
        <w:t>Болашақ заңгер</w:t>
      </w:r>
      <w:r w:rsidRPr="00FA4124">
        <w:rPr>
          <w:rFonts w:eastAsia="Calibri"/>
          <w:noProof/>
          <w:lang w:val="kk-KZ"/>
        </w:rPr>
        <w:t>лердің кәсіби терминологиялық құзыреттілігін дамытудың жүйелік-әрекеттік педагогикалық моделін» оқу үдерісіне тиімді енгізу үшін ұйымдастыру-педагогикалық шарттар кешені дайындалды, олардың құрамында – интербелсенді кәсіби коммуникативтік ортаның қалыптастырылуы,</w:t>
      </w:r>
      <w:r w:rsidR="004E2B76" w:rsidRPr="00FA4124">
        <w:rPr>
          <w:rFonts w:eastAsia="Calibri"/>
          <w:noProof/>
          <w:lang w:val="kk-KZ"/>
        </w:rPr>
        <w:t xml:space="preserve"> </w:t>
      </w:r>
      <w:r w:rsidRPr="00FA4124">
        <w:rPr>
          <w:rFonts w:eastAsia="Calibri"/>
          <w:noProof/>
          <w:lang w:val="kk-KZ"/>
        </w:rPr>
        <w:t>оқу-әдістемелік,</w:t>
      </w:r>
      <w:r w:rsidR="004E2B76" w:rsidRPr="00FA4124">
        <w:rPr>
          <w:rFonts w:eastAsia="Calibri"/>
          <w:noProof/>
          <w:lang w:val="kk-KZ"/>
        </w:rPr>
        <w:t xml:space="preserve"> </w:t>
      </w:r>
      <w:r w:rsidRPr="00FA4124">
        <w:rPr>
          <w:rFonts w:eastAsia="Calibri"/>
          <w:noProof/>
          <w:lang w:val="kk-KZ"/>
        </w:rPr>
        <w:t>ұйымдастыру-әдістемелік және ақпараттық-ресурстық</w:t>
      </w:r>
      <w:r w:rsidR="004E2B76" w:rsidRPr="00FA4124">
        <w:rPr>
          <w:rFonts w:eastAsia="Calibri"/>
          <w:noProof/>
          <w:lang w:val="kk-KZ"/>
        </w:rPr>
        <w:t xml:space="preserve"> </w:t>
      </w:r>
      <w:r w:rsidRPr="00FA4124">
        <w:rPr>
          <w:rFonts w:eastAsia="Calibri"/>
          <w:noProof/>
          <w:lang w:val="kk-KZ"/>
        </w:rPr>
        <w:t xml:space="preserve">мүмкіндіктердің қамтамасыз етілуі жүзеге асырылды. </w:t>
      </w:r>
    </w:p>
    <w:p w14:paraId="31D0A383" w14:textId="336F68F2" w:rsidR="00C545D3" w:rsidRPr="00FA4124" w:rsidRDefault="000805C4" w:rsidP="000805C4">
      <w:pPr>
        <w:widowControl w:val="0"/>
        <w:tabs>
          <w:tab w:val="left" w:pos="3402"/>
        </w:tabs>
        <w:autoSpaceDE w:val="0"/>
        <w:autoSpaceDN w:val="0"/>
        <w:adjustRightInd w:val="0"/>
        <w:spacing w:line="240" w:lineRule="auto"/>
        <w:ind w:firstLine="709"/>
        <w:contextualSpacing/>
        <w:jc w:val="both"/>
        <w:rPr>
          <w:rFonts w:eastAsia="Times New Roman"/>
          <w:noProof/>
          <w:lang w:val="kk-KZ" w:eastAsia="ru-RU"/>
        </w:rPr>
      </w:pPr>
      <w:r w:rsidRPr="00FA4124">
        <w:rPr>
          <w:rFonts w:eastAsia="Calibri"/>
          <w:noProof/>
          <w:lang w:val="kk-KZ"/>
        </w:rPr>
        <w:t xml:space="preserve">9. Құқықтық терминологиялық құзыреттілік қазақ тілі, тіл білімінің негіздері, кәсіби тіл мен терминология салалары бойынша білім мен біліктілікті, іс-әрекет дағдыларын қалыптастыруды талап етіп, кәсіби терминологиялық құзыреттілікті арнайы ұйымдастырылатын оқу </w:t>
      </w:r>
      <w:r w:rsidR="00FA54BA" w:rsidRPr="00FA4124">
        <w:rPr>
          <w:rFonts w:eastAsia="Calibri"/>
          <w:noProof/>
          <w:lang w:val="kk-KZ"/>
        </w:rPr>
        <w:t>үдер</w:t>
      </w:r>
      <w:r w:rsidRPr="00FA4124">
        <w:rPr>
          <w:rFonts w:eastAsia="Calibri"/>
          <w:noProof/>
          <w:lang w:val="kk-KZ"/>
        </w:rPr>
        <w:t>ісі негізінде тиімді дамытуға болатындығы педагогикалық тәжірибе, ассоциативтік эксперимент, эмпирикалық зерттеу арқылы дәлелденді</w:t>
      </w:r>
      <w:r w:rsidR="00885D9C" w:rsidRPr="00FA4124">
        <w:rPr>
          <w:rFonts w:eastAsia="Calibri"/>
          <w:noProof/>
          <w:lang w:val="kk-KZ"/>
        </w:rPr>
        <w:t>.</w:t>
      </w:r>
    </w:p>
    <w:p w14:paraId="02BF938A" w14:textId="0A8BBFD8" w:rsidR="00276CA9" w:rsidRPr="00FA4124" w:rsidRDefault="00276CA9" w:rsidP="00E77D0B">
      <w:pPr>
        <w:tabs>
          <w:tab w:val="left" w:pos="3402"/>
        </w:tabs>
        <w:spacing w:after="0" w:line="240" w:lineRule="auto"/>
        <w:rPr>
          <w:noProof/>
          <w:lang w:val="kk-KZ"/>
        </w:rPr>
      </w:pPr>
    </w:p>
    <w:p w14:paraId="2E4B897B" w14:textId="22E5ED25" w:rsidR="00276CA9" w:rsidRPr="00FA4124" w:rsidRDefault="00276CA9" w:rsidP="00E77D0B">
      <w:pPr>
        <w:tabs>
          <w:tab w:val="left" w:pos="3402"/>
        </w:tabs>
        <w:spacing w:after="0" w:line="240" w:lineRule="auto"/>
        <w:rPr>
          <w:noProof/>
          <w:lang w:val="kk-KZ"/>
        </w:rPr>
      </w:pPr>
    </w:p>
    <w:p w14:paraId="69C77B3E" w14:textId="24CFF711" w:rsidR="00276CA9" w:rsidRPr="00FA4124" w:rsidRDefault="00276CA9" w:rsidP="00E77D0B">
      <w:pPr>
        <w:tabs>
          <w:tab w:val="left" w:pos="3402"/>
        </w:tabs>
        <w:spacing w:after="0" w:line="240" w:lineRule="auto"/>
        <w:rPr>
          <w:noProof/>
          <w:lang w:val="kk-KZ"/>
        </w:rPr>
      </w:pPr>
    </w:p>
    <w:p w14:paraId="59461ACB" w14:textId="717ED2DB" w:rsidR="00276CA9" w:rsidRPr="00FA4124" w:rsidRDefault="00276CA9" w:rsidP="00E77D0B">
      <w:pPr>
        <w:tabs>
          <w:tab w:val="left" w:pos="3402"/>
        </w:tabs>
        <w:spacing w:after="0" w:line="240" w:lineRule="auto"/>
        <w:rPr>
          <w:noProof/>
          <w:lang w:val="kk-KZ"/>
        </w:rPr>
      </w:pPr>
    </w:p>
    <w:p w14:paraId="296C1817" w14:textId="2DF6AC13" w:rsidR="00276CA9" w:rsidRPr="00FA4124" w:rsidRDefault="00276CA9" w:rsidP="00E77D0B">
      <w:pPr>
        <w:tabs>
          <w:tab w:val="left" w:pos="3402"/>
        </w:tabs>
        <w:spacing w:after="0" w:line="240" w:lineRule="auto"/>
        <w:rPr>
          <w:noProof/>
          <w:lang w:val="kk-KZ"/>
        </w:rPr>
      </w:pPr>
    </w:p>
    <w:p w14:paraId="6B3419C2" w14:textId="48CD24E8" w:rsidR="00885D9C" w:rsidRPr="00FA4124" w:rsidRDefault="00885D9C" w:rsidP="00E77D0B">
      <w:pPr>
        <w:tabs>
          <w:tab w:val="left" w:pos="3402"/>
        </w:tabs>
        <w:spacing w:after="0" w:line="240" w:lineRule="auto"/>
        <w:rPr>
          <w:noProof/>
          <w:lang w:val="kk-KZ"/>
        </w:rPr>
      </w:pPr>
    </w:p>
    <w:p w14:paraId="010DB4D2" w14:textId="77777777" w:rsidR="00885D9C" w:rsidRPr="00FA4124" w:rsidRDefault="00885D9C" w:rsidP="00E77D0B">
      <w:pPr>
        <w:tabs>
          <w:tab w:val="left" w:pos="3402"/>
        </w:tabs>
        <w:spacing w:after="0" w:line="240" w:lineRule="auto"/>
        <w:rPr>
          <w:noProof/>
          <w:lang w:val="kk-KZ"/>
        </w:rPr>
      </w:pPr>
    </w:p>
    <w:p w14:paraId="163DCB15" w14:textId="4842C00E" w:rsidR="00276CA9" w:rsidRPr="00FA4124" w:rsidRDefault="00276CA9" w:rsidP="00E77D0B">
      <w:pPr>
        <w:tabs>
          <w:tab w:val="left" w:pos="3402"/>
        </w:tabs>
        <w:spacing w:after="0" w:line="240" w:lineRule="auto"/>
        <w:rPr>
          <w:noProof/>
          <w:lang w:val="kk-KZ"/>
        </w:rPr>
      </w:pPr>
    </w:p>
    <w:p w14:paraId="3539D2E5" w14:textId="77777777" w:rsidR="00E56780" w:rsidRPr="00FA4124" w:rsidRDefault="00E56780" w:rsidP="00983B78">
      <w:pPr>
        <w:tabs>
          <w:tab w:val="left" w:pos="3402"/>
        </w:tabs>
        <w:spacing w:after="0" w:line="240" w:lineRule="auto"/>
        <w:jc w:val="center"/>
        <w:rPr>
          <w:noProof/>
          <w:lang w:val="kk-KZ"/>
        </w:rPr>
      </w:pPr>
    </w:p>
    <w:p w14:paraId="712C24EE" w14:textId="5F149F8D" w:rsidR="008A15C9" w:rsidRPr="00FA4124" w:rsidRDefault="00FC773B" w:rsidP="00983B78">
      <w:pPr>
        <w:tabs>
          <w:tab w:val="left" w:pos="3402"/>
        </w:tabs>
        <w:spacing w:after="0" w:line="240" w:lineRule="auto"/>
        <w:jc w:val="center"/>
        <w:rPr>
          <w:b/>
          <w:noProof/>
          <w:lang w:val="kk-KZ"/>
        </w:rPr>
      </w:pPr>
      <w:r w:rsidRPr="00FA4124">
        <w:rPr>
          <w:b/>
          <w:noProof/>
          <w:lang w:val="kk-KZ"/>
        </w:rPr>
        <w:t xml:space="preserve">ПАЙДАЛАНЫЛҒАН </w:t>
      </w:r>
      <w:r w:rsidR="0069682E" w:rsidRPr="00FA4124">
        <w:rPr>
          <w:b/>
          <w:noProof/>
          <w:lang w:val="kk-KZ"/>
        </w:rPr>
        <w:t>ӘДЕБИЕТТЕР</w:t>
      </w:r>
      <w:r w:rsidR="008D0C9E" w:rsidRPr="00FA4124">
        <w:rPr>
          <w:b/>
          <w:noProof/>
          <w:lang w:val="kk-KZ"/>
        </w:rPr>
        <w:t xml:space="preserve"> </w:t>
      </w:r>
      <w:r w:rsidR="0069682E" w:rsidRPr="00FA4124">
        <w:rPr>
          <w:b/>
          <w:noProof/>
          <w:lang w:val="kk-KZ"/>
        </w:rPr>
        <w:t>ТІЗІМІ</w:t>
      </w:r>
    </w:p>
    <w:p w14:paraId="096AE628" w14:textId="650C4720" w:rsidR="008A15C9" w:rsidRPr="00FA4124" w:rsidRDefault="008A15C9" w:rsidP="00885355">
      <w:pPr>
        <w:tabs>
          <w:tab w:val="left" w:pos="3402"/>
        </w:tabs>
        <w:spacing w:after="0" w:line="240" w:lineRule="auto"/>
        <w:ind w:firstLine="709"/>
        <w:rPr>
          <w:noProof/>
          <w:lang w:val="kk-KZ"/>
        </w:rPr>
      </w:pPr>
      <w:bookmarkStart w:id="40" w:name="_Hlk138054145"/>
    </w:p>
    <w:bookmarkEnd w:id="40"/>
    <w:p w14:paraId="67027541" w14:textId="630CAD76" w:rsidR="00A222C5" w:rsidRPr="00FA4124" w:rsidRDefault="00A222C5" w:rsidP="00A222C5">
      <w:pPr>
        <w:spacing w:after="0" w:line="240" w:lineRule="auto"/>
        <w:ind w:firstLine="709"/>
        <w:jc w:val="both"/>
        <w:rPr>
          <w:noProof/>
          <w:lang w:val="kk-KZ"/>
        </w:rPr>
      </w:pPr>
      <w:r w:rsidRPr="00FA4124">
        <w:rPr>
          <w:noProof/>
          <w:lang w:val="kk-KZ"/>
        </w:rPr>
        <w:t xml:space="preserve">1 Волков Ю.Г. Социология. – Изд. 4-е, перер. и доп. </w:t>
      </w:r>
      <w:r w:rsidR="00921466" w:rsidRPr="00FA4124">
        <w:rPr>
          <w:noProof/>
          <w:lang w:val="kk-KZ"/>
        </w:rPr>
        <w:t>– Москва</w:t>
      </w:r>
      <w:r w:rsidRPr="00FA4124">
        <w:rPr>
          <w:noProof/>
          <w:lang w:val="kk-KZ"/>
        </w:rPr>
        <w:t>: Кнорус, 2017. –</w:t>
      </w:r>
      <w:r w:rsidR="00CA6181" w:rsidRPr="00FA4124">
        <w:rPr>
          <w:noProof/>
          <w:lang w:val="kk-KZ"/>
        </w:rPr>
        <w:t xml:space="preserve"> </w:t>
      </w:r>
      <w:r w:rsidRPr="00FA4124">
        <w:rPr>
          <w:noProof/>
          <w:lang w:val="kk-KZ"/>
        </w:rPr>
        <w:t>320 с.</w:t>
      </w:r>
    </w:p>
    <w:p w14:paraId="64592AF5" w14:textId="4EE716E8" w:rsidR="00A222C5" w:rsidRPr="00FA4124" w:rsidRDefault="00A222C5" w:rsidP="00A222C5">
      <w:pPr>
        <w:spacing w:after="0" w:line="240" w:lineRule="auto"/>
        <w:ind w:firstLine="709"/>
        <w:jc w:val="both"/>
        <w:rPr>
          <w:noProof/>
          <w:lang w:val="kk-KZ"/>
        </w:rPr>
      </w:pPr>
      <w:r w:rsidRPr="00FA4124">
        <w:rPr>
          <w:noProof/>
          <w:lang w:val="kk-KZ"/>
        </w:rPr>
        <w:t xml:space="preserve">2 Смелзер Н. Социальные и культурные изменения // В кн.: Социология / пер. с англ. </w:t>
      </w:r>
      <w:r w:rsidR="00921466" w:rsidRPr="00FA4124">
        <w:rPr>
          <w:noProof/>
          <w:lang w:val="kk-KZ"/>
        </w:rPr>
        <w:t>– Москва</w:t>
      </w:r>
      <w:r w:rsidRPr="00FA4124">
        <w:rPr>
          <w:noProof/>
          <w:lang w:val="kk-KZ"/>
        </w:rPr>
        <w:t xml:space="preserve">: Феникс, 1998. – 688 с. </w:t>
      </w:r>
    </w:p>
    <w:p w14:paraId="4BD1EBDE" w14:textId="4CBBC1BA" w:rsidR="00A222C5" w:rsidRPr="00FA4124" w:rsidRDefault="00A222C5" w:rsidP="00A222C5">
      <w:pPr>
        <w:spacing w:after="0" w:line="240" w:lineRule="auto"/>
        <w:ind w:firstLine="709"/>
        <w:jc w:val="both"/>
        <w:rPr>
          <w:noProof/>
          <w:lang w:val="kk-KZ"/>
        </w:rPr>
      </w:pPr>
      <w:r w:rsidRPr="00FA4124">
        <w:rPr>
          <w:noProof/>
          <w:lang w:val="kk-KZ"/>
        </w:rPr>
        <w:t>3 Парсонс Т. Социальное изменение и эволюция // В кн.: Система современных обществ / пер. с англ. – М</w:t>
      </w:r>
      <w:r w:rsidR="00660B9B" w:rsidRPr="00FA4124">
        <w:rPr>
          <w:noProof/>
          <w:lang w:val="kk-KZ"/>
        </w:rPr>
        <w:t>осква</w:t>
      </w:r>
      <w:r w:rsidRPr="00FA4124">
        <w:rPr>
          <w:noProof/>
          <w:lang w:val="kk-KZ"/>
        </w:rPr>
        <w:t>: Аспект Пресс, 1998. – 270 с.</w:t>
      </w:r>
    </w:p>
    <w:p w14:paraId="4F528EF2" w14:textId="05A0FBB7" w:rsidR="00A222C5" w:rsidRPr="00FA4124" w:rsidRDefault="00A222C5" w:rsidP="00A222C5">
      <w:pPr>
        <w:spacing w:after="0" w:line="240" w:lineRule="auto"/>
        <w:ind w:firstLine="709"/>
        <w:jc w:val="both"/>
        <w:rPr>
          <w:noProof/>
          <w:lang w:val="kk-KZ"/>
        </w:rPr>
      </w:pPr>
      <w:r w:rsidRPr="00FA4124">
        <w:rPr>
          <w:noProof/>
          <w:lang w:val="kk-KZ"/>
        </w:rPr>
        <w:t>4 Аверьянов А.Н. Системное познание мира: методологические проблемы. – М</w:t>
      </w:r>
      <w:r w:rsidR="00E12AE4" w:rsidRPr="00FA4124">
        <w:rPr>
          <w:noProof/>
          <w:lang w:val="kk-KZ"/>
        </w:rPr>
        <w:t>осква</w:t>
      </w:r>
      <w:r w:rsidRPr="00FA4124">
        <w:rPr>
          <w:noProof/>
          <w:lang w:val="kk-KZ"/>
        </w:rPr>
        <w:t xml:space="preserve">: Политиздат, 1985. – 263 с. </w:t>
      </w:r>
    </w:p>
    <w:p w14:paraId="2D42B7F3" w14:textId="77777777" w:rsidR="00A222C5" w:rsidRPr="00FA4124" w:rsidRDefault="00A222C5" w:rsidP="00A222C5">
      <w:pPr>
        <w:spacing w:after="0" w:line="240" w:lineRule="auto"/>
        <w:ind w:firstLine="709"/>
        <w:jc w:val="both"/>
        <w:rPr>
          <w:noProof/>
          <w:lang w:val="kk-KZ"/>
        </w:rPr>
      </w:pPr>
      <w:r w:rsidRPr="00FA4124">
        <w:rPr>
          <w:noProof/>
          <w:lang w:val="kk-KZ"/>
        </w:rPr>
        <w:t xml:space="preserve">5 Шайкенова С.Т. Суд с участием присяжных заседателей в Республике Казахстан // Russian Journal of Economics and Law. </w:t>
      </w:r>
      <w:bookmarkStart w:id="41" w:name="_Hlk145456517"/>
      <w:r w:rsidRPr="00FA4124">
        <w:rPr>
          <w:noProof/>
          <w:lang w:val="kk-KZ"/>
        </w:rPr>
        <w:t xml:space="preserve">– 2009. – №2. – С. 170-177. </w:t>
      </w:r>
      <w:bookmarkEnd w:id="41"/>
    </w:p>
    <w:p w14:paraId="7397BD8A" w14:textId="232F5217" w:rsidR="00A222C5" w:rsidRPr="00FA4124" w:rsidRDefault="00A222C5" w:rsidP="00A222C5">
      <w:pPr>
        <w:spacing w:after="0" w:line="240" w:lineRule="auto"/>
        <w:ind w:firstLine="709"/>
        <w:jc w:val="both"/>
        <w:rPr>
          <w:noProof/>
          <w:lang w:val="kk-KZ"/>
        </w:rPr>
      </w:pPr>
      <w:r w:rsidRPr="00FA4124">
        <w:rPr>
          <w:noProof/>
          <w:lang w:val="kk-KZ"/>
        </w:rPr>
        <w:t>6 Қайдаров Ә. Қазақ терми</w:t>
      </w:r>
      <w:r w:rsidR="00D9759F" w:rsidRPr="00FA4124">
        <w:rPr>
          <w:noProof/>
          <w:lang w:val="kk-KZ"/>
        </w:rPr>
        <w:t>н</w:t>
      </w:r>
      <w:r w:rsidRPr="00FA4124">
        <w:rPr>
          <w:noProof/>
          <w:lang w:val="kk-KZ"/>
        </w:rPr>
        <w:t>ологиясына жаңаша көзқарас. – Алматы: Жалын, 1993. – 611 б.</w:t>
      </w:r>
    </w:p>
    <w:p w14:paraId="1F4F564A" w14:textId="77777777" w:rsidR="00A222C5" w:rsidRPr="00FA4124" w:rsidRDefault="00A222C5" w:rsidP="00A222C5">
      <w:pPr>
        <w:spacing w:after="0" w:line="240" w:lineRule="auto"/>
        <w:ind w:firstLine="709"/>
        <w:jc w:val="both"/>
        <w:rPr>
          <w:noProof/>
          <w:lang w:val="kk-KZ"/>
        </w:rPr>
      </w:pPr>
      <w:r w:rsidRPr="00FA4124">
        <w:rPr>
          <w:noProof/>
          <w:lang w:val="kk-KZ"/>
        </w:rPr>
        <w:t xml:space="preserve">7 Айтбаев Ө. Қазақ терминологиясының дамуы мен қалыптасуы. – Алматы: Ғылым, 1988. – 205 б. </w:t>
      </w:r>
    </w:p>
    <w:p w14:paraId="41AE11CD" w14:textId="77777777" w:rsidR="00A222C5" w:rsidRPr="00FA4124" w:rsidRDefault="00A222C5" w:rsidP="00A222C5">
      <w:pPr>
        <w:spacing w:after="0" w:line="240" w:lineRule="auto"/>
        <w:ind w:firstLine="709"/>
        <w:jc w:val="both"/>
        <w:rPr>
          <w:noProof/>
          <w:lang w:val="kk-KZ"/>
        </w:rPr>
      </w:pPr>
      <w:r w:rsidRPr="00FA4124">
        <w:rPr>
          <w:noProof/>
          <w:lang w:val="kk-KZ"/>
        </w:rPr>
        <w:t>8 Құрманбайұлы Ш. Қазақ терминологиясы: зерттеулер, оқулық, сөздік, библиография. – Алматы: Сардар, 2014. – 928 б.</w:t>
      </w:r>
    </w:p>
    <w:p w14:paraId="4DEDB2CC" w14:textId="77777777" w:rsidR="00A222C5" w:rsidRPr="00FA4124" w:rsidRDefault="00A222C5" w:rsidP="00A222C5">
      <w:pPr>
        <w:spacing w:after="0" w:line="240" w:lineRule="auto"/>
        <w:ind w:firstLine="709"/>
        <w:jc w:val="both"/>
        <w:rPr>
          <w:noProof/>
          <w:lang w:val="kk-KZ"/>
        </w:rPr>
      </w:pPr>
      <w:r w:rsidRPr="00FA4124">
        <w:rPr>
          <w:noProof/>
          <w:lang w:val="kk-KZ"/>
        </w:rPr>
        <w:t>9 Қалиев Б. Қазақ тілінің түсіндірме сөздігі. – Алматы: Мемлекеттік тілді дамыту институты, 2014. – 726 б.</w:t>
      </w:r>
    </w:p>
    <w:p w14:paraId="32F12755" w14:textId="77777777" w:rsidR="00A222C5" w:rsidRPr="00FA4124" w:rsidRDefault="00A222C5" w:rsidP="00A222C5">
      <w:pPr>
        <w:spacing w:after="0" w:line="240" w:lineRule="auto"/>
        <w:ind w:firstLine="709"/>
        <w:jc w:val="both"/>
        <w:rPr>
          <w:noProof/>
          <w:lang w:val="kk-KZ"/>
        </w:rPr>
      </w:pPr>
      <w:r w:rsidRPr="00FA4124">
        <w:rPr>
          <w:noProof/>
          <w:lang w:val="kk-KZ"/>
        </w:rPr>
        <w:t>10 Әбдірәсілов Е. Қазақ терминографиясының жүйесі. – Астана: Атамұра, 2005. – 205 б.</w:t>
      </w:r>
    </w:p>
    <w:p w14:paraId="687EBEF2" w14:textId="77777777" w:rsidR="00A222C5" w:rsidRPr="00FA4124" w:rsidRDefault="00A222C5" w:rsidP="00A222C5">
      <w:pPr>
        <w:spacing w:after="0" w:line="240" w:lineRule="auto"/>
        <w:ind w:firstLine="709"/>
        <w:jc w:val="both"/>
        <w:rPr>
          <w:noProof/>
          <w:lang w:val="kk-KZ"/>
        </w:rPr>
      </w:pPr>
      <w:r w:rsidRPr="00FA4124">
        <w:rPr>
          <w:noProof/>
          <w:lang w:val="kk-KZ"/>
        </w:rPr>
        <w:t>11 Айдарбек Қ. Казахско-русский словарь. – Алматы: Дайк-Пресс, 2005.</w:t>
      </w:r>
      <w:r w:rsidRPr="00FA4124">
        <w:rPr>
          <w:rFonts w:ascii="Arial" w:hAnsi="Arial" w:cs="Arial"/>
          <w:noProof/>
          <w:sz w:val="21"/>
          <w:szCs w:val="21"/>
          <w:shd w:val="clear" w:color="auto" w:fill="FFFFFF"/>
          <w:lang w:val="kk-KZ"/>
        </w:rPr>
        <w:t xml:space="preserve"> </w:t>
      </w:r>
      <w:r w:rsidRPr="00FA4124">
        <w:rPr>
          <w:noProof/>
          <w:lang w:val="kk-KZ"/>
        </w:rPr>
        <w:t>– 1152 с.</w:t>
      </w:r>
    </w:p>
    <w:p w14:paraId="6170264D" w14:textId="77777777" w:rsidR="00A222C5" w:rsidRPr="00FA4124" w:rsidRDefault="00A222C5" w:rsidP="00A222C5">
      <w:pPr>
        <w:spacing w:after="0" w:line="240" w:lineRule="auto"/>
        <w:ind w:firstLine="709"/>
        <w:jc w:val="both"/>
        <w:rPr>
          <w:noProof/>
          <w:lang w:val="kk-KZ"/>
        </w:rPr>
      </w:pPr>
      <w:r w:rsidRPr="00FA4124">
        <w:rPr>
          <w:noProof/>
          <w:lang w:val="kk-KZ"/>
        </w:rPr>
        <w:t xml:space="preserve">12 Қазақстан тарихы (көне заманнан бүгінге дейін) = История Казахстана (с древнейших времен до наших дней): 5 т. / ред. С.Ф. Мәжитов және т.б. </w:t>
      </w:r>
      <w:r w:rsidRPr="00FA4124">
        <w:rPr>
          <w:rFonts w:eastAsia="Calibri"/>
          <w:bCs/>
          <w:noProof/>
          <w:lang w:val="kk-KZ" w:eastAsia="ru-RU"/>
        </w:rPr>
        <w:t>–</w:t>
      </w:r>
      <w:r w:rsidRPr="00FA4124">
        <w:rPr>
          <w:noProof/>
          <w:lang w:val="kk-KZ"/>
        </w:rPr>
        <w:t xml:space="preserve"> Алматы: Атамұра, 2010. – Т. 4. – 751 б</w:t>
      </w:r>
      <w:r w:rsidRPr="00FA4124">
        <w:rPr>
          <w:noProof/>
          <w:lang w:val="kk-KZ" w:bidi="kk-KZ"/>
        </w:rPr>
        <w:t>.</w:t>
      </w:r>
    </w:p>
    <w:p w14:paraId="267A3064" w14:textId="77777777" w:rsidR="00A222C5" w:rsidRPr="00FA4124" w:rsidRDefault="00A222C5" w:rsidP="00A222C5">
      <w:pPr>
        <w:spacing w:after="0" w:line="240" w:lineRule="auto"/>
        <w:ind w:firstLine="709"/>
        <w:jc w:val="both"/>
        <w:rPr>
          <w:noProof/>
          <w:lang w:val="kk-KZ"/>
        </w:rPr>
      </w:pPr>
      <w:r w:rsidRPr="00FA4124">
        <w:rPr>
          <w:noProof/>
          <w:lang w:val="kk-KZ"/>
        </w:rPr>
        <w:t xml:space="preserve">13 Левшин А.И. Описание киргиз-казачьих или киргиз-кайсацких орд и степей // Этнографические известия. – 1832. – Ч. 3. – </w:t>
      </w:r>
      <w:r w:rsidRPr="00FA4124">
        <w:rPr>
          <w:noProof/>
          <w:lang w:val="kk-KZ" w:bidi="kk-KZ"/>
        </w:rPr>
        <w:t>С. 170-178.</w:t>
      </w:r>
    </w:p>
    <w:p w14:paraId="389F2CB1" w14:textId="77777777" w:rsidR="00A222C5" w:rsidRPr="00FA4124" w:rsidRDefault="00A222C5" w:rsidP="00A222C5">
      <w:pPr>
        <w:spacing w:after="0" w:line="240" w:lineRule="auto"/>
        <w:ind w:firstLine="709"/>
        <w:jc w:val="both"/>
        <w:rPr>
          <w:noProof/>
          <w:lang w:val="kk-KZ"/>
        </w:rPr>
      </w:pPr>
      <w:r w:rsidRPr="00FA4124">
        <w:rPr>
          <w:noProof/>
          <w:lang w:val="kk-KZ"/>
        </w:rPr>
        <w:t xml:space="preserve">14 Әбуев Қ. Қазақстан тарихының "ақтаңдақ" беттерінен. </w:t>
      </w:r>
      <w:r w:rsidRPr="00FA4124">
        <w:rPr>
          <w:noProof/>
          <w:lang w:val="kk-KZ" w:bidi="kk-KZ"/>
        </w:rPr>
        <w:t>–</w:t>
      </w:r>
      <w:r w:rsidRPr="00FA4124">
        <w:rPr>
          <w:noProof/>
          <w:lang w:val="kk-KZ"/>
        </w:rPr>
        <w:t xml:space="preserve"> Алматы: Қазақстан, 1994. – 141 б.</w:t>
      </w:r>
    </w:p>
    <w:p w14:paraId="4D825D43" w14:textId="77777777" w:rsidR="00A222C5" w:rsidRPr="00FA4124" w:rsidRDefault="00A222C5" w:rsidP="00A222C5">
      <w:pPr>
        <w:spacing w:after="0" w:line="240" w:lineRule="auto"/>
        <w:ind w:firstLine="709"/>
        <w:jc w:val="both"/>
        <w:rPr>
          <w:noProof/>
          <w:lang w:val="kk-KZ"/>
        </w:rPr>
      </w:pPr>
      <w:r w:rsidRPr="00FA4124">
        <w:rPr>
          <w:noProof/>
          <w:lang w:val="kk-KZ"/>
        </w:rPr>
        <w:t>15 Уәлиханов Ш.Ш. Көп томдық шығармалар жинағы. – Алматы: Толағай групп, 2010. – Т. 2. – 462 б.</w:t>
      </w:r>
    </w:p>
    <w:p w14:paraId="1D40C0D0" w14:textId="77777777" w:rsidR="00A222C5" w:rsidRPr="00FA4124" w:rsidRDefault="00A222C5" w:rsidP="00A222C5">
      <w:pPr>
        <w:spacing w:after="0" w:line="240" w:lineRule="auto"/>
        <w:ind w:firstLine="709"/>
        <w:jc w:val="both"/>
        <w:rPr>
          <w:noProof/>
          <w:lang w:val="kk-KZ"/>
        </w:rPr>
      </w:pPr>
      <w:r w:rsidRPr="00FA4124">
        <w:rPr>
          <w:noProof/>
          <w:lang w:val="kk-KZ"/>
        </w:rPr>
        <w:t>16 Сыздықова Р. Қазақ әдеби тілінің тарихы (XV-XIX ғасырлар). – Алматы: Ана тілі, 1993. – 320 б.</w:t>
      </w:r>
    </w:p>
    <w:p w14:paraId="5831AD80" w14:textId="77777777" w:rsidR="00A222C5" w:rsidRPr="00FA4124" w:rsidRDefault="00A222C5" w:rsidP="00A222C5">
      <w:pPr>
        <w:spacing w:after="0" w:line="240" w:lineRule="auto"/>
        <w:ind w:firstLine="709"/>
        <w:jc w:val="both"/>
        <w:rPr>
          <w:noProof/>
          <w:lang w:val="kk-KZ"/>
        </w:rPr>
      </w:pPr>
      <w:r w:rsidRPr="00FA4124">
        <w:rPr>
          <w:noProof/>
          <w:lang w:val="kk-KZ"/>
        </w:rPr>
        <w:t>17 Еламанов Қ. Шаңырақ пен пырақ: үрдіске ұласқан ғұрыптар. – Алматы: Жеті жарғы, 1999. – 174 б.</w:t>
      </w:r>
    </w:p>
    <w:p w14:paraId="04D9DB59" w14:textId="77777777" w:rsidR="00A222C5" w:rsidRPr="00FA4124" w:rsidRDefault="00A222C5" w:rsidP="00A222C5">
      <w:pPr>
        <w:spacing w:after="0" w:line="240" w:lineRule="auto"/>
        <w:ind w:firstLine="709"/>
        <w:jc w:val="both"/>
        <w:rPr>
          <w:noProof/>
          <w:lang w:val="kk-KZ"/>
        </w:rPr>
      </w:pPr>
      <w:r w:rsidRPr="00FA4124">
        <w:rPr>
          <w:noProof/>
          <w:lang w:val="kk-KZ"/>
        </w:rPr>
        <w:t xml:space="preserve">18 Ошаева К.Ш., Мұсабекова Ү.Ә. «Төре бітігіндегі» «төре» сөзіне мағыналық талдау және оның қазақ тілінде қолданылуы // Ғылым және білім – 2014: студент. мен жас ғалым. 9-ші халық. ғыл. конф. еңбек. жин. – Астана, 2014. – Б. 1847-1849. </w:t>
      </w:r>
    </w:p>
    <w:p w14:paraId="34C0A2A0" w14:textId="4B306A9F" w:rsidR="00A222C5" w:rsidRPr="00FA4124" w:rsidRDefault="00A222C5" w:rsidP="00A222C5">
      <w:pPr>
        <w:spacing w:after="0" w:line="240" w:lineRule="auto"/>
        <w:ind w:firstLine="709"/>
        <w:jc w:val="both"/>
        <w:rPr>
          <w:noProof/>
          <w:lang w:val="kk-KZ"/>
        </w:rPr>
      </w:pPr>
      <w:r w:rsidRPr="00FA4124">
        <w:rPr>
          <w:noProof/>
          <w:lang w:val="kk-KZ"/>
        </w:rPr>
        <w:t>19 Древнетюркский словарь / под ред. В.М. Наделяев, Д.М. Насилов, Э.Р.Тенишев и др. – Л.: Наук, 1969. – 676 с.</w:t>
      </w:r>
    </w:p>
    <w:p w14:paraId="5D2B9DEE" w14:textId="77777777" w:rsidR="00A222C5" w:rsidRPr="00FA4124" w:rsidRDefault="00A222C5" w:rsidP="00A222C5">
      <w:pPr>
        <w:spacing w:after="0" w:line="240" w:lineRule="auto"/>
        <w:ind w:firstLine="709"/>
        <w:jc w:val="both"/>
        <w:rPr>
          <w:noProof/>
          <w:lang w:val="kk-KZ"/>
        </w:rPr>
      </w:pPr>
      <w:r w:rsidRPr="00FA4124">
        <w:rPr>
          <w:bCs/>
          <w:noProof/>
          <w:lang w:val="kk-KZ"/>
        </w:rPr>
        <w:t>20 Артықбаев Ж.О. «Жеті жарғы» – мемлекет және құқық ескерткіші: зерттелуі, деректер, тарихы, мәтіні. – Алматы: Жеті жарғы, 2012. – 192 б.</w:t>
      </w:r>
    </w:p>
    <w:p w14:paraId="6D568A13" w14:textId="77777777" w:rsidR="00A222C5" w:rsidRPr="00FA4124" w:rsidRDefault="00A222C5" w:rsidP="00A222C5">
      <w:pPr>
        <w:spacing w:after="0" w:line="240" w:lineRule="auto"/>
        <w:ind w:firstLine="709"/>
        <w:jc w:val="both"/>
        <w:rPr>
          <w:noProof/>
          <w:lang w:val="kk-KZ"/>
        </w:rPr>
      </w:pPr>
      <w:r w:rsidRPr="00FA4124">
        <w:rPr>
          <w:bCs/>
          <w:noProof/>
          <w:lang w:val="kk-KZ"/>
        </w:rPr>
        <w:t xml:space="preserve">21 </w:t>
      </w:r>
      <w:r w:rsidRPr="00FA4124">
        <w:rPr>
          <w:noProof/>
          <w:lang w:val="kk-KZ"/>
        </w:rPr>
        <w:t>Спасский Г. Киргиз-кайсаки Большой, Средней и Малой Орды // Сибирский вестник. – 1820. – №9. – С. 185-188</w:t>
      </w:r>
      <w:r w:rsidRPr="00FA4124">
        <w:rPr>
          <w:bCs/>
          <w:noProof/>
          <w:lang w:val="kk-KZ"/>
        </w:rPr>
        <w:t>.</w:t>
      </w:r>
    </w:p>
    <w:p w14:paraId="2BFBFA35" w14:textId="77777777" w:rsidR="00A222C5" w:rsidRPr="00FA4124" w:rsidRDefault="00A222C5" w:rsidP="00A222C5">
      <w:pPr>
        <w:spacing w:after="0" w:line="240" w:lineRule="auto"/>
        <w:ind w:firstLine="709"/>
        <w:jc w:val="both"/>
        <w:rPr>
          <w:noProof/>
          <w:lang w:val="kk-KZ"/>
        </w:rPr>
      </w:pPr>
      <w:r w:rsidRPr="00FA4124">
        <w:rPr>
          <w:bCs/>
          <w:noProof/>
          <w:lang w:val="kk-KZ"/>
        </w:rPr>
        <w:t>22 Шукуралиев К. Тәуке хан «Жарғысы» хақында мағлұмат // Кіт.: Қазақтың ата заңдары: құжаттар, деректер және зерттеулер. – Алматы: Жеті Жарғы, 2005. – Т. 4. – Б. 293-294.</w:t>
      </w:r>
    </w:p>
    <w:p w14:paraId="7CBA8E1B" w14:textId="1B77305A" w:rsidR="00A222C5" w:rsidRPr="00FA4124" w:rsidRDefault="00A222C5" w:rsidP="00A222C5">
      <w:pPr>
        <w:spacing w:after="0" w:line="240" w:lineRule="auto"/>
        <w:ind w:firstLine="709"/>
        <w:jc w:val="both"/>
        <w:rPr>
          <w:noProof/>
          <w:lang w:val="kk-KZ"/>
        </w:rPr>
      </w:pPr>
      <w:r w:rsidRPr="00FA4124">
        <w:rPr>
          <w:noProof/>
          <w:lang w:val="kk-KZ"/>
        </w:rPr>
        <w:t xml:space="preserve">23 </w:t>
      </w:r>
      <w:r w:rsidRPr="00FA4124">
        <w:rPr>
          <w:bCs/>
          <w:noProof/>
          <w:lang w:val="kk-KZ"/>
        </w:rPr>
        <w:t>Саққұлақұлы Е. Есім ханнын ескі жолы // Кіт.: Қазақтың ата заңдары: құжаттар, деректер және зерттеулер. – Алматы: Жеті Жарғы, 2005. – Т. 4. – Б.145-152</w:t>
      </w:r>
      <w:r w:rsidRPr="00FA4124">
        <w:rPr>
          <w:noProof/>
          <w:lang w:val="kk-KZ"/>
        </w:rPr>
        <w:t>.</w:t>
      </w:r>
    </w:p>
    <w:p w14:paraId="1BEA8D42" w14:textId="77777777" w:rsidR="00A222C5" w:rsidRPr="00FA4124" w:rsidRDefault="00A222C5" w:rsidP="00A222C5">
      <w:pPr>
        <w:spacing w:after="0" w:line="240" w:lineRule="auto"/>
        <w:ind w:firstLine="709"/>
        <w:jc w:val="both"/>
        <w:rPr>
          <w:noProof/>
          <w:lang w:val="kk-KZ"/>
        </w:rPr>
      </w:pPr>
      <w:r w:rsidRPr="00FA4124">
        <w:rPr>
          <w:noProof/>
          <w:lang w:val="kk-KZ"/>
        </w:rPr>
        <w:t>24 Гавердовский Я. Обозрение Киргиз-кайсацкой степи (часть 2-я), или Описание страны и народа киргиз-кайсакского // В кн.: История Казахстана в русских источниках XVI-XX веков. – Алматы, 2007. – Т. 5. С. 283-495.</w:t>
      </w:r>
    </w:p>
    <w:p w14:paraId="1039E2BD" w14:textId="77777777" w:rsidR="00A222C5" w:rsidRPr="00FA4124" w:rsidRDefault="00A222C5" w:rsidP="00A222C5">
      <w:pPr>
        <w:spacing w:after="0" w:line="240" w:lineRule="auto"/>
        <w:ind w:firstLine="709"/>
        <w:jc w:val="both"/>
        <w:rPr>
          <w:noProof/>
          <w:lang w:val="kk-KZ"/>
        </w:rPr>
      </w:pPr>
      <w:r w:rsidRPr="00FA4124">
        <w:rPr>
          <w:noProof/>
          <w:lang w:val="kk-KZ"/>
        </w:rPr>
        <w:t>25 Марғұлан Ә.Х. Қасым ханның қасқа жолы. – Алматы, 1975. – Т. 6. – 541 б.</w:t>
      </w:r>
    </w:p>
    <w:p w14:paraId="17BC2442" w14:textId="77777777" w:rsidR="00A222C5" w:rsidRPr="00FA4124" w:rsidRDefault="00A222C5" w:rsidP="00A222C5">
      <w:pPr>
        <w:spacing w:after="0" w:line="240" w:lineRule="auto"/>
        <w:ind w:firstLine="709"/>
        <w:jc w:val="both"/>
        <w:rPr>
          <w:noProof/>
          <w:lang w:val="kk-KZ"/>
        </w:rPr>
      </w:pPr>
      <w:r w:rsidRPr="00FA4124">
        <w:rPr>
          <w:noProof/>
          <w:lang w:val="kk-KZ"/>
        </w:rPr>
        <w:t>26 Мыңжан Н. Қазақтың көне тарихы / (Дайындаған М. Қани). – Алматы: Жалын, 1994. – 400 б.</w:t>
      </w:r>
    </w:p>
    <w:p w14:paraId="27C7C947" w14:textId="77777777" w:rsidR="00A222C5" w:rsidRPr="00FA4124" w:rsidRDefault="00A222C5" w:rsidP="00A222C5">
      <w:pPr>
        <w:spacing w:after="0" w:line="240" w:lineRule="auto"/>
        <w:ind w:firstLine="709"/>
        <w:jc w:val="both"/>
        <w:rPr>
          <w:noProof/>
          <w:lang w:val="kk-KZ"/>
        </w:rPr>
      </w:pPr>
      <w:r w:rsidRPr="00FA4124">
        <w:rPr>
          <w:noProof/>
          <w:lang w:val="kk-KZ"/>
        </w:rPr>
        <w:t>27 Нәрікбаев М. Билерімізден Жоғарғы сотқа дейін. – Алматы: Атамұра, 1999. – 191 б.</w:t>
      </w:r>
    </w:p>
    <w:p w14:paraId="36815F57" w14:textId="77777777" w:rsidR="00A222C5" w:rsidRPr="00FA4124" w:rsidRDefault="00A222C5" w:rsidP="00A222C5">
      <w:pPr>
        <w:spacing w:after="0" w:line="240" w:lineRule="auto"/>
        <w:ind w:firstLine="709"/>
        <w:jc w:val="both"/>
        <w:rPr>
          <w:noProof/>
          <w:lang w:val="kk-KZ"/>
        </w:rPr>
      </w:pPr>
      <w:r w:rsidRPr="00FA4124">
        <w:rPr>
          <w:noProof/>
          <w:lang w:val="kk-KZ"/>
        </w:rPr>
        <w:t>28 Зиманов С.З. Политический строй Казахстан конца XVIII и первой половины. XIX века. – Алма-Ата: Изд-во АН КазССР, 1960. – 293 с.</w:t>
      </w:r>
    </w:p>
    <w:p w14:paraId="1C336F70" w14:textId="77777777" w:rsidR="00A222C5" w:rsidRPr="00FA4124" w:rsidRDefault="00A222C5" w:rsidP="00A222C5">
      <w:pPr>
        <w:spacing w:after="0" w:line="240" w:lineRule="auto"/>
        <w:ind w:firstLine="709"/>
        <w:jc w:val="both"/>
        <w:rPr>
          <w:noProof/>
          <w:lang w:val="kk-KZ"/>
        </w:rPr>
      </w:pPr>
      <w:r w:rsidRPr="00FA4124">
        <w:rPr>
          <w:noProof/>
          <w:lang w:val="kk-KZ"/>
        </w:rPr>
        <w:t>29 Байжанова Қ.Ө. Қазақ әдет-ғұрып құқығы бойынша меншік институты: 12.00.01: заң. ғыл. канд. ... дис. – Алматы, 2010. – 158 б.</w:t>
      </w:r>
    </w:p>
    <w:p w14:paraId="7C46E590" w14:textId="77777777" w:rsidR="00A222C5" w:rsidRPr="00FA4124" w:rsidRDefault="00A222C5" w:rsidP="00A222C5">
      <w:pPr>
        <w:spacing w:after="0" w:line="240" w:lineRule="auto"/>
        <w:ind w:firstLine="709"/>
        <w:jc w:val="both"/>
        <w:rPr>
          <w:noProof/>
          <w:lang w:val="kk-KZ"/>
        </w:rPr>
      </w:pPr>
      <w:r w:rsidRPr="00FA4124">
        <w:rPr>
          <w:noProof/>
          <w:lang w:val="kk-KZ"/>
        </w:rPr>
        <w:t>30 Жандарбек О.Ж. Дәстүрлі құқық жүйесіндегі қылмыс пен жаза: магистр ... дис. – Алматы, 2012. – 187 б.</w:t>
      </w:r>
    </w:p>
    <w:p w14:paraId="46E1C943" w14:textId="77777777" w:rsidR="00A222C5" w:rsidRPr="00FA4124" w:rsidRDefault="00A222C5" w:rsidP="00A222C5">
      <w:pPr>
        <w:spacing w:after="0" w:line="240" w:lineRule="auto"/>
        <w:ind w:firstLine="709"/>
        <w:jc w:val="both"/>
        <w:rPr>
          <w:noProof/>
          <w:lang w:val="kk-KZ"/>
        </w:rPr>
      </w:pPr>
      <w:r w:rsidRPr="00FA4124">
        <w:rPr>
          <w:noProof/>
          <w:lang w:val="kk-KZ"/>
        </w:rPr>
        <w:t>31 Досмұхамедұлы Х. Тән саулығы. – Алматы «Арыс» баспасы, 2017. – 496 б.</w:t>
      </w:r>
    </w:p>
    <w:p w14:paraId="5EF2E43B" w14:textId="77777777" w:rsidR="00A222C5" w:rsidRPr="00FA4124" w:rsidRDefault="00A222C5" w:rsidP="00A222C5">
      <w:pPr>
        <w:spacing w:after="0" w:line="240" w:lineRule="auto"/>
        <w:ind w:firstLine="709"/>
        <w:jc w:val="both"/>
        <w:rPr>
          <w:noProof/>
          <w:lang w:val="kk-KZ"/>
        </w:rPr>
      </w:pPr>
      <w:r w:rsidRPr="00FA4124">
        <w:rPr>
          <w:noProof/>
          <w:lang w:val="kk-KZ"/>
        </w:rPr>
        <w:t>32 Төреқұлұлы Н. Жат сөздер туралы. – Астана, 2006. – 72 б.</w:t>
      </w:r>
    </w:p>
    <w:p w14:paraId="272AA3EC" w14:textId="77777777" w:rsidR="00A222C5" w:rsidRPr="00FA4124" w:rsidRDefault="00A222C5" w:rsidP="00A222C5">
      <w:pPr>
        <w:spacing w:after="0" w:line="240" w:lineRule="auto"/>
        <w:ind w:firstLine="709"/>
        <w:jc w:val="both"/>
        <w:rPr>
          <w:noProof/>
          <w:lang w:val="kk-KZ"/>
        </w:rPr>
      </w:pPr>
      <w:r w:rsidRPr="00FA4124">
        <w:rPr>
          <w:noProof/>
          <w:lang w:val="kk-KZ"/>
        </w:rPr>
        <w:t>33 Қаратышқанов Н. Пән сөздері. – Алматы: Ер-Дәулет, 2004. – 128 б.</w:t>
      </w:r>
    </w:p>
    <w:p w14:paraId="29DF4B35" w14:textId="7F28BC7F" w:rsidR="00A222C5" w:rsidRPr="00FA4124" w:rsidRDefault="00A222C5" w:rsidP="00A222C5">
      <w:pPr>
        <w:spacing w:after="0" w:line="240" w:lineRule="auto"/>
        <w:ind w:firstLine="709"/>
        <w:jc w:val="both"/>
        <w:rPr>
          <w:noProof/>
          <w:lang w:val="kk-KZ"/>
        </w:rPr>
      </w:pPr>
      <w:r w:rsidRPr="00FA4124">
        <w:rPr>
          <w:noProof/>
          <w:lang w:val="kk-KZ"/>
        </w:rPr>
        <w:t>34 Атаулар сөздігі. Латын графикасынан кириллицаға түсіріліп. – Бас.</w:t>
      </w:r>
      <w:r w:rsidR="004E2B76" w:rsidRPr="00FA4124">
        <w:rPr>
          <w:noProof/>
          <w:lang w:val="kk-KZ"/>
        </w:rPr>
        <w:t xml:space="preserve"> </w:t>
      </w:r>
      <w:r w:rsidRPr="00FA4124">
        <w:rPr>
          <w:noProof/>
          <w:lang w:val="kk-KZ"/>
        </w:rPr>
        <w:t xml:space="preserve">2-ші / </w:t>
      </w:r>
      <w:r w:rsidRPr="00FA4124">
        <w:rPr>
          <w:rStyle w:val="extendedtext-short"/>
          <w:noProof/>
          <w:lang w:val="kk-KZ"/>
        </w:rPr>
        <w:t>құраст. Ш. Құрманбайұлы, О. Жұбаева және т.б.</w:t>
      </w:r>
      <w:r w:rsidRPr="00FA4124">
        <w:rPr>
          <w:noProof/>
          <w:lang w:val="kk-KZ"/>
        </w:rPr>
        <w:t xml:space="preserve"> – Алматы, 2004. – 42 б.</w:t>
      </w:r>
    </w:p>
    <w:p w14:paraId="76550C1D" w14:textId="77777777" w:rsidR="00A222C5" w:rsidRPr="00FA4124" w:rsidRDefault="00A222C5" w:rsidP="00A222C5">
      <w:pPr>
        <w:spacing w:after="0" w:line="240" w:lineRule="auto"/>
        <w:ind w:firstLine="709"/>
        <w:jc w:val="both"/>
        <w:rPr>
          <w:noProof/>
          <w:lang w:val="kk-KZ"/>
        </w:rPr>
      </w:pPr>
      <w:r w:rsidRPr="00FA4124">
        <w:rPr>
          <w:noProof/>
          <w:lang w:val="kk-KZ"/>
        </w:rPr>
        <w:t>35 Ахманова О.С. Словарь лингвистических терминов. – Изд. 2-е, стер. – М.: Едиториал УРСС, 2004. – 571 с.</w:t>
      </w:r>
    </w:p>
    <w:p w14:paraId="37BEA8E6" w14:textId="77777777" w:rsidR="00A222C5" w:rsidRPr="00FA4124" w:rsidRDefault="00A222C5" w:rsidP="00A222C5">
      <w:pPr>
        <w:spacing w:after="0" w:line="240" w:lineRule="auto"/>
        <w:ind w:firstLine="709"/>
        <w:jc w:val="both"/>
        <w:rPr>
          <w:noProof/>
          <w:lang w:val="kk-KZ"/>
        </w:rPr>
      </w:pPr>
      <w:r w:rsidRPr="00FA4124">
        <w:rPr>
          <w:noProof/>
          <w:lang w:val="kk-KZ"/>
        </w:rPr>
        <w:t>36 Әбдірәсілов Е. Қазақ терминографиясының жүйесі. – Астана, 2005. – 208 б.</w:t>
      </w:r>
    </w:p>
    <w:p w14:paraId="28625CD8" w14:textId="77777777" w:rsidR="00A222C5" w:rsidRPr="00FA4124" w:rsidRDefault="00A222C5" w:rsidP="00A222C5">
      <w:pPr>
        <w:spacing w:after="0" w:line="240" w:lineRule="auto"/>
        <w:ind w:firstLine="709"/>
        <w:jc w:val="both"/>
        <w:rPr>
          <w:noProof/>
          <w:lang w:val="kk-KZ"/>
        </w:rPr>
      </w:pPr>
      <w:r w:rsidRPr="00FA4124">
        <w:rPr>
          <w:noProof/>
          <w:lang w:val="kk-KZ"/>
        </w:rPr>
        <w:t xml:space="preserve">37 Аймауытұлы Ж. Емлені оңайлату жобасы // Жаңа мектеп. – 1928. </w:t>
      </w:r>
      <w:bookmarkStart w:id="42" w:name="_Hlk145456695"/>
      <w:r w:rsidRPr="00FA4124">
        <w:rPr>
          <w:noProof/>
          <w:lang w:val="kk-KZ"/>
        </w:rPr>
        <w:t>– №4. – Б. 34-38.</w:t>
      </w:r>
    </w:p>
    <w:bookmarkEnd w:id="42"/>
    <w:p w14:paraId="6090836A" w14:textId="77777777" w:rsidR="00A222C5" w:rsidRPr="00FA4124" w:rsidRDefault="00A222C5" w:rsidP="00A222C5">
      <w:pPr>
        <w:spacing w:after="0" w:line="240" w:lineRule="auto"/>
        <w:ind w:firstLine="709"/>
        <w:jc w:val="both"/>
        <w:rPr>
          <w:noProof/>
          <w:lang w:val="kk-KZ"/>
        </w:rPr>
      </w:pPr>
      <w:r w:rsidRPr="00FA4124">
        <w:rPr>
          <w:noProof/>
          <w:lang w:val="kk-KZ"/>
        </w:rPr>
        <w:t>38 Әбдірахманов Ә. Тіл мәдениеті және терминология // Тіл мәдениет және баспасөз: баспасөз тілінің мәдениеті жөніндегі ғыл.-практ. конф. матер. – Алматы:, 1972. – Б. 83-85.</w:t>
      </w:r>
    </w:p>
    <w:p w14:paraId="230E5526" w14:textId="77777777" w:rsidR="00A222C5" w:rsidRPr="00FA4124" w:rsidRDefault="00A222C5" w:rsidP="00A222C5">
      <w:pPr>
        <w:spacing w:after="0" w:line="240" w:lineRule="auto"/>
        <w:ind w:firstLine="709"/>
        <w:jc w:val="both"/>
        <w:rPr>
          <w:noProof/>
          <w:lang w:val="kk-KZ"/>
        </w:rPr>
      </w:pPr>
      <w:r w:rsidRPr="00FA4124">
        <w:rPr>
          <w:noProof/>
          <w:lang w:val="kk-KZ"/>
        </w:rPr>
        <w:t>39 Зиманов С.З. Конституция и Парламент Республики Казахстан. – Алматы: Жеті жарғы, 1996. – 345 с.</w:t>
      </w:r>
    </w:p>
    <w:p w14:paraId="77E54BE6" w14:textId="77777777" w:rsidR="00A222C5" w:rsidRPr="00FA4124" w:rsidRDefault="00A222C5" w:rsidP="00A222C5">
      <w:pPr>
        <w:spacing w:after="0" w:line="240" w:lineRule="auto"/>
        <w:ind w:firstLine="709"/>
        <w:jc w:val="both"/>
        <w:rPr>
          <w:noProof/>
          <w:lang w:val="kk-KZ"/>
        </w:rPr>
      </w:pPr>
      <w:r w:rsidRPr="00FA4124">
        <w:rPr>
          <w:noProof/>
          <w:lang w:val="kk-KZ"/>
        </w:rPr>
        <w:t>40 Табанов С.А. Салыстырмалы құқықтану негіздері. – Алматы: Жеті жарғы, 2003. – 460 б.</w:t>
      </w:r>
    </w:p>
    <w:p w14:paraId="329DA021" w14:textId="77777777" w:rsidR="00A222C5" w:rsidRPr="00FA4124" w:rsidRDefault="00A222C5" w:rsidP="00A222C5">
      <w:pPr>
        <w:spacing w:after="0" w:line="240" w:lineRule="auto"/>
        <w:ind w:firstLine="709"/>
        <w:jc w:val="both"/>
        <w:rPr>
          <w:noProof/>
          <w:lang w:val="kk-KZ"/>
        </w:rPr>
      </w:pPr>
      <w:r w:rsidRPr="00FA4124">
        <w:rPr>
          <w:noProof/>
          <w:lang w:val="kk-KZ"/>
        </w:rPr>
        <w:t>41 Сафуани Е. Заңнама терминдерін жүйелеу мәселелері // Қазақстан Республикасы Заңнама институтының жаршысы. – 2018. – №4(53). – Б. 155-158.</w:t>
      </w:r>
    </w:p>
    <w:p w14:paraId="6414E947" w14:textId="5F444F18" w:rsidR="00A222C5" w:rsidRPr="00FA4124" w:rsidRDefault="00A222C5" w:rsidP="00A222C5">
      <w:pPr>
        <w:spacing w:after="0" w:line="240" w:lineRule="auto"/>
        <w:ind w:firstLine="709"/>
        <w:jc w:val="both"/>
        <w:rPr>
          <w:noProof/>
          <w:lang w:val="kk-KZ"/>
        </w:rPr>
      </w:pPr>
      <w:r w:rsidRPr="00FA4124">
        <w:rPr>
          <w:noProof/>
          <w:lang w:val="kk-KZ"/>
        </w:rPr>
        <w:t>42 Жұмағали А</w:t>
      </w:r>
      <w:r w:rsidR="00F8494E" w:rsidRPr="00FA4124">
        <w:rPr>
          <w:noProof/>
          <w:lang w:val="kk-KZ"/>
        </w:rPr>
        <w:t>.</w:t>
      </w:r>
      <w:r w:rsidRPr="00FA4124">
        <w:rPr>
          <w:noProof/>
          <w:lang w:val="kk-KZ"/>
        </w:rPr>
        <w:t>, Қыдырқожаева Н</w:t>
      </w:r>
      <w:r w:rsidR="00F8494E" w:rsidRPr="00FA4124">
        <w:rPr>
          <w:noProof/>
          <w:lang w:val="kk-KZ"/>
        </w:rPr>
        <w:t>.</w:t>
      </w:r>
      <w:r w:rsidRPr="00FA4124">
        <w:rPr>
          <w:noProof/>
          <w:lang w:val="kk-KZ"/>
        </w:rPr>
        <w:t xml:space="preserve">, Жайлин Ғ. Құқық негіздері: оқул. – Алматы: Мектеп, 2001. – 234 б. </w:t>
      </w:r>
    </w:p>
    <w:p w14:paraId="11463A16" w14:textId="77777777" w:rsidR="00A222C5" w:rsidRPr="00FA4124" w:rsidRDefault="00A222C5" w:rsidP="00A222C5">
      <w:pPr>
        <w:spacing w:after="0" w:line="240" w:lineRule="auto"/>
        <w:ind w:firstLine="709"/>
        <w:jc w:val="both"/>
        <w:rPr>
          <w:noProof/>
          <w:lang w:val="kk-KZ"/>
        </w:rPr>
      </w:pPr>
      <w:r w:rsidRPr="00FA4124">
        <w:rPr>
          <w:noProof/>
          <w:lang w:val="kk-KZ"/>
        </w:rPr>
        <w:t>43 Ізімұлы М. Заңи терминдердің түсіндірме сөздігі. – Алматы: Сөздік, 2000. – 306 б.</w:t>
      </w:r>
    </w:p>
    <w:p w14:paraId="4E2F2A0B" w14:textId="77777777" w:rsidR="00A222C5" w:rsidRPr="00FA4124" w:rsidRDefault="00A222C5" w:rsidP="00A222C5">
      <w:pPr>
        <w:spacing w:after="0"/>
        <w:ind w:firstLine="709"/>
        <w:jc w:val="both"/>
        <w:rPr>
          <w:noProof/>
          <w:lang w:val="kk-KZ"/>
        </w:rPr>
      </w:pPr>
      <w:r w:rsidRPr="00FA4124">
        <w:rPr>
          <w:noProof/>
          <w:lang w:val="kk-KZ"/>
        </w:rPr>
        <w:t>44 Қожанұлы М. Қазақ әскери терминдері жайында // Терминологиялық хабаршы. – 2017. – №2. – Б. 25-28.</w:t>
      </w:r>
    </w:p>
    <w:p w14:paraId="026CCFDA" w14:textId="77777777" w:rsidR="00A222C5" w:rsidRPr="00FA4124" w:rsidRDefault="00A222C5" w:rsidP="00A222C5">
      <w:pPr>
        <w:spacing w:after="0" w:line="240" w:lineRule="auto"/>
        <w:ind w:firstLine="709"/>
        <w:jc w:val="both"/>
        <w:rPr>
          <w:noProof/>
          <w:lang w:val="kk-KZ"/>
        </w:rPr>
      </w:pPr>
      <w:r w:rsidRPr="00FA4124">
        <w:rPr>
          <w:noProof/>
          <w:lang w:val="kk-KZ"/>
        </w:rPr>
        <w:t xml:space="preserve">45 Байсалов С. Заң терминдерінің орысша-қазақша түсіндірме сөздігі. – Алматы: Қазақстан, 1986. – 256 б. </w:t>
      </w:r>
    </w:p>
    <w:p w14:paraId="236E883B" w14:textId="494A2462" w:rsidR="00A222C5" w:rsidRPr="00FA4124" w:rsidRDefault="00A222C5" w:rsidP="00A222C5">
      <w:pPr>
        <w:spacing w:after="0" w:line="240" w:lineRule="auto"/>
        <w:ind w:firstLine="709"/>
        <w:jc w:val="both"/>
        <w:rPr>
          <w:noProof/>
          <w:lang w:val="kk-KZ"/>
        </w:rPr>
      </w:pPr>
      <w:r w:rsidRPr="00FA4124">
        <w:rPr>
          <w:noProof/>
          <w:lang w:val="kk-KZ"/>
        </w:rPr>
        <w:t xml:space="preserve">46 Podlech А. Rechtslinguistik // </w:t>
      </w:r>
      <w:r w:rsidRPr="00FA4124">
        <w:rPr>
          <w:rStyle w:val="rynqvb"/>
          <w:noProof/>
          <w:lang w:val="kk-KZ"/>
        </w:rPr>
        <w:t xml:space="preserve">Im Buch: </w:t>
      </w:r>
      <w:r w:rsidRPr="00FA4124">
        <w:rPr>
          <w:noProof/>
          <w:lang w:val="kk-KZ"/>
        </w:rPr>
        <w:t>Rechtswissenschaft und Nachbarwissenschaften. – Miinchen, 1976. – S. 105-116.</w:t>
      </w:r>
      <w:r w:rsidR="004E2B76" w:rsidRPr="00FA4124">
        <w:rPr>
          <w:noProof/>
          <w:lang w:val="kk-KZ"/>
        </w:rPr>
        <w:t xml:space="preserve"> </w:t>
      </w:r>
    </w:p>
    <w:p w14:paraId="626D1574" w14:textId="77777777" w:rsidR="00A222C5" w:rsidRPr="00FA4124" w:rsidRDefault="00A222C5" w:rsidP="00A222C5">
      <w:pPr>
        <w:spacing w:after="0" w:line="240" w:lineRule="auto"/>
        <w:ind w:firstLine="709"/>
        <w:jc w:val="both"/>
        <w:rPr>
          <w:noProof/>
          <w:lang w:val="kk-KZ"/>
        </w:rPr>
      </w:pPr>
      <w:r w:rsidRPr="00FA4124">
        <w:rPr>
          <w:noProof/>
          <w:lang w:val="kk-KZ"/>
        </w:rPr>
        <w:t>47 Tiersma P.M. Parchment, Paper, Pixels: Law and the Technologies of Communication. – Chicago: Univ. of Chicago Pr., 2010. – 256 p.</w:t>
      </w:r>
    </w:p>
    <w:p w14:paraId="0DDCE1B4" w14:textId="77777777" w:rsidR="00A222C5" w:rsidRPr="00FA4124" w:rsidRDefault="00A222C5" w:rsidP="00A222C5">
      <w:pPr>
        <w:spacing w:after="0" w:line="240" w:lineRule="auto"/>
        <w:ind w:firstLine="709"/>
        <w:jc w:val="both"/>
        <w:rPr>
          <w:noProof/>
          <w:lang w:val="kk-KZ"/>
        </w:rPr>
      </w:pPr>
      <w:r w:rsidRPr="00FA4124">
        <w:rPr>
          <w:noProof/>
          <w:lang w:val="kk-KZ"/>
        </w:rPr>
        <w:t>48 Голев Н.Д. Юридический аспект языка в юридическом освещении // Юрислингвистика-1: проблемы и перспективы: межвуз. сб. науч. тр. – Барнаул, 1999. – С. 11-57.</w:t>
      </w:r>
    </w:p>
    <w:p w14:paraId="6DCB72B5" w14:textId="77777777" w:rsidR="00A222C5" w:rsidRPr="00FA4124" w:rsidRDefault="00A222C5" w:rsidP="00A222C5">
      <w:pPr>
        <w:spacing w:after="0" w:line="240" w:lineRule="auto"/>
        <w:ind w:firstLine="709"/>
        <w:jc w:val="both"/>
        <w:rPr>
          <w:noProof/>
          <w:lang w:val="kk-KZ"/>
        </w:rPr>
      </w:pPr>
      <w:r w:rsidRPr="00FA4124">
        <w:rPr>
          <w:noProof/>
          <w:lang w:val="kk-KZ"/>
        </w:rPr>
        <w:t>49 Осадчий М.А. Русский язык на грани права: функционирование современного русского языка в условиях правовой регламентации речи. – М.: Книжный дом «ЛИБРИКОМ», 2016. – 256 с.</w:t>
      </w:r>
    </w:p>
    <w:p w14:paraId="30FC6C10" w14:textId="4AE91A04" w:rsidR="00A222C5" w:rsidRPr="00FA4124" w:rsidRDefault="00A222C5" w:rsidP="00A222C5">
      <w:pPr>
        <w:spacing w:after="0" w:line="240" w:lineRule="auto"/>
        <w:ind w:firstLine="709"/>
        <w:jc w:val="both"/>
        <w:rPr>
          <w:noProof/>
          <w:lang w:val="kk-KZ"/>
        </w:rPr>
      </w:pPr>
      <w:r w:rsidRPr="00FA4124">
        <w:rPr>
          <w:noProof/>
          <w:lang w:val="kk-KZ"/>
        </w:rPr>
        <w:t>50 Маслова В.А., Дединкин А.Л. Экстремизм как проблема юрислингвистики: моделирование лингвопсихологического портрета (типажа) экстремиста // Ш. Уәлиханов атындағы КУ хабаршысы. –</w:t>
      </w:r>
      <w:r w:rsidR="004E2B76" w:rsidRPr="00FA4124">
        <w:rPr>
          <w:noProof/>
          <w:lang w:val="kk-KZ"/>
        </w:rPr>
        <w:t xml:space="preserve"> </w:t>
      </w:r>
      <w:r w:rsidRPr="00FA4124">
        <w:rPr>
          <w:noProof/>
          <w:lang w:val="kk-KZ"/>
        </w:rPr>
        <w:t>2022. – №4. – С. 17-24.</w:t>
      </w:r>
      <w:r w:rsidR="004E2B76" w:rsidRPr="00FA4124">
        <w:rPr>
          <w:noProof/>
          <w:lang w:val="kk-KZ"/>
        </w:rPr>
        <w:t xml:space="preserve"> </w:t>
      </w:r>
    </w:p>
    <w:p w14:paraId="5ECA6146" w14:textId="77777777" w:rsidR="00A222C5" w:rsidRPr="00FA4124" w:rsidRDefault="00A222C5" w:rsidP="00A222C5">
      <w:pPr>
        <w:spacing w:after="0" w:line="240" w:lineRule="auto"/>
        <w:ind w:firstLine="709"/>
        <w:jc w:val="both"/>
        <w:rPr>
          <w:noProof/>
          <w:lang w:val="kk-KZ"/>
        </w:rPr>
      </w:pPr>
      <w:r w:rsidRPr="00FA4124">
        <w:rPr>
          <w:noProof/>
          <w:lang w:val="kk-KZ"/>
        </w:rPr>
        <w:t>51 Шагиева Г.Р. Истоки юридической лингвистики // StudNet. – 2022. – №5. – С. 3442-3458.</w:t>
      </w:r>
    </w:p>
    <w:p w14:paraId="1502B4DE" w14:textId="77777777" w:rsidR="00A222C5" w:rsidRPr="00FA4124" w:rsidRDefault="00A222C5" w:rsidP="00A222C5">
      <w:pPr>
        <w:spacing w:after="0" w:line="240" w:lineRule="auto"/>
        <w:ind w:firstLine="709"/>
        <w:jc w:val="both"/>
        <w:rPr>
          <w:noProof/>
          <w:lang w:val="kk-KZ"/>
        </w:rPr>
      </w:pPr>
      <w:r w:rsidRPr="00FA4124">
        <w:rPr>
          <w:noProof/>
          <w:lang w:val="kk-KZ"/>
        </w:rPr>
        <w:t>52 Любимов Л. Мастерство Коммуникации. – М.: КСП+, 2002. – 325 с.</w:t>
      </w:r>
    </w:p>
    <w:p w14:paraId="23E1547C" w14:textId="77777777" w:rsidR="00A222C5" w:rsidRPr="00FA4124" w:rsidRDefault="00A222C5" w:rsidP="00A222C5">
      <w:pPr>
        <w:spacing w:after="0" w:line="240" w:lineRule="auto"/>
        <w:ind w:firstLine="709"/>
        <w:jc w:val="both"/>
        <w:rPr>
          <w:noProof/>
          <w:lang w:val="kk-KZ"/>
        </w:rPr>
      </w:pPr>
      <w:r w:rsidRPr="00FA4124">
        <w:rPr>
          <w:noProof/>
          <w:lang w:val="kk-KZ"/>
        </w:rPr>
        <w:t>53 Eckardt B. Fachsprache als Kommunikationsbarrire? Verständigungs probleme zwischen Juristen und Laien. – Wiesbaden, 2000. – 157 р.</w:t>
      </w:r>
    </w:p>
    <w:p w14:paraId="1672D67E" w14:textId="3B5B95E7" w:rsidR="00A222C5" w:rsidRPr="00FA4124" w:rsidRDefault="00A222C5" w:rsidP="00A222C5">
      <w:pPr>
        <w:spacing w:after="0" w:line="240" w:lineRule="auto"/>
        <w:ind w:firstLine="709"/>
        <w:jc w:val="both"/>
        <w:rPr>
          <w:noProof/>
          <w:lang w:val="kk-KZ"/>
        </w:rPr>
      </w:pPr>
      <w:r w:rsidRPr="00FA4124">
        <w:rPr>
          <w:noProof/>
          <w:lang w:val="kk-KZ"/>
        </w:rPr>
        <w:t>54 Ақылбекова Г.К. Ғылыми лингвистикалық сараптама жүргізудің кейбір мәселелері // Вестник Института законодательства и правовой информации Республики Казахстан. – 2019. – №2(56). – С. 162-168.</w:t>
      </w:r>
      <w:r w:rsidR="004E2B76" w:rsidRPr="00FA4124">
        <w:rPr>
          <w:noProof/>
          <w:lang w:val="kk-KZ"/>
        </w:rPr>
        <w:t xml:space="preserve"> </w:t>
      </w:r>
    </w:p>
    <w:p w14:paraId="4E9B5127" w14:textId="77777777" w:rsidR="00A222C5" w:rsidRPr="00FA4124" w:rsidRDefault="00A222C5" w:rsidP="00A222C5">
      <w:pPr>
        <w:spacing w:after="0" w:line="240" w:lineRule="auto"/>
        <w:ind w:firstLine="709"/>
        <w:jc w:val="both"/>
        <w:rPr>
          <w:noProof/>
          <w:lang w:val="kk-KZ"/>
        </w:rPr>
      </w:pPr>
      <w:r w:rsidRPr="00FA4124">
        <w:rPr>
          <w:noProof/>
          <w:lang w:val="kk-KZ"/>
        </w:rPr>
        <w:t xml:space="preserve">55 Түйте Е.Е. Тіл білімінің басқа ғылымдармен арақатынасы // Қазақ мемлекеттік қыздар педагогикалық университетінің Хабаршысы. – 2018. – №4(76). – Б. 39-44. </w:t>
      </w:r>
    </w:p>
    <w:p w14:paraId="3785138B" w14:textId="77777777" w:rsidR="00A222C5" w:rsidRPr="00FA4124" w:rsidRDefault="00A222C5" w:rsidP="00A222C5">
      <w:pPr>
        <w:spacing w:after="0" w:line="240" w:lineRule="auto"/>
        <w:ind w:firstLine="709"/>
        <w:jc w:val="both"/>
        <w:rPr>
          <w:noProof/>
          <w:lang w:val="kk-KZ"/>
        </w:rPr>
      </w:pPr>
      <w:r w:rsidRPr="00FA4124">
        <w:rPr>
          <w:noProof/>
          <w:lang w:val="kk-KZ"/>
        </w:rPr>
        <w:t xml:space="preserve">56 Есімсейтов Б.Р. Юрислингвистика пәннің кейбір аспектілерін құқық қорғау органдары академиясының оқу процесінде қолдану // Құқық қорғау органдары академиясының жаршысы. – 2016. – №1. – Б. 152-154. </w:t>
      </w:r>
    </w:p>
    <w:p w14:paraId="074B9530" w14:textId="77777777" w:rsidR="00A222C5" w:rsidRPr="00FA4124" w:rsidRDefault="00A222C5" w:rsidP="00A222C5">
      <w:pPr>
        <w:spacing w:after="0" w:line="240" w:lineRule="auto"/>
        <w:ind w:firstLine="709"/>
        <w:jc w:val="both"/>
        <w:rPr>
          <w:noProof/>
          <w:lang w:val="kk-KZ"/>
        </w:rPr>
      </w:pPr>
      <w:r w:rsidRPr="00FA4124">
        <w:rPr>
          <w:noProof/>
          <w:lang w:val="kk-KZ"/>
        </w:rPr>
        <w:t>57 Бринев К.И. Теоретическая лингвистика и судебная лингвистическая экспертиза: автореф. ... док. филол. наук: 10.02.19. – Кемерово, 2010. – 42 с.</w:t>
      </w:r>
    </w:p>
    <w:p w14:paraId="79A7162B" w14:textId="77777777" w:rsidR="00A222C5" w:rsidRPr="00FA4124" w:rsidRDefault="00A222C5" w:rsidP="00A222C5">
      <w:pPr>
        <w:spacing w:after="0" w:line="240" w:lineRule="auto"/>
        <w:ind w:firstLine="709"/>
        <w:jc w:val="both"/>
        <w:rPr>
          <w:noProof/>
          <w:lang w:val="kk-KZ"/>
        </w:rPr>
      </w:pPr>
      <w:r w:rsidRPr="00FA4124">
        <w:rPr>
          <w:noProof/>
          <w:lang w:val="kk-KZ"/>
        </w:rPr>
        <w:t xml:space="preserve">58 Глинская Н.П. Язык и право: панорамный взгляд на современное состояние междисциплинарного взаимодействия – Oxford: Oxford University Press, 2012. </w:t>
      </w:r>
      <w:r w:rsidRPr="00FA4124">
        <w:rPr>
          <w:rFonts w:eastAsia="Calibri"/>
          <w:bCs/>
          <w:noProof/>
          <w:lang w:val="kk-KZ" w:eastAsia="ru-RU"/>
        </w:rPr>
        <w:t>–</w:t>
      </w:r>
      <w:r w:rsidRPr="00FA4124">
        <w:rPr>
          <w:noProof/>
          <w:lang w:val="kk-KZ"/>
        </w:rPr>
        <w:t xml:space="preserve"> 642 p.) // Вестник ВГУ. – 2012. – №2. – С. 218-220.</w:t>
      </w:r>
    </w:p>
    <w:p w14:paraId="1A0A779E" w14:textId="77777777" w:rsidR="00A222C5" w:rsidRPr="00FA4124" w:rsidRDefault="00A222C5" w:rsidP="00A222C5">
      <w:pPr>
        <w:spacing w:after="0" w:line="240" w:lineRule="auto"/>
        <w:ind w:firstLine="709"/>
        <w:jc w:val="both"/>
        <w:rPr>
          <w:noProof/>
          <w:lang w:val="kk-KZ"/>
        </w:rPr>
      </w:pPr>
      <w:r w:rsidRPr="00FA4124">
        <w:rPr>
          <w:noProof/>
          <w:lang w:val="kk-KZ"/>
        </w:rPr>
        <w:t>59 Жалмаханов Ш.Ш. Заңнамалық лингвистиканың (юрислингвистиканың) жалпы сипаттамасы // ҚР ішкі істер министрлігі Қарағанды академиясының хабаршысы. 2012. – №3-4. – С. 49-52.</w:t>
      </w:r>
    </w:p>
    <w:p w14:paraId="1E9BB5F4" w14:textId="77777777" w:rsidR="00A222C5" w:rsidRPr="00FA4124" w:rsidRDefault="00A222C5" w:rsidP="00A222C5">
      <w:pPr>
        <w:spacing w:after="0" w:line="240" w:lineRule="auto"/>
        <w:ind w:firstLine="709"/>
        <w:jc w:val="both"/>
        <w:rPr>
          <w:noProof/>
          <w:lang w:val="kk-KZ"/>
        </w:rPr>
      </w:pPr>
      <w:r w:rsidRPr="00FA4124">
        <w:rPr>
          <w:noProof/>
          <w:lang w:val="kk-KZ"/>
        </w:rPr>
        <w:t xml:space="preserve">60 Кара-Мурза Е.С. Лингвоправовой конфликт как объект исследования в лингвоконфликтологии// Юрислингвистика-10: межвузов. сб. науч. ст. – Барнаул; Кемерово: Изд-во Алт. ун-та, 2010. – С. 123-135. </w:t>
      </w:r>
    </w:p>
    <w:p w14:paraId="56A0050A" w14:textId="77777777" w:rsidR="00A222C5" w:rsidRPr="00FA4124" w:rsidRDefault="00A222C5" w:rsidP="00A222C5">
      <w:pPr>
        <w:spacing w:after="0" w:line="240" w:lineRule="auto"/>
        <w:ind w:firstLine="709"/>
        <w:jc w:val="both"/>
        <w:rPr>
          <w:noProof/>
          <w:lang w:val="kk-KZ"/>
        </w:rPr>
      </w:pPr>
      <w:r w:rsidRPr="00FA4124">
        <w:rPr>
          <w:noProof/>
          <w:lang w:val="kk-KZ"/>
        </w:rPr>
        <w:t>61 Костромичева М.В. Юридическая лингвистика: к вопросу о соотношении языка и права // Политика и право, 2011. – №3. – С. 57-61.</w:t>
      </w:r>
    </w:p>
    <w:p w14:paraId="53EE41B3" w14:textId="77777777" w:rsidR="00A222C5" w:rsidRPr="00FA4124" w:rsidRDefault="00A222C5" w:rsidP="00A222C5">
      <w:pPr>
        <w:spacing w:after="0" w:line="240" w:lineRule="auto"/>
        <w:ind w:firstLine="709"/>
        <w:jc w:val="both"/>
        <w:rPr>
          <w:noProof/>
          <w:lang w:val="kk-KZ"/>
        </w:rPr>
      </w:pPr>
      <w:r w:rsidRPr="00FA4124">
        <w:rPr>
          <w:noProof/>
          <w:lang w:val="kk-KZ"/>
        </w:rPr>
        <w:t xml:space="preserve">62 Белоус Н.А. Конфликтный дискурс в коммуникативном пространстве: семантические и прагматические аспекты: автореф. ... док. филол. наук: 10.02.19. – Краснодар, 2008. – 50 с. </w:t>
      </w:r>
    </w:p>
    <w:p w14:paraId="765B4D89" w14:textId="77777777" w:rsidR="00A222C5" w:rsidRPr="00FA4124" w:rsidRDefault="00A222C5" w:rsidP="00A222C5">
      <w:pPr>
        <w:spacing w:after="0" w:line="240" w:lineRule="auto"/>
        <w:ind w:firstLine="709"/>
        <w:jc w:val="both"/>
        <w:rPr>
          <w:noProof/>
          <w:lang w:val="kk-KZ"/>
        </w:rPr>
      </w:pPr>
      <w:r w:rsidRPr="00FA4124">
        <w:rPr>
          <w:noProof/>
          <w:lang w:val="kk-KZ"/>
        </w:rPr>
        <w:t>63 Голев Н.Д. Экспертиза конфликтных текстов в современной лингвистической и юридической парадигмах // Теория и практика лингвистического анализа текстов СМИ в судебных экспертизах и информационных спорах: сб. матер. науч.-практ. семин. – М.: Галерея, 2003. – Ч. 2. – С. 64-73.</w:t>
      </w:r>
    </w:p>
    <w:p w14:paraId="27BA74FC" w14:textId="77777777" w:rsidR="00A222C5" w:rsidRPr="00FA4124" w:rsidRDefault="00A222C5" w:rsidP="00A222C5">
      <w:pPr>
        <w:spacing w:after="0" w:line="240" w:lineRule="auto"/>
        <w:ind w:firstLine="709"/>
        <w:jc w:val="both"/>
        <w:rPr>
          <w:noProof/>
          <w:lang w:val="kk-KZ"/>
        </w:rPr>
      </w:pPr>
      <w:r w:rsidRPr="00FA4124">
        <w:rPr>
          <w:noProof/>
          <w:lang w:val="kk-KZ"/>
        </w:rPr>
        <w:t xml:space="preserve">64 Кошкарова Н.Н. Конфликтный дискурс: психологические и лингвистические аспекты. – Челябинск: ЮУрГУ: Губерния, 2009. – 175 с. </w:t>
      </w:r>
    </w:p>
    <w:p w14:paraId="3726B6E6" w14:textId="77777777" w:rsidR="00A222C5" w:rsidRPr="00FA4124" w:rsidRDefault="00A222C5" w:rsidP="00A222C5">
      <w:pPr>
        <w:spacing w:after="0" w:line="240" w:lineRule="auto"/>
        <w:ind w:firstLine="709"/>
        <w:jc w:val="both"/>
        <w:rPr>
          <w:noProof/>
          <w:lang w:val="kk-KZ"/>
        </w:rPr>
      </w:pPr>
      <w:r w:rsidRPr="00FA4124">
        <w:rPr>
          <w:noProof/>
          <w:lang w:val="kk-KZ"/>
        </w:rPr>
        <w:t>65 Макаренко Г.С. Конфликтный текст как объект лингвистического исследования: структурно-семантический и прагматический аспекты: дис. ... канд. филол. наук: 10.02.01. – Уфа, 2018. – 192 с.</w:t>
      </w:r>
    </w:p>
    <w:p w14:paraId="634356BE" w14:textId="4686B753" w:rsidR="00A222C5" w:rsidRPr="00FA4124" w:rsidRDefault="00A222C5" w:rsidP="00A222C5">
      <w:pPr>
        <w:spacing w:after="0" w:line="240" w:lineRule="auto"/>
        <w:ind w:firstLine="709"/>
        <w:jc w:val="both"/>
        <w:rPr>
          <w:noProof/>
          <w:lang w:val="kk-KZ"/>
        </w:rPr>
      </w:pPr>
      <w:r w:rsidRPr="00FA4124">
        <w:rPr>
          <w:noProof/>
          <w:lang w:val="kk-KZ"/>
        </w:rPr>
        <w:t xml:space="preserve">66 Миронова Н.И. Лингвистический анализ конфликта: реакция на различные конфликтогены // Вопросы психолингвистики. 2015. – №26. – С.109-121. </w:t>
      </w:r>
    </w:p>
    <w:p w14:paraId="296391EA" w14:textId="77777777" w:rsidR="00A222C5" w:rsidRPr="00FA4124" w:rsidRDefault="00A222C5" w:rsidP="00A222C5">
      <w:pPr>
        <w:spacing w:after="0" w:line="240" w:lineRule="auto"/>
        <w:ind w:firstLine="709"/>
        <w:jc w:val="both"/>
        <w:rPr>
          <w:noProof/>
          <w:lang w:val="kk-KZ"/>
        </w:rPr>
      </w:pPr>
      <w:r w:rsidRPr="00FA4124">
        <w:rPr>
          <w:noProof/>
          <w:lang w:val="kk-KZ"/>
        </w:rPr>
        <w:t>67 Третьякова В.С. Речевая конфликтология: проблемы, задачи, перспективы // Вестник Челябинского государственного университета. – 2013. – №1(292). – С. 279-282.</w:t>
      </w:r>
    </w:p>
    <w:p w14:paraId="6BE17E25" w14:textId="6B6B0B98" w:rsidR="00A222C5" w:rsidRPr="00FA4124" w:rsidRDefault="00A222C5" w:rsidP="00A222C5">
      <w:pPr>
        <w:spacing w:after="0" w:line="240" w:lineRule="auto"/>
        <w:ind w:firstLine="709"/>
        <w:jc w:val="both"/>
        <w:rPr>
          <w:noProof/>
          <w:lang w:val="kk-KZ"/>
        </w:rPr>
      </w:pPr>
      <w:r w:rsidRPr="00FA4124">
        <w:rPr>
          <w:noProof/>
          <w:lang w:val="kk-KZ"/>
        </w:rPr>
        <w:t>68 Жалмаханов Ш.Ш., Жалмаханова Ж.Ш. Лингвистикалық сараптаманың негізгі нысаны – сөйлеудегі даулы мәтіндер // Вестник Карагандинского университета. – 2013. – № 2 (70). – Б. 21-27.</w:t>
      </w:r>
      <w:r w:rsidR="004E2B76" w:rsidRPr="00FA4124">
        <w:rPr>
          <w:noProof/>
          <w:lang w:val="kk-KZ"/>
        </w:rPr>
        <w:t xml:space="preserve"> </w:t>
      </w:r>
    </w:p>
    <w:p w14:paraId="44B13DDD" w14:textId="556FE16B" w:rsidR="00A222C5" w:rsidRPr="00FA4124" w:rsidRDefault="00A222C5" w:rsidP="00A222C5">
      <w:pPr>
        <w:spacing w:after="0" w:line="240" w:lineRule="auto"/>
        <w:ind w:firstLine="709"/>
        <w:jc w:val="both"/>
        <w:rPr>
          <w:noProof/>
          <w:lang w:val="kk-KZ"/>
        </w:rPr>
      </w:pPr>
      <w:r w:rsidRPr="00FA4124">
        <w:rPr>
          <w:noProof/>
          <w:lang w:val="kk-KZ"/>
        </w:rPr>
        <w:t>69 Примашев Н.М. Құқықтық-лингвистикалық мониторинг заңнаманы жетілдіру құралы ретінде // Қазақстан Республикасы Заңнама институтының жаршысы. – 2015. – №5(41). – Б. 126-129.</w:t>
      </w:r>
      <w:r w:rsidR="004E2B76" w:rsidRPr="00FA4124">
        <w:rPr>
          <w:noProof/>
          <w:lang w:val="kk-KZ"/>
        </w:rPr>
        <w:t xml:space="preserve"> </w:t>
      </w:r>
    </w:p>
    <w:p w14:paraId="5E9F1AD4" w14:textId="77777777" w:rsidR="00A222C5" w:rsidRPr="00FA4124" w:rsidRDefault="00A222C5" w:rsidP="00A222C5">
      <w:pPr>
        <w:spacing w:after="0" w:line="240" w:lineRule="auto"/>
        <w:ind w:firstLine="709"/>
        <w:jc w:val="both"/>
        <w:rPr>
          <w:noProof/>
          <w:lang w:val="kk-KZ"/>
        </w:rPr>
      </w:pPr>
      <w:r w:rsidRPr="00FA4124">
        <w:rPr>
          <w:noProof/>
          <w:lang w:val="kk-KZ"/>
        </w:rPr>
        <w:t>70 Таусоғарова А.Қ. Сот-лингвистикалық сараптама мәселелері: оқу құр. – Алматы: Қазақ университеті, 2006. – 103 б.</w:t>
      </w:r>
    </w:p>
    <w:p w14:paraId="18D5252A" w14:textId="77777777" w:rsidR="00A222C5" w:rsidRPr="00FA4124" w:rsidRDefault="00A222C5" w:rsidP="00A222C5">
      <w:pPr>
        <w:spacing w:after="0" w:line="240" w:lineRule="auto"/>
        <w:ind w:firstLine="709"/>
        <w:jc w:val="both"/>
        <w:rPr>
          <w:noProof/>
          <w:lang w:val="kk-KZ"/>
        </w:rPr>
      </w:pPr>
      <w:r w:rsidRPr="00FA4124">
        <w:rPr>
          <w:noProof/>
          <w:lang w:val="kk-KZ"/>
        </w:rPr>
        <w:t xml:space="preserve">71 Ақылбекова Г.К. Лингвистикалық сараптама: қолданыстағы заңнама терминологиясы материалында // Қазақстан Республикасы Заңнама институтының жаршысы. – 2016. – №2(43). – Б. 89-92. </w:t>
      </w:r>
    </w:p>
    <w:p w14:paraId="43FF702F" w14:textId="3933C1B2" w:rsidR="00A222C5" w:rsidRPr="00FA4124" w:rsidRDefault="00A222C5" w:rsidP="00A222C5">
      <w:pPr>
        <w:spacing w:after="0" w:line="240" w:lineRule="auto"/>
        <w:ind w:firstLine="709"/>
        <w:jc w:val="both"/>
        <w:rPr>
          <w:noProof/>
          <w:lang w:val="kk-KZ"/>
        </w:rPr>
      </w:pPr>
      <w:r w:rsidRPr="00FA4124">
        <w:rPr>
          <w:noProof/>
          <w:lang w:val="kk-KZ"/>
        </w:rPr>
        <w:t xml:space="preserve">72 Оразбаева А.С. Юрислингвистика: оқу құр. – Қостанай: А.Байтұрсынов атындағы ҚӨУ, 2021. – 84 б. </w:t>
      </w:r>
    </w:p>
    <w:p w14:paraId="397F9032" w14:textId="77777777" w:rsidR="00A222C5" w:rsidRPr="00FA4124" w:rsidRDefault="00A222C5" w:rsidP="00A222C5">
      <w:pPr>
        <w:spacing w:after="0" w:line="240" w:lineRule="auto"/>
        <w:ind w:firstLine="709"/>
        <w:jc w:val="both"/>
        <w:rPr>
          <w:noProof/>
          <w:lang w:val="kk-KZ"/>
        </w:rPr>
      </w:pPr>
      <w:r w:rsidRPr="00FA4124">
        <w:rPr>
          <w:noProof/>
          <w:lang w:val="kk-KZ"/>
        </w:rPr>
        <w:t>73 Семенец О.П. Типы лингвистических конфликтогенов и их роль в речевых и психологических конфликтах // Сибирский филологический форум. – 2021. – №3(15). – С. 15-32.</w:t>
      </w:r>
    </w:p>
    <w:p w14:paraId="6DCB8ED3" w14:textId="77777777" w:rsidR="00A222C5" w:rsidRPr="00FA4124" w:rsidRDefault="00A222C5" w:rsidP="00A222C5">
      <w:pPr>
        <w:spacing w:after="0" w:line="240" w:lineRule="auto"/>
        <w:ind w:firstLine="709"/>
        <w:jc w:val="both"/>
        <w:rPr>
          <w:noProof/>
          <w:lang w:val="kk-KZ"/>
        </w:rPr>
      </w:pPr>
      <w:r w:rsidRPr="00FA4124">
        <w:rPr>
          <w:noProof/>
          <w:lang w:val="kk-KZ"/>
        </w:rPr>
        <w:t xml:space="preserve">74 "Шегіртке" деген сөзді естіген кезде қатты қынжылдым: "Азия" тобының мүшесі әншілерді келеке қылған кәсіпкерге жауап берді // </w:t>
      </w:r>
      <w:hyperlink r:id="rId18" w:history="1">
        <w:r w:rsidRPr="00FA4124">
          <w:rPr>
            <w:rStyle w:val="afe"/>
            <w:noProof/>
            <w:color w:val="000000" w:themeColor="text1"/>
            <w:u w:val="none"/>
            <w:lang w:val="kk-KZ"/>
          </w:rPr>
          <w:t>https://stan.kz/shegirtke-degen-sozdi-estigen-kezde-katti-kinzhildim-az</w:t>
        </w:r>
      </w:hyperlink>
      <w:r w:rsidRPr="00FA4124">
        <w:rPr>
          <w:noProof/>
          <w:lang w:val="kk-KZ"/>
        </w:rPr>
        <w:t>. 20.05.2020.</w:t>
      </w:r>
    </w:p>
    <w:p w14:paraId="35332B7D" w14:textId="77777777" w:rsidR="00A222C5" w:rsidRPr="00FA4124" w:rsidRDefault="00A222C5" w:rsidP="00A222C5">
      <w:pPr>
        <w:spacing w:after="0" w:line="240" w:lineRule="auto"/>
        <w:ind w:firstLine="709"/>
        <w:jc w:val="both"/>
        <w:rPr>
          <w:noProof/>
          <w:lang w:val="kk-KZ"/>
        </w:rPr>
      </w:pPr>
      <w:r w:rsidRPr="00FA4124">
        <w:rPr>
          <w:noProof/>
          <w:lang w:val="kk-KZ"/>
        </w:rPr>
        <w:t xml:space="preserve">75 Бос отырған жоқпыз: Әншілер қауымы өздерін шегірткеге теңегендерді сотқа бермек // </w:t>
      </w:r>
      <w:hyperlink r:id="rId19" w:history="1">
        <w:r w:rsidRPr="00FA4124">
          <w:rPr>
            <w:rStyle w:val="afe"/>
            <w:noProof/>
            <w:color w:val="000000" w:themeColor="text1"/>
            <w:u w:val="none"/>
            <w:lang w:val="kk-KZ"/>
          </w:rPr>
          <w:t>https://kaz.nur.kz/showbiz/1858000.</w:t>
        </w:r>
      </w:hyperlink>
      <w:r w:rsidRPr="00FA4124">
        <w:rPr>
          <w:noProof/>
          <w:lang w:val="kk-KZ"/>
        </w:rPr>
        <w:t xml:space="preserve"> 29.05.2020.</w:t>
      </w:r>
    </w:p>
    <w:p w14:paraId="0718378D" w14:textId="4B85B685" w:rsidR="00A222C5" w:rsidRPr="00FA4124" w:rsidRDefault="00A222C5" w:rsidP="00A222C5">
      <w:pPr>
        <w:spacing w:after="0" w:line="240" w:lineRule="auto"/>
        <w:ind w:firstLine="709"/>
        <w:jc w:val="both"/>
        <w:rPr>
          <w:noProof/>
          <w:lang w:val="kk-KZ"/>
        </w:rPr>
      </w:pPr>
      <w:r w:rsidRPr="00FA4124">
        <w:rPr>
          <w:noProof/>
          <w:lang w:val="kk-KZ"/>
        </w:rPr>
        <w:t>76 Дмитриев А.В. Юридическая конфликтология: в 3 ч. – М.: ИНИОН РАН, 1993. – Ч. 1. – 220 c.</w:t>
      </w:r>
      <w:r w:rsidR="004E2B76" w:rsidRPr="00FA4124">
        <w:rPr>
          <w:noProof/>
          <w:lang w:val="kk-KZ"/>
        </w:rPr>
        <w:t xml:space="preserve"> </w:t>
      </w:r>
    </w:p>
    <w:p w14:paraId="4717C73B" w14:textId="77777777" w:rsidR="00A222C5" w:rsidRPr="00FA4124" w:rsidRDefault="00A222C5" w:rsidP="00A222C5">
      <w:pPr>
        <w:spacing w:after="0" w:line="240" w:lineRule="auto"/>
        <w:ind w:firstLine="709"/>
        <w:jc w:val="both"/>
        <w:rPr>
          <w:noProof/>
          <w:lang w:val="kk-KZ"/>
        </w:rPr>
      </w:pPr>
      <w:r w:rsidRPr="00FA4124">
        <w:rPr>
          <w:noProof/>
          <w:lang w:val="kk-KZ"/>
        </w:rPr>
        <w:t>77 Сейранян М.Ю. Конфликтная личность как участник конфликтного дискурса // Вестник ВолГУ. – 2014. – №2(21). – С. 125-129.</w:t>
      </w:r>
    </w:p>
    <w:p w14:paraId="7643064F" w14:textId="0198AEF6" w:rsidR="00A222C5" w:rsidRPr="00FA4124" w:rsidRDefault="00A222C5" w:rsidP="00A222C5">
      <w:pPr>
        <w:spacing w:after="0"/>
        <w:ind w:firstLine="709"/>
        <w:jc w:val="both"/>
        <w:rPr>
          <w:noProof/>
          <w:lang w:val="kk-KZ"/>
        </w:rPr>
      </w:pPr>
      <w:r w:rsidRPr="00FA4124">
        <w:rPr>
          <w:noProof/>
          <w:lang w:val="kk-KZ"/>
        </w:rPr>
        <w:t>78 Қорлау ж</w:t>
      </w:r>
      <w:r w:rsidR="00995BB8" w:rsidRPr="00FA4124">
        <w:rPr>
          <w:noProof/>
          <w:lang w:val="kk-KZ"/>
        </w:rPr>
        <w:t>ә</w:t>
      </w:r>
      <w:r w:rsidRPr="00FA4124">
        <w:rPr>
          <w:noProof/>
          <w:lang w:val="kk-KZ"/>
        </w:rPr>
        <w:t xml:space="preserve">не жала жабу: сарапшының көзқарасы / ред. Г.Х. </w:t>
      </w:r>
      <w:r w:rsidR="00995BB8" w:rsidRPr="00FA4124">
        <w:rPr>
          <w:noProof/>
          <w:lang w:val="kk-KZ"/>
        </w:rPr>
        <w:t>Ә</w:t>
      </w:r>
      <w:r w:rsidRPr="00FA4124">
        <w:rPr>
          <w:noProof/>
          <w:lang w:val="kk-KZ"/>
        </w:rPr>
        <w:t>женова. – Алматы: «</w:t>
      </w:r>
      <w:r w:rsidR="00995BB8" w:rsidRPr="00FA4124">
        <w:rPr>
          <w:noProof/>
          <w:lang w:val="kk-KZ"/>
        </w:rPr>
        <w:t>Ә</w:t>
      </w:r>
      <w:r w:rsidRPr="00FA4124">
        <w:rPr>
          <w:noProof/>
          <w:lang w:val="kk-KZ"/>
        </w:rPr>
        <w:t xml:space="preserve">діл сөз» баспасы, – 2013. – 152 б. </w:t>
      </w:r>
    </w:p>
    <w:p w14:paraId="045609C7" w14:textId="2391E0D9" w:rsidR="00A222C5" w:rsidRPr="00FA4124" w:rsidRDefault="00A222C5" w:rsidP="00A222C5">
      <w:pPr>
        <w:spacing w:after="0" w:line="240" w:lineRule="auto"/>
        <w:ind w:firstLine="709"/>
        <w:jc w:val="both"/>
        <w:rPr>
          <w:noProof/>
          <w:lang w:val="kk-KZ"/>
        </w:rPr>
      </w:pPr>
      <w:r w:rsidRPr="00FA4124">
        <w:rPr>
          <w:noProof/>
          <w:lang w:val="kk-KZ"/>
        </w:rPr>
        <w:t>79 Байкәрімова Н.А., Шыңғысбаева Д.М. Ғылыми лингвистикалық сараптаманың кейбір мәселелері туралы // Вестник Института законодательства Республики Казахстан. – 2018. – №5(54). – Б. 137-143.</w:t>
      </w:r>
      <w:r w:rsidR="004E2B76" w:rsidRPr="00FA4124">
        <w:rPr>
          <w:noProof/>
          <w:lang w:val="kk-KZ"/>
        </w:rPr>
        <w:t xml:space="preserve"> </w:t>
      </w:r>
    </w:p>
    <w:p w14:paraId="73C1BB2E" w14:textId="77777777" w:rsidR="00A222C5" w:rsidRPr="00FA4124" w:rsidRDefault="00A222C5" w:rsidP="00A222C5">
      <w:pPr>
        <w:spacing w:after="0" w:line="240" w:lineRule="auto"/>
        <w:ind w:firstLine="709"/>
        <w:jc w:val="both"/>
        <w:rPr>
          <w:noProof/>
          <w:lang w:val="kk-KZ"/>
        </w:rPr>
      </w:pPr>
      <w:r w:rsidRPr="00FA4124">
        <w:rPr>
          <w:noProof/>
          <w:lang w:val="kk-KZ"/>
        </w:rPr>
        <w:t xml:space="preserve">80 Bhatia V.K., Candlin C.N., Engberg J. Concepts, Contexts and Procedures in Arbitration Discourse // </w:t>
      </w:r>
      <w:r w:rsidRPr="00FA4124">
        <w:rPr>
          <w:rStyle w:val="rynqvb"/>
          <w:noProof/>
          <w:lang w:val="kk-KZ"/>
        </w:rPr>
        <w:t xml:space="preserve">Im Buch: </w:t>
      </w:r>
      <w:r w:rsidRPr="00FA4124">
        <w:rPr>
          <w:noProof/>
          <w:lang w:val="kk-KZ"/>
        </w:rPr>
        <w:t xml:space="preserve">Legal discourse across cultures and systems. – Hong Kong: Hong Kong University Press, 2008. – Р. 3-31. </w:t>
      </w:r>
    </w:p>
    <w:p w14:paraId="6A36D423" w14:textId="77777777" w:rsidR="00A222C5" w:rsidRPr="00FA4124" w:rsidRDefault="00A222C5" w:rsidP="00A222C5">
      <w:pPr>
        <w:spacing w:after="0" w:line="240" w:lineRule="auto"/>
        <w:ind w:firstLine="709"/>
        <w:jc w:val="both"/>
        <w:rPr>
          <w:noProof/>
          <w:lang w:val="kk-KZ"/>
        </w:rPr>
      </w:pPr>
      <w:r w:rsidRPr="00FA4124">
        <w:rPr>
          <w:noProof/>
          <w:lang w:val="kk-KZ"/>
        </w:rPr>
        <w:t>81 Bell R.T. Translation and Translating: Theory and Practice. – NY.: Addison Wesley Publishing Company, 1991. – 162 р.</w:t>
      </w:r>
    </w:p>
    <w:p w14:paraId="54752971" w14:textId="77777777" w:rsidR="00A222C5" w:rsidRPr="00FA4124" w:rsidRDefault="00A222C5" w:rsidP="00A222C5">
      <w:pPr>
        <w:spacing w:after="0" w:line="240" w:lineRule="auto"/>
        <w:ind w:firstLine="709"/>
        <w:jc w:val="both"/>
        <w:rPr>
          <w:noProof/>
          <w:lang w:val="kk-KZ"/>
        </w:rPr>
      </w:pPr>
      <w:r w:rsidRPr="00FA4124">
        <w:rPr>
          <w:noProof/>
          <w:lang w:val="kk-KZ"/>
        </w:rPr>
        <w:t xml:space="preserve">82 Conley J.M., O’Barr W.M. Rules versus Relationships: The Ethnography of Legal Discourse. – Chicago: University of Chicago Press, 1990. – 298 р. </w:t>
      </w:r>
    </w:p>
    <w:p w14:paraId="2DC3AF04" w14:textId="77777777" w:rsidR="00A222C5" w:rsidRPr="00FA4124" w:rsidRDefault="00A222C5" w:rsidP="00A222C5">
      <w:pPr>
        <w:spacing w:after="0" w:line="240" w:lineRule="auto"/>
        <w:ind w:firstLine="709"/>
        <w:jc w:val="both"/>
        <w:rPr>
          <w:noProof/>
          <w:lang w:val="kk-KZ"/>
        </w:rPr>
      </w:pPr>
      <w:r w:rsidRPr="00FA4124">
        <w:rPr>
          <w:noProof/>
          <w:lang w:val="kk-KZ"/>
        </w:rPr>
        <w:t xml:space="preserve">83 Broekman J.M., Fleerackers F. Legal Conversation as Signifier. – Northampton: Edward Elgar Publishing Limited, 2017. – 256 р. </w:t>
      </w:r>
    </w:p>
    <w:p w14:paraId="471DF38F" w14:textId="77777777" w:rsidR="00A222C5" w:rsidRPr="00FA4124" w:rsidRDefault="00A222C5" w:rsidP="00A222C5">
      <w:pPr>
        <w:spacing w:after="0" w:line="240" w:lineRule="auto"/>
        <w:ind w:firstLine="709"/>
        <w:jc w:val="both"/>
        <w:rPr>
          <w:noProof/>
          <w:lang w:val="kk-KZ"/>
        </w:rPr>
      </w:pPr>
      <w:r w:rsidRPr="00FA4124">
        <w:rPr>
          <w:noProof/>
          <w:lang w:val="kk-KZ"/>
        </w:rPr>
        <w:t>84 Косоногова О.В. Юридический дискурс: лингвопрагматика имени собственного // Знание. Понимание. Умение. – 2008. – №3. – С. 188-192.</w:t>
      </w:r>
    </w:p>
    <w:p w14:paraId="63159D3F" w14:textId="77777777" w:rsidR="00A222C5" w:rsidRPr="00FA4124" w:rsidRDefault="00A222C5" w:rsidP="00A222C5">
      <w:pPr>
        <w:spacing w:after="0" w:line="240" w:lineRule="auto"/>
        <w:ind w:firstLine="709"/>
        <w:jc w:val="both"/>
        <w:rPr>
          <w:noProof/>
          <w:lang w:val="kk-KZ"/>
        </w:rPr>
      </w:pPr>
      <w:r w:rsidRPr="00FA4124">
        <w:rPr>
          <w:noProof/>
          <w:lang w:val="kk-KZ"/>
        </w:rPr>
        <w:t xml:space="preserve">85 Червонюк В.И. Элементарные начала общей теории права – право и закон. – М.: Колосс, 2003. – 544 с. </w:t>
      </w:r>
    </w:p>
    <w:p w14:paraId="4F3E7418" w14:textId="77777777" w:rsidR="00A222C5" w:rsidRPr="00FA4124" w:rsidRDefault="00A222C5" w:rsidP="00A222C5">
      <w:pPr>
        <w:spacing w:after="0" w:line="240" w:lineRule="auto"/>
        <w:ind w:firstLine="709"/>
        <w:jc w:val="both"/>
        <w:rPr>
          <w:noProof/>
          <w:lang w:val="kk-KZ"/>
        </w:rPr>
      </w:pPr>
      <w:r w:rsidRPr="00FA4124">
        <w:rPr>
          <w:noProof/>
          <w:lang w:val="kk-KZ"/>
        </w:rPr>
        <w:t xml:space="preserve">86 Безуглова О.А. Проблемы перевода английских юридических терминов в художественной литературе // Филология и культура. </w:t>
      </w:r>
      <w:bookmarkStart w:id="43" w:name="_Hlk146226835"/>
      <w:r w:rsidRPr="00FA4124">
        <w:rPr>
          <w:noProof/>
          <w:lang w:val="kk-KZ"/>
        </w:rPr>
        <w:t>– 2013. – №4(34). – С. 27-30.</w:t>
      </w:r>
      <w:bookmarkEnd w:id="43"/>
    </w:p>
    <w:p w14:paraId="29F8A060" w14:textId="77777777" w:rsidR="00A222C5" w:rsidRPr="00FA4124" w:rsidRDefault="00A222C5" w:rsidP="00A222C5">
      <w:pPr>
        <w:spacing w:after="0" w:line="240" w:lineRule="auto"/>
        <w:ind w:firstLine="709"/>
        <w:jc w:val="both"/>
        <w:rPr>
          <w:noProof/>
          <w:lang w:val="kk-KZ"/>
        </w:rPr>
      </w:pPr>
      <w:r w:rsidRPr="00FA4124">
        <w:rPr>
          <w:noProof/>
          <w:lang w:val="kk-KZ"/>
        </w:rPr>
        <w:t>87 Авербух К.Я. Общая теория термина. – М.: Издательство МГОУ, 2006. – 252 c.</w:t>
      </w:r>
    </w:p>
    <w:p w14:paraId="422D4CAE" w14:textId="77777777" w:rsidR="00A222C5" w:rsidRPr="00FA4124" w:rsidRDefault="00A222C5" w:rsidP="00A222C5">
      <w:pPr>
        <w:spacing w:after="0" w:line="240" w:lineRule="auto"/>
        <w:ind w:firstLine="709"/>
        <w:jc w:val="both"/>
        <w:rPr>
          <w:noProof/>
          <w:lang w:val="kk-KZ"/>
        </w:rPr>
      </w:pPr>
      <w:r w:rsidRPr="00FA4124">
        <w:rPr>
          <w:noProof/>
          <w:lang w:val="kk-KZ"/>
        </w:rPr>
        <w:t>88 Лейчик В.М., Терминоведение. – М.: Либроком, 2009. – 256 с</w:t>
      </w:r>
    </w:p>
    <w:p w14:paraId="5EE385D4" w14:textId="77777777" w:rsidR="00A222C5" w:rsidRPr="00FA4124" w:rsidRDefault="00A222C5" w:rsidP="00A222C5">
      <w:pPr>
        <w:spacing w:after="0" w:line="240" w:lineRule="auto"/>
        <w:ind w:firstLine="709"/>
        <w:jc w:val="both"/>
        <w:rPr>
          <w:noProof/>
          <w:lang w:val="kk-KZ"/>
        </w:rPr>
      </w:pPr>
      <w:r w:rsidRPr="00FA4124">
        <w:rPr>
          <w:noProof/>
          <w:lang w:val="kk-KZ"/>
        </w:rPr>
        <w:t>89 Trosborg A. Text Typology and Translation. – Amsterdam: John Benjamins Publishing, 1997. – 345 р.</w:t>
      </w:r>
    </w:p>
    <w:p w14:paraId="5991EEF4" w14:textId="77777777" w:rsidR="00A222C5" w:rsidRPr="00FA4124" w:rsidRDefault="00A222C5" w:rsidP="00A222C5">
      <w:pPr>
        <w:spacing w:after="0" w:line="240" w:lineRule="auto"/>
        <w:ind w:firstLine="709"/>
        <w:jc w:val="both"/>
        <w:rPr>
          <w:noProof/>
          <w:lang w:val="kk-KZ"/>
        </w:rPr>
      </w:pPr>
      <w:r w:rsidRPr="00FA4124">
        <w:rPr>
          <w:noProof/>
          <w:lang w:val="kk-KZ"/>
        </w:rPr>
        <w:t>90 Tiersma P.М., Solan L.М. The Oxford Handbook of Language and Law. – Oxford: Oxford Univ. Pr., 2012. – 642 p.</w:t>
      </w:r>
    </w:p>
    <w:p w14:paraId="4E88F7C8" w14:textId="77777777" w:rsidR="00A222C5" w:rsidRPr="00FA4124" w:rsidRDefault="00A222C5" w:rsidP="00A222C5">
      <w:pPr>
        <w:spacing w:after="0" w:line="240" w:lineRule="auto"/>
        <w:ind w:firstLine="709"/>
        <w:jc w:val="both"/>
        <w:rPr>
          <w:noProof/>
          <w:lang w:val="kk-KZ"/>
        </w:rPr>
      </w:pPr>
      <w:r w:rsidRPr="00FA4124">
        <w:rPr>
          <w:noProof/>
          <w:lang w:val="kk-KZ"/>
        </w:rPr>
        <w:t>91 Құрманбайұлы Ш. Терминологияны біріздендірудің ғылыми-әдістемелік негіздері. – Нұр-Сұлтан, 2020. – 88 б.</w:t>
      </w:r>
    </w:p>
    <w:p w14:paraId="77969822" w14:textId="77777777" w:rsidR="00A222C5" w:rsidRPr="00FA4124" w:rsidRDefault="00A222C5" w:rsidP="00A222C5">
      <w:pPr>
        <w:spacing w:after="0" w:line="240" w:lineRule="auto"/>
        <w:ind w:firstLine="709"/>
        <w:jc w:val="both"/>
        <w:rPr>
          <w:noProof/>
          <w:lang w:val="kk-KZ"/>
        </w:rPr>
      </w:pPr>
      <w:r w:rsidRPr="00FA4124">
        <w:rPr>
          <w:noProof/>
          <w:lang w:val="kk-KZ"/>
        </w:rPr>
        <w:t>92 Sarsevic S. New Approach to Legal Translation. – The Hague: Klower Law International, 2000. – 308 р</w:t>
      </w:r>
    </w:p>
    <w:p w14:paraId="67574071" w14:textId="119A9BA4" w:rsidR="00A222C5" w:rsidRPr="00FA4124" w:rsidRDefault="00A222C5" w:rsidP="00A222C5">
      <w:pPr>
        <w:spacing w:after="0" w:line="240" w:lineRule="auto"/>
        <w:ind w:firstLine="709"/>
        <w:jc w:val="both"/>
        <w:rPr>
          <w:noProof/>
          <w:lang w:val="kk-KZ"/>
        </w:rPr>
      </w:pPr>
      <w:r w:rsidRPr="00FA4124">
        <w:rPr>
          <w:noProof/>
          <w:lang w:val="kk-KZ"/>
        </w:rPr>
        <w:t xml:space="preserve">93 Cao D. Translationg Law. – </w:t>
      </w:r>
      <w:r w:rsidRPr="00FA4124">
        <w:rPr>
          <w:rStyle w:val="extendedtext-short"/>
          <w:noProof/>
          <w:lang w:val="kk-KZ"/>
        </w:rPr>
        <w:t>Toronto</w:t>
      </w:r>
      <w:r w:rsidRPr="00FA4124">
        <w:rPr>
          <w:noProof/>
          <w:lang w:val="kk-KZ"/>
        </w:rPr>
        <w:t xml:space="preserve"> Multilingual Matters ltd, 2007. – 208р.</w:t>
      </w:r>
    </w:p>
    <w:p w14:paraId="19502511" w14:textId="74371868" w:rsidR="00A222C5" w:rsidRPr="00FA4124" w:rsidRDefault="00A222C5" w:rsidP="00A222C5">
      <w:pPr>
        <w:spacing w:after="0" w:line="240" w:lineRule="auto"/>
        <w:ind w:firstLine="709"/>
        <w:jc w:val="both"/>
        <w:rPr>
          <w:noProof/>
          <w:lang w:val="kk-KZ"/>
        </w:rPr>
      </w:pPr>
      <w:r w:rsidRPr="00FA4124">
        <w:rPr>
          <w:noProof/>
          <w:lang w:val="kk-KZ"/>
        </w:rPr>
        <w:t>94 Атабекова А.А. Юридический перевод в междисциплинарном контексте. – М.: Юнити-Дана, 2017. – 131 с.</w:t>
      </w:r>
      <w:r w:rsidR="004E2B76" w:rsidRPr="00FA4124">
        <w:rPr>
          <w:noProof/>
          <w:lang w:val="kk-KZ"/>
        </w:rPr>
        <w:t xml:space="preserve"> </w:t>
      </w:r>
    </w:p>
    <w:p w14:paraId="32AAB3E0" w14:textId="77777777" w:rsidR="00A222C5" w:rsidRPr="00FA4124" w:rsidRDefault="00A222C5" w:rsidP="00A222C5">
      <w:pPr>
        <w:spacing w:after="0" w:line="240" w:lineRule="auto"/>
        <w:ind w:firstLine="709"/>
        <w:jc w:val="both"/>
        <w:rPr>
          <w:noProof/>
          <w:lang w:val="kk-KZ"/>
        </w:rPr>
      </w:pPr>
      <w:r w:rsidRPr="00FA4124">
        <w:rPr>
          <w:noProof/>
          <w:lang w:val="kk-KZ"/>
        </w:rPr>
        <w:t xml:space="preserve">95 Попова Л.Е. Юридический дискурс как объект интерпретаций: семантический и прагматический аспект: дис. ... канд. фил. наук: 10.02.19. – Краснодар, 2005. – 166 c. </w:t>
      </w:r>
    </w:p>
    <w:p w14:paraId="59C362C7" w14:textId="77777777" w:rsidR="00A222C5" w:rsidRPr="00FA4124" w:rsidRDefault="00A222C5" w:rsidP="00A222C5">
      <w:pPr>
        <w:spacing w:after="0" w:line="240" w:lineRule="auto"/>
        <w:ind w:firstLine="709"/>
        <w:jc w:val="both"/>
        <w:rPr>
          <w:noProof/>
          <w:lang w:val="kk-KZ"/>
        </w:rPr>
      </w:pPr>
      <w:r w:rsidRPr="00FA4124">
        <w:rPr>
          <w:noProof/>
          <w:lang w:val="kk-KZ"/>
        </w:rPr>
        <w:t>96 Бархударов Л.С. Язык и перевод. М.: Международные отношения, 1975. – 190 с.</w:t>
      </w:r>
    </w:p>
    <w:p w14:paraId="37B1544B" w14:textId="77777777" w:rsidR="00A222C5" w:rsidRPr="00FA4124" w:rsidRDefault="00A222C5" w:rsidP="00A222C5">
      <w:pPr>
        <w:spacing w:after="0" w:line="240" w:lineRule="auto"/>
        <w:ind w:firstLine="709"/>
        <w:jc w:val="both"/>
        <w:rPr>
          <w:noProof/>
          <w:lang w:val="kk-KZ"/>
        </w:rPr>
      </w:pPr>
      <w:r w:rsidRPr="00FA4124">
        <w:rPr>
          <w:noProof/>
          <w:lang w:val="kk-KZ"/>
        </w:rPr>
        <w:t xml:space="preserve">97 Аударманың өзекті мәселелері / құраст. С. Құлманов. – Алматы: Palitra-Press, 2015. – 296 б. </w:t>
      </w:r>
    </w:p>
    <w:p w14:paraId="28FB9F95" w14:textId="77777777" w:rsidR="00A222C5" w:rsidRPr="00FA4124" w:rsidRDefault="00A222C5" w:rsidP="00A222C5">
      <w:pPr>
        <w:spacing w:after="0" w:line="240" w:lineRule="auto"/>
        <w:ind w:firstLine="709"/>
        <w:jc w:val="both"/>
        <w:rPr>
          <w:noProof/>
          <w:lang w:val="kk-KZ"/>
        </w:rPr>
      </w:pPr>
      <w:r w:rsidRPr="00FA4124">
        <w:rPr>
          <w:noProof/>
          <w:lang w:val="kk-KZ"/>
        </w:rPr>
        <w:t xml:space="preserve">98 Әбдіреева М., Бекен А. Заң шығармашылығындағы аударма мәселелері // Қазақстан Республикасы Заң шығару институтының жаршысы. – 2014. – №1(33). – Б. 109-111. </w:t>
      </w:r>
    </w:p>
    <w:p w14:paraId="5825E4E7" w14:textId="77777777" w:rsidR="00A222C5" w:rsidRPr="00FA4124" w:rsidRDefault="00A222C5" w:rsidP="00A222C5">
      <w:pPr>
        <w:spacing w:after="0" w:line="240" w:lineRule="auto"/>
        <w:ind w:firstLine="709"/>
        <w:jc w:val="both"/>
        <w:rPr>
          <w:noProof/>
          <w:lang w:val="kk-KZ"/>
        </w:rPr>
      </w:pPr>
      <w:r w:rsidRPr="00FA4124">
        <w:rPr>
          <w:noProof/>
          <w:lang w:val="kk-KZ"/>
        </w:rPr>
        <w:t>99 Голев Н.Д., Иркова А.В. Сплошной синхронно-диахронный семасиологический анализ лексического состава текста закона (на материале статьи 152 Гражданского кодекса Российской Федерации) // Вестник Томского государственного университета. – 2020. – №452. – С. 21-27.</w:t>
      </w:r>
    </w:p>
    <w:p w14:paraId="40CB6096" w14:textId="77777777" w:rsidR="00A222C5" w:rsidRPr="00FA4124" w:rsidRDefault="00A222C5" w:rsidP="00A222C5">
      <w:pPr>
        <w:spacing w:after="0" w:line="240" w:lineRule="auto"/>
        <w:ind w:firstLine="709"/>
        <w:jc w:val="both"/>
        <w:rPr>
          <w:noProof/>
          <w:lang w:val="kk-KZ"/>
        </w:rPr>
      </w:pPr>
      <w:r w:rsidRPr="00FA4124">
        <w:rPr>
          <w:noProof/>
          <w:lang w:val="kk-KZ"/>
        </w:rPr>
        <w:t xml:space="preserve">100 Воронцова Ю.А., Галиева Д.А., Хорошко Е.Ю. Лексико-семантическая организация юридического дискурса // Филологические науки. Вопросы теории и практики. Philology. Theory &amp; Practice. – 2022. – Т. 15, №12. – С. 3830-3836. </w:t>
      </w:r>
    </w:p>
    <w:p w14:paraId="55453F32" w14:textId="77777777" w:rsidR="00A222C5" w:rsidRPr="00FA4124" w:rsidRDefault="00A222C5" w:rsidP="00A222C5">
      <w:pPr>
        <w:spacing w:after="0" w:line="240" w:lineRule="auto"/>
        <w:ind w:firstLine="709"/>
        <w:jc w:val="both"/>
        <w:rPr>
          <w:noProof/>
          <w:lang w:val="kk-KZ"/>
        </w:rPr>
      </w:pPr>
      <w:r w:rsidRPr="00FA4124">
        <w:rPr>
          <w:noProof/>
          <w:lang w:val="kk-KZ"/>
        </w:rPr>
        <w:t>101 Байтұрсынов А. Тіл тағылымы. – Алматы: Ана тілі, 1992. – 448 б.</w:t>
      </w:r>
    </w:p>
    <w:p w14:paraId="5C963FCC" w14:textId="77777777" w:rsidR="00A222C5" w:rsidRPr="00FA4124" w:rsidRDefault="00A222C5" w:rsidP="00A222C5">
      <w:pPr>
        <w:spacing w:after="0" w:line="240" w:lineRule="auto"/>
        <w:ind w:firstLine="709"/>
        <w:jc w:val="both"/>
        <w:rPr>
          <w:noProof/>
          <w:lang w:val="kk-KZ"/>
        </w:rPr>
      </w:pPr>
      <w:r w:rsidRPr="00FA4124">
        <w:rPr>
          <w:noProof/>
          <w:lang w:val="kk-KZ"/>
        </w:rPr>
        <w:t>102 Жұбанұлы Қ. Қазақ тіл білімінің мәселелері. – Алматы: Абзал-Ай, 2013. – 637 б.</w:t>
      </w:r>
    </w:p>
    <w:p w14:paraId="0B1A5EC3" w14:textId="77777777" w:rsidR="00A222C5" w:rsidRPr="00FA4124" w:rsidRDefault="00A222C5" w:rsidP="00A222C5">
      <w:pPr>
        <w:spacing w:after="0" w:line="240" w:lineRule="auto"/>
        <w:ind w:firstLine="709"/>
        <w:jc w:val="both"/>
        <w:rPr>
          <w:noProof/>
          <w:lang w:val="kk-KZ"/>
        </w:rPr>
      </w:pPr>
      <w:r w:rsidRPr="00FA4124">
        <w:rPr>
          <w:noProof/>
          <w:lang w:val="kk-KZ"/>
        </w:rPr>
        <w:t>103 Аханов К. Тіл білімінің негіздері: оқул. – Алма-Ата: Мектеп, 1978. – 494 б.</w:t>
      </w:r>
    </w:p>
    <w:p w14:paraId="0DB216AA" w14:textId="77777777" w:rsidR="00A222C5" w:rsidRPr="00FA4124" w:rsidRDefault="00A222C5" w:rsidP="00A222C5">
      <w:pPr>
        <w:spacing w:after="0" w:line="240" w:lineRule="auto"/>
        <w:ind w:firstLine="709"/>
        <w:jc w:val="both"/>
        <w:rPr>
          <w:noProof/>
          <w:lang w:val="kk-KZ"/>
        </w:rPr>
      </w:pPr>
      <w:r w:rsidRPr="00FA4124">
        <w:rPr>
          <w:noProof/>
          <w:lang w:val="kk-KZ"/>
        </w:rPr>
        <w:t xml:space="preserve">104 Болғанбаев Ә. Қазақ тілінің лексикологиясы: монография. – Алматы: Мектеп, 1988. – 147 б. </w:t>
      </w:r>
    </w:p>
    <w:p w14:paraId="041C379A" w14:textId="77777777" w:rsidR="00A222C5" w:rsidRPr="00FA4124" w:rsidRDefault="00A222C5" w:rsidP="00A222C5">
      <w:pPr>
        <w:spacing w:after="0" w:line="240" w:lineRule="auto"/>
        <w:ind w:firstLine="709"/>
        <w:jc w:val="both"/>
        <w:rPr>
          <w:noProof/>
          <w:lang w:val="kk-KZ"/>
        </w:rPr>
      </w:pPr>
      <w:r w:rsidRPr="00FA4124">
        <w:rPr>
          <w:noProof/>
          <w:lang w:val="kk-KZ"/>
        </w:rPr>
        <w:t>105 Қайдаров Ә.Т. Ғылым тілі және әдеби тіл статусы // Кіт.: Терминдер және олардың аудармалары. – Алматы: Ғылым, 1990. – Б. 9-21.</w:t>
      </w:r>
    </w:p>
    <w:p w14:paraId="498DB921" w14:textId="77777777" w:rsidR="00A222C5" w:rsidRPr="00FA4124" w:rsidRDefault="00A222C5" w:rsidP="00A222C5">
      <w:pPr>
        <w:spacing w:after="0" w:line="240" w:lineRule="auto"/>
        <w:ind w:firstLine="709"/>
        <w:jc w:val="both"/>
        <w:rPr>
          <w:noProof/>
          <w:lang w:val="kk-KZ"/>
        </w:rPr>
      </w:pPr>
      <w:r w:rsidRPr="00FA4124">
        <w:rPr>
          <w:noProof/>
          <w:lang w:val="kk-KZ"/>
        </w:rPr>
        <w:t>106 Қалиұлы Б. Тіл білімі терминдерін біріздендіру мәселесі // Терминдерді біріздендіру мәселесі: республ. ғыл.-практ. семин. матер. – Астана, 2005. – Б. 21-28.</w:t>
      </w:r>
    </w:p>
    <w:p w14:paraId="5D040AF1" w14:textId="574E52A6" w:rsidR="00A222C5" w:rsidRPr="00FA4124" w:rsidRDefault="00A222C5" w:rsidP="00A222C5">
      <w:pPr>
        <w:spacing w:after="0" w:line="240" w:lineRule="auto"/>
        <w:ind w:firstLine="709"/>
        <w:jc w:val="both"/>
        <w:rPr>
          <w:noProof/>
          <w:lang w:val="kk-KZ"/>
        </w:rPr>
      </w:pPr>
      <w:r w:rsidRPr="00FA4124">
        <w:rPr>
          <w:noProof/>
          <w:lang w:val="kk-KZ"/>
        </w:rPr>
        <w:t>107 Айтба</w:t>
      </w:r>
      <w:r w:rsidR="00497BB0" w:rsidRPr="00FA4124">
        <w:rPr>
          <w:noProof/>
          <w:lang w:val="kk-KZ"/>
        </w:rPr>
        <w:t>й</w:t>
      </w:r>
      <w:r w:rsidRPr="00FA4124">
        <w:rPr>
          <w:noProof/>
          <w:lang w:val="kk-KZ"/>
        </w:rPr>
        <w:t>ұлы Ө. Қазақ тілінде термин жасау жолдары мен принциптері хақында // Қазақ терминологиясының өзекті мәселелері: республ. ғыл.-практ. конф. матер. – Астана, 2002. – Б. 23-28.</w:t>
      </w:r>
    </w:p>
    <w:p w14:paraId="7F24A53A" w14:textId="73518B1D" w:rsidR="00A222C5" w:rsidRPr="00FA4124" w:rsidRDefault="00A222C5" w:rsidP="00A222C5">
      <w:pPr>
        <w:spacing w:after="0" w:line="240" w:lineRule="auto"/>
        <w:ind w:firstLine="709"/>
        <w:jc w:val="both"/>
        <w:rPr>
          <w:noProof/>
          <w:lang w:val="kk-KZ"/>
        </w:rPr>
      </w:pPr>
      <w:r w:rsidRPr="00FA4124">
        <w:rPr>
          <w:noProof/>
          <w:lang w:val="kk-KZ"/>
        </w:rPr>
        <w:t>108 Ведякова Н.А. Клише и шаблон в тексте стандартизованного жанра // Annales Universatis Paedagogicae Cracoviensis Studia Russologica. – 2015. – Vol.201, Issue 8. – P. 37-49.</w:t>
      </w:r>
    </w:p>
    <w:p w14:paraId="3BE38E91" w14:textId="77777777" w:rsidR="00A222C5" w:rsidRPr="00FA4124" w:rsidRDefault="00A222C5" w:rsidP="00A222C5">
      <w:pPr>
        <w:spacing w:after="0" w:line="240" w:lineRule="auto"/>
        <w:ind w:firstLine="709"/>
        <w:jc w:val="both"/>
        <w:rPr>
          <w:noProof/>
          <w:lang w:val="kk-KZ"/>
        </w:rPr>
      </w:pPr>
      <w:r w:rsidRPr="00FA4124">
        <w:rPr>
          <w:noProof/>
          <w:lang w:val="kk-KZ"/>
        </w:rPr>
        <w:t>109 Гринкевич Е.В. Речевые штампы и смежные с ними явления // Известия Южного федерального университета. Филологические науки. – 2011. – №4. – C. 112-118.</w:t>
      </w:r>
    </w:p>
    <w:p w14:paraId="23E12B1E" w14:textId="77777777" w:rsidR="00A222C5" w:rsidRPr="00FA4124" w:rsidRDefault="00A222C5" w:rsidP="00A222C5">
      <w:pPr>
        <w:spacing w:after="0" w:line="240" w:lineRule="auto"/>
        <w:ind w:firstLine="709"/>
        <w:jc w:val="both"/>
        <w:rPr>
          <w:noProof/>
          <w:lang w:val="kk-KZ"/>
        </w:rPr>
      </w:pPr>
      <w:r w:rsidRPr="00FA4124">
        <w:rPr>
          <w:noProof/>
          <w:lang w:val="kk-KZ"/>
        </w:rPr>
        <w:t>110 Суюмбаева Дж.А., Перепелицына Ю.Р. Лексические особенности официально-делового стиля в речи юриста // Academy. – 2017. – №1. – С. 62-65.</w:t>
      </w:r>
    </w:p>
    <w:p w14:paraId="103FDA98" w14:textId="77777777" w:rsidR="00A222C5" w:rsidRPr="00FA4124" w:rsidRDefault="00A222C5" w:rsidP="00A222C5">
      <w:pPr>
        <w:spacing w:after="0" w:line="240" w:lineRule="auto"/>
        <w:ind w:firstLine="709"/>
        <w:jc w:val="both"/>
        <w:rPr>
          <w:noProof/>
          <w:lang w:val="kk-KZ"/>
        </w:rPr>
      </w:pPr>
      <w:r w:rsidRPr="00FA4124">
        <w:rPr>
          <w:noProof/>
          <w:lang w:val="kk-KZ"/>
        </w:rPr>
        <w:t>111 Мәмбетова М. Ресми-іскери тілдегі клише тұлғалар. – Алматы: Қазақ универсиетті, 2019. – 174 б.</w:t>
      </w:r>
    </w:p>
    <w:p w14:paraId="7CB1B1A3" w14:textId="77777777" w:rsidR="00A222C5" w:rsidRPr="00FA4124" w:rsidRDefault="00A222C5" w:rsidP="00A222C5">
      <w:pPr>
        <w:spacing w:after="0" w:line="240" w:lineRule="auto"/>
        <w:ind w:firstLine="709"/>
        <w:jc w:val="both"/>
        <w:rPr>
          <w:noProof/>
          <w:lang w:val="kk-KZ"/>
        </w:rPr>
      </w:pPr>
      <w:r w:rsidRPr="00FA4124">
        <w:rPr>
          <w:noProof/>
          <w:lang w:val="kk-KZ"/>
        </w:rPr>
        <w:t xml:space="preserve">112 Момынова Б. Аналитизм және клише тұлғалардың тіркесімдер сөздігінде тіркелуі турасында // </w:t>
      </w:r>
      <w:hyperlink r:id="rId20" w:history="1">
        <w:r w:rsidRPr="00FA4124">
          <w:rPr>
            <w:rStyle w:val="afe"/>
            <w:noProof/>
            <w:color w:val="000000" w:themeColor="text1"/>
            <w:u w:val="none"/>
            <w:lang w:val="kk-KZ"/>
          </w:rPr>
          <w:t>https://qazaqadebieti.kz/25237</w:t>
        </w:r>
      </w:hyperlink>
      <w:r w:rsidRPr="00FA4124">
        <w:rPr>
          <w:noProof/>
          <w:lang w:val="kk-KZ"/>
        </w:rPr>
        <w:t>. 20.05.2020.</w:t>
      </w:r>
    </w:p>
    <w:p w14:paraId="47F8B1CD" w14:textId="77777777" w:rsidR="00A222C5" w:rsidRPr="00FA4124" w:rsidRDefault="00A222C5" w:rsidP="00A222C5">
      <w:pPr>
        <w:spacing w:after="0" w:line="240" w:lineRule="auto"/>
        <w:ind w:firstLine="709"/>
        <w:jc w:val="both"/>
        <w:rPr>
          <w:noProof/>
          <w:lang w:val="kk-KZ"/>
        </w:rPr>
      </w:pPr>
      <w:r w:rsidRPr="00FA4124">
        <w:rPr>
          <w:noProof/>
          <w:lang w:val="kk-KZ"/>
        </w:rPr>
        <w:t>113 Сейдамат Ә. Тілдік бірліктердің стандартталуы: стереотип, клише, штамп // Tiltanym. – 2023. – №1(89). – Б. 210-220.</w:t>
      </w:r>
    </w:p>
    <w:p w14:paraId="2AC9DB6B" w14:textId="77777777" w:rsidR="00A222C5" w:rsidRPr="00FA4124" w:rsidRDefault="00A222C5" w:rsidP="00A222C5">
      <w:pPr>
        <w:spacing w:after="0" w:line="240" w:lineRule="auto"/>
        <w:ind w:firstLine="709"/>
        <w:jc w:val="both"/>
        <w:rPr>
          <w:noProof/>
          <w:lang w:val="kk-KZ"/>
        </w:rPr>
      </w:pPr>
      <w:r w:rsidRPr="00FA4124">
        <w:rPr>
          <w:noProof/>
          <w:lang w:val="kk-KZ"/>
        </w:rPr>
        <w:t>114 Дулина Н.Н., Кушнерук С.П. Варианты клише в текстах деловых писем// Секретарское дело. – 2003. – №6. – С.10-13.</w:t>
      </w:r>
    </w:p>
    <w:p w14:paraId="1CF35876" w14:textId="2F7F9B83" w:rsidR="00A222C5" w:rsidRPr="00FA4124" w:rsidRDefault="00A222C5" w:rsidP="00A222C5">
      <w:pPr>
        <w:spacing w:after="0" w:line="240" w:lineRule="auto"/>
        <w:ind w:firstLine="709"/>
        <w:jc w:val="both"/>
        <w:rPr>
          <w:noProof/>
          <w:lang w:val="kk-KZ"/>
        </w:rPr>
      </w:pPr>
      <w:r w:rsidRPr="00FA4124">
        <w:rPr>
          <w:noProof/>
          <w:lang w:val="kk-KZ"/>
        </w:rPr>
        <w:t>115 Гринкевич</w:t>
      </w:r>
      <w:r w:rsidR="004E2B76" w:rsidRPr="00FA4124">
        <w:rPr>
          <w:noProof/>
          <w:lang w:val="kk-KZ"/>
        </w:rPr>
        <w:t xml:space="preserve"> </w:t>
      </w:r>
      <w:r w:rsidRPr="00FA4124">
        <w:rPr>
          <w:noProof/>
          <w:lang w:val="kk-KZ"/>
        </w:rPr>
        <w:t>Е.В. Типы экспрессивности речевых штампов // Известия Южного федерального университета. Филологические науки, 2014. – №4. – С.93-97.</w:t>
      </w:r>
      <w:r w:rsidR="004E2B76" w:rsidRPr="00FA4124">
        <w:rPr>
          <w:noProof/>
          <w:lang w:val="kk-KZ"/>
        </w:rPr>
        <w:t xml:space="preserve"> </w:t>
      </w:r>
    </w:p>
    <w:p w14:paraId="3E95705F" w14:textId="77777777" w:rsidR="00A222C5" w:rsidRPr="00FA4124" w:rsidRDefault="00A222C5" w:rsidP="00A222C5">
      <w:pPr>
        <w:spacing w:after="0" w:line="240" w:lineRule="auto"/>
        <w:ind w:firstLine="709"/>
        <w:jc w:val="both"/>
        <w:rPr>
          <w:noProof/>
          <w:lang w:val="kk-KZ"/>
        </w:rPr>
      </w:pPr>
      <w:r w:rsidRPr="00FA4124">
        <w:rPr>
          <w:noProof/>
          <w:lang w:val="kk-KZ"/>
        </w:rPr>
        <w:t>116 Кржижановский С.Д. Поэтика заглавии. – М.: Никитинские субботники, 1931. – 32 с.</w:t>
      </w:r>
    </w:p>
    <w:p w14:paraId="0604CD9F" w14:textId="77777777" w:rsidR="00A222C5" w:rsidRPr="00FA4124" w:rsidRDefault="00A222C5" w:rsidP="00A222C5">
      <w:pPr>
        <w:spacing w:after="0" w:line="240" w:lineRule="auto"/>
        <w:ind w:firstLine="709"/>
        <w:jc w:val="both"/>
        <w:rPr>
          <w:noProof/>
          <w:lang w:val="kk-KZ"/>
        </w:rPr>
      </w:pPr>
      <w:r w:rsidRPr="00FA4124">
        <w:rPr>
          <w:noProof/>
          <w:lang w:val="kk-KZ"/>
        </w:rPr>
        <w:t>117 Қожабекова Р.Т. Баспасөз бетіндегі тақырыптардың фразеологиялану ерекшеліктері: филол. ғыл. канд. … дис. – Алматы, 2002. – 140 б.</w:t>
      </w:r>
    </w:p>
    <w:p w14:paraId="01510FD4" w14:textId="77777777" w:rsidR="00A222C5" w:rsidRPr="00FA4124" w:rsidRDefault="00A222C5" w:rsidP="00A222C5">
      <w:pPr>
        <w:spacing w:after="0" w:line="240" w:lineRule="auto"/>
        <w:ind w:firstLine="709"/>
        <w:jc w:val="both"/>
        <w:rPr>
          <w:noProof/>
          <w:lang w:val="kk-KZ"/>
        </w:rPr>
      </w:pPr>
      <w:r w:rsidRPr="00FA4124">
        <w:rPr>
          <w:noProof/>
          <w:lang w:val="kk-KZ"/>
        </w:rPr>
        <w:t>118 Дүйсембекова Л. Қазақ ресми-іс қағаздары. – Алматы, Мемлекеттік тілді дамыту институты, 2010. – 396 б.</w:t>
      </w:r>
    </w:p>
    <w:p w14:paraId="1DD8DAEF" w14:textId="77777777" w:rsidR="00A222C5" w:rsidRPr="00FA4124" w:rsidRDefault="00A222C5" w:rsidP="00A222C5">
      <w:pPr>
        <w:spacing w:after="0" w:line="240" w:lineRule="auto"/>
        <w:ind w:firstLine="709"/>
        <w:jc w:val="both"/>
        <w:rPr>
          <w:noProof/>
          <w:lang w:val="kk-KZ"/>
        </w:rPr>
      </w:pPr>
      <w:r w:rsidRPr="00FA4124">
        <w:rPr>
          <w:noProof/>
          <w:lang w:val="kk-KZ"/>
        </w:rPr>
        <w:t>119 Бахарев Н.Е. Структурно-функциональное развитие заголовков: на материале заголовков из газет и журналов за 1903-1907, 1935-1939, 1965-1970 годы): дис. … канд. филол. наук: 10.00.00. – Алма-Ата, 1971. – 222 с.</w:t>
      </w:r>
    </w:p>
    <w:p w14:paraId="2353CF08" w14:textId="77777777" w:rsidR="00A222C5" w:rsidRPr="00FA4124" w:rsidRDefault="00A222C5" w:rsidP="00A222C5">
      <w:pPr>
        <w:spacing w:after="0" w:line="240" w:lineRule="auto"/>
        <w:ind w:firstLine="709"/>
        <w:jc w:val="both"/>
        <w:rPr>
          <w:noProof/>
          <w:lang w:val="kk-KZ"/>
        </w:rPr>
      </w:pPr>
      <w:r w:rsidRPr="00FA4124">
        <w:rPr>
          <w:noProof/>
          <w:lang w:val="kk-KZ"/>
        </w:rPr>
        <w:t>120 Ихсангалиева Г.К. Функционально-прагматический анализ заголовков (на материале казахстанских газет и телепрограмм): автореф. … канд. филол. наук: 10.02.02. – Алматы, 2000. – 26 с.</w:t>
      </w:r>
    </w:p>
    <w:p w14:paraId="613A1A77" w14:textId="77777777" w:rsidR="00A222C5" w:rsidRPr="00FA4124" w:rsidRDefault="00A222C5" w:rsidP="00A222C5">
      <w:pPr>
        <w:spacing w:after="0" w:line="240" w:lineRule="auto"/>
        <w:ind w:firstLine="709"/>
        <w:jc w:val="both"/>
        <w:rPr>
          <w:noProof/>
          <w:lang w:val="kk-KZ"/>
        </w:rPr>
      </w:pPr>
      <w:r w:rsidRPr="00FA4124">
        <w:rPr>
          <w:noProof/>
          <w:lang w:val="kk-KZ"/>
        </w:rPr>
        <w:t xml:space="preserve">121 Блох М.Я. Диктема в уровневой структуре языка // Вопросы языкознания. – 2000. – №4. – С. 56-67. </w:t>
      </w:r>
    </w:p>
    <w:p w14:paraId="0D164467" w14:textId="77777777" w:rsidR="00A222C5" w:rsidRPr="00FA4124" w:rsidRDefault="00A222C5" w:rsidP="00A222C5">
      <w:pPr>
        <w:pStyle w:val="HTML"/>
        <w:ind w:firstLine="709"/>
        <w:jc w:val="both"/>
        <w:rPr>
          <w:rFonts w:ascii="Times New Roman" w:hAnsi="Times New Roman" w:cs="Times New Roman"/>
          <w:noProof/>
          <w:color w:val="000000" w:themeColor="text1"/>
          <w:sz w:val="28"/>
          <w:szCs w:val="28"/>
          <w:lang w:val="kk-KZ"/>
        </w:rPr>
      </w:pPr>
      <w:r w:rsidRPr="00FA4124">
        <w:rPr>
          <w:rFonts w:ascii="Times New Roman" w:hAnsi="Times New Roman" w:cs="Times New Roman"/>
          <w:noProof/>
          <w:color w:val="000000" w:themeColor="text1"/>
          <w:sz w:val="28"/>
          <w:szCs w:val="28"/>
          <w:lang w:val="kk-KZ"/>
        </w:rPr>
        <w:t xml:space="preserve">122 Хуторской А.В. Компетентность как дидактическое понятие: содержание, структура и модели конструирования // </w:t>
      </w:r>
      <w:r w:rsidRPr="00FA4124">
        <w:rPr>
          <w:rStyle w:val="extendedtext-full"/>
          <w:rFonts w:ascii="Times New Roman" w:eastAsiaTheme="majorEastAsia" w:hAnsi="Times New Roman" w:cs="Times New Roman"/>
          <w:bCs/>
          <w:noProof/>
          <w:color w:val="000000" w:themeColor="text1"/>
          <w:sz w:val="28"/>
          <w:szCs w:val="28"/>
          <w:lang w:val="kk-KZ"/>
        </w:rPr>
        <w:t>Проектирование</w:t>
      </w:r>
      <w:r w:rsidRPr="00FA4124">
        <w:rPr>
          <w:rStyle w:val="extendedtext-full"/>
          <w:rFonts w:ascii="Times New Roman" w:eastAsiaTheme="majorEastAsia" w:hAnsi="Times New Roman" w:cs="Times New Roman"/>
          <w:noProof/>
          <w:color w:val="000000" w:themeColor="text1"/>
          <w:sz w:val="28"/>
          <w:szCs w:val="28"/>
          <w:lang w:val="kk-KZ"/>
        </w:rPr>
        <w:t xml:space="preserve"> </w:t>
      </w:r>
      <w:r w:rsidRPr="00FA4124">
        <w:rPr>
          <w:rStyle w:val="extendedtext-full"/>
          <w:rFonts w:ascii="Times New Roman" w:eastAsiaTheme="majorEastAsia" w:hAnsi="Times New Roman" w:cs="Times New Roman"/>
          <w:bCs/>
          <w:noProof/>
          <w:color w:val="000000" w:themeColor="text1"/>
          <w:sz w:val="28"/>
          <w:szCs w:val="28"/>
          <w:lang w:val="kk-KZ"/>
        </w:rPr>
        <w:t>и</w:t>
      </w:r>
      <w:r w:rsidRPr="00FA4124">
        <w:rPr>
          <w:rStyle w:val="extendedtext-full"/>
          <w:rFonts w:ascii="Times New Roman" w:eastAsiaTheme="majorEastAsia" w:hAnsi="Times New Roman" w:cs="Times New Roman"/>
          <w:noProof/>
          <w:color w:val="000000" w:themeColor="text1"/>
          <w:sz w:val="28"/>
          <w:szCs w:val="28"/>
          <w:lang w:val="kk-KZ"/>
        </w:rPr>
        <w:t xml:space="preserve"> </w:t>
      </w:r>
      <w:r w:rsidRPr="00FA4124">
        <w:rPr>
          <w:rStyle w:val="extendedtext-full"/>
          <w:rFonts w:ascii="Times New Roman" w:eastAsiaTheme="majorEastAsia" w:hAnsi="Times New Roman" w:cs="Times New Roman"/>
          <w:bCs/>
          <w:noProof/>
          <w:color w:val="000000" w:themeColor="text1"/>
          <w:sz w:val="28"/>
          <w:szCs w:val="28"/>
          <w:lang w:val="kk-KZ"/>
        </w:rPr>
        <w:t>организация</w:t>
      </w:r>
      <w:r w:rsidRPr="00FA4124">
        <w:rPr>
          <w:rStyle w:val="extendedtext-full"/>
          <w:rFonts w:ascii="Times New Roman" w:eastAsiaTheme="majorEastAsia" w:hAnsi="Times New Roman" w:cs="Times New Roman"/>
          <w:noProof/>
          <w:color w:val="000000" w:themeColor="text1"/>
          <w:sz w:val="28"/>
          <w:szCs w:val="28"/>
          <w:lang w:val="kk-KZ"/>
        </w:rPr>
        <w:t xml:space="preserve"> самостоятельной </w:t>
      </w:r>
      <w:r w:rsidRPr="00FA4124">
        <w:rPr>
          <w:rStyle w:val="extendedtext-full"/>
          <w:rFonts w:ascii="Times New Roman" w:eastAsiaTheme="majorEastAsia" w:hAnsi="Times New Roman" w:cs="Times New Roman"/>
          <w:bCs/>
          <w:noProof/>
          <w:color w:val="000000" w:themeColor="text1"/>
          <w:sz w:val="28"/>
          <w:szCs w:val="28"/>
          <w:lang w:val="kk-KZ"/>
        </w:rPr>
        <w:t>работы</w:t>
      </w:r>
      <w:r w:rsidRPr="00FA4124">
        <w:rPr>
          <w:rStyle w:val="extendedtext-full"/>
          <w:rFonts w:ascii="Times New Roman" w:eastAsiaTheme="majorEastAsia" w:hAnsi="Times New Roman" w:cs="Times New Roman"/>
          <w:noProof/>
          <w:color w:val="000000" w:themeColor="text1"/>
          <w:sz w:val="28"/>
          <w:szCs w:val="28"/>
          <w:lang w:val="kk-KZ"/>
        </w:rPr>
        <w:t xml:space="preserve"> </w:t>
      </w:r>
      <w:r w:rsidRPr="00FA4124">
        <w:rPr>
          <w:rStyle w:val="extendedtext-full"/>
          <w:rFonts w:ascii="Times New Roman" w:eastAsiaTheme="majorEastAsia" w:hAnsi="Times New Roman" w:cs="Times New Roman"/>
          <w:bCs/>
          <w:noProof/>
          <w:color w:val="000000" w:themeColor="text1"/>
          <w:sz w:val="28"/>
          <w:szCs w:val="28"/>
          <w:lang w:val="kk-KZ"/>
        </w:rPr>
        <w:t>студентов</w:t>
      </w:r>
      <w:r w:rsidRPr="00FA4124">
        <w:rPr>
          <w:rStyle w:val="extendedtext-full"/>
          <w:rFonts w:ascii="Times New Roman" w:eastAsiaTheme="majorEastAsia" w:hAnsi="Times New Roman" w:cs="Times New Roman"/>
          <w:noProof/>
          <w:color w:val="000000" w:themeColor="text1"/>
          <w:sz w:val="28"/>
          <w:szCs w:val="28"/>
          <w:lang w:val="kk-KZ"/>
        </w:rPr>
        <w:t xml:space="preserve"> </w:t>
      </w:r>
      <w:r w:rsidRPr="00FA4124">
        <w:rPr>
          <w:rStyle w:val="extendedtext-full"/>
          <w:rFonts w:ascii="Times New Roman" w:eastAsiaTheme="majorEastAsia" w:hAnsi="Times New Roman" w:cs="Times New Roman"/>
          <w:bCs/>
          <w:noProof/>
          <w:color w:val="000000" w:themeColor="text1"/>
          <w:sz w:val="28"/>
          <w:szCs w:val="28"/>
          <w:lang w:val="kk-KZ"/>
        </w:rPr>
        <w:t>в</w:t>
      </w:r>
      <w:r w:rsidRPr="00FA4124">
        <w:rPr>
          <w:rStyle w:val="extendedtext-full"/>
          <w:rFonts w:ascii="Times New Roman" w:eastAsiaTheme="majorEastAsia" w:hAnsi="Times New Roman" w:cs="Times New Roman"/>
          <w:noProof/>
          <w:color w:val="000000" w:themeColor="text1"/>
          <w:sz w:val="28"/>
          <w:szCs w:val="28"/>
          <w:lang w:val="kk-KZ"/>
        </w:rPr>
        <w:t xml:space="preserve"> контексте </w:t>
      </w:r>
      <w:r w:rsidRPr="00FA4124">
        <w:rPr>
          <w:rStyle w:val="extendedtext-full"/>
          <w:rFonts w:ascii="Times New Roman" w:eastAsiaTheme="majorEastAsia" w:hAnsi="Times New Roman" w:cs="Times New Roman"/>
          <w:bCs/>
          <w:noProof/>
          <w:color w:val="000000" w:themeColor="text1"/>
          <w:sz w:val="28"/>
          <w:szCs w:val="28"/>
          <w:lang w:val="kk-KZ"/>
        </w:rPr>
        <w:t>компетентностного</w:t>
      </w:r>
      <w:r w:rsidRPr="00FA4124">
        <w:rPr>
          <w:rStyle w:val="extendedtext-full"/>
          <w:rFonts w:ascii="Times New Roman" w:eastAsiaTheme="majorEastAsia" w:hAnsi="Times New Roman" w:cs="Times New Roman"/>
          <w:noProof/>
          <w:color w:val="000000" w:themeColor="text1"/>
          <w:sz w:val="28"/>
          <w:szCs w:val="28"/>
          <w:lang w:val="kk-KZ"/>
        </w:rPr>
        <w:t xml:space="preserve"> </w:t>
      </w:r>
      <w:r w:rsidRPr="00FA4124">
        <w:rPr>
          <w:rStyle w:val="extendedtext-full"/>
          <w:rFonts w:ascii="Times New Roman" w:eastAsiaTheme="majorEastAsia" w:hAnsi="Times New Roman" w:cs="Times New Roman"/>
          <w:bCs/>
          <w:noProof/>
          <w:color w:val="000000" w:themeColor="text1"/>
          <w:sz w:val="28"/>
          <w:szCs w:val="28"/>
          <w:lang w:val="kk-KZ"/>
        </w:rPr>
        <w:t>подхода</w:t>
      </w:r>
      <w:r w:rsidRPr="00FA4124">
        <w:rPr>
          <w:rStyle w:val="extendedtext-full"/>
          <w:rFonts w:ascii="Times New Roman" w:eastAsiaTheme="majorEastAsia" w:hAnsi="Times New Roman" w:cs="Times New Roman"/>
          <w:noProof/>
          <w:color w:val="000000" w:themeColor="text1"/>
          <w:sz w:val="28"/>
          <w:szCs w:val="28"/>
          <w:lang w:val="kk-KZ"/>
        </w:rPr>
        <w:t xml:space="preserve">: межвузов. сб. науч. тр. </w:t>
      </w:r>
      <w:r w:rsidRPr="00FA4124">
        <w:rPr>
          <w:rFonts w:ascii="Times New Roman" w:hAnsi="Times New Roman" w:cs="Times New Roman"/>
          <w:noProof/>
          <w:color w:val="000000" w:themeColor="text1"/>
          <w:sz w:val="28"/>
          <w:szCs w:val="28"/>
          <w:lang w:val="kk-KZ"/>
        </w:rPr>
        <w:t>– Тула, 2008. – Вып. 1. – С. 117-137.</w:t>
      </w:r>
    </w:p>
    <w:p w14:paraId="2A4AD446" w14:textId="77777777" w:rsidR="00A222C5" w:rsidRPr="00FA4124" w:rsidRDefault="00A222C5" w:rsidP="00A222C5">
      <w:pPr>
        <w:spacing w:after="0" w:line="240" w:lineRule="auto"/>
        <w:ind w:firstLine="709"/>
        <w:jc w:val="both"/>
        <w:rPr>
          <w:noProof/>
          <w:lang w:val="kk-KZ"/>
        </w:rPr>
      </w:pPr>
      <w:r w:rsidRPr="00FA4124">
        <w:rPr>
          <w:noProof/>
          <w:lang w:val="kk-KZ"/>
        </w:rPr>
        <w:t xml:space="preserve">123 Рыжов В.В. Личность: творчество и духовность: монография. – СПб.: Изд-во Санкт-Петербургского христианского университета, 2012. – 489 с. </w:t>
      </w:r>
    </w:p>
    <w:p w14:paraId="13BE4565" w14:textId="6AC6726B" w:rsidR="00A222C5" w:rsidRPr="00FA4124" w:rsidRDefault="00A222C5" w:rsidP="00A222C5">
      <w:pPr>
        <w:spacing w:after="0" w:line="240" w:lineRule="auto"/>
        <w:ind w:firstLine="709"/>
        <w:jc w:val="both"/>
        <w:rPr>
          <w:noProof/>
          <w:lang w:val="kk-KZ"/>
        </w:rPr>
      </w:pPr>
      <w:r w:rsidRPr="00FA4124">
        <w:rPr>
          <w:noProof/>
          <w:lang w:val="kk-KZ"/>
        </w:rPr>
        <w:t>124 Багаев А.В. К вопросу о формировании профессиональной личности // Вестник НГТУ им. Р.Е. Алексеева. – 2015. – №4. – С. 12-22.</w:t>
      </w:r>
      <w:r w:rsidR="004E2B76" w:rsidRPr="00FA4124">
        <w:rPr>
          <w:noProof/>
          <w:lang w:val="kk-KZ"/>
        </w:rPr>
        <w:t xml:space="preserve"> </w:t>
      </w:r>
    </w:p>
    <w:p w14:paraId="0578DD81" w14:textId="77777777" w:rsidR="00A222C5" w:rsidRPr="00FA4124" w:rsidRDefault="00A222C5" w:rsidP="00A222C5">
      <w:pPr>
        <w:spacing w:after="0" w:line="240" w:lineRule="auto"/>
        <w:ind w:firstLine="709"/>
        <w:jc w:val="both"/>
        <w:rPr>
          <w:noProof/>
          <w:lang w:val="kk-KZ"/>
        </w:rPr>
      </w:pPr>
      <w:r w:rsidRPr="00FA4124">
        <w:rPr>
          <w:noProof/>
          <w:lang w:val="kk-KZ"/>
        </w:rPr>
        <w:t>125 Равен Дж. Компетентность в современном обществе: выявление, развитие, реализация / пер. с англ. – М.: Когито-Центр, 2002. – 396 с.</w:t>
      </w:r>
    </w:p>
    <w:p w14:paraId="08D65EFB" w14:textId="77777777" w:rsidR="00A222C5" w:rsidRPr="00FA4124" w:rsidRDefault="00A222C5" w:rsidP="00A222C5">
      <w:pPr>
        <w:spacing w:after="0" w:line="240" w:lineRule="auto"/>
        <w:ind w:firstLine="709"/>
        <w:jc w:val="both"/>
        <w:rPr>
          <w:noProof/>
          <w:lang w:val="kk-KZ"/>
        </w:rPr>
      </w:pPr>
      <w:r w:rsidRPr="00FA4124">
        <w:rPr>
          <w:noProof/>
          <w:lang w:val="kk-KZ"/>
        </w:rPr>
        <w:t>126 Андреев А.А. Педагогика высшей школы: новый курс. – М., 2002. – 264 с.</w:t>
      </w:r>
    </w:p>
    <w:p w14:paraId="230670BE" w14:textId="77777777" w:rsidR="00A222C5" w:rsidRPr="00FA4124" w:rsidRDefault="00A222C5" w:rsidP="00A222C5">
      <w:pPr>
        <w:spacing w:after="0" w:line="240" w:lineRule="auto"/>
        <w:ind w:firstLine="709"/>
        <w:jc w:val="both"/>
        <w:rPr>
          <w:noProof/>
          <w:lang w:val="kk-KZ"/>
        </w:rPr>
      </w:pPr>
      <w:r w:rsidRPr="00FA4124">
        <w:rPr>
          <w:noProof/>
          <w:lang w:val="kk-KZ"/>
        </w:rPr>
        <w:t>127 Бисенбаева Ж.Н. Формирование коммуникативной компетенции у будущих офицеров на основе современных педагогических технологий: автореф. … док. пед. наук: 13.00.08. – Алматы, 2013. – 30 с.</w:t>
      </w:r>
    </w:p>
    <w:p w14:paraId="491FED48" w14:textId="77777777" w:rsidR="00A222C5" w:rsidRPr="00FA4124" w:rsidRDefault="00A222C5" w:rsidP="00A222C5">
      <w:pPr>
        <w:spacing w:after="0" w:line="240" w:lineRule="auto"/>
        <w:ind w:firstLine="709"/>
        <w:jc w:val="both"/>
        <w:rPr>
          <w:noProof/>
          <w:lang w:val="kk-KZ"/>
        </w:rPr>
      </w:pPr>
      <w:r w:rsidRPr="00FA4124">
        <w:rPr>
          <w:noProof/>
          <w:lang w:val="kk-KZ"/>
        </w:rPr>
        <w:t>128 Салханова Ж.Х. Компетентность и компетенции. – Алматы: Қазақ университеті, 2013. – 177 с.</w:t>
      </w:r>
    </w:p>
    <w:p w14:paraId="68DECF33" w14:textId="2941D935" w:rsidR="00A222C5" w:rsidRPr="00FA4124" w:rsidRDefault="00A222C5" w:rsidP="00A222C5">
      <w:pPr>
        <w:spacing w:after="0" w:line="240" w:lineRule="auto"/>
        <w:ind w:firstLine="709"/>
        <w:jc w:val="both"/>
        <w:rPr>
          <w:noProof/>
          <w:lang w:val="kk-KZ"/>
        </w:rPr>
      </w:pPr>
      <w:r w:rsidRPr="00FA4124">
        <w:rPr>
          <w:noProof/>
          <w:lang w:val="kk-KZ"/>
        </w:rPr>
        <w:t>129 Туманова А.Б. Актуализация понятий «компетенция», «компетентность», «компетентностный подход» в условиях интеграции науки и образования // Вестник ТГУ. – 2015. – №1(1). – С. 39-45.</w:t>
      </w:r>
      <w:r w:rsidR="004E2B76" w:rsidRPr="00FA4124">
        <w:rPr>
          <w:noProof/>
          <w:lang w:val="kk-KZ"/>
        </w:rPr>
        <w:t xml:space="preserve"> </w:t>
      </w:r>
    </w:p>
    <w:p w14:paraId="46BFD4E2" w14:textId="77777777" w:rsidR="00A222C5" w:rsidRPr="00FA4124" w:rsidRDefault="00A222C5" w:rsidP="00A222C5">
      <w:pPr>
        <w:spacing w:after="0" w:line="240" w:lineRule="auto"/>
        <w:ind w:firstLine="709"/>
        <w:jc w:val="both"/>
        <w:rPr>
          <w:noProof/>
          <w:lang w:val="kk-KZ"/>
        </w:rPr>
      </w:pPr>
      <w:r w:rsidRPr="00FA4124">
        <w:rPr>
          <w:noProof/>
          <w:lang w:val="kk-KZ"/>
        </w:rPr>
        <w:t>130 Хомский Н. Язык и мышление. – М.: Изд. МГУ, 1972. – 123 с.</w:t>
      </w:r>
    </w:p>
    <w:p w14:paraId="4856B785" w14:textId="77777777" w:rsidR="00A222C5" w:rsidRPr="00FA4124" w:rsidRDefault="00A222C5" w:rsidP="00A222C5">
      <w:pPr>
        <w:spacing w:after="0" w:line="240" w:lineRule="auto"/>
        <w:ind w:firstLine="709"/>
        <w:jc w:val="both"/>
        <w:rPr>
          <w:noProof/>
          <w:lang w:val="kk-KZ"/>
        </w:rPr>
      </w:pPr>
      <w:r w:rsidRPr="00FA4124">
        <w:rPr>
          <w:noProof/>
          <w:lang w:val="kk-KZ"/>
        </w:rPr>
        <w:t>131 Savignon S.J. Communicative Competence: Theory and Classroom Practice. – Ed. 2nd. – N.Y.: McGraw-Hill, 1997. – 272 р.</w:t>
      </w:r>
    </w:p>
    <w:p w14:paraId="41CB45DA" w14:textId="77777777" w:rsidR="00A222C5" w:rsidRPr="00FA4124" w:rsidRDefault="00A222C5" w:rsidP="00A222C5">
      <w:pPr>
        <w:spacing w:after="0" w:line="240" w:lineRule="auto"/>
        <w:ind w:firstLine="709"/>
        <w:jc w:val="both"/>
        <w:rPr>
          <w:noProof/>
          <w:lang w:val="kk-KZ"/>
        </w:rPr>
      </w:pPr>
      <w:r w:rsidRPr="00FA4124">
        <w:rPr>
          <w:noProof/>
          <w:lang w:val="kk-KZ"/>
        </w:rPr>
        <w:t>132 Van Ek J.A. Objectives for foreign language learning. – Strasbourg, Council of Europe Press, 1986. – Vol. 1. – 89 p.</w:t>
      </w:r>
    </w:p>
    <w:p w14:paraId="2E43A28C" w14:textId="77777777" w:rsidR="00A222C5" w:rsidRPr="00FA4124" w:rsidRDefault="00A222C5" w:rsidP="00A222C5">
      <w:pPr>
        <w:spacing w:after="0" w:line="240" w:lineRule="auto"/>
        <w:ind w:firstLine="709"/>
        <w:jc w:val="both"/>
        <w:rPr>
          <w:noProof/>
          <w:lang w:val="kk-KZ"/>
        </w:rPr>
      </w:pPr>
      <w:r w:rsidRPr="00FA4124">
        <w:rPr>
          <w:noProof/>
          <w:lang w:val="kk-KZ"/>
        </w:rPr>
        <w:t>133 Bachman L.F. Fundamental Considerations in Language Testing. – Oxford: Oxford University Press, 1990. – 408 p.</w:t>
      </w:r>
    </w:p>
    <w:p w14:paraId="73BFB357" w14:textId="77777777" w:rsidR="00A222C5" w:rsidRPr="00FA4124" w:rsidRDefault="00A222C5" w:rsidP="00A222C5">
      <w:pPr>
        <w:spacing w:after="0" w:line="240" w:lineRule="auto"/>
        <w:ind w:firstLine="709"/>
        <w:jc w:val="both"/>
        <w:rPr>
          <w:noProof/>
          <w:lang w:val="kk-KZ"/>
        </w:rPr>
      </w:pPr>
      <w:r w:rsidRPr="00FA4124">
        <w:rPr>
          <w:noProof/>
          <w:lang w:val="kk-KZ"/>
        </w:rPr>
        <w:t>134 Котлярова И.О. Метод моделирования в педагогических исследованиях: история развития и современное состояние // Вестник ЮУрГУ. – 2019. – Т. 11, №1. – С. 6-20.</w:t>
      </w:r>
    </w:p>
    <w:p w14:paraId="1C5012AF" w14:textId="77777777" w:rsidR="00A222C5" w:rsidRPr="00FA4124" w:rsidRDefault="00A222C5" w:rsidP="00A222C5">
      <w:pPr>
        <w:spacing w:after="0" w:line="240" w:lineRule="auto"/>
        <w:ind w:firstLine="709"/>
        <w:jc w:val="both"/>
        <w:rPr>
          <w:noProof/>
          <w:lang w:val="kk-KZ"/>
        </w:rPr>
      </w:pPr>
      <w:r w:rsidRPr="00FA4124">
        <w:rPr>
          <w:noProof/>
          <w:lang w:val="kk-KZ"/>
        </w:rPr>
        <w:t>135 Асмолов А.Г. Системно-деятельностный подход в разработке стандартов нового поколения // Педагогика. – 2009. – №4. – С. 18-22.</w:t>
      </w:r>
    </w:p>
    <w:p w14:paraId="46E983A3" w14:textId="77777777" w:rsidR="00A222C5" w:rsidRPr="00FA4124" w:rsidRDefault="00A222C5" w:rsidP="00A222C5">
      <w:pPr>
        <w:spacing w:after="0" w:line="240" w:lineRule="auto"/>
        <w:ind w:firstLine="709"/>
        <w:jc w:val="both"/>
        <w:rPr>
          <w:noProof/>
          <w:lang w:val="kk-KZ"/>
        </w:rPr>
      </w:pPr>
      <w:r w:rsidRPr="00FA4124">
        <w:rPr>
          <w:noProof/>
          <w:lang w:val="kk-KZ"/>
        </w:rPr>
        <w:t>136 Хуторской А.В. Системно-деятельностный подход в обучении. – М.: Эйдос, 2012. – 63 с.</w:t>
      </w:r>
    </w:p>
    <w:p w14:paraId="076BE9AC" w14:textId="77777777" w:rsidR="00A222C5" w:rsidRPr="00FA4124" w:rsidRDefault="00A222C5" w:rsidP="00A222C5">
      <w:pPr>
        <w:spacing w:after="0" w:line="240" w:lineRule="auto"/>
        <w:ind w:firstLine="709"/>
        <w:jc w:val="both"/>
        <w:rPr>
          <w:noProof/>
          <w:lang w:val="kk-KZ"/>
        </w:rPr>
      </w:pPr>
      <w:r w:rsidRPr="00FA4124">
        <w:rPr>
          <w:noProof/>
          <w:lang w:val="kk-KZ"/>
        </w:rPr>
        <w:t xml:space="preserve">137 Шумейко О.Н. Реализация системно-деятельностного подхода в процессе обучения // Актуальные вопросы современной педагогики: матер. 8-й междунар. науч. конф. – Самара, 2016. – С. 18-25. </w:t>
      </w:r>
    </w:p>
    <w:p w14:paraId="51F01CB6" w14:textId="77777777" w:rsidR="00A222C5" w:rsidRPr="00FA4124" w:rsidRDefault="00A222C5" w:rsidP="00A222C5">
      <w:pPr>
        <w:spacing w:after="0" w:line="240" w:lineRule="auto"/>
        <w:ind w:firstLine="709"/>
        <w:jc w:val="both"/>
        <w:rPr>
          <w:noProof/>
          <w:lang w:val="kk-KZ"/>
        </w:rPr>
      </w:pPr>
      <w:r w:rsidRPr="00FA4124">
        <w:rPr>
          <w:noProof/>
          <w:lang w:val="kk-KZ"/>
        </w:rPr>
        <w:t>138 Медведев А.М., Жуланова И.В. Деятельностный подход как ориентир современного образования: исходное содержание и риски редукции // https://mir-nauki.com/PDF/20PSMN221.pdf. 21.09.2023.</w:t>
      </w:r>
    </w:p>
    <w:p w14:paraId="038A58EC" w14:textId="77777777" w:rsidR="00A222C5" w:rsidRPr="00FA4124" w:rsidRDefault="00A222C5" w:rsidP="00A222C5">
      <w:pPr>
        <w:spacing w:after="0" w:line="240" w:lineRule="auto"/>
        <w:ind w:firstLine="709"/>
        <w:jc w:val="both"/>
        <w:rPr>
          <w:noProof/>
          <w:lang w:val="kk-KZ"/>
        </w:rPr>
      </w:pPr>
      <w:r w:rsidRPr="00FA4124">
        <w:rPr>
          <w:noProof/>
          <w:lang w:val="kk-KZ"/>
        </w:rPr>
        <w:t>139 Томина Е.Ф. Педагогические идеи Джона Дьюи: история и современность // Вестник ОГУ. – 2011. – №2(121). – С. 360-366.</w:t>
      </w:r>
    </w:p>
    <w:p w14:paraId="75B9CD26" w14:textId="55D1E8EF" w:rsidR="0000710F" w:rsidRPr="00FA4124" w:rsidRDefault="00A222C5" w:rsidP="00A222C5">
      <w:pPr>
        <w:spacing w:after="0" w:line="240" w:lineRule="auto"/>
        <w:ind w:firstLine="709"/>
        <w:jc w:val="both"/>
        <w:rPr>
          <w:noProof/>
          <w:lang w:val="kk-KZ"/>
        </w:rPr>
      </w:pPr>
      <w:r w:rsidRPr="00FA4124">
        <w:rPr>
          <w:noProof/>
          <w:lang w:val="kk-KZ"/>
        </w:rPr>
        <w:t>140 Юдина Н.П. Моделирование в историко-педагогическом исследовании // Историко-педагогический журнал. – №1. – 2015. – С. 88-105</w:t>
      </w:r>
      <w:r w:rsidR="00BA5A8A" w:rsidRPr="00FA4124">
        <w:rPr>
          <w:noProof/>
          <w:lang w:val="kk-KZ"/>
        </w:rPr>
        <w:t>.</w:t>
      </w:r>
    </w:p>
    <w:p w14:paraId="58B176E8" w14:textId="6B8031EE" w:rsidR="00437688" w:rsidRPr="00FA4124" w:rsidRDefault="00437688" w:rsidP="00437688">
      <w:pPr>
        <w:spacing w:after="0" w:line="240" w:lineRule="auto"/>
        <w:ind w:firstLine="709"/>
        <w:jc w:val="both"/>
        <w:rPr>
          <w:rFonts w:eastAsia="Calibri"/>
          <w:noProof/>
          <w:lang w:val="kk-KZ"/>
        </w:rPr>
      </w:pPr>
      <w:r w:rsidRPr="00FA4124">
        <w:rPr>
          <w:rFonts w:eastAsia="Calibri"/>
          <w:noProof/>
          <w:lang w:val="kk-KZ"/>
        </w:rPr>
        <w:t>141 Ядровская М. В. Модели в педагогике //</w:t>
      </w:r>
      <w:r w:rsidR="0000379C" w:rsidRPr="00FA4124">
        <w:rPr>
          <w:rFonts w:eastAsia="Calibri"/>
          <w:noProof/>
          <w:lang w:val="kk-KZ"/>
        </w:rPr>
        <w:t xml:space="preserve"> </w:t>
      </w:r>
      <w:r w:rsidRPr="00FA4124">
        <w:rPr>
          <w:rFonts w:eastAsia="Calibri"/>
          <w:noProof/>
          <w:lang w:val="kk-KZ"/>
        </w:rPr>
        <w:t>Вестник ТомГУ. – №366. – 2013. – С. 139-143.</w:t>
      </w:r>
    </w:p>
    <w:p w14:paraId="2B2B979F" w14:textId="77777777" w:rsidR="00437688" w:rsidRPr="00FA4124" w:rsidRDefault="00437688" w:rsidP="00437688">
      <w:pPr>
        <w:spacing w:after="0" w:line="240" w:lineRule="auto"/>
        <w:ind w:firstLine="709"/>
        <w:jc w:val="both"/>
        <w:rPr>
          <w:rFonts w:eastAsia="Calibri"/>
          <w:noProof/>
          <w:lang w:val="kk-KZ"/>
        </w:rPr>
      </w:pPr>
      <w:r w:rsidRPr="00FA4124">
        <w:rPr>
          <w:rFonts w:eastAsia="Calibri"/>
          <w:noProof/>
          <w:lang w:val="kk-KZ"/>
        </w:rPr>
        <w:t xml:space="preserve">142 Подласый И.П. Педагогика: новый курс. – Москва: Гуманит. изд. центр ВЛАДОС, 2002. – 576 с. </w:t>
      </w:r>
    </w:p>
    <w:p w14:paraId="42647379" w14:textId="4F25CF0A" w:rsidR="00437688" w:rsidRPr="00FA4124" w:rsidRDefault="00437688" w:rsidP="00437688">
      <w:pPr>
        <w:spacing w:after="0" w:line="240" w:lineRule="auto"/>
        <w:ind w:firstLine="709"/>
        <w:jc w:val="both"/>
        <w:rPr>
          <w:rFonts w:eastAsia="Calibri"/>
          <w:noProof/>
          <w:lang w:val="kk-KZ"/>
        </w:rPr>
      </w:pPr>
      <w:r w:rsidRPr="00FA4124">
        <w:rPr>
          <w:rFonts w:eastAsia="Calibri"/>
          <w:noProof/>
          <w:lang w:val="kk-KZ"/>
        </w:rPr>
        <w:t>143 Усманов А.Р. Условия и средства организационно-педагогического сопровождения профессионального самоопределения обучающихся в региональной системе образования //</w:t>
      </w:r>
      <w:r w:rsidR="0000379C" w:rsidRPr="00FA4124">
        <w:rPr>
          <w:rFonts w:eastAsia="Calibri"/>
          <w:noProof/>
          <w:lang w:val="kk-KZ"/>
        </w:rPr>
        <w:t xml:space="preserve"> </w:t>
      </w:r>
      <w:r w:rsidRPr="00FA4124">
        <w:rPr>
          <w:rFonts w:eastAsia="Calibri"/>
          <w:noProof/>
          <w:lang w:val="kk-KZ"/>
        </w:rPr>
        <w:t>Сибирский педагогический журнал. – №1. – 2015. – С. 117-121.</w:t>
      </w:r>
    </w:p>
    <w:p w14:paraId="22AEB217" w14:textId="77777777" w:rsidR="00437688" w:rsidRPr="00FA4124" w:rsidRDefault="00437688" w:rsidP="00437688">
      <w:pPr>
        <w:spacing w:after="0" w:line="240" w:lineRule="auto"/>
        <w:ind w:firstLine="709"/>
        <w:jc w:val="both"/>
        <w:rPr>
          <w:rFonts w:eastAsia="Calibri"/>
          <w:noProof/>
          <w:lang w:val="kk-KZ"/>
        </w:rPr>
      </w:pPr>
      <w:r w:rsidRPr="00FA4124">
        <w:rPr>
          <w:rFonts w:eastAsia="Calibri"/>
          <w:noProof/>
          <w:lang w:val="kk-KZ"/>
        </w:rPr>
        <w:t xml:space="preserve">144 Галкина О.В. Роль и место понятия «организационно-педагогические условия» в терминологическом аппарате педагогической науки: автореф. дис. ... канд. пед. наук. – Самара, 2009. – 23 с. </w:t>
      </w:r>
    </w:p>
    <w:p w14:paraId="22F2DA9F" w14:textId="5D93BA65" w:rsidR="00437688" w:rsidRPr="00FA4124" w:rsidRDefault="00437688" w:rsidP="00437688">
      <w:pPr>
        <w:spacing w:after="0" w:line="240" w:lineRule="auto"/>
        <w:ind w:firstLine="709"/>
        <w:jc w:val="both"/>
        <w:rPr>
          <w:rFonts w:eastAsia="Calibri"/>
          <w:noProof/>
          <w:lang w:val="kk-KZ"/>
        </w:rPr>
      </w:pPr>
      <w:r w:rsidRPr="00FA4124">
        <w:rPr>
          <w:rFonts w:eastAsia="Calibri"/>
          <w:noProof/>
          <w:lang w:val="kk-KZ"/>
        </w:rPr>
        <w:t>145 Бояров Е.Н.</w:t>
      </w:r>
      <w:r w:rsidR="0000379C" w:rsidRPr="00FA4124">
        <w:rPr>
          <w:rFonts w:eastAsia="Calibri"/>
          <w:noProof/>
          <w:lang w:val="kk-KZ"/>
        </w:rPr>
        <w:t xml:space="preserve"> </w:t>
      </w:r>
      <w:r w:rsidRPr="00FA4124">
        <w:rPr>
          <w:rFonts w:eastAsia="Calibri"/>
          <w:noProof/>
          <w:lang w:val="kk-KZ"/>
        </w:rPr>
        <w:t>Организационно-педагогические условия подготовки бакалавров образования в области безопасности жизнедеятельности в безопасной информационной образовательной среде // Мир науки.</w:t>
      </w:r>
      <w:r w:rsidR="0000379C" w:rsidRPr="00FA4124">
        <w:rPr>
          <w:rFonts w:eastAsia="Calibri"/>
          <w:noProof/>
          <w:lang w:val="kk-KZ"/>
        </w:rPr>
        <w:t xml:space="preserve"> </w:t>
      </w:r>
      <w:r w:rsidRPr="00FA4124">
        <w:rPr>
          <w:rFonts w:eastAsia="Calibri"/>
          <w:noProof/>
          <w:lang w:val="kk-KZ"/>
        </w:rPr>
        <w:t>Интернет-журнал. – №2.</w:t>
      </w:r>
      <w:r w:rsidR="0000379C" w:rsidRPr="00FA4124">
        <w:rPr>
          <w:rFonts w:eastAsia="Calibri"/>
          <w:noProof/>
          <w:lang w:val="kk-KZ"/>
        </w:rPr>
        <w:t xml:space="preserve"> </w:t>
      </w:r>
      <w:r w:rsidRPr="00FA4124">
        <w:rPr>
          <w:rFonts w:eastAsia="Calibri"/>
          <w:noProof/>
          <w:lang w:val="kk-KZ"/>
        </w:rPr>
        <w:t>– Т. 4. – 2016. – С. 1-12.</w:t>
      </w:r>
      <w:r w:rsidR="0000379C" w:rsidRPr="00FA4124">
        <w:rPr>
          <w:rFonts w:eastAsia="Calibri"/>
          <w:noProof/>
          <w:lang w:val="kk-KZ"/>
        </w:rPr>
        <w:t xml:space="preserve"> </w:t>
      </w:r>
    </w:p>
    <w:p w14:paraId="59B9DD6D" w14:textId="714E576A" w:rsidR="00437688" w:rsidRPr="00FA4124" w:rsidRDefault="00437688" w:rsidP="00437688">
      <w:pPr>
        <w:spacing w:after="0" w:line="240" w:lineRule="auto"/>
        <w:ind w:firstLine="709"/>
        <w:jc w:val="both"/>
        <w:rPr>
          <w:rFonts w:eastAsia="Calibri"/>
          <w:noProof/>
          <w:lang w:val="kk-KZ"/>
        </w:rPr>
      </w:pPr>
      <w:r w:rsidRPr="00FA4124">
        <w:rPr>
          <w:rFonts w:eastAsia="Calibri"/>
          <w:noProof/>
          <w:lang w:val="kk-KZ"/>
        </w:rPr>
        <w:t>146 Щебельская</w:t>
      </w:r>
      <w:r w:rsidR="0000379C" w:rsidRPr="00FA4124">
        <w:rPr>
          <w:rFonts w:eastAsia="Calibri"/>
          <w:noProof/>
          <w:lang w:val="kk-KZ"/>
        </w:rPr>
        <w:t xml:space="preserve"> </w:t>
      </w:r>
      <w:r w:rsidRPr="00FA4124">
        <w:rPr>
          <w:rFonts w:eastAsia="Calibri"/>
          <w:noProof/>
          <w:lang w:val="kk-KZ"/>
        </w:rPr>
        <w:t>Э.Г. Образовательные смыслы организационно-педагогических условий формирования</w:t>
      </w:r>
      <w:r w:rsidR="0000379C" w:rsidRPr="00FA4124">
        <w:rPr>
          <w:rFonts w:eastAsia="Calibri"/>
          <w:noProof/>
          <w:lang w:val="kk-KZ"/>
        </w:rPr>
        <w:t xml:space="preserve"> </w:t>
      </w:r>
      <w:r w:rsidRPr="00FA4124">
        <w:rPr>
          <w:rFonts w:eastAsia="Calibri"/>
          <w:noProof/>
          <w:lang w:val="kk-KZ"/>
        </w:rPr>
        <w:t>компетенций студентов вуза // Человек и образование.</w:t>
      </w:r>
      <w:r w:rsidR="0000379C" w:rsidRPr="00FA4124">
        <w:rPr>
          <w:rFonts w:eastAsia="Calibri"/>
          <w:noProof/>
          <w:lang w:val="kk-KZ"/>
        </w:rPr>
        <w:t xml:space="preserve"> </w:t>
      </w:r>
      <w:r w:rsidRPr="00FA4124">
        <w:rPr>
          <w:rFonts w:eastAsia="Calibri"/>
          <w:noProof/>
          <w:lang w:val="kk-KZ"/>
        </w:rPr>
        <w:t>– № 1 (50). – 2017.</w:t>
      </w:r>
      <w:r w:rsidR="0000379C" w:rsidRPr="00FA4124">
        <w:rPr>
          <w:rFonts w:eastAsia="Calibri"/>
          <w:noProof/>
          <w:lang w:val="kk-KZ"/>
        </w:rPr>
        <w:t xml:space="preserve"> </w:t>
      </w:r>
      <w:r w:rsidRPr="00FA4124">
        <w:rPr>
          <w:rFonts w:eastAsia="Calibri"/>
          <w:noProof/>
          <w:lang w:val="kk-KZ"/>
        </w:rPr>
        <w:t xml:space="preserve">– С. 122-126. </w:t>
      </w:r>
    </w:p>
    <w:p w14:paraId="4A708C5E" w14:textId="43476F44" w:rsidR="00437688" w:rsidRPr="00FA4124" w:rsidRDefault="00437688" w:rsidP="00437688">
      <w:pPr>
        <w:spacing w:after="0" w:line="240" w:lineRule="auto"/>
        <w:ind w:firstLine="709"/>
        <w:jc w:val="both"/>
        <w:rPr>
          <w:rFonts w:eastAsia="Calibri"/>
          <w:noProof/>
          <w:lang w:val="kk-KZ"/>
        </w:rPr>
      </w:pPr>
      <w:r w:rsidRPr="00FA4124">
        <w:rPr>
          <w:rFonts w:eastAsia="Calibri"/>
          <w:noProof/>
          <w:lang w:val="kk-KZ"/>
        </w:rPr>
        <w:t>147 Хакимова Л.Я.</w:t>
      </w:r>
      <w:r w:rsidR="0000379C" w:rsidRPr="00FA4124">
        <w:rPr>
          <w:rFonts w:eastAsia="Calibri"/>
          <w:noProof/>
          <w:lang w:val="kk-KZ"/>
        </w:rPr>
        <w:t xml:space="preserve"> </w:t>
      </w:r>
      <w:r w:rsidRPr="00FA4124">
        <w:rPr>
          <w:rFonts w:eastAsia="Calibri"/>
          <w:noProof/>
          <w:lang w:val="kk-KZ"/>
        </w:rPr>
        <w:t>Организационно-педагогические условия социализации воспитанников детского дома // Вестник Башкирского университета. – №1. – Т. 19. – 2014. – С. 273-278.</w:t>
      </w:r>
      <w:r w:rsidR="0000379C" w:rsidRPr="00FA4124">
        <w:rPr>
          <w:rFonts w:eastAsia="Calibri"/>
          <w:noProof/>
          <w:lang w:val="kk-KZ"/>
        </w:rPr>
        <w:t xml:space="preserve"> </w:t>
      </w:r>
    </w:p>
    <w:p w14:paraId="09252FFE" w14:textId="2C443464" w:rsidR="007F7037" w:rsidRPr="00FA4124" w:rsidRDefault="007F7037" w:rsidP="007F7037">
      <w:pPr>
        <w:spacing w:after="0" w:line="240" w:lineRule="auto"/>
        <w:jc w:val="center"/>
        <w:rPr>
          <w:rFonts w:eastAsia="Calibri"/>
          <w:b/>
          <w:noProof/>
          <w:lang w:val="kk-KZ"/>
        </w:rPr>
      </w:pPr>
      <w:r w:rsidRPr="00FA4124">
        <w:rPr>
          <w:rFonts w:eastAsia="Calibri"/>
          <w:b/>
          <w:noProof/>
          <w:lang w:val="kk-KZ"/>
        </w:rPr>
        <w:t>ҚОСЫМША А</w:t>
      </w:r>
    </w:p>
    <w:p w14:paraId="19B307FD" w14:textId="77777777" w:rsidR="007F7037" w:rsidRPr="00FA4124" w:rsidRDefault="007F7037" w:rsidP="00751E0B">
      <w:pPr>
        <w:spacing w:after="0" w:line="240" w:lineRule="auto"/>
        <w:jc w:val="center"/>
        <w:rPr>
          <w:rFonts w:eastAsia="Calibri"/>
          <w:noProof/>
          <w:lang w:val="kk-KZ"/>
        </w:rPr>
      </w:pPr>
    </w:p>
    <w:p w14:paraId="15395D55" w14:textId="463D4715" w:rsidR="00751E0B" w:rsidRPr="00FA4124" w:rsidRDefault="007D27DF" w:rsidP="00751E0B">
      <w:pPr>
        <w:spacing w:after="0" w:line="240" w:lineRule="auto"/>
        <w:jc w:val="center"/>
        <w:rPr>
          <w:rFonts w:eastAsia="Calibri"/>
          <w:noProof/>
          <w:lang w:val="kk-KZ"/>
        </w:rPr>
      </w:pPr>
      <w:r w:rsidRPr="00FA4124">
        <w:rPr>
          <w:rFonts w:eastAsia="Times New Roman"/>
          <w:noProof/>
          <w:lang w:val="kk-KZ" w:eastAsia="ru-RU"/>
        </w:rPr>
        <w:t>Пайдалан</w:t>
      </w:r>
      <w:r w:rsidR="000834C7" w:rsidRPr="00FA4124">
        <w:rPr>
          <w:rFonts w:eastAsia="Times New Roman"/>
          <w:noProof/>
          <w:lang w:val="kk-KZ" w:eastAsia="ru-RU"/>
        </w:rPr>
        <w:t>ыл</w:t>
      </w:r>
      <w:r w:rsidRPr="00FA4124">
        <w:rPr>
          <w:rFonts w:eastAsia="Times New Roman"/>
          <w:noProof/>
          <w:lang w:val="kk-KZ" w:eastAsia="ru-RU"/>
        </w:rPr>
        <w:t>ған сөздіктер</w:t>
      </w:r>
    </w:p>
    <w:p w14:paraId="15CDBC72" w14:textId="77777777" w:rsidR="00E16649" w:rsidRPr="00FA4124" w:rsidRDefault="00E16649" w:rsidP="00885355">
      <w:pPr>
        <w:spacing w:after="0" w:line="240" w:lineRule="auto"/>
        <w:ind w:left="720" w:firstLine="709"/>
        <w:jc w:val="center"/>
        <w:rPr>
          <w:bCs/>
          <w:noProof/>
          <w:lang w:val="kk-KZ"/>
        </w:rPr>
      </w:pPr>
    </w:p>
    <w:p w14:paraId="09EC5769" w14:textId="77777777" w:rsidR="00437688" w:rsidRPr="00FA4124" w:rsidRDefault="00437688" w:rsidP="00437688">
      <w:pPr>
        <w:spacing w:after="0" w:line="240" w:lineRule="auto"/>
        <w:ind w:firstLine="709"/>
        <w:jc w:val="both"/>
        <w:rPr>
          <w:bCs/>
          <w:noProof/>
          <w:lang w:val="kk-KZ"/>
        </w:rPr>
      </w:pPr>
      <w:r w:rsidRPr="00FA4124">
        <w:rPr>
          <w:bCs/>
          <w:noProof/>
          <w:lang w:val="kk-KZ"/>
        </w:rPr>
        <w:t xml:space="preserve">1 Биекенов К. Әлеуметтанудың түсіндірме сөздігі. – Алматы: Сөздік-словарь, 2007. – 342 б. </w:t>
      </w:r>
    </w:p>
    <w:p w14:paraId="4AE215A2" w14:textId="77777777" w:rsidR="00437688" w:rsidRPr="00FA4124" w:rsidRDefault="00437688" w:rsidP="00437688">
      <w:pPr>
        <w:spacing w:after="0" w:line="240" w:lineRule="auto"/>
        <w:ind w:firstLine="709"/>
        <w:jc w:val="both"/>
        <w:rPr>
          <w:bCs/>
          <w:noProof/>
          <w:lang w:val="kk-KZ"/>
        </w:rPr>
      </w:pPr>
      <w:r w:rsidRPr="00FA4124">
        <w:rPr>
          <w:bCs/>
          <w:noProof/>
          <w:lang w:val="kk-KZ"/>
        </w:rPr>
        <w:t xml:space="preserve">2 Бабалар сөзі. Жүз томдық. 65-том : Қазақ мақал-мәтелдері / томның редакция алқасы: Қ. Алпысбаева, Т. Әлібеков, С. Қасқабасов ; томды құрастырып, баспаға дайындағандар: Қ. Алпысбаева, Т. Әлібеков, С. Қосан. – Астана : Фолиант, 2010. – 486 б. </w:t>
      </w:r>
    </w:p>
    <w:p w14:paraId="5E64D46C" w14:textId="77777777" w:rsidR="00437688" w:rsidRPr="00FA4124" w:rsidRDefault="00437688" w:rsidP="00437688">
      <w:pPr>
        <w:spacing w:after="0" w:line="240" w:lineRule="auto"/>
        <w:ind w:firstLine="709"/>
        <w:jc w:val="both"/>
        <w:rPr>
          <w:bCs/>
          <w:noProof/>
          <w:lang w:val="kk-KZ"/>
        </w:rPr>
      </w:pPr>
      <w:r w:rsidRPr="00FA4124">
        <w:rPr>
          <w:bCs/>
          <w:noProof/>
          <w:lang w:val="kk-KZ"/>
        </w:rPr>
        <w:t>3 Қазақ әдеби тілінің сөздігі. Он бес томдық. 5-том / Құраст.: Б. Әбілқасымов, С. Бизақов, Ә. Жүнісбеков және т.б. – Алматы, 2011. – 752 б.</w:t>
      </w:r>
    </w:p>
    <w:p w14:paraId="5D3614A4" w14:textId="77777777" w:rsidR="00437688" w:rsidRPr="00FA4124" w:rsidRDefault="00437688" w:rsidP="00437688">
      <w:pPr>
        <w:spacing w:after="0" w:line="240" w:lineRule="auto"/>
        <w:ind w:firstLine="709"/>
        <w:jc w:val="both"/>
        <w:rPr>
          <w:bCs/>
          <w:noProof/>
          <w:lang w:val="kk-KZ"/>
        </w:rPr>
      </w:pPr>
      <w:r w:rsidRPr="00FA4124">
        <w:rPr>
          <w:bCs/>
          <w:noProof/>
          <w:lang w:val="kk-KZ"/>
        </w:rPr>
        <w:t>4 Қазақ әдеби тілінің сөздігі. Он бес томдық. 7-том. / Құраст.: Б. Момынова, Б. Сүйерқұлова, А. Фазылжанова және т.б. – Алматы, 2011. – 752 б.</w:t>
      </w:r>
    </w:p>
    <w:p w14:paraId="7EC2B682" w14:textId="77777777" w:rsidR="00437688" w:rsidRPr="00FA4124" w:rsidRDefault="00437688" w:rsidP="00437688">
      <w:pPr>
        <w:spacing w:after="0" w:line="240" w:lineRule="auto"/>
        <w:ind w:firstLine="709"/>
        <w:jc w:val="both"/>
        <w:rPr>
          <w:bCs/>
          <w:noProof/>
          <w:lang w:val="kk-KZ"/>
        </w:rPr>
      </w:pPr>
      <w:r w:rsidRPr="00FA4124">
        <w:rPr>
          <w:bCs/>
          <w:noProof/>
          <w:lang w:val="kk-KZ"/>
        </w:rPr>
        <w:t>5 Қазақ әдеби тілінің сөздігі. Он бес томдық. 8 – том / Құраст.: Қ. Күдеринова, О. Жұбаева, М. Жолшаева және т.б. – Алматы, 2011. – 744 б.</w:t>
      </w:r>
    </w:p>
    <w:p w14:paraId="0EE09EC1" w14:textId="1ED050AD" w:rsidR="00437688" w:rsidRPr="00FA4124" w:rsidRDefault="00437688" w:rsidP="00437688">
      <w:pPr>
        <w:spacing w:after="0" w:line="240" w:lineRule="auto"/>
        <w:ind w:firstLine="709"/>
        <w:jc w:val="both"/>
        <w:rPr>
          <w:bCs/>
          <w:noProof/>
          <w:lang w:val="kk-KZ"/>
        </w:rPr>
      </w:pPr>
      <w:r w:rsidRPr="00FA4124">
        <w:rPr>
          <w:bCs/>
          <w:noProof/>
          <w:lang w:val="kk-KZ"/>
        </w:rPr>
        <w:t>6 Қазақ әдеби тілінің сөздігі. Он бес томдық. 11-том. /</w:t>
      </w:r>
      <w:r w:rsidR="006D5CD1" w:rsidRPr="00FA4124">
        <w:rPr>
          <w:bCs/>
          <w:noProof/>
          <w:lang w:val="kk-KZ"/>
        </w:rPr>
        <w:t xml:space="preserve"> </w:t>
      </w:r>
      <w:r w:rsidRPr="00FA4124">
        <w:rPr>
          <w:bCs/>
          <w:noProof/>
          <w:lang w:val="kk-KZ"/>
        </w:rPr>
        <w:t>Құраст.: Ж. Манкеева, С. Бизақов, Ә. Жүнісбек және т.б. – Алматы, 2011. – 752 б.</w:t>
      </w:r>
    </w:p>
    <w:p w14:paraId="5A36F999" w14:textId="77777777" w:rsidR="00437688" w:rsidRPr="00FA4124" w:rsidRDefault="00437688" w:rsidP="00437688">
      <w:pPr>
        <w:spacing w:after="0" w:line="240" w:lineRule="auto"/>
        <w:ind w:firstLine="709"/>
        <w:jc w:val="both"/>
        <w:rPr>
          <w:bCs/>
          <w:noProof/>
          <w:lang w:val="kk-KZ"/>
        </w:rPr>
      </w:pPr>
      <w:r w:rsidRPr="00FA4124">
        <w:rPr>
          <w:bCs/>
          <w:noProof/>
          <w:lang w:val="kk-KZ"/>
        </w:rPr>
        <w:t>7 Қазақ әдеби тілінің сөздігі. Он бес томдық. 14-том. / Құраст.: М. Малмақов, Қ. Есенова, Б. Хинаят және т.б. – Алматы, 2011. – 798 б.</w:t>
      </w:r>
    </w:p>
    <w:p w14:paraId="0A125839" w14:textId="77777777" w:rsidR="00437688" w:rsidRPr="00FA4124" w:rsidRDefault="00437688" w:rsidP="00437688">
      <w:pPr>
        <w:spacing w:after="0" w:line="240" w:lineRule="auto"/>
        <w:ind w:firstLine="709"/>
        <w:jc w:val="both"/>
        <w:rPr>
          <w:bCs/>
          <w:noProof/>
          <w:lang w:val="kk-KZ"/>
        </w:rPr>
      </w:pPr>
      <w:r w:rsidRPr="00FA4124">
        <w:rPr>
          <w:bCs/>
          <w:noProof/>
          <w:lang w:val="kk-KZ"/>
        </w:rPr>
        <w:t>8 Заң терминдерінің орысша-қазақша түсіндірме сөздігі. Құрастырушылары – Байсалов С., Уәлиев М., Әбжанов К., Бұлғақбаев А., Жекебаев Ө., Сапарғалиев Ғ., Төлеуғалиев Ғ., Ихсанов О; Жалпы редакциясын басқарған – А. Әбдірахманов. – Алматы, 1986. – 256 б</w:t>
      </w:r>
    </w:p>
    <w:p w14:paraId="7CCF3CEC" w14:textId="77777777" w:rsidR="00437688" w:rsidRPr="00FA4124" w:rsidRDefault="00437688" w:rsidP="00437688">
      <w:pPr>
        <w:spacing w:after="0" w:line="240" w:lineRule="auto"/>
        <w:ind w:firstLine="709"/>
        <w:jc w:val="both"/>
        <w:rPr>
          <w:bCs/>
          <w:noProof/>
          <w:lang w:val="kk-KZ"/>
        </w:rPr>
      </w:pPr>
      <w:r w:rsidRPr="00FA4124">
        <w:rPr>
          <w:bCs/>
          <w:noProof/>
          <w:lang w:val="kk-KZ"/>
        </w:rPr>
        <w:t xml:space="preserve">9 Қазақ тілінің қысқаша этимологиялық сөздігі. – Алматы: Ғылым, 1966. – 240 б. </w:t>
      </w:r>
    </w:p>
    <w:p w14:paraId="35612F1C" w14:textId="77777777" w:rsidR="00437688" w:rsidRPr="00FA4124" w:rsidRDefault="00437688" w:rsidP="00437688">
      <w:pPr>
        <w:spacing w:after="0" w:line="240" w:lineRule="auto"/>
        <w:ind w:firstLine="709"/>
        <w:jc w:val="both"/>
        <w:rPr>
          <w:bCs/>
          <w:noProof/>
          <w:lang w:val="kk-KZ"/>
        </w:rPr>
      </w:pPr>
      <w:r w:rsidRPr="00FA4124">
        <w:rPr>
          <w:bCs/>
          <w:noProof/>
          <w:lang w:val="kk-KZ"/>
        </w:rPr>
        <w:t>10 Айымбетов М.А. Құқық саласының терминдер сөздігі. – Астана: RedGreenBIue, 2009. – 449 б.</w:t>
      </w:r>
    </w:p>
    <w:p w14:paraId="6C5904EF" w14:textId="77777777" w:rsidR="00437688" w:rsidRPr="00FA4124" w:rsidRDefault="00437688" w:rsidP="00437688">
      <w:pPr>
        <w:spacing w:after="0" w:line="240" w:lineRule="auto"/>
        <w:ind w:firstLine="709"/>
        <w:jc w:val="both"/>
        <w:rPr>
          <w:bCs/>
          <w:noProof/>
          <w:lang w:val="kk-KZ"/>
        </w:rPr>
      </w:pPr>
      <w:r w:rsidRPr="00FA4124">
        <w:rPr>
          <w:bCs/>
          <w:noProof/>
          <w:lang w:val="kk-KZ"/>
        </w:rPr>
        <w:t>11 Әбдірахманов Ә. Бекітілген терминдер мен атаулар. – Алматы. Қазақстан, 1976. – 53 б.</w:t>
      </w:r>
    </w:p>
    <w:p w14:paraId="2E1F34C5" w14:textId="77777777" w:rsidR="00437688" w:rsidRPr="00FA4124" w:rsidRDefault="00437688" w:rsidP="00437688">
      <w:pPr>
        <w:spacing w:after="0" w:line="240" w:lineRule="auto"/>
        <w:ind w:firstLine="709"/>
        <w:jc w:val="both"/>
        <w:rPr>
          <w:bCs/>
          <w:noProof/>
          <w:lang w:val="kk-KZ"/>
        </w:rPr>
      </w:pPr>
      <w:r w:rsidRPr="00FA4124">
        <w:rPr>
          <w:bCs/>
          <w:noProof/>
          <w:lang w:val="kk-KZ"/>
        </w:rPr>
        <w:t>12 Кеңесбаев І. Фразеологиялық сөздік. – Алматы: "Арыс" баспасы, 2007. – 797 б.</w:t>
      </w:r>
    </w:p>
    <w:p w14:paraId="7E382B6D" w14:textId="77777777" w:rsidR="00437688" w:rsidRPr="00FA4124" w:rsidRDefault="00437688" w:rsidP="00437688">
      <w:pPr>
        <w:spacing w:after="0" w:line="240" w:lineRule="auto"/>
        <w:ind w:firstLine="709"/>
        <w:jc w:val="both"/>
        <w:rPr>
          <w:bCs/>
          <w:noProof/>
          <w:lang w:val="kk-KZ"/>
        </w:rPr>
      </w:pPr>
      <w:r w:rsidRPr="00FA4124">
        <w:rPr>
          <w:bCs/>
          <w:noProof/>
          <w:lang w:val="kk-KZ"/>
        </w:rPr>
        <w:t>13 Жеребило Т.В. Словарь лингвистических терминов. – Назрань: ООО «Пилигрим», 2010. – 486 с.</w:t>
      </w:r>
    </w:p>
    <w:p w14:paraId="4BE6E7D6" w14:textId="77777777" w:rsidR="00437688" w:rsidRPr="00FA4124" w:rsidRDefault="00437688" w:rsidP="00437688">
      <w:pPr>
        <w:spacing w:after="0" w:line="240" w:lineRule="auto"/>
        <w:ind w:firstLine="709"/>
        <w:jc w:val="both"/>
        <w:rPr>
          <w:bCs/>
          <w:noProof/>
          <w:lang w:val="kk-KZ"/>
        </w:rPr>
      </w:pPr>
      <w:r w:rsidRPr="00FA4124">
        <w:rPr>
          <w:bCs/>
          <w:noProof/>
          <w:lang w:val="kk-KZ"/>
        </w:rPr>
        <w:t>14 Мамырбекова Г. Қазақ тіліндегі араб, парсы сөздерінің түсіндірме сөздігі. – Алматы: Мемлекеттік тілді дамыту институты, 2017. – 658 б.</w:t>
      </w:r>
    </w:p>
    <w:p w14:paraId="7458E4AA" w14:textId="77777777" w:rsidR="00437688" w:rsidRPr="00FA4124" w:rsidRDefault="00437688" w:rsidP="00437688">
      <w:pPr>
        <w:spacing w:after="0" w:line="240" w:lineRule="auto"/>
        <w:ind w:firstLine="709"/>
        <w:jc w:val="both"/>
        <w:rPr>
          <w:bCs/>
          <w:noProof/>
          <w:lang w:val="kk-KZ"/>
        </w:rPr>
      </w:pPr>
      <w:r w:rsidRPr="00FA4124">
        <w:rPr>
          <w:bCs/>
          <w:noProof/>
          <w:lang w:val="kk-KZ"/>
        </w:rPr>
        <w:t xml:space="preserve">15 Қазақ дәстүрлі мәдениетінің энциклопедиялық сөздігі. – Алматы: «Сөздік-Словарь», 1997. – 368 б. </w:t>
      </w:r>
    </w:p>
    <w:p w14:paraId="11494B7E" w14:textId="77777777" w:rsidR="00437688" w:rsidRPr="00FA4124" w:rsidRDefault="00437688" w:rsidP="00437688">
      <w:pPr>
        <w:spacing w:after="0" w:line="240" w:lineRule="auto"/>
        <w:ind w:firstLine="709"/>
        <w:jc w:val="both"/>
        <w:rPr>
          <w:bCs/>
          <w:noProof/>
          <w:lang w:val="kk-KZ"/>
        </w:rPr>
      </w:pPr>
      <w:r w:rsidRPr="00FA4124">
        <w:rPr>
          <w:bCs/>
          <w:noProof/>
          <w:lang w:val="kk-KZ"/>
        </w:rPr>
        <w:t xml:space="preserve">16 Болатжан А. Орысша-қазақша терминологиялық анықтамалық сөздік (заң және құқық саласы). – Алматы: Мемлекеттік тілді дамыту орталығы, 2010. </w:t>
      </w:r>
      <w:r w:rsidRPr="00FA4124">
        <w:rPr>
          <w:noProof/>
          <w:lang w:val="kk-KZ"/>
        </w:rPr>
        <w:t xml:space="preserve">– </w:t>
      </w:r>
      <w:r w:rsidRPr="00FA4124">
        <w:rPr>
          <w:bCs/>
          <w:noProof/>
          <w:lang w:val="kk-KZ"/>
        </w:rPr>
        <w:t xml:space="preserve">324 б. </w:t>
      </w:r>
    </w:p>
    <w:p w14:paraId="43E1CC75" w14:textId="77777777" w:rsidR="00437688" w:rsidRPr="00FA4124" w:rsidRDefault="00437688" w:rsidP="00437688">
      <w:pPr>
        <w:spacing w:after="0" w:line="240" w:lineRule="auto"/>
        <w:ind w:firstLine="709"/>
        <w:jc w:val="both"/>
        <w:rPr>
          <w:bCs/>
          <w:noProof/>
          <w:lang w:val="kk-KZ"/>
        </w:rPr>
      </w:pPr>
      <w:r w:rsidRPr="00FA4124">
        <w:rPr>
          <w:bCs/>
          <w:noProof/>
          <w:lang w:val="kk-KZ"/>
        </w:rPr>
        <w:t xml:space="preserve">17 Жаналинов Г. Азаматтық құқықтық пәндер бойынша терминологиялық сөздік. – Қарағанды: Мектеп., 2013. – 193 б. </w:t>
      </w:r>
    </w:p>
    <w:p w14:paraId="486D7A5F" w14:textId="77777777" w:rsidR="00437688" w:rsidRPr="00FA4124" w:rsidRDefault="00437688" w:rsidP="00437688">
      <w:pPr>
        <w:spacing w:after="0" w:line="240" w:lineRule="auto"/>
        <w:ind w:firstLine="709"/>
        <w:jc w:val="both"/>
        <w:rPr>
          <w:bCs/>
          <w:noProof/>
          <w:lang w:val="kk-KZ"/>
        </w:rPr>
      </w:pPr>
      <w:r w:rsidRPr="00FA4124">
        <w:rPr>
          <w:bCs/>
          <w:noProof/>
          <w:lang w:val="kk-KZ"/>
        </w:rPr>
        <w:t xml:space="preserve">18 Қалиев Ғ., Бизақов С. Қазақ әдеби тілінің сөздігі. Он бес томдық. 2-том. – Алматы: Арыс., 2011. </w:t>
      </w:r>
      <w:r w:rsidRPr="00FA4124">
        <w:rPr>
          <w:noProof/>
          <w:lang w:val="kk-KZ"/>
        </w:rPr>
        <w:t>–</w:t>
      </w:r>
      <w:r w:rsidRPr="00FA4124">
        <w:rPr>
          <w:bCs/>
          <w:noProof/>
          <w:lang w:val="kk-KZ"/>
        </w:rPr>
        <w:t xml:space="preserve"> 744 б.</w:t>
      </w:r>
    </w:p>
    <w:p w14:paraId="2AFC6E7F" w14:textId="106BBFDC" w:rsidR="00437688" w:rsidRPr="00FA4124" w:rsidRDefault="00437688" w:rsidP="00437688">
      <w:pPr>
        <w:spacing w:after="0" w:line="240" w:lineRule="auto"/>
        <w:ind w:firstLine="709"/>
        <w:jc w:val="both"/>
        <w:rPr>
          <w:bCs/>
          <w:noProof/>
          <w:lang w:val="kk-KZ"/>
        </w:rPr>
      </w:pPr>
      <w:r w:rsidRPr="00FA4124">
        <w:rPr>
          <w:bCs/>
          <w:noProof/>
          <w:lang w:val="kk-KZ"/>
        </w:rPr>
        <w:t>19 Омашұлы Д. Заңнама ұғымдарының тезаурусы. – Алматы: Сөздік-Словарь, 2013. – 190 б.</w:t>
      </w:r>
    </w:p>
    <w:p w14:paraId="3127CBC3" w14:textId="77777777" w:rsidR="00437688" w:rsidRPr="00FA4124" w:rsidRDefault="00437688" w:rsidP="00437688">
      <w:pPr>
        <w:spacing w:after="0" w:line="240" w:lineRule="auto"/>
        <w:ind w:firstLine="709"/>
        <w:jc w:val="both"/>
        <w:rPr>
          <w:bCs/>
          <w:noProof/>
          <w:lang w:val="kk-KZ"/>
        </w:rPr>
      </w:pPr>
      <w:r w:rsidRPr="00FA4124">
        <w:rPr>
          <w:bCs/>
          <w:noProof/>
          <w:lang w:val="kk-KZ"/>
        </w:rPr>
        <w:t>20 Омашұлы Д. Нормативтік құқықтық актілер және оларды мемлекеттік тілде әзірлеу. – Алматы: Толағай Т, 2013. – 158 б.</w:t>
      </w:r>
    </w:p>
    <w:p w14:paraId="5EC0D892" w14:textId="77777777" w:rsidR="00437688" w:rsidRPr="00FA4124" w:rsidRDefault="00437688" w:rsidP="00437688">
      <w:pPr>
        <w:spacing w:after="0" w:line="240" w:lineRule="auto"/>
        <w:ind w:firstLine="709"/>
        <w:jc w:val="both"/>
        <w:rPr>
          <w:bCs/>
          <w:noProof/>
          <w:lang w:val="kk-KZ"/>
        </w:rPr>
      </w:pPr>
      <w:r w:rsidRPr="00FA4124">
        <w:rPr>
          <w:bCs/>
          <w:noProof/>
          <w:lang w:val="kk-KZ"/>
        </w:rPr>
        <w:t>21 Ізімұлы М. Заңи терминдердің түсіндірме сөздігі. – Алматы, 2000. – 312 б.</w:t>
      </w:r>
    </w:p>
    <w:p w14:paraId="274145FD" w14:textId="77777777" w:rsidR="00437688" w:rsidRPr="00FA4124" w:rsidRDefault="00437688" w:rsidP="00437688">
      <w:pPr>
        <w:spacing w:after="0" w:line="240" w:lineRule="auto"/>
        <w:ind w:firstLine="709"/>
        <w:jc w:val="both"/>
        <w:rPr>
          <w:bCs/>
          <w:noProof/>
          <w:lang w:val="kk-KZ"/>
        </w:rPr>
      </w:pPr>
      <w:r w:rsidRPr="00FA4124">
        <w:rPr>
          <w:bCs/>
          <w:noProof/>
          <w:lang w:val="kk-KZ"/>
        </w:rPr>
        <w:t>22 Қазақ тілі терминдерінің салалық ғылыми түсіндірме сөздігі. Педагогика және психология: 4000-ға жуық термин.</w:t>
      </w:r>
      <w:r w:rsidRPr="00FA4124">
        <w:rPr>
          <w:noProof/>
          <w:lang w:val="kk-KZ"/>
        </w:rPr>
        <w:t xml:space="preserve"> </w:t>
      </w:r>
      <w:r w:rsidRPr="00FA4124">
        <w:rPr>
          <w:bCs/>
          <w:noProof/>
          <w:lang w:val="kk-KZ"/>
        </w:rPr>
        <w:t>– Алматы: Мектеп, 2002. – 256 б.</w:t>
      </w:r>
    </w:p>
    <w:p w14:paraId="0E26B26F" w14:textId="77777777" w:rsidR="00437688" w:rsidRPr="00FA4124" w:rsidRDefault="00437688" w:rsidP="00437688">
      <w:pPr>
        <w:spacing w:after="0" w:line="240" w:lineRule="auto"/>
        <w:ind w:firstLine="709"/>
        <w:jc w:val="both"/>
        <w:rPr>
          <w:bCs/>
          <w:noProof/>
          <w:lang w:val="kk-KZ"/>
        </w:rPr>
      </w:pPr>
      <w:r w:rsidRPr="00FA4124">
        <w:rPr>
          <w:bCs/>
          <w:noProof/>
          <w:lang w:val="kk-KZ"/>
        </w:rPr>
        <w:t>23 Сәбікенов С. Сәбікенова Г. Заң терминдері мен ұғымдарының қазақша-орысша, орысша-қазақша сөздігі. – Алматы: Жеті жарғы, 2007. – 688 б.</w:t>
      </w:r>
    </w:p>
    <w:p w14:paraId="7D9816A6" w14:textId="77777777" w:rsidR="00437688" w:rsidRPr="00FA4124" w:rsidRDefault="00437688" w:rsidP="00437688">
      <w:pPr>
        <w:spacing w:after="0" w:line="240" w:lineRule="auto"/>
        <w:ind w:firstLine="709"/>
        <w:jc w:val="both"/>
        <w:rPr>
          <w:bCs/>
          <w:noProof/>
          <w:lang w:val="kk-KZ"/>
        </w:rPr>
      </w:pPr>
      <w:r w:rsidRPr="00FA4124">
        <w:rPr>
          <w:bCs/>
          <w:noProof/>
          <w:lang w:val="kk-KZ"/>
        </w:rPr>
        <w:t>24 Сыздықова Р. Сөздер сөйлейді (сөздердің қолданылу тарихынан). Көптомдық шығармалар жинағы / Рәбиға Сыздықова / – Алматы: «Ел-шежіре», 2014. – 412 б.</w:t>
      </w:r>
    </w:p>
    <w:p w14:paraId="4EA9E5B3" w14:textId="77777777" w:rsidR="00437688" w:rsidRPr="00FA4124" w:rsidRDefault="00437688" w:rsidP="00437688">
      <w:pPr>
        <w:spacing w:after="0" w:line="240" w:lineRule="auto"/>
        <w:ind w:firstLine="709"/>
        <w:jc w:val="both"/>
        <w:rPr>
          <w:bCs/>
          <w:noProof/>
          <w:lang w:val="kk-KZ"/>
        </w:rPr>
      </w:pPr>
      <w:r w:rsidRPr="00FA4124">
        <w:rPr>
          <w:bCs/>
          <w:noProof/>
          <w:lang w:val="kk-KZ"/>
        </w:rPr>
        <w:t>25 Қайыржан К. Сөз-сандық: Қазақтың көне сөздері. – Алматы: Өнер, 2013. – 477 б.</w:t>
      </w:r>
    </w:p>
    <w:p w14:paraId="66DDE68E" w14:textId="77777777" w:rsidR="00437688" w:rsidRPr="00FA4124" w:rsidRDefault="00437688" w:rsidP="00437688">
      <w:pPr>
        <w:spacing w:after="0" w:line="240" w:lineRule="auto"/>
        <w:ind w:firstLine="709"/>
        <w:jc w:val="both"/>
        <w:rPr>
          <w:bCs/>
          <w:noProof/>
          <w:lang w:val="kk-KZ"/>
        </w:rPr>
      </w:pPr>
      <w:r w:rsidRPr="00FA4124">
        <w:rPr>
          <w:bCs/>
          <w:noProof/>
          <w:lang w:val="kk-KZ"/>
        </w:rPr>
        <w:t>26 Философиялық сөздік. Редкол: Р. Н. Нұрғалиев. Алматы: Қазақ энциклопедиясы, 1996. – 525 б.</w:t>
      </w:r>
    </w:p>
    <w:p w14:paraId="69E2D051" w14:textId="77777777" w:rsidR="00437688" w:rsidRPr="00FA4124" w:rsidRDefault="00437688" w:rsidP="00437688">
      <w:pPr>
        <w:spacing w:after="0" w:line="240" w:lineRule="auto"/>
        <w:ind w:firstLine="709"/>
        <w:jc w:val="both"/>
        <w:rPr>
          <w:bCs/>
          <w:noProof/>
          <w:lang w:val="kk-KZ"/>
        </w:rPr>
      </w:pPr>
      <w:r w:rsidRPr="00FA4124">
        <w:rPr>
          <w:bCs/>
          <w:noProof/>
          <w:lang w:val="kk-KZ"/>
        </w:rPr>
        <w:t>27 Жанұзақ Т. Қазақ есімдерінің анықтамалығы. – Алматы: «Арыс» баспасы, 2009. – 525 б.</w:t>
      </w:r>
    </w:p>
    <w:p w14:paraId="3D5EA17F" w14:textId="77777777" w:rsidR="00437688" w:rsidRPr="00FA4124" w:rsidRDefault="00437688" w:rsidP="00437688">
      <w:pPr>
        <w:spacing w:after="0" w:line="240" w:lineRule="auto"/>
        <w:ind w:firstLine="709"/>
        <w:jc w:val="both"/>
        <w:rPr>
          <w:bCs/>
          <w:noProof/>
          <w:lang w:val="kk-KZ"/>
        </w:rPr>
      </w:pPr>
      <w:r w:rsidRPr="00FA4124">
        <w:rPr>
          <w:bCs/>
          <w:noProof/>
          <w:lang w:val="kk-KZ"/>
        </w:rPr>
        <w:t>28 Саяси түсіндірме сөздік / құрастырушы авторлар: Е. Саиров, Б. Әбдіғали, Т. Жабелова, Д. Әлібек. – Алматы : Жүйелі зерттеулер институты, 2007. – 615 б.</w:t>
      </w:r>
    </w:p>
    <w:p w14:paraId="72665874" w14:textId="77777777" w:rsidR="00437688" w:rsidRPr="00FA4124" w:rsidRDefault="00437688" w:rsidP="00437688">
      <w:pPr>
        <w:spacing w:after="0" w:line="240" w:lineRule="auto"/>
        <w:ind w:firstLine="709"/>
        <w:jc w:val="both"/>
        <w:rPr>
          <w:bCs/>
          <w:noProof/>
          <w:lang w:val="kk-KZ"/>
        </w:rPr>
      </w:pPr>
      <w:r w:rsidRPr="00FA4124">
        <w:rPr>
          <w:bCs/>
          <w:noProof/>
          <w:lang w:val="kk-KZ"/>
        </w:rPr>
        <w:t>29 Құлманов С. Орысша-қазақша терминологиялық анықтамалық сөздік (халықты жұмыспен қамту және әлеуметтік қорғау саласы). – Алматы: Мемлекеттік тілді дамыту орталығы, 2009. – 344 б.</w:t>
      </w:r>
    </w:p>
    <w:p w14:paraId="5B5C59BE" w14:textId="77777777" w:rsidR="00437688" w:rsidRPr="00FA4124" w:rsidRDefault="00437688" w:rsidP="00437688">
      <w:pPr>
        <w:spacing w:after="0" w:line="240" w:lineRule="auto"/>
        <w:ind w:firstLine="709"/>
        <w:jc w:val="both"/>
        <w:rPr>
          <w:bCs/>
          <w:noProof/>
          <w:lang w:val="kk-KZ"/>
        </w:rPr>
      </w:pPr>
      <w:r w:rsidRPr="00FA4124">
        <w:rPr>
          <w:bCs/>
          <w:noProof/>
          <w:lang w:val="kk-KZ"/>
        </w:rPr>
        <w:t>30 Тоғжанов Е. Этносаяси сөздік. – Астана: Ш. Шаяхметов атындағы ТДРҮӘО, 2014. – 398 б.</w:t>
      </w:r>
    </w:p>
    <w:p w14:paraId="00EBB4C1" w14:textId="77777777" w:rsidR="00437688" w:rsidRPr="00FA4124" w:rsidRDefault="00437688" w:rsidP="00437688">
      <w:pPr>
        <w:spacing w:after="0" w:line="240" w:lineRule="auto"/>
        <w:ind w:firstLine="709"/>
        <w:jc w:val="both"/>
        <w:rPr>
          <w:bCs/>
          <w:noProof/>
          <w:lang w:val="kk-KZ"/>
        </w:rPr>
      </w:pPr>
      <w:r w:rsidRPr="00FA4124">
        <w:rPr>
          <w:bCs/>
          <w:noProof/>
          <w:lang w:val="kk-KZ"/>
        </w:rPr>
        <w:t>31 Нәбиев Ж.Н. Криминологиялық терминдердің түсіндірме сөздігі. – Орал: М. Өтемісов атындағы БҚМУ редакциялық баспа орталығы, 2013. – 87 б.</w:t>
      </w:r>
    </w:p>
    <w:p w14:paraId="6D8204B6" w14:textId="77777777" w:rsidR="00437688" w:rsidRPr="00FA4124" w:rsidRDefault="00437688" w:rsidP="00437688">
      <w:pPr>
        <w:spacing w:after="0" w:line="240" w:lineRule="auto"/>
        <w:ind w:firstLine="709"/>
        <w:jc w:val="both"/>
        <w:rPr>
          <w:bCs/>
          <w:noProof/>
          <w:lang w:val="kk-KZ"/>
        </w:rPr>
      </w:pPr>
      <w:r w:rsidRPr="00FA4124">
        <w:rPr>
          <w:bCs/>
          <w:noProof/>
          <w:lang w:val="kk-KZ"/>
        </w:rPr>
        <w:t>32 Құсбекова Б. Орысша-қазақша терминологиялық анықтамалық сөздік (сақтандыру саласы). – Алматы: Мемлекеттік тілді дамыту институты, 2010. – 316 б.</w:t>
      </w:r>
    </w:p>
    <w:p w14:paraId="2B0BB624" w14:textId="77777777" w:rsidR="00437688" w:rsidRPr="00FA4124" w:rsidRDefault="00437688" w:rsidP="00437688">
      <w:pPr>
        <w:spacing w:after="0" w:line="240" w:lineRule="auto"/>
        <w:ind w:firstLine="709"/>
        <w:jc w:val="both"/>
        <w:rPr>
          <w:bCs/>
          <w:noProof/>
          <w:lang w:val="kk-KZ"/>
        </w:rPr>
      </w:pPr>
      <w:r w:rsidRPr="00FA4124">
        <w:rPr>
          <w:bCs/>
          <w:noProof/>
          <w:lang w:val="kk-KZ"/>
        </w:rPr>
        <w:t>33 Қазақша-немісше дипломатиялық анықтамалар сөздігі / Құраст.: Әділбек Әлжанов. – Алматы: Қазығұрт, 2013. – 176 б.</w:t>
      </w:r>
    </w:p>
    <w:p w14:paraId="4D70C86C" w14:textId="6B7CBA80" w:rsidR="006868BD" w:rsidRPr="00FA4124" w:rsidRDefault="00437688" w:rsidP="00437688">
      <w:pPr>
        <w:spacing w:after="0" w:line="240" w:lineRule="auto"/>
        <w:ind w:firstLine="709"/>
        <w:jc w:val="both"/>
        <w:rPr>
          <w:bCs/>
          <w:noProof/>
          <w:lang w:val="kk-KZ"/>
        </w:rPr>
      </w:pPr>
      <w:r w:rsidRPr="00FA4124">
        <w:rPr>
          <w:bCs/>
          <w:noProof/>
          <w:lang w:val="kk-KZ"/>
        </w:rPr>
        <w:t>34 Тоқсанбаев А.А. Құқық негіздері: ШҚМТУ барлық мамандықтары студенттеріне арналған қысқаша заң терминдерінің анықтама сөздігі. – Өскемен, 2015. – 84 б.</w:t>
      </w:r>
    </w:p>
    <w:p w14:paraId="0E466AA5" w14:textId="77777777" w:rsidR="006868BD" w:rsidRPr="00FA4124" w:rsidRDefault="006868BD" w:rsidP="00A30014">
      <w:pPr>
        <w:spacing w:after="0" w:line="240" w:lineRule="auto"/>
        <w:ind w:firstLine="709"/>
        <w:jc w:val="center"/>
        <w:rPr>
          <w:bCs/>
          <w:noProof/>
          <w:lang w:val="kk-KZ"/>
        </w:rPr>
      </w:pPr>
    </w:p>
    <w:p w14:paraId="4EDE9CFD" w14:textId="77777777" w:rsidR="006868BD" w:rsidRPr="00FA4124" w:rsidRDefault="006868BD" w:rsidP="00A30014">
      <w:pPr>
        <w:spacing w:after="0" w:line="240" w:lineRule="auto"/>
        <w:ind w:firstLine="709"/>
        <w:jc w:val="center"/>
        <w:rPr>
          <w:bCs/>
          <w:noProof/>
          <w:lang w:val="kk-KZ"/>
        </w:rPr>
      </w:pPr>
    </w:p>
    <w:p w14:paraId="4771D96F" w14:textId="7B573D72" w:rsidR="00F843AB" w:rsidRPr="00FA4124" w:rsidRDefault="00F843AB" w:rsidP="00A30014">
      <w:pPr>
        <w:spacing w:after="0" w:line="240" w:lineRule="auto"/>
        <w:ind w:firstLine="709"/>
        <w:jc w:val="center"/>
        <w:rPr>
          <w:bCs/>
          <w:noProof/>
          <w:lang w:val="kk-KZ"/>
        </w:rPr>
      </w:pPr>
    </w:p>
    <w:p w14:paraId="5CDD2B5C" w14:textId="77777777" w:rsidR="00437688" w:rsidRPr="00FA4124" w:rsidRDefault="00437688" w:rsidP="00A30014">
      <w:pPr>
        <w:spacing w:after="0" w:line="240" w:lineRule="auto"/>
        <w:ind w:firstLine="709"/>
        <w:jc w:val="center"/>
        <w:rPr>
          <w:bCs/>
          <w:noProof/>
          <w:lang w:val="kk-KZ"/>
        </w:rPr>
      </w:pPr>
    </w:p>
    <w:p w14:paraId="326AE00B" w14:textId="2BE3A91D" w:rsidR="00842D7A" w:rsidRPr="00FA4124" w:rsidRDefault="00842D7A" w:rsidP="00842D7A">
      <w:pPr>
        <w:spacing w:after="0" w:line="240" w:lineRule="auto"/>
        <w:ind w:firstLine="709"/>
        <w:jc w:val="center"/>
        <w:rPr>
          <w:b/>
          <w:bCs/>
          <w:noProof/>
          <w:lang w:val="kk-KZ"/>
        </w:rPr>
      </w:pPr>
      <w:r w:rsidRPr="00FA4124">
        <w:rPr>
          <w:b/>
          <w:bCs/>
          <w:noProof/>
          <w:lang w:val="kk-KZ"/>
        </w:rPr>
        <w:t>ҚОСЫМША Ә</w:t>
      </w:r>
    </w:p>
    <w:p w14:paraId="7F1211A6" w14:textId="77777777" w:rsidR="005C13EB" w:rsidRPr="00FA4124" w:rsidRDefault="005C13EB" w:rsidP="00842D7A">
      <w:pPr>
        <w:spacing w:after="0" w:line="240" w:lineRule="auto"/>
        <w:ind w:firstLine="709"/>
        <w:jc w:val="center"/>
        <w:rPr>
          <w:noProof/>
          <w:lang w:val="kk-KZ"/>
        </w:rPr>
      </w:pPr>
    </w:p>
    <w:p w14:paraId="4921D9B1" w14:textId="56A5728F" w:rsidR="00842D7A" w:rsidRPr="00FA4124" w:rsidRDefault="005C13EB" w:rsidP="00842D7A">
      <w:pPr>
        <w:spacing w:after="0" w:line="240" w:lineRule="auto"/>
        <w:ind w:firstLine="709"/>
        <w:jc w:val="center"/>
        <w:rPr>
          <w:noProof/>
          <w:lang w:val="kk-KZ"/>
        </w:rPr>
      </w:pPr>
      <w:r w:rsidRPr="00FA4124">
        <w:rPr>
          <w:noProof/>
          <w:lang w:val="kk-KZ"/>
        </w:rPr>
        <w:t>Авторлық құқықпен қорғалатын объектілерге құқықтардың мемлекеттік тізілімге мәліметтерді енгізу туралы куәліктер</w:t>
      </w:r>
    </w:p>
    <w:p w14:paraId="32A93105" w14:textId="32D9A8D2" w:rsidR="00842D7A" w:rsidRPr="00FA4124" w:rsidRDefault="0087547D" w:rsidP="00842D7A">
      <w:pPr>
        <w:spacing w:after="0" w:line="240" w:lineRule="auto"/>
        <w:ind w:firstLine="709"/>
        <w:jc w:val="center"/>
        <w:rPr>
          <w:noProof/>
          <w:lang w:val="kk-KZ"/>
        </w:rPr>
      </w:pPr>
      <w:r w:rsidRPr="00FA4124">
        <w:rPr>
          <w:noProof/>
          <w:lang w:val="kk-KZ"/>
        </w:rPr>
        <w:drawing>
          <wp:anchor distT="0" distB="0" distL="114300" distR="114300" simplePos="0" relativeHeight="251659776" behindDoc="0" locked="0" layoutInCell="1" allowOverlap="1" wp14:anchorId="1C951D25" wp14:editId="6F4DC656">
            <wp:simplePos x="0" y="0"/>
            <wp:positionH relativeFrom="margin">
              <wp:posOffset>462280</wp:posOffset>
            </wp:positionH>
            <wp:positionV relativeFrom="margin">
              <wp:posOffset>889635</wp:posOffset>
            </wp:positionV>
            <wp:extent cx="5172075" cy="7314565"/>
            <wp:effectExtent l="0" t="0" r="9525" b="63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72075" cy="7314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CA5EDD" w14:textId="411DE4A7" w:rsidR="00842D7A" w:rsidRPr="00FA4124" w:rsidRDefault="00842D7A" w:rsidP="0087547D">
      <w:pPr>
        <w:spacing w:after="0" w:line="240" w:lineRule="auto"/>
        <w:ind w:firstLine="709"/>
        <w:jc w:val="center"/>
        <w:rPr>
          <w:noProof/>
          <w:lang w:val="kk-KZ"/>
        </w:rPr>
      </w:pPr>
    </w:p>
    <w:p w14:paraId="31A61A27" w14:textId="77777777" w:rsidR="00842D7A" w:rsidRPr="00FA4124" w:rsidRDefault="00842D7A" w:rsidP="00842D7A">
      <w:pPr>
        <w:spacing w:after="0" w:line="240" w:lineRule="auto"/>
        <w:ind w:firstLine="709"/>
        <w:jc w:val="center"/>
        <w:rPr>
          <w:noProof/>
          <w:lang w:val="kk-KZ"/>
        </w:rPr>
      </w:pPr>
    </w:p>
    <w:p w14:paraId="226EE719" w14:textId="30883A30" w:rsidR="005F507F" w:rsidRPr="00FA4124" w:rsidRDefault="005F507F" w:rsidP="005F507F">
      <w:pPr>
        <w:jc w:val="center"/>
        <w:rPr>
          <w:noProof/>
          <w:lang w:val="kk-KZ"/>
        </w:rPr>
      </w:pPr>
      <w:r w:rsidRPr="00FA4124">
        <w:rPr>
          <w:noProof/>
          <w:lang w:val="kk-KZ"/>
        </w:rPr>
        <w:t xml:space="preserve">Сурет Ә.1 – </w:t>
      </w:r>
      <w:r w:rsidR="0087547D" w:rsidRPr="00FA4124">
        <w:rPr>
          <w:noProof/>
          <w:lang w:val="kk-KZ"/>
        </w:rPr>
        <w:t>Педагогикалық моделге</w:t>
      </w:r>
      <w:r w:rsidRPr="00FA4124">
        <w:rPr>
          <w:noProof/>
          <w:lang w:val="kk-KZ"/>
        </w:rPr>
        <w:t xml:space="preserve"> алынған куәлік</w:t>
      </w:r>
    </w:p>
    <w:p w14:paraId="4C462A27" w14:textId="77777777" w:rsidR="00842D7A" w:rsidRPr="00FA4124" w:rsidRDefault="00842D7A" w:rsidP="005F507F">
      <w:pPr>
        <w:spacing w:after="0" w:line="240" w:lineRule="auto"/>
        <w:ind w:firstLine="709"/>
        <w:rPr>
          <w:noProof/>
          <w:lang w:val="kk-KZ"/>
        </w:rPr>
      </w:pPr>
    </w:p>
    <w:p w14:paraId="3ACBE7CB" w14:textId="77777777" w:rsidR="00842D7A" w:rsidRPr="00FA4124" w:rsidRDefault="00842D7A" w:rsidP="00842D7A">
      <w:pPr>
        <w:spacing w:after="0" w:line="240" w:lineRule="auto"/>
        <w:ind w:firstLine="709"/>
        <w:jc w:val="center"/>
        <w:rPr>
          <w:noProof/>
          <w:lang w:val="kk-KZ"/>
        </w:rPr>
      </w:pPr>
    </w:p>
    <w:p w14:paraId="3B88377B" w14:textId="3E62861B" w:rsidR="00842D7A" w:rsidRPr="00FA4124" w:rsidRDefault="0087547D" w:rsidP="00842D7A">
      <w:pPr>
        <w:spacing w:after="0" w:line="240" w:lineRule="auto"/>
        <w:ind w:firstLine="709"/>
        <w:jc w:val="center"/>
        <w:rPr>
          <w:noProof/>
          <w:lang w:val="kk-KZ"/>
        </w:rPr>
      </w:pPr>
      <w:r w:rsidRPr="00FA4124">
        <w:rPr>
          <w:noProof/>
          <w:lang w:val="kk-KZ"/>
        </w:rPr>
        <w:drawing>
          <wp:anchor distT="0" distB="0" distL="114300" distR="114300" simplePos="0" relativeHeight="251657728" behindDoc="0" locked="0" layoutInCell="1" allowOverlap="1" wp14:anchorId="59BE661E" wp14:editId="6DC73596">
            <wp:simplePos x="0" y="0"/>
            <wp:positionH relativeFrom="margin">
              <wp:posOffset>358140</wp:posOffset>
            </wp:positionH>
            <wp:positionV relativeFrom="margin">
              <wp:posOffset>13970</wp:posOffset>
            </wp:positionV>
            <wp:extent cx="5410200" cy="7647305"/>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0200" cy="7647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C53043" w14:textId="77777777" w:rsidR="00842D7A" w:rsidRPr="00FA4124" w:rsidRDefault="00842D7A" w:rsidP="00842D7A">
      <w:pPr>
        <w:spacing w:after="0" w:line="240" w:lineRule="auto"/>
        <w:ind w:firstLine="709"/>
        <w:jc w:val="center"/>
        <w:rPr>
          <w:noProof/>
          <w:lang w:val="kk-KZ"/>
        </w:rPr>
      </w:pPr>
    </w:p>
    <w:p w14:paraId="6ED97E96" w14:textId="77777777" w:rsidR="00842D7A" w:rsidRPr="00FA4124" w:rsidRDefault="00842D7A" w:rsidP="00842D7A">
      <w:pPr>
        <w:spacing w:after="0" w:line="240" w:lineRule="auto"/>
        <w:ind w:firstLine="709"/>
        <w:jc w:val="center"/>
        <w:rPr>
          <w:noProof/>
          <w:lang w:val="kk-KZ"/>
        </w:rPr>
      </w:pPr>
    </w:p>
    <w:p w14:paraId="28DA3143" w14:textId="77777777" w:rsidR="00842D7A" w:rsidRPr="00FA4124" w:rsidRDefault="00842D7A" w:rsidP="00842D7A">
      <w:pPr>
        <w:spacing w:after="0" w:line="240" w:lineRule="auto"/>
        <w:ind w:firstLine="709"/>
        <w:jc w:val="center"/>
        <w:rPr>
          <w:noProof/>
          <w:lang w:val="kk-KZ"/>
        </w:rPr>
      </w:pPr>
    </w:p>
    <w:p w14:paraId="55A0990D" w14:textId="77777777" w:rsidR="00842D7A" w:rsidRPr="00FA4124" w:rsidRDefault="00842D7A" w:rsidP="00842D7A">
      <w:pPr>
        <w:spacing w:after="0" w:line="240" w:lineRule="auto"/>
        <w:ind w:firstLine="709"/>
        <w:jc w:val="center"/>
        <w:rPr>
          <w:noProof/>
          <w:lang w:val="kk-KZ"/>
        </w:rPr>
      </w:pPr>
    </w:p>
    <w:p w14:paraId="0D1C6D07" w14:textId="77777777" w:rsidR="00842D7A" w:rsidRPr="00FA4124" w:rsidRDefault="00842D7A" w:rsidP="00842D7A">
      <w:pPr>
        <w:spacing w:after="0" w:line="240" w:lineRule="auto"/>
        <w:ind w:firstLine="709"/>
        <w:jc w:val="center"/>
        <w:rPr>
          <w:noProof/>
          <w:lang w:val="kk-KZ"/>
        </w:rPr>
      </w:pPr>
    </w:p>
    <w:p w14:paraId="168F6F33" w14:textId="77777777" w:rsidR="00842D7A" w:rsidRPr="00FA4124" w:rsidRDefault="00842D7A" w:rsidP="00842D7A">
      <w:pPr>
        <w:spacing w:after="0" w:line="240" w:lineRule="auto"/>
        <w:ind w:firstLine="709"/>
        <w:jc w:val="center"/>
        <w:rPr>
          <w:noProof/>
          <w:lang w:val="kk-KZ"/>
        </w:rPr>
      </w:pPr>
    </w:p>
    <w:p w14:paraId="17A9C036" w14:textId="77777777" w:rsidR="00842D7A" w:rsidRPr="00FA4124" w:rsidRDefault="00842D7A" w:rsidP="00842D7A">
      <w:pPr>
        <w:spacing w:after="0" w:line="240" w:lineRule="auto"/>
        <w:ind w:firstLine="709"/>
        <w:jc w:val="center"/>
        <w:rPr>
          <w:noProof/>
          <w:lang w:val="kk-KZ"/>
        </w:rPr>
      </w:pPr>
    </w:p>
    <w:p w14:paraId="663F926F" w14:textId="77777777" w:rsidR="00842D7A" w:rsidRPr="00FA4124" w:rsidRDefault="00842D7A" w:rsidP="00842D7A">
      <w:pPr>
        <w:spacing w:after="0" w:line="240" w:lineRule="auto"/>
        <w:ind w:firstLine="709"/>
        <w:jc w:val="center"/>
        <w:rPr>
          <w:noProof/>
          <w:lang w:val="kk-KZ"/>
        </w:rPr>
      </w:pPr>
    </w:p>
    <w:p w14:paraId="2FE19CB8" w14:textId="77777777" w:rsidR="00842D7A" w:rsidRPr="00FA4124" w:rsidRDefault="00842D7A" w:rsidP="00842D7A">
      <w:pPr>
        <w:spacing w:after="0" w:line="240" w:lineRule="auto"/>
        <w:ind w:firstLine="709"/>
        <w:jc w:val="center"/>
        <w:rPr>
          <w:noProof/>
          <w:lang w:val="kk-KZ"/>
        </w:rPr>
      </w:pPr>
    </w:p>
    <w:p w14:paraId="7D460400" w14:textId="77777777" w:rsidR="00842D7A" w:rsidRPr="00FA4124" w:rsidRDefault="00842D7A" w:rsidP="00842D7A">
      <w:pPr>
        <w:spacing w:after="0" w:line="240" w:lineRule="auto"/>
        <w:ind w:firstLine="709"/>
        <w:jc w:val="center"/>
        <w:rPr>
          <w:noProof/>
          <w:lang w:val="kk-KZ"/>
        </w:rPr>
      </w:pPr>
    </w:p>
    <w:p w14:paraId="021466F2" w14:textId="77777777" w:rsidR="00842D7A" w:rsidRPr="00FA4124" w:rsidRDefault="00842D7A" w:rsidP="00842D7A">
      <w:pPr>
        <w:spacing w:after="0" w:line="240" w:lineRule="auto"/>
        <w:ind w:firstLine="709"/>
        <w:jc w:val="center"/>
        <w:rPr>
          <w:noProof/>
          <w:lang w:val="kk-KZ"/>
        </w:rPr>
      </w:pPr>
    </w:p>
    <w:p w14:paraId="63BDF79A" w14:textId="77777777" w:rsidR="00842D7A" w:rsidRPr="00FA4124" w:rsidRDefault="00842D7A" w:rsidP="00842D7A">
      <w:pPr>
        <w:spacing w:after="0" w:line="240" w:lineRule="auto"/>
        <w:ind w:firstLine="709"/>
        <w:jc w:val="center"/>
        <w:rPr>
          <w:noProof/>
          <w:lang w:val="kk-KZ"/>
        </w:rPr>
      </w:pPr>
    </w:p>
    <w:p w14:paraId="09D0B6CD" w14:textId="77777777" w:rsidR="00842D7A" w:rsidRPr="00FA4124" w:rsidRDefault="00842D7A" w:rsidP="00842D7A">
      <w:pPr>
        <w:spacing w:after="0" w:line="240" w:lineRule="auto"/>
        <w:ind w:firstLine="709"/>
        <w:jc w:val="center"/>
        <w:rPr>
          <w:noProof/>
          <w:lang w:val="kk-KZ"/>
        </w:rPr>
      </w:pPr>
    </w:p>
    <w:p w14:paraId="27019783" w14:textId="77777777" w:rsidR="00842D7A" w:rsidRPr="00FA4124" w:rsidRDefault="00842D7A" w:rsidP="00842D7A">
      <w:pPr>
        <w:spacing w:after="0" w:line="240" w:lineRule="auto"/>
        <w:ind w:firstLine="709"/>
        <w:jc w:val="center"/>
        <w:rPr>
          <w:noProof/>
          <w:lang w:val="kk-KZ"/>
        </w:rPr>
      </w:pPr>
    </w:p>
    <w:p w14:paraId="031E498C" w14:textId="77777777" w:rsidR="00842D7A" w:rsidRPr="00FA4124" w:rsidRDefault="00842D7A" w:rsidP="00842D7A">
      <w:pPr>
        <w:spacing w:after="0" w:line="240" w:lineRule="auto"/>
        <w:ind w:firstLine="709"/>
        <w:jc w:val="center"/>
        <w:rPr>
          <w:noProof/>
          <w:lang w:val="kk-KZ"/>
        </w:rPr>
      </w:pPr>
    </w:p>
    <w:p w14:paraId="3BF821E1" w14:textId="77777777" w:rsidR="00842D7A" w:rsidRPr="00FA4124" w:rsidRDefault="00842D7A" w:rsidP="00842D7A">
      <w:pPr>
        <w:spacing w:after="0" w:line="240" w:lineRule="auto"/>
        <w:ind w:firstLine="709"/>
        <w:jc w:val="center"/>
        <w:rPr>
          <w:noProof/>
          <w:lang w:val="kk-KZ"/>
        </w:rPr>
      </w:pPr>
    </w:p>
    <w:p w14:paraId="39387A0D" w14:textId="77777777" w:rsidR="00842D7A" w:rsidRPr="00FA4124" w:rsidRDefault="00842D7A" w:rsidP="00842D7A">
      <w:pPr>
        <w:spacing w:after="0" w:line="240" w:lineRule="auto"/>
        <w:ind w:firstLine="709"/>
        <w:jc w:val="center"/>
        <w:rPr>
          <w:noProof/>
          <w:lang w:val="kk-KZ"/>
        </w:rPr>
      </w:pPr>
    </w:p>
    <w:p w14:paraId="46AF0FE0" w14:textId="77777777" w:rsidR="00842D7A" w:rsidRPr="00FA4124" w:rsidRDefault="00842D7A" w:rsidP="00842D7A">
      <w:pPr>
        <w:spacing w:after="0" w:line="240" w:lineRule="auto"/>
        <w:ind w:firstLine="709"/>
        <w:jc w:val="center"/>
        <w:rPr>
          <w:noProof/>
          <w:lang w:val="kk-KZ"/>
        </w:rPr>
      </w:pPr>
    </w:p>
    <w:p w14:paraId="4500E555" w14:textId="77777777" w:rsidR="00842D7A" w:rsidRPr="00FA4124" w:rsidRDefault="00842D7A" w:rsidP="00842D7A">
      <w:pPr>
        <w:spacing w:after="0" w:line="240" w:lineRule="auto"/>
        <w:ind w:firstLine="709"/>
        <w:jc w:val="center"/>
        <w:rPr>
          <w:noProof/>
          <w:lang w:val="kk-KZ"/>
        </w:rPr>
      </w:pPr>
    </w:p>
    <w:p w14:paraId="4E6AC95E" w14:textId="77777777" w:rsidR="00842D7A" w:rsidRPr="00FA4124" w:rsidRDefault="00842D7A" w:rsidP="00842D7A">
      <w:pPr>
        <w:spacing w:after="0" w:line="240" w:lineRule="auto"/>
        <w:ind w:firstLine="709"/>
        <w:jc w:val="center"/>
        <w:rPr>
          <w:noProof/>
          <w:lang w:val="kk-KZ"/>
        </w:rPr>
      </w:pPr>
    </w:p>
    <w:p w14:paraId="71BBECAB" w14:textId="77777777" w:rsidR="00842D7A" w:rsidRPr="00FA4124" w:rsidRDefault="00842D7A" w:rsidP="00842D7A">
      <w:pPr>
        <w:spacing w:after="0" w:line="240" w:lineRule="auto"/>
        <w:ind w:firstLine="709"/>
        <w:jc w:val="center"/>
        <w:rPr>
          <w:noProof/>
          <w:lang w:val="kk-KZ"/>
        </w:rPr>
      </w:pPr>
    </w:p>
    <w:p w14:paraId="51734DF0" w14:textId="77777777" w:rsidR="00842D7A" w:rsidRPr="00FA4124" w:rsidRDefault="00842D7A" w:rsidP="00842D7A">
      <w:pPr>
        <w:spacing w:after="0" w:line="240" w:lineRule="auto"/>
        <w:ind w:firstLine="709"/>
        <w:jc w:val="center"/>
        <w:rPr>
          <w:noProof/>
          <w:lang w:val="kk-KZ"/>
        </w:rPr>
      </w:pPr>
    </w:p>
    <w:p w14:paraId="4F81C6BB" w14:textId="77777777" w:rsidR="00842D7A" w:rsidRPr="00FA4124" w:rsidRDefault="00842D7A" w:rsidP="00842D7A">
      <w:pPr>
        <w:spacing w:after="0" w:line="240" w:lineRule="auto"/>
        <w:ind w:firstLine="709"/>
        <w:jc w:val="center"/>
        <w:rPr>
          <w:noProof/>
          <w:lang w:val="kk-KZ"/>
        </w:rPr>
      </w:pPr>
    </w:p>
    <w:p w14:paraId="40B1C5E8" w14:textId="77777777" w:rsidR="00842D7A" w:rsidRPr="00FA4124" w:rsidRDefault="00842D7A" w:rsidP="00842D7A">
      <w:pPr>
        <w:spacing w:after="0" w:line="240" w:lineRule="auto"/>
        <w:ind w:firstLine="709"/>
        <w:jc w:val="center"/>
        <w:rPr>
          <w:noProof/>
          <w:lang w:val="kk-KZ"/>
        </w:rPr>
      </w:pPr>
    </w:p>
    <w:p w14:paraId="7F02242D" w14:textId="77777777" w:rsidR="00842D7A" w:rsidRPr="00FA4124" w:rsidRDefault="00842D7A" w:rsidP="00842D7A">
      <w:pPr>
        <w:spacing w:after="0" w:line="240" w:lineRule="auto"/>
        <w:ind w:firstLine="709"/>
        <w:jc w:val="center"/>
        <w:rPr>
          <w:noProof/>
          <w:lang w:val="kk-KZ"/>
        </w:rPr>
      </w:pPr>
    </w:p>
    <w:p w14:paraId="1032DCD2" w14:textId="77777777" w:rsidR="00842D7A" w:rsidRPr="00FA4124" w:rsidRDefault="00842D7A" w:rsidP="00842D7A">
      <w:pPr>
        <w:spacing w:after="0" w:line="240" w:lineRule="auto"/>
        <w:ind w:firstLine="709"/>
        <w:jc w:val="center"/>
        <w:rPr>
          <w:noProof/>
          <w:lang w:val="kk-KZ"/>
        </w:rPr>
      </w:pPr>
    </w:p>
    <w:p w14:paraId="0A4E0B2E" w14:textId="77777777" w:rsidR="00842D7A" w:rsidRPr="00FA4124" w:rsidRDefault="00842D7A" w:rsidP="00842D7A">
      <w:pPr>
        <w:spacing w:after="0" w:line="240" w:lineRule="auto"/>
        <w:ind w:firstLine="709"/>
        <w:jc w:val="center"/>
        <w:rPr>
          <w:noProof/>
          <w:lang w:val="kk-KZ"/>
        </w:rPr>
      </w:pPr>
    </w:p>
    <w:p w14:paraId="6F0FA199" w14:textId="77777777" w:rsidR="00842D7A" w:rsidRPr="00FA4124" w:rsidRDefault="00842D7A" w:rsidP="00842D7A">
      <w:pPr>
        <w:spacing w:after="0" w:line="240" w:lineRule="auto"/>
        <w:ind w:firstLine="709"/>
        <w:jc w:val="center"/>
        <w:rPr>
          <w:noProof/>
          <w:lang w:val="kk-KZ"/>
        </w:rPr>
      </w:pPr>
    </w:p>
    <w:p w14:paraId="45B76C22" w14:textId="77777777" w:rsidR="00842D7A" w:rsidRPr="00FA4124" w:rsidRDefault="00842D7A" w:rsidP="00842D7A">
      <w:pPr>
        <w:spacing w:after="0" w:line="240" w:lineRule="auto"/>
        <w:ind w:firstLine="709"/>
        <w:jc w:val="center"/>
        <w:rPr>
          <w:noProof/>
          <w:lang w:val="kk-KZ"/>
        </w:rPr>
      </w:pPr>
    </w:p>
    <w:p w14:paraId="28BC3071" w14:textId="77777777" w:rsidR="00842D7A" w:rsidRPr="00FA4124" w:rsidRDefault="00842D7A" w:rsidP="00842D7A">
      <w:pPr>
        <w:spacing w:after="0" w:line="240" w:lineRule="auto"/>
        <w:ind w:firstLine="709"/>
        <w:jc w:val="center"/>
        <w:rPr>
          <w:noProof/>
          <w:lang w:val="kk-KZ"/>
        </w:rPr>
      </w:pPr>
    </w:p>
    <w:p w14:paraId="569B1B97" w14:textId="77777777" w:rsidR="00842D7A" w:rsidRPr="00FA4124" w:rsidRDefault="00842D7A" w:rsidP="00842D7A">
      <w:pPr>
        <w:spacing w:after="0" w:line="240" w:lineRule="auto"/>
        <w:ind w:firstLine="709"/>
        <w:jc w:val="center"/>
        <w:rPr>
          <w:noProof/>
          <w:lang w:val="kk-KZ"/>
        </w:rPr>
      </w:pPr>
    </w:p>
    <w:p w14:paraId="6744D0A3" w14:textId="77777777" w:rsidR="00842D7A" w:rsidRPr="00FA4124" w:rsidRDefault="00842D7A" w:rsidP="00842D7A">
      <w:pPr>
        <w:spacing w:after="0" w:line="240" w:lineRule="auto"/>
        <w:ind w:firstLine="709"/>
        <w:jc w:val="center"/>
        <w:rPr>
          <w:noProof/>
          <w:lang w:val="kk-KZ"/>
        </w:rPr>
      </w:pPr>
    </w:p>
    <w:p w14:paraId="039EDFAB" w14:textId="77777777" w:rsidR="00842D7A" w:rsidRPr="00FA4124" w:rsidRDefault="00842D7A" w:rsidP="00842D7A">
      <w:pPr>
        <w:spacing w:after="0" w:line="240" w:lineRule="auto"/>
        <w:jc w:val="center"/>
        <w:rPr>
          <w:b/>
          <w:noProof/>
          <w:lang w:val="kk-KZ"/>
        </w:rPr>
      </w:pPr>
    </w:p>
    <w:p w14:paraId="00F75A1F" w14:textId="65DBDAB7" w:rsidR="00842D7A" w:rsidRPr="00FA4124" w:rsidRDefault="00842D7A" w:rsidP="00842D7A">
      <w:pPr>
        <w:spacing w:after="0" w:line="240" w:lineRule="auto"/>
        <w:ind w:firstLine="709"/>
        <w:jc w:val="center"/>
        <w:rPr>
          <w:noProof/>
          <w:lang w:val="kk-KZ"/>
        </w:rPr>
      </w:pPr>
    </w:p>
    <w:p w14:paraId="2C49172D" w14:textId="77777777" w:rsidR="00842D7A" w:rsidRPr="00FA4124" w:rsidRDefault="00842D7A" w:rsidP="00842D7A">
      <w:pPr>
        <w:spacing w:after="0" w:line="240" w:lineRule="auto"/>
        <w:ind w:firstLine="709"/>
        <w:jc w:val="center"/>
        <w:rPr>
          <w:noProof/>
          <w:lang w:val="kk-KZ"/>
        </w:rPr>
      </w:pPr>
    </w:p>
    <w:p w14:paraId="0B0AF0DE" w14:textId="77777777" w:rsidR="00842D7A" w:rsidRPr="00FA4124" w:rsidRDefault="00842D7A" w:rsidP="00842D7A">
      <w:pPr>
        <w:spacing w:after="0" w:line="240" w:lineRule="auto"/>
        <w:ind w:firstLine="709"/>
        <w:jc w:val="center"/>
        <w:rPr>
          <w:noProof/>
          <w:lang w:val="kk-KZ"/>
        </w:rPr>
      </w:pPr>
    </w:p>
    <w:p w14:paraId="1EBBB313" w14:textId="77777777" w:rsidR="00842D7A" w:rsidRPr="00FA4124" w:rsidRDefault="00842D7A" w:rsidP="00526BF2">
      <w:pPr>
        <w:spacing w:after="0" w:line="240" w:lineRule="auto"/>
        <w:rPr>
          <w:noProof/>
          <w:lang w:val="kk-KZ"/>
        </w:rPr>
      </w:pPr>
    </w:p>
    <w:p w14:paraId="21D193FB" w14:textId="4C7A201B" w:rsidR="00842D7A" w:rsidRPr="00FA4124" w:rsidRDefault="00842D7A" w:rsidP="00842D7A">
      <w:pPr>
        <w:spacing w:after="0" w:line="240" w:lineRule="auto"/>
        <w:ind w:firstLine="709"/>
        <w:jc w:val="center"/>
        <w:rPr>
          <w:noProof/>
          <w:lang w:val="kk-KZ"/>
        </w:rPr>
      </w:pPr>
      <w:r w:rsidRPr="00FA4124">
        <w:rPr>
          <w:noProof/>
          <w:lang w:val="kk-KZ"/>
        </w:rPr>
        <w:t xml:space="preserve">Сурет </w:t>
      </w:r>
      <w:r w:rsidR="00B52E57" w:rsidRPr="00FA4124">
        <w:rPr>
          <w:noProof/>
          <w:lang w:val="kk-KZ"/>
        </w:rPr>
        <w:t>Ә</w:t>
      </w:r>
      <w:r w:rsidRPr="00FA4124">
        <w:rPr>
          <w:noProof/>
          <w:lang w:val="kk-KZ"/>
        </w:rPr>
        <w:t xml:space="preserve">.2 – </w:t>
      </w:r>
      <w:r w:rsidR="0087547D" w:rsidRPr="00FA4124">
        <w:rPr>
          <w:noProof/>
          <w:lang w:val="kk-KZ"/>
        </w:rPr>
        <w:t>Авторлық бағдарламаға</w:t>
      </w:r>
      <w:r w:rsidRPr="00FA4124">
        <w:rPr>
          <w:noProof/>
          <w:lang w:val="kk-KZ"/>
        </w:rPr>
        <w:t xml:space="preserve"> алынған куәлік</w:t>
      </w:r>
    </w:p>
    <w:p w14:paraId="0D773CF9" w14:textId="77777777" w:rsidR="00842D7A" w:rsidRPr="00FA4124" w:rsidRDefault="00842D7A" w:rsidP="00895D1D">
      <w:pPr>
        <w:spacing w:after="0" w:line="240" w:lineRule="auto"/>
        <w:jc w:val="center"/>
        <w:rPr>
          <w:b/>
          <w:noProof/>
          <w:lang w:val="kk-KZ"/>
        </w:rPr>
      </w:pPr>
    </w:p>
    <w:p w14:paraId="1B00D571" w14:textId="0C4FF09A" w:rsidR="00842D7A" w:rsidRPr="00FA4124" w:rsidRDefault="00842D7A" w:rsidP="00895D1D">
      <w:pPr>
        <w:spacing w:after="0" w:line="240" w:lineRule="auto"/>
        <w:jc w:val="center"/>
        <w:rPr>
          <w:b/>
          <w:noProof/>
          <w:lang w:val="kk-KZ"/>
        </w:rPr>
      </w:pPr>
    </w:p>
    <w:p w14:paraId="71CDF026" w14:textId="0482E874" w:rsidR="00BD4CFF" w:rsidRPr="00FA4124" w:rsidRDefault="00BD4CFF" w:rsidP="00895D1D">
      <w:pPr>
        <w:spacing w:after="0" w:line="240" w:lineRule="auto"/>
        <w:jc w:val="center"/>
        <w:rPr>
          <w:b/>
          <w:noProof/>
          <w:lang w:val="kk-KZ"/>
        </w:rPr>
      </w:pPr>
    </w:p>
    <w:p w14:paraId="2D1C6D5A" w14:textId="4586147A" w:rsidR="00BD4CFF" w:rsidRPr="00FA4124" w:rsidRDefault="00BD4CFF" w:rsidP="00895D1D">
      <w:pPr>
        <w:spacing w:after="0" w:line="240" w:lineRule="auto"/>
        <w:jc w:val="center"/>
        <w:rPr>
          <w:b/>
          <w:noProof/>
          <w:lang w:val="kk-KZ"/>
        </w:rPr>
      </w:pPr>
    </w:p>
    <w:p w14:paraId="43CC6EED" w14:textId="77777777" w:rsidR="00526BF2" w:rsidRPr="00FA4124" w:rsidRDefault="00526BF2" w:rsidP="00895D1D">
      <w:pPr>
        <w:spacing w:after="0" w:line="240" w:lineRule="auto"/>
        <w:jc w:val="center"/>
        <w:rPr>
          <w:b/>
          <w:noProof/>
          <w:lang w:val="kk-KZ"/>
        </w:rPr>
      </w:pPr>
    </w:p>
    <w:p w14:paraId="34AF38B9" w14:textId="19826511" w:rsidR="00A30014" w:rsidRPr="00FA4124" w:rsidRDefault="00A30014" w:rsidP="00895D1D">
      <w:pPr>
        <w:spacing w:after="0" w:line="240" w:lineRule="auto"/>
        <w:jc w:val="center"/>
        <w:rPr>
          <w:b/>
          <w:noProof/>
          <w:lang w:val="kk-KZ"/>
        </w:rPr>
      </w:pPr>
      <w:r w:rsidRPr="00FA4124">
        <w:rPr>
          <w:b/>
          <w:noProof/>
          <w:lang w:val="kk-KZ"/>
        </w:rPr>
        <w:t xml:space="preserve">ҚОСЫМША </w:t>
      </w:r>
      <w:r w:rsidR="00842D7A" w:rsidRPr="00FA4124">
        <w:rPr>
          <w:b/>
          <w:noProof/>
          <w:lang w:val="kk-KZ"/>
        </w:rPr>
        <w:t>Б</w:t>
      </w:r>
    </w:p>
    <w:p w14:paraId="68F20177" w14:textId="1EF9C61B" w:rsidR="003D13C4" w:rsidRPr="00FA4124" w:rsidRDefault="003D13C4" w:rsidP="00A30014">
      <w:pPr>
        <w:spacing w:after="0" w:line="240" w:lineRule="auto"/>
        <w:ind w:firstLine="709"/>
        <w:jc w:val="center"/>
        <w:rPr>
          <w:b/>
          <w:noProof/>
          <w:lang w:val="kk-KZ"/>
        </w:rPr>
      </w:pPr>
    </w:p>
    <w:p w14:paraId="0BB5AEA5" w14:textId="2AAC2321" w:rsidR="003D13C4" w:rsidRPr="00FA4124" w:rsidRDefault="00A81A70" w:rsidP="00895D1D">
      <w:pPr>
        <w:spacing w:after="0" w:line="240" w:lineRule="auto"/>
        <w:jc w:val="center"/>
        <w:rPr>
          <w:noProof/>
          <w:lang w:val="kk-KZ"/>
        </w:rPr>
      </w:pPr>
      <w:r w:rsidRPr="00FA4124">
        <w:rPr>
          <w:noProof/>
          <w:lang w:val="kk-KZ"/>
        </w:rPr>
        <w:t xml:space="preserve">Ғылыми-зерттеу жұмысының нәтижелерін оқу </w:t>
      </w:r>
      <w:r w:rsidR="00F3704D" w:rsidRPr="00FA4124">
        <w:rPr>
          <w:rFonts w:eastAsia="Times New Roman"/>
          <w:bCs/>
          <w:noProof/>
          <w:lang w:val="kk-KZ" w:eastAsia="ru-RU"/>
        </w:rPr>
        <w:t>үдер</w:t>
      </w:r>
      <w:r w:rsidRPr="00FA4124">
        <w:rPr>
          <w:noProof/>
          <w:lang w:val="kk-KZ"/>
        </w:rPr>
        <w:t>ісіне енгізгендігі туралы акт</w:t>
      </w:r>
    </w:p>
    <w:p w14:paraId="5392B8D7" w14:textId="250B5133" w:rsidR="003D13C4" w:rsidRPr="00FA4124" w:rsidRDefault="009405DA" w:rsidP="00A30014">
      <w:pPr>
        <w:spacing w:after="0" w:line="240" w:lineRule="auto"/>
        <w:ind w:firstLine="709"/>
        <w:jc w:val="center"/>
        <w:rPr>
          <w:b/>
          <w:noProof/>
          <w:lang w:val="kk-KZ"/>
        </w:rPr>
      </w:pPr>
      <w:r w:rsidRPr="00FA4124">
        <w:rPr>
          <w:noProof/>
          <w:lang w:val="kk-KZ"/>
        </w:rPr>
        <w:drawing>
          <wp:anchor distT="0" distB="0" distL="114300" distR="114300" simplePos="0" relativeHeight="251658752" behindDoc="0" locked="0" layoutInCell="1" allowOverlap="1" wp14:anchorId="45272F2F" wp14:editId="276676AC">
            <wp:simplePos x="0" y="0"/>
            <wp:positionH relativeFrom="margin">
              <wp:posOffset>-71120</wp:posOffset>
            </wp:positionH>
            <wp:positionV relativeFrom="margin">
              <wp:posOffset>880110</wp:posOffset>
            </wp:positionV>
            <wp:extent cx="6127750" cy="6819900"/>
            <wp:effectExtent l="0" t="0" r="635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21318"/>
                    <a:stretch/>
                  </pic:blipFill>
                  <pic:spPr bwMode="auto">
                    <a:xfrm>
                      <a:off x="0" y="0"/>
                      <a:ext cx="6127750" cy="6819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5A6382" w14:textId="34EA8C0B" w:rsidR="003D13C4" w:rsidRPr="00FA4124" w:rsidRDefault="003D13C4" w:rsidP="00A30014">
      <w:pPr>
        <w:spacing w:after="0" w:line="240" w:lineRule="auto"/>
        <w:ind w:firstLine="709"/>
        <w:jc w:val="center"/>
        <w:rPr>
          <w:bCs/>
          <w:noProof/>
          <w:lang w:val="kk-KZ"/>
        </w:rPr>
      </w:pPr>
    </w:p>
    <w:p w14:paraId="5A688BD1" w14:textId="663FF1B4" w:rsidR="001F434C" w:rsidRPr="00FA4124" w:rsidRDefault="001F434C" w:rsidP="00A30014">
      <w:pPr>
        <w:spacing w:after="0" w:line="240" w:lineRule="auto"/>
        <w:ind w:firstLine="709"/>
        <w:jc w:val="center"/>
        <w:rPr>
          <w:bCs/>
          <w:noProof/>
          <w:lang w:val="kk-KZ"/>
        </w:rPr>
      </w:pPr>
    </w:p>
    <w:p w14:paraId="3E2874C3" w14:textId="1429CC1C" w:rsidR="00F843AB" w:rsidRPr="00FA4124" w:rsidRDefault="00F843AB" w:rsidP="00A30014">
      <w:pPr>
        <w:spacing w:after="0" w:line="240" w:lineRule="auto"/>
        <w:ind w:firstLine="709"/>
        <w:jc w:val="center"/>
        <w:rPr>
          <w:bCs/>
          <w:noProof/>
          <w:lang w:val="kk-KZ"/>
        </w:rPr>
      </w:pPr>
    </w:p>
    <w:p w14:paraId="4806A77C" w14:textId="6C603A4D" w:rsidR="00DB7808" w:rsidRPr="00FA4124" w:rsidRDefault="00A81A70" w:rsidP="00A81A70">
      <w:pPr>
        <w:spacing w:after="0" w:line="240" w:lineRule="auto"/>
        <w:jc w:val="center"/>
        <w:rPr>
          <w:bCs/>
          <w:noProof/>
          <w:lang w:val="kk-KZ"/>
        </w:rPr>
      </w:pPr>
      <w:r w:rsidRPr="00FA4124">
        <w:rPr>
          <w:bCs/>
          <w:noProof/>
          <w:lang w:val="kk-KZ"/>
        </w:rPr>
        <w:drawing>
          <wp:anchor distT="0" distB="0" distL="114300" distR="114300" simplePos="0" relativeHeight="251653632" behindDoc="0" locked="0" layoutInCell="1" allowOverlap="1" wp14:anchorId="42541E28" wp14:editId="20E36034">
            <wp:simplePos x="0" y="0"/>
            <wp:positionH relativeFrom="margin">
              <wp:posOffset>-127635</wp:posOffset>
            </wp:positionH>
            <wp:positionV relativeFrom="margin">
              <wp:posOffset>775335</wp:posOffset>
            </wp:positionV>
            <wp:extent cx="5934075" cy="7581900"/>
            <wp:effectExtent l="0" t="0" r="9525"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b="9661"/>
                    <a:stretch/>
                  </pic:blipFill>
                  <pic:spPr bwMode="auto">
                    <a:xfrm>
                      <a:off x="0" y="0"/>
                      <a:ext cx="5934075" cy="7581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A4124">
        <w:rPr>
          <w:bCs/>
          <w:noProof/>
          <w:lang w:val="kk-KZ"/>
        </w:rPr>
        <w:t>«Заңтану білім бағдарламасының студенттеріне құқықтық терминдерді меңгертудің тиімді жолдары» атты оқу-әдістемелік семинарды өткізгендігі туралы анықтама</w:t>
      </w:r>
    </w:p>
    <w:p w14:paraId="715C23CA" w14:textId="06C84811" w:rsidR="00437688" w:rsidRPr="00FA4124" w:rsidRDefault="00437688" w:rsidP="00895D1D">
      <w:pPr>
        <w:spacing w:after="0" w:line="240" w:lineRule="auto"/>
        <w:jc w:val="center"/>
        <w:rPr>
          <w:b/>
          <w:noProof/>
          <w:lang w:val="kk-KZ"/>
        </w:rPr>
      </w:pPr>
    </w:p>
    <w:p w14:paraId="41D0DAA5" w14:textId="60E221C3" w:rsidR="00DB7808" w:rsidRPr="00FA4124" w:rsidRDefault="00DB7808" w:rsidP="00A81A70">
      <w:pPr>
        <w:spacing w:after="0" w:line="240" w:lineRule="auto"/>
        <w:rPr>
          <w:b/>
          <w:noProof/>
          <w:lang w:val="kk-KZ"/>
        </w:rPr>
      </w:pPr>
    </w:p>
    <w:p w14:paraId="5E3620C3" w14:textId="77777777" w:rsidR="00A96BAE" w:rsidRPr="00FA4124" w:rsidRDefault="00A96BAE" w:rsidP="00895D1D">
      <w:pPr>
        <w:spacing w:after="0" w:line="240" w:lineRule="auto"/>
        <w:jc w:val="center"/>
        <w:rPr>
          <w:b/>
          <w:noProof/>
          <w:lang w:val="kk-KZ"/>
        </w:rPr>
      </w:pPr>
    </w:p>
    <w:p w14:paraId="68001FFC" w14:textId="5D07054B" w:rsidR="001F434C" w:rsidRPr="00FA4124" w:rsidRDefault="001F434C" w:rsidP="00895D1D">
      <w:pPr>
        <w:spacing w:after="0" w:line="240" w:lineRule="auto"/>
        <w:jc w:val="center"/>
        <w:rPr>
          <w:b/>
          <w:noProof/>
          <w:lang w:val="kk-KZ"/>
        </w:rPr>
      </w:pPr>
      <w:r w:rsidRPr="00FA4124">
        <w:rPr>
          <w:b/>
          <w:noProof/>
          <w:lang w:val="kk-KZ"/>
        </w:rPr>
        <w:t xml:space="preserve">ҚОСЫМША </w:t>
      </w:r>
      <w:r w:rsidR="00842D7A" w:rsidRPr="00FA4124">
        <w:rPr>
          <w:b/>
          <w:noProof/>
          <w:lang w:val="kk-KZ"/>
        </w:rPr>
        <w:t>В</w:t>
      </w:r>
    </w:p>
    <w:p w14:paraId="78F1E391" w14:textId="205A5D25" w:rsidR="00AC4F5C" w:rsidRPr="00FA4124" w:rsidRDefault="004E2B76" w:rsidP="00AC4F5C">
      <w:pPr>
        <w:spacing w:after="0" w:line="240" w:lineRule="auto"/>
        <w:ind w:firstLine="709"/>
        <w:rPr>
          <w:b/>
          <w:noProof/>
          <w:lang w:val="kk-KZ"/>
        </w:rPr>
      </w:pPr>
      <w:r w:rsidRPr="00FA4124">
        <w:rPr>
          <w:b/>
          <w:noProof/>
          <w:lang w:val="kk-KZ"/>
        </w:rPr>
        <w:t xml:space="preserve"> </w:t>
      </w:r>
    </w:p>
    <w:p w14:paraId="44697445" w14:textId="43F6881A" w:rsidR="001F434C" w:rsidRPr="00FA4124" w:rsidRDefault="00CA406C" w:rsidP="00A30014">
      <w:pPr>
        <w:spacing w:after="0" w:line="240" w:lineRule="auto"/>
        <w:ind w:firstLine="709"/>
        <w:jc w:val="center"/>
        <w:rPr>
          <w:bCs/>
          <w:noProof/>
          <w:lang w:val="kk-KZ"/>
        </w:rPr>
      </w:pPr>
      <w:r w:rsidRPr="00FA4124">
        <w:rPr>
          <w:noProof/>
          <w:lang w:val="kk-KZ"/>
        </w:rPr>
        <w:drawing>
          <wp:anchor distT="0" distB="0" distL="114300" distR="114300" simplePos="0" relativeHeight="251655680" behindDoc="0" locked="0" layoutInCell="1" allowOverlap="1" wp14:anchorId="24A46F06" wp14:editId="4DEE7BD0">
            <wp:simplePos x="0" y="0"/>
            <wp:positionH relativeFrom="margin">
              <wp:posOffset>253365</wp:posOffset>
            </wp:positionH>
            <wp:positionV relativeFrom="margin">
              <wp:posOffset>422910</wp:posOffset>
            </wp:positionV>
            <wp:extent cx="5181600" cy="7329170"/>
            <wp:effectExtent l="95250" t="95250" r="95250" b="10033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81600" cy="732917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010A0AB8" w14:textId="1DA45250" w:rsidR="00DB7808" w:rsidRPr="00FA4124" w:rsidRDefault="00DB7808" w:rsidP="00A30014">
      <w:pPr>
        <w:spacing w:after="0" w:line="240" w:lineRule="auto"/>
        <w:ind w:firstLine="709"/>
        <w:jc w:val="center"/>
        <w:rPr>
          <w:bCs/>
          <w:noProof/>
          <w:lang w:val="kk-KZ"/>
        </w:rPr>
      </w:pPr>
    </w:p>
    <w:p w14:paraId="25ACC915" w14:textId="14F0D3FA" w:rsidR="00DB7808" w:rsidRPr="00FA4124" w:rsidRDefault="00DB7808" w:rsidP="00A30014">
      <w:pPr>
        <w:spacing w:after="0" w:line="240" w:lineRule="auto"/>
        <w:ind w:firstLine="709"/>
        <w:jc w:val="center"/>
        <w:rPr>
          <w:bCs/>
          <w:noProof/>
          <w:lang w:val="kk-KZ"/>
        </w:rPr>
      </w:pPr>
    </w:p>
    <w:p w14:paraId="683F6AA6" w14:textId="6E4982B9" w:rsidR="00DB7808" w:rsidRPr="00FA4124" w:rsidRDefault="00DB7808" w:rsidP="00A30014">
      <w:pPr>
        <w:spacing w:after="0" w:line="240" w:lineRule="auto"/>
        <w:ind w:firstLine="709"/>
        <w:jc w:val="center"/>
        <w:rPr>
          <w:bCs/>
          <w:noProof/>
          <w:lang w:val="kk-KZ"/>
        </w:rPr>
      </w:pPr>
    </w:p>
    <w:p w14:paraId="548B90CD" w14:textId="093EDA5F" w:rsidR="00DB7808" w:rsidRPr="00FA4124" w:rsidRDefault="00DB7808" w:rsidP="00A30014">
      <w:pPr>
        <w:spacing w:after="0" w:line="240" w:lineRule="auto"/>
        <w:ind w:firstLine="709"/>
        <w:jc w:val="center"/>
        <w:rPr>
          <w:bCs/>
          <w:noProof/>
          <w:lang w:val="kk-KZ"/>
        </w:rPr>
      </w:pPr>
    </w:p>
    <w:p w14:paraId="4B4C3671" w14:textId="45D17547" w:rsidR="00DB7808" w:rsidRPr="00FA4124" w:rsidRDefault="00DB7808" w:rsidP="00A30014">
      <w:pPr>
        <w:spacing w:after="0" w:line="240" w:lineRule="auto"/>
        <w:ind w:firstLine="709"/>
        <w:jc w:val="center"/>
        <w:rPr>
          <w:bCs/>
          <w:noProof/>
          <w:lang w:val="kk-KZ"/>
        </w:rPr>
      </w:pPr>
    </w:p>
    <w:p w14:paraId="0F8CF1AC" w14:textId="2D2014E6" w:rsidR="00DB7808" w:rsidRPr="00FA4124" w:rsidRDefault="00DB7808" w:rsidP="00A30014">
      <w:pPr>
        <w:spacing w:after="0" w:line="240" w:lineRule="auto"/>
        <w:ind w:firstLine="709"/>
        <w:jc w:val="center"/>
        <w:rPr>
          <w:bCs/>
          <w:noProof/>
          <w:lang w:val="kk-KZ"/>
        </w:rPr>
      </w:pPr>
    </w:p>
    <w:p w14:paraId="42CE84FC" w14:textId="07D091B0" w:rsidR="00DB7808" w:rsidRPr="00FA4124" w:rsidRDefault="00DB7808" w:rsidP="00A30014">
      <w:pPr>
        <w:spacing w:after="0" w:line="240" w:lineRule="auto"/>
        <w:ind w:firstLine="709"/>
        <w:jc w:val="center"/>
        <w:rPr>
          <w:bCs/>
          <w:noProof/>
          <w:lang w:val="kk-KZ"/>
        </w:rPr>
      </w:pPr>
    </w:p>
    <w:p w14:paraId="6771D41E" w14:textId="14E3722B" w:rsidR="00DB7808" w:rsidRPr="00FA4124" w:rsidRDefault="00DB7808" w:rsidP="00A30014">
      <w:pPr>
        <w:spacing w:after="0" w:line="240" w:lineRule="auto"/>
        <w:ind w:firstLine="709"/>
        <w:jc w:val="center"/>
        <w:rPr>
          <w:bCs/>
          <w:noProof/>
          <w:lang w:val="kk-KZ"/>
        </w:rPr>
      </w:pPr>
    </w:p>
    <w:p w14:paraId="749FAB58" w14:textId="2C7D3300" w:rsidR="00DB7808" w:rsidRPr="00FA4124" w:rsidRDefault="00DB7808" w:rsidP="00A30014">
      <w:pPr>
        <w:spacing w:after="0" w:line="240" w:lineRule="auto"/>
        <w:ind w:firstLine="709"/>
        <w:jc w:val="center"/>
        <w:rPr>
          <w:bCs/>
          <w:noProof/>
          <w:lang w:val="kk-KZ"/>
        </w:rPr>
      </w:pPr>
    </w:p>
    <w:p w14:paraId="5A1A4D5B" w14:textId="3E168B67" w:rsidR="00DB7808" w:rsidRPr="00FA4124" w:rsidRDefault="00DB7808" w:rsidP="00A30014">
      <w:pPr>
        <w:spacing w:after="0" w:line="240" w:lineRule="auto"/>
        <w:ind w:firstLine="709"/>
        <w:jc w:val="center"/>
        <w:rPr>
          <w:bCs/>
          <w:noProof/>
          <w:lang w:val="kk-KZ"/>
        </w:rPr>
      </w:pPr>
    </w:p>
    <w:p w14:paraId="01EEC51D" w14:textId="400CA315" w:rsidR="00DB7808" w:rsidRPr="00FA4124" w:rsidRDefault="00DB7808" w:rsidP="00A30014">
      <w:pPr>
        <w:spacing w:after="0" w:line="240" w:lineRule="auto"/>
        <w:ind w:firstLine="709"/>
        <w:jc w:val="center"/>
        <w:rPr>
          <w:bCs/>
          <w:noProof/>
          <w:lang w:val="kk-KZ"/>
        </w:rPr>
      </w:pPr>
    </w:p>
    <w:p w14:paraId="3FD9234A" w14:textId="082BA361" w:rsidR="00DB7808" w:rsidRPr="00FA4124" w:rsidRDefault="00DB7808" w:rsidP="00A30014">
      <w:pPr>
        <w:spacing w:after="0" w:line="240" w:lineRule="auto"/>
        <w:ind w:firstLine="709"/>
        <w:jc w:val="center"/>
        <w:rPr>
          <w:bCs/>
          <w:noProof/>
          <w:lang w:val="kk-KZ"/>
        </w:rPr>
      </w:pPr>
    </w:p>
    <w:p w14:paraId="0D277D62" w14:textId="3F01D478" w:rsidR="00DB7808" w:rsidRPr="00FA4124" w:rsidRDefault="00DB7808" w:rsidP="00A30014">
      <w:pPr>
        <w:spacing w:after="0" w:line="240" w:lineRule="auto"/>
        <w:ind w:firstLine="709"/>
        <w:jc w:val="center"/>
        <w:rPr>
          <w:bCs/>
          <w:noProof/>
          <w:lang w:val="kk-KZ"/>
        </w:rPr>
      </w:pPr>
    </w:p>
    <w:p w14:paraId="4440DE74" w14:textId="07A2E056" w:rsidR="00DB7808" w:rsidRPr="00FA4124" w:rsidRDefault="00DB7808" w:rsidP="00A30014">
      <w:pPr>
        <w:spacing w:after="0" w:line="240" w:lineRule="auto"/>
        <w:ind w:firstLine="709"/>
        <w:jc w:val="center"/>
        <w:rPr>
          <w:bCs/>
          <w:noProof/>
          <w:lang w:val="kk-KZ"/>
        </w:rPr>
      </w:pPr>
    </w:p>
    <w:p w14:paraId="0E84EEB4" w14:textId="1CC6305B" w:rsidR="00DB7808" w:rsidRPr="00FA4124" w:rsidRDefault="00DB7808" w:rsidP="00A30014">
      <w:pPr>
        <w:spacing w:after="0" w:line="240" w:lineRule="auto"/>
        <w:ind w:firstLine="709"/>
        <w:jc w:val="center"/>
        <w:rPr>
          <w:bCs/>
          <w:noProof/>
          <w:lang w:val="kk-KZ"/>
        </w:rPr>
      </w:pPr>
    </w:p>
    <w:p w14:paraId="7A39D90A" w14:textId="18484780" w:rsidR="00DB7808" w:rsidRPr="00FA4124" w:rsidRDefault="00DB7808" w:rsidP="00A30014">
      <w:pPr>
        <w:spacing w:after="0" w:line="240" w:lineRule="auto"/>
        <w:ind w:firstLine="709"/>
        <w:jc w:val="center"/>
        <w:rPr>
          <w:bCs/>
          <w:noProof/>
          <w:lang w:val="kk-KZ"/>
        </w:rPr>
      </w:pPr>
    </w:p>
    <w:p w14:paraId="27EBBE83" w14:textId="19F8663C" w:rsidR="00DB7808" w:rsidRPr="00FA4124" w:rsidRDefault="00DB7808" w:rsidP="00A30014">
      <w:pPr>
        <w:spacing w:after="0" w:line="240" w:lineRule="auto"/>
        <w:ind w:firstLine="709"/>
        <w:jc w:val="center"/>
        <w:rPr>
          <w:bCs/>
          <w:noProof/>
          <w:lang w:val="kk-KZ"/>
        </w:rPr>
      </w:pPr>
    </w:p>
    <w:p w14:paraId="6976B993" w14:textId="0ABA3BEF" w:rsidR="00DB7808" w:rsidRPr="00FA4124" w:rsidRDefault="00DB7808" w:rsidP="00A30014">
      <w:pPr>
        <w:spacing w:after="0" w:line="240" w:lineRule="auto"/>
        <w:ind w:firstLine="709"/>
        <w:jc w:val="center"/>
        <w:rPr>
          <w:bCs/>
          <w:noProof/>
          <w:lang w:val="kk-KZ"/>
        </w:rPr>
      </w:pPr>
    </w:p>
    <w:p w14:paraId="2599F925" w14:textId="1EF7D88F" w:rsidR="00DB7808" w:rsidRPr="00FA4124" w:rsidRDefault="00DB7808" w:rsidP="00A30014">
      <w:pPr>
        <w:spacing w:after="0" w:line="240" w:lineRule="auto"/>
        <w:ind w:firstLine="709"/>
        <w:jc w:val="center"/>
        <w:rPr>
          <w:bCs/>
          <w:noProof/>
          <w:lang w:val="kk-KZ"/>
        </w:rPr>
      </w:pPr>
    </w:p>
    <w:p w14:paraId="253BB0CE" w14:textId="7DFA93EB" w:rsidR="00DB7808" w:rsidRPr="00FA4124" w:rsidRDefault="00DB7808" w:rsidP="00A30014">
      <w:pPr>
        <w:spacing w:after="0" w:line="240" w:lineRule="auto"/>
        <w:ind w:firstLine="709"/>
        <w:jc w:val="center"/>
        <w:rPr>
          <w:bCs/>
          <w:noProof/>
          <w:lang w:val="kk-KZ"/>
        </w:rPr>
      </w:pPr>
    </w:p>
    <w:p w14:paraId="11098A59" w14:textId="360D2211" w:rsidR="00DB7808" w:rsidRPr="00FA4124" w:rsidRDefault="00DB7808" w:rsidP="00A30014">
      <w:pPr>
        <w:spacing w:after="0" w:line="240" w:lineRule="auto"/>
        <w:ind w:firstLine="709"/>
        <w:jc w:val="center"/>
        <w:rPr>
          <w:bCs/>
          <w:noProof/>
          <w:lang w:val="kk-KZ"/>
        </w:rPr>
      </w:pPr>
    </w:p>
    <w:p w14:paraId="30E0C6AF" w14:textId="3A32FF9E" w:rsidR="00DB7808" w:rsidRPr="00FA4124" w:rsidRDefault="00DB7808" w:rsidP="00A30014">
      <w:pPr>
        <w:spacing w:after="0" w:line="240" w:lineRule="auto"/>
        <w:ind w:firstLine="709"/>
        <w:jc w:val="center"/>
        <w:rPr>
          <w:bCs/>
          <w:noProof/>
          <w:lang w:val="kk-KZ"/>
        </w:rPr>
      </w:pPr>
    </w:p>
    <w:p w14:paraId="51851448" w14:textId="7967FDB9" w:rsidR="00DB7808" w:rsidRPr="00FA4124" w:rsidRDefault="00DB7808" w:rsidP="00A30014">
      <w:pPr>
        <w:spacing w:after="0" w:line="240" w:lineRule="auto"/>
        <w:ind w:firstLine="709"/>
        <w:jc w:val="center"/>
        <w:rPr>
          <w:bCs/>
          <w:noProof/>
          <w:lang w:val="kk-KZ"/>
        </w:rPr>
      </w:pPr>
    </w:p>
    <w:p w14:paraId="257D8DCE" w14:textId="5CB5EB61" w:rsidR="00DB7808" w:rsidRPr="00FA4124" w:rsidRDefault="00DB7808" w:rsidP="00A30014">
      <w:pPr>
        <w:spacing w:after="0" w:line="240" w:lineRule="auto"/>
        <w:ind w:firstLine="709"/>
        <w:jc w:val="center"/>
        <w:rPr>
          <w:bCs/>
          <w:noProof/>
          <w:lang w:val="kk-KZ"/>
        </w:rPr>
      </w:pPr>
    </w:p>
    <w:p w14:paraId="4A13D662" w14:textId="761447E3" w:rsidR="00DB7808" w:rsidRPr="00FA4124" w:rsidRDefault="00DB7808" w:rsidP="00A30014">
      <w:pPr>
        <w:spacing w:after="0" w:line="240" w:lineRule="auto"/>
        <w:ind w:firstLine="709"/>
        <w:jc w:val="center"/>
        <w:rPr>
          <w:bCs/>
          <w:noProof/>
          <w:lang w:val="kk-KZ"/>
        </w:rPr>
      </w:pPr>
    </w:p>
    <w:p w14:paraId="0316CAF3" w14:textId="1C748CF1" w:rsidR="00DB7808" w:rsidRPr="00FA4124" w:rsidRDefault="00DB7808" w:rsidP="00A30014">
      <w:pPr>
        <w:spacing w:after="0" w:line="240" w:lineRule="auto"/>
        <w:ind w:firstLine="709"/>
        <w:jc w:val="center"/>
        <w:rPr>
          <w:bCs/>
          <w:noProof/>
          <w:lang w:val="kk-KZ"/>
        </w:rPr>
      </w:pPr>
    </w:p>
    <w:p w14:paraId="3E4FCA07" w14:textId="16063C2C" w:rsidR="00DB7808" w:rsidRPr="00FA4124" w:rsidRDefault="00DB7808" w:rsidP="00A30014">
      <w:pPr>
        <w:spacing w:after="0" w:line="240" w:lineRule="auto"/>
        <w:ind w:firstLine="709"/>
        <w:jc w:val="center"/>
        <w:rPr>
          <w:bCs/>
          <w:noProof/>
          <w:lang w:val="kk-KZ"/>
        </w:rPr>
      </w:pPr>
    </w:p>
    <w:p w14:paraId="083F1E5B" w14:textId="787C4FA3" w:rsidR="00DB7808" w:rsidRPr="00FA4124" w:rsidRDefault="00DB7808" w:rsidP="00A30014">
      <w:pPr>
        <w:spacing w:after="0" w:line="240" w:lineRule="auto"/>
        <w:ind w:firstLine="709"/>
        <w:jc w:val="center"/>
        <w:rPr>
          <w:bCs/>
          <w:noProof/>
          <w:lang w:val="kk-KZ"/>
        </w:rPr>
      </w:pPr>
    </w:p>
    <w:p w14:paraId="54082476" w14:textId="576BB3A2" w:rsidR="00DB7808" w:rsidRPr="00FA4124" w:rsidRDefault="00DB7808" w:rsidP="00A30014">
      <w:pPr>
        <w:spacing w:after="0" w:line="240" w:lineRule="auto"/>
        <w:ind w:firstLine="709"/>
        <w:jc w:val="center"/>
        <w:rPr>
          <w:bCs/>
          <w:noProof/>
          <w:lang w:val="kk-KZ"/>
        </w:rPr>
      </w:pPr>
    </w:p>
    <w:p w14:paraId="59D735DA" w14:textId="3039CA88" w:rsidR="00DB7808" w:rsidRPr="00FA4124" w:rsidRDefault="00DB7808" w:rsidP="00A30014">
      <w:pPr>
        <w:spacing w:after="0" w:line="240" w:lineRule="auto"/>
        <w:ind w:firstLine="709"/>
        <w:jc w:val="center"/>
        <w:rPr>
          <w:bCs/>
          <w:noProof/>
          <w:lang w:val="kk-KZ"/>
        </w:rPr>
      </w:pPr>
    </w:p>
    <w:p w14:paraId="341B912F" w14:textId="209D8062" w:rsidR="00DB7808" w:rsidRPr="00FA4124" w:rsidRDefault="00DB7808" w:rsidP="00A30014">
      <w:pPr>
        <w:spacing w:after="0" w:line="240" w:lineRule="auto"/>
        <w:ind w:firstLine="709"/>
        <w:jc w:val="center"/>
        <w:rPr>
          <w:bCs/>
          <w:noProof/>
          <w:lang w:val="kk-KZ"/>
        </w:rPr>
      </w:pPr>
    </w:p>
    <w:p w14:paraId="5552EDF1" w14:textId="697F152F" w:rsidR="00DB7808" w:rsidRPr="00FA4124" w:rsidRDefault="00DB7808" w:rsidP="00A30014">
      <w:pPr>
        <w:spacing w:after="0" w:line="240" w:lineRule="auto"/>
        <w:ind w:firstLine="709"/>
        <w:jc w:val="center"/>
        <w:rPr>
          <w:bCs/>
          <w:noProof/>
          <w:lang w:val="kk-KZ"/>
        </w:rPr>
      </w:pPr>
    </w:p>
    <w:p w14:paraId="4B5C95B9" w14:textId="39E8B865" w:rsidR="00DB7808" w:rsidRPr="00FA4124" w:rsidRDefault="00DB7808" w:rsidP="00A30014">
      <w:pPr>
        <w:spacing w:after="0" w:line="240" w:lineRule="auto"/>
        <w:ind w:firstLine="709"/>
        <w:jc w:val="center"/>
        <w:rPr>
          <w:bCs/>
          <w:noProof/>
          <w:lang w:val="kk-KZ"/>
        </w:rPr>
      </w:pPr>
    </w:p>
    <w:p w14:paraId="7D7458F2" w14:textId="6818B26D" w:rsidR="00815AD7" w:rsidRPr="00FA4124" w:rsidRDefault="00815AD7" w:rsidP="00A30014">
      <w:pPr>
        <w:spacing w:after="0" w:line="240" w:lineRule="auto"/>
        <w:ind w:firstLine="709"/>
        <w:jc w:val="center"/>
        <w:rPr>
          <w:bCs/>
          <w:noProof/>
          <w:lang w:val="kk-KZ"/>
        </w:rPr>
      </w:pPr>
    </w:p>
    <w:p w14:paraId="1681EEA5" w14:textId="11ACEAC3" w:rsidR="00CA406C" w:rsidRPr="00FA4124" w:rsidRDefault="00CA406C" w:rsidP="00A30014">
      <w:pPr>
        <w:spacing w:after="0" w:line="240" w:lineRule="auto"/>
        <w:ind w:firstLine="709"/>
        <w:jc w:val="center"/>
        <w:rPr>
          <w:bCs/>
          <w:noProof/>
          <w:lang w:val="kk-KZ"/>
        </w:rPr>
      </w:pPr>
    </w:p>
    <w:p w14:paraId="31B704DF" w14:textId="77777777" w:rsidR="00CA406C" w:rsidRPr="00FA4124" w:rsidRDefault="00CA406C" w:rsidP="00A30014">
      <w:pPr>
        <w:spacing w:after="0" w:line="240" w:lineRule="auto"/>
        <w:ind w:firstLine="709"/>
        <w:jc w:val="center"/>
        <w:rPr>
          <w:bCs/>
          <w:noProof/>
          <w:lang w:val="kk-KZ"/>
        </w:rPr>
      </w:pPr>
    </w:p>
    <w:p w14:paraId="15D8A9A5" w14:textId="4FEFA485" w:rsidR="00DB7808" w:rsidRPr="00FA4124" w:rsidRDefault="00C61C52" w:rsidP="00A30014">
      <w:pPr>
        <w:spacing w:after="0" w:line="240" w:lineRule="auto"/>
        <w:ind w:firstLine="709"/>
        <w:jc w:val="center"/>
        <w:rPr>
          <w:bCs/>
          <w:noProof/>
          <w:lang w:val="kk-KZ"/>
        </w:rPr>
      </w:pPr>
      <w:r w:rsidRPr="00FA4124">
        <w:rPr>
          <w:noProof/>
          <w:lang w:val="kk-KZ"/>
        </w:rPr>
        <w:t xml:space="preserve">Сурет </w:t>
      </w:r>
      <w:r w:rsidR="00B52E57" w:rsidRPr="00FA4124">
        <w:rPr>
          <w:noProof/>
          <w:lang w:val="kk-KZ"/>
        </w:rPr>
        <w:t>В</w:t>
      </w:r>
      <w:r w:rsidRPr="00FA4124">
        <w:rPr>
          <w:noProof/>
          <w:lang w:val="kk-KZ"/>
        </w:rPr>
        <w:t>.1 – Авторлық бағдарлама</w:t>
      </w:r>
    </w:p>
    <w:p w14:paraId="396EBCEA" w14:textId="6852296F" w:rsidR="00DB7808" w:rsidRPr="00FA4124" w:rsidRDefault="00DB7808" w:rsidP="00A30014">
      <w:pPr>
        <w:spacing w:after="0" w:line="240" w:lineRule="auto"/>
        <w:ind w:firstLine="709"/>
        <w:jc w:val="center"/>
        <w:rPr>
          <w:bCs/>
          <w:noProof/>
          <w:lang w:val="kk-KZ"/>
        </w:rPr>
      </w:pPr>
    </w:p>
    <w:p w14:paraId="24F2D009" w14:textId="79CEBBC3" w:rsidR="00432159" w:rsidRPr="00FA4124" w:rsidRDefault="00432159" w:rsidP="00815AD7">
      <w:pPr>
        <w:spacing w:after="0" w:line="240" w:lineRule="auto"/>
        <w:ind w:firstLine="709"/>
        <w:jc w:val="center"/>
        <w:rPr>
          <w:b/>
          <w:noProof/>
          <w:lang w:val="kk-KZ"/>
        </w:rPr>
      </w:pPr>
    </w:p>
    <w:p w14:paraId="3A11F803" w14:textId="1F053F21" w:rsidR="00815AD7" w:rsidRPr="00FA4124" w:rsidRDefault="00815AD7" w:rsidP="00DB7808">
      <w:pPr>
        <w:spacing w:after="0" w:line="240" w:lineRule="auto"/>
        <w:ind w:firstLine="709"/>
        <w:jc w:val="center"/>
        <w:rPr>
          <w:noProof/>
          <w:lang w:val="kk-KZ"/>
        </w:rPr>
      </w:pPr>
    </w:p>
    <w:p w14:paraId="106879D0" w14:textId="77777777" w:rsidR="00E04121" w:rsidRPr="00FA4124" w:rsidRDefault="00E04121" w:rsidP="00DB7808">
      <w:pPr>
        <w:spacing w:after="0" w:line="240" w:lineRule="auto"/>
        <w:ind w:firstLine="709"/>
        <w:jc w:val="center"/>
        <w:rPr>
          <w:noProof/>
          <w:lang w:val="kk-KZ"/>
        </w:rPr>
      </w:pPr>
    </w:p>
    <w:p w14:paraId="71E458BE" w14:textId="560834C3" w:rsidR="00E04121" w:rsidRPr="00FA4124" w:rsidRDefault="00E04121" w:rsidP="00DB7808">
      <w:pPr>
        <w:spacing w:after="0" w:line="240" w:lineRule="auto"/>
        <w:ind w:firstLine="709"/>
        <w:jc w:val="center"/>
        <w:rPr>
          <w:noProof/>
          <w:lang w:val="kk-KZ"/>
        </w:rPr>
      </w:pPr>
      <w:r w:rsidRPr="00FA4124">
        <w:rPr>
          <w:noProof/>
          <w:lang w:val="kk-KZ"/>
        </w:rPr>
        <w:drawing>
          <wp:anchor distT="0" distB="0" distL="114300" distR="114300" simplePos="0" relativeHeight="251661824" behindDoc="0" locked="0" layoutInCell="1" allowOverlap="1" wp14:anchorId="0508E690" wp14:editId="0F85FC37">
            <wp:simplePos x="0" y="0"/>
            <wp:positionH relativeFrom="margin">
              <wp:posOffset>224790</wp:posOffset>
            </wp:positionH>
            <wp:positionV relativeFrom="margin">
              <wp:posOffset>89535</wp:posOffset>
            </wp:positionV>
            <wp:extent cx="5334000" cy="6791325"/>
            <wp:effectExtent l="95250" t="95250" r="95250" b="10477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9907" t="-1" r="4644" b="21232"/>
                    <a:stretch/>
                  </pic:blipFill>
                  <pic:spPr bwMode="auto">
                    <a:xfrm>
                      <a:off x="0" y="0"/>
                      <a:ext cx="5334000" cy="679132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F5B7BD" w14:textId="77777777" w:rsidR="00E93014" w:rsidRPr="00FA4124" w:rsidRDefault="00E93014" w:rsidP="00DB7808">
      <w:pPr>
        <w:spacing w:after="0" w:line="240" w:lineRule="auto"/>
        <w:ind w:firstLine="709"/>
        <w:jc w:val="center"/>
        <w:rPr>
          <w:noProof/>
          <w:lang w:val="kk-KZ"/>
        </w:rPr>
      </w:pPr>
    </w:p>
    <w:p w14:paraId="420946A5" w14:textId="77777777" w:rsidR="00E93014" w:rsidRPr="00FA4124" w:rsidRDefault="00E93014" w:rsidP="00DB7808">
      <w:pPr>
        <w:spacing w:after="0" w:line="240" w:lineRule="auto"/>
        <w:ind w:firstLine="709"/>
        <w:jc w:val="center"/>
        <w:rPr>
          <w:noProof/>
          <w:lang w:val="kk-KZ"/>
        </w:rPr>
      </w:pPr>
    </w:p>
    <w:p w14:paraId="78E97832" w14:textId="77777777" w:rsidR="00E93014" w:rsidRPr="00FA4124" w:rsidRDefault="00E93014" w:rsidP="00DB7808">
      <w:pPr>
        <w:spacing w:after="0" w:line="240" w:lineRule="auto"/>
        <w:ind w:firstLine="709"/>
        <w:jc w:val="center"/>
        <w:rPr>
          <w:noProof/>
          <w:lang w:val="kk-KZ"/>
        </w:rPr>
      </w:pPr>
    </w:p>
    <w:p w14:paraId="4DD50C2D" w14:textId="77777777" w:rsidR="00E93014" w:rsidRPr="00FA4124" w:rsidRDefault="00E93014" w:rsidP="00DB7808">
      <w:pPr>
        <w:spacing w:after="0" w:line="240" w:lineRule="auto"/>
        <w:ind w:firstLine="709"/>
        <w:jc w:val="center"/>
        <w:rPr>
          <w:noProof/>
          <w:lang w:val="kk-KZ"/>
        </w:rPr>
      </w:pPr>
    </w:p>
    <w:p w14:paraId="33B3C94F" w14:textId="77777777" w:rsidR="00E93014" w:rsidRPr="00FA4124" w:rsidRDefault="00E93014" w:rsidP="00DB7808">
      <w:pPr>
        <w:spacing w:after="0" w:line="240" w:lineRule="auto"/>
        <w:ind w:firstLine="709"/>
        <w:jc w:val="center"/>
        <w:rPr>
          <w:noProof/>
          <w:lang w:val="kk-KZ"/>
        </w:rPr>
      </w:pPr>
    </w:p>
    <w:p w14:paraId="66B63897" w14:textId="77777777" w:rsidR="00E93014" w:rsidRPr="00FA4124" w:rsidRDefault="00E93014" w:rsidP="00DB7808">
      <w:pPr>
        <w:spacing w:after="0" w:line="240" w:lineRule="auto"/>
        <w:ind w:firstLine="709"/>
        <w:jc w:val="center"/>
        <w:rPr>
          <w:noProof/>
          <w:lang w:val="kk-KZ"/>
        </w:rPr>
      </w:pPr>
    </w:p>
    <w:p w14:paraId="32DF5237" w14:textId="77777777" w:rsidR="00E93014" w:rsidRPr="00FA4124" w:rsidRDefault="00E93014" w:rsidP="00DB7808">
      <w:pPr>
        <w:spacing w:after="0" w:line="240" w:lineRule="auto"/>
        <w:ind w:firstLine="709"/>
        <w:jc w:val="center"/>
        <w:rPr>
          <w:noProof/>
          <w:lang w:val="kk-KZ"/>
        </w:rPr>
      </w:pPr>
    </w:p>
    <w:p w14:paraId="0DE83797" w14:textId="77777777" w:rsidR="00E93014" w:rsidRPr="00FA4124" w:rsidRDefault="00E93014" w:rsidP="00DB7808">
      <w:pPr>
        <w:spacing w:after="0" w:line="240" w:lineRule="auto"/>
        <w:ind w:firstLine="709"/>
        <w:jc w:val="center"/>
        <w:rPr>
          <w:noProof/>
          <w:lang w:val="kk-KZ"/>
        </w:rPr>
      </w:pPr>
    </w:p>
    <w:p w14:paraId="1C82E877" w14:textId="77777777" w:rsidR="00E93014" w:rsidRPr="00FA4124" w:rsidRDefault="00E93014" w:rsidP="00DB7808">
      <w:pPr>
        <w:spacing w:after="0" w:line="240" w:lineRule="auto"/>
        <w:ind w:firstLine="709"/>
        <w:jc w:val="center"/>
        <w:rPr>
          <w:noProof/>
          <w:lang w:val="kk-KZ"/>
        </w:rPr>
      </w:pPr>
    </w:p>
    <w:p w14:paraId="1E59F799" w14:textId="77777777" w:rsidR="00E93014" w:rsidRPr="00FA4124" w:rsidRDefault="00E93014" w:rsidP="00DB7808">
      <w:pPr>
        <w:spacing w:after="0" w:line="240" w:lineRule="auto"/>
        <w:ind w:firstLine="709"/>
        <w:jc w:val="center"/>
        <w:rPr>
          <w:noProof/>
          <w:lang w:val="kk-KZ"/>
        </w:rPr>
      </w:pPr>
    </w:p>
    <w:p w14:paraId="4EA1868C" w14:textId="77777777" w:rsidR="00E93014" w:rsidRPr="00FA4124" w:rsidRDefault="00E93014" w:rsidP="00DB7808">
      <w:pPr>
        <w:spacing w:after="0" w:line="240" w:lineRule="auto"/>
        <w:ind w:firstLine="709"/>
        <w:jc w:val="center"/>
        <w:rPr>
          <w:noProof/>
          <w:lang w:val="kk-KZ"/>
        </w:rPr>
      </w:pPr>
    </w:p>
    <w:p w14:paraId="70AFF575" w14:textId="77777777" w:rsidR="00E93014" w:rsidRPr="00FA4124" w:rsidRDefault="00E93014" w:rsidP="00DB7808">
      <w:pPr>
        <w:spacing w:after="0" w:line="240" w:lineRule="auto"/>
        <w:ind w:firstLine="709"/>
        <w:jc w:val="center"/>
        <w:rPr>
          <w:noProof/>
          <w:lang w:val="kk-KZ"/>
        </w:rPr>
      </w:pPr>
    </w:p>
    <w:p w14:paraId="29DC7D7C" w14:textId="77777777" w:rsidR="00E93014" w:rsidRPr="00FA4124" w:rsidRDefault="00E93014" w:rsidP="00DB7808">
      <w:pPr>
        <w:spacing w:after="0" w:line="240" w:lineRule="auto"/>
        <w:ind w:firstLine="709"/>
        <w:jc w:val="center"/>
        <w:rPr>
          <w:noProof/>
          <w:lang w:val="kk-KZ"/>
        </w:rPr>
      </w:pPr>
    </w:p>
    <w:p w14:paraId="0929D315" w14:textId="77777777" w:rsidR="00E93014" w:rsidRPr="00FA4124" w:rsidRDefault="00E93014" w:rsidP="00DB7808">
      <w:pPr>
        <w:spacing w:after="0" w:line="240" w:lineRule="auto"/>
        <w:ind w:firstLine="709"/>
        <w:jc w:val="center"/>
        <w:rPr>
          <w:noProof/>
          <w:lang w:val="kk-KZ"/>
        </w:rPr>
      </w:pPr>
    </w:p>
    <w:p w14:paraId="475917FE" w14:textId="77777777" w:rsidR="00E93014" w:rsidRPr="00FA4124" w:rsidRDefault="00E93014" w:rsidP="00DB7808">
      <w:pPr>
        <w:spacing w:after="0" w:line="240" w:lineRule="auto"/>
        <w:ind w:firstLine="709"/>
        <w:jc w:val="center"/>
        <w:rPr>
          <w:noProof/>
          <w:lang w:val="kk-KZ"/>
        </w:rPr>
      </w:pPr>
    </w:p>
    <w:p w14:paraId="7F489A8F" w14:textId="77777777" w:rsidR="00E93014" w:rsidRPr="00FA4124" w:rsidRDefault="00E93014" w:rsidP="00DB7808">
      <w:pPr>
        <w:spacing w:after="0" w:line="240" w:lineRule="auto"/>
        <w:ind w:firstLine="709"/>
        <w:jc w:val="center"/>
        <w:rPr>
          <w:noProof/>
          <w:lang w:val="kk-KZ"/>
        </w:rPr>
      </w:pPr>
    </w:p>
    <w:p w14:paraId="7F73CE54" w14:textId="77777777" w:rsidR="00E93014" w:rsidRPr="00FA4124" w:rsidRDefault="00E93014" w:rsidP="00DB7808">
      <w:pPr>
        <w:spacing w:after="0" w:line="240" w:lineRule="auto"/>
        <w:ind w:firstLine="709"/>
        <w:jc w:val="center"/>
        <w:rPr>
          <w:noProof/>
          <w:lang w:val="kk-KZ"/>
        </w:rPr>
      </w:pPr>
    </w:p>
    <w:p w14:paraId="00115F52" w14:textId="77777777" w:rsidR="00E93014" w:rsidRPr="00FA4124" w:rsidRDefault="00E93014" w:rsidP="00DB7808">
      <w:pPr>
        <w:spacing w:after="0" w:line="240" w:lineRule="auto"/>
        <w:ind w:firstLine="709"/>
        <w:jc w:val="center"/>
        <w:rPr>
          <w:noProof/>
          <w:lang w:val="kk-KZ"/>
        </w:rPr>
      </w:pPr>
    </w:p>
    <w:p w14:paraId="6968AEEB" w14:textId="77777777" w:rsidR="00E93014" w:rsidRPr="00FA4124" w:rsidRDefault="00E93014" w:rsidP="00DB7808">
      <w:pPr>
        <w:spacing w:after="0" w:line="240" w:lineRule="auto"/>
        <w:ind w:firstLine="709"/>
        <w:jc w:val="center"/>
        <w:rPr>
          <w:noProof/>
          <w:lang w:val="kk-KZ"/>
        </w:rPr>
      </w:pPr>
    </w:p>
    <w:p w14:paraId="001BA1BA" w14:textId="77777777" w:rsidR="00E93014" w:rsidRPr="00FA4124" w:rsidRDefault="00E93014" w:rsidP="00DB7808">
      <w:pPr>
        <w:spacing w:after="0" w:line="240" w:lineRule="auto"/>
        <w:ind w:firstLine="709"/>
        <w:jc w:val="center"/>
        <w:rPr>
          <w:noProof/>
          <w:lang w:val="kk-KZ"/>
        </w:rPr>
      </w:pPr>
    </w:p>
    <w:p w14:paraId="191B2ED0" w14:textId="77777777" w:rsidR="00E93014" w:rsidRPr="00FA4124" w:rsidRDefault="00E93014" w:rsidP="00DB7808">
      <w:pPr>
        <w:spacing w:after="0" w:line="240" w:lineRule="auto"/>
        <w:ind w:firstLine="709"/>
        <w:jc w:val="center"/>
        <w:rPr>
          <w:noProof/>
          <w:lang w:val="kk-KZ"/>
        </w:rPr>
      </w:pPr>
    </w:p>
    <w:p w14:paraId="1670F1CA" w14:textId="77777777" w:rsidR="00E93014" w:rsidRPr="00FA4124" w:rsidRDefault="00E93014" w:rsidP="00DB7808">
      <w:pPr>
        <w:spacing w:after="0" w:line="240" w:lineRule="auto"/>
        <w:ind w:firstLine="709"/>
        <w:jc w:val="center"/>
        <w:rPr>
          <w:noProof/>
          <w:lang w:val="kk-KZ"/>
        </w:rPr>
      </w:pPr>
    </w:p>
    <w:p w14:paraId="2D6A359C" w14:textId="77777777" w:rsidR="00E93014" w:rsidRPr="00FA4124" w:rsidRDefault="00E93014" w:rsidP="00DB7808">
      <w:pPr>
        <w:spacing w:after="0" w:line="240" w:lineRule="auto"/>
        <w:ind w:firstLine="709"/>
        <w:jc w:val="center"/>
        <w:rPr>
          <w:noProof/>
          <w:lang w:val="kk-KZ"/>
        </w:rPr>
      </w:pPr>
    </w:p>
    <w:p w14:paraId="703152E3" w14:textId="77777777" w:rsidR="00E93014" w:rsidRPr="00FA4124" w:rsidRDefault="00E93014" w:rsidP="00DB7808">
      <w:pPr>
        <w:spacing w:after="0" w:line="240" w:lineRule="auto"/>
        <w:ind w:firstLine="709"/>
        <w:jc w:val="center"/>
        <w:rPr>
          <w:noProof/>
          <w:lang w:val="kk-KZ"/>
        </w:rPr>
      </w:pPr>
    </w:p>
    <w:p w14:paraId="208430FF" w14:textId="77777777" w:rsidR="00E93014" w:rsidRPr="00FA4124" w:rsidRDefault="00E93014" w:rsidP="00DB7808">
      <w:pPr>
        <w:spacing w:after="0" w:line="240" w:lineRule="auto"/>
        <w:ind w:firstLine="709"/>
        <w:jc w:val="center"/>
        <w:rPr>
          <w:noProof/>
          <w:lang w:val="kk-KZ"/>
        </w:rPr>
      </w:pPr>
    </w:p>
    <w:p w14:paraId="7C6BA659" w14:textId="77777777" w:rsidR="00E93014" w:rsidRPr="00FA4124" w:rsidRDefault="00E93014" w:rsidP="00DB7808">
      <w:pPr>
        <w:spacing w:after="0" w:line="240" w:lineRule="auto"/>
        <w:ind w:firstLine="709"/>
        <w:jc w:val="center"/>
        <w:rPr>
          <w:noProof/>
          <w:lang w:val="kk-KZ"/>
        </w:rPr>
      </w:pPr>
    </w:p>
    <w:p w14:paraId="5F959895" w14:textId="77777777" w:rsidR="00E93014" w:rsidRPr="00FA4124" w:rsidRDefault="00E93014" w:rsidP="00DB7808">
      <w:pPr>
        <w:spacing w:after="0" w:line="240" w:lineRule="auto"/>
        <w:ind w:firstLine="709"/>
        <w:jc w:val="center"/>
        <w:rPr>
          <w:noProof/>
          <w:lang w:val="kk-KZ"/>
        </w:rPr>
      </w:pPr>
    </w:p>
    <w:p w14:paraId="1819ACD3" w14:textId="77777777" w:rsidR="00E93014" w:rsidRPr="00FA4124" w:rsidRDefault="00E93014" w:rsidP="00DB7808">
      <w:pPr>
        <w:spacing w:after="0" w:line="240" w:lineRule="auto"/>
        <w:ind w:firstLine="709"/>
        <w:jc w:val="center"/>
        <w:rPr>
          <w:noProof/>
          <w:lang w:val="kk-KZ"/>
        </w:rPr>
      </w:pPr>
    </w:p>
    <w:p w14:paraId="45195B87" w14:textId="77777777" w:rsidR="00E93014" w:rsidRPr="00FA4124" w:rsidRDefault="00E93014" w:rsidP="00DB7808">
      <w:pPr>
        <w:spacing w:after="0" w:line="240" w:lineRule="auto"/>
        <w:ind w:firstLine="709"/>
        <w:jc w:val="center"/>
        <w:rPr>
          <w:noProof/>
          <w:lang w:val="kk-KZ"/>
        </w:rPr>
      </w:pPr>
    </w:p>
    <w:p w14:paraId="3D06097D" w14:textId="77777777" w:rsidR="00E93014" w:rsidRPr="00FA4124" w:rsidRDefault="00E93014" w:rsidP="00DB7808">
      <w:pPr>
        <w:spacing w:after="0" w:line="240" w:lineRule="auto"/>
        <w:ind w:firstLine="709"/>
        <w:jc w:val="center"/>
        <w:rPr>
          <w:noProof/>
          <w:lang w:val="kk-KZ"/>
        </w:rPr>
      </w:pPr>
    </w:p>
    <w:p w14:paraId="3C79CAA1" w14:textId="77777777" w:rsidR="00E93014" w:rsidRPr="00FA4124" w:rsidRDefault="00E93014" w:rsidP="00DB7808">
      <w:pPr>
        <w:spacing w:after="0" w:line="240" w:lineRule="auto"/>
        <w:ind w:firstLine="709"/>
        <w:jc w:val="center"/>
        <w:rPr>
          <w:noProof/>
          <w:lang w:val="kk-KZ"/>
        </w:rPr>
      </w:pPr>
    </w:p>
    <w:p w14:paraId="0D40F867" w14:textId="77777777" w:rsidR="00E93014" w:rsidRPr="00FA4124" w:rsidRDefault="00E93014" w:rsidP="00DB7808">
      <w:pPr>
        <w:spacing w:after="0" w:line="240" w:lineRule="auto"/>
        <w:ind w:firstLine="709"/>
        <w:jc w:val="center"/>
        <w:rPr>
          <w:noProof/>
          <w:lang w:val="kk-KZ"/>
        </w:rPr>
      </w:pPr>
    </w:p>
    <w:p w14:paraId="08EFF078" w14:textId="77777777" w:rsidR="00E93014" w:rsidRPr="00FA4124" w:rsidRDefault="00E93014" w:rsidP="00DB7808">
      <w:pPr>
        <w:spacing w:after="0" w:line="240" w:lineRule="auto"/>
        <w:ind w:firstLine="709"/>
        <w:jc w:val="center"/>
        <w:rPr>
          <w:noProof/>
          <w:lang w:val="kk-KZ"/>
        </w:rPr>
      </w:pPr>
    </w:p>
    <w:p w14:paraId="3DB0F0F8" w14:textId="77777777" w:rsidR="00E93014" w:rsidRPr="00FA4124" w:rsidRDefault="00E93014" w:rsidP="00DB7808">
      <w:pPr>
        <w:spacing w:after="0" w:line="240" w:lineRule="auto"/>
        <w:ind w:firstLine="709"/>
        <w:jc w:val="center"/>
        <w:rPr>
          <w:noProof/>
          <w:lang w:val="kk-KZ"/>
        </w:rPr>
      </w:pPr>
    </w:p>
    <w:p w14:paraId="7CEA89EA" w14:textId="77E8EBF4" w:rsidR="00432159" w:rsidRPr="00FA4124" w:rsidRDefault="00D24382" w:rsidP="00DB7808">
      <w:pPr>
        <w:spacing w:after="0" w:line="240" w:lineRule="auto"/>
        <w:ind w:firstLine="709"/>
        <w:jc w:val="center"/>
        <w:rPr>
          <w:noProof/>
          <w:lang w:val="kk-KZ"/>
        </w:rPr>
      </w:pPr>
      <w:r w:rsidRPr="00FA4124">
        <w:rPr>
          <w:noProof/>
          <w:lang w:val="kk-KZ"/>
        </w:rPr>
        <w:t xml:space="preserve">Сурет </w:t>
      </w:r>
      <w:r w:rsidR="00B52E57" w:rsidRPr="00FA4124">
        <w:rPr>
          <w:noProof/>
          <w:lang w:val="kk-KZ"/>
        </w:rPr>
        <w:t>В</w:t>
      </w:r>
      <w:r w:rsidRPr="00FA4124">
        <w:rPr>
          <w:noProof/>
          <w:lang w:val="kk-KZ"/>
        </w:rPr>
        <w:t>.2 – Ав</w:t>
      </w:r>
      <w:r w:rsidR="0060706F" w:rsidRPr="00FA4124">
        <w:rPr>
          <w:noProof/>
          <w:lang w:val="kk-KZ"/>
        </w:rPr>
        <w:t>т</w:t>
      </w:r>
      <w:r w:rsidRPr="00FA4124">
        <w:rPr>
          <w:noProof/>
          <w:lang w:val="kk-KZ"/>
        </w:rPr>
        <w:t>орлық бағдарлама мазмұны</w:t>
      </w:r>
    </w:p>
    <w:p w14:paraId="44E8B5FA" w14:textId="21234F53" w:rsidR="00E16520" w:rsidRPr="00FA4124" w:rsidRDefault="00E16520" w:rsidP="00E16520">
      <w:pPr>
        <w:spacing w:after="0" w:line="240" w:lineRule="auto"/>
        <w:rPr>
          <w:b/>
          <w:noProof/>
          <w:lang w:val="kk-KZ"/>
        </w:rPr>
      </w:pPr>
    </w:p>
    <w:p w14:paraId="149DA0EB" w14:textId="77777777" w:rsidR="00E04121" w:rsidRPr="00FA4124" w:rsidRDefault="00E04121" w:rsidP="00E16520">
      <w:pPr>
        <w:spacing w:after="0" w:line="240" w:lineRule="auto"/>
        <w:jc w:val="center"/>
        <w:rPr>
          <w:b/>
          <w:noProof/>
          <w:lang w:val="kk-KZ"/>
        </w:rPr>
      </w:pPr>
    </w:p>
    <w:p w14:paraId="09AF3BED" w14:textId="77777777" w:rsidR="00E04121" w:rsidRPr="00FA4124" w:rsidRDefault="00E04121" w:rsidP="00E16520">
      <w:pPr>
        <w:spacing w:after="0" w:line="240" w:lineRule="auto"/>
        <w:jc w:val="center"/>
        <w:rPr>
          <w:b/>
          <w:noProof/>
          <w:lang w:val="kk-KZ"/>
        </w:rPr>
      </w:pPr>
    </w:p>
    <w:p w14:paraId="23651686" w14:textId="77777777" w:rsidR="00E04121" w:rsidRPr="00FA4124" w:rsidRDefault="00E04121" w:rsidP="00E16520">
      <w:pPr>
        <w:spacing w:after="0" w:line="240" w:lineRule="auto"/>
        <w:jc w:val="center"/>
        <w:rPr>
          <w:b/>
          <w:noProof/>
          <w:lang w:val="kk-KZ"/>
        </w:rPr>
      </w:pPr>
    </w:p>
    <w:p w14:paraId="2AA66E6D" w14:textId="77777777" w:rsidR="00E04121" w:rsidRPr="00FA4124" w:rsidRDefault="00E04121" w:rsidP="00E16520">
      <w:pPr>
        <w:spacing w:after="0" w:line="240" w:lineRule="auto"/>
        <w:jc w:val="center"/>
        <w:rPr>
          <w:b/>
          <w:noProof/>
          <w:lang w:val="kk-KZ"/>
        </w:rPr>
      </w:pPr>
    </w:p>
    <w:p w14:paraId="36E7931F" w14:textId="77777777" w:rsidR="00E04121" w:rsidRPr="00FA4124" w:rsidRDefault="00E04121" w:rsidP="00E16520">
      <w:pPr>
        <w:spacing w:after="0" w:line="240" w:lineRule="auto"/>
        <w:jc w:val="center"/>
        <w:rPr>
          <w:b/>
          <w:noProof/>
          <w:lang w:val="kk-KZ"/>
        </w:rPr>
      </w:pPr>
    </w:p>
    <w:p w14:paraId="465DAA9F" w14:textId="77777777" w:rsidR="00E04121" w:rsidRPr="00FA4124" w:rsidRDefault="00E04121" w:rsidP="00E16520">
      <w:pPr>
        <w:spacing w:after="0" w:line="240" w:lineRule="auto"/>
        <w:jc w:val="center"/>
        <w:rPr>
          <w:b/>
          <w:noProof/>
          <w:lang w:val="kk-KZ"/>
        </w:rPr>
      </w:pPr>
    </w:p>
    <w:p w14:paraId="26002F4F" w14:textId="77777777" w:rsidR="00E04121" w:rsidRPr="00FA4124" w:rsidRDefault="00E04121" w:rsidP="00E16520">
      <w:pPr>
        <w:spacing w:after="0" w:line="240" w:lineRule="auto"/>
        <w:jc w:val="center"/>
        <w:rPr>
          <w:b/>
          <w:noProof/>
          <w:lang w:val="kk-KZ"/>
        </w:rPr>
      </w:pPr>
    </w:p>
    <w:p w14:paraId="4457BA3F" w14:textId="53721968" w:rsidR="00DB7808" w:rsidRPr="00FA4124" w:rsidRDefault="00DB7808" w:rsidP="00E16520">
      <w:pPr>
        <w:spacing w:after="0" w:line="240" w:lineRule="auto"/>
        <w:jc w:val="center"/>
        <w:rPr>
          <w:b/>
          <w:noProof/>
          <w:lang w:val="kk-KZ"/>
        </w:rPr>
      </w:pPr>
      <w:r w:rsidRPr="00FA4124">
        <w:rPr>
          <w:b/>
          <w:noProof/>
          <w:lang w:val="kk-KZ"/>
        </w:rPr>
        <w:t xml:space="preserve">ҚОСЫМША </w:t>
      </w:r>
      <w:r w:rsidR="00E16520" w:rsidRPr="00FA4124">
        <w:rPr>
          <w:b/>
          <w:noProof/>
          <w:lang w:val="kk-KZ"/>
        </w:rPr>
        <w:t>Г</w:t>
      </w:r>
    </w:p>
    <w:p w14:paraId="5713580E" w14:textId="3CE7EEF0" w:rsidR="00DB7808" w:rsidRPr="00FA4124" w:rsidRDefault="00DB7808" w:rsidP="00B15C91">
      <w:pPr>
        <w:spacing w:after="0" w:line="240" w:lineRule="auto"/>
        <w:rPr>
          <w:bCs/>
          <w:noProof/>
          <w:lang w:val="kk-KZ"/>
        </w:rPr>
      </w:pPr>
    </w:p>
    <w:p w14:paraId="471C767D" w14:textId="33AEBC18" w:rsidR="001F434C" w:rsidRPr="00FA4124" w:rsidRDefault="00136B9C" w:rsidP="00B066AC">
      <w:pPr>
        <w:spacing w:after="0" w:line="240" w:lineRule="auto"/>
        <w:rPr>
          <w:bCs/>
          <w:noProof/>
          <w:lang w:val="kk-KZ"/>
        </w:rPr>
      </w:pPr>
      <w:r w:rsidRPr="00FA4124">
        <w:rPr>
          <w:noProof/>
          <w:lang w:val="kk-KZ"/>
        </w:rPr>
        <w:drawing>
          <wp:inline distT="0" distB="0" distL="0" distR="0" wp14:anchorId="02C960E5" wp14:editId="552FA31F">
            <wp:extent cx="6120765" cy="73558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765" cy="7355840"/>
                    </a:xfrm>
                    <a:prstGeom prst="rect">
                      <a:avLst/>
                    </a:prstGeom>
                    <a:noFill/>
                    <a:ln>
                      <a:noFill/>
                    </a:ln>
                  </pic:spPr>
                </pic:pic>
              </a:graphicData>
            </a:graphic>
          </wp:inline>
        </w:drawing>
      </w:r>
    </w:p>
    <w:p w14:paraId="61D1AB8C" w14:textId="77777777" w:rsidR="000D7F5C" w:rsidRPr="00FA4124" w:rsidRDefault="000D7F5C" w:rsidP="00895D1D">
      <w:pPr>
        <w:spacing w:after="0" w:line="240" w:lineRule="auto"/>
        <w:jc w:val="center"/>
        <w:rPr>
          <w:noProof/>
          <w:lang w:val="kk-KZ"/>
        </w:rPr>
      </w:pPr>
    </w:p>
    <w:p w14:paraId="1FCAE963" w14:textId="56B72C82" w:rsidR="00895D1D" w:rsidRPr="00FA4124" w:rsidRDefault="00895D1D" w:rsidP="00895D1D">
      <w:pPr>
        <w:spacing w:after="0" w:line="240" w:lineRule="auto"/>
        <w:jc w:val="center"/>
        <w:rPr>
          <w:bCs/>
          <w:noProof/>
          <w:lang w:val="kk-KZ"/>
        </w:rPr>
      </w:pPr>
      <w:r w:rsidRPr="00FA4124">
        <w:rPr>
          <w:noProof/>
          <w:lang w:val="kk-KZ"/>
        </w:rPr>
        <w:t xml:space="preserve">Сурет </w:t>
      </w:r>
      <w:r w:rsidR="0086046A" w:rsidRPr="00FA4124">
        <w:rPr>
          <w:noProof/>
          <w:lang w:val="kk-KZ"/>
        </w:rPr>
        <w:t>Г</w:t>
      </w:r>
      <w:r w:rsidRPr="00FA4124">
        <w:rPr>
          <w:noProof/>
          <w:lang w:val="kk-KZ"/>
        </w:rPr>
        <w:t>.1 – «</w:t>
      </w:r>
      <w:r w:rsidRPr="00FA4124">
        <w:rPr>
          <w:bCs/>
          <w:noProof/>
          <w:lang w:val="kk-KZ"/>
        </w:rPr>
        <w:t>Құқықтану» мамандығының студенттеріне арналған «Кәсіби қазақ тілі» пәні бойынша оқыту бағдарламасының ТАҚЫРЫПТЫҚ ЖОСПАРЫ</w:t>
      </w:r>
    </w:p>
    <w:p w14:paraId="0F893037" w14:textId="1D0B632F" w:rsidR="00CA32E8" w:rsidRPr="00FA4124" w:rsidRDefault="00CA32E8" w:rsidP="00895D1D">
      <w:pPr>
        <w:spacing w:after="0" w:line="240" w:lineRule="auto"/>
        <w:jc w:val="center"/>
        <w:rPr>
          <w:bCs/>
          <w:noProof/>
          <w:lang w:val="kk-KZ"/>
        </w:rPr>
      </w:pPr>
    </w:p>
    <w:p w14:paraId="66D3BF8C" w14:textId="4240AEB2" w:rsidR="00CA32E8" w:rsidRPr="00FA4124" w:rsidRDefault="00CA32E8" w:rsidP="00EC207D">
      <w:pPr>
        <w:spacing w:after="0" w:line="240" w:lineRule="auto"/>
        <w:rPr>
          <w:bCs/>
          <w:noProof/>
          <w:lang w:val="kk-KZ"/>
        </w:rPr>
      </w:pPr>
    </w:p>
    <w:p w14:paraId="467AAF2A" w14:textId="77777777" w:rsidR="00B52E57" w:rsidRPr="00FA4124" w:rsidRDefault="00B52E57" w:rsidP="00EC207D">
      <w:pPr>
        <w:spacing w:after="0" w:line="240" w:lineRule="auto"/>
        <w:rPr>
          <w:bCs/>
          <w:noProof/>
          <w:lang w:val="kk-KZ"/>
        </w:rPr>
      </w:pPr>
    </w:p>
    <w:p w14:paraId="04AADCEB" w14:textId="33F5AFC1" w:rsidR="00CA32E8" w:rsidRPr="00FA4124" w:rsidRDefault="00CA32E8" w:rsidP="00CA32E8">
      <w:pPr>
        <w:spacing w:after="0" w:line="240" w:lineRule="auto"/>
        <w:jc w:val="center"/>
        <w:rPr>
          <w:b/>
          <w:noProof/>
          <w:lang w:val="kk-KZ"/>
        </w:rPr>
      </w:pPr>
      <w:r w:rsidRPr="00FA4124">
        <w:rPr>
          <w:b/>
          <w:noProof/>
          <w:lang w:val="kk-KZ"/>
        </w:rPr>
        <w:t xml:space="preserve">ҚОСЫМША </w:t>
      </w:r>
      <w:r w:rsidR="00E16520" w:rsidRPr="00FA4124">
        <w:rPr>
          <w:b/>
          <w:noProof/>
          <w:lang w:val="kk-KZ"/>
        </w:rPr>
        <w:t>Ғ</w:t>
      </w:r>
    </w:p>
    <w:p w14:paraId="29E9CD42" w14:textId="77777777" w:rsidR="00CA32E8" w:rsidRPr="00FA4124" w:rsidRDefault="00CA32E8" w:rsidP="00CA32E8">
      <w:pPr>
        <w:spacing w:after="0" w:line="240" w:lineRule="auto"/>
        <w:jc w:val="center"/>
        <w:rPr>
          <w:b/>
          <w:noProof/>
          <w:lang w:val="kk-KZ"/>
        </w:rPr>
      </w:pPr>
    </w:p>
    <w:p w14:paraId="09742510" w14:textId="77777777" w:rsidR="00CA32E8" w:rsidRPr="00FA4124" w:rsidRDefault="00CA32E8" w:rsidP="00CA32E8">
      <w:pPr>
        <w:spacing w:after="0" w:line="240" w:lineRule="auto"/>
        <w:jc w:val="center"/>
        <w:rPr>
          <w:iCs/>
          <w:noProof/>
          <w:lang w:val="kk-KZ"/>
        </w:rPr>
      </w:pPr>
      <w:r w:rsidRPr="00FA4124">
        <w:rPr>
          <w:rFonts w:eastAsia="Calibri"/>
          <w:iCs/>
          <w:noProof/>
          <w:lang w:val="kk-KZ"/>
        </w:rPr>
        <w:t>Ассоциативтік сауалнама нәтижелері</w:t>
      </w:r>
    </w:p>
    <w:p w14:paraId="47BE803F" w14:textId="77777777" w:rsidR="00CA32E8" w:rsidRPr="00FA4124" w:rsidRDefault="00CA32E8" w:rsidP="00CA32E8">
      <w:pPr>
        <w:spacing w:after="0" w:line="240" w:lineRule="auto"/>
        <w:jc w:val="center"/>
        <w:rPr>
          <w:bCs/>
          <w:noProof/>
          <w:lang w:val="kk-KZ"/>
        </w:rPr>
      </w:pPr>
    </w:p>
    <w:p w14:paraId="724ADBE2" w14:textId="66C295F8" w:rsidR="00CA32E8" w:rsidRPr="00FA4124" w:rsidRDefault="00CA32E8" w:rsidP="00AC58BD">
      <w:pPr>
        <w:spacing w:after="0" w:line="240" w:lineRule="auto"/>
        <w:rPr>
          <w:rFonts w:eastAsia="Arial"/>
          <w:noProof/>
          <w:lang w:val="kk-KZ" w:eastAsia="ru-RU"/>
        </w:rPr>
      </w:pPr>
      <w:r w:rsidRPr="00FA4124">
        <w:rPr>
          <w:rFonts w:eastAsia="Arial"/>
          <w:noProof/>
          <w:lang w:val="kk-KZ" w:eastAsia="ru-RU"/>
        </w:rPr>
        <w:t xml:space="preserve">Кесте </w:t>
      </w:r>
      <w:r w:rsidR="0086046A" w:rsidRPr="00FA4124">
        <w:rPr>
          <w:rFonts w:eastAsia="Arial"/>
          <w:noProof/>
          <w:lang w:val="kk-KZ" w:eastAsia="ru-RU"/>
        </w:rPr>
        <w:t>Ғ</w:t>
      </w:r>
      <w:r w:rsidR="003E1827" w:rsidRPr="00FA4124">
        <w:rPr>
          <w:rFonts w:eastAsia="Arial"/>
          <w:noProof/>
          <w:lang w:val="kk-KZ" w:eastAsia="ru-RU"/>
        </w:rPr>
        <w:t>.1</w:t>
      </w:r>
      <w:r w:rsidRPr="00FA4124">
        <w:rPr>
          <w:rFonts w:eastAsia="Calibri"/>
          <w:bCs/>
          <w:noProof/>
          <w:lang w:val="kk-KZ"/>
        </w:rPr>
        <w:t xml:space="preserve"> </w:t>
      </w:r>
      <w:r w:rsidRPr="00FA4124">
        <w:rPr>
          <w:rFonts w:eastAsia="Arial"/>
          <w:bCs/>
          <w:noProof/>
          <w:lang w:val="kk-KZ" w:eastAsia="ru-RU"/>
        </w:rPr>
        <w:t>–</w:t>
      </w:r>
      <w:r w:rsidRPr="00FA4124">
        <w:rPr>
          <w:rFonts w:eastAsia="Arial"/>
          <w:noProof/>
          <w:lang w:val="kk-KZ" w:eastAsia="ru-RU"/>
        </w:rPr>
        <w:t xml:space="preserve"> </w:t>
      </w:r>
      <w:r w:rsidR="00511D1B" w:rsidRPr="00FA4124">
        <w:rPr>
          <w:rFonts w:eastAsia="Arial"/>
          <w:noProof/>
          <w:lang w:val="kk-KZ" w:eastAsia="ru-RU"/>
        </w:rPr>
        <w:t>Болашақ заңгер</w:t>
      </w:r>
      <w:r w:rsidRPr="00FA4124">
        <w:rPr>
          <w:rFonts w:eastAsia="Arial"/>
          <w:noProof/>
          <w:lang w:val="kk-KZ" w:eastAsia="ru-RU"/>
        </w:rPr>
        <w:t>лердің кәсіби терминологиялық құзыреттілігінің бастапқы қалпын ассоциативтік сауалнама арқылы анықтау</w:t>
      </w:r>
    </w:p>
    <w:p w14:paraId="3CE255A1" w14:textId="77777777" w:rsidR="00CA32E8" w:rsidRPr="00FA4124" w:rsidRDefault="00CA32E8" w:rsidP="00CA32E8">
      <w:pPr>
        <w:spacing w:after="0" w:line="240" w:lineRule="auto"/>
        <w:ind w:firstLine="709"/>
        <w:jc w:val="center"/>
        <w:rPr>
          <w:rFonts w:eastAsia="Arial"/>
          <w:i/>
          <w:iCs/>
          <w:noProof/>
          <w:lang w:val="kk-KZ" w:eastAsia="ru-RU"/>
        </w:rPr>
      </w:pPr>
    </w:p>
    <w:tbl>
      <w:tblPr>
        <w:tblW w:w="935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7"/>
        <w:gridCol w:w="4394"/>
        <w:gridCol w:w="4395"/>
      </w:tblGrid>
      <w:tr w:rsidR="00CA32E8" w:rsidRPr="00FA4124" w14:paraId="44AAAF26" w14:textId="77777777" w:rsidTr="002B74E2">
        <w:trPr>
          <w:cantSplit/>
          <w:trHeight w:val="1134"/>
        </w:trPr>
        <w:tc>
          <w:tcPr>
            <w:tcW w:w="567" w:type="dxa"/>
            <w:shd w:val="clear" w:color="auto" w:fill="auto"/>
            <w:tcMar>
              <w:top w:w="100" w:type="dxa"/>
              <w:left w:w="100" w:type="dxa"/>
              <w:bottom w:w="100" w:type="dxa"/>
              <w:right w:w="100" w:type="dxa"/>
            </w:tcMar>
            <w:textDirection w:val="btLr"/>
          </w:tcPr>
          <w:p w14:paraId="51FBC3F3" w14:textId="77777777" w:rsidR="00CA32E8" w:rsidRPr="00FA4124" w:rsidRDefault="00CA32E8" w:rsidP="00DD3302">
            <w:pPr>
              <w:pBdr>
                <w:top w:val="nil"/>
                <w:left w:val="nil"/>
                <w:bottom w:val="nil"/>
                <w:right w:val="nil"/>
                <w:between w:val="nil"/>
              </w:pBdr>
              <w:spacing w:after="0" w:line="240" w:lineRule="auto"/>
              <w:rPr>
                <w:rFonts w:eastAsia="Arial"/>
                <w:bCs/>
                <w:i/>
                <w:iCs/>
                <w:noProof/>
                <w:sz w:val="24"/>
                <w:szCs w:val="24"/>
                <w:lang w:val="kk-KZ" w:eastAsia="ru-RU"/>
              </w:rPr>
            </w:pPr>
            <w:r w:rsidRPr="00FA4124">
              <w:rPr>
                <w:rFonts w:eastAsia="Arial"/>
                <w:bCs/>
                <w:i/>
                <w:iCs/>
                <w:noProof/>
                <w:sz w:val="24"/>
                <w:szCs w:val="24"/>
                <w:lang w:val="kk-KZ" w:eastAsia="ru-RU"/>
              </w:rPr>
              <w:t>Термин</w:t>
            </w:r>
          </w:p>
        </w:tc>
        <w:tc>
          <w:tcPr>
            <w:tcW w:w="4394" w:type="dxa"/>
            <w:shd w:val="clear" w:color="auto" w:fill="auto"/>
            <w:tcMar>
              <w:top w:w="100" w:type="dxa"/>
              <w:left w:w="100" w:type="dxa"/>
              <w:bottom w:w="100" w:type="dxa"/>
              <w:right w:w="100" w:type="dxa"/>
            </w:tcMar>
          </w:tcPr>
          <w:p w14:paraId="42991F8A" w14:textId="77777777" w:rsidR="00CA32E8" w:rsidRPr="00FA4124" w:rsidRDefault="00CA32E8" w:rsidP="00DD3302">
            <w:pPr>
              <w:pBdr>
                <w:top w:val="nil"/>
                <w:left w:val="nil"/>
                <w:bottom w:val="nil"/>
                <w:right w:val="nil"/>
                <w:between w:val="nil"/>
              </w:pBdr>
              <w:spacing w:after="0" w:line="240" w:lineRule="auto"/>
              <w:jc w:val="center"/>
              <w:rPr>
                <w:rFonts w:eastAsia="Arial"/>
                <w:bCs/>
                <w:i/>
                <w:iCs/>
                <w:noProof/>
                <w:sz w:val="24"/>
                <w:szCs w:val="24"/>
                <w:lang w:val="kk-KZ" w:eastAsia="ru-RU"/>
              </w:rPr>
            </w:pPr>
            <w:r w:rsidRPr="00FA4124">
              <w:rPr>
                <w:rFonts w:eastAsia="Arial"/>
                <w:bCs/>
                <w:i/>
                <w:iCs/>
                <w:noProof/>
                <w:sz w:val="24"/>
                <w:szCs w:val="24"/>
                <w:lang w:val="kk-KZ" w:eastAsia="ru-RU"/>
              </w:rPr>
              <w:t>Сөздіктегі түсіндірме (лингвистикалық дефиниция)</w:t>
            </w:r>
          </w:p>
        </w:tc>
        <w:tc>
          <w:tcPr>
            <w:tcW w:w="4395" w:type="dxa"/>
            <w:shd w:val="clear" w:color="auto" w:fill="auto"/>
            <w:tcMar>
              <w:top w:w="100" w:type="dxa"/>
              <w:left w:w="100" w:type="dxa"/>
              <w:bottom w:w="100" w:type="dxa"/>
              <w:right w:w="100" w:type="dxa"/>
            </w:tcMar>
          </w:tcPr>
          <w:p w14:paraId="075BB7F2" w14:textId="77777777" w:rsidR="00CA32E8" w:rsidRPr="00FA4124" w:rsidRDefault="00CA32E8" w:rsidP="00DD3302">
            <w:pPr>
              <w:pBdr>
                <w:top w:val="nil"/>
                <w:left w:val="nil"/>
                <w:bottom w:val="nil"/>
                <w:right w:val="nil"/>
                <w:between w:val="nil"/>
              </w:pBdr>
              <w:spacing w:after="0" w:line="240" w:lineRule="auto"/>
              <w:jc w:val="center"/>
              <w:rPr>
                <w:rFonts w:eastAsia="Arial"/>
                <w:bCs/>
                <w:i/>
                <w:iCs/>
                <w:noProof/>
                <w:sz w:val="24"/>
                <w:szCs w:val="24"/>
                <w:lang w:val="kk-KZ" w:eastAsia="ru-RU"/>
              </w:rPr>
            </w:pPr>
            <w:r w:rsidRPr="00FA4124">
              <w:rPr>
                <w:rFonts w:eastAsia="Arial"/>
                <w:bCs/>
                <w:i/>
                <w:iCs/>
                <w:noProof/>
                <w:sz w:val="24"/>
                <w:szCs w:val="24"/>
                <w:lang w:val="kk-KZ" w:eastAsia="ru-RU"/>
              </w:rPr>
              <w:t>Студенттердің түсіндірмесі</w:t>
            </w:r>
          </w:p>
          <w:p w14:paraId="64AC64FA" w14:textId="77777777" w:rsidR="00CA32E8" w:rsidRPr="00FA4124" w:rsidRDefault="00CA32E8" w:rsidP="00DD3302">
            <w:pPr>
              <w:pBdr>
                <w:top w:val="nil"/>
                <w:left w:val="nil"/>
                <w:bottom w:val="nil"/>
                <w:right w:val="nil"/>
                <w:between w:val="nil"/>
              </w:pBdr>
              <w:spacing w:after="0" w:line="240" w:lineRule="auto"/>
              <w:jc w:val="center"/>
              <w:rPr>
                <w:rFonts w:eastAsia="Arial"/>
                <w:bCs/>
                <w:i/>
                <w:iCs/>
                <w:noProof/>
                <w:sz w:val="24"/>
                <w:szCs w:val="24"/>
                <w:lang w:val="kk-KZ" w:eastAsia="ru-RU"/>
              </w:rPr>
            </w:pPr>
            <w:r w:rsidRPr="00FA4124">
              <w:rPr>
                <w:rFonts w:eastAsia="Arial"/>
                <w:bCs/>
                <w:i/>
                <w:iCs/>
                <w:noProof/>
                <w:sz w:val="24"/>
                <w:szCs w:val="24"/>
                <w:lang w:val="kk-KZ" w:eastAsia="ru-RU"/>
              </w:rPr>
              <w:t>(ассоциативтік дефиниция)</w:t>
            </w:r>
          </w:p>
        </w:tc>
      </w:tr>
      <w:tr w:rsidR="00AC58BD" w:rsidRPr="00FA4124" w14:paraId="32463ACB" w14:textId="77777777" w:rsidTr="00AC58BD">
        <w:trPr>
          <w:cantSplit/>
          <w:trHeight w:val="100"/>
        </w:trPr>
        <w:tc>
          <w:tcPr>
            <w:tcW w:w="567" w:type="dxa"/>
            <w:shd w:val="clear" w:color="auto" w:fill="auto"/>
            <w:tcMar>
              <w:top w:w="100" w:type="dxa"/>
              <w:left w:w="100" w:type="dxa"/>
              <w:bottom w:w="100" w:type="dxa"/>
              <w:right w:w="100" w:type="dxa"/>
            </w:tcMar>
          </w:tcPr>
          <w:p w14:paraId="58FFEEE1" w14:textId="4D091C15" w:rsidR="00AC58BD" w:rsidRPr="00FA4124" w:rsidRDefault="00AC58BD" w:rsidP="00DD3302">
            <w:pPr>
              <w:pBdr>
                <w:top w:val="nil"/>
                <w:left w:val="nil"/>
                <w:bottom w:val="nil"/>
                <w:right w:val="nil"/>
                <w:between w:val="nil"/>
              </w:pBdr>
              <w:spacing w:after="0" w:line="240" w:lineRule="auto"/>
              <w:jc w:val="center"/>
              <w:rPr>
                <w:rFonts w:eastAsia="Arial"/>
                <w:bCs/>
                <w:noProof/>
                <w:sz w:val="24"/>
                <w:szCs w:val="24"/>
                <w:lang w:val="kk-KZ" w:eastAsia="ru-RU"/>
              </w:rPr>
            </w:pPr>
            <w:r w:rsidRPr="00FA4124">
              <w:rPr>
                <w:rFonts w:eastAsia="Arial"/>
                <w:bCs/>
                <w:noProof/>
                <w:sz w:val="24"/>
                <w:szCs w:val="24"/>
                <w:lang w:val="kk-KZ" w:eastAsia="ru-RU"/>
              </w:rPr>
              <w:t>1</w:t>
            </w:r>
          </w:p>
        </w:tc>
        <w:tc>
          <w:tcPr>
            <w:tcW w:w="4394" w:type="dxa"/>
            <w:shd w:val="clear" w:color="auto" w:fill="auto"/>
            <w:tcMar>
              <w:top w:w="100" w:type="dxa"/>
              <w:left w:w="100" w:type="dxa"/>
              <w:bottom w:w="100" w:type="dxa"/>
              <w:right w:w="100" w:type="dxa"/>
            </w:tcMar>
          </w:tcPr>
          <w:p w14:paraId="6D7C003B" w14:textId="6995AC86" w:rsidR="00AC58BD" w:rsidRPr="00FA4124" w:rsidRDefault="00AC58BD" w:rsidP="00DD3302">
            <w:pPr>
              <w:pBdr>
                <w:top w:val="nil"/>
                <w:left w:val="nil"/>
                <w:bottom w:val="nil"/>
                <w:right w:val="nil"/>
                <w:between w:val="nil"/>
              </w:pBdr>
              <w:spacing w:after="0" w:line="240" w:lineRule="auto"/>
              <w:jc w:val="center"/>
              <w:rPr>
                <w:rFonts w:eastAsia="Arial"/>
                <w:bCs/>
                <w:noProof/>
                <w:sz w:val="24"/>
                <w:szCs w:val="24"/>
                <w:lang w:val="kk-KZ" w:eastAsia="ru-RU"/>
              </w:rPr>
            </w:pPr>
            <w:r w:rsidRPr="00FA4124">
              <w:rPr>
                <w:rFonts w:eastAsia="Arial"/>
                <w:bCs/>
                <w:noProof/>
                <w:sz w:val="24"/>
                <w:szCs w:val="24"/>
                <w:lang w:val="kk-KZ" w:eastAsia="ru-RU"/>
              </w:rPr>
              <w:t>2</w:t>
            </w:r>
          </w:p>
        </w:tc>
        <w:tc>
          <w:tcPr>
            <w:tcW w:w="4395" w:type="dxa"/>
            <w:shd w:val="clear" w:color="auto" w:fill="auto"/>
            <w:tcMar>
              <w:top w:w="100" w:type="dxa"/>
              <w:left w:w="100" w:type="dxa"/>
              <w:bottom w:w="100" w:type="dxa"/>
              <w:right w:w="100" w:type="dxa"/>
            </w:tcMar>
          </w:tcPr>
          <w:p w14:paraId="4921D71C" w14:textId="1516348B" w:rsidR="00AC58BD" w:rsidRPr="00FA4124" w:rsidRDefault="00AC58BD" w:rsidP="00DD3302">
            <w:pPr>
              <w:pBdr>
                <w:top w:val="nil"/>
                <w:left w:val="nil"/>
                <w:bottom w:val="nil"/>
                <w:right w:val="nil"/>
                <w:between w:val="nil"/>
              </w:pBdr>
              <w:spacing w:after="0" w:line="240" w:lineRule="auto"/>
              <w:jc w:val="center"/>
              <w:rPr>
                <w:rFonts w:eastAsia="Arial"/>
                <w:bCs/>
                <w:noProof/>
                <w:sz w:val="24"/>
                <w:szCs w:val="24"/>
                <w:lang w:val="kk-KZ" w:eastAsia="ru-RU"/>
              </w:rPr>
            </w:pPr>
            <w:r w:rsidRPr="00FA4124">
              <w:rPr>
                <w:rFonts w:eastAsia="Arial"/>
                <w:bCs/>
                <w:noProof/>
                <w:sz w:val="24"/>
                <w:szCs w:val="24"/>
                <w:lang w:val="kk-KZ" w:eastAsia="ru-RU"/>
              </w:rPr>
              <w:t>3</w:t>
            </w:r>
          </w:p>
        </w:tc>
      </w:tr>
      <w:tr w:rsidR="00CA32E8" w:rsidRPr="00FA4124" w14:paraId="66D0D68F" w14:textId="77777777" w:rsidTr="002B74E2">
        <w:trPr>
          <w:cantSplit/>
          <w:trHeight w:val="1134"/>
        </w:trPr>
        <w:tc>
          <w:tcPr>
            <w:tcW w:w="567" w:type="dxa"/>
            <w:shd w:val="clear" w:color="auto" w:fill="auto"/>
            <w:tcMar>
              <w:top w:w="100" w:type="dxa"/>
              <w:left w:w="100" w:type="dxa"/>
              <w:bottom w:w="100" w:type="dxa"/>
              <w:right w:w="100" w:type="dxa"/>
            </w:tcMar>
            <w:textDirection w:val="btLr"/>
          </w:tcPr>
          <w:p w14:paraId="630E26F5" w14:textId="77777777" w:rsidR="00CA32E8" w:rsidRPr="00FA4124" w:rsidRDefault="00CA32E8" w:rsidP="00DD3302">
            <w:pPr>
              <w:pBdr>
                <w:top w:val="nil"/>
                <w:left w:val="nil"/>
                <w:bottom w:val="nil"/>
                <w:right w:val="nil"/>
                <w:between w:val="nil"/>
              </w:pBdr>
              <w:spacing w:after="0" w:line="240" w:lineRule="auto"/>
              <w:ind w:right="113"/>
              <w:jc w:val="center"/>
              <w:rPr>
                <w:rFonts w:eastAsia="Arial"/>
                <w:bCs/>
                <w:noProof/>
                <w:sz w:val="24"/>
                <w:szCs w:val="24"/>
                <w:lang w:val="kk-KZ" w:eastAsia="ru-RU"/>
              </w:rPr>
            </w:pPr>
            <w:r w:rsidRPr="00FA4124">
              <w:rPr>
                <w:rFonts w:eastAsia="Arial"/>
                <w:bCs/>
                <w:noProof/>
                <w:sz w:val="24"/>
                <w:szCs w:val="24"/>
                <w:lang w:val="kk-KZ" w:eastAsia="ru-RU"/>
              </w:rPr>
              <w:t>Азаматтық қоғам</w:t>
            </w:r>
          </w:p>
        </w:tc>
        <w:tc>
          <w:tcPr>
            <w:tcW w:w="4394" w:type="dxa"/>
            <w:shd w:val="clear" w:color="auto" w:fill="auto"/>
            <w:tcMar>
              <w:top w:w="100" w:type="dxa"/>
              <w:left w:w="100" w:type="dxa"/>
              <w:bottom w:w="100" w:type="dxa"/>
              <w:right w:w="100" w:type="dxa"/>
            </w:tcMar>
          </w:tcPr>
          <w:p w14:paraId="30F98342" w14:textId="3866DF14" w:rsidR="00CA32E8" w:rsidRPr="00FA4124" w:rsidRDefault="00CA32E8" w:rsidP="00DD3302">
            <w:pPr>
              <w:pBdr>
                <w:top w:val="nil"/>
                <w:left w:val="nil"/>
                <w:bottom w:val="nil"/>
                <w:right w:val="nil"/>
                <w:between w:val="nil"/>
              </w:pBdr>
              <w:spacing w:after="0" w:line="240" w:lineRule="auto"/>
              <w:jc w:val="both"/>
              <w:rPr>
                <w:rFonts w:eastAsia="Arial"/>
                <w:bCs/>
                <w:noProof/>
                <w:sz w:val="24"/>
                <w:szCs w:val="24"/>
                <w:lang w:val="kk-KZ" w:eastAsia="ru-RU"/>
              </w:rPr>
            </w:pPr>
            <w:r w:rsidRPr="00FA4124">
              <w:rPr>
                <w:rFonts w:eastAsia="Arial"/>
                <w:bCs/>
                <w:noProof/>
                <w:sz w:val="24"/>
                <w:szCs w:val="24"/>
                <w:lang w:val="kk-KZ" w:eastAsia="ru-RU"/>
              </w:rPr>
              <w:t>1.</w:t>
            </w:r>
            <w:r w:rsidRPr="00FA4124">
              <w:rPr>
                <w:noProof/>
                <w:sz w:val="24"/>
                <w:szCs w:val="24"/>
                <w:lang w:val="kk-KZ"/>
              </w:rPr>
              <w:t xml:space="preserve"> </w:t>
            </w:r>
            <w:r w:rsidRPr="00FA4124">
              <w:rPr>
                <w:rFonts w:eastAsia="Arial"/>
                <w:bCs/>
                <w:noProof/>
                <w:sz w:val="24"/>
                <w:szCs w:val="24"/>
                <w:lang w:val="kk-KZ" w:eastAsia="ru-RU"/>
              </w:rPr>
              <w:t xml:space="preserve">Мемлекеттен тыс және оған тәуелсіз мүдделер мен құрылымдар қатынастарының жиынтығы. Азаматтық қоғамның орталығында өзінің қажеттіліктері мен көзқарастары, құндылықтары бар жеке тұлға тұрады. Азаматтық қоғам құқықтық мемлекетпен тығыз байланыста және оның негізі болады </w:t>
            </w:r>
            <w:r w:rsidRPr="00FA4124">
              <w:rPr>
                <w:rFonts w:eastAsia="Arial"/>
                <w:noProof/>
                <w:sz w:val="24"/>
                <w:szCs w:val="24"/>
                <w:lang w:val="kk-KZ" w:eastAsia="ru-RU"/>
              </w:rPr>
              <w:t>(С.</w:t>
            </w:r>
            <w:r w:rsidR="00480D42" w:rsidRPr="00FA4124">
              <w:rPr>
                <w:rFonts w:eastAsia="Arial"/>
                <w:noProof/>
                <w:sz w:val="24"/>
                <w:szCs w:val="24"/>
                <w:lang w:val="kk-KZ" w:eastAsia="ru-RU"/>
              </w:rPr>
              <w:t xml:space="preserve"> </w:t>
            </w:r>
            <w:r w:rsidRPr="00FA4124">
              <w:rPr>
                <w:rFonts w:eastAsia="Arial"/>
                <w:noProof/>
                <w:sz w:val="24"/>
                <w:szCs w:val="24"/>
                <w:lang w:val="kk-KZ" w:eastAsia="ru-RU"/>
              </w:rPr>
              <w:t>Құлманов).</w:t>
            </w:r>
          </w:p>
          <w:p w14:paraId="6F2D5749" w14:textId="5504E109" w:rsidR="00CA32E8" w:rsidRPr="00FA4124" w:rsidRDefault="00CA32E8" w:rsidP="00DD3302">
            <w:pPr>
              <w:pBdr>
                <w:top w:val="nil"/>
                <w:left w:val="nil"/>
                <w:bottom w:val="nil"/>
                <w:right w:val="nil"/>
                <w:between w:val="nil"/>
              </w:pBdr>
              <w:spacing w:after="0" w:line="240" w:lineRule="auto"/>
              <w:jc w:val="both"/>
              <w:rPr>
                <w:rFonts w:eastAsia="Arial"/>
                <w:bCs/>
                <w:noProof/>
                <w:sz w:val="24"/>
                <w:szCs w:val="24"/>
                <w:lang w:val="kk-KZ" w:eastAsia="ru-RU"/>
              </w:rPr>
            </w:pPr>
            <w:r w:rsidRPr="00FA4124">
              <w:rPr>
                <w:rFonts w:eastAsia="Arial"/>
                <w:bCs/>
                <w:noProof/>
                <w:sz w:val="24"/>
                <w:szCs w:val="24"/>
                <w:lang w:val="kk-KZ" w:eastAsia="ru-RU"/>
              </w:rPr>
              <w:t xml:space="preserve">2.Адамгершілік, ізгілік, діни, ұлттық, әлеуметтік-экономикалық, отбасылық қатынастар мен институттар жиынтығы </w:t>
            </w:r>
            <w:r w:rsidRPr="00FA4124">
              <w:rPr>
                <w:rFonts w:eastAsia="Arial"/>
                <w:noProof/>
                <w:sz w:val="24"/>
                <w:szCs w:val="24"/>
                <w:lang w:val="kk-KZ" w:eastAsia="ru-RU"/>
              </w:rPr>
              <w:t>(А.А.</w:t>
            </w:r>
            <w:r w:rsidR="00725607" w:rsidRPr="00FA4124">
              <w:rPr>
                <w:rFonts w:eastAsia="Arial"/>
                <w:noProof/>
                <w:sz w:val="24"/>
                <w:szCs w:val="24"/>
                <w:lang w:val="kk-KZ" w:eastAsia="ru-RU"/>
              </w:rPr>
              <w:t xml:space="preserve"> </w:t>
            </w:r>
            <w:r w:rsidRPr="00FA4124">
              <w:rPr>
                <w:rFonts w:eastAsia="Arial"/>
                <w:noProof/>
                <w:sz w:val="24"/>
                <w:szCs w:val="24"/>
                <w:lang w:val="kk-KZ" w:eastAsia="ru-RU"/>
              </w:rPr>
              <w:t>Тоқсанбаев).</w:t>
            </w:r>
          </w:p>
          <w:p w14:paraId="397A8355" w14:textId="77777777" w:rsidR="00CA32E8" w:rsidRPr="00FA4124" w:rsidRDefault="00CA32E8" w:rsidP="00DD3302">
            <w:pPr>
              <w:pBdr>
                <w:top w:val="nil"/>
                <w:left w:val="nil"/>
                <w:bottom w:val="nil"/>
                <w:right w:val="nil"/>
                <w:between w:val="nil"/>
              </w:pBdr>
              <w:tabs>
                <w:tab w:val="left" w:pos="496"/>
              </w:tabs>
              <w:spacing w:after="0" w:line="240" w:lineRule="auto"/>
              <w:jc w:val="both"/>
              <w:rPr>
                <w:rFonts w:eastAsia="Arial"/>
                <w:bCs/>
                <w:noProof/>
                <w:sz w:val="24"/>
                <w:szCs w:val="24"/>
                <w:lang w:val="kk-KZ" w:eastAsia="ru-RU"/>
              </w:rPr>
            </w:pPr>
            <w:r w:rsidRPr="00FA4124">
              <w:rPr>
                <w:rFonts w:eastAsia="Arial"/>
                <w:bCs/>
                <w:noProof/>
                <w:sz w:val="24"/>
                <w:szCs w:val="24"/>
                <w:lang w:val="kk-KZ" w:eastAsia="ru-RU"/>
              </w:rPr>
              <w:t>3.</w:t>
            </w:r>
            <w:r w:rsidRPr="00FA4124">
              <w:rPr>
                <w:bCs/>
                <w:noProof/>
                <w:sz w:val="24"/>
                <w:szCs w:val="24"/>
                <w:lang w:val="kk-KZ"/>
              </w:rPr>
              <w:t xml:space="preserve"> </w:t>
            </w:r>
            <w:r w:rsidRPr="00FA4124">
              <w:rPr>
                <w:rFonts w:eastAsia="Arial"/>
                <w:bCs/>
                <w:noProof/>
                <w:sz w:val="24"/>
                <w:szCs w:val="24"/>
                <w:lang w:val="kk-KZ" w:eastAsia="ru-RU"/>
              </w:rPr>
              <w:t xml:space="preserve">Адамдардың қалаулы ерік білдіру саласы үнемі кеңейтіліп отырылатын, мемлекеттің олардың іс-әрекеттеріне ықпал ету, араласу мүмкіндігі шектелген әрі қатаң белгіленген қоғам түрі </w:t>
            </w:r>
            <w:r w:rsidRPr="00FA4124">
              <w:rPr>
                <w:rFonts w:eastAsia="Arial"/>
                <w:noProof/>
                <w:sz w:val="24"/>
                <w:szCs w:val="24"/>
                <w:lang w:val="kk-KZ" w:eastAsia="ru-RU"/>
              </w:rPr>
              <w:t>(Саяси түсіндірме сөздік).</w:t>
            </w:r>
          </w:p>
        </w:tc>
        <w:tc>
          <w:tcPr>
            <w:tcW w:w="4395" w:type="dxa"/>
            <w:shd w:val="clear" w:color="auto" w:fill="auto"/>
            <w:tcMar>
              <w:top w:w="100" w:type="dxa"/>
              <w:left w:w="100" w:type="dxa"/>
              <w:bottom w:w="100" w:type="dxa"/>
              <w:right w:w="100" w:type="dxa"/>
            </w:tcMar>
          </w:tcPr>
          <w:p w14:paraId="2C0D1871" w14:textId="77777777" w:rsidR="00CA32E8" w:rsidRPr="00FA4124" w:rsidRDefault="00CA32E8" w:rsidP="00DD3302">
            <w:pPr>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1. азаматтар қоғамы (23);</w:t>
            </w:r>
          </w:p>
          <w:p w14:paraId="0D6F623F" w14:textId="77777777" w:rsidR="00CA32E8" w:rsidRPr="00FA4124" w:rsidRDefault="00CA32E8" w:rsidP="00DD3302">
            <w:pPr>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2. құқықтары бар қоғам (21);</w:t>
            </w:r>
          </w:p>
          <w:p w14:paraId="0518D166" w14:textId="77777777" w:rsidR="00CA32E8" w:rsidRPr="00FA4124" w:rsidRDefault="00CA32E8" w:rsidP="00DD3302">
            <w:pPr>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3. міндеттері бар (12);</w:t>
            </w:r>
          </w:p>
          <w:p w14:paraId="2425E69C" w14:textId="77777777" w:rsidR="00CA32E8" w:rsidRPr="00FA4124" w:rsidRDefault="00CA32E8" w:rsidP="00DD3302">
            <w:pPr>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4. бір-бірін құрметтейді (10);</w:t>
            </w:r>
          </w:p>
          <w:p w14:paraId="5D0CBD1F" w14:textId="77777777" w:rsidR="00CA32E8" w:rsidRPr="00FA4124" w:rsidRDefault="00CA32E8" w:rsidP="00DD3302">
            <w:pPr>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5. заңи білімі бар азаматтар (9);</w:t>
            </w:r>
          </w:p>
          <w:p w14:paraId="4CC02EEB" w14:textId="77777777" w:rsidR="00CA32E8" w:rsidRPr="00FA4124" w:rsidRDefault="00CA32E8" w:rsidP="00DD3302">
            <w:pPr>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6. саяси және әлеуметтік мәселелерді шешеді, билікке қатысады (6);</w:t>
            </w:r>
          </w:p>
          <w:p w14:paraId="03D4D35A" w14:textId="77777777" w:rsidR="00CA32E8" w:rsidRPr="00FA4124" w:rsidRDefault="00CA32E8" w:rsidP="00DD3302">
            <w:pPr>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7. белгілі бір елде тұратын адамдар (4);</w:t>
            </w:r>
          </w:p>
          <w:p w14:paraId="16BCDF57" w14:textId="77777777" w:rsidR="00CA32E8" w:rsidRPr="00FA4124" w:rsidRDefault="00CA32E8" w:rsidP="00DD3302">
            <w:pPr>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8. лауазымды тұлғалар кеңесі (3).</w:t>
            </w:r>
          </w:p>
        </w:tc>
      </w:tr>
      <w:tr w:rsidR="00CA32E8" w:rsidRPr="00FA4124" w14:paraId="37BAF9A6" w14:textId="77777777" w:rsidTr="002B74E2">
        <w:trPr>
          <w:cantSplit/>
          <w:trHeight w:val="1134"/>
        </w:trPr>
        <w:tc>
          <w:tcPr>
            <w:tcW w:w="567" w:type="dxa"/>
            <w:shd w:val="clear" w:color="auto" w:fill="auto"/>
            <w:tcMar>
              <w:top w:w="100" w:type="dxa"/>
              <w:left w:w="100" w:type="dxa"/>
              <w:bottom w:w="100" w:type="dxa"/>
              <w:right w:w="100" w:type="dxa"/>
            </w:tcMar>
            <w:textDirection w:val="btLr"/>
          </w:tcPr>
          <w:p w14:paraId="74C41080" w14:textId="77777777" w:rsidR="00CA32E8" w:rsidRPr="00FA4124" w:rsidRDefault="00CA32E8" w:rsidP="00DD3302">
            <w:pPr>
              <w:pBdr>
                <w:top w:val="nil"/>
                <w:left w:val="nil"/>
                <w:bottom w:val="nil"/>
                <w:right w:val="nil"/>
                <w:between w:val="nil"/>
              </w:pBdr>
              <w:spacing w:after="0" w:line="240" w:lineRule="auto"/>
              <w:ind w:right="113"/>
              <w:jc w:val="center"/>
              <w:rPr>
                <w:rFonts w:eastAsia="Arial"/>
                <w:bCs/>
                <w:noProof/>
                <w:sz w:val="24"/>
                <w:szCs w:val="24"/>
                <w:lang w:val="kk-KZ" w:eastAsia="ru-RU"/>
              </w:rPr>
            </w:pPr>
            <w:r w:rsidRPr="00FA4124">
              <w:rPr>
                <w:rFonts w:eastAsia="Arial"/>
                <w:bCs/>
                <w:noProof/>
                <w:sz w:val="24"/>
                <w:szCs w:val="24"/>
                <w:lang w:val="kk-KZ" w:eastAsia="ru-RU"/>
              </w:rPr>
              <w:t>Азаматтық</w:t>
            </w:r>
          </w:p>
        </w:tc>
        <w:tc>
          <w:tcPr>
            <w:tcW w:w="4394" w:type="dxa"/>
            <w:shd w:val="clear" w:color="auto" w:fill="auto"/>
            <w:tcMar>
              <w:top w:w="100" w:type="dxa"/>
              <w:left w:w="100" w:type="dxa"/>
              <w:bottom w:w="100" w:type="dxa"/>
              <w:right w:w="100" w:type="dxa"/>
            </w:tcMar>
          </w:tcPr>
          <w:p w14:paraId="20B9F590" w14:textId="373A00F8" w:rsidR="00CA32E8" w:rsidRPr="00FA4124" w:rsidRDefault="00CA32E8" w:rsidP="00DD3302">
            <w:pPr>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 xml:space="preserve">1.Адам мен мемлекет арасындағы өзара құқықтар мен міндеттердің және жауапкершіліктердің жиынтығын білдіретін баянды да тиянақты құқықтық байланыс </w:t>
            </w:r>
            <w:r w:rsidRPr="00FA4124">
              <w:rPr>
                <w:rFonts w:eastAsia="Arial"/>
                <w:noProof/>
                <w:sz w:val="24"/>
                <w:szCs w:val="24"/>
                <w:lang w:val="kk-KZ" w:eastAsia="ru-RU"/>
              </w:rPr>
              <w:t>(А.А.</w:t>
            </w:r>
            <w:r w:rsidR="00725607" w:rsidRPr="00FA4124">
              <w:rPr>
                <w:rFonts w:eastAsia="Arial"/>
                <w:noProof/>
                <w:sz w:val="24"/>
                <w:szCs w:val="24"/>
                <w:lang w:val="kk-KZ" w:eastAsia="ru-RU"/>
              </w:rPr>
              <w:t xml:space="preserve"> </w:t>
            </w:r>
            <w:r w:rsidRPr="00FA4124">
              <w:rPr>
                <w:rFonts w:eastAsia="Arial"/>
                <w:noProof/>
                <w:sz w:val="24"/>
                <w:szCs w:val="24"/>
                <w:lang w:val="kk-KZ" w:eastAsia="ru-RU"/>
              </w:rPr>
              <w:t>Тоқсанбаев).</w:t>
            </w:r>
          </w:p>
          <w:p w14:paraId="190E60EB" w14:textId="6924809C" w:rsidR="00CA32E8" w:rsidRPr="00FA4124" w:rsidRDefault="00CA32E8" w:rsidP="00DD3302">
            <w:pPr>
              <w:pBdr>
                <w:top w:val="nil"/>
                <w:left w:val="nil"/>
                <w:bottom w:val="nil"/>
                <w:right w:val="nil"/>
                <w:between w:val="nil"/>
              </w:pBdr>
              <w:spacing w:after="0" w:line="240" w:lineRule="auto"/>
              <w:rPr>
                <w:rFonts w:eastAsia="Arial"/>
                <w:noProof/>
                <w:sz w:val="24"/>
                <w:szCs w:val="24"/>
                <w:lang w:val="kk-KZ" w:eastAsia="ru-RU"/>
              </w:rPr>
            </w:pPr>
            <w:r w:rsidRPr="00FA4124">
              <w:rPr>
                <w:rFonts w:eastAsia="Arial"/>
                <w:bCs/>
                <w:noProof/>
                <w:sz w:val="24"/>
                <w:szCs w:val="24"/>
                <w:lang w:val="kk-KZ" w:eastAsia="ru-RU"/>
              </w:rPr>
              <w:t xml:space="preserve">2.Адамның мемлекетпен тұрақты саяси-құқықтық байланысы, бұл байланыс олардың өзара құқықтары мен міндеттерінің жиынтығын көрсетеді </w:t>
            </w:r>
            <w:r w:rsidRPr="00FA4124">
              <w:rPr>
                <w:rFonts w:eastAsia="Arial"/>
                <w:noProof/>
                <w:sz w:val="24"/>
                <w:szCs w:val="24"/>
                <w:lang w:val="kk-KZ" w:eastAsia="ru-RU"/>
              </w:rPr>
              <w:t>(С.</w:t>
            </w:r>
            <w:r w:rsidR="00480D42" w:rsidRPr="00FA4124">
              <w:rPr>
                <w:rFonts w:eastAsia="Arial"/>
                <w:noProof/>
                <w:sz w:val="24"/>
                <w:szCs w:val="24"/>
                <w:lang w:val="kk-KZ" w:eastAsia="ru-RU"/>
              </w:rPr>
              <w:t xml:space="preserve"> </w:t>
            </w:r>
            <w:r w:rsidRPr="00FA4124">
              <w:rPr>
                <w:rFonts w:eastAsia="Arial"/>
                <w:noProof/>
                <w:sz w:val="24"/>
                <w:szCs w:val="24"/>
                <w:lang w:val="kk-KZ" w:eastAsia="ru-RU"/>
              </w:rPr>
              <w:t>Сабикенов пен Г.</w:t>
            </w:r>
            <w:r w:rsidR="00480D42" w:rsidRPr="00FA4124">
              <w:rPr>
                <w:rFonts w:eastAsia="Arial"/>
                <w:noProof/>
                <w:sz w:val="24"/>
                <w:szCs w:val="24"/>
                <w:lang w:val="kk-KZ" w:eastAsia="ru-RU"/>
              </w:rPr>
              <w:t xml:space="preserve"> </w:t>
            </w:r>
            <w:r w:rsidRPr="00FA4124">
              <w:rPr>
                <w:rFonts w:eastAsia="Arial"/>
                <w:noProof/>
                <w:sz w:val="24"/>
                <w:szCs w:val="24"/>
                <w:lang w:val="kk-KZ" w:eastAsia="ru-RU"/>
              </w:rPr>
              <w:t>Сабикенова).</w:t>
            </w:r>
          </w:p>
          <w:p w14:paraId="57A8D569" w14:textId="77777777" w:rsidR="00CA32E8" w:rsidRPr="00FA4124" w:rsidRDefault="00CA32E8" w:rsidP="00DD3302">
            <w:pPr>
              <w:pBdr>
                <w:top w:val="nil"/>
                <w:left w:val="nil"/>
                <w:bottom w:val="nil"/>
                <w:right w:val="nil"/>
                <w:between w:val="nil"/>
              </w:pBdr>
              <w:tabs>
                <w:tab w:val="left" w:pos="496"/>
              </w:tabs>
              <w:spacing w:after="0" w:line="240" w:lineRule="auto"/>
              <w:jc w:val="both"/>
              <w:rPr>
                <w:rFonts w:eastAsia="Arial"/>
                <w:bCs/>
                <w:noProof/>
                <w:sz w:val="24"/>
                <w:szCs w:val="24"/>
                <w:lang w:val="kk-KZ" w:eastAsia="ru-RU"/>
              </w:rPr>
            </w:pPr>
            <w:r w:rsidRPr="00FA4124">
              <w:rPr>
                <w:rFonts w:eastAsia="Arial"/>
                <w:bCs/>
                <w:noProof/>
                <w:sz w:val="24"/>
                <w:szCs w:val="24"/>
                <w:lang w:val="kk-KZ" w:eastAsia="ru-RU"/>
              </w:rPr>
              <w:t>3.</w:t>
            </w:r>
            <w:r w:rsidRPr="00FA4124">
              <w:rPr>
                <w:bCs/>
                <w:noProof/>
                <w:sz w:val="24"/>
                <w:szCs w:val="24"/>
                <w:lang w:val="kk-KZ"/>
              </w:rPr>
              <w:t xml:space="preserve"> </w:t>
            </w:r>
            <w:r w:rsidRPr="00FA4124">
              <w:rPr>
                <w:rFonts w:eastAsia="Arial"/>
                <w:bCs/>
                <w:noProof/>
                <w:sz w:val="24"/>
                <w:szCs w:val="24"/>
                <w:lang w:val="kk-KZ" w:eastAsia="ru-RU"/>
              </w:rPr>
              <w:t>Конституциялық-құқықтық жағдай, адамның мемлекетпен құқықтық-саяси байланысы. Бұл байланыс адам мен мемлекеттің өзаралық құқықтары мен міндеттерінің жиынтығын білдіреді</w:t>
            </w:r>
            <w:r w:rsidRPr="00FA4124">
              <w:rPr>
                <w:rFonts w:eastAsia="Arial"/>
                <w:noProof/>
                <w:sz w:val="24"/>
                <w:szCs w:val="24"/>
                <w:lang w:val="kk-KZ" w:eastAsia="ru-RU"/>
              </w:rPr>
              <w:t xml:space="preserve"> (Е.Тоғжанов).</w:t>
            </w:r>
          </w:p>
        </w:tc>
        <w:tc>
          <w:tcPr>
            <w:tcW w:w="4395" w:type="dxa"/>
            <w:shd w:val="clear" w:color="auto" w:fill="auto"/>
            <w:tcMar>
              <w:top w:w="100" w:type="dxa"/>
              <w:left w:w="100" w:type="dxa"/>
              <w:bottom w:w="100" w:type="dxa"/>
              <w:right w:w="100" w:type="dxa"/>
            </w:tcMar>
          </w:tcPr>
          <w:p w14:paraId="03100646" w14:textId="77777777" w:rsidR="00CA32E8" w:rsidRPr="00FA4124" w:rsidRDefault="00CA32E8" w:rsidP="00DD3302">
            <w:pPr>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 xml:space="preserve">1. белгілі бір елге (24), мемлекетке (15) тиесілілік, байланыс; </w:t>
            </w:r>
          </w:p>
          <w:p w14:paraId="18CD58D7" w14:textId="77777777" w:rsidR="00CA32E8" w:rsidRPr="00FA4124" w:rsidRDefault="00CA32E8" w:rsidP="00DD3302">
            <w:pPr>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 xml:space="preserve">2. адамның құқықтары мен міндеттерінің болуымен көрсетіледі (19); </w:t>
            </w:r>
          </w:p>
          <w:p w14:paraId="18D5E66F" w14:textId="77777777" w:rsidR="00CA32E8" w:rsidRPr="00FA4124" w:rsidRDefault="00CA32E8" w:rsidP="00DD3302">
            <w:pPr>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3. туған жеріне (14) / тұрғылықты жеріне (9) байланысты беріледі;</w:t>
            </w:r>
          </w:p>
          <w:p w14:paraId="60F5EEE3" w14:textId="77777777" w:rsidR="00CA32E8" w:rsidRPr="00FA4124" w:rsidRDefault="00CA32E8" w:rsidP="00DD3302">
            <w:pPr>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 xml:space="preserve">4. адамның мемлекетке тиесілілігін куәландыратын құжат (5); </w:t>
            </w:r>
          </w:p>
          <w:p w14:paraId="55DA6E01" w14:textId="77777777" w:rsidR="00CA32E8" w:rsidRPr="00FA4124" w:rsidRDefault="00CA32E8" w:rsidP="00DD3302">
            <w:pPr>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5. нәсілі және тілі бар қоғамның бір бөлігі (3).</w:t>
            </w:r>
          </w:p>
        </w:tc>
      </w:tr>
    </w:tbl>
    <w:p w14:paraId="59A84F73" w14:textId="6BE3277E" w:rsidR="00AC58BD" w:rsidRPr="00FA4124" w:rsidRDefault="0086046A">
      <w:pPr>
        <w:rPr>
          <w:noProof/>
          <w:lang w:val="kk-KZ"/>
        </w:rPr>
      </w:pPr>
      <w:r w:rsidRPr="00FA4124">
        <w:rPr>
          <w:noProof/>
          <w:lang w:val="kk-KZ"/>
        </w:rPr>
        <w:t>Ғ</w:t>
      </w:r>
      <w:r w:rsidR="003E1827" w:rsidRPr="00FA4124">
        <w:rPr>
          <w:noProof/>
          <w:lang w:val="kk-KZ"/>
        </w:rPr>
        <w:t>.1</w:t>
      </w:r>
      <w:r w:rsidR="00AC58BD" w:rsidRPr="00FA4124">
        <w:rPr>
          <w:noProof/>
          <w:lang w:val="kk-KZ"/>
        </w:rPr>
        <w:t>-кесте</w:t>
      </w:r>
      <w:r w:rsidR="00CB3F43" w:rsidRPr="00FA4124">
        <w:rPr>
          <w:noProof/>
          <w:lang w:val="kk-KZ"/>
        </w:rPr>
        <w:t>сі</w:t>
      </w:r>
      <w:r w:rsidR="00AC58BD" w:rsidRPr="00FA4124">
        <w:rPr>
          <w:noProof/>
          <w:lang w:val="kk-KZ"/>
        </w:rPr>
        <w:t>нің жалғасы</w:t>
      </w:r>
    </w:p>
    <w:tbl>
      <w:tblPr>
        <w:tblW w:w="935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7"/>
        <w:gridCol w:w="4394"/>
        <w:gridCol w:w="4395"/>
      </w:tblGrid>
      <w:tr w:rsidR="00CA32E8" w:rsidRPr="00FA4124" w14:paraId="026D161C" w14:textId="77777777" w:rsidTr="00AC58BD">
        <w:trPr>
          <w:cantSplit/>
          <w:trHeight w:val="84"/>
        </w:trPr>
        <w:tc>
          <w:tcPr>
            <w:tcW w:w="567" w:type="dxa"/>
            <w:shd w:val="clear" w:color="auto" w:fill="auto"/>
            <w:tcMar>
              <w:top w:w="100" w:type="dxa"/>
              <w:left w:w="100" w:type="dxa"/>
              <w:bottom w:w="100" w:type="dxa"/>
              <w:right w:w="100" w:type="dxa"/>
            </w:tcMar>
          </w:tcPr>
          <w:p w14:paraId="1B08349E" w14:textId="0FEA64EF" w:rsidR="00CA32E8" w:rsidRPr="00FA4124" w:rsidRDefault="00AC58BD" w:rsidP="00AC58BD">
            <w:pPr>
              <w:widowControl w:val="0"/>
              <w:pBdr>
                <w:top w:val="nil"/>
                <w:left w:val="nil"/>
                <w:bottom w:val="nil"/>
                <w:right w:val="nil"/>
                <w:between w:val="nil"/>
              </w:pBdr>
              <w:spacing w:after="0" w:line="240" w:lineRule="auto"/>
              <w:jc w:val="center"/>
              <w:rPr>
                <w:rFonts w:eastAsia="Arial"/>
                <w:bCs/>
                <w:noProof/>
                <w:sz w:val="24"/>
                <w:szCs w:val="24"/>
                <w:lang w:val="kk-KZ" w:eastAsia="ru-RU"/>
              </w:rPr>
            </w:pPr>
            <w:r w:rsidRPr="00FA4124">
              <w:rPr>
                <w:rFonts w:eastAsia="Arial"/>
                <w:bCs/>
                <w:noProof/>
                <w:sz w:val="24"/>
                <w:szCs w:val="24"/>
                <w:lang w:val="kk-KZ" w:eastAsia="ru-RU"/>
              </w:rPr>
              <w:t>1</w:t>
            </w:r>
          </w:p>
        </w:tc>
        <w:tc>
          <w:tcPr>
            <w:tcW w:w="4394" w:type="dxa"/>
            <w:shd w:val="clear" w:color="auto" w:fill="auto"/>
            <w:tcMar>
              <w:top w:w="100" w:type="dxa"/>
              <w:left w:w="100" w:type="dxa"/>
              <w:bottom w:w="100" w:type="dxa"/>
              <w:right w:w="100" w:type="dxa"/>
            </w:tcMar>
          </w:tcPr>
          <w:p w14:paraId="71BF13F1" w14:textId="2E2ECD49" w:rsidR="00CA32E8" w:rsidRPr="00FA4124" w:rsidRDefault="00AC58BD" w:rsidP="00AC58BD">
            <w:pPr>
              <w:widowControl w:val="0"/>
              <w:pBdr>
                <w:top w:val="nil"/>
                <w:left w:val="nil"/>
                <w:bottom w:val="nil"/>
                <w:right w:val="nil"/>
                <w:between w:val="nil"/>
              </w:pBdr>
              <w:tabs>
                <w:tab w:val="left" w:pos="496"/>
              </w:tabs>
              <w:spacing w:after="0" w:line="240" w:lineRule="auto"/>
              <w:jc w:val="center"/>
              <w:rPr>
                <w:rFonts w:eastAsia="Arial"/>
                <w:bCs/>
                <w:noProof/>
                <w:sz w:val="24"/>
                <w:szCs w:val="24"/>
                <w:lang w:val="kk-KZ" w:eastAsia="ru-RU"/>
              </w:rPr>
            </w:pPr>
            <w:r w:rsidRPr="00FA4124">
              <w:rPr>
                <w:rFonts w:eastAsia="Arial"/>
                <w:bCs/>
                <w:noProof/>
                <w:sz w:val="24"/>
                <w:szCs w:val="24"/>
                <w:lang w:val="kk-KZ" w:eastAsia="ru-RU"/>
              </w:rPr>
              <w:t>2</w:t>
            </w:r>
          </w:p>
        </w:tc>
        <w:tc>
          <w:tcPr>
            <w:tcW w:w="4395" w:type="dxa"/>
            <w:shd w:val="clear" w:color="auto" w:fill="auto"/>
            <w:tcMar>
              <w:top w:w="100" w:type="dxa"/>
              <w:left w:w="100" w:type="dxa"/>
              <w:bottom w:w="100" w:type="dxa"/>
              <w:right w:w="100" w:type="dxa"/>
            </w:tcMar>
          </w:tcPr>
          <w:p w14:paraId="7757E806" w14:textId="548646A8" w:rsidR="00CA32E8" w:rsidRPr="00FA4124" w:rsidRDefault="00AC58BD" w:rsidP="00AC58BD">
            <w:pPr>
              <w:widowControl w:val="0"/>
              <w:pBdr>
                <w:top w:val="nil"/>
                <w:left w:val="nil"/>
                <w:bottom w:val="nil"/>
                <w:right w:val="nil"/>
                <w:between w:val="nil"/>
              </w:pBdr>
              <w:spacing w:after="0" w:line="240" w:lineRule="auto"/>
              <w:jc w:val="center"/>
              <w:rPr>
                <w:rFonts w:eastAsia="Arial"/>
                <w:bCs/>
                <w:noProof/>
                <w:sz w:val="24"/>
                <w:szCs w:val="24"/>
                <w:lang w:val="kk-KZ" w:eastAsia="ru-RU"/>
              </w:rPr>
            </w:pPr>
            <w:r w:rsidRPr="00FA4124">
              <w:rPr>
                <w:rFonts w:eastAsia="Arial"/>
                <w:bCs/>
                <w:noProof/>
                <w:sz w:val="24"/>
                <w:szCs w:val="24"/>
                <w:lang w:val="kk-KZ" w:eastAsia="ru-RU"/>
              </w:rPr>
              <w:t>3</w:t>
            </w:r>
          </w:p>
        </w:tc>
      </w:tr>
      <w:tr w:rsidR="00AC58BD" w:rsidRPr="00FA4124" w14:paraId="522813F5" w14:textId="77777777" w:rsidTr="002B74E2">
        <w:trPr>
          <w:cantSplit/>
          <w:trHeight w:val="1134"/>
        </w:trPr>
        <w:tc>
          <w:tcPr>
            <w:tcW w:w="567" w:type="dxa"/>
            <w:shd w:val="clear" w:color="auto" w:fill="auto"/>
            <w:tcMar>
              <w:top w:w="100" w:type="dxa"/>
              <w:left w:w="100" w:type="dxa"/>
              <w:bottom w:w="100" w:type="dxa"/>
              <w:right w:w="100" w:type="dxa"/>
            </w:tcMar>
            <w:textDirection w:val="btLr"/>
          </w:tcPr>
          <w:p w14:paraId="231B1ECB" w14:textId="245ECB98" w:rsidR="00AC58BD" w:rsidRPr="00FA4124" w:rsidRDefault="00AC58BD" w:rsidP="00AC58BD">
            <w:pPr>
              <w:widowControl w:val="0"/>
              <w:pBdr>
                <w:top w:val="nil"/>
                <w:left w:val="nil"/>
                <w:bottom w:val="nil"/>
                <w:right w:val="nil"/>
                <w:between w:val="nil"/>
              </w:pBdr>
              <w:spacing w:after="0" w:line="240" w:lineRule="auto"/>
              <w:ind w:right="113"/>
              <w:jc w:val="center"/>
              <w:rPr>
                <w:rFonts w:eastAsia="Arial"/>
                <w:bCs/>
                <w:noProof/>
                <w:sz w:val="24"/>
                <w:szCs w:val="24"/>
                <w:lang w:val="kk-KZ" w:eastAsia="ru-RU"/>
              </w:rPr>
            </w:pPr>
            <w:r w:rsidRPr="00FA4124">
              <w:rPr>
                <w:rFonts w:eastAsia="Arial"/>
                <w:bCs/>
                <w:noProof/>
                <w:sz w:val="24"/>
                <w:szCs w:val="24"/>
                <w:lang w:val="kk-KZ" w:eastAsia="ru-RU"/>
              </w:rPr>
              <w:t>Демократия</w:t>
            </w:r>
          </w:p>
        </w:tc>
        <w:tc>
          <w:tcPr>
            <w:tcW w:w="4394" w:type="dxa"/>
            <w:shd w:val="clear" w:color="auto" w:fill="auto"/>
            <w:tcMar>
              <w:top w:w="100" w:type="dxa"/>
              <w:left w:w="100" w:type="dxa"/>
              <w:bottom w:w="100" w:type="dxa"/>
              <w:right w:w="100" w:type="dxa"/>
            </w:tcMar>
          </w:tcPr>
          <w:p w14:paraId="63B54229" w14:textId="47440DC0" w:rsidR="00AC58BD" w:rsidRPr="00FA4124" w:rsidRDefault="00AC58BD" w:rsidP="00AC58BD">
            <w:pPr>
              <w:widowControl w:val="0"/>
              <w:pBdr>
                <w:top w:val="nil"/>
                <w:left w:val="nil"/>
                <w:bottom w:val="nil"/>
                <w:right w:val="nil"/>
                <w:between w:val="nil"/>
              </w:pBdr>
              <w:spacing w:after="0" w:line="240" w:lineRule="auto"/>
              <w:jc w:val="both"/>
              <w:rPr>
                <w:rFonts w:eastAsia="Arial"/>
                <w:bCs/>
                <w:noProof/>
                <w:sz w:val="24"/>
                <w:szCs w:val="24"/>
                <w:lang w:val="kk-KZ" w:eastAsia="ru-RU"/>
              </w:rPr>
            </w:pPr>
            <w:r w:rsidRPr="00FA4124">
              <w:rPr>
                <w:rFonts w:eastAsia="Arial"/>
                <w:bCs/>
                <w:noProof/>
                <w:sz w:val="24"/>
                <w:szCs w:val="24"/>
                <w:lang w:val="kk-KZ" w:eastAsia="ru-RU"/>
              </w:rPr>
              <w:t>1.</w:t>
            </w:r>
            <w:r w:rsidRPr="00FA4124">
              <w:rPr>
                <w:noProof/>
                <w:sz w:val="24"/>
                <w:szCs w:val="24"/>
                <w:lang w:val="kk-KZ"/>
              </w:rPr>
              <w:t xml:space="preserve"> </w:t>
            </w:r>
            <w:r w:rsidRPr="00FA4124">
              <w:rPr>
                <w:rFonts w:eastAsia="Arial"/>
                <w:bCs/>
                <w:noProof/>
                <w:sz w:val="24"/>
                <w:szCs w:val="24"/>
                <w:lang w:val="kk-KZ" w:eastAsia="ru-RU"/>
              </w:rPr>
              <w:t>Жоғарғы өкімет билігі халықтың қолында болатын мемлекет құрылысы (</w:t>
            </w:r>
            <w:r w:rsidRPr="00FA4124">
              <w:rPr>
                <w:rFonts w:eastAsia="Arial"/>
                <w:noProof/>
                <w:sz w:val="24"/>
                <w:szCs w:val="24"/>
                <w:lang w:val="kk-KZ" w:eastAsia="ru-RU"/>
              </w:rPr>
              <w:t>Г.А.</w:t>
            </w:r>
            <w:r w:rsidR="00725607" w:rsidRPr="00FA4124">
              <w:rPr>
                <w:rFonts w:eastAsia="Arial"/>
                <w:noProof/>
                <w:sz w:val="24"/>
                <w:szCs w:val="24"/>
                <w:lang w:val="kk-KZ" w:eastAsia="ru-RU"/>
              </w:rPr>
              <w:t xml:space="preserve"> </w:t>
            </w:r>
            <w:r w:rsidRPr="00FA4124">
              <w:rPr>
                <w:rFonts w:eastAsia="Arial"/>
                <w:noProof/>
                <w:sz w:val="24"/>
                <w:szCs w:val="24"/>
                <w:lang w:val="kk-KZ" w:eastAsia="ru-RU"/>
              </w:rPr>
              <w:t>Жаналинов</w:t>
            </w:r>
            <w:r w:rsidRPr="00FA4124">
              <w:rPr>
                <w:rFonts w:eastAsia="Arial"/>
                <w:bCs/>
                <w:noProof/>
                <w:sz w:val="24"/>
                <w:szCs w:val="24"/>
                <w:lang w:val="kk-KZ" w:eastAsia="ru-RU"/>
              </w:rPr>
              <w:t>).</w:t>
            </w:r>
          </w:p>
          <w:p w14:paraId="627925E4" w14:textId="18D0488F" w:rsidR="00AC58BD" w:rsidRPr="00FA4124" w:rsidRDefault="00AC58BD" w:rsidP="00AC58BD">
            <w:pPr>
              <w:widowControl w:val="0"/>
              <w:pBdr>
                <w:top w:val="nil"/>
                <w:left w:val="nil"/>
                <w:bottom w:val="nil"/>
                <w:right w:val="nil"/>
                <w:between w:val="nil"/>
              </w:pBdr>
              <w:spacing w:after="0" w:line="240" w:lineRule="auto"/>
              <w:jc w:val="both"/>
              <w:rPr>
                <w:rFonts w:eastAsia="Arial"/>
                <w:bCs/>
                <w:noProof/>
                <w:sz w:val="24"/>
                <w:szCs w:val="24"/>
                <w:lang w:val="kk-KZ" w:eastAsia="ru-RU"/>
              </w:rPr>
            </w:pPr>
            <w:r w:rsidRPr="00FA4124">
              <w:rPr>
                <w:rFonts w:eastAsia="Arial"/>
                <w:bCs/>
                <w:noProof/>
                <w:sz w:val="24"/>
                <w:szCs w:val="24"/>
                <w:lang w:val="kk-KZ" w:eastAsia="ru-RU"/>
              </w:rPr>
              <w:t xml:space="preserve">2. Өкімет билігі халықтың қолында болатын саяси құрылыс, демократияның таптық мәні, сипаты болады. Оның ең жоғарғы саяси формасы – социалистік демократия </w:t>
            </w:r>
            <w:r w:rsidRPr="00FA4124">
              <w:rPr>
                <w:rFonts w:eastAsia="Arial"/>
                <w:noProof/>
                <w:sz w:val="24"/>
                <w:szCs w:val="24"/>
                <w:lang w:val="kk-KZ" w:eastAsia="ru-RU"/>
              </w:rPr>
              <w:t>(Ж.Н.</w:t>
            </w:r>
            <w:r w:rsidR="00725607" w:rsidRPr="00FA4124">
              <w:rPr>
                <w:rFonts w:eastAsia="Arial"/>
                <w:noProof/>
                <w:sz w:val="24"/>
                <w:szCs w:val="24"/>
                <w:lang w:val="kk-KZ" w:eastAsia="ru-RU"/>
              </w:rPr>
              <w:t xml:space="preserve"> </w:t>
            </w:r>
            <w:r w:rsidRPr="00FA4124">
              <w:rPr>
                <w:rFonts w:eastAsia="Arial"/>
                <w:noProof/>
                <w:sz w:val="24"/>
                <w:szCs w:val="24"/>
                <w:lang w:val="kk-KZ" w:eastAsia="ru-RU"/>
              </w:rPr>
              <w:t>Нәбиев).</w:t>
            </w:r>
          </w:p>
        </w:tc>
        <w:tc>
          <w:tcPr>
            <w:tcW w:w="4395" w:type="dxa"/>
            <w:shd w:val="clear" w:color="auto" w:fill="auto"/>
            <w:tcMar>
              <w:top w:w="100" w:type="dxa"/>
              <w:left w:w="100" w:type="dxa"/>
              <w:bottom w:w="100" w:type="dxa"/>
              <w:right w:w="100" w:type="dxa"/>
            </w:tcMar>
          </w:tcPr>
          <w:p w14:paraId="1D9A0147"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 xml:space="preserve">1. халық билігі (38); </w:t>
            </w:r>
          </w:p>
          <w:p w14:paraId="382FD2FD"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 xml:space="preserve">2. теңдік (26); </w:t>
            </w:r>
          </w:p>
          <w:p w14:paraId="1DBE17B8" w14:textId="259C77D0"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 xml:space="preserve">3. бостандық (14); </w:t>
            </w:r>
          </w:p>
          <w:p w14:paraId="5CAF74FE" w14:textId="20A09F39"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4. саналы қажеттілік (11).</w:t>
            </w:r>
          </w:p>
        </w:tc>
      </w:tr>
      <w:tr w:rsidR="00AC58BD" w:rsidRPr="00FA4124" w14:paraId="1ABEB5B7" w14:textId="77777777" w:rsidTr="002B74E2">
        <w:trPr>
          <w:cantSplit/>
          <w:trHeight w:val="1134"/>
        </w:trPr>
        <w:tc>
          <w:tcPr>
            <w:tcW w:w="567" w:type="dxa"/>
            <w:shd w:val="clear" w:color="auto" w:fill="auto"/>
            <w:tcMar>
              <w:top w:w="100" w:type="dxa"/>
              <w:left w:w="100" w:type="dxa"/>
              <w:bottom w:w="100" w:type="dxa"/>
              <w:right w:w="100" w:type="dxa"/>
            </w:tcMar>
            <w:textDirection w:val="btLr"/>
          </w:tcPr>
          <w:p w14:paraId="2DF5E140" w14:textId="77777777" w:rsidR="00AC58BD" w:rsidRPr="00FA4124" w:rsidRDefault="00AC58BD" w:rsidP="00AC58BD">
            <w:pPr>
              <w:widowControl w:val="0"/>
              <w:pBdr>
                <w:top w:val="nil"/>
                <w:left w:val="nil"/>
                <w:bottom w:val="nil"/>
                <w:right w:val="nil"/>
                <w:between w:val="nil"/>
              </w:pBdr>
              <w:spacing w:after="0" w:line="240" w:lineRule="auto"/>
              <w:ind w:right="113"/>
              <w:jc w:val="center"/>
              <w:rPr>
                <w:rFonts w:eastAsia="Arial"/>
                <w:bCs/>
                <w:noProof/>
                <w:sz w:val="24"/>
                <w:szCs w:val="24"/>
                <w:lang w:val="kk-KZ" w:eastAsia="ru-RU"/>
              </w:rPr>
            </w:pPr>
            <w:r w:rsidRPr="00FA4124">
              <w:rPr>
                <w:rFonts w:eastAsia="Arial"/>
                <w:bCs/>
                <w:noProof/>
                <w:sz w:val="24"/>
                <w:szCs w:val="24"/>
                <w:lang w:val="kk-KZ" w:eastAsia="ru-RU"/>
              </w:rPr>
              <w:t>Халық</w:t>
            </w:r>
          </w:p>
        </w:tc>
        <w:tc>
          <w:tcPr>
            <w:tcW w:w="4394" w:type="dxa"/>
            <w:shd w:val="clear" w:color="auto" w:fill="auto"/>
            <w:tcMar>
              <w:top w:w="100" w:type="dxa"/>
              <w:left w:w="100" w:type="dxa"/>
              <w:bottom w:w="100" w:type="dxa"/>
              <w:right w:w="100" w:type="dxa"/>
            </w:tcMar>
          </w:tcPr>
          <w:p w14:paraId="4CCF2D1E" w14:textId="77777777" w:rsidR="00AC58BD" w:rsidRPr="00FA4124" w:rsidRDefault="00AC58BD" w:rsidP="00AC58BD">
            <w:pPr>
              <w:widowControl w:val="0"/>
              <w:pBdr>
                <w:top w:val="nil"/>
                <w:left w:val="nil"/>
                <w:bottom w:val="nil"/>
                <w:right w:val="nil"/>
                <w:between w:val="nil"/>
              </w:pBdr>
              <w:spacing w:after="0" w:line="240" w:lineRule="auto"/>
              <w:jc w:val="both"/>
              <w:rPr>
                <w:rFonts w:eastAsia="Arial"/>
                <w:bCs/>
                <w:noProof/>
                <w:sz w:val="24"/>
                <w:szCs w:val="24"/>
                <w:lang w:val="kk-KZ" w:eastAsia="ru-RU"/>
              </w:rPr>
            </w:pPr>
            <w:r w:rsidRPr="00FA4124">
              <w:rPr>
                <w:rFonts w:eastAsia="Arial"/>
                <w:bCs/>
                <w:noProof/>
                <w:sz w:val="24"/>
                <w:szCs w:val="24"/>
                <w:lang w:val="kk-KZ" w:eastAsia="ru-RU"/>
              </w:rPr>
              <w:t xml:space="preserve">1. «Халық» деп тұтас тарихы, тілі, мәдени сипаттамасы бірдей, мүшелері басқа топтардан өзіндік ерекшеліктерімен айрықшаланатын, бірі мен бірі байланысты екендігі жайлы идеяны бөлісетін қауымдастық түсініледі </w:t>
            </w:r>
            <w:r w:rsidRPr="00FA4124">
              <w:rPr>
                <w:rFonts w:eastAsia="Arial"/>
                <w:noProof/>
                <w:sz w:val="24"/>
                <w:szCs w:val="24"/>
                <w:lang w:val="kk-KZ" w:eastAsia="ru-RU"/>
              </w:rPr>
              <w:t>(А.Болатжан).</w:t>
            </w:r>
          </w:p>
          <w:p w14:paraId="4302B2B6" w14:textId="097C4635" w:rsidR="00AC58BD" w:rsidRPr="00FA4124" w:rsidRDefault="00AC58BD" w:rsidP="00AC58BD">
            <w:pPr>
              <w:widowControl w:val="0"/>
              <w:pBdr>
                <w:top w:val="nil"/>
                <w:left w:val="nil"/>
                <w:bottom w:val="nil"/>
                <w:right w:val="nil"/>
                <w:between w:val="nil"/>
              </w:pBdr>
              <w:tabs>
                <w:tab w:val="left" w:pos="496"/>
              </w:tabs>
              <w:spacing w:after="0" w:line="240" w:lineRule="auto"/>
              <w:jc w:val="both"/>
              <w:rPr>
                <w:rFonts w:eastAsia="Arial"/>
                <w:bCs/>
                <w:noProof/>
                <w:sz w:val="24"/>
                <w:szCs w:val="24"/>
                <w:lang w:val="kk-KZ" w:eastAsia="ru-RU"/>
              </w:rPr>
            </w:pPr>
            <w:r w:rsidRPr="00FA4124">
              <w:rPr>
                <w:rFonts w:eastAsia="Arial"/>
                <w:bCs/>
                <w:noProof/>
                <w:sz w:val="24"/>
                <w:szCs w:val="24"/>
                <w:lang w:val="kk-KZ" w:eastAsia="ru-RU"/>
              </w:rPr>
              <w:t>2.</w:t>
            </w:r>
            <w:r w:rsidRPr="00FA4124">
              <w:rPr>
                <w:noProof/>
                <w:sz w:val="24"/>
                <w:szCs w:val="24"/>
                <w:lang w:val="kk-KZ"/>
              </w:rPr>
              <w:t xml:space="preserve"> </w:t>
            </w:r>
            <w:r w:rsidRPr="00FA4124">
              <w:rPr>
                <w:rFonts w:eastAsia="Arial"/>
                <w:bCs/>
                <w:noProof/>
                <w:sz w:val="24"/>
                <w:szCs w:val="24"/>
                <w:lang w:val="kk-KZ" w:eastAsia="ru-RU"/>
              </w:rPr>
              <w:t xml:space="preserve">Белгілі бір елдің, мемлекеттің негізін қалаған, өздеріне тән тілі, мәдениеті, салт-дәстүрлері бар әлеуметтік топтар жиынтығы; этнос </w:t>
            </w:r>
            <w:r w:rsidRPr="00FA4124">
              <w:rPr>
                <w:rFonts w:eastAsia="Arial"/>
                <w:noProof/>
                <w:sz w:val="24"/>
                <w:szCs w:val="24"/>
                <w:lang w:val="kk-KZ" w:eastAsia="ru-RU"/>
              </w:rPr>
              <w:t>(Б.</w:t>
            </w:r>
            <w:r w:rsidR="00725607" w:rsidRPr="00FA4124">
              <w:rPr>
                <w:rFonts w:eastAsia="Arial"/>
                <w:noProof/>
                <w:sz w:val="24"/>
                <w:szCs w:val="24"/>
                <w:lang w:val="kk-KZ" w:eastAsia="ru-RU"/>
              </w:rPr>
              <w:t xml:space="preserve"> </w:t>
            </w:r>
            <w:r w:rsidRPr="00FA4124">
              <w:rPr>
                <w:rFonts w:eastAsia="Arial"/>
                <w:noProof/>
                <w:sz w:val="24"/>
                <w:szCs w:val="24"/>
                <w:lang w:val="kk-KZ" w:eastAsia="ru-RU"/>
              </w:rPr>
              <w:t>Қалиев)</w:t>
            </w:r>
          </w:p>
        </w:tc>
        <w:tc>
          <w:tcPr>
            <w:tcW w:w="4395" w:type="dxa"/>
            <w:shd w:val="clear" w:color="auto" w:fill="auto"/>
            <w:tcMar>
              <w:top w:w="100" w:type="dxa"/>
              <w:left w:w="100" w:type="dxa"/>
              <w:bottom w:w="100" w:type="dxa"/>
              <w:right w:w="100" w:type="dxa"/>
            </w:tcMar>
          </w:tcPr>
          <w:p w14:paraId="598ECFA6"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1. белгілі бір аумақта тұратын адамдар (39);</w:t>
            </w:r>
          </w:p>
          <w:p w14:paraId="56C103D9"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 xml:space="preserve">2. мәдени, тілдік ерекшеліктері бар (22); </w:t>
            </w:r>
          </w:p>
          <w:p w14:paraId="45BD6EED"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 xml:space="preserve">3. адамдар тобы (17); </w:t>
            </w:r>
          </w:p>
          <w:p w14:paraId="0F5564CD"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4. жұмысшылар тобы (11).</w:t>
            </w:r>
          </w:p>
          <w:p w14:paraId="5A08B2C2"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p>
        </w:tc>
      </w:tr>
      <w:tr w:rsidR="00AC58BD" w:rsidRPr="00FA4124" w14:paraId="7FF0C2A7" w14:textId="77777777" w:rsidTr="002B74E2">
        <w:trPr>
          <w:cantSplit/>
          <w:trHeight w:val="1134"/>
        </w:trPr>
        <w:tc>
          <w:tcPr>
            <w:tcW w:w="567" w:type="dxa"/>
            <w:shd w:val="clear" w:color="auto" w:fill="auto"/>
            <w:tcMar>
              <w:top w:w="100" w:type="dxa"/>
              <w:left w:w="100" w:type="dxa"/>
              <w:bottom w:w="100" w:type="dxa"/>
              <w:right w:w="100" w:type="dxa"/>
            </w:tcMar>
            <w:textDirection w:val="btLr"/>
          </w:tcPr>
          <w:p w14:paraId="214DDCEA" w14:textId="77777777" w:rsidR="00AC58BD" w:rsidRPr="00FA4124" w:rsidRDefault="00AC58BD" w:rsidP="00AC58BD">
            <w:pPr>
              <w:widowControl w:val="0"/>
              <w:pBdr>
                <w:top w:val="nil"/>
                <w:left w:val="nil"/>
                <w:bottom w:val="nil"/>
                <w:right w:val="nil"/>
                <w:between w:val="nil"/>
              </w:pBdr>
              <w:spacing w:after="0" w:line="240" w:lineRule="auto"/>
              <w:ind w:right="113"/>
              <w:jc w:val="center"/>
              <w:rPr>
                <w:rFonts w:eastAsia="Arial"/>
                <w:bCs/>
                <w:noProof/>
                <w:sz w:val="24"/>
                <w:szCs w:val="24"/>
                <w:lang w:val="kk-KZ" w:eastAsia="ru-RU"/>
              </w:rPr>
            </w:pPr>
            <w:r w:rsidRPr="00FA4124">
              <w:rPr>
                <w:rFonts w:eastAsia="Arial"/>
                <w:bCs/>
                <w:noProof/>
                <w:sz w:val="24"/>
                <w:szCs w:val="24"/>
                <w:lang w:val="kk-KZ" w:eastAsia="ru-RU"/>
              </w:rPr>
              <w:t>Ұлт</w:t>
            </w:r>
          </w:p>
        </w:tc>
        <w:tc>
          <w:tcPr>
            <w:tcW w:w="4394" w:type="dxa"/>
            <w:shd w:val="clear" w:color="auto" w:fill="auto"/>
            <w:tcMar>
              <w:top w:w="100" w:type="dxa"/>
              <w:left w:w="100" w:type="dxa"/>
              <w:bottom w:w="100" w:type="dxa"/>
              <w:right w:w="100" w:type="dxa"/>
            </w:tcMar>
          </w:tcPr>
          <w:p w14:paraId="4320AFA9" w14:textId="77777777" w:rsidR="00AC58BD" w:rsidRPr="00FA4124" w:rsidRDefault="00AC58BD" w:rsidP="00AC58BD">
            <w:pPr>
              <w:widowControl w:val="0"/>
              <w:pBdr>
                <w:top w:val="nil"/>
                <w:left w:val="nil"/>
                <w:bottom w:val="nil"/>
                <w:right w:val="nil"/>
                <w:between w:val="nil"/>
              </w:pBdr>
              <w:spacing w:after="0" w:line="240" w:lineRule="auto"/>
              <w:jc w:val="both"/>
              <w:rPr>
                <w:rFonts w:eastAsia="Arial"/>
                <w:noProof/>
                <w:sz w:val="24"/>
                <w:szCs w:val="24"/>
                <w:lang w:val="kk-KZ" w:eastAsia="ru-RU"/>
              </w:rPr>
            </w:pPr>
            <w:r w:rsidRPr="00FA4124">
              <w:rPr>
                <w:rFonts w:eastAsia="Arial"/>
                <w:bCs/>
                <w:noProof/>
                <w:sz w:val="24"/>
                <w:szCs w:val="24"/>
                <w:lang w:val="kk-KZ" w:eastAsia="ru-RU"/>
              </w:rPr>
              <w:t xml:space="preserve">1. Қоғамды ұйымдастырудың анағұрлым кең тараған бірлігі </w:t>
            </w:r>
            <w:r w:rsidRPr="00FA4124">
              <w:rPr>
                <w:rFonts w:eastAsia="Arial"/>
                <w:noProof/>
                <w:sz w:val="24"/>
                <w:szCs w:val="24"/>
                <w:lang w:val="kk-KZ" w:eastAsia="ru-RU"/>
              </w:rPr>
              <w:t>(Саяи түсіндірме сөздік).</w:t>
            </w:r>
          </w:p>
          <w:p w14:paraId="57FFB824" w14:textId="77777777" w:rsidR="00AC58BD" w:rsidRPr="00FA4124" w:rsidRDefault="00AC58BD" w:rsidP="00AC58BD">
            <w:pPr>
              <w:widowControl w:val="0"/>
              <w:pBdr>
                <w:top w:val="nil"/>
                <w:left w:val="nil"/>
                <w:bottom w:val="nil"/>
                <w:right w:val="nil"/>
                <w:between w:val="nil"/>
              </w:pBdr>
              <w:tabs>
                <w:tab w:val="left" w:pos="496"/>
              </w:tabs>
              <w:spacing w:after="0" w:line="240" w:lineRule="auto"/>
              <w:jc w:val="both"/>
              <w:rPr>
                <w:rFonts w:eastAsia="Arial"/>
                <w:bCs/>
                <w:noProof/>
                <w:sz w:val="24"/>
                <w:szCs w:val="24"/>
                <w:lang w:val="kk-KZ" w:eastAsia="ru-RU"/>
              </w:rPr>
            </w:pPr>
            <w:r w:rsidRPr="00FA4124">
              <w:rPr>
                <w:rFonts w:eastAsia="Arial"/>
                <w:bCs/>
                <w:noProof/>
                <w:sz w:val="24"/>
                <w:szCs w:val="24"/>
                <w:lang w:val="kk-KZ" w:eastAsia="ru-RU"/>
              </w:rPr>
              <w:t>2.</w:t>
            </w:r>
            <w:r w:rsidRPr="00FA4124">
              <w:rPr>
                <w:noProof/>
                <w:sz w:val="24"/>
                <w:szCs w:val="24"/>
                <w:lang w:val="kk-KZ"/>
              </w:rPr>
              <w:t xml:space="preserve"> </w:t>
            </w:r>
            <w:r w:rsidRPr="00FA4124">
              <w:rPr>
                <w:rFonts w:eastAsia="Arial"/>
                <w:bCs/>
                <w:noProof/>
                <w:sz w:val="24"/>
                <w:szCs w:val="24"/>
                <w:lang w:val="kk-KZ" w:eastAsia="ru-RU"/>
              </w:rPr>
              <w:t xml:space="preserve">Тіл, территория, экономикалық өмір тұтастығы негізінде және психологиялық мінез-құлықтың ортақтығы негізінде қалыптасқан адамдардың тарихи әлеуметтік, этникалық тұтастығы, адамдардың тарихи қалыптасқан әлеуметтік-этностық қауымының жоғарғы түрі </w:t>
            </w:r>
            <w:r w:rsidRPr="00FA4124">
              <w:rPr>
                <w:rFonts w:eastAsia="Arial"/>
                <w:noProof/>
                <w:sz w:val="24"/>
                <w:szCs w:val="24"/>
                <w:lang w:val="kk-KZ" w:eastAsia="ru-RU"/>
              </w:rPr>
              <w:t>(Қазақ әдеби тілінің сөздігі)</w:t>
            </w:r>
          </w:p>
        </w:tc>
        <w:tc>
          <w:tcPr>
            <w:tcW w:w="4395" w:type="dxa"/>
            <w:shd w:val="clear" w:color="auto" w:fill="auto"/>
            <w:tcMar>
              <w:top w:w="100" w:type="dxa"/>
              <w:left w:w="100" w:type="dxa"/>
              <w:bottom w:w="100" w:type="dxa"/>
              <w:right w:w="100" w:type="dxa"/>
            </w:tcMar>
          </w:tcPr>
          <w:p w14:paraId="08481D71"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 xml:space="preserve">1. адамның белгілі бір ұлтқа жатуы (37); </w:t>
            </w:r>
          </w:p>
          <w:p w14:paraId="519E1BCA"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 xml:space="preserve">2. мәдени, тілдік ерекшеліктері бар (24); </w:t>
            </w:r>
          </w:p>
          <w:p w14:paraId="399D06E0"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 xml:space="preserve">3. адамдардың нәсілдік тиесілілігі (19); </w:t>
            </w:r>
          </w:p>
          <w:p w14:paraId="581D87D4"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4. адамның елге, мемлекетке тиесілілігі (9).</w:t>
            </w:r>
          </w:p>
        </w:tc>
      </w:tr>
      <w:tr w:rsidR="00AC58BD" w:rsidRPr="00FA4124" w14:paraId="765FB15C" w14:textId="77777777" w:rsidTr="002B74E2">
        <w:trPr>
          <w:cantSplit/>
          <w:trHeight w:val="1134"/>
        </w:trPr>
        <w:tc>
          <w:tcPr>
            <w:tcW w:w="567" w:type="dxa"/>
            <w:shd w:val="clear" w:color="auto" w:fill="auto"/>
            <w:tcMar>
              <w:top w:w="100" w:type="dxa"/>
              <w:left w:w="100" w:type="dxa"/>
              <w:bottom w:w="100" w:type="dxa"/>
              <w:right w:w="100" w:type="dxa"/>
            </w:tcMar>
            <w:textDirection w:val="btLr"/>
          </w:tcPr>
          <w:p w14:paraId="52687D6C" w14:textId="77777777" w:rsidR="00AC58BD" w:rsidRPr="00FA4124" w:rsidRDefault="00AC58BD" w:rsidP="00AC58BD">
            <w:pPr>
              <w:widowControl w:val="0"/>
              <w:pBdr>
                <w:top w:val="nil"/>
                <w:left w:val="nil"/>
                <w:bottom w:val="nil"/>
                <w:right w:val="nil"/>
                <w:between w:val="nil"/>
              </w:pBdr>
              <w:spacing w:after="0" w:line="240" w:lineRule="auto"/>
              <w:ind w:right="113"/>
              <w:jc w:val="center"/>
              <w:rPr>
                <w:rFonts w:eastAsia="Arial"/>
                <w:bCs/>
                <w:noProof/>
                <w:sz w:val="24"/>
                <w:szCs w:val="24"/>
                <w:lang w:val="kk-KZ" w:eastAsia="ru-RU"/>
              </w:rPr>
            </w:pPr>
            <w:r w:rsidRPr="00FA4124">
              <w:rPr>
                <w:rFonts w:eastAsia="Arial"/>
                <w:bCs/>
                <w:noProof/>
                <w:sz w:val="24"/>
                <w:szCs w:val="24"/>
                <w:lang w:val="kk-KZ" w:eastAsia="ru-RU"/>
              </w:rPr>
              <w:t>Партия</w:t>
            </w:r>
          </w:p>
        </w:tc>
        <w:tc>
          <w:tcPr>
            <w:tcW w:w="4394" w:type="dxa"/>
            <w:shd w:val="clear" w:color="auto" w:fill="auto"/>
            <w:tcMar>
              <w:top w:w="100" w:type="dxa"/>
              <w:left w:w="100" w:type="dxa"/>
              <w:bottom w:w="100" w:type="dxa"/>
              <w:right w:w="100" w:type="dxa"/>
            </w:tcMar>
          </w:tcPr>
          <w:p w14:paraId="0DA082B6" w14:textId="643C465F" w:rsidR="00AC58BD" w:rsidRPr="00FA4124" w:rsidRDefault="00AC58BD" w:rsidP="00AC58BD">
            <w:pPr>
              <w:widowControl w:val="0"/>
              <w:pBdr>
                <w:top w:val="nil"/>
                <w:left w:val="nil"/>
                <w:bottom w:val="nil"/>
                <w:right w:val="nil"/>
                <w:between w:val="nil"/>
              </w:pBdr>
              <w:spacing w:after="0" w:line="240" w:lineRule="auto"/>
              <w:jc w:val="both"/>
              <w:rPr>
                <w:rFonts w:eastAsia="Arial"/>
                <w:bCs/>
                <w:noProof/>
                <w:sz w:val="24"/>
                <w:szCs w:val="24"/>
                <w:lang w:val="kk-KZ" w:eastAsia="ru-RU"/>
              </w:rPr>
            </w:pPr>
            <w:r w:rsidRPr="00FA4124">
              <w:rPr>
                <w:rFonts w:eastAsia="Arial"/>
                <w:bCs/>
                <w:noProof/>
                <w:sz w:val="24"/>
                <w:szCs w:val="24"/>
                <w:lang w:val="kk-KZ" w:eastAsia="ru-RU"/>
              </w:rPr>
              <w:t xml:space="preserve">1. Белгілі бір әлеуметтік топ мүдделерін қорғайтын және сипаттайтын саяси ұйым және оның саяси әрекетіне басшылық жүргізеді </w:t>
            </w:r>
            <w:r w:rsidRPr="00FA4124">
              <w:rPr>
                <w:rFonts w:eastAsia="Arial"/>
                <w:noProof/>
                <w:sz w:val="24"/>
                <w:szCs w:val="24"/>
                <w:lang w:val="kk-KZ" w:eastAsia="ru-RU"/>
              </w:rPr>
              <w:t>(Ш.</w:t>
            </w:r>
            <w:r w:rsidR="00480D42" w:rsidRPr="00FA4124">
              <w:rPr>
                <w:rFonts w:eastAsia="Arial"/>
                <w:noProof/>
                <w:sz w:val="24"/>
                <w:szCs w:val="24"/>
                <w:lang w:val="kk-KZ" w:eastAsia="ru-RU"/>
              </w:rPr>
              <w:t xml:space="preserve"> </w:t>
            </w:r>
            <w:r w:rsidRPr="00FA4124">
              <w:rPr>
                <w:rFonts w:eastAsia="Arial"/>
                <w:noProof/>
                <w:sz w:val="24"/>
                <w:szCs w:val="24"/>
                <w:lang w:val="kk-KZ" w:eastAsia="ru-RU"/>
              </w:rPr>
              <w:t>Құрманбайұлы)</w:t>
            </w:r>
          </w:p>
          <w:p w14:paraId="61C337DD" w14:textId="493A7F8E" w:rsidR="00AC58BD" w:rsidRPr="00FA4124" w:rsidRDefault="00AC58BD" w:rsidP="00AC58BD">
            <w:pPr>
              <w:widowControl w:val="0"/>
              <w:pBdr>
                <w:top w:val="nil"/>
                <w:left w:val="nil"/>
                <w:bottom w:val="nil"/>
                <w:right w:val="nil"/>
                <w:between w:val="nil"/>
              </w:pBdr>
              <w:tabs>
                <w:tab w:val="left" w:pos="496"/>
              </w:tabs>
              <w:spacing w:after="0" w:line="240" w:lineRule="auto"/>
              <w:jc w:val="both"/>
              <w:rPr>
                <w:rFonts w:eastAsia="Arial"/>
                <w:bCs/>
                <w:noProof/>
                <w:sz w:val="24"/>
                <w:szCs w:val="24"/>
                <w:lang w:val="kk-KZ" w:eastAsia="ru-RU"/>
              </w:rPr>
            </w:pPr>
            <w:r w:rsidRPr="00FA4124">
              <w:rPr>
                <w:rFonts w:eastAsia="Arial"/>
                <w:bCs/>
                <w:noProof/>
                <w:sz w:val="24"/>
                <w:szCs w:val="24"/>
                <w:lang w:val="kk-KZ" w:eastAsia="ru-RU"/>
              </w:rPr>
              <w:t>2.</w:t>
            </w:r>
            <w:r w:rsidRPr="00FA4124">
              <w:rPr>
                <w:noProof/>
                <w:sz w:val="24"/>
                <w:szCs w:val="24"/>
                <w:lang w:val="kk-KZ"/>
              </w:rPr>
              <w:t xml:space="preserve"> </w:t>
            </w:r>
            <w:r w:rsidRPr="00FA4124">
              <w:rPr>
                <w:rFonts w:eastAsia="Arial"/>
                <w:bCs/>
                <w:noProof/>
                <w:sz w:val="24"/>
                <w:szCs w:val="24"/>
                <w:lang w:val="kk-KZ" w:eastAsia="ru-RU"/>
              </w:rPr>
              <w:t xml:space="preserve">Ортақ мүдде негізінде біріккен, үкімет билігіне ұмтылатын саяси ұйым </w:t>
            </w:r>
            <w:r w:rsidRPr="00FA4124">
              <w:rPr>
                <w:rFonts w:eastAsia="Arial"/>
                <w:noProof/>
                <w:sz w:val="24"/>
                <w:szCs w:val="24"/>
                <w:lang w:val="kk-KZ" w:eastAsia="ru-RU"/>
              </w:rPr>
              <w:t>(Б.</w:t>
            </w:r>
            <w:r w:rsidR="00480D42" w:rsidRPr="00FA4124">
              <w:rPr>
                <w:rFonts w:eastAsia="Arial"/>
                <w:noProof/>
                <w:sz w:val="24"/>
                <w:szCs w:val="24"/>
                <w:lang w:val="kk-KZ" w:eastAsia="ru-RU"/>
              </w:rPr>
              <w:t xml:space="preserve"> </w:t>
            </w:r>
            <w:r w:rsidRPr="00FA4124">
              <w:rPr>
                <w:rFonts w:eastAsia="Arial"/>
                <w:noProof/>
                <w:sz w:val="24"/>
                <w:szCs w:val="24"/>
                <w:lang w:val="kk-KZ" w:eastAsia="ru-RU"/>
              </w:rPr>
              <w:t>Қалиев)</w:t>
            </w:r>
          </w:p>
        </w:tc>
        <w:tc>
          <w:tcPr>
            <w:tcW w:w="4395" w:type="dxa"/>
            <w:shd w:val="clear" w:color="auto" w:fill="auto"/>
            <w:tcMar>
              <w:top w:w="100" w:type="dxa"/>
              <w:left w:w="100" w:type="dxa"/>
              <w:bottom w:w="100" w:type="dxa"/>
              <w:right w:w="100" w:type="dxa"/>
            </w:tcMar>
          </w:tcPr>
          <w:p w14:paraId="1942F886" w14:textId="77777777" w:rsidR="00AC58BD" w:rsidRPr="00FA4124" w:rsidRDefault="00AC58BD" w:rsidP="00AC58BD">
            <w:pPr>
              <w:widowControl w:val="0"/>
              <w:pBdr>
                <w:top w:val="nil"/>
                <w:left w:val="nil"/>
                <w:bottom w:val="nil"/>
                <w:right w:val="nil"/>
                <w:between w:val="nil"/>
              </w:pBdr>
              <w:spacing w:after="0" w:line="240" w:lineRule="auto"/>
              <w:jc w:val="both"/>
              <w:rPr>
                <w:rFonts w:eastAsia="Arial"/>
                <w:bCs/>
                <w:noProof/>
                <w:sz w:val="24"/>
                <w:szCs w:val="24"/>
                <w:lang w:val="kk-KZ" w:eastAsia="ru-RU"/>
              </w:rPr>
            </w:pPr>
            <w:r w:rsidRPr="00FA4124">
              <w:rPr>
                <w:rFonts w:eastAsia="Arial"/>
                <w:bCs/>
                <w:noProof/>
                <w:sz w:val="24"/>
                <w:szCs w:val="24"/>
                <w:lang w:val="kk-KZ" w:eastAsia="ru-RU"/>
              </w:rPr>
              <w:t>1. ортақ идеялары, көзқарастары бар адамдар бірлестігі (34);</w:t>
            </w:r>
          </w:p>
          <w:p w14:paraId="3944DAFC" w14:textId="77777777" w:rsidR="00AC58BD" w:rsidRPr="00FA4124" w:rsidRDefault="00AC58BD" w:rsidP="00AC58BD">
            <w:pPr>
              <w:widowControl w:val="0"/>
              <w:pBdr>
                <w:top w:val="nil"/>
                <w:left w:val="nil"/>
                <w:bottom w:val="nil"/>
                <w:right w:val="nil"/>
                <w:between w:val="nil"/>
              </w:pBdr>
              <w:spacing w:after="0" w:line="240" w:lineRule="auto"/>
              <w:jc w:val="both"/>
              <w:rPr>
                <w:rFonts w:eastAsia="Arial"/>
                <w:bCs/>
                <w:noProof/>
                <w:sz w:val="24"/>
                <w:szCs w:val="24"/>
                <w:lang w:val="kk-KZ" w:eastAsia="ru-RU"/>
              </w:rPr>
            </w:pPr>
            <w:r w:rsidRPr="00FA4124">
              <w:rPr>
                <w:rFonts w:eastAsia="Arial"/>
                <w:bCs/>
                <w:noProof/>
                <w:sz w:val="24"/>
                <w:szCs w:val="24"/>
                <w:lang w:val="kk-KZ" w:eastAsia="ru-RU"/>
              </w:rPr>
              <w:t xml:space="preserve">2. саяси мәселелерді шешеді (17); </w:t>
            </w:r>
          </w:p>
          <w:p w14:paraId="2191D921" w14:textId="77777777" w:rsidR="00AC58BD" w:rsidRPr="00FA4124" w:rsidRDefault="00AC58BD" w:rsidP="00AC58BD">
            <w:pPr>
              <w:widowControl w:val="0"/>
              <w:pBdr>
                <w:top w:val="nil"/>
                <w:left w:val="nil"/>
                <w:bottom w:val="nil"/>
                <w:right w:val="nil"/>
                <w:between w:val="nil"/>
              </w:pBdr>
              <w:spacing w:after="0" w:line="240" w:lineRule="auto"/>
              <w:jc w:val="both"/>
              <w:rPr>
                <w:rFonts w:eastAsia="Arial"/>
                <w:bCs/>
                <w:noProof/>
                <w:sz w:val="24"/>
                <w:szCs w:val="24"/>
                <w:lang w:val="kk-KZ" w:eastAsia="ru-RU"/>
              </w:rPr>
            </w:pPr>
            <w:r w:rsidRPr="00FA4124">
              <w:rPr>
                <w:rFonts w:eastAsia="Arial"/>
                <w:bCs/>
                <w:noProof/>
                <w:sz w:val="24"/>
                <w:szCs w:val="24"/>
                <w:lang w:val="kk-KZ" w:eastAsia="ru-RU"/>
              </w:rPr>
              <w:t xml:space="preserve">3. билікке қатысуға ұмтылады (14); </w:t>
            </w:r>
          </w:p>
          <w:p w14:paraId="734389D2" w14:textId="77777777" w:rsidR="00AC58BD" w:rsidRPr="00FA4124" w:rsidRDefault="00AC58BD" w:rsidP="00AC58BD">
            <w:pPr>
              <w:widowControl w:val="0"/>
              <w:pBdr>
                <w:top w:val="nil"/>
                <w:left w:val="nil"/>
                <w:bottom w:val="nil"/>
                <w:right w:val="nil"/>
                <w:between w:val="nil"/>
              </w:pBdr>
              <w:spacing w:after="0" w:line="240" w:lineRule="auto"/>
              <w:jc w:val="both"/>
              <w:rPr>
                <w:rFonts w:eastAsia="Arial"/>
                <w:bCs/>
                <w:noProof/>
                <w:sz w:val="24"/>
                <w:szCs w:val="24"/>
                <w:lang w:val="kk-KZ" w:eastAsia="ru-RU"/>
              </w:rPr>
            </w:pPr>
            <w:r w:rsidRPr="00FA4124">
              <w:rPr>
                <w:rFonts w:eastAsia="Arial"/>
                <w:bCs/>
                <w:noProof/>
                <w:sz w:val="24"/>
                <w:szCs w:val="24"/>
                <w:lang w:val="kk-KZ" w:eastAsia="ru-RU"/>
              </w:rPr>
              <w:t>4. халықтың қалаулылары (13);</w:t>
            </w:r>
          </w:p>
          <w:p w14:paraId="010B3E65" w14:textId="77777777" w:rsidR="00AC58BD" w:rsidRPr="00FA4124" w:rsidRDefault="00AC58BD" w:rsidP="00AC58BD">
            <w:pPr>
              <w:widowControl w:val="0"/>
              <w:pBdr>
                <w:top w:val="nil"/>
                <w:left w:val="nil"/>
                <w:bottom w:val="nil"/>
                <w:right w:val="nil"/>
                <w:between w:val="nil"/>
              </w:pBdr>
              <w:spacing w:after="0" w:line="240" w:lineRule="auto"/>
              <w:jc w:val="both"/>
              <w:rPr>
                <w:rFonts w:eastAsia="Arial"/>
                <w:bCs/>
                <w:noProof/>
                <w:sz w:val="24"/>
                <w:szCs w:val="24"/>
                <w:lang w:val="kk-KZ" w:eastAsia="ru-RU"/>
              </w:rPr>
            </w:pPr>
            <w:r w:rsidRPr="00FA4124">
              <w:rPr>
                <w:rFonts w:eastAsia="Arial"/>
                <w:bCs/>
                <w:noProof/>
                <w:sz w:val="24"/>
                <w:szCs w:val="24"/>
                <w:lang w:val="kk-KZ" w:eastAsia="ru-RU"/>
              </w:rPr>
              <w:t>5. заңдар қабылдайтын орган (11).</w:t>
            </w:r>
          </w:p>
          <w:p w14:paraId="27655AF8"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p>
        </w:tc>
      </w:tr>
    </w:tbl>
    <w:p w14:paraId="68346AB6" w14:textId="3DEEBF7A" w:rsidR="00AC58BD" w:rsidRPr="00FA4124" w:rsidRDefault="00AC58BD">
      <w:pPr>
        <w:rPr>
          <w:noProof/>
          <w:lang w:val="kk-KZ"/>
        </w:rPr>
      </w:pPr>
    </w:p>
    <w:p w14:paraId="0B3492BA" w14:textId="7AED9028" w:rsidR="00AC58BD" w:rsidRPr="00FA4124" w:rsidRDefault="00AC58BD">
      <w:pPr>
        <w:rPr>
          <w:noProof/>
          <w:lang w:val="kk-KZ"/>
        </w:rPr>
      </w:pPr>
    </w:p>
    <w:p w14:paraId="292689B4" w14:textId="467D79CF" w:rsidR="00AC58BD" w:rsidRPr="00FA4124" w:rsidRDefault="00AC58BD">
      <w:pPr>
        <w:rPr>
          <w:noProof/>
          <w:lang w:val="kk-KZ"/>
        </w:rPr>
      </w:pPr>
    </w:p>
    <w:p w14:paraId="56B6D59C" w14:textId="309A03DD" w:rsidR="00AC58BD" w:rsidRPr="00FA4124" w:rsidRDefault="0086046A">
      <w:pPr>
        <w:rPr>
          <w:noProof/>
          <w:lang w:val="kk-KZ"/>
        </w:rPr>
      </w:pPr>
      <w:r w:rsidRPr="00FA4124">
        <w:rPr>
          <w:noProof/>
          <w:lang w:val="kk-KZ"/>
        </w:rPr>
        <w:t>Ғ</w:t>
      </w:r>
      <w:r w:rsidR="003E1827" w:rsidRPr="00FA4124">
        <w:rPr>
          <w:noProof/>
          <w:lang w:val="kk-KZ"/>
        </w:rPr>
        <w:t>.1</w:t>
      </w:r>
      <w:r w:rsidR="00AC58BD" w:rsidRPr="00FA4124">
        <w:rPr>
          <w:noProof/>
          <w:lang w:val="kk-KZ"/>
        </w:rPr>
        <w:t>-кесте</w:t>
      </w:r>
      <w:r w:rsidR="00CB3F43" w:rsidRPr="00FA4124">
        <w:rPr>
          <w:noProof/>
          <w:lang w:val="kk-KZ"/>
        </w:rPr>
        <w:t>сі</w:t>
      </w:r>
      <w:r w:rsidR="00AC58BD" w:rsidRPr="00FA4124">
        <w:rPr>
          <w:noProof/>
          <w:lang w:val="kk-KZ"/>
        </w:rPr>
        <w:t>нің жалғасы</w:t>
      </w:r>
    </w:p>
    <w:tbl>
      <w:tblPr>
        <w:tblW w:w="935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7"/>
        <w:gridCol w:w="4394"/>
        <w:gridCol w:w="4395"/>
      </w:tblGrid>
      <w:tr w:rsidR="00EB0799" w:rsidRPr="00FA4124" w14:paraId="45CBD31C" w14:textId="77777777" w:rsidTr="00EB0799">
        <w:trPr>
          <w:cantSplit/>
          <w:trHeight w:val="226"/>
        </w:trPr>
        <w:tc>
          <w:tcPr>
            <w:tcW w:w="567" w:type="dxa"/>
            <w:shd w:val="clear" w:color="auto" w:fill="auto"/>
            <w:tcMar>
              <w:top w:w="100" w:type="dxa"/>
              <w:left w:w="100" w:type="dxa"/>
              <w:bottom w:w="100" w:type="dxa"/>
              <w:right w:w="100" w:type="dxa"/>
            </w:tcMar>
          </w:tcPr>
          <w:p w14:paraId="3E4487CA" w14:textId="376EBE67" w:rsidR="00EB0799" w:rsidRPr="00FA4124" w:rsidRDefault="00EB0799" w:rsidP="00EB0799">
            <w:pPr>
              <w:widowControl w:val="0"/>
              <w:pBdr>
                <w:top w:val="nil"/>
                <w:left w:val="nil"/>
                <w:bottom w:val="nil"/>
                <w:right w:val="nil"/>
                <w:between w:val="nil"/>
              </w:pBdr>
              <w:spacing w:after="0" w:line="240" w:lineRule="auto"/>
              <w:jc w:val="center"/>
              <w:rPr>
                <w:rFonts w:eastAsia="Arial"/>
                <w:bCs/>
                <w:noProof/>
                <w:sz w:val="24"/>
                <w:szCs w:val="24"/>
                <w:lang w:val="kk-KZ" w:eastAsia="ru-RU"/>
              </w:rPr>
            </w:pPr>
            <w:r w:rsidRPr="00FA4124">
              <w:rPr>
                <w:rFonts w:eastAsia="Arial"/>
                <w:bCs/>
                <w:noProof/>
                <w:sz w:val="24"/>
                <w:szCs w:val="24"/>
                <w:lang w:val="kk-KZ" w:eastAsia="ru-RU"/>
              </w:rPr>
              <w:t>1</w:t>
            </w:r>
          </w:p>
        </w:tc>
        <w:tc>
          <w:tcPr>
            <w:tcW w:w="4394" w:type="dxa"/>
            <w:shd w:val="clear" w:color="auto" w:fill="auto"/>
            <w:tcMar>
              <w:top w:w="100" w:type="dxa"/>
              <w:left w:w="100" w:type="dxa"/>
              <w:bottom w:w="100" w:type="dxa"/>
              <w:right w:w="100" w:type="dxa"/>
            </w:tcMar>
          </w:tcPr>
          <w:p w14:paraId="661A2726" w14:textId="2E8B381B" w:rsidR="00EB0799" w:rsidRPr="00FA4124" w:rsidRDefault="00EB0799" w:rsidP="00EB0799">
            <w:pPr>
              <w:widowControl w:val="0"/>
              <w:pBdr>
                <w:top w:val="nil"/>
                <w:left w:val="nil"/>
                <w:bottom w:val="nil"/>
                <w:right w:val="nil"/>
                <w:between w:val="nil"/>
              </w:pBdr>
              <w:tabs>
                <w:tab w:val="left" w:pos="616"/>
              </w:tabs>
              <w:spacing w:after="0" w:line="240" w:lineRule="auto"/>
              <w:jc w:val="center"/>
              <w:rPr>
                <w:rFonts w:eastAsia="Arial"/>
                <w:bCs/>
                <w:noProof/>
                <w:sz w:val="24"/>
                <w:szCs w:val="24"/>
                <w:lang w:val="kk-KZ" w:eastAsia="ru-RU"/>
              </w:rPr>
            </w:pPr>
            <w:r w:rsidRPr="00FA4124">
              <w:rPr>
                <w:rFonts w:eastAsia="Arial"/>
                <w:bCs/>
                <w:noProof/>
                <w:sz w:val="24"/>
                <w:szCs w:val="24"/>
                <w:lang w:val="kk-KZ" w:eastAsia="ru-RU"/>
              </w:rPr>
              <w:t>2</w:t>
            </w:r>
          </w:p>
        </w:tc>
        <w:tc>
          <w:tcPr>
            <w:tcW w:w="4395" w:type="dxa"/>
            <w:shd w:val="clear" w:color="auto" w:fill="auto"/>
            <w:tcMar>
              <w:top w:w="100" w:type="dxa"/>
              <w:left w:w="100" w:type="dxa"/>
              <w:bottom w:w="100" w:type="dxa"/>
              <w:right w:w="100" w:type="dxa"/>
            </w:tcMar>
          </w:tcPr>
          <w:p w14:paraId="145CC3AF" w14:textId="051A893D" w:rsidR="00EB0799" w:rsidRPr="00FA4124" w:rsidRDefault="00EB0799" w:rsidP="00EB0799">
            <w:pPr>
              <w:widowControl w:val="0"/>
              <w:pBdr>
                <w:top w:val="nil"/>
                <w:left w:val="nil"/>
                <w:bottom w:val="nil"/>
                <w:right w:val="nil"/>
                <w:between w:val="nil"/>
              </w:pBdr>
              <w:spacing w:after="0" w:line="240" w:lineRule="auto"/>
              <w:jc w:val="center"/>
              <w:rPr>
                <w:rFonts w:eastAsia="Arial"/>
                <w:bCs/>
                <w:noProof/>
                <w:sz w:val="24"/>
                <w:szCs w:val="24"/>
                <w:lang w:val="kk-KZ" w:eastAsia="ru-RU"/>
              </w:rPr>
            </w:pPr>
            <w:r w:rsidRPr="00FA4124">
              <w:rPr>
                <w:rFonts w:eastAsia="Arial"/>
                <w:bCs/>
                <w:noProof/>
                <w:sz w:val="24"/>
                <w:szCs w:val="24"/>
                <w:lang w:val="kk-KZ" w:eastAsia="ru-RU"/>
              </w:rPr>
              <w:t>3</w:t>
            </w:r>
          </w:p>
        </w:tc>
      </w:tr>
      <w:tr w:rsidR="00AC58BD" w:rsidRPr="00FA4124" w14:paraId="30190550" w14:textId="77777777" w:rsidTr="002B74E2">
        <w:trPr>
          <w:cantSplit/>
          <w:trHeight w:val="1134"/>
        </w:trPr>
        <w:tc>
          <w:tcPr>
            <w:tcW w:w="567" w:type="dxa"/>
            <w:shd w:val="clear" w:color="auto" w:fill="auto"/>
            <w:tcMar>
              <w:top w:w="100" w:type="dxa"/>
              <w:left w:w="100" w:type="dxa"/>
              <w:bottom w:w="100" w:type="dxa"/>
              <w:right w:w="100" w:type="dxa"/>
            </w:tcMar>
            <w:textDirection w:val="btLr"/>
          </w:tcPr>
          <w:p w14:paraId="502416E3" w14:textId="77777777" w:rsidR="00AC58BD" w:rsidRPr="00FA4124" w:rsidRDefault="00AC58BD" w:rsidP="00AC58BD">
            <w:pPr>
              <w:widowControl w:val="0"/>
              <w:pBdr>
                <w:top w:val="nil"/>
                <w:left w:val="nil"/>
                <w:bottom w:val="nil"/>
                <w:right w:val="nil"/>
                <w:between w:val="nil"/>
              </w:pBdr>
              <w:spacing w:after="0" w:line="240" w:lineRule="auto"/>
              <w:ind w:right="113"/>
              <w:jc w:val="center"/>
              <w:rPr>
                <w:rFonts w:eastAsia="Arial"/>
                <w:bCs/>
                <w:noProof/>
                <w:sz w:val="24"/>
                <w:szCs w:val="24"/>
                <w:lang w:val="kk-KZ" w:eastAsia="ru-RU"/>
              </w:rPr>
            </w:pPr>
            <w:r w:rsidRPr="00FA4124">
              <w:rPr>
                <w:rFonts w:eastAsia="Arial"/>
                <w:bCs/>
                <w:noProof/>
                <w:sz w:val="24"/>
                <w:szCs w:val="24"/>
                <w:lang w:val="kk-KZ" w:eastAsia="ru-RU"/>
              </w:rPr>
              <w:t>Үкімет</w:t>
            </w:r>
          </w:p>
        </w:tc>
        <w:tc>
          <w:tcPr>
            <w:tcW w:w="4394" w:type="dxa"/>
            <w:shd w:val="clear" w:color="auto" w:fill="auto"/>
            <w:tcMar>
              <w:top w:w="100" w:type="dxa"/>
              <w:left w:w="100" w:type="dxa"/>
              <w:bottom w:w="100" w:type="dxa"/>
              <w:right w:w="100" w:type="dxa"/>
            </w:tcMar>
          </w:tcPr>
          <w:p w14:paraId="138ED976" w14:textId="7C89B039" w:rsidR="00AC58BD" w:rsidRPr="00FA4124" w:rsidRDefault="00AC58BD" w:rsidP="00AC58BD">
            <w:pPr>
              <w:widowControl w:val="0"/>
              <w:pBdr>
                <w:top w:val="nil"/>
                <w:left w:val="nil"/>
                <w:bottom w:val="nil"/>
                <w:right w:val="nil"/>
                <w:between w:val="nil"/>
              </w:pBdr>
              <w:tabs>
                <w:tab w:val="left" w:pos="616"/>
              </w:tabs>
              <w:spacing w:after="0" w:line="240" w:lineRule="auto"/>
              <w:jc w:val="both"/>
              <w:rPr>
                <w:rFonts w:eastAsia="Arial"/>
                <w:bCs/>
                <w:noProof/>
                <w:sz w:val="24"/>
                <w:szCs w:val="24"/>
                <w:lang w:val="kk-KZ" w:eastAsia="ru-RU"/>
              </w:rPr>
            </w:pPr>
            <w:r w:rsidRPr="00FA4124">
              <w:rPr>
                <w:rFonts w:eastAsia="Arial"/>
                <w:bCs/>
                <w:noProof/>
                <w:sz w:val="24"/>
                <w:szCs w:val="24"/>
                <w:lang w:val="kk-KZ" w:eastAsia="ru-RU"/>
              </w:rPr>
              <w:t xml:space="preserve">1. «Билікті атқарушы, басқарушы жоғарғы орган», «билік, үстемдік». Екінші мағынасы қазақ фольклорлық шығармаларында кеңінен қолданылған </w:t>
            </w:r>
            <w:r w:rsidRPr="00FA4124">
              <w:rPr>
                <w:rFonts w:eastAsia="Arial"/>
                <w:noProof/>
                <w:sz w:val="24"/>
                <w:szCs w:val="24"/>
                <w:lang w:val="kk-KZ" w:eastAsia="ru-RU"/>
              </w:rPr>
              <w:t>(Ш.</w:t>
            </w:r>
            <w:r w:rsidR="00480D42" w:rsidRPr="00FA4124">
              <w:rPr>
                <w:rFonts w:eastAsia="Arial"/>
                <w:noProof/>
                <w:sz w:val="24"/>
                <w:szCs w:val="24"/>
                <w:lang w:val="kk-KZ" w:eastAsia="ru-RU"/>
              </w:rPr>
              <w:t xml:space="preserve"> </w:t>
            </w:r>
            <w:r w:rsidRPr="00FA4124">
              <w:rPr>
                <w:rFonts w:eastAsia="Arial"/>
                <w:noProof/>
                <w:sz w:val="24"/>
                <w:szCs w:val="24"/>
                <w:lang w:val="kk-KZ" w:eastAsia="ru-RU"/>
              </w:rPr>
              <w:t>Құрманбайұлы).</w:t>
            </w:r>
            <w:r w:rsidRPr="00FA4124">
              <w:rPr>
                <w:rFonts w:eastAsia="Arial"/>
                <w:bCs/>
                <w:noProof/>
                <w:sz w:val="24"/>
                <w:szCs w:val="24"/>
                <w:lang w:val="kk-KZ" w:eastAsia="ru-RU"/>
              </w:rPr>
              <w:t xml:space="preserve"> </w:t>
            </w:r>
          </w:p>
          <w:p w14:paraId="6A3932EB" w14:textId="7F9E11D4" w:rsidR="00AC58BD" w:rsidRPr="00FA4124" w:rsidRDefault="00AC58BD" w:rsidP="00AC58BD">
            <w:pPr>
              <w:widowControl w:val="0"/>
              <w:pBdr>
                <w:top w:val="nil"/>
                <w:left w:val="nil"/>
                <w:bottom w:val="nil"/>
                <w:right w:val="nil"/>
                <w:between w:val="nil"/>
              </w:pBdr>
              <w:tabs>
                <w:tab w:val="left" w:pos="496"/>
              </w:tabs>
              <w:spacing w:after="0" w:line="240" w:lineRule="auto"/>
              <w:jc w:val="both"/>
              <w:rPr>
                <w:rFonts w:eastAsia="Arial"/>
                <w:bCs/>
                <w:noProof/>
                <w:sz w:val="24"/>
                <w:szCs w:val="24"/>
                <w:lang w:val="kk-KZ" w:eastAsia="ru-RU"/>
              </w:rPr>
            </w:pPr>
            <w:r w:rsidRPr="00FA4124">
              <w:rPr>
                <w:rFonts w:eastAsia="Arial"/>
                <w:bCs/>
                <w:noProof/>
                <w:sz w:val="24"/>
                <w:szCs w:val="24"/>
                <w:lang w:val="kk-KZ" w:eastAsia="ru-RU"/>
              </w:rPr>
              <w:t>2.</w:t>
            </w:r>
            <w:r w:rsidRPr="00FA4124">
              <w:rPr>
                <w:noProof/>
                <w:sz w:val="24"/>
                <w:szCs w:val="24"/>
                <w:lang w:val="kk-KZ"/>
              </w:rPr>
              <w:t xml:space="preserve"> </w:t>
            </w:r>
            <w:r w:rsidRPr="00FA4124">
              <w:rPr>
                <w:rFonts w:eastAsia="Arial"/>
                <w:bCs/>
                <w:noProof/>
                <w:sz w:val="24"/>
                <w:szCs w:val="24"/>
                <w:lang w:val="kk-KZ" w:eastAsia="ru-RU"/>
              </w:rPr>
              <w:t>ҚР атқарушы билігін қызметін жүзеге асырады, атқарушы органдардың жүйесін басқарады және олардың қызметіне басшылық жасайды (А.А.</w:t>
            </w:r>
            <w:r w:rsidR="00725607" w:rsidRPr="00FA4124">
              <w:rPr>
                <w:rFonts w:eastAsia="Arial"/>
                <w:bCs/>
                <w:noProof/>
                <w:sz w:val="24"/>
                <w:szCs w:val="24"/>
                <w:lang w:val="kk-KZ" w:eastAsia="ru-RU"/>
              </w:rPr>
              <w:t xml:space="preserve"> </w:t>
            </w:r>
            <w:r w:rsidRPr="00FA4124">
              <w:rPr>
                <w:rFonts w:eastAsia="Arial"/>
                <w:bCs/>
                <w:noProof/>
                <w:sz w:val="24"/>
                <w:szCs w:val="24"/>
                <w:lang w:val="kk-KZ" w:eastAsia="ru-RU"/>
              </w:rPr>
              <w:t xml:space="preserve">Тоқсанбаев). </w:t>
            </w:r>
          </w:p>
        </w:tc>
        <w:tc>
          <w:tcPr>
            <w:tcW w:w="4395" w:type="dxa"/>
            <w:shd w:val="clear" w:color="auto" w:fill="auto"/>
            <w:tcMar>
              <w:top w:w="100" w:type="dxa"/>
              <w:left w:w="100" w:type="dxa"/>
              <w:bottom w:w="100" w:type="dxa"/>
              <w:right w:w="100" w:type="dxa"/>
            </w:tcMar>
          </w:tcPr>
          <w:p w14:paraId="2F636446"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1. атқарушы билік органы (27):</w:t>
            </w:r>
          </w:p>
          <w:p w14:paraId="130A916C"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2. ел басқарушы (24);</w:t>
            </w:r>
          </w:p>
          <w:p w14:paraId="1779945C"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3. заң шығарушы орган (12);</w:t>
            </w:r>
          </w:p>
          <w:p w14:paraId="2E3D42C6"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4. елді басқаратын адамдар (12);</w:t>
            </w:r>
          </w:p>
          <w:p w14:paraId="7F3765FD"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5. президент пен партиялар (9);</w:t>
            </w:r>
          </w:p>
          <w:p w14:paraId="0B50A6BB"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6. министрлер отыратын ғимарат (5).</w:t>
            </w:r>
          </w:p>
        </w:tc>
      </w:tr>
      <w:tr w:rsidR="00AC58BD" w:rsidRPr="00FA4124" w14:paraId="4D1086B6" w14:textId="77777777" w:rsidTr="002B74E2">
        <w:trPr>
          <w:cantSplit/>
          <w:trHeight w:val="1134"/>
        </w:trPr>
        <w:tc>
          <w:tcPr>
            <w:tcW w:w="567" w:type="dxa"/>
            <w:shd w:val="clear" w:color="auto" w:fill="auto"/>
            <w:tcMar>
              <w:top w:w="100" w:type="dxa"/>
              <w:left w:w="100" w:type="dxa"/>
              <w:bottom w:w="100" w:type="dxa"/>
              <w:right w:w="100" w:type="dxa"/>
            </w:tcMar>
            <w:textDirection w:val="btLr"/>
          </w:tcPr>
          <w:p w14:paraId="4AED9C70" w14:textId="77777777" w:rsidR="00AC58BD" w:rsidRPr="00FA4124" w:rsidRDefault="00AC58BD" w:rsidP="00AC58BD">
            <w:pPr>
              <w:widowControl w:val="0"/>
              <w:pBdr>
                <w:top w:val="nil"/>
                <w:left w:val="nil"/>
                <w:bottom w:val="nil"/>
                <w:right w:val="nil"/>
                <w:between w:val="nil"/>
              </w:pBdr>
              <w:spacing w:after="0" w:line="240" w:lineRule="auto"/>
              <w:ind w:right="113"/>
              <w:jc w:val="center"/>
              <w:rPr>
                <w:rFonts w:eastAsia="Arial"/>
                <w:bCs/>
                <w:noProof/>
                <w:sz w:val="24"/>
                <w:szCs w:val="24"/>
                <w:lang w:val="kk-KZ" w:eastAsia="ru-RU"/>
              </w:rPr>
            </w:pPr>
            <w:r w:rsidRPr="00FA4124">
              <w:rPr>
                <w:rFonts w:eastAsia="Arial"/>
                <w:bCs/>
                <w:noProof/>
                <w:sz w:val="24"/>
                <w:szCs w:val="24"/>
                <w:lang w:val="kk-KZ" w:eastAsia="ru-RU"/>
              </w:rPr>
              <w:t>Құқық</w:t>
            </w:r>
          </w:p>
        </w:tc>
        <w:tc>
          <w:tcPr>
            <w:tcW w:w="4394" w:type="dxa"/>
            <w:shd w:val="clear" w:color="auto" w:fill="auto"/>
            <w:tcMar>
              <w:top w:w="100" w:type="dxa"/>
              <w:left w:w="100" w:type="dxa"/>
              <w:bottom w:w="100" w:type="dxa"/>
              <w:right w:w="100" w:type="dxa"/>
            </w:tcMar>
          </w:tcPr>
          <w:p w14:paraId="18974E61" w14:textId="77777777" w:rsidR="00AC58BD" w:rsidRPr="00FA4124" w:rsidRDefault="00AC58BD" w:rsidP="00AC58BD">
            <w:pPr>
              <w:widowControl w:val="0"/>
              <w:pBdr>
                <w:top w:val="nil"/>
                <w:left w:val="nil"/>
                <w:bottom w:val="nil"/>
                <w:right w:val="nil"/>
                <w:between w:val="nil"/>
              </w:pBdr>
              <w:spacing w:after="0" w:line="240" w:lineRule="auto"/>
              <w:jc w:val="both"/>
              <w:rPr>
                <w:rFonts w:eastAsia="Arial"/>
                <w:bCs/>
                <w:noProof/>
                <w:sz w:val="24"/>
                <w:szCs w:val="24"/>
                <w:lang w:val="kk-KZ" w:eastAsia="ru-RU"/>
              </w:rPr>
            </w:pPr>
            <w:r w:rsidRPr="00FA4124">
              <w:rPr>
                <w:rFonts w:eastAsia="Arial"/>
                <w:bCs/>
                <w:noProof/>
                <w:sz w:val="24"/>
                <w:szCs w:val="24"/>
                <w:lang w:val="kk-KZ" w:eastAsia="ru-RU"/>
              </w:rPr>
              <w:t>1. Жалпыға бірдей міндетті, мемлекет күшімен қамтамасыз етілетін, қоғамдық қатынастарды</w:t>
            </w:r>
          </w:p>
          <w:p w14:paraId="7FA6A2F8" w14:textId="527A51AC" w:rsidR="00AC58BD" w:rsidRPr="00FA4124" w:rsidRDefault="00AC58BD" w:rsidP="00AC58BD">
            <w:pPr>
              <w:widowControl w:val="0"/>
              <w:pBdr>
                <w:top w:val="nil"/>
                <w:left w:val="nil"/>
                <w:bottom w:val="nil"/>
                <w:right w:val="nil"/>
                <w:between w:val="nil"/>
              </w:pBdr>
              <w:spacing w:after="0" w:line="240" w:lineRule="auto"/>
              <w:jc w:val="both"/>
              <w:rPr>
                <w:rFonts w:eastAsia="Arial"/>
                <w:bCs/>
                <w:noProof/>
                <w:sz w:val="24"/>
                <w:szCs w:val="24"/>
                <w:lang w:val="kk-KZ" w:eastAsia="ru-RU"/>
              </w:rPr>
            </w:pPr>
            <w:r w:rsidRPr="00FA4124">
              <w:rPr>
                <w:rFonts w:eastAsia="Arial"/>
                <w:bCs/>
                <w:noProof/>
                <w:sz w:val="24"/>
                <w:szCs w:val="24"/>
                <w:lang w:val="kk-KZ" w:eastAsia="ru-RU"/>
              </w:rPr>
              <w:t>реттейтін, занда және басқа да ресми құжаттарда анықталган құқықтық норма, ережелердің жиынтығы (А.А.</w:t>
            </w:r>
            <w:r w:rsidR="00725607" w:rsidRPr="00FA4124">
              <w:rPr>
                <w:rFonts w:eastAsia="Arial"/>
                <w:bCs/>
                <w:noProof/>
                <w:sz w:val="24"/>
                <w:szCs w:val="24"/>
                <w:lang w:val="kk-KZ" w:eastAsia="ru-RU"/>
              </w:rPr>
              <w:t xml:space="preserve"> </w:t>
            </w:r>
            <w:r w:rsidRPr="00FA4124">
              <w:rPr>
                <w:rFonts w:eastAsia="Arial"/>
                <w:bCs/>
                <w:noProof/>
                <w:sz w:val="24"/>
                <w:szCs w:val="24"/>
                <w:lang w:val="kk-KZ" w:eastAsia="ru-RU"/>
              </w:rPr>
              <w:t xml:space="preserve">Тоқсанбаев). </w:t>
            </w:r>
          </w:p>
          <w:p w14:paraId="36C70C17" w14:textId="7169A271" w:rsidR="00AC58BD" w:rsidRPr="00FA4124" w:rsidRDefault="00AC58BD" w:rsidP="00AC58BD">
            <w:pPr>
              <w:widowControl w:val="0"/>
              <w:pBdr>
                <w:top w:val="nil"/>
                <w:left w:val="nil"/>
                <w:bottom w:val="nil"/>
                <w:right w:val="nil"/>
                <w:between w:val="nil"/>
              </w:pBdr>
              <w:tabs>
                <w:tab w:val="left" w:pos="496"/>
              </w:tabs>
              <w:spacing w:after="0" w:line="240" w:lineRule="auto"/>
              <w:jc w:val="both"/>
              <w:rPr>
                <w:rFonts w:eastAsia="Arial"/>
                <w:bCs/>
                <w:noProof/>
                <w:sz w:val="24"/>
                <w:szCs w:val="24"/>
                <w:lang w:val="kk-KZ" w:eastAsia="ru-RU"/>
              </w:rPr>
            </w:pPr>
            <w:r w:rsidRPr="00FA4124">
              <w:rPr>
                <w:rFonts w:eastAsia="Arial"/>
                <w:bCs/>
                <w:noProof/>
                <w:sz w:val="24"/>
                <w:szCs w:val="24"/>
                <w:lang w:val="kk-KZ" w:eastAsia="ru-RU"/>
              </w:rPr>
              <w:t xml:space="preserve">2. Қоғамдық қатынастардың таптық реттегіші рөліндегі мемлекеттік билік белгілеген және кепілдендірген жалпы міндетті, формальды түрде анықталған нормалар жүйесі </w:t>
            </w:r>
            <w:r w:rsidRPr="00FA4124">
              <w:rPr>
                <w:rFonts w:eastAsia="Arial"/>
                <w:noProof/>
                <w:sz w:val="24"/>
                <w:szCs w:val="24"/>
                <w:lang w:val="kk-KZ" w:eastAsia="ru-RU"/>
              </w:rPr>
              <w:t>(А.</w:t>
            </w:r>
            <w:r w:rsidR="00480D42" w:rsidRPr="00FA4124">
              <w:rPr>
                <w:rFonts w:eastAsia="Arial"/>
                <w:noProof/>
                <w:sz w:val="24"/>
                <w:szCs w:val="24"/>
                <w:lang w:val="kk-KZ" w:eastAsia="ru-RU"/>
              </w:rPr>
              <w:t xml:space="preserve"> </w:t>
            </w:r>
            <w:r w:rsidRPr="00FA4124">
              <w:rPr>
                <w:rFonts w:eastAsia="Arial"/>
                <w:noProof/>
                <w:sz w:val="24"/>
                <w:szCs w:val="24"/>
                <w:lang w:val="kk-KZ" w:eastAsia="ru-RU"/>
              </w:rPr>
              <w:t>Болатжан).</w:t>
            </w:r>
          </w:p>
        </w:tc>
        <w:tc>
          <w:tcPr>
            <w:tcW w:w="4395" w:type="dxa"/>
            <w:shd w:val="clear" w:color="auto" w:fill="auto"/>
            <w:tcMar>
              <w:top w:w="100" w:type="dxa"/>
              <w:left w:w="100" w:type="dxa"/>
              <w:bottom w:w="100" w:type="dxa"/>
              <w:right w:w="100" w:type="dxa"/>
            </w:tcMar>
          </w:tcPr>
          <w:p w14:paraId="0D279BE9"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 xml:space="preserve">1. ережелер, нормалар жинағы (36); </w:t>
            </w:r>
          </w:p>
          <w:p w14:paraId="4394ED0C"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2. мемлекет белгілейді (20);</w:t>
            </w:r>
          </w:p>
          <w:p w14:paraId="4356B010"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 xml:space="preserve">3. туғаннан бастап бар (15); </w:t>
            </w:r>
          </w:p>
          <w:p w14:paraId="6FAD3352"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 xml:space="preserve">4. қоғамдық қатынастарды реттейді (9); </w:t>
            </w:r>
          </w:p>
          <w:p w14:paraId="6296C500"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5. белгілі бір жолмен әрекет ету мүмкіндігі (9).</w:t>
            </w:r>
          </w:p>
        </w:tc>
      </w:tr>
      <w:tr w:rsidR="00AC58BD" w:rsidRPr="00FA4124" w14:paraId="250E884F" w14:textId="77777777" w:rsidTr="002B74E2">
        <w:trPr>
          <w:cantSplit/>
          <w:trHeight w:val="1134"/>
        </w:trPr>
        <w:tc>
          <w:tcPr>
            <w:tcW w:w="567" w:type="dxa"/>
            <w:shd w:val="clear" w:color="auto" w:fill="auto"/>
            <w:tcMar>
              <w:top w:w="100" w:type="dxa"/>
              <w:left w:w="100" w:type="dxa"/>
              <w:bottom w:w="100" w:type="dxa"/>
              <w:right w:w="100" w:type="dxa"/>
            </w:tcMar>
            <w:textDirection w:val="btLr"/>
          </w:tcPr>
          <w:p w14:paraId="0E0CDBAC" w14:textId="77777777" w:rsidR="00AC58BD" w:rsidRPr="00FA4124" w:rsidRDefault="00AC58BD" w:rsidP="00AC58BD">
            <w:pPr>
              <w:widowControl w:val="0"/>
              <w:pBdr>
                <w:top w:val="nil"/>
                <w:left w:val="nil"/>
                <w:bottom w:val="nil"/>
                <w:right w:val="nil"/>
                <w:between w:val="nil"/>
              </w:pBdr>
              <w:spacing w:after="0" w:line="240" w:lineRule="auto"/>
              <w:ind w:right="113"/>
              <w:jc w:val="center"/>
              <w:rPr>
                <w:rFonts w:eastAsia="Arial"/>
                <w:bCs/>
                <w:noProof/>
                <w:sz w:val="24"/>
                <w:szCs w:val="24"/>
                <w:lang w:val="kk-KZ" w:eastAsia="ru-RU"/>
              </w:rPr>
            </w:pPr>
            <w:r w:rsidRPr="00FA4124">
              <w:rPr>
                <w:rFonts w:eastAsia="Arial"/>
                <w:bCs/>
                <w:noProof/>
                <w:sz w:val="24"/>
                <w:szCs w:val="24"/>
                <w:lang w:val="kk-KZ" w:eastAsia="ru-RU"/>
              </w:rPr>
              <w:t>Құқықтық мемлекет</w:t>
            </w:r>
          </w:p>
        </w:tc>
        <w:tc>
          <w:tcPr>
            <w:tcW w:w="4394" w:type="dxa"/>
            <w:shd w:val="clear" w:color="auto" w:fill="auto"/>
            <w:tcMar>
              <w:top w:w="100" w:type="dxa"/>
              <w:left w:w="100" w:type="dxa"/>
              <w:bottom w:w="100" w:type="dxa"/>
              <w:right w:w="100" w:type="dxa"/>
            </w:tcMar>
          </w:tcPr>
          <w:p w14:paraId="1E540A03" w14:textId="399C066E" w:rsidR="00AC58BD" w:rsidRPr="00FA4124" w:rsidRDefault="00AC58BD" w:rsidP="00AC58BD">
            <w:pPr>
              <w:widowControl w:val="0"/>
              <w:spacing w:after="0" w:line="240" w:lineRule="auto"/>
              <w:rPr>
                <w:rFonts w:eastAsia="Arial"/>
                <w:bCs/>
                <w:noProof/>
                <w:sz w:val="24"/>
                <w:szCs w:val="24"/>
                <w:lang w:val="kk-KZ" w:eastAsia="ru-RU"/>
              </w:rPr>
            </w:pPr>
            <w:r w:rsidRPr="00FA4124">
              <w:rPr>
                <w:rFonts w:eastAsia="Arial"/>
                <w:bCs/>
                <w:noProof/>
                <w:sz w:val="24"/>
                <w:szCs w:val="24"/>
                <w:lang w:val="kk-KZ" w:eastAsia="ru-RU"/>
              </w:rPr>
              <w:t>1. Жеке адам мен қоғам мүддесін қорғайтыны, заң үстемдігі мен құқық қағидаларына негізделіп құрылған мемлекет. (А.А.</w:t>
            </w:r>
            <w:r w:rsidR="00725607" w:rsidRPr="00FA4124">
              <w:rPr>
                <w:rFonts w:eastAsia="Arial"/>
                <w:bCs/>
                <w:noProof/>
                <w:sz w:val="24"/>
                <w:szCs w:val="24"/>
                <w:lang w:val="kk-KZ" w:eastAsia="ru-RU"/>
              </w:rPr>
              <w:t xml:space="preserve"> </w:t>
            </w:r>
            <w:r w:rsidRPr="00FA4124">
              <w:rPr>
                <w:rFonts w:eastAsia="Arial"/>
                <w:bCs/>
                <w:noProof/>
                <w:sz w:val="24"/>
                <w:szCs w:val="24"/>
                <w:lang w:val="kk-KZ" w:eastAsia="ru-RU"/>
              </w:rPr>
              <w:t xml:space="preserve">Тоқсанбаев). </w:t>
            </w:r>
          </w:p>
          <w:p w14:paraId="1910D53B" w14:textId="6958094C" w:rsidR="00AC58BD" w:rsidRPr="00FA4124" w:rsidRDefault="00AC58BD" w:rsidP="00AC58BD">
            <w:pPr>
              <w:widowControl w:val="0"/>
              <w:pBdr>
                <w:top w:val="nil"/>
                <w:left w:val="nil"/>
                <w:bottom w:val="nil"/>
                <w:right w:val="nil"/>
                <w:between w:val="nil"/>
              </w:pBdr>
              <w:tabs>
                <w:tab w:val="left" w:pos="496"/>
              </w:tabs>
              <w:spacing w:after="0" w:line="240" w:lineRule="auto"/>
              <w:jc w:val="both"/>
              <w:rPr>
                <w:rFonts w:eastAsia="Arial"/>
                <w:bCs/>
                <w:noProof/>
                <w:sz w:val="24"/>
                <w:szCs w:val="24"/>
                <w:lang w:val="kk-KZ" w:eastAsia="ru-RU"/>
              </w:rPr>
            </w:pPr>
            <w:r w:rsidRPr="00FA4124">
              <w:rPr>
                <w:rFonts w:eastAsia="Arial"/>
                <w:bCs/>
                <w:noProof/>
                <w:sz w:val="24"/>
                <w:szCs w:val="24"/>
                <w:lang w:val="kk-KZ" w:eastAsia="ru-RU"/>
              </w:rPr>
              <w:t>2.</w:t>
            </w:r>
            <w:r w:rsidRPr="00FA4124">
              <w:rPr>
                <w:noProof/>
                <w:sz w:val="24"/>
                <w:szCs w:val="24"/>
                <w:lang w:val="kk-KZ"/>
              </w:rPr>
              <w:t xml:space="preserve"> </w:t>
            </w:r>
            <w:r w:rsidRPr="00FA4124">
              <w:rPr>
                <w:rFonts w:eastAsia="Arial"/>
                <w:bCs/>
                <w:noProof/>
                <w:sz w:val="24"/>
                <w:szCs w:val="24"/>
                <w:lang w:val="kk-KZ" w:eastAsia="ru-RU"/>
              </w:rPr>
              <w:t xml:space="preserve">Биліктің бөлінуі қағидатына негізделген, онда мемлекетке қатысы жағынан құқықтың жоғарылығы мойындалатын және жүзеге асырылатын және халықаралық мойындалған құқықтар және адам және азамат еркіндігі қамтамасыз етілетін мемлекет </w:t>
            </w:r>
            <w:r w:rsidRPr="00FA4124">
              <w:rPr>
                <w:rFonts w:eastAsia="Arial"/>
                <w:noProof/>
                <w:sz w:val="24"/>
                <w:szCs w:val="24"/>
                <w:lang w:val="kk-KZ" w:eastAsia="ru-RU"/>
              </w:rPr>
              <w:t>(А.</w:t>
            </w:r>
            <w:r w:rsidR="00480D42" w:rsidRPr="00FA4124">
              <w:rPr>
                <w:rFonts w:eastAsia="Arial"/>
                <w:noProof/>
                <w:sz w:val="24"/>
                <w:szCs w:val="24"/>
                <w:lang w:val="kk-KZ" w:eastAsia="ru-RU"/>
              </w:rPr>
              <w:t xml:space="preserve"> </w:t>
            </w:r>
            <w:r w:rsidRPr="00FA4124">
              <w:rPr>
                <w:rFonts w:eastAsia="Arial"/>
                <w:noProof/>
                <w:sz w:val="24"/>
                <w:szCs w:val="24"/>
                <w:lang w:val="kk-KZ" w:eastAsia="ru-RU"/>
              </w:rPr>
              <w:t>Болатжан).</w:t>
            </w:r>
          </w:p>
        </w:tc>
        <w:tc>
          <w:tcPr>
            <w:tcW w:w="4395" w:type="dxa"/>
            <w:shd w:val="clear" w:color="auto" w:fill="auto"/>
            <w:tcMar>
              <w:top w:w="100" w:type="dxa"/>
              <w:left w:w="100" w:type="dxa"/>
              <w:bottom w:w="100" w:type="dxa"/>
              <w:right w:w="100" w:type="dxa"/>
            </w:tcMar>
          </w:tcPr>
          <w:p w14:paraId="35D0FE7E"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1. барлығы заңды сақтайтын, тең құқылы мемлекет (27);</w:t>
            </w:r>
          </w:p>
          <w:p w14:paraId="2DBFFB3F"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2. негізгі заң – Конституция (23);</w:t>
            </w:r>
          </w:p>
          <w:p w14:paraId="391660B3"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 xml:space="preserve">3. демократия (16); </w:t>
            </w:r>
          </w:p>
          <w:p w14:paraId="2A889170"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4. бір нәрсеге құқығы бар мемлекет (15);</w:t>
            </w:r>
          </w:p>
          <w:p w14:paraId="54404A6E"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5. жауап жоқ (8).</w:t>
            </w:r>
          </w:p>
          <w:p w14:paraId="41744882"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p>
        </w:tc>
      </w:tr>
      <w:tr w:rsidR="00AC58BD" w:rsidRPr="00FA4124" w14:paraId="460569CA" w14:textId="77777777" w:rsidTr="002B74E2">
        <w:trPr>
          <w:cantSplit/>
          <w:trHeight w:val="1134"/>
        </w:trPr>
        <w:tc>
          <w:tcPr>
            <w:tcW w:w="567" w:type="dxa"/>
            <w:shd w:val="clear" w:color="auto" w:fill="auto"/>
            <w:tcMar>
              <w:top w:w="100" w:type="dxa"/>
              <w:left w:w="100" w:type="dxa"/>
              <w:bottom w:w="100" w:type="dxa"/>
              <w:right w:w="100" w:type="dxa"/>
            </w:tcMar>
            <w:textDirection w:val="btLr"/>
          </w:tcPr>
          <w:p w14:paraId="398FF373" w14:textId="77777777" w:rsidR="00AC58BD" w:rsidRPr="00FA4124" w:rsidRDefault="00AC58BD" w:rsidP="00AC58BD">
            <w:pPr>
              <w:widowControl w:val="0"/>
              <w:pBdr>
                <w:top w:val="nil"/>
                <w:left w:val="nil"/>
                <w:bottom w:val="nil"/>
                <w:right w:val="nil"/>
                <w:between w:val="nil"/>
              </w:pBdr>
              <w:spacing w:after="0" w:line="240" w:lineRule="auto"/>
              <w:ind w:right="113"/>
              <w:jc w:val="center"/>
              <w:rPr>
                <w:rFonts w:eastAsia="Arial"/>
                <w:bCs/>
                <w:noProof/>
                <w:sz w:val="24"/>
                <w:szCs w:val="24"/>
                <w:lang w:val="kk-KZ" w:eastAsia="ru-RU"/>
              </w:rPr>
            </w:pPr>
            <w:r w:rsidRPr="00FA4124">
              <w:rPr>
                <w:rFonts w:eastAsia="Arial"/>
                <w:bCs/>
                <w:noProof/>
                <w:sz w:val="24"/>
                <w:szCs w:val="24"/>
                <w:lang w:val="kk-KZ" w:eastAsia="ru-RU"/>
              </w:rPr>
              <w:t>Құқықбұзушылық</w:t>
            </w:r>
          </w:p>
        </w:tc>
        <w:tc>
          <w:tcPr>
            <w:tcW w:w="4394" w:type="dxa"/>
            <w:shd w:val="clear" w:color="auto" w:fill="auto"/>
            <w:tcMar>
              <w:top w:w="100" w:type="dxa"/>
              <w:left w:w="100" w:type="dxa"/>
              <w:bottom w:w="100" w:type="dxa"/>
              <w:right w:w="100" w:type="dxa"/>
            </w:tcMar>
          </w:tcPr>
          <w:p w14:paraId="627B57D2" w14:textId="31AF86B9" w:rsidR="00AC58BD" w:rsidRPr="00FA4124" w:rsidRDefault="00AC58BD" w:rsidP="00AC58BD">
            <w:pPr>
              <w:widowControl w:val="0"/>
              <w:pBdr>
                <w:top w:val="nil"/>
                <w:left w:val="nil"/>
                <w:bottom w:val="nil"/>
                <w:right w:val="nil"/>
                <w:between w:val="nil"/>
              </w:pBdr>
              <w:spacing w:after="0" w:line="240" w:lineRule="auto"/>
              <w:jc w:val="both"/>
              <w:rPr>
                <w:rFonts w:eastAsia="Arial"/>
                <w:noProof/>
                <w:sz w:val="24"/>
                <w:szCs w:val="24"/>
                <w:lang w:val="kk-KZ" w:eastAsia="ru-RU"/>
              </w:rPr>
            </w:pPr>
            <w:r w:rsidRPr="00FA4124">
              <w:rPr>
                <w:rFonts w:eastAsia="Arial"/>
                <w:bCs/>
                <w:noProof/>
                <w:sz w:val="24"/>
                <w:szCs w:val="24"/>
                <w:lang w:val="kk-KZ" w:eastAsia="ru-RU"/>
              </w:rPr>
              <w:t>1. Мемлекеттік немесе қоғамдық тәртіпке, меншікке, азаматтардың құқықтары мен бостандықтарына зиян қелтіретін құқық субъектілерінің құқыққа қайшы кінәлі әрекеттерін (әрекетсіздігін) айтады (А.А.</w:t>
            </w:r>
            <w:r w:rsidR="00725607" w:rsidRPr="00FA4124">
              <w:rPr>
                <w:rFonts w:eastAsia="Arial"/>
                <w:bCs/>
                <w:noProof/>
                <w:sz w:val="24"/>
                <w:szCs w:val="24"/>
                <w:lang w:val="kk-KZ" w:eastAsia="ru-RU"/>
              </w:rPr>
              <w:t xml:space="preserve"> </w:t>
            </w:r>
            <w:r w:rsidRPr="00FA4124">
              <w:rPr>
                <w:rFonts w:eastAsia="Arial"/>
                <w:bCs/>
                <w:noProof/>
                <w:sz w:val="24"/>
                <w:szCs w:val="24"/>
                <w:lang w:val="kk-KZ" w:eastAsia="ru-RU"/>
              </w:rPr>
              <w:t>Тоқсанбаев).</w:t>
            </w:r>
          </w:p>
          <w:p w14:paraId="30E4F359" w14:textId="77777777" w:rsidR="00AC58BD" w:rsidRPr="00FA4124" w:rsidRDefault="00AC58BD" w:rsidP="00AC58BD">
            <w:pPr>
              <w:widowControl w:val="0"/>
              <w:pBdr>
                <w:top w:val="nil"/>
                <w:left w:val="nil"/>
                <w:bottom w:val="nil"/>
                <w:right w:val="nil"/>
                <w:between w:val="nil"/>
              </w:pBdr>
              <w:tabs>
                <w:tab w:val="left" w:pos="496"/>
              </w:tabs>
              <w:spacing w:after="0" w:line="240" w:lineRule="auto"/>
              <w:jc w:val="both"/>
              <w:rPr>
                <w:rFonts w:eastAsia="Arial"/>
                <w:bCs/>
                <w:noProof/>
                <w:sz w:val="24"/>
                <w:szCs w:val="24"/>
                <w:lang w:val="kk-KZ" w:eastAsia="ru-RU"/>
              </w:rPr>
            </w:pPr>
            <w:r w:rsidRPr="00FA4124">
              <w:rPr>
                <w:rFonts w:eastAsia="Arial"/>
                <w:noProof/>
                <w:sz w:val="24"/>
                <w:szCs w:val="24"/>
                <w:lang w:val="kk-KZ" w:eastAsia="ru-RU"/>
              </w:rPr>
              <w:t>2.</w:t>
            </w:r>
            <w:r w:rsidRPr="00FA4124">
              <w:rPr>
                <w:noProof/>
                <w:sz w:val="24"/>
                <w:szCs w:val="24"/>
                <w:lang w:val="kk-KZ"/>
              </w:rPr>
              <w:t xml:space="preserve"> </w:t>
            </w:r>
            <w:r w:rsidRPr="00FA4124">
              <w:rPr>
                <w:rFonts w:eastAsia="Arial"/>
                <w:noProof/>
                <w:sz w:val="24"/>
                <w:szCs w:val="24"/>
                <w:lang w:val="kk-KZ" w:eastAsia="ru-RU"/>
              </w:rPr>
              <w:t>Қоғамға, мемлекетке, тұлғаға зиян келтіретін және заңмен жазаланатын, қоғамға жат іс-әрекет (Қазақ әдеби тілінің сөздігі).</w:t>
            </w:r>
          </w:p>
        </w:tc>
        <w:tc>
          <w:tcPr>
            <w:tcW w:w="4395" w:type="dxa"/>
            <w:shd w:val="clear" w:color="auto" w:fill="auto"/>
            <w:tcMar>
              <w:top w:w="100" w:type="dxa"/>
              <w:left w:w="100" w:type="dxa"/>
              <w:bottom w:w="100" w:type="dxa"/>
              <w:right w:w="100" w:type="dxa"/>
            </w:tcMar>
          </w:tcPr>
          <w:p w14:paraId="5A5871ED"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 xml:space="preserve">1. заңды бұзу (37); </w:t>
            </w:r>
          </w:p>
          <w:p w14:paraId="0E176DB6"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 xml:space="preserve">2. адам өліміне, мүліктің бұзылуына және т. б. әкелуі мүмкін (24), </w:t>
            </w:r>
          </w:p>
          <w:p w14:paraId="33D8A613"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3. ол үшін жаза болады (16),</w:t>
            </w:r>
          </w:p>
          <w:p w14:paraId="19680145"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4. адам құқықтарын бұзатын әрекет (12).</w:t>
            </w:r>
          </w:p>
        </w:tc>
      </w:tr>
    </w:tbl>
    <w:p w14:paraId="2E9883DA" w14:textId="68AC654D" w:rsidR="00EB0799" w:rsidRPr="00FA4124" w:rsidRDefault="0086046A">
      <w:pPr>
        <w:rPr>
          <w:noProof/>
          <w:lang w:val="kk-KZ"/>
        </w:rPr>
      </w:pPr>
      <w:r w:rsidRPr="00FA4124">
        <w:rPr>
          <w:noProof/>
          <w:lang w:val="kk-KZ"/>
        </w:rPr>
        <w:t>Ғ</w:t>
      </w:r>
      <w:r w:rsidR="003E1827" w:rsidRPr="00FA4124">
        <w:rPr>
          <w:noProof/>
          <w:lang w:val="kk-KZ"/>
        </w:rPr>
        <w:t>.1</w:t>
      </w:r>
      <w:r w:rsidR="00EB0799" w:rsidRPr="00FA4124">
        <w:rPr>
          <w:noProof/>
          <w:lang w:val="kk-KZ"/>
        </w:rPr>
        <w:t>-кесте</w:t>
      </w:r>
      <w:r w:rsidR="00CB3F43" w:rsidRPr="00FA4124">
        <w:rPr>
          <w:noProof/>
          <w:lang w:val="kk-KZ"/>
        </w:rPr>
        <w:t>сі</w:t>
      </w:r>
      <w:r w:rsidR="00EB0799" w:rsidRPr="00FA4124">
        <w:rPr>
          <w:noProof/>
          <w:lang w:val="kk-KZ"/>
        </w:rPr>
        <w:t>нің жалғасы</w:t>
      </w:r>
    </w:p>
    <w:tbl>
      <w:tblPr>
        <w:tblW w:w="935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7"/>
        <w:gridCol w:w="4394"/>
        <w:gridCol w:w="4395"/>
      </w:tblGrid>
      <w:tr w:rsidR="00EB0799" w:rsidRPr="00FA4124" w14:paraId="3384B505" w14:textId="77777777" w:rsidTr="00EB0799">
        <w:trPr>
          <w:cantSplit/>
          <w:trHeight w:val="226"/>
        </w:trPr>
        <w:tc>
          <w:tcPr>
            <w:tcW w:w="567" w:type="dxa"/>
            <w:shd w:val="clear" w:color="auto" w:fill="auto"/>
            <w:tcMar>
              <w:top w:w="100" w:type="dxa"/>
              <w:left w:w="100" w:type="dxa"/>
              <w:bottom w:w="100" w:type="dxa"/>
              <w:right w:w="100" w:type="dxa"/>
            </w:tcMar>
          </w:tcPr>
          <w:p w14:paraId="193AC594" w14:textId="0521429B" w:rsidR="00EB0799" w:rsidRPr="00FA4124" w:rsidRDefault="00EB0799" w:rsidP="00EB0799">
            <w:pPr>
              <w:widowControl w:val="0"/>
              <w:pBdr>
                <w:top w:val="nil"/>
                <w:left w:val="nil"/>
                <w:bottom w:val="nil"/>
                <w:right w:val="nil"/>
                <w:between w:val="nil"/>
              </w:pBdr>
              <w:spacing w:after="0" w:line="240" w:lineRule="auto"/>
              <w:jc w:val="center"/>
              <w:rPr>
                <w:rFonts w:eastAsia="Arial"/>
                <w:bCs/>
                <w:noProof/>
                <w:sz w:val="24"/>
                <w:szCs w:val="24"/>
                <w:lang w:val="kk-KZ" w:eastAsia="ru-RU"/>
              </w:rPr>
            </w:pPr>
            <w:r w:rsidRPr="00FA4124">
              <w:rPr>
                <w:rFonts w:eastAsia="Arial"/>
                <w:bCs/>
                <w:noProof/>
                <w:sz w:val="24"/>
                <w:szCs w:val="24"/>
                <w:lang w:val="kk-KZ" w:eastAsia="ru-RU"/>
              </w:rPr>
              <w:t>1</w:t>
            </w:r>
          </w:p>
        </w:tc>
        <w:tc>
          <w:tcPr>
            <w:tcW w:w="4394" w:type="dxa"/>
            <w:shd w:val="clear" w:color="auto" w:fill="auto"/>
            <w:tcMar>
              <w:top w:w="100" w:type="dxa"/>
              <w:left w:w="100" w:type="dxa"/>
              <w:bottom w:w="100" w:type="dxa"/>
              <w:right w:w="100" w:type="dxa"/>
            </w:tcMar>
          </w:tcPr>
          <w:p w14:paraId="7EBA716A" w14:textId="6804FA37" w:rsidR="00EB0799" w:rsidRPr="00FA4124" w:rsidRDefault="00EB0799" w:rsidP="00EB0799">
            <w:pPr>
              <w:widowControl w:val="0"/>
              <w:pBdr>
                <w:top w:val="nil"/>
                <w:left w:val="nil"/>
                <w:bottom w:val="nil"/>
                <w:right w:val="nil"/>
                <w:between w:val="nil"/>
              </w:pBdr>
              <w:spacing w:after="0" w:line="240" w:lineRule="auto"/>
              <w:jc w:val="center"/>
              <w:rPr>
                <w:rFonts w:eastAsia="Arial"/>
                <w:bCs/>
                <w:noProof/>
                <w:sz w:val="24"/>
                <w:szCs w:val="24"/>
                <w:lang w:val="kk-KZ" w:eastAsia="ru-RU"/>
              </w:rPr>
            </w:pPr>
            <w:r w:rsidRPr="00FA4124">
              <w:rPr>
                <w:rFonts w:eastAsia="Arial"/>
                <w:bCs/>
                <w:noProof/>
                <w:sz w:val="24"/>
                <w:szCs w:val="24"/>
                <w:lang w:val="kk-KZ" w:eastAsia="ru-RU"/>
              </w:rPr>
              <w:t>2</w:t>
            </w:r>
          </w:p>
        </w:tc>
        <w:tc>
          <w:tcPr>
            <w:tcW w:w="4395" w:type="dxa"/>
            <w:shd w:val="clear" w:color="auto" w:fill="auto"/>
            <w:tcMar>
              <w:top w:w="100" w:type="dxa"/>
              <w:left w:w="100" w:type="dxa"/>
              <w:bottom w:w="100" w:type="dxa"/>
              <w:right w:w="100" w:type="dxa"/>
            </w:tcMar>
          </w:tcPr>
          <w:p w14:paraId="519DF31E" w14:textId="21FFFBE1" w:rsidR="00EB0799" w:rsidRPr="00FA4124" w:rsidRDefault="00EB0799" w:rsidP="00EB0799">
            <w:pPr>
              <w:widowControl w:val="0"/>
              <w:pBdr>
                <w:top w:val="nil"/>
                <w:left w:val="nil"/>
                <w:bottom w:val="nil"/>
                <w:right w:val="nil"/>
                <w:between w:val="nil"/>
              </w:pBdr>
              <w:spacing w:after="0" w:line="240" w:lineRule="auto"/>
              <w:jc w:val="center"/>
              <w:rPr>
                <w:rFonts w:eastAsia="Arial"/>
                <w:bCs/>
                <w:noProof/>
                <w:sz w:val="24"/>
                <w:szCs w:val="24"/>
                <w:lang w:val="kk-KZ" w:eastAsia="ru-RU"/>
              </w:rPr>
            </w:pPr>
            <w:r w:rsidRPr="00FA4124">
              <w:rPr>
                <w:rFonts w:eastAsia="Arial"/>
                <w:bCs/>
                <w:noProof/>
                <w:sz w:val="24"/>
                <w:szCs w:val="24"/>
                <w:lang w:val="kk-KZ" w:eastAsia="ru-RU"/>
              </w:rPr>
              <w:t>3</w:t>
            </w:r>
          </w:p>
        </w:tc>
      </w:tr>
      <w:tr w:rsidR="00AC58BD" w:rsidRPr="00FA4124" w14:paraId="25B02209" w14:textId="77777777" w:rsidTr="002B74E2">
        <w:trPr>
          <w:cantSplit/>
          <w:trHeight w:val="1134"/>
        </w:trPr>
        <w:tc>
          <w:tcPr>
            <w:tcW w:w="567" w:type="dxa"/>
            <w:shd w:val="clear" w:color="auto" w:fill="auto"/>
            <w:tcMar>
              <w:top w:w="100" w:type="dxa"/>
              <w:left w:w="100" w:type="dxa"/>
              <w:bottom w:w="100" w:type="dxa"/>
              <w:right w:w="100" w:type="dxa"/>
            </w:tcMar>
            <w:textDirection w:val="btLr"/>
          </w:tcPr>
          <w:p w14:paraId="58B84D49" w14:textId="77777777" w:rsidR="00AC58BD" w:rsidRPr="00FA4124" w:rsidRDefault="00AC58BD" w:rsidP="00AC58BD">
            <w:pPr>
              <w:widowControl w:val="0"/>
              <w:pBdr>
                <w:top w:val="nil"/>
                <w:left w:val="nil"/>
                <w:bottom w:val="nil"/>
                <w:right w:val="nil"/>
                <w:between w:val="nil"/>
              </w:pBdr>
              <w:spacing w:after="0" w:line="240" w:lineRule="auto"/>
              <w:ind w:right="113"/>
              <w:jc w:val="center"/>
              <w:rPr>
                <w:rFonts w:eastAsia="Arial"/>
                <w:bCs/>
                <w:noProof/>
                <w:sz w:val="24"/>
                <w:szCs w:val="24"/>
                <w:lang w:val="kk-KZ" w:eastAsia="ru-RU"/>
              </w:rPr>
            </w:pPr>
            <w:r w:rsidRPr="00FA4124">
              <w:rPr>
                <w:rFonts w:eastAsia="Arial"/>
                <w:bCs/>
                <w:noProof/>
                <w:sz w:val="24"/>
                <w:szCs w:val="24"/>
                <w:lang w:val="kk-KZ" w:eastAsia="ru-RU"/>
              </w:rPr>
              <w:t>Сот төрелігі</w:t>
            </w:r>
          </w:p>
        </w:tc>
        <w:tc>
          <w:tcPr>
            <w:tcW w:w="4394" w:type="dxa"/>
            <w:shd w:val="clear" w:color="auto" w:fill="auto"/>
            <w:tcMar>
              <w:top w:w="100" w:type="dxa"/>
              <w:left w:w="100" w:type="dxa"/>
              <w:bottom w:w="100" w:type="dxa"/>
              <w:right w:w="100" w:type="dxa"/>
            </w:tcMar>
          </w:tcPr>
          <w:p w14:paraId="3179E0BB" w14:textId="35D03C1A" w:rsidR="00AC58BD" w:rsidRPr="00FA4124" w:rsidRDefault="00AC58BD" w:rsidP="00AC58BD">
            <w:pPr>
              <w:widowControl w:val="0"/>
              <w:pBdr>
                <w:top w:val="nil"/>
                <w:left w:val="nil"/>
                <w:bottom w:val="nil"/>
                <w:right w:val="nil"/>
                <w:between w:val="nil"/>
              </w:pBdr>
              <w:spacing w:after="0" w:line="240" w:lineRule="auto"/>
              <w:jc w:val="both"/>
              <w:rPr>
                <w:rFonts w:eastAsia="Arial"/>
                <w:noProof/>
                <w:sz w:val="24"/>
                <w:szCs w:val="24"/>
                <w:lang w:val="kk-KZ" w:eastAsia="ru-RU"/>
              </w:rPr>
            </w:pPr>
            <w:r w:rsidRPr="00FA4124">
              <w:rPr>
                <w:rFonts w:eastAsia="Arial"/>
                <w:bCs/>
                <w:noProof/>
                <w:sz w:val="24"/>
                <w:szCs w:val="24"/>
                <w:lang w:val="kk-KZ" w:eastAsia="ru-RU"/>
              </w:rPr>
              <w:t xml:space="preserve">1.Қылмыс, азаматтық даулар туралы және өзге де істер құзыретіне жататын сотпен қарау және шешу қарастырылған мемлекеттік қызметтің нысаны </w:t>
            </w:r>
            <w:r w:rsidRPr="00FA4124">
              <w:rPr>
                <w:rFonts w:eastAsia="Arial"/>
                <w:noProof/>
                <w:sz w:val="24"/>
                <w:szCs w:val="24"/>
                <w:lang w:val="kk-KZ" w:eastAsia="ru-RU"/>
              </w:rPr>
              <w:t>(Г.А.</w:t>
            </w:r>
            <w:r w:rsidR="00725607" w:rsidRPr="00FA4124">
              <w:rPr>
                <w:rFonts w:eastAsia="Arial"/>
                <w:noProof/>
                <w:sz w:val="24"/>
                <w:szCs w:val="24"/>
                <w:lang w:val="kk-KZ" w:eastAsia="ru-RU"/>
              </w:rPr>
              <w:t xml:space="preserve"> </w:t>
            </w:r>
            <w:r w:rsidRPr="00FA4124">
              <w:rPr>
                <w:rFonts w:eastAsia="Arial"/>
                <w:noProof/>
                <w:sz w:val="24"/>
                <w:szCs w:val="24"/>
                <w:lang w:val="kk-KZ" w:eastAsia="ru-RU"/>
              </w:rPr>
              <w:t>Жаналинов).</w:t>
            </w:r>
          </w:p>
          <w:p w14:paraId="2BAF3F66" w14:textId="77777777" w:rsidR="00AC58BD" w:rsidRPr="00FA4124" w:rsidRDefault="00AC58BD" w:rsidP="00AC58BD">
            <w:pPr>
              <w:widowControl w:val="0"/>
              <w:pBdr>
                <w:top w:val="nil"/>
                <w:left w:val="nil"/>
                <w:bottom w:val="nil"/>
                <w:right w:val="nil"/>
                <w:between w:val="nil"/>
              </w:pBdr>
              <w:tabs>
                <w:tab w:val="left" w:pos="496"/>
              </w:tabs>
              <w:spacing w:after="0" w:line="240" w:lineRule="auto"/>
              <w:jc w:val="both"/>
              <w:rPr>
                <w:rFonts w:eastAsia="Arial"/>
                <w:bCs/>
                <w:noProof/>
                <w:sz w:val="24"/>
                <w:szCs w:val="24"/>
                <w:lang w:val="kk-KZ" w:eastAsia="ru-RU"/>
              </w:rPr>
            </w:pPr>
            <w:r w:rsidRPr="00FA4124">
              <w:rPr>
                <w:rFonts w:eastAsia="Arial"/>
                <w:noProof/>
                <w:sz w:val="24"/>
                <w:szCs w:val="24"/>
                <w:lang w:val="kk-KZ" w:eastAsia="ru-RU"/>
              </w:rPr>
              <w:t>2.</w:t>
            </w:r>
            <w:r w:rsidRPr="00FA4124">
              <w:rPr>
                <w:noProof/>
                <w:sz w:val="24"/>
                <w:szCs w:val="24"/>
                <w:lang w:val="kk-KZ"/>
              </w:rPr>
              <w:t xml:space="preserve"> </w:t>
            </w:r>
            <w:r w:rsidRPr="00FA4124">
              <w:rPr>
                <w:rFonts w:eastAsia="Arial"/>
                <w:bCs/>
                <w:noProof/>
                <w:sz w:val="24"/>
                <w:szCs w:val="24"/>
                <w:lang w:val="kk-KZ" w:eastAsia="ru-RU"/>
              </w:rPr>
              <w:t>Азаматтық дау-дамайлар мен қылмыстық істерді қарайтын мемлекеттік заң орны және соны жүргізуші маман</w:t>
            </w:r>
            <w:r w:rsidRPr="00FA4124">
              <w:rPr>
                <w:rFonts w:eastAsia="Arial"/>
                <w:noProof/>
                <w:sz w:val="24"/>
                <w:szCs w:val="24"/>
                <w:lang w:val="kk-KZ" w:eastAsia="ru-RU"/>
              </w:rPr>
              <w:t xml:space="preserve"> (Б.Қалиев).</w:t>
            </w:r>
          </w:p>
        </w:tc>
        <w:tc>
          <w:tcPr>
            <w:tcW w:w="4395" w:type="dxa"/>
            <w:shd w:val="clear" w:color="auto" w:fill="auto"/>
            <w:tcMar>
              <w:top w:w="100" w:type="dxa"/>
              <w:left w:w="100" w:type="dxa"/>
              <w:bottom w:w="100" w:type="dxa"/>
              <w:right w:w="100" w:type="dxa"/>
            </w:tcMar>
          </w:tcPr>
          <w:p w14:paraId="7D20013F"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1. сот қызметі (28);</w:t>
            </w:r>
          </w:p>
          <w:p w14:paraId="4FDCBBE1"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2. адалдық (25);</w:t>
            </w:r>
          </w:p>
          <w:p w14:paraId="62209974"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3. заңның үстемдігі (13);</w:t>
            </w:r>
          </w:p>
          <w:p w14:paraId="17ABD481"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4. әділеттілік (10);</w:t>
            </w:r>
          </w:p>
          <w:p w14:paraId="360418C7"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5. жазалау жүйесі (8);</w:t>
            </w:r>
          </w:p>
          <w:p w14:paraId="563761CF"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6. бақылаушы орган (5).</w:t>
            </w:r>
          </w:p>
        </w:tc>
      </w:tr>
      <w:tr w:rsidR="00AC58BD" w:rsidRPr="00FA4124" w14:paraId="41CE303E" w14:textId="77777777" w:rsidTr="002B74E2">
        <w:trPr>
          <w:cantSplit/>
          <w:trHeight w:val="1134"/>
        </w:trPr>
        <w:tc>
          <w:tcPr>
            <w:tcW w:w="567" w:type="dxa"/>
            <w:shd w:val="clear" w:color="auto" w:fill="auto"/>
            <w:tcMar>
              <w:top w:w="100" w:type="dxa"/>
              <w:left w:w="100" w:type="dxa"/>
              <w:bottom w:w="100" w:type="dxa"/>
              <w:right w:w="100" w:type="dxa"/>
            </w:tcMar>
            <w:textDirection w:val="btLr"/>
          </w:tcPr>
          <w:p w14:paraId="711672F5" w14:textId="77777777" w:rsidR="00AC58BD" w:rsidRPr="00FA4124" w:rsidRDefault="00AC58BD" w:rsidP="00AC58BD">
            <w:pPr>
              <w:widowControl w:val="0"/>
              <w:pBdr>
                <w:top w:val="nil"/>
                <w:left w:val="nil"/>
                <w:bottom w:val="nil"/>
                <w:right w:val="nil"/>
                <w:between w:val="nil"/>
              </w:pBdr>
              <w:spacing w:after="0" w:line="240" w:lineRule="auto"/>
              <w:ind w:right="113"/>
              <w:jc w:val="center"/>
              <w:rPr>
                <w:rFonts w:eastAsia="Arial"/>
                <w:bCs/>
                <w:noProof/>
                <w:sz w:val="24"/>
                <w:szCs w:val="24"/>
                <w:lang w:val="kk-KZ" w:eastAsia="ru-RU"/>
              </w:rPr>
            </w:pPr>
            <w:r w:rsidRPr="00FA4124">
              <w:rPr>
                <w:rFonts w:eastAsia="Arial"/>
                <w:bCs/>
                <w:noProof/>
                <w:sz w:val="24"/>
                <w:szCs w:val="24"/>
                <w:lang w:val="kk-KZ" w:eastAsia="ru-RU"/>
              </w:rPr>
              <w:t>Президент</w:t>
            </w:r>
          </w:p>
        </w:tc>
        <w:tc>
          <w:tcPr>
            <w:tcW w:w="4394" w:type="dxa"/>
            <w:shd w:val="clear" w:color="auto" w:fill="auto"/>
            <w:tcMar>
              <w:top w:w="100" w:type="dxa"/>
              <w:left w:w="100" w:type="dxa"/>
              <w:bottom w:w="100" w:type="dxa"/>
              <w:right w:w="100" w:type="dxa"/>
            </w:tcMar>
          </w:tcPr>
          <w:p w14:paraId="054509FB" w14:textId="109E8392" w:rsidR="00AC58BD" w:rsidRPr="00FA4124" w:rsidRDefault="00AC58BD" w:rsidP="00AC58BD">
            <w:pPr>
              <w:widowControl w:val="0"/>
              <w:pBdr>
                <w:top w:val="nil"/>
                <w:left w:val="nil"/>
                <w:bottom w:val="nil"/>
                <w:right w:val="nil"/>
                <w:between w:val="nil"/>
              </w:pBdr>
              <w:spacing w:after="0" w:line="240" w:lineRule="auto"/>
              <w:jc w:val="both"/>
              <w:rPr>
                <w:rFonts w:eastAsia="Arial"/>
                <w:noProof/>
                <w:sz w:val="24"/>
                <w:szCs w:val="24"/>
                <w:lang w:val="kk-KZ" w:eastAsia="ru-RU"/>
              </w:rPr>
            </w:pPr>
            <w:r w:rsidRPr="00FA4124">
              <w:rPr>
                <w:rFonts w:eastAsia="Arial"/>
                <w:bCs/>
                <w:noProof/>
                <w:sz w:val="24"/>
                <w:szCs w:val="24"/>
                <w:lang w:val="kk-KZ" w:eastAsia="ru-RU"/>
              </w:rPr>
              <w:t xml:space="preserve">1. Мемлекеттің басшысы мемлекеттің ішкі және сыртқы саясатының негізгі бағыттарын айқындайтын ел ішінде және халықаралық </w:t>
            </w:r>
            <w:r w:rsidRPr="00FA4124">
              <w:rPr>
                <w:rFonts w:eastAsia="Arial"/>
                <w:noProof/>
                <w:sz w:val="24"/>
                <w:szCs w:val="24"/>
                <w:lang w:val="kk-KZ" w:eastAsia="ru-RU"/>
              </w:rPr>
              <w:t>қатынастарда қазақстанның атынын өкілдік ететін ең жоғары лауазымды тұлға (</w:t>
            </w:r>
            <w:r w:rsidRPr="00FA4124">
              <w:rPr>
                <w:rFonts w:eastAsia="Arial"/>
                <w:bCs/>
                <w:noProof/>
                <w:sz w:val="24"/>
                <w:szCs w:val="24"/>
                <w:lang w:val="kk-KZ" w:eastAsia="ru-RU"/>
              </w:rPr>
              <w:t>А.А.</w:t>
            </w:r>
            <w:r w:rsidR="00725607" w:rsidRPr="00FA4124">
              <w:rPr>
                <w:rFonts w:eastAsia="Arial"/>
                <w:bCs/>
                <w:noProof/>
                <w:sz w:val="24"/>
                <w:szCs w:val="24"/>
                <w:lang w:val="kk-KZ" w:eastAsia="ru-RU"/>
              </w:rPr>
              <w:t xml:space="preserve"> </w:t>
            </w:r>
            <w:r w:rsidRPr="00FA4124">
              <w:rPr>
                <w:rFonts w:eastAsia="Arial"/>
                <w:bCs/>
                <w:noProof/>
                <w:sz w:val="24"/>
                <w:szCs w:val="24"/>
                <w:lang w:val="kk-KZ" w:eastAsia="ru-RU"/>
              </w:rPr>
              <w:t>Тоқсанбаев).</w:t>
            </w:r>
          </w:p>
          <w:p w14:paraId="449CA817" w14:textId="69473373" w:rsidR="00AC58BD" w:rsidRPr="00FA4124" w:rsidRDefault="00AC58BD" w:rsidP="00AC58BD">
            <w:pPr>
              <w:widowControl w:val="0"/>
              <w:pBdr>
                <w:top w:val="nil"/>
                <w:left w:val="nil"/>
                <w:bottom w:val="nil"/>
                <w:right w:val="nil"/>
                <w:between w:val="nil"/>
              </w:pBdr>
              <w:tabs>
                <w:tab w:val="left" w:pos="496"/>
              </w:tabs>
              <w:spacing w:after="0" w:line="240" w:lineRule="auto"/>
              <w:jc w:val="both"/>
              <w:rPr>
                <w:rFonts w:eastAsia="Arial"/>
                <w:bCs/>
                <w:noProof/>
                <w:sz w:val="24"/>
                <w:szCs w:val="24"/>
                <w:lang w:val="kk-KZ" w:eastAsia="ru-RU"/>
              </w:rPr>
            </w:pPr>
            <w:r w:rsidRPr="00FA4124">
              <w:rPr>
                <w:rFonts w:eastAsia="Arial"/>
                <w:noProof/>
                <w:sz w:val="24"/>
                <w:szCs w:val="24"/>
                <w:lang w:val="kk-KZ" w:eastAsia="ru-RU"/>
              </w:rPr>
              <w:t xml:space="preserve">2. Мемлекеттің басшысы, мемлекеттің ішкі және сыртқы саясатының негізгі бағыттарын айқындайтын ең жоғарғы лауазымды тұлға </w:t>
            </w:r>
            <w:r w:rsidRPr="00FA4124">
              <w:rPr>
                <w:rFonts w:eastAsia="Arial"/>
                <w:bCs/>
                <w:noProof/>
                <w:sz w:val="24"/>
                <w:szCs w:val="24"/>
                <w:lang w:val="kk-KZ" w:eastAsia="ru-RU"/>
              </w:rPr>
              <w:t>(С.</w:t>
            </w:r>
            <w:r w:rsidR="00725607" w:rsidRPr="00FA4124">
              <w:rPr>
                <w:rFonts w:eastAsia="Arial"/>
                <w:bCs/>
                <w:noProof/>
                <w:sz w:val="24"/>
                <w:szCs w:val="24"/>
                <w:lang w:val="kk-KZ" w:eastAsia="ru-RU"/>
              </w:rPr>
              <w:t xml:space="preserve"> </w:t>
            </w:r>
            <w:r w:rsidRPr="00FA4124">
              <w:rPr>
                <w:rFonts w:eastAsia="Arial"/>
                <w:bCs/>
                <w:noProof/>
                <w:sz w:val="24"/>
                <w:szCs w:val="24"/>
                <w:lang w:val="kk-KZ" w:eastAsia="ru-RU"/>
              </w:rPr>
              <w:t>Сабикенов пен Г.</w:t>
            </w:r>
            <w:r w:rsidR="00725607" w:rsidRPr="00FA4124">
              <w:rPr>
                <w:rFonts w:eastAsia="Arial"/>
                <w:bCs/>
                <w:noProof/>
                <w:sz w:val="24"/>
                <w:szCs w:val="24"/>
                <w:lang w:val="kk-KZ" w:eastAsia="ru-RU"/>
              </w:rPr>
              <w:t xml:space="preserve"> </w:t>
            </w:r>
            <w:r w:rsidRPr="00FA4124">
              <w:rPr>
                <w:rFonts w:eastAsia="Arial"/>
                <w:bCs/>
                <w:noProof/>
                <w:sz w:val="24"/>
                <w:szCs w:val="24"/>
                <w:lang w:val="kk-KZ" w:eastAsia="ru-RU"/>
              </w:rPr>
              <w:t>Сабикенова).</w:t>
            </w:r>
          </w:p>
        </w:tc>
        <w:tc>
          <w:tcPr>
            <w:tcW w:w="4395" w:type="dxa"/>
            <w:shd w:val="clear" w:color="auto" w:fill="auto"/>
            <w:tcMar>
              <w:top w:w="100" w:type="dxa"/>
              <w:left w:w="100" w:type="dxa"/>
              <w:bottom w:w="100" w:type="dxa"/>
              <w:right w:w="100" w:type="dxa"/>
            </w:tcMar>
          </w:tcPr>
          <w:p w14:paraId="48E96641"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1. мемлекет (27), ел (22) басшысы;</w:t>
            </w:r>
          </w:p>
          <w:p w14:paraId="3D0494AB"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2. елді басқарады (15);</w:t>
            </w:r>
          </w:p>
          <w:p w14:paraId="73C841C7"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3. оған партиялар, депутаттар бағынады (12);</w:t>
            </w:r>
          </w:p>
          <w:p w14:paraId="64907171"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4. халық таңдаған (6);</w:t>
            </w:r>
          </w:p>
          <w:p w14:paraId="145CE986"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5. халықтың мүддесі үшін әрекет етеді (5);</w:t>
            </w:r>
          </w:p>
          <w:p w14:paraId="4B777B9E"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6. Жоғарғы Бас қолбасшы (2).</w:t>
            </w:r>
          </w:p>
        </w:tc>
      </w:tr>
      <w:tr w:rsidR="00AC58BD" w:rsidRPr="00FA4124" w14:paraId="76051F5B" w14:textId="77777777" w:rsidTr="002B74E2">
        <w:trPr>
          <w:cantSplit/>
          <w:trHeight w:val="1134"/>
        </w:trPr>
        <w:tc>
          <w:tcPr>
            <w:tcW w:w="567" w:type="dxa"/>
            <w:shd w:val="clear" w:color="auto" w:fill="auto"/>
            <w:tcMar>
              <w:top w:w="100" w:type="dxa"/>
              <w:left w:w="100" w:type="dxa"/>
              <w:bottom w:w="100" w:type="dxa"/>
              <w:right w:w="100" w:type="dxa"/>
            </w:tcMar>
            <w:textDirection w:val="btLr"/>
          </w:tcPr>
          <w:p w14:paraId="1E1D9E2E" w14:textId="77777777" w:rsidR="00AC58BD" w:rsidRPr="00FA4124" w:rsidRDefault="00AC58BD" w:rsidP="00AC58BD">
            <w:pPr>
              <w:widowControl w:val="0"/>
              <w:pBdr>
                <w:top w:val="nil"/>
                <w:left w:val="nil"/>
                <w:bottom w:val="nil"/>
                <w:right w:val="nil"/>
                <w:between w:val="nil"/>
              </w:pBdr>
              <w:spacing w:after="0" w:line="240" w:lineRule="auto"/>
              <w:ind w:right="113"/>
              <w:jc w:val="center"/>
              <w:rPr>
                <w:rFonts w:eastAsia="Arial"/>
                <w:bCs/>
                <w:noProof/>
                <w:sz w:val="24"/>
                <w:szCs w:val="24"/>
                <w:lang w:val="kk-KZ" w:eastAsia="ru-RU"/>
              </w:rPr>
            </w:pPr>
            <w:r w:rsidRPr="00FA4124">
              <w:rPr>
                <w:rFonts w:eastAsia="Arial"/>
                <w:bCs/>
                <w:noProof/>
                <w:sz w:val="24"/>
                <w:szCs w:val="24"/>
                <w:lang w:val="kk-KZ" w:eastAsia="ru-RU"/>
              </w:rPr>
              <w:t>Республика</w:t>
            </w:r>
          </w:p>
        </w:tc>
        <w:tc>
          <w:tcPr>
            <w:tcW w:w="4394" w:type="dxa"/>
            <w:shd w:val="clear" w:color="auto" w:fill="auto"/>
            <w:tcMar>
              <w:top w:w="100" w:type="dxa"/>
              <w:left w:w="100" w:type="dxa"/>
              <w:bottom w:w="100" w:type="dxa"/>
              <w:right w:w="100" w:type="dxa"/>
            </w:tcMar>
          </w:tcPr>
          <w:p w14:paraId="714A1483" w14:textId="77777777" w:rsidR="00AC58BD" w:rsidRPr="00FA4124" w:rsidRDefault="00AC58BD" w:rsidP="00AC58BD">
            <w:pPr>
              <w:widowControl w:val="0"/>
              <w:pBdr>
                <w:top w:val="nil"/>
                <w:left w:val="nil"/>
                <w:bottom w:val="nil"/>
                <w:right w:val="nil"/>
                <w:between w:val="nil"/>
              </w:pBdr>
              <w:spacing w:after="0" w:line="240" w:lineRule="auto"/>
              <w:jc w:val="both"/>
              <w:rPr>
                <w:rFonts w:eastAsia="Arial"/>
                <w:noProof/>
                <w:sz w:val="24"/>
                <w:szCs w:val="24"/>
                <w:lang w:val="kk-KZ" w:eastAsia="ru-RU"/>
              </w:rPr>
            </w:pPr>
            <w:r w:rsidRPr="00FA4124">
              <w:rPr>
                <w:rFonts w:eastAsia="Arial"/>
                <w:bCs/>
                <w:noProof/>
                <w:sz w:val="24"/>
                <w:szCs w:val="24"/>
                <w:lang w:val="kk-KZ" w:eastAsia="ru-RU"/>
              </w:rPr>
              <w:t xml:space="preserve">1. Елдегі жоғарғы билік белгілі бір мерзімге халық сайлайтын тұлғаға, бірнеше тұлғаға немесе органдарға тиесілі болатын мемлекеттік құрылым түрі </w:t>
            </w:r>
            <w:r w:rsidRPr="00FA4124">
              <w:rPr>
                <w:rFonts w:eastAsia="Arial"/>
                <w:noProof/>
                <w:sz w:val="24"/>
                <w:szCs w:val="24"/>
                <w:lang w:val="kk-KZ" w:eastAsia="ru-RU"/>
              </w:rPr>
              <w:t>(Ш.Құрманбайұлы).</w:t>
            </w:r>
          </w:p>
          <w:p w14:paraId="4201E292" w14:textId="6B8DB723" w:rsidR="00AC58BD" w:rsidRPr="00FA4124" w:rsidRDefault="00AC58BD" w:rsidP="00AC58BD">
            <w:pPr>
              <w:widowControl w:val="0"/>
              <w:pBdr>
                <w:top w:val="nil"/>
                <w:left w:val="nil"/>
                <w:bottom w:val="nil"/>
                <w:right w:val="nil"/>
                <w:between w:val="nil"/>
              </w:pBdr>
              <w:tabs>
                <w:tab w:val="left" w:pos="496"/>
              </w:tabs>
              <w:spacing w:after="0" w:line="240" w:lineRule="auto"/>
              <w:jc w:val="both"/>
              <w:rPr>
                <w:rFonts w:eastAsia="Arial"/>
                <w:bCs/>
                <w:noProof/>
                <w:sz w:val="24"/>
                <w:szCs w:val="24"/>
                <w:lang w:val="kk-KZ" w:eastAsia="ru-RU"/>
              </w:rPr>
            </w:pPr>
            <w:r w:rsidRPr="00FA4124">
              <w:rPr>
                <w:rFonts w:eastAsia="Arial"/>
                <w:bCs/>
                <w:noProof/>
                <w:sz w:val="24"/>
                <w:szCs w:val="24"/>
                <w:lang w:val="kk-KZ" w:eastAsia="ru-RU"/>
              </w:rPr>
              <w:t>2.</w:t>
            </w:r>
            <w:r w:rsidRPr="00FA4124">
              <w:rPr>
                <w:noProof/>
                <w:sz w:val="24"/>
                <w:szCs w:val="24"/>
                <w:lang w:val="kk-KZ"/>
              </w:rPr>
              <w:t xml:space="preserve"> </w:t>
            </w:r>
            <w:r w:rsidRPr="00FA4124">
              <w:rPr>
                <w:rFonts w:eastAsia="Arial"/>
                <w:bCs/>
                <w:noProof/>
                <w:sz w:val="24"/>
                <w:szCs w:val="24"/>
                <w:lang w:val="kk-KZ" w:eastAsia="ru-RU"/>
              </w:rPr>
              <w:t xml:space="preserve">Мемлекеттік биліктің жоғарғы органдары белгілі мерзімге сайланатын мемлекеттік басқару нысаны </w:t>
            </w:r>
            <w:r w:rsidRPr="00FA4124">
              <w:rPr>
                <w:rFonts w:eastAsia="Arial"/>
                <w:noProof/>
                <w:sz w:val="24"/>
                <w:szCs w:val="24"/>
                <w:lang w:val="kk-KZ" w:eastAsia="ru-RU"/>
              </w:rPr>
              <w:t>(Г.А.</w:t>
            </w:r>
            <w:r w:rsidR="00725607" w:rsidRPr="00FA4124">
              <w:rPr>
                <w:rFonts w:eastAsia="Arial"/>
                <w:noProof/>
                <w:sz w:val="24"/>
                <w:szCs w:val="24"/>
                <w:lang w:val="kk-KZ" w:eastAsia="ru-RU"/>
              </w:rPr>
              <w:t xml:space="preserve"> </w:t>
            </w:r>
            <w:r w:rsidRPr="00FA4124">
              <w:rPr>
                <w:rFonts w:eastAsia="Arial"/>
                <w:noProof/>
                <w:sz w:val="24"/>
                <w:szCs w:val="24"/>
                <w:lang w:val="kk-KZ" w:eastAsia="ru-RU"/>
              </w:rPr>
              <w:t>Жаналинов).</w:t>
            </w:r>
          </w:p>
        </w:tc>
        <w:tc>
          <w:tcPr>
            <w:tcW w:w="4395" w:type="dxa"/>
            <w:shd w:val="clear" w:color="auto" w:fill="auto"/>
            <w:tcMar>
              <w:top w:w="100" w:type="dxa"/>
              <w:left w:w="100" w:type="dxa"/>
              <w:bottom w:w="100" w:type="dxa"/>
              <w:right w:w="100" w:type="dxa"/>
            </w:tcMar>
          </w:tcPr>
          <w:p w14:paraId="5D5DD3FA"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1. басқару формасы (25);</w:t>
            </w:r>
          </w:p>
          <w:p w14:paraId="739A0EF6"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2. сайланбалы билік органдары бар (23);</w:t>
            </w:r>
          </w:p>
          <w:p w14:paraId="783CD7D8"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3. мемлекет құрамындағы аумақтық бірлік (22);</w:t>
            </w:r>
          </w:p>
          <w:p w14:paraId="513169A3"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4. белгілі бір еркіндікке (10);</w:t>
            </w:r>
          </w:p>
          <w:p w14:paraId="6FAE68E7"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5. заңнамаға (2);</w:t>
            </w:r>
          </w:p>
          <w:p w14:paraId="10FB6C31"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6. дәстүрге (2) ие;</w:t>
            </w:r>
          </w:p>
          <w:p w14:paraId="18725A76"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7. онда ұлт тұрады (2).</w:t>
            </w:r>
          </w:p>
        </w:tc>
      </w:tr>
      <w:tr w:rsidR="00AC58BD" w:rsidRPr="00FA4124" w14:paraId="49BA0A42" w14:textId="77777777" w:rsidTr="002B74E2">
        <w:trPr>
          <w:cantSplit/>
          <w:trHeight w:val="1134"/>
        </w:trPr>
        <w:tc>
          <w:tcPr>
            <w:tcW w:w="567" w:type="dxa"/>
            <w:shd w:val="clear" w:color="auto" w:fill="auto"/>
            <w:tcMar>
              <w:top w:w="100" w:type="dxa"/>
              <w:left w:w="100" w:type="dxa"/>
              <w:bottom w:w="100" w:type="dxa"/>
              <w:right w:w="100" w:type="dxa"/>
            </w:tcMar>
            <w:textDirection w:val="btLr"/>
          </w:tcPr>
          <w:p w14:paraId="3D90D2A1" w14:textId="77777777" w:rsidR="00AC58BD" w:rsidRPr="00FA4124" w:rsidRDefault="00AC58BD" w:rsidP="00AC58BD">
            <w:pPr>
              <w:widowControl w:val="0"/>
              <w:pBdr>
                <w:top w:val="nil"/>
                <w:left w:val="nil"/>
                <w:bottom w:val="nil"/>
                <w:right w:val="nil"/>
                <w:between w:val="nil"/>
              </w:pBdr>
              <w:spacing w:after="0" w:line="240" w:lineRule="auto"/>
              <w:ind w:right="113"/>
              <w:jc w:val="center"/>
              <w:rPr>
                <w:rFonts w:eastAsia="Arial"/>
                <w:bCs/>
                <w:noProof/>
                <w:sz w:val="24"/>
                <w:szCs w:val="24"/>
                <w:lang w:val="kk-KZ" w:eastAsia="ru-RU"/>
              </w:rPr>
            </w:pPr>
            <w:r w:rsidRPr="00FA4124">
              <w:rPr>
                <w:rFonts w:eastAsia="Arial"/>
                <w:bCs/>
                <w:noProof/>
                <w:sz w:val="24"/>
                <w:szCs w:val="24"/>
                <w:lang w:val="kk-KZ" w:eastAsia="ru-RU"/>
              </w:rPr>
              <w:t>Референдум</w:t>
            </w:r>
          </w:p>
        </w:tc>
        <w:tc>
          <w:tcPr>
            <w:tcW w:w="4394" w:type="dxa"/>
            <w:shd w:val="clear" w:color="auto" w:fill="auto"/>
            <w:tcMar>
              <w:top w:w="100" w:type="dxa"/>
              <w:left w:w="100" w:type="dxa"/>
              <w:bottom w:w="100" w:type="dxa"/>
              <w:right w:w="100" w:type="dxa"/>
            </w:tcMar>
          </w:tcPr>
          <w:p w14:paraId="77ED4BF8" w14:textId="36B7BD4A" w:rsidR="00AC58BD" w:rsidRPr="00FA4124" w:rsidRDefault="00AC58BD" w:rsidP="00AC58BD">
            <w:pPr>
              <w:widowControl w:val="0"/>
              <w:spacing w:after="0" w:line="240" w:lineRule="auto"/>
              <w:jc w:val="both"/>
              <w:rPr>
                <w:rFonts w:eastAsia="Arial"/>
                <w:noProof/>
                <w:sz w:val="24"/>
                <w:szCs w:val="24"/>
                <w:lang w:val="kk-KZ" w:eastAsia="ru-RU"/>
              </w:rPr>
            </w:pPr>
            <w:r w:rsidRPr="00FA4124">
              <w:rPr>
                <w:rFonts w:eastAsia="Arial"/>
                <w:bCs/>
                <w:noProof/>
                <w:sz w:val="24"/>
                <w:szCs w:val="24"/>
                <w:lang w:val="kk-KZ" w:eastAsia="ru-RU"/>
              </w:rPr>
              <w:t xml:space="preserve">1. Мемлекеттік құқықта: конституциялық, заңдық немесе басқалай ішкі саясат және сыртқы саясат мәселелері жөнінде түбегейлі шешім қабылдаумақсатымен сайлаушылар корпусына үндеу </w:t>
            </w:r>
            <w:r w:rsidRPr="00FA4124">
              <w:rPr>
                <w:rFonts w:eastAsia="Arial"/>
                <w:noProof/>
                <w:sz w:val="24"/>
                <w:szCs w:val="24"/>
                <w:lang w:val="kk-KZ" w:eastAsia="ru-RU"/>
              </w:rPr>
              <w:t>(А.А.</w:t>
            </w:r>
            <w:r w:rsidR="00725607" w:rsidRPr="00FA4124">
              <w:rPr>
                <w:rFonts w:eastAsia="Arial"/>
                <w:noProof/>
                <w:sz w:val="24"/>
                <w:szCs w:val="24"/>
                <w:lang w:val="kk-KZ" w:eastAsia="ru-RU"/>
              </w:rPr>
              <w:t xml:space="preserve"> </w:t>
            </w:r>
            <w:r w:rsidRPr="00FA4124">
              <w:rPr>
                <w:rFonts w:eastAsia="Arial"/>
                <w:noProof/>
                <w:sz w:val="24"/>
                <w:szCs w:val="24"/>
                <w:lang w:val="kk-KZ" w:eastAsia="ru-RU"/>
              </w:rPr>
              <w:t>Тоқсанбаев).</w:t>
            </w:r>
          </w:p>
          <w:p w14:paraId="65884EFF" w14:textId="41E59839" w:rsidR="00AC58BD" w:rsidRPr="00FA4124" w:rsidRDefault="00AC58BD" w:rsidP="00AC58BD">
            <w:pPr>
              <w:widowControl w:val="0"/>
              <w:pBdr>
                <w:top w:val="nil"/>
                <w:left w:val="nil"/>
                <w:bottom w:val="nil"/>
                <w:right w:val="nil"/>
                <w:between w:val="nil"/>
              </w:pBdr>
              <w:tabs>
                <w:tab w:val="left" w:pos="496"/>
              </w:tabs>
              <w:spacing w:after="0" w:line="240" w:lineRule="auto"/>
              <w:jc w:val="both"/>
              <w:rPr>
                <w:rFonts w:eastAsia="Arial"/>
                <w:bCs/>
                <w:noProof/>
                <w:sz w:val="24"/>
                <w:szCs w:val="24"/>
                <w:lang w:val="kk-KZ" w:eastAsia="ru-RU"/>
              </w:rPr>
            </w:pPr>
            <w:r w:rsidRPr="00FA4124">
              <w:rPr>
                <w:rFonts w:eastAsia="Arial"/>
                <w:bCs/>
                <w:noProof/>
                <w:sz w:val="24"/>
                <w:szCs w:val="24"/>
                <w:lang w:val="kk-KZ" w:eastAsia="ru-RU"/>
              </w:rPr>
              <w:t>2.</w:t>
            </w:r>
            <w:r w:rsidRPr="00FA4124">
              <w:rPr>
                <w:noProof/>
                <w:sz w:val="24"/>
                <w:szCs w:val="24"/>
                <w:lang w:val="kk-KZ"/>
              </w:rPr>
              <w:t xml:space="preserve"> </w:t>
            </w:r>
            <w:r w:rsidRPr="00FA4124">
              <w:rPr>
                <w:rFonts w:eastAsia="Arial"/>
                <w:bCs/>
                <w:noProof/>
                <w:sz w:val="24"/>
                <w:szCs w:val="24"/>
                <w:lang w:val="kk-KZ" w:eastAsia="ru-RU"/>
              </w:rPr>
              <w:t xml:space="preserve">Қандай да бір маңызды заңнамалық актіні қабылдау мақсатында, сондай-ақ мемлекеттік өмірдің басқа да бірқатар мәселесі бойынша өткізілетін бүкілхалықтық дауыс беру </w:t>
            </w:r>
            <w:r w:rsidRPr="00FA4124">
              <w:rPr>
                <w:rFonts w:eastAsia="Arial"/>
                <w:noProof/>
                <w:sz w:val="24"/>
                <w:szCs w:val="24"/>
                <w:lang w:val="kk-KZ" w:eastAsia="ru-RU"/>
              </w:rPr>
              <w:t>(Ш.</w:t>
            </w:r>
            <w:r w:rsidR="00725607" w:rsidRPr="00FA4124">
              <w:rPr>
                <w:rFonts w:eastAsia="Arial"/>
                <w:noProof/>
                <w:sz w:val="24"/>
                <w:szCs w:val="24"/>
                <w:lang w:val="kk-KZ" w:eastAsia="ru-RU"/>
              </w:rPr>
              <w:t xml:space="preserve"> </w:t>
            </w:r>
            <w:r w:rsidRPr="00FA4124">
              <w:rPr>
                <w:rFonts w:eastAsia="Arial"/>
                <w:noProof/>
                <w:sz w:val="24"/>
                <w:szCs w:val="24"/>
                <w:lang w:val="kk-KZ" w:eastAsia="ru-RU"/>
              </w:rPr>
              <w:t>Құрманбайұлы).</w:t>
            </w:r>
          </w:p>
        </w:tc>
        <w:tc>
          <w:tcPr>
            <w:tcW w:w="4395" w:type="dxa"/>
            <w:shd w:val="clear" w:color="auto" w:fill="auto"/>
            <w:tcMar>
              <w:top w:w="100" w:type="dxa"/>
              <w:left w:w="100" w:type="dxa"/>
              <w:bottom w:w="100" w:type="dxa"/>
              <w:right w:w="100" w:type="dxa"/>
            </w:tcMar>
          </w:tcPr>
          <w:p w14:paraId="394B67AD" w14:textId="77777777" w:rsidR="00AC58BD" w:rsidRPr="00FA4124" w:rsidRDefault="00AC58BD" w:rsidP="00AC58BD">
            <w:pPr>
              <w:widowControl w:val="0"/>
              <w:pBdr>
                <w:top w:val="nil"/>
                <w:left w:val="nil"/>
                <w:bottom w:val="nil"/>
                <w:right w:val="nil"/>
                <w:between w:val="nil"/>
              </w:pBdr>
              <w:tabs>
                <w:tab w:val="left" w:pos="676"/>
              </w:tabs>
              <w:spacing w:after="0" w:line="240" w:lineRule="auto"/>
              <w:rPr>
                <w:rFonts w:eastAsia="Arial"/>
                <w:bCs/>
                <w:noProof/>
                <w:sz w:val="24"/>
                <w:szCs w:val="24"/>
                <w:lang w:val="kk-KZ" w:eastAsia="ru-RU"/>
              </w:rPr>
            </w:pPr>
            <w:r w:rsidRPr="00FA4124">
              <w:rPr>
                <w:rFonts w:eastAsia="Arial"/>
                <w:bCs/>
                <w:noProof/>
                <w:sz w:val="24"/>
                <w:szCs w:val="24"/>
                <w:lang w:val="kk-KZ" w:eastAsia="ru-RU"/>
              </w:rPr>
              <w:t xml:space="preserve">1. қарапайым адамдар жиналысы (30); </w:t>
            </w:r>
          </w:p>
          <w:p w14:paraId="1CD525ED" w14:textId="77777777" w:rsidR="00AC58BD" w:rsidRPr="00FA4124" w:rsidRDefault="00AC58BD" w:rsidP="00AC58BD">
            <w:pPr>
              <w:widowControl w:val="0"/>
              <w:pBdr>
                <w:top w:val="nil"/>
                <w:left w:val="nil"/>
                <w:bottom w:val="nil"/>
                <w:right w:val="nil"/>
                <w:between w:val="nil"/>
              </w:pBdr>
              <w:tabs>
                <w:tab w:val="left" w:pos="676"/>
              </w:tabs>
              <w:spacing w:after="0" w:line="240" w:lineRule="auto"/>
              <w:rPr>
                <w:rFonts w:eastAsia="Arial"/>
                <w:bCs/>
                <w:noProof/>
                <w:sz w:val="24"/>
                <w:szCs w:val="24"/>
                <w:lang w:val="kk-KZ" w:eastAsia="ru-RU"/>
              </w:rPr>
            </w:pPr>
            <w:r w:rsidRPr="00FA4124">
              <w:rPr>
                <w:rFonts w:eastAsia="Arial"/>
                <w:bCs/>
                <w:noProof/>
                <w:sz w:val="24"/>
                <w:szCs w:val="24"/>
                <w:lang w:val="kk-KZ" w:eastAsia="ru-RU"/>
              </w:rPr>
              <w:t>2. қандай да бір саяси шешім қабылдау үшін қажет (24);</w:t>
            </w:r>
          </w:p>
          <w:p w14:paraId="381CB2EA" w14:textId="77777777" w:rsidR="00AC58BD" w:rsidRPr="00FA4124" w:rsidRDefault="00AC58BD" w:rsidP="00AC58BD">
            <w:pPr>
              <w:widowControl w:val="0"/>
              <w:pBdr>
                <w:top w:val="nil"/>
                <w:left w:val="nil"/>
                <w:bottom w:val="nil"/>
                <w:right w:val="nil"/>
                <w:between w:val="nil"/>
              </w:pBdr>
              <w:tabs>
                <w:tab w:val="left" w:pos="676"/>
              </w:tabs>
              <w:spacing w:after="0" w:line="240" w:lineRule="auto"/>
              <w:rPr>
                <w:rFonts w:eastAsia="Arial"/>
                <w:bCs/>
                <w:noProof/>
                <w:sz w:val="24"/>
                <w:szCs w:val="24"/>
                <w:lang w:val="kk-KZ" w:eastAsia="ru-RU"/>
              </w:rPr>
            </w:pPr>
            <w:r w:rsidRPr="00FA4124">
              <w:rPr>
                <w:rFonts w:eastAsia="Arial"/>
                <w:bCs/>
                <w:noProof/>
                <w:sz w:val="24"/>
                <w:szCs w:val="24"/>
                <w:lang w:val="kk-KZ" w:eastAsia="ru-RU"/>
              </w:rPr>
              <w:t xml:space="preserve">3. азаматтардың тікелей еркін білдіру формасы (17); </w:t>
            </w:r>
          </w:p>
          <w:p w14:paraId="40088F3A" w14:textId="77777777" w:rsidR="00AC58BD" w:rsidRPr="00FA4124" w:rsidRDefault="00AC58BD" w:rsidP="00AC58BD">
            <w:pPr>
              <w:widowControl w:val="0"/>
              <w:pBdr>
                <w:top w:val="nil"/>
                <w:left w:val="nil"/>
                <w:bottom w:val="nil"/>
                <w:right w:val="nil"/>
                <w:between w:val="nil"/>
              </w:pBdr>
              <w:tabs>
                <w:tab w:val="left" w:pos="676"/>
              </w:tabs>
              <w:spacing w:after="0" w:line="240" w:lineRule="auto"/>
              <w:rPr>
                <w:rFonts w:eastAsia="Arial"/>
                <w:bCs/>
                <w:noProof/>
                <w:sz w:val="24"/>
                <w:szCs w:val="24"/>
                <w:lang w:val="kk-KZ" w:eastAsia="ru-RU"/>
              </w:rPr>
            </w:pPr>
            <w:r w:rsidRPr="00FA4124">
              <w:rPr>
                <w:rFonts w:eastAsia="Arial"/>
                <w:bCs/>
                <w:noProof/>
                <w:sz w:val="24"/>
                <w:szCs w:val="24"/>
                <w:lang w:val="kk-KZ" w:eastAsia="ru-RU"/>
              </w:rPr>
              <w:t>4. ең маңызды мәселелер бойынша дауыс берумен айқындалады (9);</w:t>
            </w:r>
          </w:p>
          <w:p w14:paraId="236B8435" w14:textId="77777777" w:rsidR="00AC58BD" w:rsidRPr="00FA4124" w:rsidRDefault="00AC58BD" w:rsidP="00AC58BD">
            <w:pPr>
              <w:widowControl w:val="0"/>
              <w:pBdr>
                <w:top w:val="nil"/>
                <w:left w:val="nil"/>
                <w:bottom w:val="nil"/>
                <w:right w:val="nil"/>
                <w:between w:val="nil"/>
              </w:pBdr>
              <w:tabs>
                <w:tab w:val="left" w:pos="676"/>
              </w:tabs>
              <w:spacing w:after="0" w:line="240" w:lineRule="auto"/>
              <w:rPr>
                <w:rFonts w:eastAsia="Arial"/>
                <w:bCs/>
                <w:noProof/>
                <w:sz w:val="24"/>
                <w:szCs w:val="24"/>
                <w:lang w:val="kk-KZ" w:eastAsia="ru-RU"/>
              </w:rPr>
            </w:pPr>
            <w:r w:rsidRPr="00FA4124">
              <w:rPr>
                <w:rFonts w:eastAsia="Arial"/>
                <w:bCs/>
                <w:noProof/>
                <w:sz w:val="24"/>
                <w:szCs w:val="24"/>
                <w:lang w:val="kk-KZ" w:eastAsia="ru-RU"/>
              </w:rPr>
              <w:t>5. саясаткерлердің (4), парламенттің (3) жалпы жиналысы;</w:t>
            </w:r>
          </w:p>
          <w:p w14:paraId="6EBB9A73" w14:textId="77777777" w:rsidR="00AC58BD" w:rsidRPr="00FA4124" w:rsidRDefault="00AC58BD" w:rsidP="00AC58BD">
            <w:pPr>
              <w:widowControl w:val="0"/>
              <w:pBdr>
                <w:top w:val="nil"/>
                <w:left w:val="nil"/>
                <w:bottom w:val="nil"/>
                <w:right w:val="nil"/>
                <w:between w:val="nil"/>
              </w:pBdr>
              <w:tabs>
                <w:tab w:val="left" w:pos="676"/>
              </w:tabs>
              <w:spacing w:after="0" w:line="240" w:lineRule="auto"/>
              <w:rPr>
                <w:rFonts w:eastAsia="Arial"/>
                <w:bCs/>
                <w:noProof/>
                <w:sz w:val="24"/>
                <w:szCs w:val="24"/>
                <w:lang w:val="kk-KZ" w:eastAsia="ru-RU"/>
              </w:rPr>
            </w:pPr>
            <w:r w:rsidRPr="00FA4124">
              <w:rPr>
                <w:rFonts w:eastAsia="Arial"/>
                <w:bCs/>
                <w:noProof/>
                <w:sz w:val="24"/>
                <w:szCs w:val="24"/>
                <w:lang w:val="kk-KZ" w:eastAsia="ru-RU"/>
              </w:rPr>
              <w:t>6. жарыссөздер және айқайлар (1);</w:t>
            </w:r>
          </w:p>
          <w:p w14:paraId="2E212CA2"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7. жауап жоқ (1).</w:t>
            </w:r>
          </w:p>
        </w:tc>
      </w:tr>
    </w:tbl>
    <w:p w14:paraId="4B0D7D86" w14:textId="5F9550C6" w:rsidR="00EB0799" w:rsidRPr="00FA4124" w:rsidRDefault="00EB0799">
      <w:pPr>
        <w:rPr>
          <w:noProof/>
          <w:lang w:val="kk-KZ"/>
        </w:rPr>
      </w:pPr>
    </w:p>
    <w:p w14:paraId="7E48A6A0" w14:textId="67942875" w:rsidR="00EB0799" w:rsidRPr="00FA4124" w:rsidRDefault="0086046A">
      <w:pPr>
        <w:rPr>
          <w:noProof/>
          <w:lang w:val="kk-KZ"/>
        </w:rPr>
      </w:pPr>
      <w:r w:rsidRPr="00FA4124">
        <w:rPr>
          <w:noProof/>
          <w:lang w:val="kk-KZ"/>
        </w:rPr>
        <w:t>Ғ</w:t>
      </w:r>
      <w:r w:rsidR="00B52E57" w:rsidRPr="00FA4124">
        <w:rPr>
          <w:noProof/>
          <w:lang w:val="kk-KZ"/>
        </w:rPr>
        <w:t>.</w:t>
      </w:r>
      <w:r w:rsidR="003E1827" w:rsidRPr="00FA4124">
        <w:rPr>
          <w:noProof/>
          <w:lang w:val="kk-KZ"/>
        </w:rPr>
        <w:t>1.</w:t>
      </w:r>
      <w:r w:rsidR="00EB0799" w:rsidRPr="00FA4124">
        <w:rPr>
          <w:noProof/>
          <w:lang w:val="kk-KZ"/>
        </w:rPr>
        <w:t>-кесте</w:t>
      </w:r>
      <w:r w:rsidR="00CB3F43" w:rsidRPr="00FA4124">
        <w:rPr>
          <w:noProof/>
          <w:lang w:val="kk-KZ"/>
        </w:rPr>
        <w:t>сі</w:t>
      </w:r>
      <w:r w:rsidR="00EB0799" w:rsidRPr="00FA4124">
        <w:rPr>
          <w:noProof/>
          <w:lang w:val="kk-KZ"/>
        </w:rPr>
        <w:t>нің жалғасы</w:t>
      </w:r>
    </w:p>
    <w:tbl>
      <w:tblPr>
        <w:tblW w:w="935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7"/>
        <w:gridCol w:w="4394"/>
        <w:gridCol w:w="4395"/>
      </w:tblGrid>
      <w:tr w:rsidR="00EB0799" w:rsidRPr="00FA4124" w14:paraId="7253B5F5" w14:textId="77777777" w:rsidTr="00EB0799">
        <w:trPr>
          <w:cantSplit/>
          <w:trHeight w:val="226"/>
        </w:trPr>
        <w:tc>
          <w:tcPr>
            <w:tcW w:w="567" w:type="dxa"/>
            <w:shd w:val="clear" w:color="auto" w:fill="auto"/>
            <w:tcMar>
              <w:top w:w="100" w:type="dxa"/>
              <w:left w:w="100" w:type="dxa"/>
              <w:bottom w:w="100" w:type="dxa"/>
              <w:right w:w="100" w:type="dxa"/>
            </w:tcMar>
          </w:tcPr>
          <w:p w14:paraId="1EB2C8F3" w14:textId="10785C56" w:rsidR="00EB0799" w:rsidRPr="00FA4124" w:rsidRDefault="00EB0799" w:rsidP="00EB0799">
            <w:pPr>
              <w:widowControl w:val="0"/>
              <w:pBdr>
                <w:top w:val="nil"/>
                <w:left w:val="nil"/>
                <w:bottom w:val="nil"/>
                <w:right w:val="nil"/>
                <w:between w:val="nil"/>
              </w:pBdr>
              <w:spacing w:after="0" w:line="240" w:lineRule="auto"/>
              <w:jc w:val="center"/>
              <w:rPr>
                <w:rFonts w:eastAsia="Arial"/>
                <w:bCs/>
                <w:noProof/>
                <w:sz w:val="24"/>
                <w:szCs w:val="24"/>
                <w:lang w:val="kk-KZ" w:eastAsia="ru-RU"/>
              </w:rPr>
            </w:pPr>
            <w:r w:rsidRPr="00FA4124">
              <w:rPr>
                <w:rFonts w:eastAsia="Arial"/>
                <w:bCs/>
                <w:noProof/>
                <w:sz w:val="24"/>
                <w:szCs w:val="24"/>
                <w:lang w:val="kk-KZ" w:eastAsia="ru-RU"/>
              </w:rPr>
              <w:t>1</w:t>
            </w:r>
          </w:p>
        </w:tc>
        <w:tc>
          <w:tcPr>
            <w:tcW w:w="4394" w:type="dxa"/>
            <w:shd w:val="clear" w:color="auto" w:fill="auto"/>
            <w:tcMar>
              <w:top w:w="100" w:type="dxa"/>
              <w:left w:w="100" w:type="dxa"/>
              <w:bottom w:w="100" w:type="dxa"/>
              <w:right w:w="100" w:type="dxa"/>
            </w:tcMar>
          </w:tcPr>
          <w:p w14:paraId="4BD3CA2C" w14:textId="747B0B1B" w:rsidR="00EB0799" w:rsidRPr="00FA4124" w:rsidRDefault="00EB0799" w:rsidP="00EB0799">
            <w:pPr>
              <w:widowControl w:val="0"/>
              <w:pBdr>
                <w:top w:val="nil"/>
                <w:left w:val="nil"/>
                <w:bottom w:val="nil"/>
                <w:right w:val="nil"/>
                <w:between w:val="nil"/>
              </w:pBdr>
              <w:spacing w:after="0" w:line="240" w:lineRule="auto"/>
              <w:jc w:val="center"/>
              <w:rPr>
                <w:rFonts w:eastAsia="Arial"/>
                <w:bCs/>
                <w:noProof/>
                <w:sz w:val="24"/>
                <w:szCs w:val="24"/>
                <w:lang w:val="kk-KZ" w:eastAsia="ru-RU"/>
              </w:rPr>
            </w:pPr>
            <w:r w:rsidRPr="00FA4124">
              <w:rPr>
                <w:rFonts w:eastAsia="Arial"/>
                <w:bCs/>
                <w:noProof/>
                <w:sz w:val="24"/>
                <w:szCs w:val="24"/>
                <w:lang w:val="kk-KZ" w:eastAsia="ru-RU"/>
              </w:rPr>
              <w:t>2</w:t>
            </w:r>
          </w:p>
        </w:tc>
        <w:tc>
          <w:tcPr>
            <w:tcW w:w="4395" w:type="dxa"/>
            <w:shd w:val="clear" w:color="auto" w:fill="auto"/>
            <w:tcMar>
              <w:top w:w="100" w:type="dxa"/>
              <w:left w:w="100" w:type="dxa"/>
              <w:bottom w:w="100" w:type="dxa"/>
              <w:right w:w="100" w:type="dxa"/>
            </w:tcMar>
          </w:tcPr>
          <w:p w14:paraId="16FFE728" w14:textId="2F661008" w:rsidR="00EB0799" w:rsidRPr="00FA4124" w:rsidRDefault="00EB0799" w:rsidP="00EB0799">
            <w:pPr>
              <w:widowControl w:val="0"/>
              <w:pBdr>
                <w:top w:val="nil"/>
                <w:left w:val="nil"/>
                <w:bottom w:val="nil"/>
                <w:right w:val="nil"/>
                <w:between w:val="nil"/>
              </w:pBdr>
              <w:spacing w:after="0" w:line="240" w:lineRule="auto"/>
              <w:jc w:val="center"/>
              <w:rPr>
                <w:rFonts w:eastAsia="Arial"/>
                <w:bCs/>
                <w:noProof/>
                <w:sz w:val="24"/>
                <w:szCs w:val="24"/>
                <w:lang w:val="kk-KZ" w:eastAsia="ru-RU"/>
              </w:rPr>
            </w:pPr>
            <w:r w:rsidRPr="00FA4124">
              <w:rPr>
                <w:rFonts w:eastAsia="Arial"/>
                <w:bCs/>
                <w:noProof/>
                <w:sz w:val="24"/>
                <w:szCs w:val="24"/>
                <w:lang w:val="kk-KZ" w:eastAsia="ru-RU"/>
              </w:rPr>
              <w:t>3</w:t>
            </w:r>
          </w:p>
        </w:tc>
      </w:tr>
      <w:tr w:rsidR="00AC58BD" w:rsidRPr="00FA4124" w14:paraId="3C3BAE70" w14:textId="77777777" w:rsidTr="002B74E2">
        <w:trPr>
          <w:cantSplit/>
          <w:trHeight w:val="1134"/>
        </w:trPr>
        <w:tc>
          <w:tcPr>
            <w:tcW w:w="567" w:type="dxa"/>
            <w:shd w:val="clear" w:color="auto" w:fill="auto"/>
            <w:tcMar>
              <w:top w:w="100" w:type="dxa"/>
              <w:left w:w="100" w:type="dxa"/>
              <w:bottom w:w="100" w:type="dxa"/>
              <w:right w:w="100" w:type="dxa"/>
            </w:tcMar>
            <w:textDirection w:val="btLr"/>
          </w:tcPr>
          <w:p w14:paraId="012863CA" w14:textId="77777777" w:rsidR="00AC58BD" w:rsidRPr="00FA4124" w:rsidRDefault="00AC58BD" w:rsidP="00AC58BD">
            <w:pPr>
              <w:widowControl w:val="0"/>
              <w:pBdr>
                <w:top w:val="nil"/>
                <w:left w:val="nil"/>
                <w:bottom w:val="nil"/>
                <w:right w:val="nil"/>
                <w:between w:val="nil"/>
              </w:pBdr>
              <w:spacing w:after="0" w:line="240" w:lineRule="auto"/>
              <w:ind w:right="113"/>
              <w:jc w:val="center"/>
              <w:rPr>
                <w:rFonts w:eastAsia="Arial"/>
                <w:bCs/>
                <w:noProof/>
                <w:sz w:val="24"/>
                <w:szCs w:val="24"/>
                <w:lang w:val="kk-KZ" w:eastAsia="ru-RU"/>
              </w:rPr>
            </w:pPr>
            <w:r w:rsidRPr="00FA4124">
              <w:rPr>
                <w:rFonts w:eastAsia="Arial"/>
                <w:bCs/>
                <w:noProof/>
                <w:sz w:val="24"/>
                <w:szCs w:val="24"/>
                <w:lang w:val="kk-KZ" w:eastAsia="ru-RU"/>
              </w:rPr>
              <w:t>Бостандық</w:t>
            </w:r>
          </w:p>
        </w:tc>
        <w:tc>
          <w:tcPr>
            <w:tcW w:w="4394" w:type="dxa"/>
            <w:shd w:val="clear" w:color="auto" w:fill="auto"/>
            <w:tcMar>
              <w:top w:w="100" w:type="dxa"/>
              <w:left w:w="100" w:type="dxa"/>
              <w:bottom w:w="100" w:type="dxa"/>
              <w:right w:w="100" w:type="dxa"/>
            </w:tcMar>
          </w:tcPr>
          <w:p w14:paraId="0588FFBF" w14:textId="563CADED" w:rsidR="00AC58BD" w:rsidRPr="00FA4124" w:rsidRDefault="00AC58BD" w:rsidP="00AC58BD">
            <w:pPr>
              <w:widowControl w:val="0"/>
              <w:pBdr>
                <w:top w:val="nil"/>
                <w:left w:val="nil"/>
                <w:bottom w:val="nil"/>
                <w:right w:val="nil"/>
                <w:between w:val="nil"/>
              </w:pBdr>
              <w:spacing w:after="0" w:line="240" w:lineRule="auto"/>
              <w:jc w:val="both"/>
              <w:rPr>
                <w:rFonts w:eastAsia="Arial"/>
                <w:noProof/>
                <w:sz w:val="24"/>
                <w:szCs w:val="24"/>
                <w:lang w:val="kk-KZ" w:eastAsia="ru-RU"/>
              </w:rPr>
            </w:pPr>
            <w:r w:rsidRPr="00FA4124">
              <w:rPr>
                <w:rFonts w:eastAsia="Arial"/>
                <w:bCs/>
                <w:noProof/>
                <w:sz w:val="24"/>
                <w:szCs w:val="24"/>
                <w:lang w:val="kk-KZ" w:eastAsia="ru-RU"/>
              </w:rPr>
              <w:t xml:space="preserve">1. Еркіндік, өз билігі өзінде болушылық, еріктілік </w:t>
            </w:r>
            <w:r w:rsidRPr="00FA4124">
              <w:rPr>
                <w:rFonts w:eastAsia="Arial"/>
                <w:noProof/>
                <w:sz w:val="24"/>
                <w:szCs w:val="24"/>
                <w:lang w:val="kk-KZ" w:eastAsia="ru-RU"/>
              </w:rPr>
              <w:t>(Б.</w:t>
            </w:r>
            <w:r w:rsidR="00480D42" w:rsidRPr="00FA4124">
              <w:rPr>
                <w:rFonts w:eastAsia="Arial"/>
                <w:noProof/>
                <w:sz w:val="24"/>
                <w:szCs w:val="24"/>
                <w:lang w:val="kk-KZ" w:eastAsia="ru-RU"/>
              </w:rPr>
              <w:t xml:space="preserve"> </w:t>
            </w:r>
            <w:r w:rsidRPr="00FA4124">
              <w:rPr>
                <w:rFonts w:eastAsia="Arial"/>
                <w:noProof/>
                <w:sz w:val="24"/>
                <w:szCs w:val="24"/>
                <w:lang w:val="kk-KZ" w:eastAsia="ru-RU"/>
              </w:rPr>
              <w:t>Сүйерқұлова).</w:t>
            </w:r>
          </w:p>
          <w:p w14:paraId="73C8012D" w14:textId="77777777" w:rsidR="00AC58BD" w:rsidRPr="00FA4124" w:rsidRDefault="00AC58BD" w:rsidP="00AC58BD">
            <w:pPr>
              <w:widowControl w:val="0"/>
              <w:pBdr>
                <w:top w:val="nil"/>
                <w:left w:val="nil"/>
                <w:bottom w:val="nil"/>
                <w:right w:val="nil"/>
                <w:between w:val="nil"/>
              </w:pBdr>
              <w:tabs>
                <w:tab w:val="left" w:pos="496"/>
              </w:tabs>
              <w:spacing w:after="0" w:line="240" w:lineRule="auto"/>
              <w:jc w:val="both"/>
              <w:rPr>
                <w:rFonts w:eastAsia="Arial"/>
                <w:bCs/>
                <w:noProof/>
                <w:sz w:val="24"/>
                <w:szCs w:val="24"/>
                <w:lang w:val="kk-KZ" w:eastAsia="ru-RU"/>
              </w:rPr>
            </w:pPr>
            <w:r w:rsidRPr="00FA4124">
              <w:rPr>
                <w:rFonts w:eastAsia="Arial"/>
                <w:noProof/>
                <w:sz w:val="24"/>
                <w:szCs w:val="24"/>
                <w:lang w:val="kk-KZ" w:eastAsia="ru-RU"/>
              </w:rPr>
              <w:t>2.</w:t>
            </w:r>
            <w:r w:rsidRPr="00FA4124">
              <w:rPr>
                <w:noProof/>
                <w:sz w:val="24"/>
                <w:szCs w:val="24"/>
                <w:lang w:val="kk-KZ"/>
              </w:rPr>
              <w:t xml:space="preserve"> </w:t>
            </w:r>
            <w:r w:rsidRPr="00FA4124">
              <w:rPr>
                <w:rFonts w:eastAsia="Arial"/>
                <w:bCs/>
                <w:noProof/>
                <w:sz w:val="24"/>
                <w:szCs w:val="24"/>
                <w:lang w:val="kk-KZ" w:eastAsia="ru-RU"/>
              </w:rPr>
              <w:t>Жеке тұлғаның немесе жеке ұлттың, халықтың өз мүдделері мен мүмкіндігіне сай әрекет етіп, өз қалауын жүзеге асыруы</w:t>
            </w:r>
            <w:r w:rsidRPr="00FA4124">
              <w:rPr>
                <w:rFonts w:eastAsia="Arial"/>
                <w:noProof/>
                <w:sz w:val="24"/>
                <w:szCs w:val="24"/>
                <w:lang w:val="kk-KZ" w:eastAsia="ru-RU"/>
              </w:rPr>
              <w:t xml:space="preserve"> (Саяси түсіндірме сөздік).</w:t>
            </w:r>
          </w:p>
        </w:tc>
        <w:tc>
          <w:tcPr>
            <w:tcW w:w="4395" w:type="dxa"/>
            <w:shd w:val="clear" w:color="auto" w:fill="auto"/>
            <w:tcMar>
              <w:top w:w="100" w:type="dxa"/>
              <w:left w:w="100" w:type="dxa"/>
              <w:bottom w:w="100" w:type="dxa"/>
              <w:right w:w="100" w:type="dxa"/>
            </w:tcMar>
          </w:tcPr>
          <w:p w14:paraId="5AE208ED"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1. адамның белгілі бір мінез-құлқының мүмкіндігі (сөз бостандығы, таңдау және т. б.) (25);</w:t>
            </w:r>
          </w:p>
          <w:p w14:paraId="2C7D4424"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 xml:space="preserve">2. заңмен реттеледі (22); </w:t>
            </w:r>
          </w:p>
          <w:p w14:paraId="5CABDCF6"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3. сыртқы шектеулердің, тыйымдардың болмауы (19);</w:t>
            </w:r>
          </w:p>
          <w:p w14:paraId="4848B8EF"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4. адамның тәуелсіздігі (16);</w:t>
            </w:r>
          </w:p>
          <w:p w14:paraId="28EB946C"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5. бақылаудың болмауы (4);</w:t>
            </w:r>
          </w:p>
          <w:p w14:paraId="70A9C6C7"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6. адамның өз мүдделері мен тілектеріне сәйкес әрекет ету қабілеті (3).</w:t>
            </w:r>
          </w:p>
        </w:tc>
      </w:tr>
      <w:tr w:rsidR="00AC58BD" w:rsidRPr="00FA4124" w14:paraId="0730B26F" w14:textId="77777777" w:rsidTr="002B74E2">
        <w:trPr>
          <w:cantSplit/>
          <w:trHeight w:val="1134"/>
        </w:trPr>
        <w:tc>
          <w:tcPr>
            <w:tcW w:w="567" w:type="dxa"/>
            <w:shd w:val="clear" w:color="auto" w:fill="auto"/>
            <w:tcMar>
              <w:top w:w="100" w:type="dxa"/>
              <w:left w:w="100" w:type="dxa"/>
              <w:bottom w:w="100" w:type="dxa"/>
              <w:right w:w="100" w:type="dxa"/>
            </w:tcMar>
            <w:textDirection w:val="btLr"/>
          </w:tcPr>
          <w:p w14:paraId="589FD920" w14:textId="77777777" w:rsidR="00AC58BD" w:rsidRPr="00FA4124" w:rsidRDefault="00AC58BD" w:rsidP="00AC58BD">
            <w:pPr>
              <w:widowControl w:val="0"/>
              <w:pBdr>
                <w:top w:val="nil"/>
                <w:left w:val="nil"/>
                <w:bottom w:val="nil"/>
                <w:right w:val="nil"/>
                <w:between w:val="nil"/>
              </w:pBdr>
              <w:spacing w:after="0" w:line="240" w:lineRule="auto"/>
              <w:ind w:right="113"/>
              <w:jc w:val="center"/>
              <w:rPr>
                <w:rFonts w:eastAsia="Arial"/>
                <w:bCs/>
                <w:noProof/>
                <w:sz w:val="24"/>
                <w:szCs w:val="24"/>
                <w:lang w:val="kk-KZ" w:eastAsia="ru-RU"/>
              </w:rPr>
            </w:pPr>
            <w:r w:rsidRPr="00FA4124">
              <w:rPr>
                <w:rFonts w:eastAsia="Arial"/>
                <w:bCs/>
                <w:noProof/>
                <w:sz w:val="24"/>
                <w:szCs w:val="24"/>
                <w:lang w:val="kk-KZ" w:eastAsia="ru-RU"/>
              </w:rPr>
              <w:t>Меншік</w:t>
            </w:r>
          </w:p>
        </w:tc>
        <w:tc>
          <w:tcPr>
            <w:tcW w:w="4394" w:type="dxa"/>
            <w:shd w:val="clear" w:color="auto" w:fill="auto"/>
            <w:tcMar>
              <w:top w:w="100" w:type="dxa"/>
              <w:left w:w="100" w:type="dxa"/>
              <w:bottom w:w="100" w:type="dxa"/>
              <w:right w:w="100" w:type="dxa"/>
            </w:tcMar>
          </w:tcPr>
          <w:p w14:paraId="075983AF" w14:textId="3D1E702C" w:rsidR="00AC58BD" w:rsidRPr="00FA4124" w:rsidRDefault="00AC58BD" w:rsidP="00AC58BD">
            <w:pPr>
              <w:widowControl w:val="0"/>
              <w:pBdr>
                <w:top w:val="nil"/>
                <w:left w:val="nil"/>
                <w:bottom w:val="nil"/>
                <w:right w:val="nil"/>
                <w:between w:val="nil"/>
              </w:pBdr>
              <w:spacing w:after="0" w:line="240" w:lineRule="auto"/>
              <w:jc w:val="both"/>
              <w:rPr>
                <w:rFonts w:eastAsia="Arial"/>
                <w:noProof/>
                <w:sz w:val="24"/>
                <w:szCs w:val="24"/>
                <w:lang w:val="kk-KZ" w:eastAsia="ru-RU"/>
              </w:rPr>
            </w:pPr>
            <w:r w:rsidRPr="00FA4124">
              <w:rPr>
                <w:rFonts w:eastAsia="Arial"/>
                <w:bCs/>
                <w:noProof/>
                <w:sz w:val="24"/>
                <w:szCs w:val="24"/>
                <w:lang w:val="kk-KZ" w:eastAsia="ru-RU"/>
              </w:rPr>
              <w:t xml:space="preserve">1. Субъектінің заң құжаттары арқылы танылатын және қорғалатын өзіне тиесілі мүлікті өз қалауынша иелену, пайдалану және оған билік ету құқығы </w:t>
            </w:r>
            <w:r w:rsidRPr="00FA4124">
              <w:rPr>
                <w:rFonts w:eastAsia="Arial"/>
                <w:noProof/>
                <w:sz w:val="24"/>
                <w:szCs w:val="24"/>
                <w:lang w:val="kk-KZ" w:eastAsia="ru-RU"/>
              </w:rPr>
              <w:t>(А.А.</w:t>
            </w:r>
            <w:r w:rsidR="00480D42" w:rsidRPr="00FA4124">
              <w:rPr>
                <w:rFonts w:eastAsia="Arial"/>
                <w:noProof/>
                <w:sz w:val="24"/>
                <w:szCs w:val="24"/>
                <w:lang w:val="kk-KZ" w:eastAsia="ru-RU"/>
              </w:rPr>
              <w:t xml:space="preserve"> </w:t>
            </w:r>
            <w:r w:rsidRPr="00FA4124">
              <w:rPr>
                <w:rFonts w:eastAsia="Arial"/>
                <w:noProof/>
                <w:sz w:val="24"/>
                <w:szCs w:val="24"/>
                <w:lang w:val="kk-KZ" w:eastAsia="ru-RU"/>
              </w:rPr>
              <w:t>Тоқсанбаев).</w:t>
            </w:r>
          </w:p>
          <w:p w14:paraId="101D8900" w14:textId="05B5074A" w:rsidR="00AC58BD" w:rsidRPr="00FA4124" w:rsidRDefault="00AC58BD" w:rsidP="00AC58BD">
            <w:pPr>
              <w:widowControl w:val="0"/>
              <w:pBdr>
                <w:top w:val="nil"/>
                <w:left w:val="nil"/>
                <w:bottom w:val="nil"/>
                <w:right w:val="nil"/>
                <w:between w:val="nil"/>
              </w:pBdr>
              <w:spacing w:after="0" w:line="240" w:lineRule="auto"/>
              <w:jc w:val="both"/>
              <w:rPr>
                <w:rFonts w:eastAsia="Arial"/>
                <w:bCs/>
                <w:noProof/>
                <w:sz w:val="24"/>
                <w:szCs w:val="24"/>
                <w:lang w:val="kk-KZ" w:eastAsia="ru-RU"/>
              </w:rPr>
            </w:pPr>
            <w:r w:rsidRPr="00FA4124">
              <w:rPr>
                <w:rFonts w:eastAsia="Arial"/>
                <w:bCs/>
                <w:noProof/>
                <w:sz w:val="24"/>
                <w:szCs w:val="24"/>
                <w:lang w:val="kk-KZ" w:eastAsia="ru-RU"/>
              </w:rPr>
              <w:t>2.</w:t>
            </w:r>
            <w:r w:rsidRPr="00FA4124">
              <w:rPr>
                <w:noProof/>
                <w:sz w:val="24"/>
                <w:szCs w:val="24"/>
                <w:lang w:val="kk-KZ"/>
              </w:rPr>
              <w:t xml:space="preserve"> </w:t>
            </w:r>
            <w:r w:rsidRPr="00FA4124">
              <w:rPr>
                <w:rFonts w:eastAsia="Arial"/>
                <w:bCs/>
                <w:noProof/>
                <w:sz w:val="24"/>
                <w:szCs w:val="24"/>
                <w:lang w:val="kk-KZ" w:eastAsia="ru-RU"/>
              </w:rPr>
              <w:t xml:space="preserve">Меншік </w:t>
            </w:r>
            <w:r w:rsidR="005443D7" w:rsidRPr="00FA4124">
              <w:rPr>
                <w:rFonts w:eastAsia="Arial"/>
                <w:bCs/>
                <w:noProof/>
                <w:sz w:val="24"/>
                <w:szCs w:val="24"/>
                <w:lang w:val="kk-KZ" w:eastAsia="ru-RU"/>
              </w:rPr>
              <w:t>қ</w:t>
            </w:r>
            <w:r w:rsidRPr="00FA4124">
              <w:rPr>
                <w:rFonts w:eastAsia="Arial"/>
                <w:bCs/>
                <w:noProof/>
                <w:sz w:val="24"/>
                <w:szCs w:val="24"/>
                <w:lang w:val="kk-KZ" w:eastAsia="ru-RU"/>
              </w:rPr>
              <w:t xml:space="preserve">атынастарының нақты тұрпатын бейнелейтін белгілі бір тарихи жағдайларда өндіріс құрал-жабдығы мен өнімдерінің белгілі бір тұлғаларға – жеке адамдарға немесе ұжымдарға тиесілілігі </w:t>
            </w:r>
            <w:r w:rsidRPr="00FA4124">
              <w:rPr>
                <w:rFonts w:eastAsia="Arial"/>
                <w:noProof/>
                <w:sz w:val="24"/>
                <w:szCs w:val="24"/>
                <w:lang w:val="kk-KZ" w:eastAsia="ru-RU"/>
              </w:rPr>
              <w:t>(Б.</w:t>
            </w:r>
            <w:r w:rsidR="00480D42" w:rsidRPr="00FA4124">
              <w:rPr>
                <w:rFonts w:eastAsia="Arial"/>
                <w:noProof/>
                <w:sz w:val="24"/>
                <w:szCs w:val="24"/>
                <w:lang w:val="kk-KZ" w:eastAsia="ru-RU"/>
              </w:rPr>
              <w:t xml:space="preserve"> </w:t>
            </w:r>
            <w:r w:rsidRPr="00FA4124">
              <w:rPr>
                <w:rFonts w:eastAsia="Arial"/>
                <w:noProof/>
                <w:sz w:val="24"/>
                <w:szCs w:val="24"/>
                <w:lang w:val="kk-KZ" w:eastAsia="ru-RU"/>
              </w:rPr>
              <w:t>Құсбекова).</w:t>
            </w:r>
            <w:r w:rsidRPr="00FA4124">
              <w:rPr>
                <w:rFonts w:eastAsia="Arial"/>
                <w:bCs/>
                <w:noProof/>
                <w:sz w:val="24"/>
                <w:szCs w:val="24"/>
                <w:lang w:val="kk-KZ" w:eastAsia="ru-RU"/>
              </w:rPr>
              <w:t xml:space="preserve"> </w:t>
            </w:r>
          </w:p>
        </w:tc>
        <w:tc>
          <w:tcPr>
            <w:tcW w:w="4395" w:type="dxa"/>
            <w:shd w:val="clear" w:color="auto" w:fill="auto"/>
            <w:tcMar>
              <w:top w:w="100" w:type="dxa"/>
              <w:left w:w="100" w:type="dxa"/>
              <w:bottom w:w="100" w:type="dxa"/>
              <w:right w:w="100" w:type="dxa"/>
            </w:tcMar>
          </w:tcPr>
          <w:p w14:paraId="581D6FDC"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1. адамға тиесілі мүлік (36);</w:t>
            </w:r>
          </w:p>
          <w:p w14:paraId="7C5920DC"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2. заңды негізде болады (34);</w:t>
            </w:r>
          </w:p>
          <w:p w14:paraId="024EA53E"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3. тартып алу мүмкін емес (9);</w:t>
            </w:r>
          </w:p>
          <w:p w14:paraId="1E25DED1"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4. адамның меншікке қатысты құқығы (6);</w:t>
            </w:r>
          </w:p>
          <w:p w14:paraId="2DE1C09C"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4. иелену (3);</w:t>
            </w:r>
          </w:p>
          <w:p w14:paraId="48A6F27E"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5. пайдалану (1);</w:t>
            </w:r>
          </w:p>
          <w:p w14:paraId="47B1B319"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p>
        </w:tc>
      </w:tr>
      <w:tr w:rsidR="00AC58BD" w:rsidRPr="00FA4124" w14:paraId="6F40E9D3" w14:textId="77777777" w:rsidTr="002B74E2">
        <w:trPr>
          <w:cantSplit/>
          <w:trHeight w:val="1134"/>
        </w:trPr>
        <w:tc>
          <w:tcPr>
            <w:tcW w:w="567" w:type="dxa"/>
            <w:shd w:val="clear" w:color="auto" w:fill="auto"/>
            <w:tcMar>
              <w:top w:w="100" w:type="dxa"/>
              <w:left w:w="100" w:type="dxa"/>
              <w:bottom w:w="100" w:type="dxa"/>
              <w:right w:w="100" w:type="dxa"/>
            </w:tcMar>
            <w:textDirection w:val="btLr"/>
          </w:tcPr>
          <w:p w14:paraId="7239F276" w14:textId="77777777" w:rsidR="00AC58BD" w:rsidRPr="00FA4124" w:rsidRDefault="00AC58BD" w:rsidP="00AC58BD">
            <w:pPr>
              <w:widowControl w:val="0"/>
              <w:pBdr>
                <w:top w:val="nil"/>
                <w:left w:val="nil"/>
                <w:bottom w:val="nil"/>
                <w:right w:val="nil"/>
                <w:between w:val="nil"/>
              </w:pBdr>
              <w:spacing w:after="0" w:line="240" w:lineRule="auto"/>
              <w:ind w:right="113"/>
              <w:jc w:val="center"/>
              <w:rPr>
                <w:rFonts w:eastAsia="Arial"/>
                <w:bCs/>
                <w:noProof/>
                <w:sz w:val="24"/>
                <w:szCs w:val="24"/>
                <w:lang w:val="kk-KZ" w:eastAsia="ru-RU"/>
              </w:rPr>
            </w:pPr>
            <w:r w:rsidRPr="00FA4124">
              <w:rPr>
                <w:rFonts w:eastAsia="Arial"/>
                <w:bCs/>
                <w:noProof/>
                <w:sz w:val="24"/>
                <w:szCs w:val="24"/>
                <w:lang w:val="kk-KZ" w:eastAsia="ru-RU"/>
              </w:rPr>
              <w:t>Егемендік</w:t>
            </w:r>
          </w:p>
        </w:tc>
        <w:tc>
          <w:tcPr>
            <w:tcW w:w="4394" w:type="dxa"/>
            <w:shd w:val="clear" w:color="auto" w:fill="auto"/>
            <w:tcMar>
              <w:top w:w="100" w:type="dxa"/>
              <w:left w:w="100" w:type="dxa"/>
              <w:bottom w:w="100" w:type="dxa"/>
              <w:right w:w="100" w:type="dxa"/>
            </w:tcMar>
          </w:tcPr>
          <w:p w14:paraId="3417842A" w14:textId="5805FF6E" w:rsidR="00AC58BD" w:rsidRPr="00FA4124" w:rsidRDefault="00AC58BD" w:rsidP="00AC58BD">
            <w:pPr>
              <w:widowControl w:val="0"/>
              <w:pBdr>
                <w:top w:val="nil"/>
                <w:left w:val="nil"/>
                <w:bottom w:val="nil"/>
                <w:right w:val="nil"/>
                <w:between w:val="nil"/>
              </w:pBdr>
              <w:spacing w:after="0" w:line="240" w:lineRule="auto"/>
              <w:jc w:val="both"/>
              <w:rPr>
                <w:rFonts w:eastAsia="Arial"/>
                <w:noProof/>
                <w:sz w:val="24"/>
                <w:szCs w:val="24"/>
                <w:lang w:val="kk-KZ" w:eastAsia="ru-RU"/>
              </w:rPr>
            </w:pPr>
            <w:r w:rsidRPr="00FA4124">
              <w:rPr>
                <w:rFonts w:eastAsia="Arial"/>
                <w:bCs/>
                <w:noProof/>
                <w:sz w:val="24"/>
                <w:szCs w:val="24"/>
                <w:lang w:val="kk-KZ" w:eastAsia="ru-RU"/>
              </w:rPr>
              <w:t xml:space="preserve">1. Мемлекеттің сыртқы саясатта толық тәуелсіз болуы және елдің ішкі істері мен саясатында еркіндікке ие болып, мемлекеттік биліктің бәрінен жогары тұруы </w:t>
            </w:r>
            <w:r w:rsidRPr="00FA4124">
              <w:rPr>
                <w:rFonts w:eastAsia="Arial"/>
                <w:noProof/>
                <w:sz w:val="24"/>
                <w:szCs w:val="24"/>
                <w:lang w:val="kk-KZ" w:eastAsia="ru-RU"/>
              </w:rPr>
              <w:t>(Б.</w:t>
            </w:r>
            <w:r w:rsidR="00480D42" w:rsidRPr="00FA4124">
              <w:rPr>
                <w:rFonts w:eastAsia="Arial"/>
                <w:noProof/>
                <w:sz w:val="24"/>
                <w:szCs w:val="24"/>
                <w:lang w:val="kk-KZ" w:eastAsia="ru-RU"/>
              </w:rPr>
              <w:t xml:space="preserve"> </w:t>
            </w:r>
            <w:r w:rsidRPr="00FA4124">
              <w:rPr>
                <w:rFonts w:eastAsia="Arial"/>
                <w:noProof/>
                <w:sz w:val="24"/>
                <w:szCs w:val="24"/>
                <w:lang w:val="kk-KZ" w:eastAsia="ru-RU"/>
              </w:rPr>
              <w:t>Әбілқасымов).</w:t>
            </w:r>
          </w:p>
          <w:p w14:paraId="05361D4C" w14:textId="53C21755" w:rsidR="00AC58BD" w:rsidRPr="00FA4124" w:rsidRDefault="00AC58BD" w:rsidP="00AC58BD">
            <w:pPr>
              <w:widowControl w:val="0"/>
              <w:pBdr>
                <w:top w:val="nil"/>
                <w:left w:val="nil"/>
                <w:bottom w:val="nil"/>
                <w:right w:val="nil"/>
                <w:between w:val="nil"/>
              </w:pBdr>
              <w:spacing w:after="0" w:line="240" w:lineRule="auto"/>
              <w:jc w:val="both"/>
              <w:rPr>
                <w:rFonts w:eastAsia="Arial"/>
                <w:noProof/>
                <w:sz w:val="24"/>
                <w:szCs w:val="24"/>
                <w:lang w:val="kk-KZ" w:eastAsia="ru-RU"/>
              </w:rPr>
            </w:pPr>
            <w:r w:rsidRPr="00FA4124">
              <w:rPr>
                <w:rFonts w:eastAsia="Arial"/>
                <w:bCs/>
                <w:noProof/>
                <w:sz w:val="24"/>
                <w:szCs w:val="24"/>
                <w:lang w:val="kk-KZ" w:eastAsia="ru-RU"/>
              </w:rPr>
              <w:t>2.</w:t>
            </w:r>
            <w:r w:rsidRPr="00FA4124">
              <w:rPr>
                <w:noProof/>
                <w:sz w:val="24"/>
                <w:szCs w:val="24"/>
                <w:lang w:val="kk-KZ"/>
              </w:rPr>
              <w:t xml:space="preserve"> </w:t>
            </w:r>
            <w:r w:rsidRPr="00FA4124">
              <w:rPr>
                <w:rFonts w:eastAsia="Arial"/>
                <w:bCs/>
                <w:noProof/>
                <w:sz w:val="24"/>
                <w:szCs w:val="24"/>
                <w:lang w:val="kk-KZ" w:eastAsia="ru-RU"/>
              </w:rPr>
              <w:t xml:space="preserve">Мемлекеттің өзінің ішкі және сыртқы қатынастарында басқа мемлекеттерден толық тәуелсіздігі, өз аумағында басқа елдің араласуына жол бермейтін толық заң шығарушылық, атқарушылық және сот билігі бар болуы </w:t>
            </w:r>
            <w:r w:rsidRPr="00FA4124">
              <w:rPr>
                <w:rFonts w:eastAsia="Arial"/>
                <w:noProof/>
                <w:sz w:val="24"/>
                <w:szCs w:val="24"/>
                <w:lang w:val="kk-KZ" w:eastAsia="ru-RU"/>
              </w:rPr>
              <w:t>(Ә.</w:t>
            </w:r>
            <w:r w:rsidR="00480D42" w:rsidRPr="00FA4124">
              <w:rPr>
                <w:rFonts w:eastAsia="Arial"/>
                <w:noProof/>
                <w:sz w:val="24"/>
                <w:szCs w:val="24"/>
                <w:lang w:val="kk-KZ" w:eastAsia="ru-RU"/>
              </w:rPr>
              <w:t xml:space="preserve"> </w:t>
            </w:r>
            <w:r w:rsidRPr="00FA4124">
              <w:rPr>
                <w:rFonts w:eastAsia="Arial"/>
                <w:noProof/>
                <w:sz w:val="24"/>
                <w:szCs w:val="24"/>
                <w:lang w:val="kk-KZ" w:eastAsia="ru-RU"/>
              </w:rPr>
              <w:t>Әлжанов).</w:t>
            </w:r>
          </w:p>
        </w:tc>
        <w:tc>
          <w:tcPr>
            <w:tcW w:w="4395" w:type="dxa"/>
            <w:shd w:val="clear" w:color="auto" w:fill="auto"/>
            <w:tcMar>
              <w:top w:w="100" w:type="dxa"/>
              <w:left w:w="100" w:type="dxa"/>
              <w:bottom w:w="100" w:type="dxa"/>
              <w:right w:w="100" w:type="dxa"/>
            </w:tcMar>
          </w:tcPr>
          <w:p w14:paraId="080E9E84"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1. мемлекеттің тәуелсіздігі (28);</w:t>
            </w:r>
          </w:p>
          <w:p w14:paraId="33E3E062"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2. мемлекеттік биліктің тәуелсіздігі (26);</w:t>
            </w:r>
          </w:p>
          <w:p w14:paraId="4823CC71"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3. қол сұқпаушылық (15);</w:t>
            </w:r>
          </w:p>
          <w:p w14:paraId="2066F7C6"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4. әрекет бостандығы (13);</w:t>
            </w:r>
          </w:p>
          <w:p w14:paraId="293C2FE9"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5. еркін діни адамдар (5);</w:t>
            </w:r>
          </w:p>
          <w:p w14:paraId="0506D457"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6. заңдар жинағы (1);</w:t>
            </w:r>
          </w:p>
          <w:p w14:paraId="720CC726"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7. саясаткерлер жиналысы (1).</w:t>
            </w:r>
          </w:p>
        </w:tc>
      </w:tr>
      <w:tr w:rsidR="00AC58BD" w:rsidRPr="00FA4124" w14:paraId="314927AB" w14:textId="77777777" w:rsidTr="002B74E2">
        <w:trPr>
          <w:cantSplit/>
          <w:trHeight w:val="1134"/>
        </w:trPr>
        <w:tc>
          <w:tcPr>
            <w:tcW w:w="567" w:type="dxa"/>
            <w:shd w:val="clear" w:color="auto" w:fill="auto"/>
            <w:tcMar>
              <w:top w:w="100" w:type="dxa"/>
              <w:left w:w="100" w:type="dxa"/>
              <w:bottom w:w="100" w:type="dxa"/>
              <w:right w:w="100" w:type="dxa"/>
            </w:tcMar>
            <w:textDirection w:val="btLr"/>
          </w:tcPr>
          <w:p w14:paraId="28572895" w14:textId="77777777" w:rsidR="00AC58BD" w:rsidRPr="00FA4124" w:rsidRDefault="00AC58BD" w:rsidP="00AC58BD">
            <w:pPr>
              <w:widowControl w:val="0"/>
              <w:pBdr>
                <w:top w:val="nil"/>
                <w:left w:val="nil"/>
                <w:bottom w:val="nil"/>
                <w:right w:val="nil"/>
                <w:between w:val="nil"/>
              </w:pBdr>
              <w:spacing w:after="0" w:line="240" w:lineRule="auto"/>
              <w:ind w:right="113"/>
              <w:jc w:val="center"/>
              <w:rPr>
                <w:rFonts w:eastAsia="Arial"/>
                <w:bCs/>
                <w:noProof/>
                <w:sz w:val="24"/>
                <w:szCs w:val="24"/>
                <w:lang w:val="kk-KZ" w:eastAsia="ru-RU"/>
              </w:rPr>
            </w:pPr>
            <w:r w:rsidRPr="00FA4124">
              <w:rPr>
                <w:rFonts w:eastAsia="Arial"/>
                <w:bCs/>
                <w:noProof/>
                <w:sz w:val="24"/>
                <w:szCs w:val="24"/>
                <w:lang w:val="kk-KZ" w:eastAsia="ru-RU"/>
              </w:rPr>
              <w:t>Кеден</w:t>
            </w:r>
          </w:p>
        </w:tc>
        <w:tc>
          <w:tcPr>
            <w:tcW w:w="4394" w:type="dxa"/>
            <w:shd w:val="clear" w:color="auto" w:fill="auto"/>
            <w:tcMar>
              <w:top w:w="100" w:type="dxa"/>
              <w:left w:w="100" w:type="dxa"/>
              <w:bottom w:w="100" w:type="dxa"/>
              <w:right w:w="100" w:type="dxa"/>
            </w:tcMar>
          </w:tcPr>
          <w:p w14:paraId="32BCA962" w14:textId="1A91E056" w:rsidR="00AC58BD" w:rsidRPr="00FA4124" w:rsidRDefault="00AC58BD" w:rsidP="00AC58BD">
            <w:pPr>
              <w:widowControl w:val="0"/>
              <w:pBdr>
                <w:top w:val="nil"/>
                <w:left w:val="nil"/>
                <w:bottom w:val="nil"/>
                <w:right w:val="nil"/>
                <w:between w:val="nil"/>
              </w:pBdr>
              <w:spacing w:after="0" w:line="240" w:lineRule="auto"/>
              <w:jc w:val="both"/>
              <w:rPr>
                <w:rFonts w:eastAsia="Arial"/>
                <w:bCs/>
                <w:noProof/>
                <w:sz w:val="24"/>
                <w:szCs w:val="24"/>
                <w:lang w:val="kk-KZ" w:eastAsia="ru-RU"/>
              </w:rPr>
            </w:pPr>
            <w:r w:rsidRPr="00FA4124">
              <w:rPr>
                <w:rFonts w:eastAsia="Arial"/>
                <w:bCs/>
                <w:noProof/>
                <w:sz w:val="24"/>
                <w:szCs w:val="24"/>
                <w:lang w:val="kk-KZ" w:eastAsia="ru-RU"/>
              </w:rPr>
              <w:t xml:space="preserve">1.Таможна, шетелге апара жатқан немесе әкеле жатқан тауарларды тексеретін орын </w:t>
            </w:r>
            <w:r w:rsidRPr="00FA4124">
              <w:rPr>
                <w:rFonts w:eastAsia="Arial"/>
                <w:noProof/>
                <w:sz w:val="24"/>
                <w:szCs w:val="24"/>
                <w:lang w:val="kk-KZ" w:eastAsia="ru-RU"/>
              </w:rPr>
              <w:t>(К.</w:t>
            </w:r>
            <w:r w:rsidR="00480D42" w:rsidRPr="00FA4124">
              <w:rPr>
                <w:rFonts w:eastAsia="Arial"/>
                <w:noProof/>
                <w:sz w:val="24"/>
                <w:szCs w:val="24"/>
                <w:lang w:val="kk-KZ" w:eastAsia="ru-RU"/>
              </w:rPr>
              <w:t xml:space="preserve"> </w:t>
            </w:r>
            <w:r w:rsidRPr="00FA4124">
              <w:rPr>
                <w:rFonts w:eastAsia="Arial"/>
                <w:noProof/>
                <w:sz w:val="24"/>
                <w:szCs w:val="24"/>
                <w:lang w:val="kk-KZ" w:eastAsia="ru-RU"/>
              </w:rPr>
              <w:t>Қайыржан).</w:t>
            </w:r>
          </w:p>
          <w:p w14:paraId="0ABAD27F" w14:textId="7924F9D9" w:rsidR="00AC58BD" w:rsidRPr="00FA4124" w:rsidRDefault="00AC58BD" w:rsidP="00AC58BD">
            <w:pPr>
              <w:widowControl w:val="0"/>
              <w:pBdr>
                <w:top w:val="nil"/>
                <w:left w:val="nil"/>
                <w:bottom w:val="nil"/>
                <w:right w:val="nil"/>
                <w:between w:val="nil"/>
              </w:pBdr>
              <w:tabs>
                <w:tab w:val="left" w:pos="436"/>
              </w:tabs>
              <w:spacing w:after="0" w:line="240" w:lineRule="auto"/>
              <w:jc w:val="both"/>
              <w:rPr>
                <w:rFonts w:eastAsia="Arial"/>
                <w:noProof/>
                <w:sz w:val="24"/>
                <w:szCs w:val="24"/>
                <w:lang w:val="kk-KZ" w:eastAsia="ru-RU"/>
              </w:rPr>
            </w:pPr>
            <w:r w:rsidRPr="00FA4124">
              <w:rPr>
                <w:rFonts w:eastAsia="Arial"/>
                <w:bCs/>
                <w:noProof/>
                <w:sz w:val="24"/>
                <w:szCs w:val="24"/>
                <w:lang w:val="kk-KZ" w:eastAsia="ru-RU"/>
              </w:rPr>
              <w:t>2.</w:t>
            </w:r>
            <w:r w:rsidRPr="00FA4124">
              <w:rPr>
                <w:noProof/>
                <w:sz w:val="24"/>
                <w:szCs w:val="24"/>
                <w:lang w:val="kk-KZ"/>
              </w:rPr>
              <w:t xml:space="preserve"> </w:t>
            </w:r>
            <w:r w:rsidRPr="00FA4124">
              <w:rPr>
                <w:rFonts w:eastAsia="Arial"/>
                <w:bCs/>
                <w:noProof/>
                <w:sz w:val="24"/>
                <w:szCs w:val="24"/>
                <w:lang w:val="kk-KZ" w:eastAsia="ru-RU"/>
              </w:rPr>
              <w:t xml:space="preserve">Шетелге апара жатқан немесе шетелден алып келе жатқан заттарды, тауарларды тексеретін, байқап өткізетін орын, мекеме </w:t>
            </w:r>
            <w:r w:rsidRPr="00FA4124">
              <w:rPr>
                <w:rFonts w:eastAsia="Arial"/>
                <w:noProof/>
                <w:sz w:val="24"/>
                <w:szCs w:val="24"/>
                <w:lang w:val="kk-KZ" w:eastAsia="ru-RU"/>
              </w:rPr>
              <w:t>(Б.</w:t>
            </w:r>
            <w:r w:rsidR="00480D42" w:rsidRPr="00FA4124">
              <w:rPr>
                <w:rFonts w:eastAsia="Arial"/>
                <w:noProof/>
                <w:sz w:val="24"/>
                <w:szCs w:val="24"/>
                <w:lang w:val="kk-KZ" w:eastAsia="ru-RU"/>
              </w:rPr>
              <w:t xml:space="preserve"> </w:t>
            </w:r>
            <w:r w:rsidRPr="00FA4124">
              <w:rPr>
                <w:rFonts w:eastAsia="Arial"/>
                <w:noProof/>
                <w:sz w:val="24"/>
                <w:szCs w:val="24"/>
                <w:lang w:val="kk-KZ" w:eastAsia="ru-RU"/>
              </w:rPr>
              <w:t>Момынова).</w:t>
            </w:r>
          </w:p>
        </w:tc>
        <w:tc>
          <w:tcPr>
            <w:tcW w:w="4395" w:type="dxa"/>
            <w:shd w:val="clear" w:color="auto" w:fill="auto"/>
            <w:tcMar>
              <w:top w:w="100" w:type="dxa"/>
              <w:left w:w="100" w:type="dxa"/>
              <w:bottom w:w="100" w:type="dxa"/>
              <w:right w:w="100" w:type="dxa"/>
            </w:tcMar>
          </w:tcPr>
          <w:p w14:paraId="3C2A06F6"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1. жолаушылар мен жүктердің шекарадан өтуін бақылайтын мемлекеттік орган (37);</w:t>
            </w:r>
          </w:p>
          <w:p w14:paraId="3359E761"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2. төлқұжаттар мен басқа құжаттарды тексереді (21);</w:t>
            </w:r>
          </w:p>
          <w:p w14:paraId="1B0E502E"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3. мемлекет пайдасына алымдар өндіріп алады (13);</w:t>
            </w:r>
          </w:p>
          <w:p w14:paraId="0F26A352"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4. қандай да бір тауар өткізілетін орын (11);</w:t>
            </w:r>
          </w:p>
          <w:p w14:paraId="58543384" w14:textId="77777777" w:rsidR="00AC58BD" w:rsidRPr="00FA4124" w:rsidRDefault="00AC58BD" w:rsidP="00AC58BD">
            <w:pPr>
              <w:widowControl w:val="0"/>
              <w:pBdr>
                <w:top w:val="nil"/>
                <w:left w:val="nil"/>
                <w:bottom w:val="nil"/>
                <w:right w:val="nil"/>
                <w:between w:val="nil"/>
              </w:pBdr>
              <w:spacing w:after="0" w:line="240" w:lineRule="auto"/>
              <w:rPr>
                <w:rFonts w:eastAsia="Arial"/>
                <w:bCs/>
                <w:noProof/>
                <w:sz w:val="24"/>
                <w:szCs w:val="24"/>
                <w:lang w:val="kk-KZ" w:eastAsia="ru-RU"/>
              </w:rPr>
            </w:pPr>
            <w:r w:rsidRPr="00FA4124">
              <w:rPr>
                <w:rFonts w:eastAsia="Arial"/>
                <w:bCs/>
                <w:noProof/>
                <w:sz w:val="24"/>
                <w:szCs w:val="24"/>
                <w:lang w:val="kk-KZ" w:eastAsia="ru-RU"/>
              </w:rPr>
              <w:t>5. мемлекет шекарасы (7).</w:t>
            </w:r>
          </w:p>
        </w:tc>
      </w:tr>
    </w:tbl>
    <w:p w14:paraId="3FA71E04" w14:textId="551737A7" w:rsidR="002B74E2" w:rsidRPr="00FA4124" w:rsidRDefault="002B74E2" w:rsidP="00E371B3">
      <w:pPr>
        <w:spacing w:after="0" w:line="240" w:lineRule="auto"/>
        <w:rPr>
          <w:bCs/>
          <w:noProof/>
          <w:lang w:val="kk-KZ"/>
        </w:rPr>
      </w:pPr>
    </w:p>
    <w:p w14:paraId="76BEE582" w14:textId="77777777" w:rsidR="00EB0799" w:rsidRPr="00FA4124" w:rsidRDefault="00EB0799" w:rsidP="00E371B3">
      <w:pPr>
        <w:spacing w:after="0" w:line="240" w:lineRule="auto"/>
        <w:rPr>
          <w:bCs/>
          <w:noProof/>
          <w:lang w:val="kk-KZ"/>
        </w:rPr>
      </w:pPr>
    </w:p>
    <w:p w14:paraId="7E685969" w14:textId="6AD80445" w:rsidR="00CA32E8" w:rsidRPr="00FA4124" w:rsidRDefault="00CA32E8" w:rsidP="00CA32E8">
      <w:pPr>
        <w:spacing w:after="0" w:line="240" w:lineRule="auto"/>
        <w:jc w:val="center"/>
        <w:rPr>
          <w:b/>
          <w:noProof/>
          <w:lang w:val="kk-KZ"/>
        </w:rPr>
      </w:pPr>
      <w:r w:rsidRPr="00FA4124">
        <w:rPr>
          <w:b/>
          <w:noProof/>
          <w:lang w:val="kk-KZ"/>
        </w:rPr>
        <w:t xml:space="preserve">ҚОСЫМША </w:t>
      </w:r>
      <w:r w:rsidR="00E16520" w:rsidRPr="00FA4124">
        <w:rPr>
          <w:b/>
          <w:noProof/>
          <w:lang w:val="kk-KZ"/>
        </w:rPr>
        <w:t>Д</w:t>
      </w:r>
    </w:p>
    <w:p w14:paraId="043B147F" w14:textId="77777777" w:rsidR="00CA32E8" w:rsidRPr="00FA4124" w:rsidRDefault="00CA32E8" w:rsidP="00CA32E8">
      <w:pPr>
        <w:spacing w:after="0" w:line="240" w:lineRule="auto"/>
        <w:jc w:val="center"/>
        <w:rPr>
          <w:b/>
          <w:noProof/>
          <w:lang w:val="kk-KZ"/>
        </w:rPr>
      </w:pPr>
    </w:p>
    <w:p w14:paraId="698E0FA5" w14:textId="77777777" w:rsidR="00CA32E8" w:rsidRPr="00FA4124" w:rsidRDefault="00CA32E8" w:rsidP="00CA32E8">
      <w:pPr>
        <w:spacing w:after="0" w:line="240" w:lineRule="auto"/>
        <w:jc w:val="center"/>
        <w:rPr>
          <w:bCs/>
          <w:noProof/>
          <w:lang w:val="kk-KZ"/>
        </w:rPr>
      </w:pPr>
      <w:r w:rsidRPr="00FA4124">
        <w:rPr>
          <w:bCs/>
          <w:noProof/>
          <w:lang w:val="kk-KZ"/>
        </w:rPr>
        <w:t>Өрістік талдау нәтижелері</w:t>
      </w:r>
    </w:p>
    <w:p w14:paraId="09FB2009" w14:textId="77777777" w:rsidR="00CA32E8" w:rsidRPr="00FA4124" w:rsidRDefault="00CA32E8" w:rsidP="00CA32E8">
      <w:pPr>
        <w:spacing w:after="0" w:line="240" w:lineRule="auto"/>
        <w:jc w:val="center"/>
        <w:rPr>
          <w:b/>
          <w:noProof/>
          <w:lang w:val="kk-KZ"/>
        </w:rPr>
      </w:pPr>
    </w:p>
    <w:p w14:paraId="0208ACC0" w14:textId="77777777" w:rsidR="00CA32E8" w:rsidRPr="00FA4124" w:rsidRDefault="00CA32E8" w:rsidP="00CA32E8">
      <w:pPr>
        <w:spacing w:after="0" w:line="240" w:lineRule="auto"/>
        <w:ind w:firstLine="709"/>
        <w:rPr>
          <w:rFonts w:eastAsia="Arial"/>
          <w:bCs/>
          <w:noProof/>
          <w:lang w:val="kk-KZ" w:eastAsia="ru-RU"/>
        </w:rPr>
      </w:pPr>
      <w:r w:rsidRPr="00FA4124">
        <w:rPr>
          <w:rFonts w:eastAsia="Arial"/>
          <w:bCs/>
          <w:noProof/>
          <w:lang w:val="kk-KZ" w:eastAsia="ru-RU"/>
        </w:rPr>
        <w:t>1. «</w:t>
      </w:r>
      <w:r w:rsidRPr="00FA4124">
        <w:rPr>
          <w:rFonts w:eastAsia="Arial"/>
          <w:noProof/>
          <w:lang w:val="kk-KZ" w:eastAsia="ru-RU"/>
        </w:rPr>
        <w:t>Мемлекет</w:t>
      </w:r>
      <w:r w:rsidRPr="00FA4124">
        <w:rPr>
          <w:rFonts w:eastAsia="Arial"/>
          <w:bCs/>
          <w:noProof/>
          <w:lang w:val="kk-KZ" w:eastAsia="ru-RU"/>
        </w:rPr>
        <w:t>» сөзінің ассоциативті өрісін қалыптастыру.</w:t>
      </w:r>
    </w:p>
    <w:p w14:paraId="21D7ED10"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i/>
          <w:iCs/>
          <w:noProof/>
          <w:lang w:val="kk-KZ" w:eastAsia="ru-RU"/>
        </w:rPr>
        <w:t>Мемлекет</w:t>
      </w:r>
      <w:r w:rsidRPr="00FA4124">
        <w:rPr>
          <w:rFonts w:eastAsia="Arial"/>
          <w:bCs/>
          <w:noProof/>
          <w:lang w:val="kk-KZ" w:eastAsia="ru-RU"/>
        </w:rPr>
        <w:t xml:space="preserve"> – билік 25, ел 15, президент 14, Қазақстан 4, тәуелсіз 3, Тоқаев 3, Отан 3, шекаралар 2, заң 2, аумақ 2, мемлекет 1, азамат 1, азаматтық 1, қазақ 1, қорғаныс 1, адамдар 1, халық 1, бөлек 1, саясат 1, үкімет 1, қазақстандық 1, ҚР 1, мықты 1, басқару 1, тіл 1; </w:t>
      </w:r>
    </w:p>
    <w:p w14:paraId="73AE31D7" w14:textId="77777777" w:rsidR="00CA32E8" w:rsidRPr="00FA4124" w:rsidRDefault="00CA32E8" w:rsidP="00CA32E8">
      <w:pPr>
        <w:spacing w:after="0" w:line="240" w:lineRule="auto"/>
        <w:ind w:firstLine="709"/>
        <w:rPr>
          <w:rFonts w:eastAsia="Arial"/>
          <w:bCs/>
          <w:noProof/>
          <w:lang w:val="kk-KZ" w:eastAsia="ru-RU"/>
        </w:rPr>
      </w:pPr>
      <w:r w:rsidRPr="00FA4124">
        <w:rPr>
          <w:rFonts w:eastAsia="Arial"/>
          <w:bCs/>
          <w:noProof/>
          <w:lang w:val="kk-KZ" w:eastAsia="ru-RU"/>
        </w:rPr>
        <w:t>2. Ассоциаттардың семалық интерпретациясы.</w:t>
      </w:r>
    </w:p>
    <w:p w14:paraId="7CBAEA55"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а) Адамдардың аумақтық бекітілген бірлестігі (ел 5, Отан 3, шекаралар 2, аумақ 2, адамдар 1, халық 1); ә) тарихи қалыптасқан (көне орыс 1, Қазақстан 14, Қазақстандық 1, ҚР 1); б) басқару аппараты бар (билік 25, президент 14, Тоқаев 3, заң 2, саясат 1, үкімет 1, басқару 1); в) егемендікке ие (тәуелсіз 3, қорғаныс 1, бөлек 1, мықты 1); г) адамның құқық иесі ретіндегі мәртебесін анықтайды (мемлекет 1, азамат 1, азаматтық 1); д) мемлекеттік тілдің болуы (тіл 1).</w:t>
      </w:r>
    </w:p>
    <w:p w14:paraId="29BCA801" w14:textId="44250FF6" w:rsidR="00CA32E8" w:rsidRPr="00FA4124" w:rsidRDefault="00CA32E8" w:rsidP="00CA32E8">
      <w:pPr>
        <w:spacing w:after="0" w:line="240" w:lineRule="auto"/>
        <w:ind w:firstLine="709"/>
        <w:rPr>
          <w:rFonts w:eastAsia="Arial"/>
          <w:bCs/>
          <w:noProof/>
          <w:lang w:val="kk-KZ" w:eastAsia="ru-RU"/>
        </w:rPr>
      </w:pPr>
      <w:r w:rsidRPr="00FA4124">
        <w:rPr>
          <w:rFonts w:eastAsia="Arial"/>
          <w:bCs/>
          <w:noProof/>
          <w:lang w:val="kk-KZ" w:eastAsia="ru-RU"/>
        </w:rPr>
        <w:t>3. Алынған семаларға өрістік талдау (</w:t>
      </w:r>
      <w:r w:rsidR="00787F56" w:rsidRPr="00FA4124">
        <w:rPr>
          <w:rFonts w:eastAsia="Arial"/>
          <w:bCs/>
          <w:noProof/>
          <w:lang w:val="kk-KZ" w:eastAsia="ru-RU"/>
        </w:rPr>
        <w:t>кесте Д</w:t>
      </w:r>
      <w:r w:rsidRPr="00FA4124">
        <w:rPr>
          <w:rFonts w:eastAsia="Arial"/>
          <w:bCs/>
          <w:noProof/>
          <w:lang w:val="kk-KZ" w:eastAsia="ru-RU"/>
        </w:rPr>
        <w:t>.1).</w:t>
      </w:r>
    </w:p>
    <w:p w14:paraId="45860235"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 xml:space="preserve">Сөз семантикасының өзегін – а, б; жақын шеткері аймағын – ә, д; алыс шеткері аймағын – г, д семалары құрайды. </w:t>
      </w:r>
      <w:r w:rsidRPr="00FA4124">
        <w:rPr>
          <w:rFonts w:eastAsia="Arial"/>
          <w:bCs/>
          <w:noProof/>
          <w:lang w:val="kk-KZ" w:eastAsia="ru-RU"/>
        </w:rPr>
        <w:tab/>
      </w:r>
    </w:p>
    <w:p w14:paraId="410F8EE9" w14:textId="77777777" w:rsidR="00CA32E8" w:rsidRPr="00FA4124" w:rsidRDefault="00CA32E8" w:rsidP="00CA32E8">
      <w:pPr>
        <w:spacing w:after="0" w:line="240" w:lineRule="auto"/>
        <w:ind w:firstLine="709"/>
        <w:jc w:val="both"/>
        <w:rPr>
          <w:rFonts w:eastAsia="Arial"/>
          <w:bCs/>
          <w:noProof/>
          <w:lang w:val="kk-KZ" w:eastAsia="ru-RU"/>
        </w:rPr>
      </w:pPr>
    </w:p>
    <w:p w14:paraId="0CEA4A74" w14:textId="6D62AEF0" w:rsidR="00CA32E8" w:rsidRPr="00FA4124" w:rsidRDefault="00787F56" w:rsidP="00E371B3">
      <w:pPr>
        <w:spacing w:after="0" w:line="240" w:lineRule="auto"/>
        <w:rPr>
          <w:rFonts w:eastAsia="Arial"/>
          <w:bCs/>
          <w:noProof/>
          <w:lang w:val="kk-KZ" w:eastAsia="ru-RU"/>
        </w:rPr>
      </w:pPr>
      <w:r w:rsidRPr="00FA4124">
        <w:rPr>
          <w:rFonts w:eastAsia="Arial"/>
          <w:bCs/>
          <w:noProof/>
          <w:lang w:val="kk-KZ" w:eastAsia="ru-RU"/>
        </w:rPr>
        <w:t>Кесте Д</w:t>
      </w:r>
      <w:r w:rsidR="00CA32E8" w:rsidRPr="00FA4124">
        <w:rPr>
          <w:rFonts w:eastAsia="Arial"/>
          <w:bCs/>
          <w:noProof/>
          <w:lang w:val="kk-KZ" w:eastAsia="ru-RU"/>
        </w:rPr>
        <w:t>.1 – «Мемлекет» сөзіне өрістік талдау</w:t>
      </w:r>
    </w:p>
    <w:p w14:paraId="1336F466" w14:textId="77777777" w:rsidR="00CA32E8" w:rsidRPr="00FA4124" w:rsidRDefault="00CA32E8" w:rsidP="00CA32E8">
      <w:pPr>
        <w:spacing w:after="0" w:line="240" w:lineRule="auto"/>
        <w:ind w:firstLine="709"/>
        <w:jc w:val="both"/>
        <w:rPr>
          <w:rFonts w:eastAsia="Arial"/>
          <w:bCs/>
          <w:noProof/>
          <w:lang w:val="kk-KZ" w:eastAsia="ru-RU"/>
        </w:rPr>
      </w:pPr>
    </w:p>
    <w:tbl>
      <w:tblPr>
        <w:tblStyle w:val="afff6"/>
        <w:tblW w:w="9451" w:type="dxa"/>
        <w:tblInd w:w="108" w:type="dxa"/>
        <w:tblLook w:val="04A0" w:firstRow="1" w:lastRow="0" w:firstColumn="1" w:lastColumn="0" w:noHBand="0" w:noVBand="1"/>
      </w:tblPr>
      <w:tblGrid>
        <w:gridCol w:w="2980"/>
        <w:gridCol w:w="3434"/>
        <w:gridCol w:w="3037"/>
      </w:tblGrid>
      <w:tr w:rsidR="00CA32E8" w:rsidRPr="00FA4124" w14:paraId="6390DBD2" w14:textId="77777777" w:rsidTr="00E371B3">
        <w:trPr>
          <w:trHeight w:val="665"/>
        </w:trPr>
        <w:tc>
          <w:tcPr>
            <w:tcW w:w="2980" w:type="dxa"/>
          </w:tcPr>
          <w:p w14:paraId="3E4A9FA2" w14:textId="737E4C8B"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Ақпараттық</w:t>
            </w:r>
            <w:r w:rsidR="009C109A" w:rsidRPr="00FA4124">
              <w:rPr>
                <w:rFonts w:eastAsia="Arial"/>
                <w:b w:val="0"/>
                <w:bCs w:val="0"/>
                <w:i/>
                <w:iCs/>
                <w:noProof/>
                <w:color w:val="000000" w:themeColor="text1"/>
                <w:sz w:val="24"/>
                <w:szCs w:val="24"/>
                <w:lang w:val="kk-KZ" w:eastAsia="ru-RU"/>
              </w:rPr>
              <w:t xml:space="preserve"> компонент</w:t>
            </w:r>
          </w:p>
        </w:tc>
        <w:tc>
          <w:tcPr>
            <w:tcW w:w="3434" w:type="dxa"/>
          </w:tcPr>
          <w:p w14:paraId="4FDAD4A1" w14:textId="2CF5ED4F"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Эмоционалды-бағалау</w:t>
            </w:r>
            <w:r w:rsidR="009C109A" w:rsidRPr="00FA4124">
              <w:rPr>
                <w:rFonts w:eastAsia="Arial"/>
                <w:b w:val="0"/>
                <w:bCs w:val="0"/>
                <w:i/>
                <w:iCs/>
                <w:noProof/>
                <w:color w:val="000000" w:themeColor="text1"/>
                <w:sz w:val="24"/>
                <w:szCs w:val="24"/>
                <w:lang w:val="kk-KZ" w:eastAsia="ru-RU"/>
              </w:rPr>
              <w:t xml:space="preserve"> компоненті</w:t>
            </w:r>
          </w:p>
        </w:tc>
        <w:tc>
          <w:tcPr>
            <w:tcW w:w="3037" w:type="dxa"/>
          </w:tcPr>
          <w:p w14:paraId="191C08F8" w14:textId="1A356B8A"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Тәжірибелік</w:t>
            </w:r>
            <w:r w:rsidR="009C109A" w:rsidRPr="00FA4124">
              <w:rPr>
                <w:rFonts w:eastAsia="Arial"/>
                <w:b w:val="0"/>
                <w:bCs w:val="0"/>
                <w:i/>
                <w:iCs/>
                <w:noProof/>
                <w:color w:val="000000" w:themeColor="text1"/>
                <w:sz w:val="24"/>
                <w:szCs w:val="24"/>
                <w:lang w:val="kk-KZ" w:eastAsia="ru-RU"/>
              </w:rPr>
              <w:t xml:space="preserve"> компонент</w:t>
            </w:r>
          </w:p>
        </w:tc>
      </w:tr>
      <w:tr w:rsidR="00CA32E8" w:rsidRPr="00FA4124" w14:paraId="04DD357D" w14:textId="77777777" w:rsidTr="00E371B3">
        <w:trPr>
          <w:trHeight w:val="736"/>
        </w:trPr>
        <w:tc>
          <w:tcPr>
            <w:tcW w:w="2980" w:type="dxa"/>
          </w:tcPr>
          <w:p w14:paraId="474DFD4D"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ел, адамдардың аумақтық бекітілген бірлестігі</w:t>
            </w:r>
          </w:p>
        </w:tc>
        <w:tc>
          <w:tcPr>
            <w:tcW w:w="3434" w:type="dxa"/>
          </w:tcPr>
          <w:p w14:paraId="15FB5009"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мықты</w:t>
            </w:r>
          </w:p>
        </w:tc>
        <w:tc>
          <w:tcPr>
            <w:tcW w:w="3037" w:type="dxa"/>
          </w:tcPr>
          <w:p w14:paraId="653A33AC"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қорғаныс, басқару</w:t>
            </w:r>
          </w:p>
        </w:tc>
      </w:tr>
    </w:tbl>
    <w:p w14:paraId="3559B462" w14:textId="77777777" w:rsidR="00CA32E8" w:rsidRPr="00FA4124" w:rsidRDefault="00CA32E8" w:rsidP="00CA32E8">
      <w:pPr>
        <w:spacing w:after="0" w:line="240" w:lineRule="auto"/>
        <w:ind w:firstLine="709"/>
        <w:jc w:val="both"/>
        <w:rPr>
          <w:rFonts w:eastAsia="Arial"/>
          <w:bCs/>
          <w:noProof/>
          <w:lang w:val="kk-KZ" w:eastAsia="ru-RU"/>
        </w:rPr>
      </w:pPr>
    </w:p>
    <w:p w14:paraId="4D69E160" w14:textId="77777777" w:rsidR="00CA32E8" w:rsidRPr="00FA4124" w:rsidRDefault="00CA32E8" w:rsidP="00CA32E8">
      <w:pPr>
        <w:spacing w:after="0" w:line="240" w:lineRule="auto"/>
        <w:ind w:firstLine="709"/>
        <w:rPr>
          <w:rFonts w:eastAsia="Arial"/>
          <w:bCs/>
          <w:noProof/>
          <w:lang w:val="kk-KZ" w:eastAsia="ru-RU"/>
        </w:rPr>
      </w:pPr>
      <w:r w:rsidRPr="00FA4124">
        <w:rPr>
          <w:rFonts w:eastAsia="Arial"/>
          <w:bCs/>
          <w:noProof/>
          <w:lang w:val="kk-KZ" w:eastAsia="ru-RU"/>
        </w:rPr>
        <w:t>1. «</w:t>
      </w:r>
      <w:r w:rsidRPr="00FA4124">
        <w:rPr>
          <w:rFonts w:eastAsia="Arial"/>
          <w:noProof/>
          <w:lang w:val="kk-KZ" w:eastAsia="ru-RU"/>
        </w:rPr>
        <w:t>Азамат</w:t>
      </w:r>
      <w:r w:rsidRPr="00FA4124">
        <w:rPr>
          <w:rFonts w:eastAsia="Arial"/>
          <w:bCs/>
          <w:noProof/>
          <w:lang w:val="kk-KZ" w:eastAsia="ru-RU"/>
        </w:rPr>
        <w:t>» сөзінің ассоциативті өрісін қалыптастыру.</w:t>
      </w:r>
    </w:p>
    <w:p w14:paraId="71F80E8B"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i/>
          <w:iCs/>
          <w:noProof/>
          <w:lang w:val="kk-KZ" w:eastAsia="ru-RU"/>
        </w:rPr>
        <w:t>Азамат</w:t>
      </w:r>
      <w:r w:rsidRPr="00FA4124">
        <w:rPr>
          <w:rFonts w:eastAsia="Arial"/>
          <w:bCs/>
          <w:noProof/>
          <w:lang w:val="kk-KZ" w:eastAsia="ru-RU"/>
        </w:rPr>
        <w:t xml:space="preserve"> – адам 18, мемлекет 15, Қазақстан 15, мен 4, тұлға 3, құқықтар 3, азаматтық 2, ел тұрғыны 2, міндеттер 2, төлқұжат 2, кеңестік 2, таңдау 1, даралық 1, құрметтеу керек 1, ұлт 1, қоғам 1, құрметті 1, тіркеу 1, бостандық 1, Кеңес Одағы 1, жолдас 1.</w:t>
      </w:r>
    </w:p>
    <w:p w14:paraId="5452CF33" w14:textId="77777777" w:rsidR="00CA32E8" w:rsidRPr="00FA4124" w:rsidRDefault="00CA32E8" w:rsidP="00CA32E8">
      <w:pPr>
        <w:spacing w:after="0" w:line="240" w:lineRule="auto"/>
        <w:ind w:firstLine="709"/>
        <w:rPr>
          <w:rFonts w:eastAsia="Arial"/>
          <w:bCs/>
          <w:noProof/>
          <w:lang w:val="kk-KZ" w:eastAsia="ru-RU"/>
        </w:rPr>
      </w:pPr>
      <w:r w:rsidRPr="00FA4124">
        <w:rPr>
          <w:rFonts w:eastAsia="Arial"/>
          <w:bCs/>
          <w:noProof/>
          <w:lang w:val="kk-KZ" w:eastAsia="ru-RU"/>
        </w:rPr>
        <w:t>2. Ассоциаттардың семалық интерпретациясы.</w:t>
      </w:r>
    </w:p>
    <w:p w14:paraId="07E3B62A"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 xml:space="preserve">а) Адам 18; ә) белгілі бір мемлекетке тиесілі (мемлекет 15, Қазақстан 15, азаматтық 2, ел тұрғыны 2, кеңестік 2, Кеңес Одағының 1, КСРО 1); б) құқықтарға ие (құқықтар 3, төлқұжат 2, таңдау 1, тіркеу 1, бостандық 1); в) міндеттер жүктелген (міндеттер 2); г) сәйкестендіру (Мен 4, тұлға 3, даралық 1, құрметтеу керек 1, құрметті 1); д) қоғамға ортақтық (ұлт 1, қоғам 1, жолдас 1). </w:t>
      </w:r>
    </w:p>
    <w:p w14:paraId="45D02C8B" w14:textId="4DEDB92E" w:rsidR="00CA32E8" w:rsidRPr="00FA4124" w:rsidRDefault="00CA32E8" w:rsidP="00CA32E8">
      <w:pPr>
        <w:spacing w:after="0" w:line="240" w:lineRule="auto"/>
        <w:ind w:firstLine="709"/>
        <w:rPr>
          <w:rFonts w:eastAsia="Arial"/>
          <w:bCs/>
          <w:noProof/>
          <w:lang w:val="kk-KZ" w:eastAsia="ru-RU"/>
        </w:rPr>
      </w:pPr>
      <w:r w:rsidRPr="00FA4124">
        <w:rPr>
          <w:rFonts w:eastAsia="Arial"/>
          <w:bCs/>
          <w:noProof/>
          <w:lang w:val="kk-KZ" w:eastAsia="ru-RU"/>
        </w:rPr>
        <w:t>3. Алынған семаларға өрістік талдау (</w:t>
      </w:r>
      <w:r w:rsidR="00787F56" w:rsidRPr="00FA4124">
        <w:rPr>
          <w:rFonts w:eastAsia="Arial"/>
          <w:bCs/>
          <w:noProof/>
          <w:lang w:val="kk-KZ" w:eastAsia="ru-RU"/>
        </w:rPr>
        <w:t>кесте Д</w:t>
      </w:r>
      <w:r w:rsidRPr="00FA4124">
        <w:rPr>
          <w:rFonts w:eastAsia="Arial"/>
          <w:bCs/>
          <w:noProof/>
          <w:lang w:val="kk-KZ" w:eastAsia="ru-RU"/>
        </w:rPr>
        <w:t>.2).</w:t>
      </w:r>
    </w:p>
    <w:p w14:paraId="5E49AEAE"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 xml:space="preserve">Сөз семантикасының өзегін – ә; жақын шеткері аймағын – а, б, г; алыс шеткері аймағын – в, д семалары құрайды. </w:t>
      </w:r>
    </w:p>
    <w:p w14:paraId="4BBF2F6A" w14:textId="77777777" w:rsidR="00CA32E8" w:rsidRPr="00FA4124" w:rsidRDefault="00CA32E8" w:rsidP="00CA32E8">
      <w:pPr>
        <w:spacing w:after="0" w:line="240" w:lineRule="auto"/>
        <w:ind w:firstLine="709"/>
        <w:jc w:val="center"/>
        <w:rPr>
          <w:rFonts w:eastAsia="Arial"/>
          <w:bCs/>
          <w:noProof/>
          <w:lang w:val="kk-KZ" w:eastAsia="ru-RU"/>
        </w:rPr>
      </w:pPr>
    </w:p>
    <w:p w14:paraId="008AC60F" w14:textId="77777777" w:rsidR="00CA32E8" w:rsidRPr="00FA4124" w:rsidRDefault="00CA32E8" w:rsidP="00CA32E8">
      <w:pPr>
        <w:spacing w:after="0" w:line="240" w:lineRule="auto"/>
        <w:ind w:firstLine="709"/>
        <w:jc w:val="center"/>
        <w:rPr>
          <w:rFonts w:eastAsia="Arial"/>
          <w:bCs/>
          <w:noProof/>
          <w:lang w:val="kk-KZ" w:eastAsia="ru-RU"/>
        </w:rPr>
      </w:pPr>
    </w:p>
    <w:p w14:paraId="66DCEB0A" w14:textId="77777777" w:rsidR="00CA32E8" w:rsidRPr="00FA4124" w:rsidRDefault="00CA32E8" w:rsidP="00CA32E8">
      <w:pPr>
        <w:spacing w:after="0" w:line="240" w:lineRule="auto"/>
        <w:ind w:firstLine="709"/>
        <w:jc w:val="center"/>
        <w:rPr>
          <w:rFonts w:eastAsia="Arial"/>
          <w:bCs/>
          <w:noProof/>
          <w:lang w:val="kk-KZ" w:eastAsia="ru-RU"/>
        </w:rPr>
      </w:pPr>
    </w:p>
    <w:p w14:paraId="4431C450" w14:textId="18F3ABEE" w:rsidR="00CA32E8" w:rsidRPr="00FA4124" w:rsidRDefault="00787F56" w:rsidP="00E371B3">
      <w:pPr>
        <w:spacing w:after="0" w:line="240" w:lineRule="auto"/>
        <w:rPr>
          <w:rFonts w:eastAsia="Arial"/>
          <w:bCs/>
          <w:noProof/>
          <w:lang w:val="kk-KZ" w:eastAsia="ru-RU"/>
        </w:rPr>
      </w:pPr>
      <w:r w:rsidRPr="00FA4124">
        <w:rPr>
          <w:rFonts w:eastAsia="Arial"/>
          <w:bCs/>
          <w:noProof/>
          <w:lang w:val="kk-KZ" w:eastAsia="ru-RU"/>
        </w:rPr>
        <w:t>Кесте Д</w:t>
      </w:r>
      <w:r w:rsidR="00CA32E8" w:rsidRPr="00FA4124">
        <w:rPr>
          <w:rFonts w:eastAsia="Arial"/>
          <w:bCs/>
          <w:noProof/>
          <w:lang w:val="kk-KZ" w:eastAsia="ru-RU"/>
        </w:rPr>
        <w:t>.2 – «Азамат» сөзіне өрістік талдау</w:t>
      </w:r>
    </w:p>
    <w:p w14:paraId="444502A9" w14:textId="77777777" w:rsidR="00CA32E8" w:rsidRPr="00FA4124" w:rsidRDefault="00CA32E8" w:rsidP="00CA32E8">
      <w:pPr>
        <w:spacing w:after="0" w:line="240" w:lineRule="auto"/>
        <w:ind w:firstLine="709"/>
        <w:jc w:val="center"/>
        <w:rPr>
          <w:rFonts w:eastAsia="Arial"/>
          <w:bCs/>
          <w:noProof/>
          <w:lang w:val="kk-KZ" w:eastAsia="ru-RU"/>
        </w:rPr>
      </w:pPr>
    </w:p>
    <w:tbl>
      <w:tblPr>
        <w:tblStyle w:val="afff6"/>
        <w:tblW w:w="0" w:type="auto"/>
        <w:tblInd w:w="108" w:type="dxa"/>
        <w:tblLook w:val="04A0" w:firstRow="1" w:lastRow="0" w:firstColumn="1" w:lastColumn="0" w:noHBand="0" w:noVBand="1"/>
      </w:tblPr>
      <w:tblGrid>
        <w:gridCol w:w="2722"/>
        <w:gridCol w:w="3104"/>
        <w:gridCol w:w="3335"/>
      </w:tblGrid>
      <w:tr w:rsidR="00CA32E8" w:rsidRPr="00FA4124" w14:paraId="43589BB3" w14:textId="77777777" w:rsidTr="00E371B3">
        <w:tc>
          <w:tcPr>
            <w:tcW w:w="2722" w:type="dxa"/>
          </w:tcPr>
          <w:p w14:paraId="2683DFD1" w14:textId="440A8D4D"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Ақпараттық</w:t>
            </w:r>
            <w:r w:rsidR="009C109A" w:rsidRPr="00FA4124">
              <w:rPr>
                <w:rFonts w:eastAsia="Arial"/>
                <w:b w:val="0"/>
                <w:bCs w:val="0"/>
                <w:i/>
                <w:iCs/>
                <w:noProof/>
                <w:color w:val="000000" w:themeColor="text1"/>
                <w:sz w:val="24"/>
                <w:szCs w:val="24"/>
                <w:lang w:val="kk-KZ" w:eastAsia="ru-RU"/>
              </w:rPr>
              <w:t xml:space="preserve"> компонент</w:t>
            </w:r>
          </w:p>
        </w:tc>
        <w:tc>
          <w:tcPr>
            <w:tcW w:w="3104" w:type="dxa"/>
          </w:tcPr>
          <w:p w14:paraId="2C2E2746" w14:textId="4B1EBDC4"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Эмоционалды-бағалау</w:t>
            </w:r>
            <w:r w:rsidR="009C109A" w:rsidRPr="00FA4124">
              <w:rPr>
                <w:rFonts w:eastAsia="Arial"/>
                <w:b w:val="0"/>
                <w:bCs w:val="0"/>
                <w:i/>
                <w:iCs/>
                <w:noProof/>
                <w:color w:val="000000" w:themeColor="text1"/>
                <w:sz w:val="24"/>
                <w:szCs w:val="24"/>
                <w:lang w:val="kk-KZ" w:eastAsia="ru-RU"/>
              </w:rPr>
              <w:t xml:space="preserve"> компоненті</w:t>
            </w:r>
          </w:p>
        </w:tc>
        <w:tc>
          <w:tcPr>
            <w:tcW w:w="3335" w:type="dxa"/>
          </w:tcPr>
          <w:p w14:paraId="01A573D0" w14:textId="79F3968D"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Энциклопедиялық</w:t>
            </w:r>
            <w:r w:rsidR="009C109A" w:rsidRPr="00FA4124">
              <w:rPr>
                <w:rFonts w:eastAsia="Arial"/>
                <w:b w:val="0"/>
                <w:bCs w:val="0"/>
                <w:i/>
                <w:iCs/>
                <w:noProof/>
                <w:color w:val="000000" w:themeColor="text1"/>
                <w:sz w:val="24"/>
                <w:szCs w:val="24"/>
                <w:lang w:val="kk-KZ" w:eastAsia="ru-RU"/>
              </w:rPr>
              <w:t xml:space="preserve"> компонент</w:t>
            </w:r>
          </w:p>
        </w:tc>
      </w:tr>
      <w:tr w:rsidR="00CA32E8" w:rsidRPr="00FA4124" w14:paraId="52231336" w14:textId="77777777" w:rsidTr="00E371B3">
        <w:tc>
          <w:tcPr>
            <w:tcW w:w="2722" w:type="dxa"/>
          </w:tcPr>
          <w:p w14:paraId="3959F127"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адам, белгілі бір мемлекетке тиесілі</w:t>
            </w:r>
          </w:p>
        </w:tc>
        <w:tc>
          <w:tcPr>
            <w:tcW w:w="3104" w:type="dxa"/>
          </w:tcPr>
          <w:p w14:paraId="4A854347"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даралық, тұлға, құрметті, жолдас</w:t>
            </w:r>
          </w:p>
        </w:tc>
        <w:tc>
          <w:tcPr>
            <w:tcW w:w="3335" w:type="dxa"/>
          </w:tcPr>
          <w:p w14:paraId="7572DA06"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міндеттер, төлқұжат, құқықтар, тіркеу, кеңестік, Қазақстан, КСРО</w:t>
            </w:r>
          </w:p>
        </w:tc>
      </w:tr>
    </w:tbl>
    <w:p w14:paraId="26A4E259" w14:textId="77777777" w:rsidR="00CA32E8" w:rsidRPr="00FA4124" w:rsidRDefault="00CA32E8" w:rsidP="00CA32E8">
      <w:pPr>
        <w:spacing w:after="0" w:line="240" w:lineRule="auto"/>
        <w:ind w:firstLine="709"/>
        <w:jc w:val="both"/>
        <w:rPr>
          <w:rFonts w:eastAsia="Arial"/>
          <w:bCs/>
          <w:noProof/>
          <w:lang w:val="kk-KZ" w:eastAsia="ru-RU"/>
        </w:rPr>
      </w:pPr>
    </w:p>
    <w:p w14:paraId="1E8C411B" w14:textId="77777777" w:rsidR="00CA32E8" w:rsidRPr="00FA4124" w:rsidRDefault="00CA32E8" w:rsidP="00CA32E8">
      <w:pPr>
        <w:numPr>
          <w:ilvl w:val="0"/>
          <w:numId w:val="33"/>
        </w:numPr>
        <w:spacing w:after="0" w:line="240" w:lineRule="auto"/>
        <w:contextualSpacing/>
        <w:rPr>
          <w:rFonts w:eastAsia="Arial"/>
          <w:bCs/>
          <w:noProof/>
          <w:lang w:val="kk-KZ" w:eastAsia="ru-RU"/>
        </w:rPr>
      </w:pPr>
      <w:r w:rsidRPr="00FA4124">
        <w:rPr>
          <w:rFonts w:eastAsia="Arial"/>
          <w:bCs/>
          <w:noProof/>
          <w:lang w:val="kk-KZ" w:eastAsia="ru-RU"/>
        </w:rPr>
        <w:t>«</w:t>
      </w:r>
      <w:r w:rsidRPr="00FA4124">
        <w:rPr>
          <w:rFonts w:eastAsia="Arial"/>
          <w:noProof/>
          <w:lang w:val="kk-KZ" w:eastAsia="ru-RU"/>
        </w:rPr>
        <w:t>Азаматтық қоғам»</w:t>
      </w:r>
      <w:r w:rsidRPr="00FA4124">
        <w:rPr>
          <w:rFonts w:eastAsia="Arial"/>
          <w:bCs/>
          <w:noProof/>
          <w:lang w:val="kk-KZ" w:eastAsia="ru-RU"/>
        </w:rPr>
        <w:t xml:space="preserve"> заң терминінің ассоциативті өрісін қалыптастыру.</w:t>
      </w:r>
    </w:p>
    <w:p w14:paraId="05AA7B4F"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i/>
          <w:iCs/>
          <w:noProof/>
          <w:lang w:val="kk-KZ" w:eastAsia="ru-RU"/>
        </w:rPr>
        <w:t>Азаматтық қоғам</w:t>
      </w:r>
      <w:r w:rsidRPr="00FA4124">
        <w:rPr>
          <w:rFonts w:eastAsia="Arial"/>
          <w:bCs/>
          <w:noProof/>
          <w:lang w:val="kk-KZ" w:eastAsia="ru-RU"/>
        </w:rPr>
        <w:t xml:space="preserve"> – азамат 15, құқықтар 14, бірлік 12, қоғам 2, бірлестік 2, адамдар жинағы 2, барлығы тең болуы керек 1, мемлекет 1, азамат – мемлекеттің басты тұлғасы 1, адамдар тобы 1, демократия 1, бірлесу 1, адамдар бірлігі 1, ел тұрғындары 1, адамдар – өз елінің азаматтары 1, құқықтары, міндеттері бар, адамгершілік қағидаларын сақтайтын адамдар 1, конституциямен немесе басқа да құқықтық құжаттармен байланысты адамдар 1, өз құқықтары бар адамдар 1, ерекше билігі жоқ төлқұжаты бар адамдар 1, көп адамдар 1, қала халқы 1, жеке аумақтың халқы 1, адамдар құқықтары бар, заңдар мен ережелер жиынтығын сақтайтын қоғам 1, азаматтар қоғамы 1, еркін азаматтар қоғамы 1, құқықтары мен міндеттері бар қоғам 1, дұрыс 1, құқықтық сана 1, ой бостандығы 1, бостандықтар 1, мемлекетпен байланыс 1, жиналыс 1, адамдар одағы 1, тобыр 1.</w:t>
      </w:r>
    </w:p>
    <w:p w14:paraId="784938A6" w14:textId="77777777" w:rsidR="00CA32E8" w:rsidRPr="00FA4124" w:rsidRDefault="00CA32E8" w:rsidP="00CA32E8">
      <w:pPr>
        <w:spacing w:after="0" w:line="240" w:lineRule="auto"/>
        <w:ind w:firstLine="709"/>
        <w:rPr>
          <w:rFonts w:eastAsia="Arial"/>
          <w:bCs/>
          <w:noProof/>
          <w:lang w:val="kk-KZ" w:eastAsia="ru-RU"/>
        </w:rPr>
      </w:pPr>
      <w:r w:rsidRPr="00FA4124">
        <w:rPr>
          <w:rFonts w:eastAsia="Arial"/>
          <w:bCs/>
          <w:noProof/>
          <w:lang w:val="kk-KZ" w:eastAsia="ru-RU"/>
        </w:rPr>
        <w:t>2. Ассоциаттардың семалық интерпретациясы</w:t>
      </w:r>
    </w:p>
    <w:p w14:paraId="2C0F25ED" w14:textId="3C6C2265"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а) қоғамның мемлекетпен тұрақты қарым-қатынасы (азамат 15, қоғам 2, мемлекет 1, азамат – мемлекеттің басты тұлғасы 1, адамдар – өз елінің азаматтары 1, конституциямен немесе басқа да құқықтық құжаттармен байланысты адамдар 1, ерекше билігі жоқ төлқұжаты бар адамдар 1, азаматтар қоғамы 1, еркін азаматтар қоғамы 1, құқықтық сана 1, мемлекетпен байланыс 1); ә) қоғам мүшелерінің құқықтары мен міндеттерінің болуымен сипатталатын (құқықтар 14, барлығы тең болуы керек 1, демократия 1, құқықтары, міндеттері бар, адамгершілік қағидаларын сақтайтын адамдар 1, өз құқықтары бар адамдар 1, адамдар құқықтары бар, заңдар мен ережелер жиынтығын сақтайтын қоғам 1, құқықтары мен міндеттері бар қоғам 1, дұрыс 1, ой бостандығы 1, бостандықтар 1); б) адамдардың бірігуі (бірлік 12, бірігу 2, адамдар жинағы 2, адамдар тобы 1, бірлесу 1, көп адамдар 1, жиналыс 1, адамдар одағы 1, тобыр 1); в) адамдардың аумақтық бірлестігі (ел тұрғындары 1, қандай да бір елдің халқы, қала халқы 1).</w:t>
      </w:r>
    </w:p>
    <w:p w14:paraId="5C2EC50B" w14:textId="3D59FB41" w:rsidR="00CA32E8" w:rsidRPr="00FA4124" w:rsidRDefault="00CA32E8" w:rsidP="00CA32E8">
      <w:pPr>
        <w:spacing w:after="0" w:line="240" w:lineRule="auto"/>
        <w:ind w:firstLine="709"/>
        <w:rPr>
          <w:rFonts w:eastAsia="Arial"/>
          <w:bCs/>
          <w:noProof/>
          <w:lang w:val="kk-KZ" w:eastAsia="ru-RU"/>
        </w:rPr>
      </w:pPr>
      <w:r w:rsidRPr="00FA4124">
        <w:rPr>
          <w:rFonts w:eastAsia="Arial"/>
          <w:bCs/>
          <w:noProof/>
          <w:lang w:val="kk-KZ" w:eastAsia="ru-RU"/>
        </w:rPr>
        <w:t>3. Алынған семаларға өрістік талдау (</w:t>
      </w:r>
      <w:r w:rsidR="00787F56" w:rsidRPr="00FA4124">
        <w:rPr>
          <w:rFonts w:eastAsia="Arial"/>
          <w:bCs/>
          <w:noProof/>
          <w:lang w:val="kk-KZ" w:eastAsia="ru-RU"/>
        </w:rPr>
        <w:t>кесте Д</w:t>
      </w:r>
      <w:r w:rsidRPr="00FA4124">
        <w:rPr>
          <w:rFonts w:eastAsia="Arial"/>
          <w:bCs/>
          <w:noProof/>
          <w:lang w:val="kk-KZ" w:eastAsia="ru-RU"/>
        </w:rPr>
        <w:t>.3).</w:t>
      </w:r>
    </w:p>
    <w:p w14:paraId="094A2FEF"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 xml:space="preserve">Сөз семантикасының өзегін – а; жақын шеткері аймағын – ә, б; алыс шеткері аймағын – в семалары құрайды. </w:t>
      </w:r>
      <w:r w:rsidRPr="00FA4124">
        <w:rPr>
          <w:rFonts w:eastAsia="Arial"/>
          <w:bCs/>
          <w:noProof/>
          <w:lang w:val="kk-KZ" w:eastAsia="ru-RU"/>
        </w:rPr>
        <w:tab/>
      </w:r>
    </w:p>
    <w:p w14:paraId="7E1D9DBE" w14:textId="77777777" w:rsidR="00CA32E8" w:rsidRPr="00FA4124" w:rsidRDefault="00CA32E8" w:rsidP="00CA32E8">
      <w:pPr>
        <w:spacing w:after="0" w:line="240" w:lineRule="auto"/>
        <w:rPr>
          <w:rFonts w:eastAsia="Arial"/>
          <w:bCs/>
          <w:noProof/>
          <w:lang w:val="kk-KZ" w:eastAsia="ru-RU"/>
        </w:rPr>
      </w:pPr>
      <w:r w:rsidRPr="00FA4124">
        <w:rPr>
          <w:rFonts w:eastAsia="Arial"/>
          <w:bCs/>
          <w:noProof/>
          <w:lang w:val="kk-KZ" w:eastAsia="ru-RU"/>
        </w:rPr>
        <w:t xml:space="preserve"> </w:t>
      </w:r>
    </w:p>
    <w:p w14:paraId="51396B86" w14:textId="2A143470" w:rsidR="00CA32E8" w:rsidRPr="00FA4124" w:rsidRDefault="00787F56" w:rsidP="00E371B3">
      <w:pPr>
        <w:spacing w:after="0" w:line="240" w:lineRule="auto"/>
        <w:rPr>
          <w:rFonts w:eastAsia="Arial"/>
          <w:bCs/>
          <w:noProof/>
          <w:lang w:val="kk-KZ" w:eastAsia="ru-RU"/>
        </w:rPr>
      </w:pPr>
      <w:r w:rsidRPr="00FA4124">
        <w:rPr>
          <w:rFonts w:eastAsia="Arial"/>
          <w:bCs/>
          <w:noProof/>
          <w:lang w:val="kk-KZ" w:eastAsia="ru-RU"/>
        </w:rPr>
        <w:t>Кесте Д</w:t>
      </w:r>
      <w:r w:rsidR="00CA32E8" w:rsidRPr="00FA4124">
        <w:rPr>
          <w:rFonts w:eastAsia="Arial"/>
          <w:bCs/>
          <w:noProof/>
          <w:lang w:val="kk-KZ" w:eastAsia="ru-RU"/>
        </w:rPr>
        <w:t>.3 – «Азаматтық қоғам» сөзіне өрістік талдау</w:t>
      </w:r>
    </w:p>
    <w:p w14:paraId="22DEC3EE" w14:textId="77777777" w:rsidR="00CA32E8" w:rsidRPr="00FA4124" w:rsidRDefault="00CA32E8" w:rsidP="00CA32E8">
      <w:pPr>
        <w:spacing w:after="0" w:line="240" w:lineRule="auto"/>
        <w:ind w:firstLine="709"/>
        <w:jc w:val="center"/>
        <w:rPr>
          <w:rFonts w:eastAsia="Arial"/>
          <w:bCs/>
          <w:noProof/>
          <w:lang w:val="kk-KZ" w:eastAsia="ru-RU"/>
        </w:rPr>
      </w:pPr>
    </w:p>
    <w:tbl>
      <w:tblPr>
        <w:tblStyle w:val="afff6"/>
        <w:tblW w:w="0" w:type="auto"/>
        <w:jc w:val="right"/>
        <w:tblLook w:val="04A0" w:firstRow="1" w:lastRow="0" w:firstColumn="1" w:lastColumn="0" w:noHBand="0" w:noVBand="1"/>
      </w:tblPr>
      <w:tblGrid>
        <w:gridCol w:w="3804"/>
        <w:gridCol w:w="5943"/>
      </w:tblGrid>
      <w:tr w:rsidR="00CA32E8" w:rsidRPr="00FA4124" w14:paraId="0F8E0D3F" w14:textId="77777777" w:rsidTr="00E371B3">
        <w:trPr>
          <w:jc w:val="right"/>
        </w:trPr>
        <w:tc>
          <w:tcPr>
            <w:tcW w:w="3804" w:type="dxa"/>
          </w:tcPr>
          <w:p w14:paraId="570F498A" w14:textId="07B586EE" w:rsidR="00CA32E8" w:rsidRPr="00FA4124" w:rsidRDefault="00CA32E8" w:rsidP="00E371B3">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Ақпараттық</w:t>
            </w:r>
            <w:r w:rsidR="009C109A" w:rsidRPr="00FA4124">
              <w:rPr>
                <w:rFonts w:eastAsia="Arial"/>
                <w:b w:val="0"/>
                <w:bCs w:val="0"/>
                <w:i/>
                <w:iCs/>
                <w:noProof/>
                <w:color w:val="000000" w:themeColor="text1"/>
                <w:sz w:val="24"/>
                <w:szCs w:val="24"/>
                <w:lang w:val="kk-KZ" w:eastAsia="ru-RU"/>
              </w:rPr>
              <w:t xml:space="preserve"> компонент</w:t>
            </w:r>
          </w:p>
        </w:tc>
        <w:tc>
          <w:tcPr>
            <w:tcW w:w="5943" w:type="dxa"/>
          </w:tcPr>
          <w:p w14:paraId="0085294D" w14:textId="379CC9FC" w:rsidR="00CA32E8" w:rsidRPr="00FA4124" w:rsidRDefault="00CA32E8" w:rsidP="00E371B3">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Энциклопедиялық</w:t>
            </w:r>
            <w:r w:rsidR="009C109A" w:rsidRPr="00FA4124">
              <w:rPr>
                <w:rFonts w:eastAsia="Arial"/>
                <w:b w:val="0"/>
                <w:bCs w:val="0"/>
                <w:i/>
                <w:iCs/>
                <w:noProof/>
                <w:color w:val="000000" w:themeColor="text1"/>
                <w:sz w:val="24"/>
                <w:szCs w:val="24"/>
                <w:lang w:val="kk-KZ" w:eastAsia="ru-RU"/>
              </w:rPr>
              <w:t xml:space="preserve"> компонент</w:t>
            </w:r>
          </w:p>
        </w:tc>
      </w:tr>
      <w:tr w:rsidR="00CA32E8" w:rsidRPr="00FA4124" w14:paraId="54035293" w14:textId="77777777" w:rsidTr="00E371B3">
        <w:trPr>
          <w:jc w:val="right"/>
        </w:trPr>
        <w:tc>
          <w:tcPr>
            <w:tcW w:w="3804" w:type="dxa"/>
          </w:tcPr>
          <w:p w14:paraId="579EEC0C"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адамдар тобы, құқықтары мен міндеттері бар азаматтар қоғамы</w:t>
            </w:r>
          </w:p>
        </w:tc>
        <w:tc>
          <w:tcPr>
            <w:tcW w:w="5943" w:type="dxa"/>
          </w:tcPr>
          <w:p w14:paraId="06D27C9D"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азамат – мемлекеттің басты тұлғасы; демократия; конституциямен немесе басқа құқықтық құжаттармен байланысты адамдар; ерекше билігі жоқ төлқұжаты бар адамдар; құқықтық сана; ой еркіндігі</w:t>
            </w:r>
          </w:p>
        </w:tc>
      </w:tr>
    </w:tbl>
    <w:p w14:paraId="3C7B3920" w14:textId="77777777" w:rsidR="00CA32E8" w:rsidRPr="00FA4124" w:rsidRDefault="00CA32E8" w:rsidP="00CA32E8">
      <w:pPr>
        <w:spacing w:after="0" w:line="240" w:lineRule="auto"/>
        <w:ind w:firstLine="709"/>
        <w:rPr>
          <w:rFonts w:eastAsia="Arial"/>
          <w:bCs/>
          <w:noProof/>
          <w:lang w:val="kk-KZ" w:eastAsia="ru-RU"/>
        </w:rPr>
      </w:pPr>
      <w:r w:rsidRPr="00FA4124">
        <w:rPr>
          <w:rFonts w:eastAsia="Arial"/>
          <w:bCs/>
          <w:noProof/>
          <w:lang w:val="kk-KZ" w:eastAsia="ru-RU"/>
        </w:rPr>
        <w:t>1. «</w:t>
      </w:r>
      <w:r w:rsidRPr="00FA4124">
        <w:rPr>
          <w:rFonts w:eastAsia="Arial"/>
          <w:noProof/>
          <w:lang w:val="kk-KZ" w:eastAsia="ru-RU"/>
        </w:rPr>
        <w:t>Демократия</w:t>
      </w:r>
      <w:r w:rsidRPr="00FA4124">
        <w:rPr>
          <w:rFonts w:eastAsia="Arial"/>
          <w:bCs/>
          <w:noProof/>
          <w:lang w:val="kk-KZ" w:eastAsia="ru-RU"/>
        </w:rPr>
        <w:t>» сөзінің ассоциативті өрісін қалыптастыру</w:t>
      </w:r>
    </w:p>
    <w:p w14:paraId="5E4B64CD" w14:textId="2D48AA1B" w:rsidR="00CA32E8" w:rsidRPr="00FA4124" w:rsidRDefault="00CA32E8" w:rsidP="00CA32E8">
      <w:pPr>
        <w:spacing w:after="0" w:line="240" w:lineRule="auto"/>
        <w:ind w:firstLine="709"/>
        <w:jc w:val="both"/>
        <w:rPr>
          <w:rFonts w:eastAsia="Arial"/>
          <w:bCs/>
          <w:noProof/>
          <w:lang w:val="kk-KZ" w:eastAsia="ru-RU"/>
        </w:rPr>
      </w:pPr>
      <w:r w:rsidRPr="00FA4124">
        <w:rPr>
          <w:rFonts w:eastAsia="Arial"/>
          <w:i/>
          <w:iCs/>
          <w:noProof/>
          <w:lang w:val="kk-KZ" w:eastAsia="ru-RU"/>
        </w:rPr>
        <w:t xml:space="preserve">Демократия – </w:t>
      </w:r>
      <w:r w:rsidRPr="00FA4124">
        <w:rPr>
          <w:rFonts w:eastAsia="Arial"/>
          <w:bCs/>
          <w:noProof/>
          <w:lang w:val="kk-KZ" w:eastAsia="ru-RU"/>
        </w:rPr>
        <w:t>халық билігі 19, халық 14, бостандық 13, саяси режим 2, сөз бостандығы 2, АҚШ 2, Америка 1, билік түрі 1, таңдау 1, халық дауысы 1, жариялылық 1, мемлекет 1, демократиялық партия 1, заңдылық 1, адам құқықтарын қорғау 1, халықтық ерік 1, халықтық пікір білдіру 1, халық өкіметі 1, біздің мемлекетіміз 1, қоғам 1, партиялар 1, құқықтар 1, теңдік 1, теңдік және тағы да теңдік 1, өзін-өзі басқару 1, дауыс беру, сайлау бостандығы 1, іс бостандығы 1, адам, таңдау бостандығы 1,</w:t>
      </w:r>
      <w:r w:rsidR="007E0CBB" w:rsidRPr="00FA4124">
        <w:rPr>
          <w:rFonts w:eastAsia="Arial"/>
          <w:bCs/>
          <w:noProof/>
          <w:lang w:val="kk-KZ" w:eastAsia="ru-RU"/>
        </w:rPr>
        <w:t xml:space="preserve"> </w:t>
      </w:r>
      <w:r w:rsidRPr="00FA4124">
        <w:rPr>
          <w:rFonts w:eastAsia="Arial"/>
          <w:bCs/>
          <w:noProof/>
          <w:lang w:val="kk-KZ" w:eastAsia="ru-RU"/>
        </w:rPr>
        <w:t>әділеттілік 1, басқару қызметінің құрылымы 1, қарапайым адамдардың саяси өміріге қатысуы 1.</w:t>
      </w:r>
    </w:p>
    <w:p w14:paraId="0D67070F" w14:textId="77777777" w:rsidR="00CA32E8" w:rsidRPr="00FA4124" w:rsidRDefault="00CA32E8" w:rsidP="00CA32E8">
      <w:pPr>
        <w:spacing w:after="0" w:line="240" w:lineRule="auto"/>
        <w:ind w:firstLine="709"/>
        <w:rPr>
          <w:rFonts w:eastAsia="Arial"/>
          <w:bCs/>
          <w:noProof/>
          <w:lang w:val="kk-KZ" w:eastAsia="ru-RU"/>
        </w:rPr>
      </w:pPr>
      <w:r w:rsidRPr="00FA4124">
        <w:rPr>
          <w:rFonts w:eastAsia="Arial"/>
          <w:bCs/>
          <w:noProof/>
          <w:lang w:val="kk-KZ" w:eastAsia="ru-RU"/>
        </w:rPr>
        <w:t>2. Ассоциаттардың семалық интерпретациясы</w:t>
      </w:r>
    </w:p>
    <w:p w14:paraId="44868438"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а) саяси режим (саяси режим 2, АҚШ 2, Америка 1, билік түрі 1, мемлекет 1, біздің мемлекетіміз 1, басқару қызметінің құрылымы 1); ә) халықтың саясатқа қатысуын көздейтін (халық билігі 19, халық 14, халық дауысы 1, халық еркі 1, халықтық пікір білдіру 1, халық өкіметі 1, қоғам 1, өзін-өзі басқару 1, қарапайым адамдардың саяси өміріге қатысуы 1); б) қоғам мүшелерінің құқықтары мен бостандықтарын қамтамасыз ету (бостандық 13, теңдік 2, сөз бостандығы 2, таңдау 1, жариялылық 1, заңдылық 1, адам құқықтарын қорғау 1, құқықтар 1, дауыс беру, сайлау бостандығы 1, іс бостандығы 1, адам, таңдау бостандығы 1, әділеттілік 1).</w:t>
      </w:r>
    </w:p>
    <w:p w14:paraId="778B33E7" w14:textId="18129EAC" w:rsidR="00CA32E8" w:rsidRPr="00FA4124" w:rsidRDefault="00CA32E8" w:rsidP="00CA32E8">
      <w:pPr>
        <w:spacing w:after="0" w:line="240" w:lineRule="auto"/>
        <w:ind w:firstLine="709"/>
        <w:rPr>
          <w:rFonts w:eastAsia="Arial"/>
          <w:bCs/>
          <w:noProof/>
          <w:lang w:val="kk-KZ" w:eastAsia="ru-RU"/>
        </w:rPr>
      </w:pPr>
      <w:r w:rsidRPr="00FA4124">
        <w:rPr>
          <w:rFonts w:eastAsia="Arial"/>
          <w:bCs/>
          <w:noProof/>
          <w:lang w:val="kk-KZ" w:eastAsia="ru-RU"/>
        </w:rPr>
        <w:t>3. Алынған семаларға өрістік талдау (</w:t>
      </w:r>
      <w:r w:rsidR="00787F56" w:rsidRPr="00FA4124">
        <w:rPr>
          <w:rFonts w:eastAsia="Arial"/>
          <w:bCs/>
          <w:noProof/>
          <w:lang w:val="kk-KZ" w:eastAsia="ru-RU"/>
        </w:rPr>
        <w:t>кесте Д</w:t>
      </w:r>
      <w:r w:rsidRPr="00FA4124">
        <w:rPr>
          <w:rFonts w:eastAsia="Arial"/>
          <w:bCs/>
          <w:noProof/>
          <w:lang w:val="kk-KZ" w:eastAsia="ru-RU"/>
        </w:rPr>
        <w:t>.4).</w:t>
      </w:r>
    </w:p>
    <w:p w14:paraId="325323C6"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 xml:space="preserve">Сөз семантикасының өзегін – ә, б; жақын шеткері аймағын – а. </w:t>
      </w:r>
    </w:p>
    <w:p w14:paraId="3A902A56" w14:textId="77777777" w:rsidR="00CA32E8" w:rsidRPr="00FA4124" w:rsidRDefault="00CA32E8" w:rsidP="00CA32E8">
      <w:pPr>
        <w:spacing w:after="0" w:line="240" w:lineRule="auto"/>
        <w:ind w:firstLine="709"/>
        <w:jc w:val="both"/>
        <w:rPr>
          <w:rFonts w:eastAsia="Arial"/>
          <w:bCs/>
          <w:noProof/>
          <w:lang w:val="kk-KZ" w:eastAsia="ru-RU"/>
        </w:rPr>
      </w:pPr>
    </w:p>
    <w:p w14:paraId="47B5030D" w14:textId="348B3BDE" w:rsidR="00CA32E8" w:rsidRPr="00FA4124" w:rsidRDefault="00787F56" w:rsidP="00E371B3">
      <w:pPr>
        <w:spacing w:after="0" w:line="240" w:lineRule="auto"/>
        <w:rPr>
          <w:rFonts w:eastAsia="Arial"/>
          <w:bCs/>
          <w:noProof/>
          <w:lang w:val="kk-KZ" w:eastAsia="ru-RU"/>
        </w:rPr>
      </w:pPr>
      <w:bookmarkStart w:id="44" w:name="_Hlk146924377"/>
      <w:r w:rsidRPr="00FA4124">
        <w:rPr>
          <w:rFonts w:eastAsia="Arial"/>
          <w:bCs/>
          <w:noProof/>
          <w:lang w:val="kk-KZ" w:eastAsia="ru-RU"/>
        </w:rPr>
        <w:t>Кесте Д</w:t>
      </w:r>
      <w:r w:rsidR="00CA32E8" w:rsidRPr="00FA4124">
        <w:rPr>
          <w:rFonts w:eastAsia="Arial"/>
          <w:bCs/>
          <w:noProof/>
          <w:lang w:val="kk-KZ" w:eastAsia="ru-RU"/>
        </w:rPr>
        <w:t>.4 – «</w:t>
      </w:r>
      <w:r w:rsidR="00CA32E8" w:rsidRPr="00FA4124">
        <w:rPr>
          <w:rFonts w:eastAsia="Arial"/>
          <w:noProof/>
          <w:lang w:val="kk-KZ" w:eastAsia="ru-RU"/>
        </w:rPr>
        <w:t>Демократия</w:t>
      </w:r>
      <w:r w:rsidR="00CA32E8" w:rsidRPr="00FA4124">
        <w:rPr>
          <w:rFonts w:eastAsia="Arial"/>
          <w:bCs/>
          <w:noProof/>
          <w:lang w:val="kk-KZ" w:eastAsia="ru-RU"/>
        </w:rPr>
        <w:t>» сөзіне өрістік талдау</w:t>
      </w:r>
    </w:p>
    <w:bookmarkEnd w:id="44"/>
    <w:p w14:paraId="0642F373" w14:textId="77777777" w:rsidR="00CA32E8" w:rsidRPr="00FA4124" w:rsidRDefault="00CA32E8" w:rsidP="00CA32E8">
      <w:pPr>
        <w:spacing w:after="0" w:line="240" w:lineRule="auto"/>
        <w:ind w:firstLine="709"/>
        <w:jc w:val="center"/>
        <w:rPr>
          <w:rFonts w:eastAsia="Arial"/>
          <w:bCs/>
          <w:noProof/>
          <w:lang w:val="kk-KZ" w:eastAsia="ru-RU"/>
        </w:rPr>
      </w:pPr>
    </w:p>
    <w:tbl>
      <w:tblPr>
        <w:tblStyle w:val="afff6"/>
        <w:tblW w:w="0" w:type="auto"/>
        <w:jc w:val="right"/>
        <w:tblLook w:val="04A0" w:firstRow="1" w:lastRow="0" w:firstColumn="1" w:lastColumn="0" w:noHBand="0" w:noVBand="1"/>
      </w:tblPr>
      <w:tblGrid>
        <w:gridCol w:w="1945"/>
        <w:gridCol w:w="1938"/>
        <w:gridCol w:w="2282"/>
        <w:gridCol w:w="3582"/>
      </w:tblGrid>
      <w:tr w:rsidR="00CA32E8" w:rsidRPr="00FA4124" w14:paraId="78F5C97B" w14:textId="77777777" w:rsidTr="001B4F83">
        <w:trPr>
          <w:jc w:val="right"/>
        </w:trPr>
        <w:tc>
          <w:tcPr>
            <w:tcW w:w="1945" w:type="dxa"/>
          </w:tcPr>
          <w:p w14:paraId="51824191" w14:textId="624B5620"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Ақпараттық</w:t>
            </w:r>
            <w:r w:rsidR="009C109A" w:rsidRPr="00FA4124">
              <w:rPr>
                <w:rFonts w:eastAsia="Arial"/>
                <w:b w:val="0"/>
                <w:bCs w:val="0"/>
                <w:i/>
                <w:iCs/>
                <w:noProof/>
                <w:color w:val="000000" w:themeColor="text1"/>
                <w:sz w:val="24"/>
                <w:szCs w:val="24"/>
                <w:lang w:val="kk-KZ" w:eastAsia="ru-RU"/>
              </w:rPr>
              <w:t xml:space="preserve"> компонент</w:t>
            </w:r>
          </w:p>
        </w:tc>
        <w:tc>
          <w:tcPr>
            <w:tcW w:w="1938" w:type="dxa"/>
          </w:tcPr>
          <w:p w14:paraId="0D1A39C3" w14:textId="6BEE6408"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Эмоционалды-бағалау</w:t>
            </w:r>
            <w:r w:rsidR="009C109A" w:rsidRPr="00FA4124">
              <w:rPr>
                <w:rFonts w:eastAsia="Arial"/>
                <w:b w:val="0"/>
                <w:bCs w:val="0"/>
                <w:i/>
                <w:iCs/>
                <w:noProof/>
                <w:color w:val="000000" w:themeColor="text1"/>
                <w:sz w:val="24"/>
                <w:szCs w:val="24"/>
                <w:lang w:val="kk-KZ" w:eastAsia="ru-RU"/>
              </w:rPr>
              <w:t xml:space="preserve"> компоненті</w:t>
            </w:r>
          </w:p>
        </w:tc>
        <w:tc>
          <w:tcPr>
            <w:tcW w:w="2282" w:type="dxa"/>
          </w:tcPr>
          <w:p w14:paraId="42269866" w14:textId="071FA195"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Энциклопедиялық</w:t>
            </w:r>
            <w:r w:rsidR="009C109A" w:rsidRPr="00FA4124">
              <w:rPr>
                <w:rFonts w:eastAsia="Arial"/>
                <w:b w:val="0"/>
                <w:bCs w:val="0"/>
                <w:i/>
                <w:iCs/>
                <w:noProof/>
                <w:color w:val="000000" w:themeColor="text1"/>
                <w:sz w:val="24"/>
                <w:szCs w:val="24"/>
                <w:lang w:val="kk-KZ" w:eastAsia="ru-RU"/>
              </w:rPr>
              <w:t xml:space="preserve"> компонент</w:t>
            </w:r>
          </w:p>
        </w:tc>
        <w:tc>
          <w:tcPr>
            <w:tcW w:w="3582" w:type="dxa"/>
          </w:tcPr>
          <w:p w14:paraId="5DB1617C" w14:textId="3D462134"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Тәжірибелік</w:t>
            </w:r>
            <w:r w:rsidR="009C109A" w:rsidRPr="00FA4124">
              <w:rPr>
                <w:rFonts w:eastAsia="Arial"/>
                <w:b w:val="0"/>
                <w:bCs w:val="0"/>
                <w:i/>
                <w:iCs/>
                <w:noProof/>
                <w:color w:val="000000" w:themeColor="text1"/>
                <w:sz w:val="24"/>
                <w:szCs w:val="24"/>
                <w:lang w:val="kk-KZ" w:eastAsia="ru-RU"/>
              </w:rPr>
              <w:t xml:space="preserve"> компонент</w:t>
            </w:r>
          </w:p>
        </w:tc>
      </w:tr>
      <w:tr w:rsidR="00CA32E8" w:rsidRPr="00FA4124" w14:paraId="73666D65" w14:textId="77777777" w:rsidTr="001B4F83">
        <w:trPr>
          <w:jc w:val="right"/>
        </w:trPr>
        <w:tc>
          <w:tcPr>
            <w:tcW w:w="1945" w:type="dxa"/>
          </w:tcPr>
          <w:p w14:paraId="083F620F"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халық билігі</w:t>
            </w:r>
          </w:p>
        </w:tc>
        <w:tc>
          <w:tcPr>
            <w:tcW w:w="1938" w:type="dxa"/>
          </w:tcPr>
          <w:p w14:paraId="02A17BFF"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заңдылық, теңдік, теңдік және тағы да теңдік, әділеттілік</w:t>
            </w:r>
          </w:p>
        </w:tc>
        <w:tc>
          <w:tcPr>
            <w:tcW w:w="2282" w:type="dxa"/>
          </w:tcPr>
          <w:p w14:paraId="081E8F00"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Америка, Афина, демократиялық партия, біздің мемлекетіміз, АҚШ</w:t>
            </w:r>
          </w:p>
        </w:tc>
        <w:tc>
          <w:tcPr>
            <w:tcW w:w="3582" w:type="dxa"/>
          </w:tcPr>
          <w:p w14:paraId="1760B0AC"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адам құқықтарын қорғау; халықтық пікір білдіру; дауыс беру, сайлау бостандығы; іс бостандығы; сөз бостандығы; адам, таңдау бостандығы; қарапайым адамдардың саяси өміріге қатысуы</w:t>
            </w:r>
          </w:p>
        </w:tc>
      </w:tr>
    </w:tbl>
    <w:p w14:paraId="1B388B73" w14:textId="77777777" w:rsidR="00CA32E8" w:rsidRPr="00FA4124" w:rsidRDefault="00CA32E8" w:rsidP="00CA32E8">
      <w:pPr>
        <w:spacing w:after="0" w:line="240" w:lineRule="auto"/>
        <w:ind w:firstLine="709"/>
        <w:jc w:val="both"/>
        <w:rPr>
          <w:rFonts w:eastAsia="Arial"/>
          <w:bCs/>
          <w:noProof/>
          <w:lang w:val="kk-KZ" w:eastAsia="ru-RU"/>
        </w:rPr>
      </w:pPr>
    </w:p>
    <w:p w14:paraId="634A864E" w14:textId="77777777" w:rsidR="00CA32E8" w:rsidRPr="00FA4124" w:rsidRDefault="00CA32E8" w:rsidP="00CA32E8">
      <w:pPr>
        <w:spacing w:after="0" w:line="240" w:lineRule="auto"/>
        <w:ind w:firstLine="709"/>
        <w:rPr>
          <w:rFonts w:eastAsia="Arial"/>
          <w:bCs/>
          <w:noProof/>
          <w:lang w:val="kk-KZ" w:eastAsia="ru-RU"/>
        </w:rPr>
      </w:pPr>
      <w:r w:rsidRPr="00FA4124">
        <w:rPr>
          <w:rFonts w:eastAsia="Arial"/>
          <w:bCs/>
          <w:noProof/>
          <w:lang w:val="kk-KZ" w:eastAsia="ru-RU"/>
        </w:rPr>
        <w:t>1. «</w:t>
      </w:r>
      <w:r w:rsidRPr="00FA4124">
        <w:rPr>
          <w:rFonts w:eastAsia="Arial"/>
          <w:noProof/>
          <w:lang w:val="kk-KZ" w:eastAsia="ru-RU"/>
        </w:rPr>
        <w:t>Заң</w:t>
      </w:r>
      <w:r w:rsidRPr="00FA4124">
        <w:rPr>
          <w:rFonts w:eastAsia="Arial"/>
          <w:bCs/>
          <w:noProof/>
          <w:lang w:val="kk-KZ" w:eastAsia="ru-RU"/>
        </w:rPr>
        <w:t>» сөзінің ассоциативті өрісін қалыптастыру</w:t>
      </w:r>
    </w:p>
    <w:p w14:paraId="3D0F3BC6"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i/>
          <w:iCs/>
          <w:noProof/>
          <w:lang w:val="kk-KZ" w:eastAsia="ru-RU"/>
        </w:rPr>
        <w:t>Заң</w:t>
      </w:r>
      <w:r w:rsidRPr="00FA4124">
        <w:rPr>
          <w:rFonts w:eastAsia="Arial"/>
          <w:bCs/>
          <w:noProof/>
          <w:lang w:val="kk-KZ" w:eastAsia="ru-RU"/>
        </w:rPr>
        <w:t xml:space="preserve"> – тәртіп 23, ережелер 21, заңнама 12, тыйым 2, кодекс 2, құқық 2, қатал 2, адам 2, акт 1, сақтау 1, заң шығарушы 1, орындау 1, конституция 1, жазалау 1, жазу 1, бұзушылық 1, бұзу 1, тәртіпсіздік 1, норма 1, нормативтік акт 1, талқылау 1, шектейді 1, жауапкершілік 1, қол қою 1, бағыну 1, құқықтық акт 1, қылмыскер 1, реттеу 1, заңдар жинағы 1, ережелер жинағы 1, күш 1, жүйе 1, құқық жүйесі 1, ұстану 1, бап 1, қатаңдық 1, түсіндіру 1, басқару 1, орнату 1.</w:t>
      </w:r>
    </w:p>
    <w:p w14:paraId="0C74E1D1" w14:textId="77777777" w:rsidR="00CA32E8" w:rsidRPr="00FA4124" w:rsidRDefault="00CA32E8" w:rsidP="00CA32E8">
      <w:pPr>
        <w:spacing w:after="0" w:line="240" w:lineRule="auto"/>
        <w:ind w:firstLine="709"/>
        <w:rPr>
          <w:rFonts w:eastAsia="Arial"/>
          <w:bCs/>
          <w:noProof/>
          <w:lang w:val="kk-KZ" w:eastAsia="ru-RU"/>
        </w:rPr>
      </w:pPr>
      <w:r w:rsidRPr="00FA4124">
        <w:rPr>
          <w:rFonts w:eastAsia="Arial"/>
          <w:bCs/>
          <w:noProof/>
          <w:lang w:val="kk-KZ" w:eastAsia="ru-RU"/>
        </w:rPr>
        <w:t>2. Ассоциаттардың семалық интерпретациясы</w:t>
      </w:r>
    </w:p>
    <w:p w14:paraId="7B07BBF4"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а) құқық жүйесінің элементі (құқық 2, заңнама 12, кодекс 2, қатал 2, акт 1, заң шығарушы 1, конституция 1, нормативтік акт 1, құқықтық акт 1, заңдар жинағы 1, жүйе 1, құқық жүйесі 1, бап 1, қатаңдық 1); ә) нормаларды, мінез-құлық ережелерін бекітетін (ережелер 21, норма 1, ережелер жинағы 1); б) қоғамдық қатынастарды реттейтін (тәртіп 23, тыйым 2, адам 2, сақтау 1, жазалау 1, бұзушылық 1, бұзу 1, тәртіпсіздік 1, шектейді 1, жауапкершілік 1, бағыну 1, қылмыскер 1, реттеу 1, ұстану 1, басқару 1, орнату 1); в) бірқатар қызмет ету кезеңдері бар (орындау 1, жазу 1, талқылау 1, қол қою 1, түсіндіру 1).</w:t>
      </w:r>
    </w:p>
    <w:p w14:paraId="72C28636" w14:textId="289ABBAF" w:rsidR="00CA32E8" w:rsidRPr="00FA4124" w:rsidRDefault="00CA32E8" w:rsidP="00CA32E8">
      <w:pPr>
        <w:spacing w:after="0" w:line="240" w:lineRule="auto"/>
        <w:ind w:firstLine="709"/>
        <w:rPr>
          <w:rFonts w:eastAsia="Arial"/>
          <w:bCs/>
          <w:noProof/>
          <w:lang w:val="kk-KZ" w:eastAsia="ru-RU"/>
        </w:rPr>
      </w:pPr>
      <w:r w:rsidRPr="00FA4124">
        <w:rPr>
          <w:rFonts w:eastAsia="Arial"/>
          <w:bCs/>
          <w:noProof/>
          <w:lang w:val="kk-KZ" w:eastAsia="ru-RU"/>
        </w:rPr>
        <w:t>3. Алынған семаларға өрістік талдау (</w:t>
      </w:r>
      <w:r w:rsidR="00787F56" w:rsidRPr="00FA4124">
        <w:rPr>
          <w:rFonts w:eastAsia="Arial"/>
          <w:bCs/>
          <w:noProof/>
          <w:lang w:val="kk-KZ" w:eastAsia="ru-RU"/>
        </w:rPr>
        <w:t>кесте Д</w:t>
      </w:r>
      <w:r w:rsidRPr="00FA4124">
        <w:rPr>
          <w:rFonts w:eastAsia="Arial"/>
          <w:bCs/>
          <w:noProof/>
          <w:lang w:val="kk-KZ" w:eastAsia="ru-RU"/>
        </w:rPr>
        <w:t>.5).</w:t>
      </w:r>
    </w:p>
    <w:p w14:paraId="2BA3A826"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 xml:space="preserve">Сөз семантикасының өзегін – а, б; алыс шеткері аймағын – ә, в семалары құрайды. </w:t>
      </w:r>
    </w:p>
    <w:p w14:paraId="40768E40" w14:textId="77777777" w:rsidR="00CA32E8" w:rsidRPr="00FA4124" w:rsidRDefault="00CA32E8" w:rsidP="00CA32E8">
      <w:pPr>
        <w:spacing w:after="0" w:line="240" w:lineRule="auto"/>
        <w:ind w:firstLine="709"/>
        <w:jc w:val="both"/>
        <w:rPr>
          <w:rFonts w:eastAsia="Arial"/>
          <w:noProof/>
          <w:lang w:val="kk-KZ" w:eastAsia="ru-RU"/>
        </w:rPr>
      </w:pPr>
    </w:p>
    <w:p w14:paraId="1F3BFBED" w14:textId="628AC948" w:rsidR="00CA32E8" w:rsidRPr="00FA4124" w:rsidRDefault="00787F56" w:rsidP="001B4F83">
      <w:pPr>
        <w:spacing w:after="0" w:line="240" w:lineRule="auto"/>
        <w:rPr>
          <w:rFonts w:eastAsia="Arial"/>
          <w:bCs/>
          <w:noProof/>
          <w:lang w:val="kk-KZ" w:eastAsia="ru-RU"/>
        </w:rPr>
      </w:pPr>
      <w:r w:rsidRPr="00FA4124">
        <w:rPr>
          <w:rFonts w:eastAsia="Arial"/>
          <w:bCs/>
          <w:noProof/>
          <w:lang w:val="kk-KZ" w:eastAsia="ru-RU"/>
        </w:rPr>
        <w:t>Кесте Д</w:t>
      </w:r>
      <w:r w:rsidR="00CA32E8" w:rsidRPr="00FA4124">
        <w:rPr>
          <w:rFonts w:eastAsia="Arial"/>
          <w:bCs/>
          <w:noProof/>
          <w:lang w:val="kk-KZ" w:eastAsia="ru-RU"/>
        </w:rPr>
        <w:t>.5 – «</w:t>
      </w:r>
      <w:r w:rsidR="00CA32E8" w:rsidRPr="00FA4124">
        <w:rPr>
          <w:rFonts w:eastAsia="Arial"/>
          <w:noProof/>
          <w:lang w:val="kk-KZ" w:eastAsia="ru-RU"/>
        </w:rPr>
        <w:t>Заң</w:t>
      </w:r>
      <w:r w:rsidR="00CA32E8" w:rsidRPr="00FA4124">
        <w:rPr>
          <w:rFonts w:eastAsia="Arial"/>
          <w:bCs/>
          <w:noProof/>
          <w:lang w:val="kk-KZ" w:eastAsia="ru-RU"/>
        </w:rPr>
        <w:t>» сөзіне өрістік талдау</w:t>
      </w:r>
    </w:p>
    <w:p w14:paraId="5B3C824C" w14:textId="77777777" w:rsidR="00CA32E8" w:rsidRPr="00FA4124" w:rsidRDefault="00CA32E8" w:rsidP="00CA32E8">
      <w:pPr>
        <w:spacing w:after="0" w:line="240" w:lineRule="auto"/>
        <w:ind w:firstLine="709"/>
        <w:jc w:val="both"/>
        <w:rPr>
          <w:rFonts w:eastAsia="Arial"/>
          <w:bCs/>
          <w:noProof/>
          <w:lang w:val="kk-KZ" w:eastAsia="ru-RU"/>
        </w:rPr>
      </w:pPr>
    </w:p>
    <w:tbl>
      <w:tblPr>
        <w:tblStyle w:val="afff6"/>
        <w:tblW w:w="0" w:type="auto"/>
        <w:jc w:val="right"/>
        <w:tblLook w:val="04A0" w:firstRow="1" w:lastRow="0" w:firstColumn="1" w:lastColumn="0" w:noHBand="0" w:noVBand="1"/>
      </w:tblPr>
      <w:tblGrid>
        <w:gridCol w:w="2382"/>
        <w:gridCol w:w="1984"/>
        <w:gridCol w:w="2410"/>
        <w:gridCol w:w="2971"/>
      </w:tblGrid>
      <w:tr w:rsidR="00CA32E8" w:rsidRPr="00FA4124" w14:paraId="5E51927A" w14:textId="77777777" w:rsidTr="001B4F83">
        <w:trPr>
          <w:jc w:val="right"/>
        </w:trPr>
        <w:tc>
          <w:tcPr>
            <w:tcW w:w="2382" w:type="dxa"/>
          </w:tcPr>
          <w:p w14:paraId="3B5F7739" w14:textId="001A7AE4"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Ақпараттық</w:t>
            </w:r>
            <w:r w:rsidR="009C109A" w:rsidRPr="00FA4124">
              <w:rPr>
                <w:rFonts w:eastAsia="Arial"/>
                <w:b w:val="0"/>
                <w:bCs w:val="0"/>
                <w:i/>
                <w:iCs/>
                <w:noProof/>
                <w:color w:val="000000" w:themeColor="text1"/>
                <w:sz w:val="24"/>
                <w:szCs w:val="24"/>
                <w:lang w:val="kk-KZ" w:eastAsia="ru-RU"/>
              </w:rPr>
              <w:t xml:space="preserve"> компонент</w:t>
            </w:r>
          </w:p>
        </w:tc>
        <w:tc>
          <w:tcPr>
            <w:tcW w:w="1984" w:type="dxa"/>
          </w:tcPr>
          <w:p w14:paraId="586DA8D6" w14:textId="6070C118"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Эмоционалды-бағалау</w:t>
            </w:r>
            <w:r w:rsidR="009C109A" w:rsidRPr="00FA4124">
              <w:rPr>
                <w:rFonts w:eastAsia="Arial"/>
                <w:b w:val="0"/>
                <w:bCs w:val="0"/>
                <w:i/>
                <w:iCs/>
                <w:noProof/>
                <w:color w:val="000000" w:themeColor="text1"/>
                <w:sz w:val="24"/>
                <w:szCs w:val="24"/>
                <w:lang w:val="kk-KZ" w:eastAsia="ru-RU"/>
              </w:rPr>
              <w:t xml:space="preserve"> компоненті</w:t>
            </w:r>
          </w:p>
        </w:tc>
        <w:tc>
          <w:tcPr>
            <w:tcW w:w="2410" w:type="dxa"/>
          </w:tcPr>
          <w:p w14:paraId="01F2FF80" w14:textId="15B2C03D" w:rsidR="00CA32E8" w:rsidRPr="00FA4124" w:rsidRDefault="00CA32E8" w:rsidP="00CA32E8">
            <w:pPr>
              <w:ind w:right="-91"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Энциклопедиялық</w:t>
            </w:r>
            <w:r w:rsidR="009C109A" w:rsidRPr="00FA4124">
              <w:rPr>
                <w:rFonts w:eastAsia="Arial"/>
                <w:b w:val="0"/>
                <w:bCs w:val="0"/>
                <w:i/>
                <w:iCs/>
                <w:noProof/>
                <w:color w:val="000000" w:themeColor="text1"/>
                <w:sz w:val="24"/>
                <w:szCs w:val="24"/>
                <w:lang w:val="kk-KZ" w:eastAsia="ru-RU"/>
              </w:rPr>
              <w:t xml:space="preserve"> компонент</w:t>
            </w:r>
          </w:p>
        </w:tc>
        <w:tc>
          <w:tcPr>
            <w:tcW w:w="2971" w:type="dxa"/>
          </w:tcPr>
          <w:p w14:paraId="6240783C" w14:textId="721ED605"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Тәжірибелік</w:t>
            </w:r>
            <w:r w:rsidR="009C109A" w:rsidRPr="00FA4124">
              <w:rPr>
                <w:rFonts w:eastAsia="Arial"/>
                <w:b w:val="0"/>
                <w:bCs w:val="0"/>
                <w:i/>
                <w:iCs/>
                <w:noProof/>
                <w:color w:val="000000" w:themeColor="text1"/>
                <w:sz w:val="24"/>
                <w:szCs w:val="24"/>
                <w:lang w:val="kk-KZ" w:eastAsia="ru-RU"/>
              </w:rPr>
              <w:t xml:space="preserve"> компонент</w:t>
            </w:r>
          </w:p>
        </w:tc>
      </w:tr>
      <w:tr w:rsidR="00CA32E8" w:rsidRPr="00FA4124" w14:paraId="236E3A94" w14:textId="77777777" w:rsidTr="001B4F83">
        <w:trPr>
          <w:jc w:val="right"/>
        </w:trPr>
        <w:tc>
          <w:tcPr>
            <w:tcW w:w="2382" w:type="dxa"/>
          </w:tcPr>
          <w:p w14:paraId="7A6D4CC0"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нормаларды, мінез-құлық ережелерін бекітетін құқықтық акт</w:t>
            </w:r>
          </w:p>
        </w:tc>
        <w:tc>
          <w:tcPr>
            <w:tcW w:w="1984" w:type="dxa"/>
          </w:tcPr>
          <w:p w14:paraId="4E265A4F"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қатаңдық, қатал</w:t>
            </w:r>
          </w:p>
        </w:tc>
        <w:tc>
          <w:tcPr>
            <w:tcW w:w="2410" w:type="dxa"/>
          </w:tcPr>
          <w:p w14:paraId="30636C94"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заң шығарушы, заңнама, кодекс, конституция, құқық, бап</w:t>
            </w:r>
          </w:p>
        </w:tc>
        <w:tc>
          <w:tcPr>
            <w:tcW w:w="2971" w:type="dxa"/>
          </w:tcPr>
          <w:p w14:paraId="71494879"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сақтау, тыйым салу, орындау, жазалау, жазу, бұзушылық, бұзу, талқылау, шектейді, жауапкершілік, қол қою, бағыну, тәртіп, реттеу, ұстану, түсіндіру, басқару</w:t>
            </w:r>
          </w:p>
        </w:tc>
      </w:tr>
    </w:tbl>
    <w:p w14:paraId="56C9F38A" w14:textId="77777777" w:rsidR="00CA32E8" w:rsidRPr="00FA4124" w:rsidRDefault="00CA32E8" w:rsidP="00CA32E8">
      <w:pPr>
        <w:spacing w:after="0" w:line="240" w:lineRule="auto"/>
        <w:ind w:firstLine="709"/>
        <w:jc w:val="both"/>
        <w:rPr>
          <w:rFonts w:eastAsia="Arial"/>
          <w:bCs/>
          <w:noProof/>
          <w:lang w:val="kk-KZ" w:eastAsia="ru-RU"/>
        </w:rPr>
      </w:pPr>
    </w:p>
    <w:p w14:paraId="1C90E2AE" w14:textId="77777777" w:rsidR="00CA32E8" w:rsidRPr="00FA4124" w:rsidRDefault="00CA32E8" w:rsidP="00CA32E8">
      <w:pPr>
        <w:spacing w:after="0" w:line="240" w:lineRule="auto"/>
        <w:ind w:firstLine="709"/>
        <w:rPr>
          <w:rFonts w:eastAsia="Arial"/>
          <w:bCs/>
          <w:noProof/>
          <w:lang w:val="kk-KZ" w:eastAsia="ru-RU"/>
        </w:rPr>
      </w:pPr>
      <w:r w:rsidRPr="00FA4124">
        <w:rPr>
          <w:rFonts w:eastAsia="Arial"/>
          <w:bCs/>
          <w:noProof/>
          <w:lang w:val="kk-KZ" w:eastAsia="ru-RU"/>
        </w:rPr>
        <w:t>1. «</w:t>
      </w:r>
      <w:r w:rsidRPr="00FA4124">
        <w:rPr>
          <w:rFonts w:eastAsia="Arial"/>
          <w:noProof/>
          <w:lang w:val="kk-KZ" w:eastAsia="ru-RU"/>
        </w:rPr>
        <w:t>Заңнама</w:t>
      </w:r>
      <w:r w:rsidRPr="00FA4124">
        <w:rPr>
          <w:rFonts w:eastAsia="Arial"/>
          <w:bCs/>
          <w:noProof/>
          <w:lang w:val="kk-KZ" w:eastAsia="ru-RU"/>
        </w:rPr>
        <w:t>» терминінің ассоциативті өрісін қалыптастыру</w:t>
      </w:r>
    </w:p>
    <w:p w14:paraId="7D54F61D"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i/>
          <w:iCs/>
          <w:noProof/>
          <w:lang w:val="kk-KZ" w:eastAsia="ru-RU"/>
        </w:rPr>
        <w:t>Заңнама</w:t>
      </w:r>
      <w:r w:rsidRPr="00FA4124">
        <w:rPr>
          <w:rFonts w:eastAsia="Arial"/>
          <w:bCs/>
          <w:noProof/>
          <w:lang w:val="kk-KZ" w:eastAsia="ru-RU"/>
        </w:rPr>
        <w:t xml:space="preserve"> – заңдар 24, ережелер 23, актілер 12, қолданыстағы 2, тыйым салу 2, кодекс 2, нормалар 2, қоғам 2, реттеу 2, заңдар жинағы 2, ескілік 1, қорғау 1, заңдар шығарылымы 1, нұсқаулық 1, конституция 1, жергілікті 1, білу және сақтау қажет 1, халық 1, бұзушылық 1, міндеттер 1, қол қою 1, бағыну 1, құқықтар 1, іс-қимыл ережелері 1, мінез-құлық ережелері 1, заң шығару 1, қылмыс 1, қабылдау 1, реттеу 1, жинақ 1, сақтау 1, заңдар жиынтығы 1, әділеттілік 1, тыйым 1, басқару 1, басқару 1.</w:t>
      </w:r>
    </w:p>
    <w:p w14:paraId="3F72AC9F" w14:textId="77777777" w:rsidR="00CA32E8" w:rsidRPr="00FA4124" w:rsidRDefault="00CA32E8" w:rsidP="00CA32E8">
      <w:pPr>
        <w:spacing w:after="0" w:line="240" w:lineRule="auto"/>
        <w:ind w:firstLine="709"/>
        <w:rPr>
          <w:rFonts w:eastAsia="Arial"/>
          <w:bCs/>
          <w:noProof/>
          <w:lang w:val="kk-KZ" w:eastAsia="ru-RU"/>
        </w:rPr>
      </w:pPr>
      <w:r w:rsidRPr="00FA4124">
        <w:rPr>
          <w:rFonts w:eastAsia="Arial"/>
          <w:bCs/>
          <w:noProof/>
          <w:lang w:val="kk-KZ" w:eastAsia="ru-RU"/>
        </w:rPr>
        <w:t>2. Ассоциаттардың семалық интерпретациясы</w:t>
      </w:r>
    </w:p>
    <w:p w14:paraId="2D5533CB"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а) заңдар жиынтығы (заңдар 24, актілер 12, кодекс 2, қолданыстағы 2, заңдар жинағы 2, ескілік 1, конституция 1, жергілікті 1, жинақ 1, заңдар жиынтығы 1; ә) нормаларды, мінез-құлық ережелерін бекітетін (ережелер 23, нормалар 2, нұсқаулық 1, міндеттер 1, құқықтар 1, іс-қимыл ережелері 1, мінез-құлық ережелері 1); б) қоғамдық қатынастарды реттейтін (тыйым салу 2, қоғам 2, реттеу 2, қорғау 1, білу және сақтау қажет 1, халық 1, бұзушылық 1, бағыну 1, қылмыс 1, реттеу 1, сақтау 1, әділеттілік 1, тыйым 1, басқару 1, басқару 1); в) заңдар шығару (заңдар шығарылымы 1, қолтаңба 1, заң шығару 1, қабылдау 1).</w:t>
      </w:r>
    </w:p>
    <w:p w14:paraId="38B0B908" w14:textId="41CDEB02" w:rsidR="00CA32E8" w:rsidRPr="00FA4124" w:rsidRDefault="00CA32E8" w:rsidP="00CA32E8">
      <w:pPr>
        <w:spacing w:after="0" w:line="240" w:lineRule="auto"/>
        <w:ind w:firstLine="709"/>
        <w:rPr>
          <w:rFonts w:eastAsia="Arial"/>
          <w:bCs/>
          <w:noProof/>
          <w:lang w:val="kk-KZ" w:eastAsia="ru-RU"/>
        </w:rPr>
      </w:pPr>
      <w:r w:rsidRPr="00FA4124">
        <w:rPr>
          <w:rFonts w:eastAsia="Arial"/>
          <w:bCs/>
          <w:noProof/>
          <w:lang w:val="kk-KZ" w:eastAsia="ru-RU"/>
        </w:rPr>
        <w:t>3. Алынған семаларға өрістік талдау (</w:t>
      </w:r>
      <w:r w:rsidR="00787F56" w:rsidRPr="00FA4124">
        <w:rPr>
          <w:rFonts w:eastAsia="Arial"/>
          <w:bCs/>
          <w:noProof/>
          <w:lang w:val="kk-KZ" w:eastAsia="ru-RU"/>
        </w:rPr>
        <w:t>кесте Д</w:t>
      </w:r>
      <w:r w:rsidRPr="00FA4124">
        <w:rPr>
          <w:rFonts w:eastAsia="Arial"/>
          <w:bCs/>
          <w:noProof/>
          <w:lang w:val="kk-KZ" w:eastAsia="ru-RU"/>
        </w:rPr>
        <w:t>.6).</w:t>
      </w:r>
    </w:p>
    <w:p w14:paraId="6EB729EA"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 xml:space="preserve">Сөз семантикасының өзегін – а, б; жақын шеткері аймағын – ә; алыс шеткері аймағын – в семалары құрайды. </w:t>
      </w:r>
    </w:p>
    <w:p w14:paraId="3C1F7A55" w14:textId="77777777" w:rsidR="003E1827" w:rsidRPr="00FA4124" w:rsidRDefault="003E1827" w:rsidP="00CA32E8">
      <w:pPr>
        <w:spacing w:after="0" w:line="240" w:lineRule="auto"/>
        <w:ind w:firstLine="709"/>
        <w:jc w:val="center"/>
        <w:rPr>
          <w:rFonts w:eastAsia="Arial"/>
          <w:bCs/>
          <w:noProof/>
          <w:lang w:val="kk-KZ" w:eastAsia="ru-RU"/>
        </w:rPr>
      </w:pPr>
    </w:p>
    <w:p w14:paraId="37A9E70C" w14:textId="77777777" w:rsidR="00A0540C" w:rsidRPr="00FA4124" w:rsidRDefault="00A0540C" w:rsidP="00CA32E8">
      <w:pPr>
        <w:spacing w:after="0" w:line="240" w:lineRule="auto"/>
        <w:ind w:firstLine="709"/>
        <w:jc w:val="center"/>
        <w:rPr>
          <w:rFonts w:eastAsia="Arial"/>
          <w:bCs/>
          <w:noProof/>
          <w:lang w:val="kk-KZ" w:eastAsia="ru-RU"/>
        </w:rPr>
      </w:pPr>
    </w:p>
    <w:p w14:paraId="03CFF730" w14:textId="1A25D004" w:rsidR="00CA32E8" w:rsidRPr="00FA4124" w:rsidRDefault="00CA32E8" w:rsidP="00CA32E8">
      <w:pPr>
        <w:spacing w:after="0" w:line="240" w:lineRule="auto"/>
        <w:ind w:firstLine="709"/>
        <w:jc w:val="center"/>
        <w:rPr>
          <w:rFonts w:eastAsia="Arial"/>
          <w:bCs/>
          <w:noProof/>
          <w:lang w:val="kk-KZ" w:eastAsia="ru-RU"/>
        </w:rPr>
      </w:pPr>
      <w:r w:rsidRPr="00FA4124">
        <w:rPr>
          <w:rFonts w:eastAsia="Arial"/>
          <w:bCs/>
          <w:noProof/>
          <w:lang w:val="kk-KZ" w:eastAsia="ru-RU"/>
        </w:rPr>
        <w:t xml:space="preserve"> </w:t>
      </w:r>
      <w:r w:rsidRPr="00FA4124">
        <w:rPr>
          <w:rFonts w:eastAsia="Arial"/>
          <w:bCs/>
          <w:noProof/>
          <w:lang w:val="kk-KZ" w:eastAsia="ru-RU"/>
        </w:rPr>
        <w:tab/>
      </w:r>
    </w:p>
    <w:p w14:paraId="5C4AA59B" w14:textId="6655A45B" w:rsidR="00CA32E8" w:rsidRPr="00FA4124" w:rsidRDefault="00787F56" w:rsidP="001B4F83">
      <w:pPr>
        <w:spacing w:after="0" w:line="240" w:lineRule="auto"/>
        <w:rPr>
          <w:rFonts w:eastAsia="Arial"/>
          <w:bCs/>
          <w:noProof/>
          <w:lang w:val="kk-KZ" w:eastAsia="ru-RU"/>
        </w:rPr>
      </w:pPr>
      <w:r w:rsidRPr="00FA4124">
        <w:rPr>
          <w:rFonts w:eastAsia="Arial"/>
          <w:bCs/>
          <w:noProof/>
          <w:lang w:val="kk-KZ" w:eastAsia="ru-RU"/>
        </w:rPr>
        <w:t>Кесте Д</w:t>
      </w:r>
      <w:r w:rsidR="00CA32E8" w:rsidRPr="00FA4124">
        <w:rPr>
          <w:rFonts w:eastAsia="Arial"/>
          <w:bCs/>
          <w:noProof/>
          <w:lang w:val="kk-KZ" w:eastAsia="ru-RU"/>
        </w:rPr>
        <w:t>.6 – «</w:t>
      </w:r>
      <w:r w:rsidR="00CA32E8" w:rsidRPr="00FA4124">
        <w:rPr>
          <w:rFonts w:eastAsia="Arial"/>
          <w:noProof/>
          <w:lang w:val="kk-KZ" w:eastAsia="ru-RU"/>
        </w:rPr>
        <w:t>Заңнама</w:t>
      </w:r>
      <w:r w:rsidR="00CA32E8" w:rsidRPr="00FA4124">
        <w:rPr>
          <w:rFonts w:eastAsia="Arial"/>
          <w:bCs/>
          <w:noProof/>
          <w:lang w:val="kk-KZ" w:eastAsia="ru-RU"/>
        </w:rPr>
        <w:t>» сөзіне өрістік талдау</w:t>
      </w:r>
    </w:p>
    <w:p w14:paraId="36C01BDA" w14:textId="77777777" w:rsidR="00CA32E8" w:rsidRPr="00FA4124" w:rsidRDefault="00CA32E8" w:rsidP="00CA32E8">
      <w:pPr>
        <w:spacing w:after="0" w:line="240" w:lineRule="auto"/>
        <w:ind w:firstLine="709"/>
        <w:jc w:val="both"/>
        <w:rPr>
          <w:rFonts w:eastAsia="Arial"/>
          <w:bCs/>
          <w:noProof/>
          <w:lang w:val="kk-KZ" w:eastAsia="ru-RU"/>
        </w:rPr>
      </w:pPr>
    </w:p>
    <w:tbl>
      <w:tblPr>
        <w:tblStyle w:val="afff6"/>
        <w:tblW w:w="0" w:type="auto"/>
        <w:jc w:val="right"/>
        <w:tblLook w:val="04A0" w:firstRow="1" w:lastRow="0" w:firstColumn="1" w:lastColumn="0" w:noHBand="0" w:noVBand="1"/>
      </w:tblPr>
      <w:tblGrid>
        <w:gridCol w:w="2961"/>
        <w:gridCol w:w="3685"/>
        <w:gridCol w:w="3101"/>
      </w:tblGrid>
      <w:tr w:rsidR="00CA32E8" w:rsidRPr="00FA4124" w14:paraId="3549CC88" w14:textId="77777777" w:rsidTr="001B4F83">
        <w:trPr>
          <w:jc w:val="right"/>
        </w:trPr>
        <w:tc>
          <w:tcPr>
            <w:tcW w:w="2961" w:type="dxa"/>
          </w:tcPr>
          <w:p w14:paraId="02F94D4B" w14:textId="7E334867"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Ақпараттық</w:t>
            </w:r>
            <w:r w:rsidR="009C109A" w:rsidRPr="00FA4124">
              <w:rPr>
                <w:rFonts w:eastAsia="Arial"/>
                <w:b w:val="0"/>
                <w:bCs w:val="0"/>
                <w:i/>
                <w:iCs/>
                <w:noProof/>
                <w:color w:val="000000" w:themeColor="text1"/>
                <w:sz w:val="24"/>
                <w:szCs w:val="24"/>
                <w:lang w:val="kk-KZ" w:eastAsia="ru-RU"/>
              </w:rPr>
              <w:t xml:space="preserve"> компонент</w:t>
            </w:r>
          </w:p>
        </w:tc>
        <w:tc>
          <w:tcPr>
            <w:tcW w:w="3685" w:type="dxa"/>
          </w:tcPr>
          <w:p w14:paraId="3116FA95" w14:textId="57672032"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Энциклопедиялық</w:t>
            </w:r>
            <w:r w:rsidR="009C109A" w:rsidRPr="00FA4124">
              <w:rPr>
                <w:rFonts w:eastAsia="Arial"/>
                <w:b w:val="0"/>
                <w:bCs w:val="0"/>
                <w:i/>
                <w:iCs/>
                <w:noProof/>
                <w:color w:val="000000" w:themeColor="text1"/>
                <w:sz w:val="24"/>
                <w:szCs w:val="24"/>
                <w:lang w:val="kk-KZ" w:eastAsia="ru-RU"/>
              </w:rPr>
              <w:t xml:space="preserve"> компонент</w:t>
            </w:r>
          </w:p>
        </w:tc>
        <w:tc>
          <w:tcPr>
            <w:tcW w:w="3101" w:type="dxa"/>
          </w:tcPr>
          <w:p w14:paraId="5997F2C8" w14:textId="19442E19"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Тәжірибелік</w:t>
            </w:r>
            <w:r w:rsidR="009C109A" w:rsidRPr="00FA4124">
              <w:rPr>
                <w:rFonts w:eastAsia="Arial"/>
                <w:b w:val="0"/>
                <w:bCs w:val="0"/>
                <w:i/>
                <w:iCs/>
                <w:noProof/>
                <w:color w:val="000000" w:themeColor="text1"/>
                <w:sz w:val="24"/>
                <w:szCs w:val="24"/>
                <w:lang w:val="kk-KZ" w:eastAsia="ru-RU"/>
              </w:rPr>
              <w:t xml:space="preserve"> компонент</w:t>
            </w:r>
          </w:p>
        </w:tc>
      </w:tr>
      <w:tr w:rsidR="00CA32E8" w:rsidRPr="00FA4124" w14:paraId="0E353438" w14:textId="77777777" w:rsidTr="001B4F83">
        <w:trPr>
          <w:jc w:val="right"/>
        </w:trPr>
        <w:tc>
          <w:tcPr>
            <w:tcW w:w="2961" w:type="dxa"/>
          </w:tcPr>
          <w:p w14:paraId="6B384A21"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заңдар жиынтығы, заңдар шығару</w:t>
            </w:r>
          </w:p>
        </w:tc>
        <w:tc>
          <w:tcPr>
            <w:tcW w:w="3685" w:type="dxa"/>
          </w:tcPr>
          <w:p w14:paraId="6980D430"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қолданыстағы, ескілік, кодекс, конституция, жергілікті, қолтаңба, тыйым</w:t>
            </w:r>
          </w:p>
        </w:tc>
        <w:tc>
          <w:tcPr>
            <w:tcW w:w="3101" w:type="dxa"/>
          </w:tcPr>
          <w:p w14:paraId="0E592D8D"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тыйым салу, қорғау, бұзушылық, бағыну, қабылдау, реттеу, реттеу, сақтау, басқару, басқару</w:t>
            </w:r>
          </w:p>
        </w:tc>
      </w:tr>
    </w:tbl>
    <w:p w14:paraId="2A211273" w14:textId="77777777" w:rsidR="00CA32E8" w:rsidRPr="00FA4124" w:rsidRDefault="00CA32E8" w:rsidP="00CA32E8">
      <w:pPr>
        <w:spacing w:after="0" w:line="240" w:lineRule="auto"/>
        <w:ind w:firstLine="709"/>
        <w:jc w:val="both"/>
        <w:rPr>
          <w:rFonts w:eastAsia="Arial"/>
          <w:bCs/>
          <w:noProof/>
          <w:lang w:val="kk-KZ" w:eastAsia="ru-RU"/>
        </w:rPr>
      </w:pPr>
    </w:p>
    <w:p w14:paraId="51CD91E7" w14:textId="77777777" w:rsidR="00CA32E8" w:rsidRPr="00FA4124" w:rsidRDefault="00CA32E8" w:rsidP="00CA32E8">
      <w:pPr>
        <w:spacing w:after="0" w:line="240" w:lineRule="auto"/>
        <w:ind w:firstLine="709"/>
        <w:rPr>
          <w:rFonts w:eastAsia="Arial"/>
          <w:bCs/>
          <w:noProof/>
          <w:lang w:val="kk-KZ" w:eastAsia="ru-RU"/>
        </w:rPr>
      </w:pPr>
      <w:r w:rsidRPr="00FA4124">
        <w:rPr>
          <w:rFonts w:eastAsia="Arial"/>
          <w:bCs/>
          <w:noProof/>
          <w:lang w:val="kk-KZ" w:eastAsia="ru-RU"/>
        </w:rPr>
        <w:t>1. «</w:t>
      </w:r>
      <w:r w:rsidRPr="00FA4124">
        <w:rPr>
          <w:rFonts w:eastAsia="Arial"/>
          <w:noProof/>
          <w:lang w:val="kk-KZ" w:eastAsia="ru-RU"/>
        </w:rPr>
        <w:t>Конституция</w:t>
      </w:r>
      <w:r w:rsidRPr="00FA4124">
        <w:rPr>
          <w:rFonts w:eastAsia="Arial"/>
          <w:bCs/>
          <w:noProof/>
          <w:lang w:val="kk-KZ" w:eastAsia="ru-RU"/>
        </w:rPr>
        <w:t>» сөзінің ассоциативті өрісін қалыптастыру</w:t>
      </w:r>
    </w:p>
    <w:p w14:paraId="566339BC"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i/>
          <w:iCs/>
          <w:noProof/>
          <w:lang w:val="kk-KZ" w:eastAsia="ru-RU"/>
        </w:rPr>
        <w:t>Конституция</w:t>
      </w:r>
      <w:r w:rsidRPr="00FA4124">
        <w:rPr>
          <w:rFonts w:eastAsia="Arial"/>
          <w:bCs/>
          <w:noProof/>
          <w:lang w:val="kk-KZ" w:eastAsia="ru-RU"/>
        </w:rPr>
        <w:t xml:space="preserve"> – заң 26, заңдар 25, ҚР 21, мемлекет 3, халық 2, құқықтар 2, заңдар жинағы 2, түзетулер енгізу 1, кепілдік беруші 1, басты 1, дауыс беру 1, азаматтар 1, құжат 1, конституциялық жүйе 1, бәрі білуі керек 1, біздің құқықтарымыз 1, қоғам 1, барлық заңдар мен ережелердің негізі 1, тәртіп 1, тұтынушылардың құқықтары 1, адам құқықтары 1, ережелер 1, үкімет 1, құқықтық нормалар 1, президент 1, қабылдау 1, референдум 1, өзін-өзі басқару 1, АҚШ 1, басқару 1.</w:t>
      </w:r>
    </w:p>
    <w:p w14:paraId="37AAD3F0" w14:textId="77777777" w:rsidR="00CA32E8" w:rsidRPr="00FA4124" w:rsidRDefault="00CA32E8" w:rsidP="00CA32E8">
      <w:pPr>
        <w:spacing w:after="0" w:line="240" w:lineRule="auto"/>
        <w:ind w:firstLine="709"/>
        <w:rPr>
          <w:rFonts w:eastAsia="Arial"/>
          <w:bCs/>
          <w:noProof/>
          <w:lang w:val="kk-KZ" w:eastAsia="ru-RU"/>
        </w:rPr>
      </w:pPr>
      <w:r w:rsidRPr="00FA4124">
        <w:rPr>
          <w:rFonts w:eastAsia="Arial"/>
          <w:bCs/>
          <w:noProof/>
          <w:lang w:val="kk-KZ" w:eastAsia="ru-RU"/>
        </w:rPr>
        <w:t>2. Ассоциаттардың семалық интерпретациясы</w:t>
      </w:r>
    </w:p>
    <w:p w14:paraId="2F917495"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а) Мемлекеттің негізгі заңы (заң 26, заңдар 25, ҚР 21, мемлекет 3, заңдар жинағы 2, басты 1, құжат 1, барлық заңдар мен ережелердің негізі 1, АҚШ 1); ә) конституциялық жүйенің, адам мен азаматтың құқықтары мен бостандықтарының негіздерін бекітеді және т.б. (құқықтар 2, конституциялық жүйе 1, біздің құқықтарымыз 1, тұтынушылардың құқықтары 1, адам құқықтары 1, ережелер 1, құқықтық нормалар 1); б) жалпыхалықтық дауыс беру арқылы қабылданған (халық 2, түзетулер енгізу 1, дауыс беру 1, азаматтар 1, қоғам 1, қабылдау 1, референдум 1, өзін-өзі басқару 1); в) қоғамдық байланыстар мен мемлекеттік билік қатынастарын реттейді (кепілдік беруші 1, тәртіп 1, үкімет 1, президент 1, басқару 1); г) жалпыға бірдей белгілі (бәрі білуі керек 1).</w:t>
      </w:r>
    </w:p>
    <w:p w14:paraId="7A323C29" w14:textId="5553AD83" w:rsidR="00CA32E8" w:rsidRPr="00FA4124" w:rsidRDefault="00CA32E8" w:rsidP="00CA32E8">
      <w:pPr>
        <w:spacing w:after="0" w:line="240" w:lineRule="auto"/>
        <w:ind w:firstLine="709"/>
        <w:rPr>
          <w:rFonts w:eastAsia="Arial"/>
          <w:bCs/>
          <w:noProof/>
          <w:lang w:val="kk-KZ" w:eastAsia="ru-RU"/>
        </w:rPr>
      </w:pPr>
      <w:r w:rsidRPr="00FA4124">
        <w:rPr>
          <w:rFonts w:eastAsia="Arial"/>
          <w:bCs/>
          <w:noProof/>
          <w:lang w:val="kk-KZ" w:eastAsia="ru-RU"/>
        </w:rPr>
        <w:t>3. Алынған семаларға өрістік талдау (</w:t>
      </w:r>
      <w:r w:rsidR="00787F56" w:rsidRPr="00FA4124">
        <w:rPr>
          <w:rFonts w:eastAsia="Arial"/>
          <w:bCs/>
          <w:noProof/>
          <w:lang w:val="kk-KZ" w:eastAsia="ru-RU"/>
        </w:rPr>
        <w:t>кесте Д</w:t>
      </w:r>
      <w:r w:rsidRPr="00FA4124">
        <w:rPr>
          <w:rFonts w:eastAsia="Arial"/>
          <w:bCs/>
          <w:noProof/>
          <w:lang w:val="kk-KZ" w:eastAsia="ru-RU"/>
        </w:rPr>
        <w:t>.7).</w:t>
      </w:r>
    </w:p>
    <w:p w14:paraId="743AEE66"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 xml:space="preserve">Сөз семантикасының өзегін – а; жақын шеткері аймағын – ә, б, в; алыс шеткері аймағын – г семалары құрайды. </w:t>
      </w:r>
    </w:p>
    <w:p w14:paraId="13D8A27D" w14:textId="77777777" w:rsidR="00CA32E8" w:rsidRPr="00FA4124" w:rsidRDefault="00CA32E8" w:rsidP="00CA32E8">
      <w:pPr>
        <w:spacing w:after="0" w:line="240" w:lineRule="auto"/>
        <w:ind w:firstLine="709"/>
        <w:jc w:val="center"/>
        <w:rPr>
          <w:rFonts w:eastAsia="Arial"/>
          <w:bCs/>
          <w:noProof/>
          <w:lang w:val="kk-KZ" w:eastAsia="ru-RU"/>
        </w:rPr>
      </w:pPr>
      <w:r w:rsidRPr="00FA4124">
        <w:rPr>
          <w:rFonts w:eastAsia="Arial"/>
          <w:bCs/>
          <w:noProof/>
          <w:lang w:val="kk-KZ" w:eastAsia="ru-RU"/>
        </w:rPr>
        <w:t xml:space="preserve"> </w:t>
      </w:r>
    </w:p>
    <w:p w14:paraId="78DE4A62" w14:textId="248024A1" w:rsidR="00CA32E8" w:rsidRPr="00FA4124" w:rsidRDefault="00787F56" w:rsidP="001B4F83">
      <w:pPr>
        <w:spacing w:after="0" w:line="240" w:lineRule="auto"/>
        <w:rPr>
          <w:rFonts w:eastAsia="Arial"/>
          <w:bCs/>
          <w:noProof/>
          <w:lang w:val="kk-KZ" w:eastAsia="ru-RU"/>
        </w:rPr>
      </w:pPr>
      <w:r w:rsidRPr="00FA4124">
        <w:rPr>
          <w:rFonts w:eastAsia="Arial"/>
          <w:bCs/>
          <w:noProof/>
          <w:lang w:val="kk-KZ" w:eastAsia="ru-RU"/>
        </w:rPr>
        <w:t>Кесте Д</w:t>
      </w:r>
      <w:r w:rsidR="00CA32E8" w:rsidRPr="00FA4124">
        <w:rPr>
          <w:rFonts w:eastAsia="Arial"/>
          <w:bCs/>
          <w:noProof/>
          <w:lang w:val="kk-KZ" w:eastAsia="ru-RU"/>
        </w:rPr>
        <w:t>.7 – «</w:t>
      </w:r>
      <w:r w:rsidR="00CA32E8" w:rsidRPr="00FA4124">
        <w:rPr>
          <w:rFonts w:eastAsia="Arial"/>
          <w:noProof/>
          <w:lang w:val="kk-KZ" w:eastAsia="ru-RU"/>
        </w:rPr>
        <w:t>Конституция</w:t>
      </w:r>
      <w:r w:rsidR="00CA32E8" w:rsidRPr="00FA4124">
        <w:rPr>
          <w:rFonts w:eastAsia="Arial"/>
          <w:bCs/>
          <w:noProof/>
          <w:lang w:val="kk-KZ" w:eastAsia="ru-RU"/>
        </w:rPr>
        <w:t>» сөзіне өрістік талдау</w:t>
      </w:r>
    </w:p>
    <w:p w14:paraId="02D87B8E" w14:textId="77777777" w:rsidR="00CA32E8" w:rsidRPr="00FA4124" w:rsidRDefault="00CA32E8" w:rsidP="00CA32E8">
      <w:pPr>
        <w:spacing w:after="0" w:line="240" w:lineRule="auto"/>
        <w:ind w:firstLine="709"/>
        <w:jc w:val="both"/>
        <w:rPr>
          <w:rFonts w:eastAsia="Arial"/>
          <w:bCs/>
          <w:noProof/>
          <w:lang w:val="kk-KZ" w:eastAsia="ru-RU"/>
        </w:rPr>
      </w:pPr>
    </w:p>
    <w:tbl>
      <w:tblPr>
        <w:tblStyle w:val="afff6"/>
        <w:tblW w:w="0" w:type="auto"/>
        <w:jc w:val="right"/>
        <w:tblLook w:val="04A0" w:firstRow="1" w:lastRow="0" w:firstColumn="1" w:lastColumn="0" w:noHBand="0" w:noVBand="1"/>
      </w:tblPr>
      <w:tblGrid>
        <w:gridCol w:w="2241"/>
        <w:gridCol w:w="4819"/>
        <w:gridCol w:w="2687"/>
      </w:tblGrid>
      <w:tr w:rsidR="00CA32E8" w:rsidRPr="00FA4124" w14:paraId="5FFE75FD" w14:textId="77777777" w:rsidTr="001B4F83">
        <w:trPr>
          <w:jc w:val="right"/>
        </w:trPr>
        <w:tc>
          <w:tcPr>
            <w:tcW w:w="2241" w:type="dxa"/>
          </w:tcPr>
          <w:p w14:paraId="4608A411" w14:textId="61B08EA9"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Ақпараттық</w:t>
            </w:r>
            <w:r w:rsidR="009C109A" w:rsidRPr="00FA4124">
              <w:rPr>
                <w:rFonts w:eastAsia="Arial"/>
                <w:b w:val="0"/>
                <w:bCs w:val="0"/>
                <w:i/>
                <w:iCs/>
                <w:noProof/>
                <w:color w:val="000000" w:themeColor="text1"/>
                <w:sz w:val="24"/>
                <w:szCs w:val="24"/>
                <w:lang w:val="kk-KZ" w:eastAsia="ru-RU"/>
              </w:rPr>
              <w:t xml:space="preserve"> компонент</w:t>
            </w:r>
          </w:p>
        </w:tc>
        <w:tc>
          <w:tcPr>
            <w:tcW w:w="4819" w:type="dxa"/>
          </w:tcPr>
          <w:p w14:paraId="548B03D5" w14:textId="22903587"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Энциклопедиялық</w:t>
            </w:r>
            <w:r w:rsidR="009C109A" w:rsidRPr="00FA4124">
              <w:rPr>
                <w:rFonts w:eastAsia="Arial"/>
                <w:b w:val="0"/>
                <w:bCs w:val="0"/>
                <w:i/>
                <w:iCs/>
                <w:noProof/>
                <w:color w:val="000000" w:themeColor="text1"/>
                <w:sz w:val="24"/>
                <w:szCs w:val="24"/>
                <w:lang w:val="kk-KZ" w:eastAsia="ru-RU"/>
              </w:rPr>
              <w:t xml:space="preserve"> компонент</w:t>
            </w:r>
          </w:p>
        </w:tc>
        <w:tc>
          <w:tcPr>
            <w:tcW w:w="2687" w:type="dxa"/>
          </w:tcPr>
          <w:p w14:paraId="741EE32F" w14:textId="0409F657"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Тәжірибелік</w:t>
            </w:r>
            <w:r w:rsidR="009C109A" w:rsidRPr="00FA4124">
              <w:rPr>
                <w:rFonts w:eastAsia="Arial"/>
                <w:b w:val="0"/>
                <w:bCs w:val="0"/>
                <w:i/>
                <w:iCs/>
                <w:noProof/>
                <w:color w:val="000000" w:themeColor="text1"/>
                <w:sz w:val="24"/>
                <w:szCs w:val="24"/>
                <w:lang w:val="kk-KZ" w:eastAsia="ru-RU"/>
              </w:rPr>
              <w:t xml:space="preserve"> компонент</w:t>
            </w:r>
          </w:p>
        </w:tc>
      </w:tr>
      <w:tr w:rsidR="00CA32E8" w:rsidRPr="00FA4124" w14:paraId="3E29935A" w14:textId="77777777" w:rsidTr="001B4F83">
        <w:trPr>
          <w:jc w:val="right"/>
        </w:trPr>
        <w:tc>
          <w:tcPr>
            <w:tcW w:w="2241" w:type="dxa"/>
          </w:tcPr>
          <w:p w14:paraId="400144C0"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мемлекеттің негізгі заңы</w:t>
            </w:r>
          </w:p>
        </w:tc>
        <w:tc>
          <w:tcPr>
            <w:tcW w:w="4819" w:type="dxa"/>
          </w:tcPr>
          <w:p w14:paraId="0BB74B6D"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конституциялық жүйе, барлық заңдар мен ережелердің негізі, тұтынушылардың құқықтары, адам құқықтары, үкімет, президент, референдум, ҚР, АҚШ</w:t>
            </w:r>
          </w:p>
        </w:tc>
        <w:tc>
          <w:tcPr>
            <w:tcW w:w="2687" w:type="dxa"/>
          </w:tcPr>
          <w:p w14:paraId="11D547A1"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түзетулер енгізу, кепілдік беруші, дауыс беру, тәртіп, қабылдау, өзін-өзі басқару, басқару</w:t>
            </w:r>
          </w:p>
        </w:tc>
      </w:tr>
    </w:tbl>
    <w:p w14:paraId="5C06AF72" w14:textId="77777777" w:rsidR="00CA32E8" w:rsidRPr="00FA4124" w:rsidRDefault="00CA32E8" w:rsidP="00CA32E8">
      <w:pPr>
        <w:spacing w:after="0" w:line="240" w:lineRule="auto"/>
        <w:ind w:firstLine="709"/>
        <w:jc w:val="both"/>
        <w:rPr>
          <w:rFonts w:eastAsia="Arial"/>
          <w:bCs/>
          <w:noProof/>
          <w:lang w:val="kk-KZ" w:eastAsia="ru-RU"/>
        </w:rPr>
      </w:pPr>
    </w:p>
    <w:p w14:paraId="07859AC2" w14:textId="77777777" w:rsidR="00CA32E8" w:rsidRPr="00FA4124" w:rsidRDefault="00CA32E8" w:rsidP="00CA32E8">
      <w:pPr>
        <w:spacing w:after="0" w:line="240" w:lineRule="auto"/>
        <w:ind w:firstLine="709"/>
        <w:rPr>
          <w:rFonts w:eastAsia="Arial"/>
          <w:bCs/>
          <w:noProof/>
          <w:lang w:val="kk-KZ" w:eastAsia="ru-RU"/>
        </w:rPr>
      </w:pPr>
      <w:r w:rsidRPr="00FA4124">
        <w:rPr>
          <w:rFonts w:eastAsia="Arial"/>
          <w:bCs/>
          <w:noProof/>
          <w:lang w:val="kk-KZ" w:eastAsia="ru-RU"/>
        </w:rPr>
        <w:t>1. «</w:t>
      </w:r>
      <w:r w:rsidRPr="00FA4124">
        <w:rPr>
          <w:rFonts w:eastAsia="Arial"/>
          <w:noProof/>
          <w:lang w:val="kk-KZ" w:eastAsia="ru-RU"/>
        </w:rPr>
        <w:t>Халық»</w:t>
      </w:r>
      <w:r w:rsidRPr="00FA4124">
        <w:rPr>
          <w:rFonts w:eastAsia="Arial"/>
          <w:bCs/>
          <w:noProof/>
          <w:lang w:val="kk-KZ" w:eastAsia="ru-RU"/>
        </w:rPr>
        <w:t xml:space="preserve"> сөзінің ассоциативті өрісін қалыптастыру</w:t>
      </w:r>
    </w:p>
    <w:p w14:paraId="2B8EBEFF"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i/>
          <w:iCs/>
          <w:noProof/>
          <w:lang w:val="kk-KZ" w:eastAsia="ru-RU"/>
        </w:rPr>
        <w:t>Халық</w:t>
      </w:r>
      <w:r w:rsidRPr="00FA4124">
        <w:rPr>
          <w:rFonts w:eastAsia="Arial"/>
          <w:bCs/>
          <w:noProof/>
          <w:lang w:val="kk-KZ" w:eastAsia="ru-RU"/>
        </w:rPr>
        <w:t xml:space="preserve"> – халық 25, тобыр 15, қазақ 13, азаматтар 2, мәдениет 2, халық бұқарасы 2, қоғам 2, әдет-ғұрып 2, базар 1, тілі бір, мәдениеті бір 1, шерулер 1, халықтар достығы 1, кедейлік шегінен төмен 1, көрініс 1, адамдар көп болғанда 1, өз президенті немесе басқа адам туралы емін-еркін және қорықпай сөйлейтін адамдар 1, жер бетіндегі адамдар 1, бір мемлекеттің адамдары 1, бір елде тұратын адамдар 1, жаппай жиналыс 1, халық 1, қауым 1, белгілі бір аумақтағы адамдар қауымы 1, зейнеткерлер мен балалар 1, қоныс аудару 1, биліктегі бағыныштылар 1, жұмысшы табы 1, қазақстандық 1, адамдар жиыны 1, қазақтар 1, жиналыс 1, кеңес 1, би 1, өркениет 1, тіл 1.</w:t>
      </w:r>
    </w:p>
    <w:p w14:paraId="1E421129" w14:textId="77777777" w:rsidR="00CA32E8" w:rsidRPr="00FA4124" w:rsidRDefault="00CA32E8" w:rsidP="00CA32E8">
      <w:pPr>
        <w:spacing w:after="0" w:line="240" w:lineRule="auto"/>
        <w:ind w:firstLine="709"/>
        <w:rPr>
          <w:rFonts w:eastAsia="Arial"/>
          <w:bCs/>
          <w:noProof/>
          <w:lang w:val="kk-KZ" w:eastAsia="ru-RU"/>
        </w:rPr>
      </w:pPr>
      <w:r w:rsidRPr="00FA4124">
        <w:rPr>
          <w:rFonts w:eastAsia="Arial"/>
          <w:bCs/>
          <w:noProof/>
          <w:lang w:val="kk-KZ" w:eastAsia="ru-RU"/>
        </w:rPr>
        <w:t>2. Ассоциаттардың семалық интерпретациясы</w:t>
      </w:r>
    </w:p>
    <w:p w14:paraId="6799012C"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а) белгілі бір аумақтағы адамдар қауымы (адамдар 5, қазақ 13, азаматтар 2, қоғам 2, халықтар достығы 1, жер бетіндегі адамдар 1, бір мемлекеттің адамдары1, бір елде тұратын адамдар 1, халық 25, қауым 1, белгілі бір аумақтағы адамдар қауымы 1, қоныс аудару 1, қазақстандық 1, қазақстар 1, өркениет 1); ә) басқалардан бірқатар белгілері бойынша ерекшеленеді (мәдениет 2, әдет-ғұрып 2, тілі бір, мәдениеті бір 1, би 1, тіл 1); б) адамдар жиыны (тобыр 15, халық бұқарасы 2, базар 1, демонстрациялар 1, көрініс 1, адамдар көп болу 1, жаппай жиналыс 1, адамдар жиыны 1, жиналыс 1, кеңес 1); в) белгілі бір адамдар тобы (кедейлік шегінен төмен 1, өз президенті немесе басқа адам туралы қорықпай, еркін сөйлейтін адамдар 1, зейнеткерлер мен балалар 1, биліктегі бағыныштылар 1, жұмысшы табы 1).</w:t>
      </w:r>
    </w:p>
    <w:p w14:paraId="73CEE66C" w14:textId="118FD850" w:rsidR="00CA32E8" w:rsidRPr="00FA4124" w:rsidRDefault="00CA32E8" w:rsidP="00CA32E8">
      <w:pPr>
        <w:spacing w:after="0" w:line="240" w:lineRule="auto"/>
        <w:ind w:firstLine="709"/>
        <w:rPr>
          <w:rFonts w:eastAsia="Arial"/>
          <w:bCs/>
          <w:noProof/>
          <w:lang w:val="kk-KZ" w:eastAsia="ru-RU"/>
        </w:rPr>
      </w:pPr>
      <w:r w:rsidRPr="00FA4124">
        <w:rPr>
          <w:rFonts w:eastAsia="Arial"/>
          <w:bCs/>
          <w:noProof/>
          <w:lang w:val="kk-KZ" w:eastAsia="ru-RU"/>
        </w:rPr>
        <w:t>3. Алынған семаларға өрістік талдау (</w:t>
      </w:r>
      <w:r w:rsidR="00787F56" w:rsidRPr="00FA4124">
        <w:rPr>
          <w:rFonts w:eastAsia="Arial"/>
          <w:bCs/>
          <w:noProof/>
          <w:lang w:val="kk-KZ" w:eastAsia="ru-RU"/>
        </w:rPr>
        <w:t>кесте Д</w:t>
      </w:r>
      <w:r w:rsidRPr="00FA4124">
        <w:rPr>
          <w:rFonts w:eastAsia="Arial"/>
          <w:bCs/>
          <w:noProof/>
          <w:lang w:val="kk-KZ" w:eastAsia="ru-RU"/>
        </w:rPr>
        <w:t>.8).</w:t>
      </w:r>
    </w:p>
    <w:p w14:paraId="636ABD96"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 xml:space="preserve">Сөз семантикасының өзегін – а; жақын шеткері аймағын – б; алыс шеткері аймағын – ә, в семалары құрайды. </w:t>
      </w:r>
    </w:p>
    <w:p w14:paraId="10F8032E" w14:textId="77777777" w:rsidR="00CA32E8" w:rsidRPr="00FA4124" w:rsidRDefault="00CA32E8" w:rsidP="00CA32E8">
      <w:pPr>
        <w:spacing w:after="0" w:line="240" w:lineRule="auto"/>
        <w:ind w:firstLine="709"/>
        <w:jc w:val="center"/>
        <w:rPr>
          <w:rFonts w:eastAsia="Arial"/>
          <w:bCs/>
          <w:noProof/>
          <w:lang w:val="kk-KZ" w:eastAsia="ru-RU"/>
        </w:rPr>
      </w:pPr>
    </w:p>
    <w:p w14:paraId="159EAD77" w14:textId="4595DA48" w:rsidR="00CA32E8" w:rsidRPr="00FA4124" w:rsidRDefault="00787F56" w:rsidP="001B4F83">
      <w:pPr>
        <w:spacing w:after="0" w:line="240" w:lineRule="auto"/>
        <w:rPr>
          <w:rFonts w:eastAsia="Arial"/>
          <w:bCs/>
          <w:noProof/>
          <w:lang w:val="kk-KZ" w:eastAsia="ru-RU"/>
        </w:rPr>
      </w:pPr>
      <w:r w:rsidRPr="00FA4124">
        <w:rPr>
          <w:rFonts w:eastAsia="Arial"/>
          <w:bCs/>
          <w:noProof/>
          <w:lang w:val="kk-KZ" w:eastAsia="ru-RU"/>
        </w:rPr>
        <w:t>Кесте Д</w:t>
      </w:r>
      <w:r w:rsidR="00CA32E8" w:rsidRPr="00FA4124">
        <w:rPr>
          <w:rFonts w:eastAsia="Arial"/>
          <w:bCs/>
          <w:noProof/>
          <w:lang w:val="kk-KZ" w:eastAsia="ru-RU"/>
        </w:rPr>
        <w:t>.8 – «</w:t>
      </w:r>
      <w:r w:rsidR="00CA32E8" w:rsidRPr="00FA4124">
        <w:rPr>
          <w:rFonts w:eastAsia="Arial"/>
          <w:noProof/>
          <w:lang w:val="kk-KZ" w:eastAsia="ru-RU"/>
        </w:rPr>
        <w:t>Халық</w:t>
      </w:r>
      <w:r w:rsidR="00CA32E8" w:rsidRPr="00FA4124">
        <w:rPr>
          <w:rFonts w:eastAsia="Arial"/>
          <w:bCs/>
          <w:noProof/>
          <w:lang w:val="kk-KZ" w:eastAsia="ru-RU"/>
        </w:rPr>
        <w:t>» сөзіне өрістік талдау</w:t>
      </w:r>
    </w:p>
    <w:p w14:paraId="03717916" w14:textId="77777777" w:rsidR="00CA32E8" w:rsidRPr="00FA4124" w:rsidRDefault="00CA32E8" w:rsidP="00CA32E8">
      <w:pPr>
        <w:spacing w:after="0" w:line="240" w:lineRule="auto"/>
        <w:ind w:firstLine="709"/>
        <w:jc w:val="both"/>
        <w:rPr>
          <w:rFonts w:eastAsia="Arial"/>
          <w:bCs/>
          <w:noProof/>
          <w:lang w:val="kk-KZ" w:eastAsia="ru-RU"/>
        </w:rPr>
      </w:pPr>
    </w:p>
    <w:tbl>
      <w:tblPr>
        <w:tblStyle w:val="afff6"/>
        <w:tblW w:w="9409" w:type="dxa"/>
        <w:tblInd w:w="108" w:type="dxa"/>
        <w:tblLook w:val="04A0" w:firstRow="1" w:lastRow="0" w:firstColumn="1" w:lastColumn="0" w:noHBand="0" w:noVBand="1"/>
      </w:tblPr>
      <w:tblGrid>
        <w:gridCol w:w="2439"/>
        <w:gridCol w:w="2523"/>
        <w:gridCol w:w="2296"/>
        <w:gridCol w:w="2151"/>
      </w:tblGrid>
      <w:tr w:rsidR="00CA32E8" w:rsidRPr="00FA4124" w14:paraId="6BBBE061" w14:textId="77777777" w:rsidTr="001B4F83">
        <w:tc>
          <w:tcPr>
            <w:tcW w:w="2439" w:type="dxa"/>
          </w:tcPr>
          <w:p w14:paraId="333F0614" w14:textId="53A6004B" w:rsidR="00CA32E8" w:rsidRPr="00FA4124" w:rsidRDefault="00CA32E8" w:rsidP="00CA32E8">
            <w:pPr>
              <w:ind w:left="-112"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Ақпараттық</w:t>
            </w:r>
            <w:r w:rsidR="009C109A" w:rsidRPr="00FA4124">
              <w:rPr>
                <w:rFonts w:eastAsia="Arial"/>
                <w:b w:val="0"/>
                <w:bCs w:val="0"/>
                <w:i/>
                <w:iCs/>
                <w:noProof/>
                <w:color w:val="000000" w:themeColor="text1"/>
                <w:sz w:val="24"/>
                <w:szCs w:val="24"/>
                <w:lang w:val="kk-KZ" w:eastAsia="ru-RU"/>
              </w:rPr>
              <w:t xml:space="preserve"> компонент</w:t>
            </w:r>
          </w:p>
        </w:tc>
        <w:tc>
          <w:tcPr>
            <w:tcW w:w="2523" w:type="dxa"/>
          </w:tcPr>
          <w:p w14:paraId="13D8F2E1" w14:textId="5BEE9A5D"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Эмоционалды-бағалау</w:t>
            </w:r>
            <w:r w:rsidR="009C109A" w:rsidRPr="00FA4124">
              <w:rPr>
                <w:rFonts w:eastAsia="Arial"/>
                <w:b w:val="0"/>
                <w:bCs w:val="0"/>
                <w:i/>
                <w:iCs/>
                <w:noProof/>
                <w:color w:val="000000" w:themeColor="text1"/>
                <w:sz w:val="24"/>
                <w:szCs w:val="24"/>
                <w:lang w:val="kk-KZ" w:eastAsia="ru-RU"/>
              </w:rPr>
              <w:t xml:space="preserve"> компоненті</w:t>
            </w:r>
          </w:p>
        </w:tc>
        <w:tc>
          <w:tcPr>
            <w:tcW w:w="2296" w:type="dxa"/>
          </w:tcPr>
          <w:p w14:paraId="04EA4B67" w14:textId="44E63241"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Энциклопедиялық</w:t>
            </w:r>
            <w:r w:rsidR="009C109A" w:rsidRPr="00FA4124">
              <w:rPr>
                <w:rFonts w:eastAsia="Arial"/>
                <w:b w:val="0"/>
                <w:bCs w:val="0"/>
                <w:i/>
                <w:iCs/>
                <w:noProof/>
                <w:color w:val="000000" w:themeColor="text1"/>
                <w:sz w:val="24"/>
                <w:szCs w:val="24"/>
                <w:lang w:val="kk-KZ" w:eastAsia="ru-RU"/>
              </w:rPr>
              <w:t xml:space="preserve"> компонент</w:t>
            </w:r>
          </w:p>
        </w:tc>
        <w:tc>
          <w:tcPr>
            <w:tcW w:w="2151" w:type="dxa"/>
          </w:tcPr>
          <w:p w14:paraId="2B5B6198" w14:textId="26DFEB41"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Тәжірибелік</w:t>
            </w:r>
            <w:r w:rsidR="009C109A" w:rsidRPr="00FA4124">
              <w:rPr>
                <w:rFonts w:eastAsia="Arial"/>
                <w:b w:val="0"/>
                <w:bCs w:val="0"/>
                <w:i/>
                <w:iCs/>
                <w:noProof/>
                <w:color w:val="000000" w:themeColor="text1"/>
                <w:sz w:val="24"/>
                <w:szCs w:val="24"/>
                <w:lang w:val="kk-KZ" w:eastAsia="ru-RU"/>
              </w:rPr>
              <w:t xml:space="preserve"> компонент</w:t>
            </w:r>
          </w:p>
        </w:tc>
      </w:tr>
      <w:tr w:rsidR="00CA32E8" w:rsidRPr="00FA4124" w14:paraId="163BF732" w14:textId="77777777" w:rsidTr="001B4F83">
        <w:tc>
          <w:tcPr>
            <w:tcW w:w="2439" w:type="dxa"/>
          </w:tcPr>
          <w:p w14:paraId="219BD31D"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белгілі бір аумақта тұратын адамдар қауымы, адамдар жиыны, адамдардың белгілі бір тобы</w:t>
            </w:r>
          </w:p>
        </w:tc>
        <w:tc>
          <w:tcPr>
            <w:tcW w:w="2523" w:type="dxa"/>
          </w:tcPr>
          <w:p w14:paraId="71FECC55"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базар; өз президенті немесе басқа адам туралы қорықпай, еркін сөйлейтін адамдар</w:t>
            </w:r>
          </w:p>
        </w:tc>
        <w:tc>
          <w:tcPr>
            <w:tcW w:w="2296" w:type="dxa"/>
          </w:tcPr>
          <w:p w14:paraId="56F1E00C"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тілі бір, мәдениеті бір, көрініс, мәдениет, әдет-ғұрыптар, қазақстандық, қазақтар, би, тіл</w:t>
            </w:r>
          </w:p>
        </w:tc>
        <w:tc>
          <w:tcPr>
            <w:tcW w:w="2151" w:type="dxa"/>
          </w:tcPr>
          <w:p w14:paraId="182D2047"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демонстрациялар, қоныс аудару</w:t>
            </w:r>
          </w:p>
        </w:tc>
      </w:tr>
    </w:tbl>
    <w:p w14:paraId="158703DF" w14:textId="77777777" w:rsidR="00CA32E8" w:rsidRPr="00FA4124" w:rsidRDefault="00CA32E8" w:rsidP="00CA32E8">
      <w:pPr>
        <w:spacing w:after="0" w:line="240" w:lineRule="auto"/>
        <w:ind w:firstLine="709"/>
        <w:jc w:val="both"/>
        <w:rPr>
          <w:rFonts w:eastAsia="Arial"/>
          <w:bCs/>
          <w:noProof/>
          <w:lang w:val="kk-KZ" w:eastAsia="ru-RU"/>
        </w:rPr>
      </w:pPr>
    </w:p>
    <w:p w14:paraId="77AC3928" w14:textId="77777777" w:rsidR="00CA32E8" w:rsidRPr="00FA4124" w:rsidRDefault="00CA32E8" w:rsidP="00CA32E8">
      <w:pPr>
        <w:spacing w:after="0" w:line="240" w:lineRule="auto"/>
        <w:ind w:firstLine="709"/>
        <w:rPr>
          <w:rFonts w:eastAsia="Arial"/>
          <w:bCs/>
          <w:noProof/>
          <w:lang w:val="kk-KZ" w:eastAsia="ru-RU"/>
        </w:rPr>
      </w:pPr>
      <w:r w:rsidRPr="00FA4124">
        <w:rPr>
          <w:rFonts w:eastAsia="Arial"/>
          <w:bCs/>
          <w:noProof/>
          <w:lang w:val="kk-KZ" w:eastAsia="ru-RU"/>
        </w:rPr>
        <w:t>1. «</w:t>
      </w:r>
      <w:r w:rsidRPr="00FA4124">
        <w:rPr>
          <w:rFonts w:eastAsia="Arial"/>
          <w:noProof/>
          <w:lang w:val="kk-KZ" w:eastAsia="ru-RU"/>
        </w:rPr>
        <w:t>Ұлт»</w:t>
      </w:r>
      <w:r w:rsidRPr="00FA4124">
        <w:rPr>
          <w:rFonts w:eastAsia="Arial"/>
          <w:bCs/>
          <w:noProof/>
          <w:lang w:val="kk-KZ" w:eastAsia="ru-RU"/>
        </w:rPr>
        <w:t xml:space="preserve"> терминінің ассоциативті өрісін қалыптастыру</w:t>
      </w:r>
    </w:p>
    <w:p w14:paraId="2519A7BF"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i/>
          <w:iCs/>
          <w:noProof/>
          <w:lang w:val="kk-KZ" w:eastAsia="ru-RU"/>
        </w:rPr>
        <w:t>Ұлт</w:t>
      </w:r>
      <w:r w:rsidRPr="00FA4124">
        <w:rPr>
          <w:rFonts w:eastAsia="Arial"/>
          <w:bCs/>
          <w:noProof/>
          <w:lang w:val="kk-KZ" w:eastAsia="ru-RU"/>
        </w:rPr>
        <w:t xml:space="preserve"> – ұлт 24, қазақ 14, әдет-ғұрыптар 13, бірлік 2, қауым 2, өңір 2, салт-дәстүрлер 2, этнос 2, дін 1, түр-келбет 1, дауыс 1, мақтаныш 1, мемлекет 1, азаматтар 1, азаматтық 1, өз елінің азаматтығы 1, ата-анадан берілген 1, киім 1, мәдениет 1, бет 1, адамдар 1, менталитет 1, дүниетаным 1, халық 1, қайсарлық 1, беріктік 1, ерекшеліктер 1, төлқұжат 1, белгілер 1, адамның белгілі бір этносқа жатуы 1, республика 1, қауымдастық 1, ел 1, қағидалар 1, түс 1, кез-келген халыққа этникалық тиесілілік 1, тіл 1.</w:t>
      </w:r>
    </w:p>
    <w:p w14:paraId="644519BC" w14:textId="77777777" w:rsidR="00CA32E8" w:rsidRPr="00FA4124" w:rsidRDefault="00CA32E8" w:rsidP="00CA32E8">
      <w:pPr>
        <w:spacing w:after="0" w:line="240" w:lineRule="auto"/>
        <w:ind w:firstLine="709"/>
        <w:rPr>
          <w:rFonts w:eastAsia="Arial"/>
          <w:bCs/>
          <w:noProof/>
          <w:lang w:val="kk-KZ" w:eastAsia="ru-RU"/>
        </w:rPr>
      </w:pPr>
      <w:r w:rsidRPr="00FA4124">
        <w:rPr>
          <w:rFonts w:eastAsia="Arial"/>
          <w:bCs/>
          <w:noProof/>
          <w:lang w:val="kk-KZ" w:eastAsia="ru-RU"/>
        </w:rPr>
        <w:t>2. Ассоциаттардың семалық интерпретациясы</w:t>
      </w:r>
    </w:p>
    <w:p w14:paraId="49F928D9"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 xml:space="preserve">а) адамның этникалық қауымдастыққа тиесілілігі (ұлт 24, қазақ 14, бірлік 2, қауым 2, өңір 2, этнос 2, ата-анадан берілген 1, адамдар 1, халық 1, адамның белгілі бір этносқа жатуы 1, қауымдастық 1, кез-келген халыққа этникалық тиесілілік 1); ә) бірқатар белгілері бойынша ерекшеленетін (әдет-ғұрыптар 13, салт-дәстүрлер 2, дін 1, түр-келбет 1, дауыс 1, мақтаныш 1, киім 1, мәдениет 1, бет 1, менталитет 1, дүниетаным 1, қайсарлық 1, беріктік 1, ерекшеліктер 1, белгілер 1, қағидалар 1, түс 1, тіл 1); б) азаматтық (мемлекет 1, азаматтар 1, азаматтық 1, өз елінің азаматтығы 1, төлқұжат 1, ел 1, республика 1). </w:t>
      </w:r>
    </w:p>
    <w:p w14:paraId="76A0E7B8" w14:textId="60981DAB" w:rsidR="00CA32E8" w:rsidRPr="00FA4124" w:rsidRDefault="00CA32E8" w:rsidP="00CA32E8">
      <w:pPr>
        <w:spacing w:after="0" w:line="240" w:lineRule="auto"/>
        <w:ind w:firstLine="709"/>
        <w:rPr>
          <w:rFonts w:eastAsia="Arial"/>
          <w:bCs/>
          <w:noProof/>
          <w:lang w:val="kk-KZ" w:eastAsia="ru-RU"/>
        </w:rPr>
      </w:pPr>
      <w:r w:rsidRPr="00FA4124">
        <w:rPr>
          <w:rFonts w:eastAsia="Arial"/>
          <w:bCs/>
          <w:noProof/>
          <w:lang w:val="kk-KZ" w:eastAsia="ru-RU"/>
        </w:rPr>
        <w:t>3. Алынған семаларға өрістік талдау (</w:t>
      </w:r>
      <w:r w:rsidR="00787F56" w:rsidRPr="00FA4124">
        <w:rPr>
          <w:rFonts w:eastAsia="Arial"/>
          <w:bCs/>
          <w:noProof/>
          <w:lang w:val="kk-KZ" w:eastAsia="ru-RU"/>
        </w:rPr>
        <w:t>кесте Д</w:t>
      </w:r>
      <w:r w:rsidRPr="00FA4124">
        <w:rPr>
          <w:rFonts w:eastAsia="Arial"/>
          <w:bCs/>
          <w:noProof/>
          <w:lang w:val="kk-KZ" w:eastAsia="ru-RU"/>
        </w:rPr>
        <w:t>.9).</w:t>
      </w:r>
    </w:p>
    <w:p w14:paraId="15E66459"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 xml:space="preserve">Сөз семантикасының өзегін – а, ә; алыс шеткері аймағын – б семалары құрайды. </w:t>
      </w:r>
    </w:p>
    <w:p w14:paraId="1712A521" w14:textId="77777777" w:rsidR="001B4F83" w:rsidRPr="00FA4124" w:rsidRDefault="001B4F83" w:rsidP="001B4F83">
      <w:pPr>
        <w:spacing w:after="0" w:line="240" w:lineRule="auto"/>
        <w:rPr>
          <w:rFonts w:eastAsia="Arial"/>
          <w:bCs/>
          <w:noProof/>
          <w:lang w:val="kk-KZ" w:eastAsia="ru-RU"/>
        </w:rPr>
      </w:pPr>
    </w:p>
    <w:p w14:paraId="42A47064" w14:textId="77D0D3D4" w:rsidR="00CA32E8" w:rsidRPr="00FA4124" w:rsidRDefault="00787F56" w:rsidP="001B4F83">
      <w:pPr>
        <w:spacing w:after="0" w:line="240" w:lineRule="auto"/>
        <w:rPr>
          <w:rFonts w:eastAsia="Arial"/>
          <w:bCs/>
          <w:noProof/>
          <w:lang w:val="kk-KZ" w:eastAsia="ru-RU"/>
        </w:rPr>
      </w:pPr>
      <w:r w:rsidRPr="00FA4124">
        <w:rPr>
          <w:rFonts w:eastAsia="Arial"/>
          <w:bCs/>
          <w:noProof/>
          <w:lang w:val="kk-KZ" w:eastAsia="ru-RU"/>
        </w:rPr>
        <w:t>Кесте Д</w:t>
      </w:r>
      <w:r w:rsidR="00CA32E8" w:rsidRPr="00FA4124">
        <w:rPr>
          <w:rFonts w:eastAsia="Arial"/>
          <w:bCs/>
          <w:noProof/>
          <w:lang w:val="kk-KZ" w:eastAsia="ru-RU"/>
        </w:rPr>
        <w:t>.9 – «</w:t>
      </w:r>
      <w:r w:rsidR="00CA32E8" w:rsidRPr="00FA4124">
        <w:rPr>
          <w:rFonts w:eastAsia="Arial"/>
          <w:noProof/>
          <w:lang w:val="kk-KZ" w:eastAsia="ru-RU"/>
        </w:rPr>
        <w:t>Ұлт</w:t>
      </w:r>
      <w:r w:rsidR="00CA32E8" w:rsidRPr="00FA4124">
        <w:rPr>
          <w:rFonts w:eastAsia="Arial"/>
          <w:bCs/>
          <w:noProof/>
          <w:lang w:val="kk-KZ" w:eastAsia="ru-RU"/>
        </w:rPr>
        <w:t>» сөзіне өрістік талдау</w:t>
      </w:r>
    </w:p>
    <w:p w14:paraId="39787FCD" w14:textId="77777777" w:rsidR="00CA32E8" w:rsidRPr="00FA4124" w:rsidRDefault="00CA32E8" w:rsidP="00CA32E8">
      <w:pPr>
        <w:spacing w:after="0" w:line="240" w:lineRule="auto"/>
        <w:ind w:firstLine="709"/>
        <w:jc w:val="both"/>
        <w:rPr>
          <w:rFonts w:eastAsia="Arial"/>
          <w:bCs/>
          <w:noProof/>
          <w:lang w:val="kk-KZ" w:eastAsia="ru-RU"/>
        </w:rPr>
      </w:pPr>
    </w:p>
    <w:tbl>
      <w:tblPr>
        <w:tblStyle w:val="afff6"/>
        <w:tblW w:w="0" w:type="auto"/>
        <w:jc w:val="right"/>
        <w:tblLook w:val="04A0" w:firstRow="1" w:lastRow="0" w:firstColumn="1" w:lastColumn="0" w:noHBand="0" w:noVBand="1"/>
      </w:tblPr>
      <w:tblGrid>
        <w:gridCol w:w="3261"/>
        <w:gridCol w:w="2523"/>
        <w:gridCol w:w="3963"/>
      </w:tblGrid>
      <w:tr w:rsidR="00CA32E8" w:rsidRPr="00FA4124" w14:paraId="392DA270" w14:textId="77777777" w:rsidTr="00F47AF3">
        <w:trPr>
          <w:jc w:val="right"/>
        </w:trPr>
        <w:tc>
          <w:tcPr>
            <w:tcW w:w="3261" w:type="dxa"/>
          </w:tcPr>
          <w:p w14:paraId="5ECB9C49" w14:textId="746B1B95"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Ақпараттық</w:t>
            </w:r>
            <w:r w:rsidR="009C109A" w:rsidRPr="00FA4124">
              <w:rPr>
                <w:rFonts w:eastAsia="Arial"/>
                <w:b w:val="0"/>
                <w:bCs w:val="0"/>
                <w:i/>
                <w:iCs/>
                <w:noProof/>
                <w:color w:val="000000" w:themeColor="text1"/>
                <w:sz w:val="24"/>
                <w:szCs w:val="24"/>
                <w:lang w:val="kk-KZ" w:eastAsia="ru-RU"/>
              </w:rPr>
              <w:t xml:space="preserve"> компонент</w:t>
            </w:r>
          </w:p>
        </w:tc>
        <w:tc>
          <w:tcPr>
            <w:tcW w:w="2523" w:type="dxa"/>
          </w:tcPr>
          <w:p w14:paraId="44377AEE" w14:textId="2B3D0999"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Эмоционалды-бағалау</w:t>
            </w:r>
            <w:r w:rsidR="009C109A" w:rsidRPr="00FA4124">
              <w:rPr>
                <w:rFonts w:eastAsia="Arial"/>
                <w:b w:val="0"/>
                <w:bCs w:val="0"/>
                <w:i/>
                <w:iCs/>
                <w:noProof/>
                <w:color w:val="000000" w:themeColor="text1"/>
                <w:sz w:val="24"/>
                <w:szCs w:val="24"/>
                <w:lang w:val="kk-KZ" w:eastAsia="ru-RU"/>
              </w:rPr>
              <w:t xml:space="preserve"> компоненті</w:t>
            </w:r>
          </w:p>
        </w:tc>
        <w:tc>
          <w:tcPr>
            <w:tcW w:w="3963" w:type="dxa"/>
          </w:tcPr>
          <w:p w14:paraId="1F73D135" w14:textId="53A25A51"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Энциклопедиялық</w:t>
            </w:r>
            <w:r w:rsidR="009C109A" w:rsidRPr="00FA4124">
              <w:rPr>
                <w:rFonts w:eastAsia="Arial"/>
                <w:b w:val="0"/>
                <w:bCs w:val="0"/>
                <w:i/>
                <w:iCs/>
                <w:noProof/>
                <w:color w:val="000000" w:themeColor="text1"/>
                <w:sz w:val="24"/>
                <w:szCs w:val="24"/>
                <w:lang w:val="kk-KZ" w:eastAsia="ru-RU"/>
              </w:rPr>
              <w:t xml:space="preserve"> компонент</w:t>
            </w:r>
          </w:p>
        </w:tc>
      </w:tr>
      <w:tr w:rsidR="00CA32E8" w:rsidRPr="00FA4124" w14:paraId="072620A8" w14:textId="77777777" w:rsidTr="00F47AF3">
        <w:trPr>
          <w:jc w:val="right"/>
        </w:trPr>
        <w:tc>
          <w:tcPr>
            <w:tcW w:w="3261" w:type="dxa"/>
          </w:tcPr>
          <w:p w14:paraId="26BD87C5"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адамның бірқатар белгілері бойынша ерекшеленетін этникалық қауымдастыққа тиесілілігі</w:t>
            </w:r>
          </w:p>
        </w:tc>
        <w:tc>
          <w:tcPr>
            <w:tcW w:w="2523" w:type="dxa"/>
          </w:tcPr>
          <w:p w14:paraId="500E4551"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мақтаныш, қайсарлық, беріктік</w:t>
            </w:r>
          </w:p>
        </w:tc>
        <w:tc>
          <w:tcPr>
            <w:tcW w:w="3963" w:type="dxa"/>
          </w:tcPr>
          <w:p w14:paraId="4E860978"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мемлекет, азаматтар, азаматтық, өз елінің азаматтығы, ата-анадан берілген, төлқұжат, республика, қазақ, ел</w:t>
            </w:r>
          </w:p>
        </w:tc>
      </w:tr>
    </w:tbl>
    <w:p w14:paraId="5CBF7B43" w14:textId="77777777" w:rsidR="00CA32E8" w:rsidRPr="00FA4124" w:rsidRDefault="00CA32E8" w:rsidP="00CA32E8">
      <w:pPr>
        <w:spacing w:after="0" w:line="240" w:lineRule="auto"/>
        <w:ind w:firstLine="709"/>
        <w:jc w:val="both"/>
        <w:rPr>
          <w:rFonts w:eastAsia="Arial"/>
          <w:bCs/>
          <w:noProof/>
          <w:lang w:val="kk-KZ" w:eastAsia="ru-RU"/>
        </w:rPr>
      </w:pPr>
    </w:p>
    <w:p w14:paraId="38E895F4" w14:textId="77777777" w:rsidR="00CA32E8" w:rsidRPr="00FA4124" w:rsidRDefault="00CA32E8" w:rsidP="00CA32E8">
      <w:pPr>
        <w:spacing w:after="0" w:line="240" w:lineRule="auto"/>
        <w:ind w:firstLine="709"/>
        <w:rPr>
          <w:rFonts w:eastAsia="Arial"/>
          <w:bCs/>
          <w:noProof/>
          <w:lang w:val="kk-KZ" w:eastAsia="ru-RU"/>
        </w:rPr>
      </w:pPr>
      <w:r w:rsidRPr="00FA4124">
        <w:rPr>
          <w:rFonts w:eastAsia="Arial"/>
          <w:bCs/>
          <w:noProof/>
          <w:lang w:val="kk-KZ" w:eastAsia="ru-RU"/>
        </w:rPr>
        <w:t>1. «Партия» сөзінің ассоциативті өрісін қалыптастыру</w:t>
      </w:r>
    </w:p>
    <w:p w14:paraId="4DCD7899"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Партия – Қазақстан 26, билік 15, сайлау 13, мемлекет 2, депутаттар 2, бірлік 2, оппозиция 2, саяси 2, мүшелер 2, үгіт 1, белсенділер 1, пайдасыз уәделер 1, пара 1, өтірік 1, пікірлестер 1, билік басып алушылар 1, ортақ идеология 1, сайлаушы 1, олардың саны көп 1, әр партия өз елі үшін көп нәрсе жасауға тырысуы керек 1, ұран 1, билікке үміткерлер 1, көппартиялық жүйе 1, қоғамдық бірлестік 1, адамдар бірлестігі 1, басқарушы ұйым 1, сайлау науқаны 1, іс-қимыл бағдарламасы 1, азаматтарды топқа бөлу 1, жетекшілік ету 1, съезд 1, мақсат 1.</w:t>
      </w:r>
    </w:p>
    <w:p w14:paraId="5E985FF2" w14:textId="77777777" w:rsidR="00CA32E8" w:rsidRPr="00FA4124" w:rsidRDefault="00CA32E8" w:rsidP="00CA32E8">
      <w:pPr>
        <w:spacing w:after="0" w:line="240" w:lineRule="auto"/>
        <w:ind w:firstLine="709"/>
        <w:rPr>
          <w:rFonts w:eastAsia="Arial"/>
          <w:bCs/>
          <w:noProof/>
          <w:lang w:val="kk-KZ" w:eastAsia="ru-RU"/>
        </w:rPr>
      </w:pPr>
      <w:r w:rsidRPr="00FA4124">
        <w:rPr>
          <w:rFonts w:eastAsia="Arial"/>
          <w:bCs/>
          <w:noProof/>
          <w:lang w:val="kk-KZ" w:eastAsia="ru-RU"/>
        </w:rPr>
        <w:t>2. Ассоциаттардың семалық интерпретациясы</w:t>
      </w:r>
    </w:p>
    <w:p w14:paraId="16A5A301"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а) қоғамдық бірлестік (Қазақстан 26, депутаттар 2, бірлік 2, мүшелер 2, белсенділер 1, пікірлестер 1, ортақ идеология 1, олардың саны көп 1, көппартиялық жүйе 1, қоғамдық бірлестік 1, адамдар бірлестігі 1, азаматтарды топқа бөлу 1, жетекшілік ету 1); ә) саяси билікке қол жеткізу немесе оған қатысу мақсатын қою (билік 15, сайлау 13, мемлекет 2, оппозиция 2, саяси 2, үгіт 1, билікті басып алушылар 1, сайлаушы 1, ұран 1, билікке үміткер адамдар 1, басқарушы ұйым 1, сайлау науқаны 1, іс-қимыл бағдарламасы 1, съезд 1, мақсат 1); б) қызметті бағалау (пайдасыз уәделер 1, пара 1, өтірік 1, әр партия өз елі үшін көп нәрсе жасауға тырысуы керек 1).</w:t>
      </w:r>
    </w:p>
    <w:p w14:paraId="6B6B19E7" w14:textId="47B5DBBC" w:rsidR="00CA32E8" w:rsidRPr="00FA4124" w:rsidRDefault="00CA32E8" w:rsidP="00CA32E8">
      <w:pPr>
        <w:spacing w:after="0" w:line="240" w:lineRule="auto"/>
        <w:ind w:firstLine="709"/>
        <w:rPr>
          <w:rFonts w:eastAsia="Arial"/>
          <w:bCs/>
          <w:noProof/>
          <w:lang w:val="kk-KZ" w:eastAsia="ru-RU"/>
        </w:rPr>
      </w:pPr>
      <w:r w:rsidRPr="00FA4124">
        <w:rPr>
          <w:rFonts w:eastAsia="Arial"/>
          <w:bCs/>
          <w:noProof/>
          <w:lang w:val="kk-KZ" w:eastAsia="ru-RU"/>
        </w:rPr>
        <w:t>3. Алынған семаларға өрістік талдау (</w:t>
      </w:r>
      <w:r w:rsidR="00787F56" w:rsidRPr="00FA4124">
        <w:rPr>
          <w:rFonts w:eastAsia="Arial"/>
          <w:bCs/>
          <w:noProof/>
          <w:lang w:val="kk-KZ" w:eastAsia="ru-RU"/>
        </w:rPr>
        <w:t>кесте Д</w:t>
      </w:r>
      <w:r w:rsidRPr="00FA4124">
        <w:rPr>
          <w:rFonts w:eastAsia="Arial"/>
          <w:bCs/>
          <w:noProof/>
          <w:lang w:val="kk-KZ" w:eastAsia="ru-RU"/>
        </w:rPr>
        <w:t>.10).</w:t>
      </w:r>
    </w:p>
    <w:p w14:paraId="06CDAA22"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 xml:space="preserve">Сөз семантикасының өзегін – а, ә; алыс шеткері аймағын – б семалары құрайды. </w:t>
      </w:r>
    </w:p>
    <w:p w14:paraId="4541B86D" w14:textId="77777777" w:rsidR="00F47AF3" w:rsidRPr="00FA4124" w:rsidRDefault="00F47AF3" w:rsidP="00CA32E8">
      <w:pPr>
        <w:spacing w:after="0" w:line="240" w:lineRule="auto"/>
        <w:ind w:firstLine="709"/>
        <w:jc w:val="center"/>
        <w:rPr>
          <w:rFonts w:eastAsia="Arial"/>
          <w:bCs/>
          <w:noProof/>
          <w:lang w:val="kk-KZ" w:eastAsia="ru-RU"/>
        </w:rPr>
      </w:pPr>
    </w:p>
    <w:p w14:paraId="778AA0B3" w14:textId="77777777" w:rsidR="00F47AF3" w:rsidRPr="00FA4124" w:rsidRDefault="00F47AF3" w:rsidP="00CA32E8">
      <w:pPr>
        <w:spacing w:after="0" w:line="240" w:lineRule="auto"/>
        <w:ind w:firstLine="709"/>
        <w:jc w:val="center"/>
        <w:rPr>
          <w:rFonts w:eastAsia="Arial"/>
          <w:bCs/>
          <w:noProof/>
          <w:lang w:val="kk-KZ" w:eastAsia="ru-RU"/>
        </w:rPr>
      </w:pPr>
    </w:p>
    <w:p w14:paraId="76892829" w14:textId="77777777" w:rsidR="00F47AF3" w:rsidRPr="00FA4124" w:rsidRDefault="00F47AF3" w:rsidP="00CA32E8">
      <w:pPr>
        <w:spacing w:after="0" w:line="240" w:lineRule="auto"/>
        <w:ind w:firstLine="709"/>
        <w:jc w:val="center"/>
        <w:rPr>
          <w:rFonts w:eastAsia="Arial"/>
          <w:bCs/>
          <w:noProof/>
          <w:lang w:val="kk-KZ" w:eastAsia="ru-RU"/>
        </w:rPr>
      </w:pPr>
    </w:p>
    <w:p w14:paraId="71E9EA36" w14:textId="77777777" w:rsidR="00F47AF3" w:rsidRPr="00FA4124" w:rsidRDefault="00F47AF3" w:rsidP="00CA32E8">
      <w:pPr>
        <w:spacing w:after="0" w:line="240" w:lineRule="auto"/>
        <w:ind w:firstLine="709"/>
        <w:jc w:val="center"/>
        <w:rPr>
          <w:rFonts w:eastAsia="Arial"/>
          <w:bCs/>
          <w:noProof/>
          <w:lang w:val="kk-KZ" w:eastAsia="ru-RU"/>
        </w:rPr>
      </w:pPr>
    </w:p>
    <w:p w14:paraId="1B048D88" w14:textId="06D69A4B" w:rsidR="00CA32E8" w:rsidRPr="00FA4124" w:rsidRDefault="00CA32E8" w:rsidP="00CA32E8">
      <w:pPr>
        <w:spacing w:after="0" w:line="240" w:lineRule="auto"/>
        <w:ind w:firstLine="709"/>
        <w:jc w:val="center"/>
        <w:rPr>
          <w:rFonts w:eastAsia="Arial"/>
          <w:bCs/>
          <w:noProof/>
          <w:lang w:val="kk-KZ" w:eastAsia="ru-RU"/>
        </w:rPr>
      </w:pPr>
      <w:r w:rsidRPr="00FA4124">
        <w:rPr>
          <w:rFonts w:eastAsia="Arial"/>
          <w:bCs/>
          <w:noProof/>
          <w:lang w:val="kk-KZ" w:eastAsia="ru-RU"/>
        </w:rPr>
        <w:t xml:space="preserve"> </w:t>
      </w:r>
    </w:p>
    <w:p w14:paraId="18B65035" w14:textId="03F3A14C" w:rsidR="00CA32E8" w:rsidRPr="00FA4124" w:rsidRDefault="00787F56" w:rsidP="001B4F83">
      <w:pPr>
        <w:spacing w:after="0" w:line="240" w:lineRule="auto"/>
        <w:rPr>
          <w:rFonts w:eastAsia="Arial"/>
          <w:bCs/>
          <w:noProof/>
          <w:lang w:val="kk-KZ" w:eastAsia="ru-RU"/>
        </w:rPr>
      </w:pPr>
      <w:r w:rsidRPr="00FA4124">
        <w:rPr>
          <w:rFonts w:eastAsia="Arial"/>
          <w:bCs/>
          <w:noProof/>
          <w:lang w:val="kk-KZ" w:eastAsia="ru-RU"/>
        </w:rPr>
        <w:t>Кесте Д</w:t>
      </w:r>
      <w:r w:rsidR="00CA32E8" w:rsidRPr="00FA4124">
        <w:rPr>
          <w:rFonts w:eastAsia="Arial"/>
          <w:bCs/>
          <w:noProof/>
          <w:lang w:val="kk-KZ" w:eastAsia="ru-RU"/>
        </w:rPr>
        <w:t>.10 – «</w:t>
      </w:r>
      <w:r w:rsidR="00CA32E8" w:rsidRPr="00FA4124">
        <w:rPr>
          <w:rFonts w:eastAsia="Arial"/>
          <w:noProof/>
          <w:lang w:val="kk-KZ" w:eastAsia="ru-RU"/>
        </w:rPr>
        <w:t>Партия</w:t>
      </w:r>
      <w:r w:rsidR="00CA32E8" w:rsidRPr="00FA4124">
        <w:rPr>
          <w:rFonts w:eastAsia="Arial"/>
          <w:bCs/>
          <w:noProof/>
          <w:lang w:val="kk-KZ" w:eastAsia="ru-RU"/>
        </w:rPr>
        <w:t>» сөзіне өрістік талдау</w:t>
      </w:r>
    </w:p>
    <w:p w14:paraId="252FC4C4" w14:textId="77777777" w:rsidR="00CA32E8" w:rsidRPr="00FA4124" w:rsidRDefault="00CA32E8" w:rsidP="00CA32E8">
      <w:pPr>
        <w:spacing w:after="0" w:line="240" w:lineRule="auto"/>
        <w:ind w:firstLine="709"/>
        <w:jc w:val="both"/>
        <w:rPr>
          <w:rFonts w:eastAsia="Arial"/>
          <w:bCs/>
          <w:noProof/>
          <w:lang w:val="kk-KZ" w:eastAsia="ru-RU"/>
        </w:rPr>
      </w:pPr>
    </w:p>
    <w:tbl>
      <w:tblPr>
        <w:tblStyle w:val="afff6"/>
        <w:tblW w:w="0" w:type="auto"/>
        <w:jc w:val="right"/>
        <w:tblLook w:val="04A0" w:firstRow="1" w:lastRow="0" w:firstColumn="1" w:lastColumn="0" w:noHBand="0" w:noVBand="1"/>
      </w:tblPr>
      <w:tblGrid>
        <w:gridCol w:w="2624"/>
        <w:gridCol w:w="2285"/>
        <w:gridCol w:w="2626"/>
        <w:gridCol w:w="2212"/>
      </w:tblGrid>
      <w:tr w:rsidR="00CA32E8" w:rsidRPr="00FA4124" w14:paraId="2ADB47D9" w14:textId="77777777" w:rsidTr="001B4F83">
        <w:trPr>
          <w:jc w:val="right"/>
        </w:trPr>
        <w:tc>
          <w:tcPr>
            <w:tcW w:w="2624" w:type="dxa"/>
          </w:tcPr>
          <w:p w14:paraId="349C5FEE" w14:textId="57B19DB5"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Ақпараттық</w:t>
            </w:r>
            <w:r w:rsidR="009C109A" w:rsidRPr="00FA4124">
              <w:rPr>
                <w:rFonts w:eastAsia="Arial"/>
                <w:b w:val="0"/>
                <w:bCs w:val="0"/>
                <w:i/>
                <w:iCs/>
                <w:noProof/>
                <w:color w:val="000000" w:themeColor="text1"/>
                <w:sz w:val="24"/>
                <w:szCs w:val="24"/>
                <w:lang w:val="kk-KZ" w:eastAsia="ru-RU"/>
              </w:rPr>
              <w:t xml:space="preserve"> компонент</w:t>
            </w:r>
          </w:p>
        </w:tc>
        <w:tc>
          <w:tcPr>
            <w:tcW w:w="2285" w:type="dxa"/>
          </w:tcPr>
          <w:p w14:paraId="6E19074C" w14:textId="7E82708F"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Эмоционалды-бағалау</w:t>
            </w:r>
            <w:r w:rsidR="009C109A" w:rsidRPr="00FA4124">
              <w:rPr>
                <w:rFonts w:eastAsia="Arial"/>
                <w:b w:val="0"/>
                <w:bCs w:val="0"/>
                <w:i/>
                <w:iCs/>
                <w:noProof/>
                <w:color w:val="000000" w:themeColor="text1"/>
                <w:sz w:val="24"/>
                <w:szCs w:val="24"/>
                <w:lang w:val="kk-KZ" w:eastAsia="ru-RU"/>
              </w:rPr>
              <w:t xml:space="preserve"> компоненті</w:t>
            </w:r>
          </w:p>
        </w:tc>
        <w:tc>
          <w:tcPr>
            <w:tcW w:w="2626" w:type="dxa"/>
          </w:tcPr>
          <w:p w14:paraId="5139E6A5" w14:textId="07E21D0A"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Энциклопедиялық</w:t>
            </w:r>
            <w:r w:rsidR="009C109A" w:rsidRPr="00FA4124">
              <w:rPr>
                <w:rFonts w:eastAsia="Arial"/>
                <w:b w:val="0"/>
                <w:bCs w:val="0"/>
                <w:i/>
                <w:iCs/>
                <w:noProof/>
                <w:color w:val="000000" w:themeColor="text1"/>
                <w:sz w:val="24"/>
                <w:szCs w:val="24"/>
                <w:lang w:val="kk-KZ" w:eastAsia="ru-RU"/>
              </w:rPr>
              <w:t xml:space="preserve"> компонент</w:t>
            </w:r>
          </w:p>
        </w:tc>
        <w:tc>
          <w:tcPr>
            <w:tcW w:w="2212" w:type="dxa"/>
          </w:tcPr>
          <w:p w14:paraId="3552217B" w14:textId="4CC8FAD6"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Тәжірибелік</w:t>
            </w:r>
            <w:r w:rsidR="009C109A" w:rsidRPr="00FA4124">
              <w:rPr>
                <w:rFonts w:eastAsia="Arial"/>
                <w:b w:val="0"/>
                <w:bCs w:val="0"/>
                <w:i/>
                <w:iCs/>
                <w:noProof/>
                <w:color w:val="000000" w:themeColor="text1"/>
                <w:sz w:val="24"/>
                <w:szCs w:val="24"/>
                <w:lang w:val="kk-KZ" w:eastAsia="ru-RU"/>
              </w:rPr>
              <w:t xml:space="preserve"> компонент</w:t>
            </w:r>
          </w:p>
        </w:tc>
      </w:tr>
      <w:tr w:rsidR="00CA32E8" w:rsidRPr="00FA4124" w14:paraId="1CDFD450" w14:textId="77777777" w:rsidTr="001B4F83">
        <w:trPr>
          <w:jc w:val="right"/>
        </w:trPr>
        <w:tc>
          <w:tcPr>
            <w:tcW w:w="2624" w:type="dxa"/>
          </w:tcPr>
          <w:p w14:paraId="39601358"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билікке қатысуды мақсат ететін қоғамдық бірлестік</w:t>
            </w:r>
          </w:p>
        </w:tc>
        <w:tc>
          <w:tcPr>
            <w:tcW w:w="2285" w:type="dxa"/>
          </w:tcPr>
          <w:p w14:paraId="35D2E3B2"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пайдасыз уәделер, пара, өтірік, билікті басып алушылар</w:t>
            </w:r>
          </w:p>
        </w:tc>
        <w:tc>
          <w:tcPr>
            <w:tcW w:w="2626" w:type="dxa"/>
          </w:tcPr>
          <w:p w14:paraId="7675FD80"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мемлекет, Қазақстан, олардың саны көп, ұран, көппартиялық жүйе, оппозиция</w:t>
            </w:r>
          </w:p>
        </w:tc>
        <w:tc>
          <w:tcPr>
            <w:tcW w:w="2212" w:type="dxa"/>
          </w:tcPr>
          <w:p w14:paraId="278B0F89"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үгіт, сайлау, сайлаушы, сайлау науқаны, іс-әрекет бағдарламасы, жетекшілік ету</w:t>
            </w:r>
          </w:p>
        </w:tc>
      </w:tr>
    </w:tbl>
    <w:p w14:paraId="51E0B6DC" w14:textId="77777777" w:rsidR="00CA32E8" w:rsidRPr="00FA4124" w:rsidRDefault="00CA32E8" w:rsidP="00CA32E8">
      <w:pPr>
        <w:spacing w:after="0" w:line="240" w:lineRule="auto"/>
        <w:ind w:firstLine="709"/>
        <w:jc w:val="both"/>
        <w:rPr>
          <w:rFonts w:eastAsia="Arial"/>
          <w:bCs/>
          <w:noProof/>
          <w:lang w:val="kk-KZ" w:eastAsia="ru-RU"/>
        </w:rPr>
      </w:pPr>
    </w:p>
    <w:p w14:paraId="34D3FFCC"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1. «</w:t>
      </w:r>
      <w:r w:rsidRPr="00FA4124">
        <w:rPr>
          <w:rFonts w:eastAsia="Arial"/>
          <w:noProof/>
          <w:lang w:val="kk-KZ" w:eastAsia="ru-RU"/>
        </w:rPr>
        <w:t>Үкімет</w:t>
      </w:r>
      <w:r w:rsidRPr="00FA4124">
        <w:rPr>
          <w:rFonts w:eastAsia="Arial"/>
          <w:bCs/>
          <w:noProof/>
          <w:lang w:val="kk-KZ" w:eastAsia="ru-RU"/>
        </w:rPr>
        <w:t>» сөзінің ассоциативті өрісін қалыптастыру</w:t>
      </w:r>
    </w:p>
    <w:p w14:paraId="440901D6"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i/>
          <w:iCs/>
          <w:noProof/>
          <w:lang w:val="kk-KZ" w:eastAsia="ru-RU"/>
        </w:rPr>
        <w:t>Үкімет</w:t>
      </w:r>
      <w:r w:rsidRPr="00FA4124">
        <w:rPr>
          <w:rFonts w:eastAsia="Arial"/>
          <w:bCs/>
          <w:noProof/>
          <w:lang w:val="kk-KZ" w:eastAsia="ru-RU"/>
        </w:rPr>
        <w:t xml:space="preserve"> – мемлекет 24, билік 13, министрлер 13, қаулы 3, ҚР 3, саясат 2, төраға 2, президент 2, жарлық 2, басқару 2, қауіпсіздік 1, ұрылар 1, жалған 1, уақытша 1, депутат 1, заңнама 1, мәжіліс 1, қорғаныс 1, атқарушы орган 1, конституция 1, өтірік 1, Астана 1, талқылау 1, оқу 1, жауапкершілік 1, алдау 1, басқарма 1, қабылдау 1, жұмыс 1, бұйрықтар 1, шешімдер 1, Қазақстан 1.</w:t>
      </w:r>
    </w:p>
    <w:p w14:paraId="28984895"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2. Ассоциаттардың семалық интерпретациясы</w:t>
      </w:r>
    </w:p>
    <w:p w14:paraId="75254DCC"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а) мемлекеттің атқарушы органы (мемлекет 24, билік 13, министрлер 13, ҚР 3, саясат 2, төраға 2, президент 2, басқару 2, уақытша 1, депутат 1, атқарушы орган 1, басқарма 1, Қазақстан 1) ; ә) мемлекеттік қызметпен айналысатындар (жарлық 3, қаулылар 2, заңнама 1, жиналыс 1, конституция 1, талқылау 1, оқу 1, қабылдау 1, жұмыс 1, бұйрықтар 1, шешімдер 1);); б) мәжіліс орны (Астана 1); в) үкімет қызметін бағалау (қауіпсіздік 1, қорғаныс 1, ұрылар 1, жалған 1, өтірік 1, жауапкершілік 1, алдау 1).</w:t>
      </w:r>
    </w:p>
    <w:p w14:paraId="33268ADD" w14:textId="1E88F459"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3. Алынған семаларға өрістік талдау (</w:t>
      </w:r>
      <w:r w:rsidR="00787F56" w:rsidRPr="00FA4124">
        <w:rPr>
          <w:rFonts w:eastAsia="Arial"/>
          <w:bCs/>
          <w:noProof/>
          <w:lang w:val="kk-KZ" w:eastAsia="ru-RU"/>
        </w:rPr>
        <w:t>кесте Д</w:t>
      </w:r>
      <w:r w:rsidRPr="00FA4124">
        <w:rPr>
          <w:rFonts w:eastAsia="Arial"/>
          <w:bCs/>
          <w:noProof/>
          <w:lang w:val="kk-KZ" w:eastAsia="ru-RU"/>
        </w:rPr>
        <w:t>.11).</w:t>
      </w:r>
    </w:p>
    <w:p w14:paraId="68AA0E95"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 xml:space="preserve">Сөз семантикасының өзегін – а; жақын шеткері аймағын – ә, в; алыс шеткері аймағын – б семалары құрайды. </w:t>
      </w:r>
    </w:p>
    <w:p w14:paraId="5EFE6336" w14:textId="77777777" w:rsidR="00CA32E8" w:rsidRPr="00FA4124" w:rsidRDefault="00CA32E8" w:rsidP="00CA32E8">
      <w:pPr>
        <w:spacing w:after="0" w:line="240" w:lineRule="auto"/>
        <w:ind w:firstLine="709"/>
        <w:jc w:val="center"/>
        <w:rPr>
          <w:rFonts w:eastAsia="Arial"/>
          <w:bCs/>
          <w:noProof/>
          <w:lang w:val="kk-KZ" w:eastAsia="ru-RU"/>
        </w:rPr>
      </w:pPr>
      <w:r w:rsidRPr="00FA4124">
        <w:rPr>
          <w:rFonts w:eastAsia="Arial"/>
          <w:bCs/>
          <w:noProof/>
          <w:lang w:val="kk-KZ" w:eastAsia="ru-RU"/>
        </w:rPr>
        <w:t xml:space="preserve"> </w:t>
      </w:r>
      <w:r w:rsidRPr="00FA4124">
        <w:rPr>
          <w:rFonts w:eastAsia="Arial"/>
          <w:bCs/>
          <w:noProof/>
          <w:lang w:val="kk-KZ" w:eastAsia="ru-RU"/>
        </w:rPr>
        <w:tab/>
      </w:r>
    </w:p>
    <w:p w14:paraId="6030FCD6" w14:textId="723294E9" w:rsidR="00CA32E8" w:rsidRPr="00FA4124" w:rsidRDefault="00787F56" w:rsidP="001B4F83">
      <w:pPr>
        <w:spacing w:after="0" w:line="240" w:lineRule="auto"/>
        <w:rPr>
          <w:rFonts w:eastAsia="Arial"/>
          <w:bCs/>
          <w:noProof/>
          <w:lang w:val="kk-KZ" w:eastAsia="ru-RU"/>
        </w:rPr>
      </w:pPr>
      <w:r w:rsidRPr="00FA4124">
        <w:rPr>
          <w:rFonts w:eastAsia="Arial"/>
          <w:bCs/>
          <w:noProof/>
          <w:lang w:val="kk-KZ" w:eastAsia="ru-RU"/>
        </w:rPr>
        <w:t>Кесте Д</w:t>
      </w:r>
      <w:r w:rsidR="00CA32E8" w:rsidRPr="00FA4124">
        <w:rPr>
          <w:rFonts w:eastAsia="Arial"/>
          <w:bCs/>
          <w:noProof/>
          <w:lang w:val="kk-KZ" w:eastAsia="ru-RU"/>
        </w:rPr>
        <w:t>.11 – «</w:t>
      </w:r>
      <w:r w:rsidR="00CA32E8" w:rsidRPr="00FA4124">
        <w:rPr>
          <w:rFonts w:eastAsia="Arial"/>
          <w:noProof/>
          <w:lang w:val="kk-KZ" w:eastAsia="ru-RU"/>
        </w:rPr>
        <w:t>Үкімет</w:t>
      </w:r>
      <w:r w:rsidR="00CA32E8" w:rsidRPr="00FA4124">
        <w:rPr>
          <w:rFonts w:eastAsia="Arial"/>
          <w:bCs/>
          <w:noProof/>
          <w:lang w:val="kk-KZ" w:eastAsia="ru-RU"/>
        </w:rPr>
        <w:t>» сөзіне өрістік талдау</w:t>
      </w:r>
    </w:p>
    <w:p w14:paraId="52607F00" w14:textId="77777777" w:rsidR="00CA32E8" w:rsidRPr="00FA4124" w:rsidRDefault="00CA32E8" w:rsidP="00CA32E8">
      <w:pPr>
        <w:spacing w:after="0" w:line="240" w:lineRule="auto"/>
        <w:ind w:firstLine="709"/>
        <w:jc w:val="both"/>
        <w:rPr>
          <w:rFonts w:eastAsia="Arial"/>
          <w:bCs/>
          <w:noProof/>
          <w:lang w:val="kk-KZ" w:eastAsia="ru-RU"/>
        </w:rPr>
      </w:pPr>
    </w:p>
    <w:tbl>
      <w:tblPr>
        <w:tblStyle w:val="afff6"/>
        <w:tblW w:w="0" w:type="auto"/>
        <w:jc w:val="center"/>
        <w:tblLook w:val="04A0" w:firstRow="1" w:lastRow="0" w:firstColumn="1" w:lastColumn="0" w:noHBand="0" w:noVBand="1"/>
      </w:tblPr>
      <w:tblGrid>
        <w:gridCol w:w="2058"/>
        <w:gridCol w:w="2126"/>
        <w:gridCol w:w="2552"/>
        <w:gridCol w:w="2829"/>
      </w:tblGrid>
      <w:tr w:rsidR="00CA32E8" w:rsidRPr="00FA4124" w14:paraId="144E0CB1" w14:textId="77777777" w:rsidTr="001B4F83">
        <w:trPr>
          <w:jc w:val="center"/>
        </w:trPr>
        <w:tc>
          <w:tcPr>
            <w:tcW w:w="2058" w:type="dxa"/>
          </w:tcPr>
          <w:p w14:paraId="5AF4F3FF" w14:textId="566426E9"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Ақпараттық</w:t>
            </w:r>
            <w:r w:rsidR="009C109A" w:rsidRPr="00FA4124">
              <w:rPr>
                <w:rFonts w:eastAsia="Arial"/>
                <w:b w:val="0"/>
                <w:bCs w:val="0"/>
                <w:i/>
                <w:iCs/>
                <w:noProof/>
                <w:color w:val="000000" w:themeColor="text1"/>
                <w:sz w:val="24"/>
                <w:szCs w:val="24"/>
                <w:lang w:val="kk-KZ" w:eastAsia="ru-RU"/>
              </w:rPr>
              <w:t xml:space="preserve"> компонент</w:t>
            </w:r>
          </w:p>
        </w:tc>
        <w:tc>
          <w:tcPr>
            <w:tcW w:w="2126" w:type="dxa"/>
          </w:tcPr>
          <w:p w14:paraId="0241650B" w14:textId="45D43AF7"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Эмоционалды-бағалау</w:t>
            </w:r>
            <w:r w:rsidR="009C109A" w:rsidRPr="00FA4124">
              <w:rPr>
                <w:rFonts w:eastAsia="Arial"/>
                <w:b w:val="0"/>
                <w:bCs w:val="0"/>
                <w:i/>
                <w:iCs/>
                <w:noProof/>
                <w:color w:val="000000" w:themeColor="text1"/>
                <w:sz w:val="24"/>
                <w:szCs w:val="24"/>
                <w:lang w:val="kk-KZ" w:eastAsia="ru-RU"/>
              </w:rPr>
              <w:t xml:space="preserve"> компоненті</w:t>
            </w:r>
          </w:p>
        </w:tc>
        <w:tc>
          <w:tcPr>
            <w:tcW w:w="2552" w:type="dxa"/>
          </w:tcPr>
          <w:p w14:paraId="21CDFD96" w14:textId="33C273E1"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Энциклопедиялық</w:t>
            </w:r>
            <w:r w:rsidR="009C109A" w:rsidRPr="00FA4124">
              <w:rPr>
                <w:rFonts w:eastAsia="Arial"/>
                <w:b w:val="0"/>
                <w:bCs w:val="0"/>
                <w:i/>
                <w:iCs/>
                <w:noProof/>
                <w:color w:val="000000" w:themeColor="text1"/>
                <w:sz w:val="24"/>
                <w:szCs w:val="24"/>
                <w:lang w:val="kk-KZ" w:eastAsia="ru-RU"/>
              </w:rPr>
              <w:t xml:space="preserve"> компонент</w:t>
            </w:r>
          </w:p>
        </w:tc>
        <w:tc>
          <w:tcPr>
            <w:tcW w:w="2829" w:type="dxa"/>
          </w:tcPr>
          <w:p w14:paraId="76862BDF" w14:textId="6457D53D"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Тәжірибелік</w:t>
            </w:r>
            <w:r w:rsidR="009C109A" w:rsidRPr="00FA4124">
              <w:rPr>
                <w:rFonts w:eastAsia="Arial"/>
                <w:b w:val="0"/>
                <w:bCs w:val="0"/>
                <w:i/>
                <w:iCs/>
                <w:noProof/>
                <w:color w:val="000000" w:themeColor="text1"/>
                <w:sz w:val="24"/>
                <w:szCs w:val="24"/>
                <w:lang w:val="kk-KZ" w:eastAsia="ru-RU"/>
              </w:rPr>
              <w:t xml:space="preserve"> компонент</w:t>
            </w:r>
          </w:p>
        </w:tc>
      </w:tr>
      <w:tr w:rsidR="00CA32E8" w:rsidRPr="00FA4124" w14:paraId="36AC6DD6" w14:textId="77777777" w:rsidTr="001B4F83">
        <w:trPr>
          <w:jc w:val="center"/>
        </w:trPr>
        <w:tc>
          <w:tcPr>
            <w:tcW w:w="2058" w:type="dxa"/>
          </w:tcPr>
          <w:p w14:paraId="11498D63"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мемлекеттің атқарушы органы</w:t>
            </w:r>
          </w:p>
        </w:tc>
        <w:tc>
          <w:tcPr>
            <w:tcW w:w="2126" w:type="dxa"/>
          </w:tcPr>
          <w:p w14:paraId="4DC1D373"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ұрылар, жалған, өтірік, жауапкершілік, алдау</w:t>
            </w:r>
          </w:p>
        </w:tc>
        <w:tc>
          <w:tcPr>
            <w:tcW w:w="2552" w:type="dxa"/>
          </w:tcPr>
          <w:p w14:paraId="1FD9BD5E"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уақытша, конституция, министрлер, Астана, президент, Қазақстан, ҚР</w:t>
            </w:r>
          </w:p>
        </w:tc>
        <w:tc>
          <w:tcPr>
            <w:tcW w:w="2829" w:type="dxa"/>
          </w:tcPr>
          <w:p w14:paraId="7F4289C6"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қауіпсіздік, мәжіліс, қорғаныс, талқылау, оқу, басқарма, қабылдау, жұмыс, жарлық, бұйрықтар, шешімдер, қаулылар, басқару</w:t>
            </w:r>
          </w:p>
        </w:tc>
      </w:tr>
    </w:tbl>
    <w:p w14:paraId="0FFE7CCB" w14:textId="77777777" w:rsidR="00CA32E8" w:rsidRPr="00FA4124" w:rsidRDefault="00CA32E8" w:rsidP="00CA32E8">
      <w:pPr>
        <w:spacing w:after="0" w:line="240" w:lineRule="auto"/>
        <w:ind w:firstLine="709"/>
        <w:jc w:val="both"/>
        <w:rPr>
          <w:rFonts w:eastAsia="Arial"/>
          <w:bCs/>
          <w:noProof/>
          <w:lang w:val="kk-KZ" w:eastAsia="ru-RU"/>
        </w:rPr>
      </w:pPr>
    </w:p>
    <w:p w14:paraId="31062740" w14:textId="77777777" w:rsidR="00CA32E8" w:rsidRPr="00FA4124" w:rsidRDefault="00CA32E8" w:rsidP="00CA32E8">
      <w:pPr>
        <w:spacing w:after="0" w:line="240" w:lineRule="auto"/>
        <w:ind w:firstLine="709"/>
        <w:rPr>
          <w:rFonts w:eastAsia="Arial"/>
          <w:bCs/>
          <w:noProof/>
          <w:lang w:val="kk-KZ" w:eastAsia="ru-RU"/>
        </w:rPr>
      </w:pPr>
      <w:r w:rsidRPr="00FA4124">
        <w:rPr>
          <w:rFonts w:eastAsia="Arial"/>
          <w:bCs/>
          <w:noProof/>
          <w:lang w:val="kk-KZ" w:eastAsia="ru-RU"/>
        </w:rPr>
        <w:t>1. «</w:t>
      </w:r>
      <w:r w:rsidRPr="00FA4124">
        <w:rPr>
          <w:rFonts w:eastAsia="Arial"/>
          <w:noProof/>
          <w:lang w:val="kk-KZ" w:eastAsia="ru-RU"/>
        </w:rPr>
        <w:t>Құқықтық мемлекет</w:t>
      </w:r>
      <w:r w:rsidRPr="00FA4124">
        <w:rPr>
          <w:rFonts w:eastAsia="Arial"/>
          <w:bCs/>
          <w:noProof/>
          <w:lang w:val="kk-KZ" w:eastAsia="ru-RU"/>
        </w:rPr>
        <w:t>» заң терминінің ассоциативті өрісін қалыптастыру</w:t>
      </w:r>
    </w:p>
    <w:p w14:paraId="541CA23B"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i/>
          <w:iCs/>
          <w:noProof/>
          <w:lang w:val="kk-KZ" w:eastAsia="ru-RU"/>
        </w:rPr>
        <w:t>Құқықтық мемлекет</w:t>
      </w:r>
      <w:r w:rsidRPr="00FA4124">
        <w:rPr>
          <w:rFonts w:eastAsia="Arial"/>
          <w:bCs/>
          <w:noProof/>
          <w:lang w:val="kk-KZ" w:eastAsia="ru-RU"/>
        </w:rPr>
        <w:t xml:space="preserve"> – мемлекет 26, құқық 15, заң 14, азаматтардың құқығы сақталатын мемлекет 2, демократия 2, тәртіп 2, құқықтар 2, заң үстемдігі 1, мемлекеттік құқық 1, азаматтардың мен заңды тұлғалардың құқықтары қорғалатын 1, әркімнің құқықтары мен міндеттері бар мемлекет 1, заңға бағынбаушылықты болдырмайтын және жазалайтын мемлекет 1, демократиялық 1, заң бәрінен де жоғары 1, заңдылық 1, адам құқығын қорғау 1, бұған ұмтылу керек 1, халық қалауы 1, бәрінде емес 1, құқықты құрметтеу міндеті 1, барлық жерде тәртіп 1, қандай да бір мемлекет ережесі 1, үкімет 1, адам мен азаматтың құқығын тану 1, референдум 1, бостандық 1, мемлекет жасасын! 1, тәртіпті сақтау 1, құқықтарды сақтау 1, заң сақталатын ел, аумақ 1, құқықтардың болуы 1, АҚШ 1, Конституцияны құрметтеу 1.</w:t>
      </w:r>
    </w:p>
    <w:p w14:paraId="6988A56C" w14:textId="77777777" w:rsidR="00CA32E8" w:rsidRPr="00FA4124" w:rsidRDefault="00CA32E8" w:rsidP="00CA32E8">
      <w:pPr>
        <w:spacing w:after="0" w:line="240" w:lineRule="auto"/>
        <w:ind w:firstLine="709"/>
        <w:rPr>
          <w:rFonts w:eastAsia="Arial"/>
          <w:bCs/>
          <w:noProof/>
          <w:lang w:val="kk-KZ" w:eastAsia="ru-RU"/>
        </w:rPr>
      </w:pPr>
      <w:r w:rsidRPr="00FA4124">
        <w:rPr>
          <w:rFonts w:eastAsia="Arial"/>
          <w:bCs/>
          <w:noProof/>
          <w:lang w:val="kk-KZ" w:eastAsia="ru-RU"/>
        </w:rPr>
        <w:t>2. Ассоциаттардың семалық интерпретациясы</w:t>
      </w:r>
    </w:p>
    <w:p w14:paraId="3A3F00F8"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а) мемлекет (мемлекет 26, бұған ұмтылу керек 1, бәрінде емес 1, үкімет 1, мемлекет жасасын! 1, АҚШ 1); ә) заң үстемдігін білдіретін (заң 14, заңның үстемдігі 1, заңға бағынбаушылықты болдырмайтын және жазалайтын мемлекет 1, заң бәрінен де жоғары 1, заңдылық 1, мемлекеттің ережелері 1, заң сақталатын ел, аумақ 1, Конституцияны құрметтеу 1); б) адам құқықтарын тану және қорғау (құқық 15, азаматтардың құқықтары сақталатын мемлекет 2, құқықтар 2, мемлекеттік құқық 1, азаматтар мен заңды тұлғалардың құқықтары қорғалатын мемлекет 1, әркімнің құқықтары мен міндеттері бар мемлекет 1, адам құқықтарын қорғау 1, құқықты құрметтеу міндеті 1, адам және азамат құқықтарын тану 1, бостандық 1, құқықтарды сақтау 1, құқықтардың болуы 1); в) демократиялық принципке бағыну (демократия 2, демократиялық 1, халық қалауы 1, референдум 1); г) тәртіпті сақтау (тәртіп 2, барлық жерде тәртіп 1, тәртіпті сақтайды 1).</w:t>
      </w:r>
    </w:p>
    <w:p w14:paraId="1E14F0AE" w14:textId="065120E4" w:rsidR="00CA32E8" w:rsidRPr="00FA4124" w:rsidRDefault="00CA32E8" w:rsidP="00CA32E8">
      <w:pPr>
        <w:spacing w:after="0" w:line="240" w:lineRule="auto"/>
        <w:ind w:firstLine="709"/>
        <w:rPr>
          <w:rFonts w:eastAsia="Arial"/>
          <w:bCs/>
          <w:noProof/>
          <w:lang w:val="kk-KZ" w:eastAsia="ru-RU"/>
        </w:rPr>
      </w:pPr>
      <w:r w:rsidRPr="00FA4124">
        <w:rPr>
          <w:rFonts w:eastAsia="Arial"/>
          <w:bCs/>
          <w:noProof/>
          <w:lang w:val="kk-KZ" w:eastAsia="ru-RU"/>
        </w:rPr>
        <w:t>3. Алынған семаларға өрістік талдау (</w:t>
      </w:r>
      <w:r w:rsidR="00787F56" w:rsidRPr="00FA4124">
        <w:rPr>
          <w:rFonts w:eastAsia="Arial"/>
          <w:bCs/>
          <w:noProof/>
          <w:lang w:val="kk-KZ" w:eastAsia="ru-RU"/>
        </w:rPr>
        <w:t>кесте Д</w:t>
      </w:r>
      <w:r w:rsidRPr="00FA4124">
        <w:rPr>
          <w:rFonts w:eastAsia="Arial"/>
          <w:bCs/>
          <w:noProof/>
          <w:lang w:val="kk-KZ" w:eastAsia="ru-RU"/>
        </w:rPr>
        <w:t>.12).</w:t>
      </w:r>
    </w:p>
    <w:p w14:paraId="2461FABC"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 xml:space="preserve">Сөз семантикасының өзегін – б; жақын шеткері аймағын – а, ә; алыс шеткері аймағын – в, г семалары құрайды. </w:t>
      </w:r>
    </w:p>
    <w:p w14:paraId="5DDCC8A0" w14:textId="77777777" w:rsidR="00CA32E8" w:rsidRPr="00FA4124" w:rsidRDefault="00CA32E8" w:rsidP="00CA32E8">
      <w:pPr>
        <w:spacing w:after="0" w:line="240" w:lineRule="auto"/>
        <w:ind w:firstLine="709"/>
        <w:jc w:val="center"/>
        <w:rPr>
          <w:rFonts w:eastAsia="Arial"/>
          <w:bCs/>
          <w:noProof/>
          <w:lang w:val="kk-KZ" w:eastAsia="ru-RU"/>
        </w:rPr>
      </w:pPr>
      <w:r w:rsidRPr="00FA4124">
        <w:rPr>
          <w:rFonts w:eastAsia="Arial"/>
          <w:bCs/>
          <w:noProof/>
          <w:lang w:val="kk-KZ" w:eastAsia="ru-RU"/>
        </w:rPr>
        <w:t xml:space="preserve"> </w:t>
      </w:r>
      <w:r w:rsidRPr="00FA4124">
        <w:rPr>
          <w:rFonts w:eastAsia="Arial"/>
          <w:bCs/>
          <w:noProof/>
          <w:lang w:val="kk-KZ" w:eastAsia="ru-RU"/>
        </w:rPr>
        <w:tab/>
      </w:r>
    </w:p>
    <w:p w14:paraId="7A098327" w14:textId="27F58413" w:rsidR="00CA32E8" w:rsidRPr="00FA4124" w:rsidRDefault="00787F56" w:rsidP="001B4F83">
      <w:pPr>
        <w:spacing w:after="0" w:line="240" w:lineRule="auto"/>
        <w:rPr>
          <w:rFonts w:eastAsia="Arial"/>
          <w:bCs/>
          <w:noProof/>
          <w:lang w:val="kk-KZ" w:eastAsia="ru-RU"/>
        </w:rPr>
      </w:pPr>
      <w:r w:rsidRPr="00FA4124">
        <w:rPr>
          <w:rFonts w:eastAsia="Arial"/>
          <w:bCs/>
          <w:noProof/>
          <w:lang w:val="kk-KZ" w:eastAsia="ru-RU"/>
        </w:rPr>
        <w:t>Кесте Д</w:t>
      </w:r>
      <w:r w:rsidR="00CA32E8" w:rsidRPr="00FA4124">
        <w:rPr>
          <w:rFonts w:eastAsia="Arial"/>
          <w:bCs/>
          <w:noProof/>
          <w:lang w:val="kk-KZ" w:eastAsia="ru-RU"/>
        </w:rPr>
        <w:t>.12 – «</w:t>
      </w:r>
      <w:r w:rsidR="00CA32E8" w:rsidRPr="00FA4124">
        <w:rPr>
          <w:rFonts w:eastAsia="Arial"/>
          <w:noProof/>
          <w:lang w:val="kk-KZ" w:eastAsia="ru-RU"/>
        </w:rPr>
        <w:t>Құқықтық мемлекет</w:t>
      </w:r>
      <w:r w:rsidR="00CA32E8" w:rsidRPr="00FA4124">
        <w:rPr>
          <w:rFonts w:eastAsia="Arial"/>
          <w:bCs/>
          <w:noProof/>
          <w:lang w:val="kk-KZ" w:eastAsia="ru-RU"/>
        </w:rPr>
        <w:t>» сөзіне өрістік талдау</w:t>
      </w:r>
    </w:p>
    <w:p w14:paraId="59F977FC" w14:textId="77777777" w:rsidR="00CA32E8" w:rsidRPr="00FA4124" w:rsidRDefault="00CA32E8" w:rsidP="00CA32E8">
      <w:pPr>
        <w:spacing w:after="0" w:line="240" w:lineRule="auto"/>
        <w:ind w:firstLine="709"/>
        <w:jc w:val="both"/>
        <w:rPr>
          <w:rFonts w:eastAsia="Arial"/>
          <w:bCs/>
          <w:noProof/>
          <w:lang w:val="kk-KZ" w:eastAsia="ru-RU"/>
        </w:rPr>
      </w:pPr>
    </w:p>
    <w:tbl>
      <w:tblPr>
        <w:tblStyle w:val="afff6"/>
        <w:tblW w:w="0" w:type="auto"/>
        <w:jc w:val="right"/>
        <w:tblLook w:val="04A0" w:firstRow="1" w:lastRow="0" w:firstColumn="1" w:lastColumn="0" w:noHBand="0" w:noVBand="1"/>
      </w:tblPr>
      <w:tblGrid>
        <w:gridCol w:w="3545"/>
        <w:gridCol w:w="3865"/>
        <w:gridCol w:w="2212"/>
      </w:tblGrid>
      <w:tr w:rsidR="00CA32E8" w:rsidRPr="00FA4124" w14:paraId="7500D418" w14:textId="77777777" w:rsidTr="00CA32E8">
        <w:trPr>
          <w:jc w:val="right"/>
        </w:trPr>
        <w:tc>
          <w:tcPr>
            <w:tcW w:w="3545" w:type="dxa"/>
          </w:tcPr>
          <w:p w14:paraId="527CF276" w14:textId="42E3E9F0"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Ақпараттық</w:t>
            </w:r>
            <w:r w:rsidR="009C109A" w:rsidRPr="00FA4124">
              <w:rPr>
                <w:rFonts w:eastAsia="Arial"/>
                <w:b w:val="0"/>
                <w:bCs w:val="0"/>
                <w:i/>
                <w:iCs/>
                <w:noProof/>
                <w:color w:val="000000" w:themeColor="text1"/>
                <w:sz w:val="24"/>
                <w:szCs w:val="24"/>
                <w:lang w:val="kk-KZ" w:eastAsia="ru-RU"/>
              </w:rPr>
              <w:t xml:space="preserve"> компонент</w:t>
            </w:r>
          </w:p>
        </w:tc>
        <w:tc>
          <w:tcPr>
            <w:tcW w:w="3865" w:type="dxa"/>
          </w:tcPr>
          <w:p w14:paraId="1E6E72A2" w14:textId="5A31176E"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Энциклопедиялық</w:t>
            </w:r>
            <w:r w:rsidR="009C109A" w:rsidRPr="00FA4124">
              <w:rPr>
                <w:rFonts w:eastAsia="Arial"/>
                <w:b w:val="0"/>
                <w:bCs w:val="0"/>
                <w:i/>
                <w:iCs/>
                <w:noProof/>
                <w:color w:val="000000" w:themeColor="text1"/>
                <w:sz w:val="24"/>
                <w:szCs w:val="24"/>
                <w:lang w:val="kk-KZ" w:eastAsia="ru-RU"/>
              </w:rPr>
              <w:t xml:space="preserve"> компонент</w:t>
            </w:r>
          </w:p>
        </w:tc>
        <w:tc>
          <w:tcPr>
            <w:tcW w:w="2212" w:type="dxa"/>
          </w:tcPr>
          <w:p w14:paraId="0E307B8F" w14:textId="070B993E"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Тәжірибелік</w:t>
            </w:r>
            <w:r w:rsidR="009C109A" w:rsidRPr="00FA4124">
              <w:rPr>
                <w:rFonts w:eastAsia="Arial"/>
                <w:b w:val="0"/>
                <w:bCs w:val="0"/>
                <w:i/>
                <w:iCs/>
                <w:noProof/>
                <w:color w:val="000000" w:themeColor="text1"/>
                <w:sz w:val="24"/>
                <w:szCs w:val="24"/>
                <w:lang w:val="kk-KZ" w:eastAsia="ru-RU"/>
              </w:rPr>
              <w:t xml:space="preserve"> компонент</w:t>
            </w:r>
          </w:p>
        </w:tc>
      </w:tr>
      <w:tr w:rsidR="00CA32E8" w:rsidRPr="00FA4124" w14:paraId="2909F5A9" w14:textId="77777777" w:rsidTr="00CA32E8">
        <w:trPr>
          <w:jc w:val="right"/>
        </w:trPr>
        <w:tc>
          <w:tcPr>
            <w:tcW w:w="3545" w:type="dxa"/>
          </w:tcPr>
          <w:p w14:paraId="3BD590EF"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заң сақталатын және адам құқығы қорғалатын мемлекет</w:t>
            </w:r>
          </w:p>
        </w:tc>
        <w:tc>
          <w:tcPr>
            <w:tcW w:w="3865" w:type="dxa"/>
          </w:tcPr>
          <w:p w14:paraId="0B25F02D"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демократия, демократиялық, үкімет, референдум, АҚШ, Конституцияны құрметтеу</w:t>
            </w:r>
          </w:p>
        </w:tc>
        <w:tc>
          <w:tcPr>
            <w:tcW w:w="2212" w:type="dxa"/>
          </w:tcPr>
          <w:p w14:paraId="497BAF89"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тәртіп, барлық жерде тәртіп, еркіндік, тәртіпті сақтайды</w:t>
            </w:r>
          </w:p>
        </w:tc>
      </w:tr>
    </w:tbl>
    <w:p w14:paraId="7E221488" w14:textId="77777777" w:rsidR="00CA32E8" w:rsidRPr="00FA4124" w:rsidRDefault="00CA32E8" w:rsidP="00CA32E8">
      <w:pPr>
        <w:spacing w:after="0" w:line="240" w:lineRule="auto"/>
        <w:ind w:firstLine="709"/>
        <w:jc w:val="both"/>
        <w:rPr>
          <w:rFonts w:eastAsia="Arial"/>
          <w:bCs/>
          <w:noProof/>
          <w:lang w:val="kk-KZ" w:eastAsia="ru-RU"/>
        </w:rPr>
      </w:pPr>
    </w:p>
    <w:p w14:paraId="7C7A91D3"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1. «</w:t>
      </w:r>
      <w:r w:rsidRPr="00FA4124">
        <w:rPr>
          <w:rFonts w:eastAsia="Arial"/>
          <w:noProof/>
          <w:lang w:val="kk-KZ" w:eastAsia="ru-RU"/>
        </w:rPr>
        <w:t>Құқықбұзушылық»</w:t>
      </w:r>
      <w:r w:rsidRPr="00FA4124">
        <w:rPr>
          <w:rFonts w:eastAsia="Arial"/>
          <w:bCs/>
          <w:noProof/>
          <w:lang w:val="kk-KZ" w:eastAsia="ru-RU"/>
        </w:rPr>
        <w:t xml:space="preserve"> терминінің ассоциативті өрісін қалыптастыру</w:t>
      </w:r>
    </w:p>
    <w:p w14:paraId="05394591"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i/>
          <w:iCs/>
          <w:noProof/>
          <w:lang w:val="kk-KZ" w:eastAsia="ru-RU"/>
        </w:rPr>
        <w:t>Құқықбұзушылық</w:t>
      </w:r>
      <w:r w:rsidRPr="00FA4124">
        <w:rPr>
          <w:rFonts w:eastAsia="Arial"/>
          <w:bCs/>
          <w:noProof/>
          <w:lang w:val="kk-KZ" w:eastAsia="ru-RU"/>
        </w:rPr>
        <w:t xml:space="preserve"> – қылмыс 33, заң 12, жазалау 11, бұзу 2, қылмыскер 2, сот 2, акт 1, заңсыздық 1, қауіпсіздік жоқ 1, жол полициясы 1, қайғы 1, іс 1, құрбан 1, қамауға алу 1, өлтіру керек, кешіруге болмайды! 1, жала жабу 1, ұрлық 1, милиция 1, жаза 1, заң бұзу 1, құқық бұзу 1, алдау 1, қауіп 1, жауапкершілік 1, жеңу 1, ұру 1, абыройға нұқсан келтіру 1, полиция 1, жәбірленуші 1, зардап шегушілер 1, құқық 1, үкім 1, хаттама 1, мерзім 1, сот төрешісі 1, тұтқынға алу 1, түрме 1, кісі өлтіру 1, әкімшілік 1, залал 1, айыппұл 1.</w:t>
      </w:r>
    </w:p>
    <w:p w14:paraId="012E6D2C" w14:textId="77777777" w:rsidR="00CA32E8" w:rsidRPr="00FA4124" w:rsidRDefault="00CA32E8" w:rsidP="00CA32E8">
      <w:pPr>
        <w:spacing w:after="0" w:line="240" w:lineRule="auto"/>
        <w:ind w:firstLine="709"/>
        <w:rPr>
          <w:rFonts w:eastAsia="Arial"/>
          <w:bCs/>
          <w:noProof/>
          <w:lang w:val="kk-KZ" w:eastAsia="ru-RU"/>
        </w:rPr>
      </w:pPr>
      <w:r w:rsidRPr="00FA4124">
        <w:rPr>
          <w:rFonts w:eastAsia="Arial"/>
          <w:bCs/>
          <w:noProof/>
          <w:lang w:val="kk-KZ" w:eastAsia="ru-RU"/>
        </w:rPr>
        <w:t>2. Ассоциаттардың семалық интерпретациясы</w:t>
      </w:r>
    </w:p>
    <w:p w14:paraId="6D1EEBE0"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а) қандай да бір құқықтық нормаларды бұзу (қылмыс 33, заң 12, бұзу 2, қылмыскер 2, заңсыздық 1, қауіпсіздік жоқ 1, іс 1, жала жабу 1, ұрлық 1, алдау 1, қауіп 1, ұру 1, құқық 1 ); ә) жауапкершілік шарасы (жазалау 11, акт 1, қамауға алу 1, өлтіру керек, кешіруге болмайды! 1, жаза 1, жауапкершілік 1, жеңу 1, үкім 1, хаттама 1, мерзім 1, бас бостандығынан айыру 1, түрме 1, айыппұл 1); б) реттеуші субъектілер (сот 2, жол полициясы 1, милиция 1, полиция 1, сот төрешісі 1, әкімшілік 1); в) зардаптар (қайғы 1, құрбан 1, абыройға нұқсан келтіру 1, жәбірленуші 1, зардап шегушілер 1, залал 1).</w:t>
      </w:r>
    </w:p>
    <w:p w14:paraId="564BE7BC" w14:textId="5E7C86FE" w:rsidR="00CA32E8" w:rsidRPr="00FA4124" w:rsidRDefault="00CA32E8" w:rsidP="00CA32E8">
      <w:pPr>
        <w:spacing w:after="0" w:line="240" w:lineRule="auto"/>
        <w:ind w:firstLine="709"/>
        <w:rPr>
          <w:rFonts w:eastAsia="Arial"/>
          <w:bCs/>
          <w:noProof/>
          <w:lang w:val="kk-KZ" w:eastAsia="ru-RU"/>
        </w:rPr>
      </w:pPr>
      <w:r w:rsidRPr="00FA4124">
        <w:rPr>
          <w:rFonts w:eastAsia="Arial"/>
          <w:bCs/>
          <w:noProof/>
          <w:lang w:val="kk-KZ" w:eastAsia="ru-RU"/>
        </w:rPr>
        <w:t>3. Алынған семаларға өрістік талдау (</w:t>
      </w:r>
      <w:r w:rsidR="00787F56" w:rsidRPr="00FA4124">
        <w:rPr>
          <w:rFonts w:eastAsia="Arial"/>
          <w:bCs/>
          <w:noProof/>
          <w:lang w:val="kk-KZ" w:eastAsia="ru-RU"/>
        </w:rPr>
        <w:t>кесте Д</w:t>
      </w:r>
      <w:r w:rsidRPr="00FA4124">
        <w:rPr>
          <w:rFonts w:eastAsia="Arial"/>
          <w:bCs/>
          <w:noProof/>
          <w:lang w:val="kk-KZ" w:eastAsia="ru-RU"/>
        </w:rPr>
        <w:t>.13).</w:t>
      </w:r>
    </w:p>
    <w:p w14:paraId="39060A50"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 xml:space="preserve">Сөз семантикасының өзегін – а; жақын шеткері аймағын – ә; алыс шеткері аймағын – а, в семалары құрайды. </w:t>
      </w:r>
    </w:p>
    <w:p w14:paraId="37C671EF" w14:textId="77777777" w:rsidR="00CA32E8" w:rsidRPr="00FA4124" w:rsidRDefault="00CA32E8" w:rsidP="00CA32E8">
      <w:pPr>
        <w:spacing w:after="0" w:line="240" w:lineRule="auto"/>
        <w:ind w:firstLine="709"/>
        <w:jc w:val="center"/>
        <w:rPr>
          <w:rFonts w:eastAsia="Arial"/>
          <w:bCs/>
          <w:noProof/>
          <w:lang w:val="kk-KZ" w:eastAsia="ru-RU"/>
        </w:rPr>
      </w:pPr>
    </w:p>
    <w:p w14:paraId="530DB39E" w14:textId="268EC4B9" w:rsidR="00CA32E8" w:rsidRPr="00FA4124" w:rsidRDefault="00787F56" w:rsidP="001B4F83">
      <w:pPr>
        <w:spacing w:after="0" w:line="240" w:lineRule="auto"/>
        <w:rPr>
          <w:rFonts w:eastAsia="Arial"/>
          <w:bCs/>
          <w:noProof/>
          <w:lang w:val="kk-KZ" w:eastAsia="ru-RU"/>
        </w:rPr>
      </w:pPr>
      <w:r w:rsidRPr="00FA4124">
        <w:rPr>
          <w:rFonts w:eastAsia="Arial"/>
          <w:bCs/>
          <w:noProof/>
          <w:lang w:val="kk-KZ" w:eastAsia="ru-RU"/>
        </w:rPr>
        <w:t>Кесте Д</w:t>
      </w:r>
      <w:r w:rsidR="00CA32E8" w:rsidRPr="00FA4124">
        <w:rPr>
          <w:rFonts w:eastAsia="Arial"/>
          <w:bCs/>
          <w:noProof/>
          <w:lang w:val="kk-KZ" w:eastAsia="ru-RU"/>
        </w:rPr>
        <w:t>.13 – «</w:t>
      </w:r>
      <w:r w:rsidR="00CA32E8" w:rsidRPr="00FA4124">
        <w:rPr>
          <w:rFonts w:eastAsia="Arial"/>
          <w:noProof/>
          <w:lang w:val="kk-KZ" w:eastAsia="ru-RU"/>
        </w:rPr>
        <w:t>Құқықбұзушылық</w:t>
      </w:r>
      <w:r w:rsidR="00CA32E8" w:rsidRPr="00FA4124">
        <w:rPr>
          <w:rFonts w:eastAsia="Arial"/>
          <w:bCs/>
          <w:noProof/>
          <w:lang w:val="kk-KZ" w:eastAsia="ru-RU"/>
        </w:rPr>
        <w:t>» сөзіне өрістік талдау</w:t>
      </w:r>
    </w:p>
    <w:p w14:paraId="4FB08D6A" w14:textId="77777777" w:rsidR="00CA32E8" w:rsidRPr="00FA4124" w:rsidRDefault="00CA32E8" w:rsidP="00CA32E8">
      <w:pPr>
        <w:spacing w:after="0" w:line="240" w:lineRule="auto"/>
        <w:ind w:firstLine="709"/>
        <w:jc w:val="both"/>
        <w:rPr>
          <w:rFonts w:eastAsia="Arial"/>
          <w:bCs/>
          <w:noProof/>
          <w:lang w:val="kk-KZ" w:eastAsia="ru-RU"/>
        </w:rPr>
      </w:pPr>
    </w:p>
    <w:tbl>
      <w:tblPr>
        <w:tblStyle w:val="afff6"/>
        <w:tblW w:w="9747" w:type="dxa"/>
        <w:jc w:val="right"/>
        <w:tblLook w:val="04A0" w:firstRow="1" w:lastRow="0" w:firstColumn="1" w:lastColumn="0" w:noHBand="0" w:noVBand="1"/>
      </w:tblPr>
      <w:tblGrid>
        <w:gridCol w:w="2044"/>
        <w:gridCol w:w="2528"/>
        <w:gridCol w:w="2928"/>
        <w:gridCol w:w="2247"/>
      </w:tblGrid>
      <w:tr w:rsidR="00CA32E8" w:rsidRPr="00FA4124" w14:paraId="5A558F81" w14:textId="77777777" w:rsidTr="001B4F83">
        <w:trPr>
          <w:jc w:val="right"/>
        </w:trPr>
        <w:tc>
          <w:tcPr>
            <w:tcW w:w="2044" w:type="dxa"/>
          </w:tcPr>
          <w:p w14:paraId="432DED41" w14:textId="762A0905"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Ақпараттық</w:t>
            </w:r>
            <w:r w:rsidR="009C109A" w:rsidRPr="00FA4124">
              <w:rPr>
                <w:rFonts w:eastAsia="Arial"/>
                <w:b w:val="0"/>
                <w:bCs w:val="0"/>
                <w:i/>
                <w:iCs/>
                <w:noProof/>
                <w:color w:val="000000" w:themeColor="text1"/>
                <w:sz w:val="24"/>
                <w:szCs w:val="24"/>
                <w:lang w:val="kk-KZ" w:eastAsia="ru-RU"/>
              </w:rPr>
              <w:t xml:space="preserve"> компонент</w:t>
            </w:r>
          </w:p>
        </w:tc>
        <w:tc>
          <w:tcPr>
            <w:tcW w:w="2528" w:type="dxa"/>
          </w:tcPr>
          <w:p w14:paraId="53F3B6F8" w14:textId="2A2E54F9"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Эмоционалды-бағалау</w:t>
            </w:r>
            <w:r w:rsidR="009C109A" w:rsidRPr="00FA4124">
              <w:rPr>
                <w:rFonts w:eastAsia="Arial"/>
                <w:b w:val="0"/>
                <w:bCs w:val="0"/>
                <w:i/>
                <w:iCs/>
                <w:noProof/>
                <w:color w:val="000000" w:themeColor="text1"/>
                <w:sz w:val="24"/>
                <w:szCs w:val="24"/>
                <w:lang w:val="kk-KZ" w:eastAsia="ru-RU"/>
              </w:rPr>
              <w:t xml:space="preserve"> компоненті</w:t>
            </w:r>
          </w:p>
        </w:tc>
        <w:tc>
          <w:tcPr>
            <w:tcW w:w="2928" w:type="dxa"/>
          </w:tcPr>
          <w:p w14:paraId="47BF3890" w14:textId="0024034A"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Энциклопедиялық</w:t>
            </w:r>
            <w:r w:rsidR="009C109A" w:rsidRPr="00FA4124">
              <w:rPr>
                <w:rFonts w:eastAsia="Arial"/>
                <w:b w:val="0"/>
                <w:bCs w:val="0"/>
                <w:i/>
                <w:iCs/>
                <w:noProof/>
                <w:color w:val="000000" w:themeColor="text1"/>
                <w:sz w:val="24"/>
                <w:szCs w:val="24"/>
                <w:lang w:val="kk-KZ" w:eastAsia="ru-RU"/>
              </w:rPr>
              <w:t xml:space="preserve"> компонент</w:t>
            </w:r>
          </w:p>
        </w:tc>
        <w:tc>
          <w:tcPr>
            <w:tcW w:w="2247" w:type="dxa"/>
          </w:tcPr>
          <w:p w14:paraId="0DE9B871" w14:textId="69947F77"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Тәжірибелік</w:t>
            </w:r>
            <w:r w:rsidR="009C109A" w:rsidRPr="00FA4124">
              <w:rPr>
                <w:rFonts w:eastAsia="Arial"/>
                <w:b w:val="0"/>
                <w:bCs w:val="0"/>
                <w:i/>
                <w:iCs/>
                <w:noProof/>
                <w:color w:val="000000" w:themeColor="text1"/>
                <w:sz w:val="24"/>
                <w:szCs w:val="24"/>
                <w:lang w:val="kk-KZ" w:eastAsia="ru-RU"/>
              </w:rPr>
              <w:t xml:space="preserve"> компонент</w:t>
            </w:r>
          </w:p>
        </w:tc>
      </w:tr>
      <w:tr w:rsidR="00CA32E8" w:rsidRPr="00FA4124" w14:paraId="0314B5CB" w14:textId="77777777" w:rsidTr="001B4F83">
        <w:trPr>
          <w:jc w:val="right"/>
        </w:trPr>
        <w:tc>
          <w:tcPr>
            <w:tcW w:w="2044" w:type="dxa"/>
          </w:tcPr>
          <w:p w14:paraId="1F6F3A82"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қандай да бір құқықтық нормаларды бұзу</w:t>
            </w:r>
          </w:p>
        </w:tc>
        <w:tc>
          <w:tcPr>
            <w:tcW w:w="2528" w:type="dxa"/>
          </w:tcPr>
          <w:p w14:paraId="09243D42"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заңсыздық, қауіпсіздіктің жоқтығы, жол полициясы, қайғы, құрбан, қауіп, абыройға нұқсан келтіру</w:t>
            </w:r>
          </w:p>
        </w:tc>
        <w:tc>
          <w:tcPr>
            <w:tcW w:w="2928" w:type="dxa"/>
          </w:tcPr>
          <w:p w14:paraId="4E4ED103"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ұрлық, милиция, полиция, қылмыс, қылмыскер, хаттама, мерзім, сот, түрме, кісі өлтіру, айыппұл</w:t>
            </w:r>
          </w:p>
        </w:tc>
        <w:tc>
          <w:tcPr>
            <w:tcW w:w="2247" w:type="dxa"/>
          </w:tcPr>
          <w:p w14:paraId="40B5373B"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бас бостандығынан айыру, жаза, жазалау, бұзу, жеңу, басқару</w:t>
            </w:r>
          </w:p>
        </w:tc>
      </w:tr>
    </w:tbl>
    <w:p w14:paraId="4C8EDAAD" w14:textId="77777777" w:rsidR="00CA32E8" w:rsidRPr="00FA4124" w:rsidRDefault="00CA32E8" w:rsidP="00CA32E8">
      <w:pPr>
        <w:spacing w:after="0" w:line="240" w:lineRule="auto"/>
        <w:ind w:firstLine="709"/>
        <w:jc w:val="both"/>
        <w:rPr>
          <w:rFonts w:eastAsia="Arial"/>
          <w:bCs/>
          <w:noProof/>
          <w:lang w:val="kk-KZ" w:eastAsia="ru-RU"/>
        </w:rPr>
      </w:pPr>
    </w:p>
    <w:p w14:paraId="1F6805F4"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1. «</w:t>
      </w:r>
      <w:r w:rsidRPr="00FA4124">
        <w:rPr>
          <w:rFonts w:eastAsia="Arial"/>
          <w:noProof/>
          <w:lang w:val="kk-KZ" w:eastAsia="ru-RU"/>
        </w:rPr>
        <w:t>Сот төрелігі</w:t>
      </w:r>
      <w:r w:rsidRPr="00FA4124">
        <w:rPr>
          <w:rFonts w:eastAsia="Arial"/>
          <w:bCs/>
          <w:noProof/>
          <w:lang w:val="kk-KZ" w:eastAsia="ru-RU"/>
        </w:rPr>
        <w:t>» сөзінің ассоциативті өрісін қалыптастыру</w:t>
      </w:r>
    </w:p>
    <w:p w14:paraId="74B929B8" w14:textId="09D7F815" w:rsidR="00CA32E8" w:rsidRPr="00FA4124" w:rsidRDefault="00CA32E8" w:rsidP="00CA32E8">
      <w:pPr>
        <w:spacing w:after="0" w:line="240" w:lineRule="auto"/>
        <w:ind w:firstLine="709"/>
        <w:jc w:val="both"/>
        <w:rPr>
          <w:rFonts w:eastAsia="Arial"/>
          <w:bCs/>
          <w:noProof/>
          <w:lang w:val="kk-KZ" w:eastAsia="ru-RU"/>
        </w:rPr>
      </w:pPr>
      <w:r w:rsidRPr="00FA4124">
        <w:rPr>
          <w:rFonts w:eastAsia="Arial"/>
          <w:i/>
          <w:iCs/>
          <w:noProof/>
          <w:lang w:val="kk-KZ" w:eastAsia="ru-RU"/>
        </w:rPr>
        <w:t>Сот төрелігі</w:t>
      </w:r>
      <w:r w:rsidRPr="00FA4124">
        <w:rPr>
          <w:rFonts w:eastAsia="Arial"/>
          <w:bCs/>
          <w:noProof/>
          <w:lang w:val="kk-KZ" w:eastAsia="ru-RU"/>
        </w:rPr>
        <w:t xml:space="preserve"> – басқару 23, соттау 17, құқық 13, әділеттілік 3, сот 3, қорғаушы 2, заң 2, прокурор 2, сот төрешісі 2, жазасыздық 1, таразы 1, көз 1, заңдылық 1, заң бәрінен жоғары 1, мифология 1, жаза 1, заң бұзу 1, ақтау 1, куәгердің айғақтары 1, әділ төрелік 1, кінәсіздік презумпциясы 1, қылмыс 1, үкім 1, теріс қылық 1, теңдік 1, тексеру 1, істі қарау 1, куәгер 1, кісі өлтіру 1, </w:t>
      </w:r>
      <w:r w:rsidR="00442800" w:rsidRPr="00FA4124">
        <w:rPr>
          <w:rFonts w:eastAsia="Arial"/>
          <w:bCs/>
          <w:noProof/>
          <w:lang w:val="kk-KZ" w:eastAsia="ru-RU"/>
        </w:rPr>
        <w:t>«</w:t>
      </w:r>
      <w:r w:rsidRPr="00FA4124">
        <w:rPr>
          <w:rFonts w:eastAsia="Arial"/>
          <w:bCs/>
          <w:noProof/>
          <w:lang w:val="kk-KZ" w:eastAsia="ru-RU"/>
        </w:rPr>
        <w:t>Адам және заң</w:t>
      </w:r>
      <w:r w:rsidR="00442800" w:rsidRPr="00FA4124">
        <w:rPr>
          <w:rFonts w:eastAsia="Arial"/>
          <w:bCs/>
          <w:noProof/>
          <w:lang w:val="kk-KZ" w:eastAsia="ru-RU"/>
        </w:rPr>
        <w:t>»</w:t>
      </w:r>
      <w:r w:rsidRPr="00FA4124">
        <w:rPr>
          <w:rFonts w:eastAsia="Arial"/>
          <w:bCs/>
          <w:noProof/>
          <w:lang w:val="kk-KZ" w:eastAsia="ru-RU"/>
        </w:rPr>
        <w:t xml:space="preserve"> 1.</w:t>
      </w:r>
    </w:p>
    <w:p w14:paraId="7E826E01" w14:textId="77777777" w:rsidR="00CA32E8" w:rsidRPr="00FA4124" w:rsidRDefault="00CA32E8" w:rsidP="00CA32E8">
      <w:pPr>
        <w:spacing w:after="0" w:line="240" w:lineRule="auto"/>
        <w:ind w:firstLine="709"/>
        <w:rPr>
          <w:rFonts w:eastAsia="Arial"/>
          <w:bCs/>
          <w:noProof/>
          <w:lang w:val="kk-KZ" w:eastAsia="ru-RU"/>
        </w:rPr>
      </w:pPr>
      <w:r w:rsidRPr="00FA4124">
        <w:rPr>
          <w:rFonts w:eastAsia="Arial"/>
          <w:bCs/>
          <w:noProof/>
          <w:lang w:val="kk-KZ" w:eastAsia="ru-RU"/>
        </w:rPr>
        <w:t>2. Ассоциаттардың семалық интерпретациясы</w:t>
      </w:r>
    </w:p>
    <w:p w14:paraId="6CC3076F"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а) сот қызметі (басқару 23, соттау 17, тексеру 1, істі қарау 1); ә) іске асыру принциптері (құқық 13, әділеттілік 3, заң 2, заңдылық 1, заң бәрінен жоғары 1, әділ төрелік 1, кінәсіздік презумпциясы 1, теңдік 1); б) қатысушылар (сот 2, адвокат 2, прокурор 2, сот төрешісі 2, куәгердің айғақтары 1, куәгер 1); в) себеп (заң бұзу 1, қылмыс 1, теріс қылық 1, кісі өлтіру 1); г) зардаптар (жазасыздық 1, жаза 1, ақтау 1, үкім 1); д) мифология, телебағдарлама (таразы 1, көз 1, мифология 1, «Адам және заң» 1).</w:t>
      </w:r>
    </w:p>
    <w:p w14:paraId="11011CE5" w14:textId="64844A65" w:rsidR="00CA32E8" w:rsidRPr="00FA4124" w:rsidRDefault="00CA32E8" w:rsidP="00CA32E8">
      <w:pPr>
        <w:spacing w:after="0" w:line="240" w:lineRule="auto"/>
        <w:ind w:firstLine="709"/>
        <w:rPr>
          <w:rFonts w:eastAsia="Arial"/>
          <w:bCs/>
          <w:noProof/>
          <w:lang w:val="kk-KZ" w:eastAsia="ru-RU"/>
        </w:rPr>
      </w:pPr>
      <w:r w:rsidRPr="00FA4124">
        <w:rPr>
          <w:rFonts w:eastAsia="Arial"/>
          <w:bCs/>
          <w:noProof/>
          <w:lang w:val="kk-KZ" w:eastAsia="ru-RU"/>
        </w:rPr>
        <w:t>3. Алынған семаларға өрістік талдау (</w:t>
      </w:r>
      <w:r w:rsidR="00787F56" w:rsidRPr="00FA4124">
        <w:rPr>
          <w:rFonts w:eastAsia="Arial"/>
          <w:bCs/>
          <w:noProof/>
          <w:lang w:val="kk-KZ" w:eastAsia="ru-RU"/>
        </w:rPr>
        <w:t>кесте Д</w:t>
      </w:r>
      <w:r w:rsidRPr="00FA4124">
        <w:rPr>
          <w:rFonts w:eastAsia="Arial"/>
          <w:bCs/>
          <w:noProof/>
          <w:lang w:val="kk-KZ" w:eastAsia="ru-RU"/>
        </w:rPr>
        <w:t>.14).</w:t>
      </w:r>
    </w:p>
    <w:p w14:paraId="72BE427F"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 xml:space="preserve">Сөз семантикасының өзегін – ә, б; жақын шеткері аймағын – а, д; алыс шеткері аймағын – в, г семалары құрайды. </w:t>
      </w:r>
    </w:p>
    <w:p w14:paraId="080A0304" w14:textId="77777777" w:rsidR="00CA32E8" w:rsidRPr="00FA4124" w:rsidRDefault="00CA32E8" w:rsidP="00CA32E8">
      <w:pPr>
        <w:spacing w:after="0" w:line="240" w:lineRule="auto"/>
        <w:ind w:firstLine="709"/>
        <w:jc w:val="center"/>
        <w:rPr>
          <w:rFonts w:eastAsia="Arial"/>
          <w:bCs/>
          <w:noProof/>
          <w:lang w:val="kk-KZ" w:eastAsia="ru-RU"/>
        </w:rPr>
      </w:pPr>
      <w:r w:rsidRPr="00FA4124">
        <w:rPr>
          <w:rFonts w:eastAsia="Arial"/>
          <w:bCs/>
          <w:noProof/>
          <w:lang w:val="kk-KZ" w:eastAsia="ru-RU"/>
        </w:rPr>
        <w:t xml:space="preserve"> </w:t>
      </w:r>
    </w:p>
    <w:p w14:paraId="31B5EC43" w14:textId="77777777" w:rsidR="001B4F83" w:rsidRPr="00FA4124" w:rsidRDefault="001B4F83" w:rsidP="001B4F83">
      <w:pPr>
        <w:spacing w:after="0" w:line="240" w:lineRule="auto"/>
        <w:rPr>
          <w:rFonts w:eastAsia="Arial"/>
          <w:bCs/>
          <w:noProof/>
          <w:lang w:val="kk-KZ" w:eastAsia="ru-RU"/>
        </w:rPr>
      </w:pPr>
    </w:p>
    <w:p w14:paraId="40FBD127" w14:textId="77777777" w:rsidR="001B4F83" w:rsidRPr="00FA4124" w:rsidRDefault="001B4F83" w:rsidP="001B4F83">
      <w:pPr>
        <w:spacing w:after="0" w:line="240" w:lineRule="auto"/>
        <w:rPr>
          <w:rFonts w:eastAsia="Arial"/>
          <w:bCs/>
          <w:noProof/>
          <w:lang w:val="kk-KZ" w:eastAsia="ru-RU"/>
        </w:rPr>
      </w:pPr>
    </w:p>
    <w:p w14:paraId="16927287" w14:textId="77777777" w:rsidR="001B4F83" w:rsidRPr="00FA4124" w:rsidRDefault="001B4F83" w:rsidP="001B4F83">
      <w:pPr>
        <w:spacing w:after="0" w:line="240" w:lineRule="auto"/>
        <w:rPr>
          <w:rFonts w:eastAsia="Arial"/>
          <w:bCs/>
          <w:noProof/>
          <w:lang w:val="kk-KZ" w:eastAsia="ru-RU"/>
        </w:rPr>
      </w:pPr>
    </w:p>
    <w:p w14:paraId="0322741E" w14:textId="6C3EAA85" w:rsidR="00CA32E8" w:rsidRPr="00FA4124" w:rsidRDefault="00787F56" w:rsidP="001B4F83">
      <w:pPr>
        <w:spacing w:after="0" w:line="240" w:lineRule="auto"/>
        <w:rPr>
          <w:rFonts w:eastAsia="Arial"/>
          <w:bCs/>
          <w:noProof/>
          <w:lang w:val="kk-KZ" w:eastAsia="ru-RU"/>
        </w:rPr>
      </w:pPr>
      <w:r w:rsidRPr="00FA4124">
        <w:rPr>
          <w:rFonts w:eastAsia="Arial"/>
          <w:bCs/>
          <w:noProof/>
          <w:lang w:val="kk-KZ" w:eastAsia="ru-RU"/>
        </w:rPr>
        <w:t>Кесте Д</w:t>
      </w:r>
      <w:r w:rsidR="00CA32E8" w:rsidRPr="00FA4124">
        <w:rPr>
          <w:rFonts w:eastAsia="Arial"/>
          <w:bCs/>
          <w:noProof/>
          <w:lang w:val="kk-KZ" w:eastAsia="ru-RU"/>
        </w:rPr>
        <w:t>.14 – «</w:t>
      </w:r>
      <w:r w:rsidR="00CA32E8" w:rsidRPr="00FA4124">
        <w:rPr>
          <w:rFonts w:eastAsia="Arial"/>
          <w:noProof/>
          <w:lang w:val="kk-KZ" w:eastAsia="ru-RU"/>
        </w:rPr>
        <w:t>Сот төрелігі</w:t>
      </w:r>
      <w:r w:rsidR="00CA32E8" w:rsidRPr="00FA4124">
        <w:rPr>
          <w:rFonts w:eastAsia="Arial"/>
          <w:bCs/>
          <w:noProof/>
          <w:lang w:val="kk-KZ" w:eastAsia="ru-RU"/>
        </w:rPr>
        <w:t>» сөзіне өрістік талдау</w:t>
      </w:r>
    </w:p>
    <w:p w14:paraId="5BCD5732" w14:textId="77777777" w:rsidR="00CA32E8" w:rsidRPr="00FA4124" w:rsidRDefault="00CA32E8" w:rsidP="00CA32E8">
      <w:pPr>
        <w:spacing w:after="0" w:line="240" w:lineRule="auto"/>
        <w:ind w:firstLine="709"/>
        <w:jc w:val="both"/>
        <w:rPr>
          <w:rFonts w:eastAsia="Arial"/>
          <w:bCs/>
          <w:noProof/>
          <w:lang w:val="kk-KZ" w:eastAsia="ru-RU"/>
        </w:rPr>
      </w:pPr>
    </w:p>
    <w:tbl>
      <w:tblPr>
        <w:tblStyle w:val="afff6"/>
        <w:tblW w:w="9691" w:type="dxa"/>
        <w:jc w:val="center"/>
        <w:tblLook w:val="04A0" w:firstRow="1" w:lastRow="0" w:firstColumn="1" w:lastColumn="0" w:noHBand="0" w:noVBand="1"/>
      </w:tblPr>
      <w:tblGrid>
        <w:gridCol w:w="1577"/>
        <w:gridCol w:w="1781"/>
        <w:gridCol w:w="2555"/>
        <w:gridCol w:w="1643"/>
        <w:gridCol w:w="2135"/>
      </w:tblGrid>
      <w:tr w:rsidR="00CA32E8" w:rsidRPr="00FA4124" w14:paraId="19014FCF" w14:textId="77777777" w:rsidTr="00043D67">
        <w:trPr>
          <w:trHeight w:val="869"/>
          <w:jc w:val="center"/>
        </w:trPr>
        <w:tc>
          <w:tcPr>
            <w:tcW w:w="1519" w:type="dxa"/>
          </w:tcPr>
          <w:p w14:paraId="6F971120" w14:textId="4E550F87"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Ақпараттық</w:t>
            </w:r>
            <w:r w:rsidR="009C109A" w:rsidRPr="00FA4124">
              <w:rPr>
                <w:rFonts w:eastAsia="Arial"/>
                <w:b w:val="0"/>
                <w:bCs w:val="0"/>
                <w:i/>
                <w:iCs/>
                <w:noProof/>
                <w:color w:val="000000" w:themeColor="text1"/>
                <w:sz w:val="24"/>
                <w:szCs w:val="24"/>
                <w:lang w:val="kk-KZ" w:eastAsia="ru-RU"/>
              </w:rPr>
              <w:t xml:space="preserve"> компонент</w:t>
            </w:r>
          </w:p>
        </w:tc>
        <w:tc>
          <w:tcPr>
            <w:tcW w:w="1790" w:type="dxa"/>
          </w:tcPr>
          <w:p w14:paraId="1178E20D" w14:textId="6B030186"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Эмоционалды-бағалау</w:t>
            </w:r>
            <w:r w:rsidR="009C109A" w:rsidRPr="00FA4124">
              <w:rPr>
                <w:rFonts w:eastAsia="Arial"/>
                <w:b w:val="0"/>
                <w:bCs w:val="0"/>
                <w:i/>
                <w:iCs/>
                <w:noProof/>
                <w:color w:val="000000" w:themeColor="text1"/>
                <w:sz w:val="24"/>
                <w:szCs w:val="24"/>
                <w:lang w:val="kk-KZ" w:eastAsia="ru-RU"/>
              </w:rPr>
              <w:t xml:space="preserve"> компоненті</w:t>
            </w:r>
          </w:p>
        </w:tc>
        <w:tc>
          <w:tcPr>
            <w:tcW w:w="2581" w:type="dxa"/>
          </w:tcPr>
          <w:p w14:paraId="6584D613" w14:textId="60A73C77" w:rsidR="00CA32E8" w:rsidRPr="00FA4124" w:rsidRDefault="00CA32E8" w:rsidP="00CA32E8">
            <w:pPr>
              <w:ind w:left="55" w:right="251"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Энциклопедиялық</w:t>
            </w:r>
            <w:r w:rsidR="009C109A" w:rsidRPr="00FA4124">
              <w:rPr>
                <w:rFonts w:eastAsia="Arial"/>
                <w:b w:val="0"/>
                <w:bCs w:val="0"/>
                <w:i/>
                <w:iCs/>
                <w:noProof/>
                <w:color w:val="000000" w:themeColor="text1"/>
                <w:sz w:val="24"/>
                <w:szCs w:val="24"/>
                <w:lang w:val="kk-KZ" w:eastAsia="ru-RU"/>
              </w:rPr>
              <w:t xml:space="preserve"> компонент</w:t>
            </w:r>
          </w:p>
        </w:tc>
        <w:tc>
          <w:tcPr>
            <w:tcW w:w="1660" w:type="dxa"/>
          </w:tcPr>
          <w:p w14:paraId="34159070" w14:textId="2241EDC8"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Тәжірибелік</w:t>
            </w:r>
            <w:r w:rsidR="009C109A" w:rsidRPr="00FA4124">
              <w:rPr>
                <w:rFonts w:eastAsia="Arial"/>
                <w:b w:val="0"/>
                <w:bCs w:val="0"/>
                <w:i/>
                <w:iCs/>
                <w:noProof/>
                <w:color w:val="000000" w:themeColor="text1"/>
                <w:sz w:val="24"/>
                <w:szCs w:val="24"/>
                <w:lang w:val="kk-KZ" w:eastAsia="ru-RU"/>
              </w:rPr>
              <w:t xml:space="preserve"> компонент</w:t>
            </w:r>
          </w:p>
        </w:tc>
        <w:tc>
          <w:tcPr>
            <w:tcW w:w="2141" w:type="dxa"/>
          </w:tcPr>
          <w:p w14:paraId="3A52E3FE" w14:textId="3693DB78" w:rsidR="00CA32E8" w:rsidRPr="00FA4124" w:rsidRDefault="00CA32E8" w:rsidP="00CA32E8">
            <w:pPr>
              <w:ind w:right="514"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Әлеуметтік-мәдени</w:t>
            </w:r>
            <w:r w:rsidR="009C109A" w:rsidRPr="00FA4124">
              <w:rPr>
                <w:rFonts w:eastAsia="Arial"/>
                <w:b w:val="0"/>
                <w:bCs w:val="0"/>
                <w:i/>
                <w:iCs/>
                <w:noProof/>
                <w:color w:val="000000" w:themeColor="text1"/>
                <w:sz w:val="24"/>
                <w:szCs w:val="24"/>
                <w:lang w:val="kk-KZ" w:eastAsia="ru-RU"/>
              </w:rPr>
              <w:t xml:space="preserve"> компонент</w:t>
            </w:r>
          </w:p>
        </w:tc>
      </w:tr>
      <w:tr w:rsidR="00CA32E8" w:rsidRPr="00FA4124" w14:paraId="3DEC7C9D" w14:textId="77777777" w:rsidTr="00043D67">
        <w:trPr>
          <w:trHeight w:val="1438"/>
          <w:jc w:val="center"/>
        </w:trPr>
        <w:tc>
          <w:tcPr>
            <w:tcW w:w="1519" w:type="dxa"/>
          </w:tcPr>
          <w:p w14:paraId="625F6514"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сот қызметі</w:t>
            </w:r>
          </w:p>
        </w:tc>
        <w:tc>
          <w:tcPr>
            <w:tcW w:w="1790" w:type="dxa"/>
          </w:tcPr>
          <w:p w14:paraId="00B5A8E8"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жазасыздық, заңдылық, теңдік, әділдік</w:t>
            </w:r>
          </w:p>
        </w:tc>
        <w:tc>
          <w:tcPr>
            <w:tcW w:w="2581" w:type="dxa"/>
          </w:tcPr>
          <w:p w14:paraId="541D6A54"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адвокат, прокурор, сот, сот төрешісі, куәгердің айғақтары, кінәсіздік презумпциясы, куәгер, кісі өлтіру</w:t>
            </w:r>
          </w:p>
        </w:tc>
        <w:tc>
          <w:tcPr>
            <w:tcW w:w="1660" w:type="dxa"/>
          </w:tcPr>
          <w:p w14:paraId="0784EC24"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басқару, жаза, ақтау, үкім, тексеру</w:t>
            </w:r>
          </w:p>
        </w:tc>
        <w:tc>
          <w:tcPr>
            <w:tcW w:w="2141" w:type="dxa"/>
          </w:tcPr>
          <w:p w14:paraId="1163D4EF"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көз, мифология, «Адам және заң»</w:t>
            </w:r>
          </w:p>
        </w:tc>
      </w:tr>
    </w:tbl>
    <w:p w14:paraId="347557D2" w14:textId="77777777" w:rsidR="00CA32E8" w:rsidRPr="00FA4124" w:rsidRDefault="00CA32E8" w:rsidP="00CA32E8">
      <w:pPr>
        <w:spacing w:after="0" w:line="240" w:lineRule="auto"/>
        <w:ind w:firstLine="709"/>
        <w:jc w:val="both"/>
        <w:rPr>
          <w:rFonts w:eastAsia="Arial"/>
          <w:bCs/>
          <w:noProof/>
          <w:lang w:val="kk-KZ" w:eastAsia="ru-RU"/>
        </w:rPr>
      </w:pPr>
    </w:p>
    <w:p w14:paraId="14B6E364" w14:textId="77777777" w:rsidR="00CA32E8" w:rsidRPr="00FA4124" w:rsidRDefault="00CA32E8" w:rsidP="00CA32E8">
      <w:pPr>
        <w:spacing w:after="0" w:line="240" w:lineRule="auto"/>
        <w:ind w:firstLine="709"/>
        <w:rPr>
          <w:rFonts w:eastAsia="Arial"/>
          <w:bCs/>
          <w:noProof/>
          <w:lang w:val="kk-KZ" w:eastAsia="ru-RU"/>
        </w:rPr>
      </w:pPr>
      <w:r w:rsidRPr="00FA4124">
        <w:rPr>
          <w:rFonts w:eastAsia="Arial"/>
          <w:bCs/>
          <w:noProof/>
          <w:lang w:val="kk-KZ" w:eastAsia="ru-RU"/>
        </w:rPr>
        <w:t>1. «</w:t>
      </w:r>
      <w:r w:rsidRPr="00FA4124">
        <w:rPr>
          <w:rFonts w:eastAsia="Arial"/>
          <w:noProof/>
          <w:lang w:val="kk-KZ" w:eastAsia="ru-RU"/>
        </w:rPr>
        <w:t>Президент»</w:t>
      </w:r>
      <w:r w:rsidRPr="00FA4124">
        <w:rPr>
          <w:rFonts w:eastAsia="Arial"/>
          <w:bCs/>
          <w:noProof/>
          <w:lang w:val="kk-KZ" w:eastAsia="ru-RU"/>
        </w:rPr>
        <w:t xml:space="preserve"> сөзінің ассоциативті өрісін қалыптастыру</w:t>
      </w:r>
    </w:p>
    <w:p w14:paraId="473E2D79"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i/>
          <w:iCs/>
          <w:noProof/>
          <w:lang w:val="kk-KZ" w:eastAsia="ru-RU"/>
        </w:rPr>
        <w:t xml:space="preserve">Президент </w:t>
      </w:r>
      <w:r w:rsidRPr="00FA4124">
        <w:rPr>
          <w:rFonts w:eastAsia="Arial"/>
          <w:bCs/>
          <w:noProof/>
          <w:lang w:val="kk-KZ" w:eastAsia="ru-RU"/>
        </w:rPr>
        <w:t xml:space="preserve">– мемлекет басшысы 26, </w:t>
      </w:r>
      <w:bookmarkStart w:id="45" w:name="_Hlk125479504"/>
      <w:r w:rsidRPr="00FA4124">
        <w:rPr>
          <w:rFonts w:eastAsia="Arial"/>
          <w:bCs/>
          <w:noProof/>
          <w:lang w:val="kk-KZ" w:eastAsia="ru-RU"/>
        </w:rPr>
        <w:t xml:space="preserve">Тоқаев 22, Назарбаев </w:t>
      </w:r>
      <w:bookmarkEnd w:id="45"/>
      <w:r w:rsidRPr="00FA4124">
        <w:rPr>
          <w:rFonts w:eastAsia="Arial"/>
          <w:bCs/>
          <w:noProof/>
          <w:lang w:val="kk-KZ" w:eastAsia="ru-RU"/>
        </w:rPr>
        <w:t>– 14, саясат 2, үкімет 2, елді басқарады 2, әкімшілік 1, билік 1, сыртқы саясат 1, көшбасшы 1, дүние жүзіндегі кездесулер 1, сайлау 1, басшы 1, ҚР басшысы 1, бас қолбасшы 1, оған барлығы бағынады 1, заң 1, ұлықтау 1, инновация 1, Конституция 1, бақылау 1, олимпиада 1, бірінші адам 1, лауазым 1, құқықтар 1, билеуші 1, билеуші 1, барлау 1, қарапайым халықпен әңгіме 1, ел басқарады 1, мемлекет басқарушысы 1, саммит 1, жарлық 1, басқару 1, заңгер 1.</w:t>
      </w:r>
    </w:p>
    <w:p w14:paraId="37635300" w14:textId="77777777" w:rsidR="00CA32E8" w:rsidRPr="00FA4124" w:rsidRDefault="00CA32E8" w:rsidP="00CA32E8">
      <w:pPr>
        <w:spacing w:after="0" w:line="240" w:lineRule="auto"/>
        <w:ind w:firstLine="709"/>
        <w:rPr>
          <w:rFonts w:eastAsia="Arial"/>
          <w:bCs/>
          <w:noProof/>
          <w:lang w:val="kk-KZ" w:eastAsia="ru-RU"/>
        </w:rPr>
      </w:pPr>
      <w:r w:rsidRPr="00FA4124">
        <w:rPr>
          <w:rFonts w:eastAsia="Arial"/>
          <w:bCs/>
          <w:noProof/>
          <w:lang w:val="kk-KZ" w:eastAsia="ru-RU"/>
        </w:rPr>
        <w:t>2. Ассоциаттардың семалық интерпретациясы</w:t>
      </w:r>
    </w:p>
    <w:p w14:paraId="7873EAE2"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а) мемлекет басшысы (мемлекет басшысы 26, елді басқарады 2, көшбасшы 1, басшы 1, бас қолбасшы 1, оған барлығы бағынады 1, бірінші адам 1, билеуші 1, билеуші 1, ел басқарады 1, мемлекет басқарушысы 1, басқару 1); ә) Конституцияның, адам мен азаматтың құқықтары мен бостандықтарының кепілгері (заң 1, Конституция 1, бақылау 1, құқық 1, қарапайым халықпен әңгіме 1); б) билік жүйесінің бөлігі, белгілі бір өкілеттіктерге ие (саясат 2, үкімет 2, әкімшілік 1, билік 1, сыртқы саясат 1, дүние жүзіндегі кездесулер 1, инновация 1, барлау 1, саммит 1, жарлық 1); в) нақты тұлғамен сәйкестік: Тоқаев 22, Назарбаев 14, олимпиада 1, заңгер 1); г) қызметке кірісу кезеңдері (сайлау 1, ұлықтау 1, лауазым 1).</w:t>
      </w:r>
    </w:p>
    <w:p w14:paraId="1206CFAC" w14:textId="6C329D53" w:rsidR="00CA32E8" w:rsidRPr="00FA4124" w:rsidRDefault="00CA32E8" w:rsidP="00CA32E8">
      <w:pPr>
        <w:spacing w:after="0" w:line="240" w:lineRule="auto"/>
        <w:ind w:firstLine="709"/>
        <w:rPr>
          <w:rFonts w:eastAsia="Arial"/>
          <w:bCs/>
          <w:noProof/>
          <w:lang w:val="kk-KZ" w:eastAsia="ru-RU"/>
        </w:rPr>
      </w:pPr>
      <w:r w:rsidRPr="00FA4124">
        <w:rPr>
          <w:rFonts w:eastAsia="Arial"/>
          <w:bCs/>
          <w:noProof/>
          <w:lang w:val="kk-KZ" w:eastAsia="ru-RU"/>
        </w:rPr>
        <w:t>3. Алынған семаларға өрістік талдау (</w:t>
      </w:r>
      <w:r w:rsidR="00787F56" w:rsidRPr="00FA4124">
        <w:rPr>
          <w:rFonts w:eastAsia="Arial"/>
          <w:bCs/>
          <w:noProof/>
          <w:lang w:val="kk-KZ" w:eastAsia="ru-RU"/>
        </w:rPr>
        <w:t>кесте Д</w:t>
      </w:r>
      <w:r w:rsidRPr="00FA4124">
        <w:rPr>
          <w:rFonts w:eastAsia="Arial"/>
          <w:bCs/>
          <w:noProof/>
          <w:lang w:val="kk-KZ" w:eastAsia="ru-RU"/>
        </w:rPr>
        <w:t>.15).</w:t>
      </w:r>
    </w:p>
    <w:p w14:paraId="2A59BECB"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 xml:space="preserve">Сөз семантикасының өзегін – а; жақын шеткері аймағын – б, в; алыс шеткері аймағын – ә, г семалары құрайды. </w:t>
      </w:r>
    </w:p>
    <w:p w14:paraId="4FF94C42" w14:textId="77777777" w:rsidR="00CA32E8" w:rsidRPr="00FA4124" w:rsidRDefault="00CA32E8" w:rsidP="00CA32E8">
      <w:pPr>
        <w:spacing w:after="0" w:line="240" w:lineRule="auto"/>
        <w:ind w:firstLine="709"/>
        <w:jc w:val="center"/>
        <w:rPr>
          <w:rFonts w:eastAsia="Arial"/>
          <w:bCs/>
          <w:noProof/>
          <w:lang w:val="kk-KZ" w:eastAsia="ru-RU"/>
        </w:rPr>
      </w:pPr>
      <w:r w:rsidRPr="00FA4124">
        <w:rPr>
          <w:rFonts w:eastAsia="Arial"/>
          <w:bCs/>
          <w:noProof/>
          <w:lang w:val="kk-KZ" w:eastAsia="ru-RU"/>
        </w:rPr>
        <w:t xml:space="preserve"> </w:t>
      </w:r>
    </w:p>
    <w:p w14:paraId="29EF6A00" w14:textId="2D48591F" w:rsidR="00CA32E8" w:rsidRPr="00FA4124" w:rsidRDefault="00787F56" w:rsidP="00043D67">
      <w:pPr>
        <w:spacing w:after="0" w:line="240" w:lineRule="auto"/>
        <w:rPr>
          <w:rFonts w:eastAsia="Arial"/>
          <w:bCs/>
          <w:noProof/>
          <w:lang w:val="kk-KZ" w:eastAsia="ru-RU"/>
        </w:rPr>
      </w:pPr>
      <w:r w:rsidRPr="00FA4124">
        <w:rPr>
          <w:rFonts w:eastAsia="Arial"/>
          <w:bCs/>
          <w:noProof/>
          <w:lang w:val="kk-KZ" w:eastAsia="ru-RU"/>
        </w:rPr>
        <w:t>Кесте Д</w:t>
      </w:r>
      <w:r w:rsidR="00CA32E8" w:rsidRPr="00FA4124">
        <w:rPr>
          <w:rFonts w:eastAsia="Arial"/>
          <w:bCs/>
          <w:noProof/>
          <w:lang w:val="kk-KZ" w:eastAsia="ru-RU"/>
        </w:rPr>
        <w:t>.15 – «</w:t>
      </w:r>
      <w:r w:rsidR="00CA32E8" w:rsidRPr="00FA4124">
        <w:rPr>
          <w:rFonts w:eastAsia="Arial"/>
          <w:noProof/>
          <w:lang w:val="kk-KZ" w:eastAsia="ru-RU"/>
        </w:rPr>
        <w:t>Президент</w:t>
      </w:r>
      <w:r w:rsidR="00CA32E8" w:rsidRPr="00FA4124">
        <w:rPr>
          <w:rFonts w:eastAsia="Arial"/>
          <w:bCs/>
          <w:noProof/>
          <w:lang w:val="kk-KZ" w:eastAsia="ru-RU"/>
        </w:rPr>
        <w:t>» сөзіне өрістік талдау</w:t>
      </w:r>
    </w:p>
    <w:p w14:paraId="60C25CA9" w14:textId="77777777" w:rsidR="00CA32E8" w:rsidRPr="00FA4124" w:rsidRDefault="00CA32E8" w:rsidP="00CA32E8">
      <w:pPr>
        <w:spacing w:after="0" w:line="240" w:lineRule="auto"/>
        <w:ind w:firstLine="709"/>
        <w:jc w:val="both"/>
        <w:rPr>
          <w:rFonts w:eastAsia="Arial"/>
          <w:bCs/>
          <w:noProof/>
          <w:lang w:val="kk-KZ" w:eastAsia="ru-RU"/>
        </w:rPr>
      </w:pPr>
    </w:p>
    <w:tbl>
      <w:tblPr>
        <w:tblStyle w:val="afff6"/>
        <w:tblW w:w="0" w:type="auto"/>
        <w:jc w:val="right"/>
        <w:tblLook w:val="04A0" w:firstRow="1" w:lastRow="0" w:firstColumn="1" w:lastColumn="0" w:noHBand="0" w:noVBand="1"/>
      </w:tblPr>
      <w:tblGrid>
        <w:gridCol w:w="2377"/>
        <w:gridCol w:w="2532"/>
        <w:gridCol w:w="2626"/>
        <w:gridCol w:w="2212"/>
      </w:tblGrid>
      <w:tr w:rsidR="00CA32E8" w:rsidRPr="00FA4124" w14:paraId="4C43BF2B" w14:textId="77777777" w:rsidTr="00043D67">
        <w:trPr>
          <w:jc w:val="right"/>
        </w:trPr>
        <w:tc>
          <w:tcPr>
            <w:tcW w:w="2377" w:type="dxa"/>
          </w:tcPr>
          <w:p w14:paraId="1B69B75B" w14:textId="6F6D16BD"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Ақпараттық</w:t>
            </w:r>
            <w:r w:rsidR="009C109A" w:rsidRPr="00FA4124">
              <w:rPr>
                <w:rFonts w:eastAsia="Arial"/>
                <w:b w:val="0"/>
                <w:bCs w:val="0"/>
                <w:i/>
                <w:iCs/>
                <w:noProof/>
                <w:color w:val="000000" w:themeColor="text1"/>
                <w:sz w:val="24"/>
                <w:szCs w:val="24"/>
                <w:lang w:val="kk-KZ" w:eastAsia="ru-RU"/>
              </w:rPr>
              <w:t xml:space="preserve"> компонент</w:t>
            </w:r>
          </w:p>
        </w:tc>
        <w:tc>
          <w:tcPr>
            <w:tcW w:w="2532" w:type="dxa"/>
          </w:tcPr>
          <w:p w14:paraId="41ABF07B" w14:textId="58302048"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Эмоционалды-бағалау</w:t>
            </w:r>
            <w:r w:rsidR="009C109A" w:rsidRPr="00FA4124">
              <w:rPr>
                <w:rFonts w:eastAsia="Arial"/>
                <w:b w:val="0"/>
                <w:bCs w:val="0"/>
                <w:i/>
                <w:iCs/>
                <w:noProof/>
                <w:color w:val="000000" w:themeColor="text1"/>
                <w:sz w:val="24"/>
                <w:szCs w:val="24"/>
                <w:lang w:val="kk-KZ" w:eastAsia="ru-RU"/>
              </w:rPr>
              <w:t xml:space="preserve"> компоненті</w:t>
            </w:r>
          </w:p>
        </w:tc>
        <w:tc>
          <w:tcPr>
            <w:tcW w:w="2626" w:type="dxa"/>
          </w:tcPr>
          <w:p w14:paraId="7C357107" w14:textId="06DA32BB"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Энциклопедиялық</w:t>
            </w:r>
            <w:r w:rsidR="009C109A" w:rsidRPr="00FA4124">
              <w:rPr>
                <w:rFonts w:eastAsia="Arial"/>
                <w:b w:val="0"/>
                <w:bCs w:val="0"/>
                <w:i/>
                <w:iCs/>
                <w:noProof/>
                <w:color w:val="000000" w:themeColor="text1"/>
                <w:sz w:val="24"/>
                <w:szCs w:val="24"/>
                <w:lang w:val="kk-KZ" w:eastAsia="ru-RU"/>
              </w:rPr>
              <w:t xml:space="preserve"> компонент</w:t>
            </w:r>
          </w:p>
        </w:tc>
        <w:tc>
          <w:tcPr>
            <w:tcW w:w="2212" w:type="dxa"/>
          </w:tcPr>
          <w:p w14:paraId="293E0B49" w14:textId="4C341253"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Тәжірибелік</w:t>
            </w:r>
            <w:r w:rsidR="009C109A" w:rsidRPr="00FA4124">
              <w:rPr>
                <w:rFonts w:eastAsia="Arial"/>
                <w:b w:val="0"/>
                <w:bCs w:val="0"/>
                <w:i/>
                <w:iCs/>
                <w:noProof/>
                <w:color w:val="000000" w:themeColor="text1"/>
                <w:sz w:val="24"/>
                <w:szCs w:val="24"/>
                <w:lang w:val="kk-KZ" w:eastAsia="ru-RU"/>
              </w:rPr>
              <w:t xml:space="preserve"> компонент</w:t>
            </w:r>
          </w:p>
        </w:tc>
      </w:tr>
      <w:tr w:rsidR="00CA32E8" w:rsidRPr="00FA4124" w14:paraId="023163E8" w14:textId="77777777" w:rsidTr="00043D67">
        <w:trPr>
          <w:jc w:val="right"/>
        </w:trPr>
        <w:tc>
          <w:tcPr>
            <w:tcW w:w="2377" w:type="dxa"/>
          </w:tcPr>
          <w:p w14:paraId="5E09B1AE"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мемлекет басшысы</w:t>
            </w:r>
          </w:p>
        </w:tc>
        <w:tc>
          <w:tcPr>
            <w:tcW w:w="2532" w:type="dxa"/>
          </w:tcPr>
          <w:p w14:paraId="34F250FB"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көшбасшы, бірінші адам, қарапайым халықпен әңгіме</w:t>
            </w:r>
          </w:p>
        </w:tc>
        <w:tc>
          <w:tcPr>
            <w:tcW w:w="2626" w:type="dxa"/>
          </w:tcPr>
          <w:p w14:paraId="4F196ED2"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әкімшілік, сыртқы саясат, бас қолбасшы, заң, ұлықтау, Конституция, Тоқаев, олимпиада, үкімет, Назарбаев, барлау, саммит, заңгер</w:t>
            </w:r>
          </w:p>
        </w:tc>
        <w:tc>
          <w:tcPr>
            <w:tcW w:w="2212" w:type="dxa"/>
          </w:tcPr>
          <w:p w14:paraId="1DBD4CA0"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сайлау, бақылау, билеуші, билеуші, ел басқарады, мемлекет басқарушысы, елді басқарады, басқару</w:t>
            </w:r>
          </w:p>
        </w:tc>
      </w:tr>
    </w:tbl>
    <w:p w14:paraId="3BD25D39" w14:textId="77777777" w:rsidR="00CA32E8" w:rsidRPr="00FA4124" w:rsidRDefault="00CA32E8" w:rsidP="00CA32E8">
      <w:pPr>
        <w:spacing w:after="0" w:line="240" w:lineRule="auto"/>
        <w:ind w:firstLine="709"/>
        <w:jc w:val="both"/>
        <w:rPr>
          <w:rFonts w:eastAsia="Arial"/>
          <w:bCs/>
          <w:noProof/>
          <w:lang w:val="kk-KZ" w:eastAsia="ru-RU"/>
        </w:rPr>
      </w:pPr>
    </w:p>
    <w:p w14:paraId="104F386B"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1. «</w:t>
      </w:r>
      <w:r w:rsidRPr="00FA4124">
        <w:rPr>
          <w:rFonts w:eastAsia="Arial"/>
          <w:noProof/>
          <w:lang w:val="kk-KZ" w:eastAsia="ru-RU"/>
        </w:rPr>
        <w:t>Республика</w:t>
      </w:r>
      <w:r w:rsidRPr="00FA4124">
        <w:rPr>
          <w:rFonts w:eastAsia="Arial"/>
          <w:bCs/>
          <w:noProof/>
          <w:lang w:val="kk-KZ" w:eastAsia="ru-RU"/>
        </w:rPr>
        <w:t>» сөзінің ассоциативті өрісін қалыптастыру</w:t>
      </w:r>
    </w:p>
    <w:p w14:paraId="4A3409C8"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i/>
          <w:iCs/>
          <w:noProof/>
          <w:lang w:val="kk-KZ" w:eastAsia="ru-RU"/>
        </w:rPr>
        <w:t>Республика</w:t>
      </w:r>
      <w:r w:rsidRPr="00FA4124">
        <w:rPr>
          <w:rFonts w:eastAsia="Arial"/>
          <w:bCs/>
          <w:noProof/>
          <w:lang w:val="kk-KZ" w:eastAsia="ru-RU"/>
        </w:rPr>
        <w:t xml:space="preserve"> – халық 34, елдің бір бөлігі 13, дербес 12, мемлекет 2, демократия 2, Отан 2, Қазақстан Республикасының субъектісі 2, сайлау 1, азаматтар 1, мемлекеттің бөліктерге бөлінуі 1, депутат 1, заң 1, заңнама 1, ұйымдастық 1, туған жер 1, ол үшін күресу керек 1, тәуелсіздік 1, бірлестік 1, билік органдары 1, парламент 1, бағыну 1, саясат 1, президент 1, революция 1, ҚР 1, дербестік 1, бостандық 1, күш 1, кеңес 1, бірге тұру 1, КСРО 1, ел 1, елдегі ел 1, туылған жерің 1, біртұтас халықтың тұрғылықты аумағы 1, </w:t>
      </w:r>
      <w:bookmarkStart w:id="46" w:name="_Hlk125479637"/>
      <w:r w:rsidRPr="00FA4124">
        <w:rPr>
          <w:rFonts w:eastAsia="Arial"/>
          <w:bCs/>
          <w:noProof/>
          <w:lang w:val="kk-KZ" w:eastAsia="ru-RU"/>
        </w:rPr>
        <w:t xml:space="preserve">Қазақстанның </w:t>
      </w:r>
      <w:bookmarkEnd w:id="46"/>
      <w:r w:rsidRPr="00FA4124">
        <w:rPr>
          <w:rFonts w:eastAsia="Arial"/>
          <w:bCs/>
          <w:noProof/>
          <w:lang w:val="kk-KZ" w:eastAsia="ru-RU"/>
        </w:rPr>
        <w:t>бір бөлігі 1.</w:t>
      </w:r>
    </w:p>
    <w:p w14:paraId="49681E3D" w14:textId="77777777" w:rsidR="00CA32E8" w:rsidRPr="00FA4124" w:rsidRDefault="00CA32E8" w:rsidP="00CA32E8">
      <w:pPr>
        <w:spacing w:after="0" w:line="240" w:lineRule="auto"/>
        <w:ind w:firstLine="709"/>
        <w:rPr>
          <w:rFonts w:eastAsia="Arial"/>
          <w:bCs/>
          <w:noProof/>
          <w:lang w:val="kk-KZ" w:eastAsia="ru-RU"/>
        </w:rPr>
      </w:pPr>
      <w:r w:rsidRPr="00FA4124">
        <w:rPr>
          <w:rFonts w:eastAsia="Arial"/>
          <w:bCs/>
          <w:noProof/>
          <w:lang w:val="kk-KZ" w:eastAsia="ru-RU"/>
        </w:rPr>
        <w:t>2. Ассоциаттардың семалық интерпретациясы</w:t>
      </w:r>
    </w:p>
    <w:p w14:paraId="3A5CE92B"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а) мемлекеттік басқару формасы (мемлекет 2, бағыну 1, саясат 1, президент 1, КазССР 1, ҚР 1, күш 1, КСРО 1, ел 1); ә) жоғарғы билік органдарын ұлттық өкілдік бірлестіктер сайлайды немесе құрады (халық 34, демократия 2, сайлау 1, азаматтар 1, депутат 1, билік органдары 1, парламент 1, кеңес 1); б) ҚР субъектілері түрлерінің бірі (елдің бір бөлігі 13, Отан 2, ҚР субъектісі 2, мемлекеттің бөліктерге бөлінуі 1, ұйымдастық 1, туған жер 1, бірлестік 1, бірге тұру 1, елдегі ел 1, туылған жерің 1, біртұтас халықтың тұрғылықты аумағы 1, Қазақстанның бөлігі 1); в) белгілі бір дербестікке ие (дербес 12, заң 1, заңнама 1, ол үшін күресу керек 1, тәуелсіздік 1, революция 1, дербестік 1, бостандық 1).</w:t>
      </w:r>
    </w:p>
    <w:p w14:paraId="1969FCC0" w14:textId="667B4A1E" w:rsidR="00CA32E8" w:rsidRPr="00FA4124" w:rsidRDefault="00CA32E8" w:rsidP="00CA32E8">
      <w:pPr>
        <w:spacing w:after="0" w:line="240" w:lineRule="auto"/>
        <w:ind w:firstLine="709"/>
        <w:rPr>
          <w:rFonts w:eastAsia="Arial"/>
          <w:bCs/>
          <w:noProof/>
          <w:lang w:val="kk-KZ" w:eastAsia="ru-RU"/>
        </w:rPr>
      </w:pPr>
      <w:r w:rsidRPr="00FA4124">
        <w:rPr>
          <w:rFonts w:eastAsia="Arial"/>
          <w:bCs/>
          <w:noProof/>
          <w:lang w:val="kk-KZ" w:eastAsia="ru-RU"/>
        </w:rPr>
        <w:t>3. Алынған семаларға өрістік талдау (</w:t>
      </w:r>
      <w:r w:rsidR="00787F56" w:rsidRPr="00FA4124">
        <w:rPr>
          <w:rFonts w:eastAsia="Arial"/>
          <w:bCs/>
          <w:noProof/>
          <w:lang w:val="kk-KZ" w:eastAsia="ru-RU"/>
        </w:rPr>
        <w:t>кесте Д</w:t>
      </w:r>
      <w:r w:rsidRPr="00FA4124">
        <w:rPr>
          <w:rFonts w:eastAsia="Arial"/>
          <w:bCs/>
          <w:noProof/>
          <w:lang w:val="kk-KZ" w:eastAsia="ru-RU"/>
        </w:rPr>
        <w:t>.16).</w:t>
      </w:r>
    </w:p>
    <w:p w14:paraId="12121B55"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 xml:space="preserve">Сөз семантикасының өзегін – б; жақын шеткері аймағын – а, ә; алыс шеткері аймағын – в семалары құрайды. </w:t>
      </w:r>
    </w:p>
    <w:p w14:paraId="5BAF4D97" w14:textId="77777777" w:rsidR="00CA32E8" w:rsidRPr="00FA4124" w:rsidRDefault="00CA32E8" w:rsidP="00CA32E8">
      <w:pPr>
        <w:spacing w:after="0" w:line="240" w:lineRule="auto"/>
        <w:ind w:firstLine="709"/>
        <w:jc w:val="center"/>
        <w:rPr>
          <w:rFonts w:eastAsia="Arial"/>
          <w:bCs/>
          <w:noProof/>
          <w:lang w:val="kk-KZ" w:eastAsia="ru-RU"/>
        </w:rPr>
      </w:pPr>
      <w:r w:rsidRPr="00FA4124">
        <w:rPr>
          <w:rFonts w:eastAsia="Arial"/>
          <w:bCs/>
          <w:noProof/>
          <w:lang w:val="kk-KZ" w:eastAsia="ru-RU"/>
        </w:rPr>
        <w:t xml:space="preserve"> </w:t>
      </w:r>
      <w:r w:rsidRPr="00FA4124">
        <w:rPr>
          <w:rFonts w:eastAsia="Arial"/>
          <w:bCs/>
          <w:noProof/>
          <w:lang w:val="kk-KZ" w:eastAsia="ru-RU"/>
        </w:rPr>
        <w:tab/>
      </w:r>
    </w:p>
    <w:p w14:paraId="6F407F28" w14:textId="388A5896" w:rsidR="00CA32E8" w:rsidRPr="00FA4124" w:rsidRDefault="00787F56" w:rsidP="00043D67">
      <w:pPr>
        <w:spacing w:after="0" w:line="240" w:lineRule="auto"/>
        <w:rPr>
          <w:rFonts w:eastAsia="Arial"/>
          <w:bCs/>
          <w:noProof/>
          <w:lang w:val="kk-KZ" w:eastAsia="ru-RU"/>
        </w:rPr>
      </w:pPr>
      <w:r w:rsidRPr="00FA4124">
        <w:rPr>
          <w:rFonts w:eastAsia="Arial"/>
          <w:bCs/>
          <w:noProof/>
          <w:lang w:val="kk-KZ" w:eastAsia="ru-RU"/>
        </w:rPr>
        <w:t>Кесте Д</w:t>
      </w:r>
      <w:r w:rsidR="00CA32E8" w:rsidRPr="00FA4124">
        <w:rPr>
          <w:rFonts w:eastAsia="Arial"/>
          <w:bCs/>
          <w:noProof/>
          <w:lang w:val="kk-KZ" w:eastAsia="ru-RU"/>
        </w:rPr>
        <w:t>.16 – «</w:t>
      </w:r>
      <w:r w:rsidR="00CA32E8" w:rsidRPr="00FA4124">
        <w:rPr>
          <w:rFonts w:eastAsia="Arial"/>
          <w:noProof/>
          <w:lang w:val="kk-KZ" w:eastAsia="ru-RU"/>
        </w:rPr>
        <w:t>Республика</w:t>
      </w:r>
      <w:r w:rsidR="00CA32E8" w:rsidRPr="00FA4124">
        <w:rPr>
          <w:rFonts w:eastAsia="Arial"/>
          <w:bCs/>
          <w:noProof/>
          <w:lang w:val="kk-KZ" w:eastAsia="ru-RU"/>
        </w:rPr>
        <w:t xml:space="preserve">» сөзіне өрістік талдау </w:t>
      </w:r>
    </w:p>
    <w:p w14:paraId="185B118D" w14:textId="77777777" w:rsidR="00CA32E8" w:rsidRPr="00FA4124" w:rsidRDefault="00CA32E8" w:rsidP="00CA32E8">
      <w:pPr>
        <w:spacing w:after="0" w:line="240" w:lineRule="auto"/>
        <w:ind w:firstLine="709"/>
        <w:jc w:val="both"/>
        <w:rPr>
          <w:rFonts w:eastAsia="Arial"/>
          <w:bCs/>
          <w:noProof/>
          <w:lang w:val="kk-KZ" w:eastAsia="ru-RU"/>
        </w:rPr>
      </w:pPr>
    </w:p>
    <w:tbl>
      <w:tblPr>
        <w:tblStyle w:val="afff6"/>
        <w:tblW w:w="0" w:type="auto"/>
        <w:jc w:val="right"/>
        <w:tblLook w:val="04A0" w:firstRow="1" w:lastRow="0" w:firstColumn="1" w:lastColumn="0" w:noHBand="0" w:noVBand="1"/>
      </w:tblPr>
      <w:tblGrid>
        <w:gridCol w:w="3312"/>
        <w:gridCol w:w="2835"/>
        <w:gridCol w:w="3600"/>
      </w:tblGrid>
      <w:tr w:rsidR="00CA32E8" w:rsidRPr="00FA4124" w14:paraId="4E69D56C" w14:textId="77777777" w:rsidTr="00043D67">
        <w:trPr>
          <w:jc w:val="right"/>
        </w:trPr>
        <w:tc>
          <w:tcPr>
            <w:tcW w:w="3312" w:type="dxa"/>
          </w:tcPr>
          <w:p w14:paraId="78BD16FA" w14:textId="66426184"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Ақпараттық</w:t>
            </w:r>
            <w:r w:rsidR="009C109A" w:rsidRPr="00FA4124">
              <w:rPr>
                <w:rFonts w:eastAsia="Arial"/>
                <w:b w:val="0"/>
                <w:bCs w:val="0"/>
                <w:i/>
                <w:iCs/>
                <w:noProof/>
                <w:color w:val="000000" w:themeColor="text1"/>
                <w:sz w:val="24"/>
                <w:szCs w:val="24"/>
                <w:lang w:val="kk-KZ" w:eastAsia="ru-RU"/>
              </w:rPr>
              <w:t xml:space="preserve"> компонент</w:t>
            </w:r>
          </w:p>
        </w:tc>
        <w:tc>
          <w:tcPr>
            <w:tcW w:w="2835" w:type="dxa"/>
          </w:tcPr>
          <w:p w14:paraId="09275CF9" w14:textId="1DDF7738"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Эмоционалды-бағалау</w:t>
            </w:r>
            <w:r w:rsidR="009C109A" w:rsidRPr="00FA4124">
              <w:rPr>
                <w:rFonts w:eastAsia="Arial"/>
                <w:b w:val="0"/>
                <w:bCs w:val="0"/>
                <w:i/>
                <w:iCs/>
                <w:noProof/>
                <w:color w:val="000000" w:themeColor="text1"/>
                <w:sz w:val="24"/>
                <w:szCs w:val="24"/>
                <w:lang w:val="kk-KZ" w:eastAsia="ru-RU"/>
              </w:rPr>
              <w:t xml:space="preserve"> компоненті</w:t>
            </w:r>
          </w:p>
        </w:tc>
        <w:tc>
          <w:tcPr>
            <w:tcW w:w="3600" w:type="dxa"/>
          </w:tcPr>
          <w:p w14:paraId="46268284" w14:textId="7AF14908"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Энциклопедиялық</w:t>
            </w:r>
            <w:r w:rsidR="009C109A" w:rsidRPr="00FA4124">
              <w:rPr>
                <w:rFonts w:eastAsia="Arial"/>
                <w:b w:val="0"/>
                <w:bCs w:val="0"/>
                <w:i/>
                <w:iCs/>
                <w:noProof/>
                <w:color w:val="000000" w:themeColor="text1"/>
                <w:sz w:val="24"/>
                <w:szCs w:val="24"/>
                <w:lang w:val="kk-KZ" w:eastAsia="ru-RU"/>
              </w:rPr>
              <w:t xml:space="preserve"> компонент</w:t>
            </w:r>
          </w:p>
        </w:tc>
      </w:tr>
      <w:tr w:rsidR="00CA32E8" w:rsidRPr="00FA4124" w14:paraId="6FA7EA10" w14:textId="77777777" w:rsidTr="00043D67">
        <w:trPr>
          <w:jc w:val="right"/>
        </w:trPr>
        <w:tc>
          <w:tcPr>
            <w:tcW w:w="3312" w:type="dxa"/>
          </w:tcPr>
          <w:p w14:paraId="4D2D7769"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мемлекеттік басқару формасы, ҚР субъектілері түрлерінің бірі</w:t>
            </w:r>
          </w:p>
        </w:tc>
        <w:tc>
          <w:tcPr>
            <w:tcW w:w="2835" w:type="dxa"/>
          </w:tcPr>
          <w:p w14:paraId="644AD58D"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туған жер, тәуелсіздік, Отан, еркіндік, күш, бірге тұру</w:t>
            </w:r>
          </w:p>
        </w:tc>
        <w:tc>
          <w:tcPr>
            <w:tcW w:w="3600" w:type="dxa"/>
          </w:tcPr>
          <w:p w14:paraId="25EF7D55"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дербес, азаматтар, демократия, депутат, заң, заңнама, ұйымдастық, парламент, президент, революция, КазССР, ҚР, КСРО; туылған жерің</w:t>
            </w:r>
          </w:p>
        </w:tc>
      </w:tr>
    </w:tbl>
    <w:p w14:paraId="17CB4CE5" w14:textId="77777777" w:rsidR="00CA32E8" w:rsidRPr="00FA4124" w:rsidRDefault="00CA32E8" w:rsidP="00CA32E8">
      <w:pPr>
        <w:spacing w:after="0" w:line="240" w:lineRule="auto"/>
        <w:ind w:firstLine="709"/>
        <w:jc w:val="both"/>
        <w:rPr>
          <w:rFonts w:eastAsia="Arial"/>
          <w:bCs/>
          <w:noProof/>
          <w:lang w:val="kk-KZ" w:eastAsia="ru-RU"/>
        </w:rPr>
      </w:pPr>
    </w:p>
    <w:p w14:paraId="6D51A203"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1. «</w:t>
      </w:r>
      <w:r w:rsidRPr="00FA4124">
        <w:rPr>
          <w:rFonts w:eastAsia="Arial"/>
          <w:noProof/>
          <w:lang w:val="kk-KZ" w:eastAsia="ru-RU"/>
        </w:rPr>
        <w:t>Референдум</w:t>
      </w:r>
      <w:r w:rsidRPr="00FA4124">
        <w:rPr>
          <w:rFonts w:eastAsia="Arial"/>
          <w:bCs/>
          <w:noProof/>
          <w:lang w:val="kk-KZ" w:eastAsia="ru-RU"/>
        </w:rPr>
        <w:t>» сөзінің ассоциативті өрісін қалыптастыру</w:t>
      </w:r>
    </w:p>
    <w:p w14:paraId="6FC14F76"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i/>
          <w:iCs/>
          <w:noProof/>
          <w:lang w:val="kk-KZ" w:eastAsia="ru-RU"/>
        </w:rPr>
        <w:t>Референдум</w:t>
      </w:r>
      <w:r w:rsidRPr="00FA4124">
        <w:rPr>
          <w:rFonts w:eastAsia="Arial"/>
          <w:bCs/>
          <w:noProof/>
          <w:lang w:val="kk-KZ" w:eastAsia="ru-RU"/>
        </w:rPr>
        <w:t xml:space="preserve"> – дауыс беру 26, халық 24, жиналыс 14, мәжіліс 3, талқылау 3, халықтық дауыс беру 2, шешім 2, кеңес 2, төтенше жиналыс 2, үкім 1, сұрақ 1, жалпыға бірдей 1, бәрі отырып ойланады 1, таңдау 1, Президенттің өз шешімін жариялау үшін халық алдына шығуы 1, халық дауысы 1, адамдардың дауыс беруі 1, азамат 1, демократия 1, қоғам 1, адамдар арасында сауалнама 1, қолтаңба 1, Конституцияға өзгертулер енгізу 1, шешім қабылданады және пікір тыңдалады 1, азамат мемлекеттің кейбір мәселелері бойынша шешім қабылдайды 1, қарастыру 1, шешу 1, мәселені шешу 1, депутаттар жиналысы 1, ғалымдар съезі 1, бір нәрсені шешеді 1.</w:t>
      </w:r>
    </w:p>
    <w:p w14:paraId="6612642A" w14:textId="77777777" w:rsidR="00CA32E8" w:rsidRPr="00FA4124" w:rsidRDefault="00CA32E8" w:rsidP="00CA32E8">
      <w:pPr>
        <w:spacing w:after="0" w:line="240" w:lineRule="auto"/>
        <w:ind w:firstLine="709"/>
        <w:rPr>
          <w:rFonts w:eastAsia="Arial"/>
          <w:bCs/>
          <w:noProof/>
          <w:lang w:val="kk-KZ" w:eastAsia="ru-RU"/>
        </w:rPr>
      </w:pPr>
      <w:r w:rsidRPr="00FA4124">
        <w:rPr>
          <w:rFonts w:eastAsia="Arial"/>
          <w:bCs/>
          <w:noProof/>
          <w:lang w:val="kk-KZ" w:eastAsia="ru-RU"/>
        </w:rPr>
        <w:t>2. Ассоциаттардың семалық интерпретациясы</w:t>
      </w:r>
    </w:p>
    <w:p w14:paraId="6A999AAA"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а) жалпыхалықтық дауыс беру (дауыс беру 26, халық 24, халықтық дауыс беру 2, жалпыға бірдей 1, таңдау 1, халық дауысы 1, адамдардың дауыс беруі 1, азамат 1, демократия 1, қоғам 1, адамдар арасында сауалнама 1, қолтаңба 1); ә) әр түрлі жиналыстар (жиналыс 14, мәжіліс 3, жиын 2, шұғыл жиналыс 2, бәрі отырып ойланады 1, депутаттар жиналысы 1, ғалымдар съезі 1); б) кез келген мәселені талқылауға арналған (талқылау 3, шешім 2, үкім 1, сұрақ 1, Конституцияға өзгертулер енгізу 1, шешім қабылданады және пікір тыңдалады 1, мемлекеттің кейбір мәселелері бойынша азаматтың шешім қабылдауы 1, қарастыру 1, шешу 1, мәселені шешу 1, бір нәрсені шешеді 1); в) президенттің өз шешімін жариялау үшін халық алдына шығуы 1.</w:t>
      </w:r>
    </w:p>
    <w:p w14:paraId="21CF4BD1" w14:textId="669C17ED" w:rsidR="00CA32E8" w:rsidRPr="00FA4124" w:rsidRDefault="00CA32E8" w:rsidP="00CA32E8">
      <w:pPr>
        <w:spacing w:after="0" w:line="240" w:lineRule="auto"/>
        <w:ind w:firstLine="709"/>
        <w:rPr>
          <w:rFonts w:eastAsia="Arial"/>
          <w:bCs/>
          <w:noProof/>
          <w:lang w:val="kk-KZ" w:eastAsia="ru-RU"/>
        </w:rPr>
      </w:pPr>
      <w:r w:rsidRPr="00FA4124">
        <w:rPr>
          <w:rFonts w:eastAsia="Arial"/>
          <w:bCs/>
          <w:noProof/>
          <w:lang w:val="kk-KZ" w:eastAsia="ru-RU"/>
        </w:rPr>
        <w:t>3. Алынған семаларға өрістік талдау (</w:t>
      </w:r>
      <w:r w:rsidR="00787F56" w:rsidRPr="00FA4124">
        <w:rPr>
          <w:rFonts w:eastAsia="Arial"/>
          <w:bCs/>
          <w:noProof/>
          <w:lang w:val="kk-KZ" w:eastAsia="ru-RU"/>
        </w:rPr>
        <w:t>кесте Д</w:t>
      </w:r>
      <w:r w:rsidRPr="00FA4124">
        <w:rPr>
          <w:rFonts w:eastAsia="Arial"/>
          <w:bCs/>
          <w:noProof/>
          <w:lang w:val="kk-KZ" w:eastAsia="ru-RU"/>
        </w:rPr>
        <w:t>.17).</w:t>
      </w:r>
    </w:p>
    <w:p w14:paraId="289C6586"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 xml:space="preserve">Сөз семантикасының өзегін – а; жақын шеткері аймағын – ә, б; алыс шеткері аймағын – в семалары құрайды. </w:t>
      </w:r>
    </w:p>
    <w:p w14:paraId="12EF7BEE" w14:textId="77777777" w:rsidR="00CA32E8" w:rsidRPr="00FA4124" w:rsidRDefault="00CA32E8" w:rsidP="00CA32E8">
      <w:pPr>
        <w:spacing w:after="0" w:line="240" w:lineRule="auto"/>
        <w:ind w:firstLine="709"/>
        <w:jc w:val="center"/>
        <w:rPr>
          <w:rFonts w:eastAsia="Arial"/>
          <w:bCs/>
          <w:noProof/>
          <w:lang w:val="kk-KZ" w:eastAsia="ru-RU"/>
        </w:rPr>
      </w:pPr>
      <w:r w:rsidRPr="00FA4124">
        <w:rPr>
          <w:rFonts w:eastAsia="Arial"/>
          <w:bCs/>
          <w:noProof/>
          <w:lang w:val="kk-KZ" w:eastAsia="ru-RU"/>
        </w:rPr>
        <w:t xml:space="preserve"> </w:t>
      </w:r>
    </w:p>
    <w:p w14:paraId="0872206C" w14:textId="23163E76" w:rsidR="00CA32E8" w:rsidRPr="00FA4124" w:rsidRDefault="00787F56" w:rsidP="00043D67">
      <w:pPr>
        <w:spacing w:after="0" w:line="240" w:lineRule="auto"/>
        <w:rPr>
          <w:rFonts w:eastAsia="Arial"/>
          <w:bCs/>
          <w:noProof/>
          <w:lang w:val="kk-KZ" w:eastAsia="ru-RU"/>
        </w:rPr>
      </w:pPr>
      <w:r w:rsidRPr="00FA4124">
        <w:rPr>
          <w:rFonts w:eastAsia="Arial"/>
          <w:bCs/>
          <w:noProof/>
          <w:lang w:val="kk-KZ" w:eastAsia="ru-RU"/>
        </w:rPr>
        <w:t>Кесте Д</w:t>
      </w:r>
      <w:r w:rsidR="00CA32E8" w:rsidRPr="00FA4124">
        <w:rPr>
          <w:rFonts w:eastAsia="Arial"/>
          <w:bCs/>
          <w:noProof/>
          <w:lang w:val="kk-KZ" w:eastAsia="ru-RU"/>
        </w:rPr>
        <w:t>.17 – «</w:t>
      </w:r>
      <w:r w:rsidR="00CA32E8" w:rsidRPr="00FA4124">
        <w:rPr>
          <w:rFonts w:eastAsia="Arial"/>
          <w:noProof/>
          <w:lang w:val="kk-KZ" w:eastAsia="ru-RU"/>
        </w:rPr>
        <w:t>Референдум</w:t>
      </w:r>
      <w:r w:rsidR="00CA32E8" w:rsidRPr="00FA4124">
        <w:rPr>
          <w:rFonts w:eastAsia="Arial"/>
          <w:bCs/>
          <w:noProof/>
          <w:lang w:val="kk-KZ" w:eastAsia="ru-RU"/>
        </w:rPr>
        <w:t>» сөзіне өрістік талдау</w:t>
      </w:r>
    </w:p>
    <w:p w14:paraId="1D52833D" w14:textId="77777777" w:rsidR="00CA32E8" w:rsidRPr="00FA4124" w:rsidRDefault="00CA32E8" w:rsidP="00CA32E8">
      <w:pPr>
        <w:spacing w:after="0" w:line="240" w:lineRule="auto"/>
        <w:ind w:firstLine="709"/>
        <w:jc w:val="both"/>
        <w:rPr>
          <w:rFonts w:eastAsia="Arial"/>
          <w:bCs/>
          <w:noProof/>
          <w:lang w:val="kk-KZ" w:eastAsia="ru-RU"/>
        </w:rPr>
      </w:pPr>
    </w:p>
    <w:tbl>
      <w:tblPr>
        <w:tblStyle w:val="afff6"/>
        <w:tblW w:w="0" w:type="auto"/>
        <w:jc w:val="right"/>
        <w:tblLook w:val="04A0" w:firstRow="1" w:lastRow="0" w:firstColumn="1" w:lastColumn="0" w:noHBand="0" w:noVBand="1"/>
      </w:tblPr>
      <w:tblGrid>
        <w:gridCol w:w="2371"/>
        <w:gridCol w:w="2282"/>
        <w:gridCol w:w="5094"/>
      </w:tblGrid>
      <w:tr w:rsidR="00CA32E8" w:rsidRPr="00FA4124" w14:paraId="336E2E55" w14:textId="77777777" w:rsidTr="00043D67">
        <w:trPr>
          <w:jc w:val="right"/>
        </w:trPr>
        <w:tc>
          <w:tcPr>
            <w:tcW w:w="2371" w:type="dxa"/>
          </w:tcPr>
          <w:p w14:paraId="018170E3" w14:textId="2C901701"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Ақпараттық</w:t>
            </w:r>
            <w:r w:rsidR="009C109A" w:rsidRPr="00FA4124">
              <w:rPr>
                <w:rFonts w:eastAsia="Arial"/>
                <w:b w:val="0"/>
                <w:bCs w:val="0"/>
                <w:i/>
                <w:iCs/>
                <w:noProof/>
                <w:color w:val="000000" w:themeColor="text1"/>
                <w:sz w:val="24"/>
                <w:szCs w:val="24"/>
                <w:lang w:val="kk-KZ" w:eastAsia="ru-RU"/>
              </w:rPr>
              <w:t xml:space="preserve"> компонент</w:t>
            </w:r>
          </w:p>
        </w:tc>
        <w:tc>
          <w:tcPr>
            <w:tcW w:w="2282" w:type="dxa"/>
          </w:tcPr>
          <w:p w14:paraId="5DD47101" w14:textId="646C05BE"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Энциклопедиялық</w:t>
            </w:r>
            <w:r w:rsidR="009C109A" w:rsidRPr="00FA4124">
              <w:rPr>
                <w:rFonts w:eastAsia="Arial"/>
                <w:b w:val="0"/>
                <w:bCs w:val="0"/>
                <w:i/>
                <w:iCs/>
                <w:noProof/>
                <w:color w:val="000000" w:themeColor="text1"/>
                <w:sz w:val="24"/>
                <w:szCs w:val="24"/>
                <w:lang w:val="kk-KZ" w:eastAsia="ru-RU"/>
              </w:rPr>
              <w:t xml:space="preserve"> компонент</w:t>
            </w:r>
          </w:p>
        </w:tc>
        <w:tc>
          <w:tcPr>
            <w:tcW w:w="5094" w:type="dxa"/>
          </w:tcPr>
          <w:p w14:paraId="3A002A93" w14:textId="6FC0BCBD"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Тәжірибелік</w:t>
            </w:r>
            <w:r w:rsidR="009C109A" w:rsidRPr="00FA4124">
              <w:rPr>
                <w:rFonts w:eastAsia="Arial"/>
                <w:b w:val="0"/>
                <w:bCs w:val="0"/>
                <w:i/>
                <w:iCs/>
                <w:noProof/>
                <w:color w:val="000000" w:themeColor="text1"/>
                <w:sz w:val="24"/>
                <w:szCs w:val="24"/>
                <w:lang w:val="kk-KZ" w:eastAsia="ru-RU"/>
              </w:rPr>
              <w:t xml:space="preserve"> компонент</w:t>
            </w:r>
          </w:p>
        </w:tc>
      </w:tr>
      <w:tr w:rsidR="00CA32E8" w:rsidRPr="00FA4124" w14:paraId="192988EE" w14:textId="77777777" w:rsidTr="00043D67">
        <w:trPr>
          <w:jc w:val="right"/>
        </w:trPr>
        <w:tc>
          <w:tcPr>
            <w:tcW w:w="2371" w:type="dxa"/>
          </w:tcPr>
          <w:p w14:paraId="24F4400F"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жалпыхалықтық дауыс беру, әр түрлі жиналыстар</w:t>
            </w:r>
          </w:p>
        </w:tc>
        <w:tc>
          <w:tcPr>
            <w:tcW w:w="2282" w:type="dxa"/>
          </w:tcPr>
          <w:p w14:paraId="494A365F"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азамат, демократия, қолтаңба</w:t>
            </w:r>
          </w:p>
        </w:tc>
        <w:tc>
          <w:tcPr>
            <w:tcW w:w="5094" w:type="dxa"/>
          </w:tcPr>
          <w:p w14:paraId="3F14B9D2"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үкім, таңдау, талқылау, Конституцияға өзгертулер енгізу, шешімдер қабылданады және пікірлер тыңдалады, азаматтың мемлекеттің кейбір мәселелері бойынша шешім қабылдауы, қарастыру, шешу, шешім, мәселені шешу, жиын, бір нәрсені шешеді</w:t>
            </w:r>
          </w:p>
        </w:tc>
      </w:tr>
    </w:tbl>
    <w:p w14:paraId="6976CB8E" w14:textId="77777777" w:rsidR="00CA32E8" w:rsidRPr="00FA4124" w:rsidRDefault="00CA32E8" w:rsidP="00CA32E8">
      <w:pPr>
        <w:spacing w:after="0" w:line="240" w:lineRule="auto"/>
        <w:ind w:firstLine="709"/>
        <w:jc w:val="both"/>
        <w:rPr>
          <w:rFonts w:eastAsia="Arial"/>
          <w:bCs/>
          <w:noProof/>
          <w:lang w:val="kk-KZ" w:eastAsia="ru-RU"/>
        </w:rPr>
      </w:pPr>
    </w:p>
    <w:p w14:paraId="0D6BF02A"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 xml:space="preserve">«Референдум» заң терминіне келтірілген жауаптардың ішінен заң терминдер сөздігіндегі мағынасына ең жақын келетін нұсқалары: </w:t>
      </w:r>
      <w:r w:rsidRPr="00FA4124">
        <w:rPr>
          <w:rFonts w:eastAsia="Arial"/>
          <w:bCs/>
          <w:i/>
          <w:iCs/>
          <w:noProof/>
          <w:lang w:val="kk-KZ" w:eastAsia="ru-RU"/>
        </w:rPr>
        <w:t>1); 2).</w:t>
      </w:r>
    </w:p>
    <w:p w14:paraId="00E92C1E" w14:textId="659F56EF"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Ақпараттық</w:t>
      </w:r>
      <w:r w:rsidR="009C109A" w:rsidRPr="00FA4124">
        <w:rPr>
          <w:rFonts w:eastAsia="Arial"/>
          <w:bCs/>
          <w:noProof/>
          <w:lang w:val="kk-KZ" w:eastAsia="ru-RU"/>
        </w:rPr>
        <w:t xml:space="preserve"> компонент</w:t>
      </w:r>
      <w:r w:rsidRPr="00FA4124">
        <w:rPr>
          <w:rFonts w:eastAsia="Arial"/>
          <w:bCs/>
          <w:noProof/>
          <w:lang w:val="kk-KZ" w:eastAsia="ru-RU"/>
        </w:rPr>
        <w:t xml:space="preserve">тен басқа, терминнің ассоциативті өрісінде тәжірибелік </w:t>
      </w:r>
      <w:r w:rsidR="009C109A" w:rsidRPr="00FA4124">
        <w:rPr>
          <w:rFonts w:eastAsia="Arial"/>
          <w:bCs/>
          <w:noProof/>
          <w:lang w:val="kk-KZ" w:eastAsia="ru-RU"/>
        </w:rPr>
        <w:t xml:space="preserve">компонент </w:t>
      </w:r>
      <w:r w:rsidRPr="00FA4124">
        <w:rPr>
          <w:rFonts w:eastAsia="Arial"/>
          <w:bCs/>
          <w:noProof/>
          <w:lang w:val="kk-KZ" w:eastAsia="ru-RU"/>
        </w:rPr>
        <w:t>бар:</w:t>
      </w:r>
      <w:r w:rsidRPr="00FA4124">
        <w:rPr>
          <w:rFonts w:eastAsia="Arial"/>
          <w:bCs/>
          <w:i/>
          <w:iCs/>
          <w:noProof/>
          <w:lang w:val="kk-KZ" w:eastAsia="ru-RU"/>
        </w:rPr>
        <w:t>.</w:t>
      </w:r>
    </w:p>
    <w:p w14:paraId="0C4E1880" w14:textId="1023D97B"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 xml:space="preserve">Сондай-ақ «референдум» заң терминінің ассоциативті өрісінде энциклопедиялық </w:t>
      </w:r>
      <w:r w:rsidR="009C109A" w:rsidRPr="00FA4124">
        <w:rPr>
          <w:rFonts w:eastAsia="Arial"/>
          <w:bCs/>
          <w:noProof/>
          <w:lang w:val="kk-KZ" w:eastAsia="ru-RU"/>
        </w:rPr>
        <w:t xml:space="preserve">компонент </w:t>
      </w:r>
      <w:r w:rsidRPr="00FA4124">
        <w:rPr>
          <w:rFonts w:eastAsia="Arial"/>
          <w:bCs/>
          <w:noProof/>
          <w:lang w:val="kk-KZ" w:eastAsia="ru-RU"/>
        </w:rPr>
        <w:t>бар:</w:t>
      </w:r>
      <w:r w:rsidRPr="00FA4124">
        <w:rPr>
          <w:rFonts w:eastAsia="Arial"/>
          <w:bCs/>
          <w:i/>
          <w:iCs/>
          <w:noProof/>
          <w:lang w:val="kk-KZ" w:eastAsia="ru-RU"/>
        </w:rPr>
        <w:t>.</w:t>
      </w:r>
    </w:p>
    <w:p w14:paraId="2B0E9050" w14:textId="4F82E670"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Ал терминнің ассоциативті өрісі эмоционалды-бағалау</w:t>
      </w:r>
      <w:r w:rsidR="009C109A" w:rsidRPr="00FA4124">
        <w:rPr>
          <w:rFonts w:eastAsia="Arial"/>
          <w:bCs/>
          <w:noProof/>
          <w:lang w:val="kk-KZ" w:eastAsia="ru-RU"/>
        </w:rPr>
        <w:t xml:space="preserve"> компоненті</w:t>
      </w:r>
      <w:r w:rsidRPr="00FA4124">
        <w:rPr>
          <w:rFonts w:eastAsia="Arial"/>
          <w:bCs/>
          <w:noProof/>
          <w:lang w:val="kk-KZ" w:eastAsia="ru-RU"/>
        </w:rPr>
        <w:t xml:space="preserve">не ие: </w:t>
      </w:r>
      <w:r w:rsidRPr="00FA4124">
        <w:rPr>
          <w:rFonts w:eastAsia="Arial"/>
          <w:bCs/>
          <w:i/>
          <w:iCs/>
          <w:noProof/>
          <w:lang w:val="kk-KZ" w:eastAsia="ru-RU"/>
        </w:rPr>
        <w:t>халық дауысы.</w:t>
      </w:r>
    </w:p>
    <w:p w14:paraId="68C319AD"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1.«</w:t>
      </w:r>
      <w:r w:rsidRPr="00FA4124">
        <w:rPr>
          <w:rFonts w:eastAsia="Arial"/>
          <w:noProof/>
          <w:lang w:val="kk-KZ" w:eastAsia="ru-RU"/>
        </w:rPr>
        <w:t>Бостандық</w:t>
      </w:r>
      <w:r w:rsidRPr="00FA4124">
        <w:rPr>
          <w:rFonts w:eastAsia="Arial"/>
          <w:bCs/>
          <w:noProof/>
          <w:lang w:val="kk-KZ" w:eastAsia="ru-RU"/>
        </w:rPr>
        <w:t xml:space="preserve"> (</w:t>
      </w:r>
      <w:r w:rsidRPr="00FA4124">
        <w:rPr>
          <w:rFonts w:eastAsia="Arial"/>
          <w:noProof/>
          <w:lang w:val="kk-KZ" w:eastAsia="ru-RU"/>
        </w:rPr>
        <w:t>бостандықтар)</w:t>
      </w:r>
      <w:r w:rsidRPr="00FA4124">
        <w:rPr>
          <w:rFonts w:eastAsia="Arial"/>
          <w:bCs/>
          <w:noProof/>
          <w:lang w:val="kk-KZ" w:eastAsia="ru-RU"/>
        </w:rPr>
        <w:t>» терминінің ассоциативті өрісін қалыптастыру.</w:t>
      </w:r>
    </w:p>
    <w:p w14:paraId="1FBCE46B"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i/>
          <w:iCs/>
          <w:noProof/>
          <w:lang w:val="kk-KZ" w:eastAsia="ru-RU"/>
        </w:rPr>
        <w:t>Бостандық</w:t>
      </w:r>
      <w:r w:rsidRPr="00FA4124">
        <w:rPr>
          <w:rFonts w:eastAsia="Arial"/>
          <w:bCs/>
          <w:noProof/>
          <w:lang w:val="kk-KZ" w:eastAsia="ru-RU"/>
        </w:rPr>
        <w:t xml:space="preserve"> (бостандықтар) – ерік 24, әрекет бостандығы 14, сөз бостандығы 11, таңдау 3, аспан 3, теңдік 3, мүмкіндік 2, ешнәрсеге тәуелсіздік 2, өз бетінше шешім қабылдау 2, бауырластық 1, ішкі тыныштық 1, рахат 1, орманда немесе басқа әдемі жерде серуендеу 1, жан тыныштығы 1, конституция 1, ашықтық 1, дала 1, жан ұшуы 1, құқық 1, кеңістік 1, тең құқықтық 1, революция 1, дін бостандығы 1, ар-ождан бостандығы 1, еркін халық 1, тыныштық 1, бақыт 1, адам 1, тыныштық сезімі 1, оны әркім қалайды 1.</w:t>
      </w:r>
    </w:p>
    <w:p w14:paraId="2C93A182" w14:textId="77777777" w:rsidR="00CA32E8" w:rsidRPr="00FA4124" w:rsidRDefault="00CA32E8" w:rsidP="00CA32E8">
      <w:pPr>
        <w:spacing w:after="0" w:line="240" w:lineRule="auto"/>
        <w:ind w:firstLine="709"/>
        <w:rPr>
          <w:rFonts w:eastAsia="Arial"/>
          <w:bCs/>
          <w:noProof/>
          <w:lang w:val="kk-KZ" w:eastAsia="ru-RU"/>
        </w:rPr>
      </w:pPr>
      <w:r w:rsidRPr="00FA4124">
        <w:rPr>
          <w:rFonts w:eastAsia="Arial"/>
          <w:bCs/>
          <w:noProof/>
          <w:lang w:val="kk-KZ" w:eastAsia="ru-RU"/>
        </w:rPr>
        <w:t>2. Ассоциаттардың семалық интерпретациясы</w:t>
      </w:r>
    </w:p>
    <w:p w14:paraId="36A7BA64" w14:textId="0C78B874"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а) адамның белгілі бір мінез-құлық мүмкіндігі (ерік 24, әрекет бостандығы 14, сөз бостандығы 11, таңдау 3, мүмкіндік 2, ешнәрсеге тәуелсіздік 2, өз бетінше шешім қабылдау 2, орманда немесе басқа әдемі жерде серуендеу 1, дін бостандығы 1, ар-ождан бостандығы 1, адам 1); ә) күй (рахат 1, жан ұшуы 1, ішкі тыныштық 1, жан тыныштығы 1, тыныштық 1, бақыт 1, тыныштық сезімі 1, әркім оны қалайды 1); б) құқықтық категория, құқық (теңдік 3, бауырластық 1, баррикадаларда 1, құқықтар 1, тең құқықтық 1, революция 1, еркін халық 1); в) кеңістік шекарасының болмауы (аспан 3, ашықтық 1, дала 1, кеңістік 1).</w:t>
      </w:r>
    </w:p>
    <w:p w14:paraId="5BA650B7" w14:textId="344DAE39" w:rsidR="00CA32E8" w:rsidRPr="00FA4124" w:rsidRDefault="00CA32E8" w:rsidP="00CA32E8">
      <w:pPr>
        <w:spacing w:after="0" w:line="240" w:lineRule="auto"/>
        <w:ind w:firstLine="709"/>
        <w:rPr>
          <w:rFonts w:eastAsia="Arial"/>
          <w:bCs/>
          <w:noProof/>
          <w:lang w:val="kk-KZ" w:eastAsia="ru-RU"/>
        </w:rPr>
      </w:pPr>
      <w:r w:rsidRPr="00FA4124">
        <w:rPr>
          <w:rFonts w:eastAsia="Arial"/>
          <w:bCs/>
          <w:noProof/>
          <w:lang w:val="kk-KZ" w:eastAsia="ru-RU"/>
        </w:rPr>
        <w:t>3. Алынған семаларға өрістік талдау (</w:t>
      </w:r>
      <w:r w:rsidR="00787F56" w:rsidRPr="00FA4124">
        <w:rPr>
          <w:rFonts w:eastAsia="Arial"/>
          <w:bCs/>
          <w:noProof/>
          <w:lang w:val="kk-KZ" w:eastAsia="ru-RU"/>
        </w:rPr>
        <w:t>кесте Д</w:t>
      </w:r>
      <w:r w:rsidRPr="00FA4124">
        <w:rPr>
          <w:rFonts w:eastAsia="Arial"/>
          <w:bCs/>
          <w:noProof/>
          <w:lang w:val="kk-KZ" w:eastAsia="ru-RU"/>
        </w:rPr>
        <w:t>.18).</w:t>
      </w:r>
    </w:p>
    <w:p w14:paraId="167353C6"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 xml:space="preserve">Сөз семантикасының өзегін – а; алыс шеткері аймағын – ә, б, в семалары құрайды. </w:t>
      </w:r>
    </w:p>
    <w:p w14:paraId="61619DDB" w14:textId="77777777" w:rsidR="00CA32E8" w:rsidRPr="00FA4124" w:rsidRDefault="00CA32E8" w:rsidP="00CA32E8">
      <w:pPr>
        <w:spacing w:after="0" w:line="240" w:lineRule="auto"/>
        <w:ind w:firstLine="709"/>
        <w:jc w:val="center"/>
        <w:rPr>
          <w:rFonts w:eastAsia="Arial"/>
          <w:bCs/>
          <w:noProof/>
          <w:lang w:val="kk-KZ" w:eastAsia="ru-RU"/>
        </w:rPr>
      </w:pPr>
      <w:r w:rsidRPr="00FA4124">
        <w:rPr>
          <w:rFonts w:eastAsia="Arial"/>
          <w:bCs/>
          <w:noProof/>
          <w:lang w:val="kk-KZ" w:eastAsia="ru-RU"/>
        </w:rPr>
        <w:t xml:space="preserve"> </w:t>
      </w:r>
      <w:r w:rsidRPr="00FA4124">
        <w:rPr>
          <w:rFonts w:eastAsia="Arial"/>
          <w:bCs/>
          <w:noProof/>
          <w:lang w:val="kk-KZ" w:eastAsia="ru-RU"/>
        </w:rPr>
        <w:tab/>
      </w:r>
    </w:p>
    <w:p w14:paraId="78F1CCF9" w14:textId="5C6EF04E" w:rsidR="00CA32E8" w:rsidRPr="00FA4124" w:rsidRDefault="00787F56" w:rsidP="00043D67">
      <w:pPr>
        <w:spacing w:after="0" w:line="240" w:lineRule="auto"/>
        <w:rPr>
          <w:rFonts w:eastAsia="Arial"/>
          <w:bCs/>
          <w:noProof/>
          <w:lang w:val="kk-KZ" w:eastAsia="ru-RU"/>
        </w:rPr>
      </w:pPr>
      <w:r w:rsidRPr="00FA4124">
        <w:rPr>
          <w:rFonts w:eastAsia="Arial"/>
          <w:bCs/>
          <w:noProof/>
          <w:lang w:val="kk-KZ" w:eastAsia="ru-RU"/>
        </w:rPr>
        <w:t>Кесте Д</w:t>
      </w:r>
      <w:r w:rsidR="00CA32E8" w:rsidRPr="00FA4124">
        <w:rPr>
          <w:rFonts w:eastAsia="Arial"/>
          <w:bCs/>
          <w:noProof/>
          <w:lang w:val="kk-KZ" w:eastAsia="ru-RU"/>
        </w:rPr>
        <w:t>.18 – «</w:t>
      </w:r>
      <w:r w:rsidR="00CA32E8" w:rsidRPr="00FA4124">
        <w:rPr>
          <w:rFonts w:eastAsia="Arial"/>
          <w:noProof/>
          <w:lang w:val="kk-KZ" w:eastAsia="ru-RU"/>
        </w:rPr>
        <w:t>Бостандық</w:t>
      </w:r>
      <w:r w:rsidR="00CA32E8" w:rsidRPr="00FA4124">
        <w:rPr>
          <w:rFonts w:eastAsia="Arial"/>
          <w:bCs/>
          <w:noProof/>
          <w:lang w:val="kk-KZ" w:eastAsia="ru-RU"/>
        </w:rPr>
        <w:t>» сөзіне өрістік талдау</w:t>
      </w:r>
    </w:p>
    <w:p w14:paraId="6F51544E" w14:textId="77777777" w:rsidR="00CA32E8" w:rsidRPr="00FA4124" w:rsidRDefault="00CA32E8" w:rsidP="00CA32E8">
      <w:pPr>
        <w:spacing w:after="0" w:line="240" w:lineRule="auto"/>
        <w:ind w:firstLine="709"/>
        <w:jc w:val="both"/>
        <w:rPr>
          <w:rFonts w:eastAsia="Arial"/>
          <w:bCs/>
          <w:noProof/>
          <w:lang w:val="kk-KZ" w:eastAsia="ru-RU"/>
        </w:rPr>
      </w:pPr>
    </w:p>
    <w:tbl>
      <w:tblPr>
        <w:tblStyle w:val="afff6"/>
        <w:tblW w:w="0" w:type="auto"/>
        <w:jc w:val="right"/>
        <w:tblLook w:val="04A0" w:firstRow="1" w:lastRow="0" w:firstColumn="1" w:lastColumn="0" w:noHBand="0" w:noVBand="1"/>
      </w:tblPr>
      <w:tblGrid>
        <w:gridCol w:w="2250"/>
        <w:gridCol w:w="2609"/>
        <w:gridCol w:w="2655"/>
        <w:gridCol w:w="2120"/>
      </w:tblGrid>
      <w:tr w:rsidR="00CA32E8" w:rsidRPr="00FA4124" w14:paraId="2222B7D0" w14:textId="77777777" w:rsidTr="00CA32E8">
        <w:trPr>
          <w:jc w:val="right"/>
        </w:trPr>
        <w:tc>
          <w:tcPr>
            <w:tcW w:w="2250" w:type="dxa"/>
          </w:tcPr>
          <w:p w14:paraId="1E1C2B40" w14:textId="4DD91A36"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Ақпараттық</w:t>
            </w:r>
            <w:r w:rsidR="009C109A" w:rsidRPr="00FA4124">
              <w:rPr>
                <w:rFonts w:eastAsia="Arial"/>
                <w:b w:val="0"/>
                <w:bCs w:val="0"/>
                <w:i/>
                <w:iCs/>
                <w:noProof/>
                <w:color w:val="000000" w:themeColor="text1"/>
                <w:sz w:val="24"/>
                <w:szCs w:val="24"/>
                <w:lang w:val="kk-KZ" w:eastAsia="ru-RU"/>
              </w:rPr>
              <w:t xml:space="preserve"> компонент</w:t>
            </w:r>
          </w:p>
        </w:tc>
        <w:tc>
          <w:tcPr>
            <w:tcW w:w="2609" w:type="dxa"/>
          </w:tcPr>
          <w:p w14:paraId="39B3F3EB" w14:textId="07883114"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Эмоционалды-бағалау</w:t>
            </w:r>
            <w:r w:rsidR="009C109A" w:rsidRPr="00FA4124">
              <w:rPr>
                <w:rFonts w:eastAsia="Arial"/>
                <w:b w:val="0"/>
                <w:bCs w:val="0"/>
                <w:i/>
                <w:iCs/>
                <w:noProof/>
                <w:color w:val="000000" w:themeColor="text1"/>
                <w:sz w:val="24"/>
                <w:szCs w:val="24"/>
                <w:lang w:val="kk-KZ" w:eastAsia="ru-RU"/>
              </w:rPr>
              <w:t xml:space="preserve"> компоненті</w:t>
            </w:r>
          </w:p>
        </w:tc>
        <w:tc>
          <w:tcPr>
            <w:tcW w:w="2655" w:type="dxa"/>
          </w:tcPr>
          <w:p w14:paraId="47A144A7" w14:textId="5B63AE75"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Энциклопедиялық</w:t>
            </w:r>
            <w:r w:rsidR="009C109A" w:rsidRPr="00FA4124">
              <w:rPr>
                <w:rFonts w:eastAsia="Arial"/>
                <w:b w:val="0"/>
                <w:bCs w:val="0"/>
                <w:i/>
                <w:iCs/>
                <w:noProof/>
                <w:color w:val="000000" w:themeColor="text1"/>
                <w:sz w:val="24"/>
                <w:szCs w:val="24"/>
                <w:lang w:val="kk-KZ" w:eastAsia="ru-RU"/>
              </w:rPr>
              <w:t xml:space="preserve"> компонент</w:t>
            </w:r>
          </w:p>
        </w:tc>
        <w:tc>
          <w:tcPr>
            <w:tcW w:w="2120" w:type="dxa"/>
          </w:tcPr>
          <w:p w14:paraId="10D3A30C" w14:textId="269F2925"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Тәжірибелік</w:t>
            </w:r>
            <w:r w:rsidR="009C109A" w:rsidRPr="00FA4124">
              <w:rPr>
                <w:rFonts w:eastAsia="Arial"/>
                <w:b w:val="0"/>
                <w:bCs w:val="0"/>
                <w:i/>
                <w:iCs/>
                <w:noProof/>
                <w:color w:val="000000" w:themeColor="text1"/>
                <w:sz w:val="24"/>
                <w:szCs w:val="24"/>
                <w:lang w:val="kk-KZ" w:eastAsia="ru-RU"/>
              </w:rPr>
              <w:t xml:space="preserve"> компонент</w:t>
            </w:r>
          </w:p>
        </w:tc>
      </w:tr>
      <w:tr w:rsidR="00CA32E8" w:rsidRPr="00FA4124" w14:paraId="3E6CA6C7" w14:textId="77777777" w:rsidTr="00CA32E8">
        <w:trPr>
          <w:jc w:val="right"/>
        </w:trPr>
        <w:tc>
          <w:tcPr>
            <w:tcW w:w="2250" w:type="dxa"/>
          </w:tcPr>
          <w:p w14:paraId="28F25FBC"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адамның белгілі бір мінез-құлық мүмкіндігі.</w:t>
            </w:r>
          </w:p>
        </w:tc>
        <w:tc>
          <w:tcPr>
            <w:tcW w:w="2609" w:type="dxa"/>
          </w:tcPr>
          <w:p w14:paraId="754F7979"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бауырмалдық, ішкі тыныштық, ерік, рахат, жан тыныштығы, жан ұшуы, тыныштық, бақыт, тыныштық сезімі</w:t>
            </w:r>
          </w:p>
        </w:tc>
        <w:tc>
          <w:tcPr>
            <w:tcW w:w="2655" w:type="dxa"/>
          </w:tcPr>
          <w:p w14:paraId="04F4106B"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әрекет бостандығы, сөз бостандығы, конституция, революция, дін бостандығы, ар-ождан бостандығы</w:t>
            </w:r>
          </w:p>
        </w:tc>
        <w:tc>
          <w:tcPr>
            <w:tcW w:w="2120" w:type="dxa"/>
          </w:tcPr>
          <w:p w14:paraId="22269D48"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таңдау, өз бетінше шешім қабылдау, оны әркім қалайды</w:t>
            </w:r>
          </w:p>
        </w:tc>
      </w:tr>
    </w:tbl>
    <w:p w14:paraId="6946EF0A" w14:textId="77777777" w:rsidR="00CA32E8" w:rsidRPr="00FA4124" w:rsidRDefault="00CA32E8" w:rsidP="00CA32E8">
      <w:pPr>
        <w:spacing w:after="0" w:line="240" w:lineRule="auto"/>
        <w:ind w:firstLine="709"/>
        <w:jc w:val="both"/>
        <w:rPr>
          <w:rFonts w:eastAsia="Arial"/>
          <w:bCs/>
          <w:noProof/>
          <w:lang w:val="kk-KZ" w:eastAsia="ru-RU"/>
        </w:rPr>
      </w:pPr>
    </w:p>
    <w:p w14:paraId="614D4F29" w14:textId="77777777" w:rsidR="00CA32E8" w:rsidRPr="00FA4124" w:rsidRDefault="00CA32E8" w:rsidP="00CA32E8">
      <w:pPr>
        <w:spacing w:after="0" w:line="240" w:lineRule="auto"/>
        <w:ind w:firstLine="709"/>
        <w:rPr>
          <w:rFonts w:eastAsia="Arial"/>
          <w:bCs/>
          <w:noProof/>
          <w:lang w:val="kk-KZ" w:eastAsia="ru-RU"/>
        </w:rPr>
      </w:pPr>
      <w:r w:rsidRPr="00FA4124">
        <w:rPr>
          <w:rFonts w:eastAsia="Arial"/>
          <w:bCs/>
          <w:noProof/>
          <w:lang w:val="kk-KZ" w:eastAsia="ru-RU"/>
        </w:rPr>
        <w:t>1. «</w:t>
      </w:r>
      <w:r w:rsidRPr="00FA4124">
        <w:rPr>
          <w:rFonts w:eastAsia="Arial"/>
          <w:noProof/>
          <w:lang w:val="kk-KZ" w:eastAsia="ru-RU"/>
        </w:rPr>
        <w:t>Меншік</w:t>
      </w:r>
      <w:r w:rsidRPr="00FA4124">
        <w:rPr>
          <w:rFonts w:eastAsia="Arial"/>
          <w:bCs/>
          <w:noProof/>
          <w:lang w:val="kk-KZ" w:eastAsia="ru-RU"/>
        </w:rPr>
        <w:t>» сөзінің ассоциативті өрісін қалыптастыру</w:t>
      </w:r>
    </w:p>
    <w:p w14:paraId="6DE2D3C0"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i/>
          <w:iCs/>
          <w:noProof/>
          <w:lang w:val="kk-KZ" w:eastAsia="ru-RU"/>
        </w:rPr>
        <w:t>Меншік</w:t>
      </w:r>
      <w:r w:rsidRPr="00FA4124">
        <w:rPr>
          <w:rFonts w:eastAsia="Arial"/>
          <w:bCs/>
          <w:noProof/>
          <w:lang w:val="kk-KZ" w:eastAsia="ru-RU"/>
        </w:rPr>
        <w:t xml:space="preserve"> – менікі 26, мүлік 25, пәтер 15, көлік 5, жеке меншік 4, ақша 3, үй 3, жеке 3, байлық 2, саяжай 2, салық 2, жылжымайтын мүлік 2, зат 1, бейнебақылау 1, құнды заттар 1, зауыт 1, күзету 1, құқық 1, сенде бар нәрсе 1, қаржы қаражат 1.</w:t>
      </w:r>
    </w:p>
    <w:p w14:paraId="31E25042" w14:textId="77777777" w:rsidR="00CA32E8" w:rsidRPr="00FA4124" w:rsidRDefault="00CA32E8" w:rsidP="00CA32E8">
      <w:pPr>
        <w:spacing w:after="0" w:line="240" w:lineRule="auto"/>
        <w:ind w:firstLine="709"/>
        <w:rPr>
          <w:rFonts w:eastAsia="Arial"/>
          <w:bCs/>
          <w:noProof/>
          <w:lang w:val="kk-KZ" w:eastAsia="ru-RU"/>
        </w:rPr>
      </w:pPr>
      <w:r w:rsidRPr="00FA4124">
        <w:rPr>
          <w:rFonts w:eastAsia="Arial"/>
          <w:bCs/>
          <w:noProof/>
          <w:lang w:val="kk-KZ" w:eastAsia="ru-RU"/>
        </w:rPr>
        <w:t>2. Ассоциаттардың семалық интерпретациясы</w:t>
      </w:r>
    </w:p>
    <w:p w14:paraId="522DAFD8"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 xml:space="preserve"> а) мүлік (мүлік 25, пәтер 15, көлік 5, ақша 3, үй 3, байлық 2, саяжай 2, жылжымайтын мүлік 2, зат 1, құнды заттар 1, зауыт 1, қаржы қаражат 1); ә) адамға тиесілі (менікі 26, жеке меншік 4, жеке 3, сенде бар нәрсе 1); б) құқықтар мен міндеттердің болуы (салық 2, құқық 1); в) қауіпсіздік (бейнебақылау 1, күзет 1).</w:t>
      </w:r>
    </w:p>
    <w:p w14:paraId="3DBFD054" w14:textId="77777777" w:rsidR="00CA32E8" w:rsidRPr="00FA4124" w:rsidRDefault="00CA32E8" w:rsidP="00CA32E8">
      <w:pPr>
        <w:spacing w:after="0" w:line="240" w:lineRule="auto"/>
        <w:ind w:firstLine="709"/>
        <w:rPr>
          <w:rFonts w:eastAsia="Arial"/>
          <w:bCs/>
          <w:noProof/>
          <w:lang w:val="kk-KZ" w:eastAsia="ru-RU"/>
        </w:rPr>
      </w:pPr>
      <w:r w:rsidRPr="00FA4124">
        <w:rPr>
          <w:rFonts w:eastAsia="Arial"/>
          <w:bCs/>
          <w:noProof/>
          <w:lang w:val="kk-KZ" w:eastAsia="ru-RU"/>
        </w:rPr>
        <w:t>3. Алынған семаларға өрістік талдау</w:t>
      </w:r>
    </w:p>
    <w:p w14:paraId="02A7FEB6"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 xml:space="preserve">Сөз семантикасының өзегін – а; жақын шеткері аймағын – ә; алыс шеткері аймағын – б, в семалары құрайды. </w:t>
      </w:r>
    </w:p>
    <w:p w14:paraId="01E33794"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 xml:space="preserve">«Меншік» сөзіне қатысты </w:t>
      </w:r>
      <w:r w:rsidRPr="00FA4124">
        <w:rPr>
          <w:rFonts w:eastAsia="Arial"/>
          <w:i/>
          <w:iCs/>
          <w:noProof/>
          <w:lang w:val="kk-KZ" w:eastAsia="ru-RU"/>
        </w:rPr>
        <w:t xml:space="preserve">адамға тиесілі мүлік </w:t>
      </w:r>
      <w:r w:rsidRPr="00FA4124">
        <w:rPr>
          <w:rFonts w:eastAsia="Arial"/>
          <w:noProof/>
          <w:lang w:val="kk-KZ" w:eastAsia="ru-RU"/>
        </w:rPr>
        <w:t>ақпараттық компоненті алынды.</w:t>
      </w:r>
    </w:p>
    <w:p w14:paraId="04D7E9BC" w14:textId="77777777" w:rsidR="00CA32E8" w:rsidRPr="00FA4124" w:rsidRDefault="00CA32E8" w:rsidP="00CA32E8">
      <w:pPr>
        <w:spacing w:after="0" w:line="240" w:lineRule="auto"/>
        <w:ind w:firstLine="709"/>
        <w:jc w:val="center"/>
        <w:rPr>
          <w:rFonts w:eastAsia="Arial"/>
          <w:bCs/>
          <w:noProof/>
          <w:lang w:val="kk-KZ" w:eastAsia="ru-RU"/>
        </w:rPr>
      </w:pPr>
      <w:r w:rsidRPr="00FA4124">
        <w:rPr>
          <w:rFonts w:eastAsia="Arial"/>
          <w:bCs/>
          <w:noProof/>
          <w:lang w:val="kk-KZ" w:eastAsia="ru-RU"/>
        </w:rPr>
        <w:t xml:space="preserve"> </w:t>
      </w:r>
      <w:r w:rsidRPr="00FA4124">
        <w:rPr>
          <w:rFonts w:eastAsia="Arial"/>
          <w:bCs/>
          <w:noProof/>
          <w:lang w:val="kk-KZ" w:eastAsia="ru-RU"/>
        </w:rPr>
        <w:tab/>
        <w:t xml:space="preserve"> </w:t>
      </w:r>
    </w:p>
    <w:p w14:paraId="6A2E87EA"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1. «</w:t>
      </w:r>
      <w:r w:rsidRPr="00FA4124">
        <w:rPr>
          <w:rFonts w:eastAsia="Arial"/>
          <w:noProof/>
          <w:lang w:val="kk-KZ" w:eastAsia="ru-RU"/>
        </w:rPr>
        <w:t>Егемендік</w:t>
      </w:r>
      <w:r w:rsidRPr="00FA4124">
        <w:rPr>
          <w:rFonts w:eastAsia="Arial"/>
          <w:bCs/>
          <w:noProof/>
          <w:lang w:val="kk-KZ" w:eastAsia="ru-RU"/>
        </w:rPr>
        <w:t>» сөзінің ассоциативті өрісін қалыптастыру</w:t>
      </w:r>
    </w:p>
    <w:p w14:paraId="1620FE2E"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i/>
          <w:iCs/>
          <w:noProof/>
          <w:lang w:val="kk-KZ" w:eastAsia="ru-RU"/>
        </w:rPr>
        <w:t>Егемендік</w:t>
      </w:r>
      <w:r w:rsidRPr="00FA4124">
        <w:rPr>
          <w:rFonts w:eastAsia="Arial"/>
          <w:bCs/>
          <w:noProof/>
          <w:lang w:val="kk-KZ" w:eastAsia="ru-RU"/>
        </w:rPr>
        <w:t xml:space="preserve"> – тәуелсіздік 27, тәуелсіз мемлекет 15, мемлекет 13, демократия 2, тәуелді 2, құқықтар 2, дербестік 2, бостандық 2, биліктің үстемдігі 1, сыртқы саясат 1, мемлекеттік билік 1, Тәуелсіздік күні 1, тәуелді мемлекет 1, мәселені қабылдау немесе шешу туралы ақпарат 1, отарлар 1, консулдық 1, халықаралық байланыстар 1, саясатқа араласпау 1, билік тәуелсіздігі 1, беріктік 1, қандай да бір істі талқылау үшін келісілген кездесу 1, биліктің толықтығы 1, ережелер 1, мойындау 1, жариялау 1, құлдық 1, референдум 1, азат республика 1, адам құқығы жүйесі 1, сақтау 1, тұтас және тәуелсіз мемлекет 1.</w:t>
      </w:r>
    </w:p>
    <w:p w14:paraId="0AC3F318"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2. Ассоциаттардың семалық интерпретациясы</w:t>
      </w:r>
    </w:p>
    <w:p w14:paraId="1A51A508"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а) мемлекеттік биліктің үстемдігі мен тәуелсіздігі (тәуелсіздік 27, тәуелсіз мемлекет 15, мемлекет 13, дербестік 2, бостандық 2, билік үстемдігі 1, сыртқы саясат 1, мемлекеттік билік 1, Тәуелсіздік күні 1, халықаралық қатынастар 1, саясатқа араласпау 1, биліктің тәуелсіздігі 1, биліктің толықтығы 1, азат республика 1, тұтас және тәуелсіз мемлекет 1); ә) мемлекеттің тәуелділігі (тәуелді 2, отарлар 2, тәуелді мемлекет 1, құлдық 1); б) халықтың толық билігі (демократия 2, құқықтар 2, беріктік 1, ережелер 1, референдум 1, адам құқықтары жүйесі 1); в) ықтимал әрекеттер (мойындау 1, жариялау 1, сақтау 1); г) мәселені қабылдау немесе шешу туралы ақпарат 1; д) қандай да бір істі талқылау үшін келісілген кездесу 1.</w:t>
      </w:r>
    </w:p>
    <w:p w14:paraId="4934D80E" w14:textId="22C116A4"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3. Алынған семаларға өрістік талдау (</w:t>
      </w:r>
      <w:r w:rsidR="00787F56" w:rsidRPr="00FA4124">
        <w:rPr>
          <w:rFonts w:eastAsia="Arial"/>
          <w:bCs/>
          <w:noProof/>
          <w:lang w:val="kk-KZ" w:eastAsia="ru-RU"/>
        </w:rPr>
        <w:t>кесте Д</w:t>
      </w:r>
      <w:r w:rsidRPr="00FA4124">
        <w:rPr>
          <w:rFonts w:eastAsia="Arial"/>
          <w:bCs/>
          <w:noProof/>
          <w:lang w:val="kk-KZ" w:eastAsia="ru-RU"/>
        </w:rPr>
        <w:t>.19).</w:t>
      </w:r>
    </w:p>
    <w:p w14:paraId="0B517B1D"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 xml:space="preserve">Сөз семантикасының өзегін – а; жақын шеткері аймағын – ә, б, алыс шеткері аймағын – в, г, д семалары құрайды. </w:t>
      </w:r>
    </w:p>
    <w:p w14:paraId="4FECBBD6" w14:textId="77777777" w:rsidR="00CA32E8" w:rsidRPr="00FA4124" w:rsidRDefault="00CA32E8" w:rsidP="00CA32E8">
      <w:pPr>
        <w:spacing w:after="0" w:line="240" w:lineRule="auto"/>
        <w:ind w:firstLine="709"/>
        <w:jc w:val="center"/>
        <w:rPr>
          <w:rFonts w:eastAsia="Arial"/>
          <w:bCs/>
          <w:noProof/>
          <w:lang w:val="kk-KZ" w:eastAsia="ru-RU"/>
        </w:rPr>
      </w:pPr>
      <w:r w:rsidRPr="00FA4124">
        <w:rPr>
          <w:rFonts w:eastAsia="Arial"/>
          <w:bCs/>
          <w:noProof/>
          <w:lang w:val="kk-KZ" w:eastAsia="ru-RU"/>
        </w:rPr>
        <w:t xml:space="preserve"> </w:t>
      </w:r>
    </w:p>
    <w:p w14:paraId="47EED257" w14:textId="440F9853" w:rsidR="00CA32E8" w:rsidRPr="00FA4124" w:rsidRDefault="00787F56" w:rsidP="00043D67">
      <w:pPr>
        <w:spacing w:after="0" w:line="240" w:lineRule="auto"/>
        <w:rPr>
          <w:rFonts w:eastAsia="Arial"/>
          <w:bCs/>
          <w:noProof/>
          <w:lang w:val="kk-KZ" w:eastAsia="ru-RU"/>
        </w:rPr>
      </w:pPr>
      <w:r w:rsidRPr="00FA4124">
        <w:rPr>
          <w:rFonts w:eastAsia="Arial"/>
          <w:bCs/>
          <w:noProof/>
          <w:lang w:val="kk-KZ" w:eastAsia="ru-RU"/>
        </w:rPr>
        <w:t>Кесте Д</w:t>
      </w:r>
      <w:r w:rsidR="00CA32E8" w:rsidRPr="00FA4124">
        <w:rPr>
          <w:rFonts w:eastAsia="Arial"/>
          <w:bCs/>
          <w:noProof/>
          <w:lang w:val="kk-KZ" w:eastAsia="ru-RU"/>
        </w:rPr>
        <w:t>.19 – «</w:t>
      </w:r>
      <w:r w:rsidR="00CA32E8" w:rsidRPr="00FA4124">
        <w:rPr>
          <w:rFonts w:eastAsia="Arial"/>
          <w:noProof/>
          <w:lang w:val="kk-KZ" w:eastAsia="ru-RU"/>
        </w:rPr>
        <w:t>Егемендік</w:t>
      </w:r>
      <w:r w:rsidR="00CA32E8" w:rsidRPr="00FA4124">
        <w:rPr>
          <w:rFonts w:eastAsia="Arial"/>
          <w:bCs/>
          <w:noProof/>
          <w:lang w:val="kk-KZ" w:eastAsia="ru-RU"/>
        </w:rPr>
        <w:t>» сөзіне өрістік талдау</w:t>
      </w:r>
    </w:p>
    <w:p w14:paraId="30082607" w14:textId="77777777" w:rsidR="00CA32E8" w:rsidRPr="00FA4124" w:rsidRDefault="00CA32E8" w:rsidP="00CA32E8">
      <w:pPr>
        <w:spacing w:after="0" w:line="240" w:lineRule="auto"/>
        <w:ind w:firstLine="709"/>
        <w:jc w:val="both"/>
        <w:rPr>
          <w:rFonts w:eastAsia="Arial"/>
          <w:bCs/>
          <w:noProof/>
          <w:lang w:val="kk-KZ" w:eastAsia="ru-RU"/>
        </w:rPr>
      </w:pPr>
    </w:p>
    <w:tbl>
      <w:tblPr>
        <w:tblStyle w:val="afff6"/>
        <w:tblW w:w="0" w:type="auto"/>
        <w:jc w:val="right"/>
        <w:tblLook w:val="04A0" w:firstRow="1" w:lastRow="0" w:firstColumn="1" w:lastColumn="0" w:noHBand="0" w:noVBand="1"/>
      </w:tblPr>
      <w:tblGrid>
        <w:gridCol w:w="3516"/>
        <w:gridCol w:w="4054"/>
        <w:gridCol w:w="2177"/>
      </w:tblGrid>
      <w:tr w:rsidR="00CA32E8" w:rsidRPr="00FA4124" w14:paraId="2856FD3D" w14:textId="77777777" w:rsidTr="00043D67">
        <w:trPr>
          <w:jc w:val="right"/>
        </w:trPr>
        <w:tc>
          <w:tcPr>
            <w:tcW w:w="3516" w:type="dxa"/>
          </w:tcPr>
          <w:p w14:paraId="43A7ACE4" w14:textId="154E715C"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Ақпараттық</w:t>
            </w:r>
            <w:r w:rsidR="009C109A" w:rsidRPr="00FA4124">
              <w:rPr>
                <w:rFonts w:eastAsia="Arial"/>
                <w:b w:val="0"/>
                <w:bCs w:val="0"/>
                <w:i/>
                <w:iCs/>
                <w:noProof/>
                <w:color w:val="000000" w:themeColor="text1"/>
                <w:sz w:val="24"/>
                <w:szCs w:val="24"/>
                <w:lang w:val="kk-KZ" w:eastAsia="ru-RU"/>
              </w:rPr>
              <w:t xml:space="preserve"> компонент</w:t>
            </w:r>
          </w:p>
        </w:tc>
        <w:tc>
          <w:tcPr>
            <w:tcW w:w="4054" w:type="dxa"/>
          </w:tcPr>
          <w:p w14:paraId="12A07236" w14:textId="566DA063"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Энциклопедиялық</w:t>
            </w:r>
            <w:r w:rsidR="009C109A" w:rsidRPr="00FA4124">
              <w:rPr>
                <w:rFonts w:eastAsia="Arial"/>
                <w:b w:val="0"/>
                <w:bCs w:val="0"/>
                <w:i/>
                <w:iCs/>
                <w:noProof/>
                <w:color w:val="000000" w:themeColor="text1"/>
                <w:sz w:val="24"/>
                <w:szCs w:val="24"/>
                <w:lang w:val="kk-KZ" w:eastAsia="ru-RU"/>
              </w:rPr>
              <w:t xml:space="preserve"> компонент</w:t>
            </w:r>
          </w:p>
        </w:tc>
        <w:tc>
          <w:tcPr>
            <w:tcW w:w="2177" w:type="dxa"/>
          </w:tcPr>
          <w:p w14:paraId="304A2AC1" w14:textId="3E4102A9"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Тәжірибелік</w:t>
            </w:r>
            <w:r w:rsidR="009C109A" w:rsidRPr="00FA4124">
              <w:rPr>
                <w:rFonts w:eastAsia="Arial"/>
                <w:b w:val="0"/>
                <w:bCs w:val="0"/>
                <w:i/>
                <w:iCs/>
                <w:noProof/>
                <w:color w:val="000000" w:themeColor="text1"/>
                <w:sz w:val="24"/>
                <w:szCs w:val="24"/>
                <w:lang w:val="kk-KZ" w:eastAsia="ru-RU"/>
              </w:rPr>
              <w:t xml:space="preserve"> компонент</w:t>
            </w:r>
          </w:p>
        </w:tc>
      </w:tr>
      <w:tr w:rsidR="00CA32E8" w:rsidRPr="00FA4124" w14:paraId="383CAB23" w14:textId="77777777" w:rsidTr="00043D67">
        <w:trPr>
          <w:jc w:val="right"/>
        </w:trPr>
        <w:tc>
          <w:tcPr>
            <w:tcW w:w="3516" w:type="dxa"/>
          </w:tcPr>
          <w:p w14:paraId="2C3DDFCF"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мемлекеттік биліктің үстемдігі мен тәуелсіздігі</w:t>
            </w:r>
          </w:p>
        </w:tc>
        <w:tc>
          <w:tcPr>
            <w:tcW w:w="4054" w:type="dxa"/>
          </w:tcPr>
          <w:p w14:paraId="5CBFC916"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демократия, сыртқы саясат, Тәуелсіздік күні, отарлар, консулдық, халықаралық қатынастар, беріктік, референдум</w:t>
            </w:r>
          </w:p>
        </w:tc>
        <w:tc>
          <w:tcPr>
            <w:tcW w:w="2177" w:type="dxa"/>
          </w:tcPr>
          <w:p w14:paraId="4492365F"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мойындау, жариялау, сақтау</w:t>
            </w:r>
          </w:p>
        </w:tc>
      </w:tr>
    </w:tbl>
    <w:p w14:paraId="0A7E2247" w14:textId="77777777" w:rsidR="00CA32E8" w:rsidRPr="00FA4124" w:rsidRDefault="00CA32E8" w:rsidP="00CA32E8">
      <w:pPr>
        <w:spacing w:after="0" w:line="240" w:lineRule="auto"/>
        <w:ind w:firstLine="709"/>
        <w:jc w:val="both"/>
        <w:rPr>
          <w:rFonts w:eastAsia="Arial"/>
          <w:bCs/>
          <w:noProof/>
          <w:lang w:val="kk-KZ" w:eastAsia="ru-RU"/>
        </w:rPr>
      </w:pPr>
    </w:p>
    <w:p w14:paraId="23F5B8FD"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1. «</w:t>
      </w:r>
      <w:r w:rsidRPr="00FA4124">
        <w:rPr>
          <w:rFonts w:eastAsia="Arial"/>
          <w:noProof/>
          <w:lang w:val="kk-KZ" w:eastAsia="ru-RU"/>
        </w:rPr>
        <w:t>Кеден</w:t>
      </w:r>
      <w:r w:rsidRPr="00FA4124">
        <w:rPr>
          <w:rFonts w:eastAsia="Arial"/>
          <w:bCs/>
          <w:noProof/>
          <w:lang w:val="kk-KZ" w:eastAsia="ru-RU"/>
        </w:rPr>
        <w:t>» сөзінің ассоциативті өрісін қалыптастыру</w:t>
      </w:r>
    </w:p>
    <w:p w14:paraId="24C6886B" w14:textId="494A2F20" w:rsidR="00CA32E8" w:rsidRPr="00FA4124" w:rsidRDefault="00CA32E8" w:rsidP="00CA32E8">
      <w:pPr>
        <w:spacing w:after="0" w:line="240" w:lineRule="auto"/>
        <w:ind w:firstLine="709"/>
        <w:jc w:val="both"/>
        <w:rPr>
          <w:rFonts w:eastAsia="Arial"/>
          <w:bCs/>
          <w:noProof/>
          <w:lang w:val="kk-KZ" w:eastAsia="ru-RU"/>
        </w:rPr>
      </w:pPr>
      <w:r w:rsidRPr="00FA4124">
        <w:rPr>
          <w:rFonts w:eastAsia="Arial"/>
          <w:i/>
          <w:iCs/>
          <w:noProof/>
          <w:lang w:val="kk-KZ" w:eastAsia="ru-RU"/>
        </w:rPr>
        <w:t xml:space="preserve">Кеден – </w:t>
      </w:r>
      <w:r w:rsidRPr="00FA4124">
        <w:rPr>
          <w:rFonts w:eastAsia="Arial"/>
          <w:bCs/>
          <w:noProof/>
          <w:lang w:val="kk-KZ" w:eastAsia="ru-RU"/>
        </w:rPr>
        <w:t xml:space="preserve">шекара 28, бақылау 26, шекарашылар 14, құжаттар 3, ит 3, ақша 2, форма киген адамдар 2, тексеру 2, кеденшілер 2, тауарлар 2, жолжүк 1, пара 1, виза 1, әскерилер 1, </w:t>
      </w:r>
      <w:r w:rsidR="00442800" w:rsidRPr="00FA4124">
        <w:rPr>
          <w:rFonts w:eastAsia="Arial"/>
          <w:bCs/>
          <w:noProof/>
          <w:lang w:val="kk-KZ" w:eastAsia="ru-RU"/>
        </w:rPr>
        <w:t>«</w:t>
      </w:r>
      <w:r w:rsidRPr="00FA4124">
        <w:rPr>
          <w:rFonts w:eastAsia="Arial"/>
          <w:bCs/>
          <w:noProof/>
          <w:lang w:val="kk-KZ" w:eastAsia="ru-RU"/>
        </w:rPr>
        <w:t>рұқсат береді</w:t>
      </w:r>
      <w:r w:rsidR="00442800" w:rsidRPr="00FA4124">
        <w:rPr>
          <w:rFonts w:eastAsia="Arial"/>
          <w:bCs/>
          <w:noProof/>
          <w:lang w:val="kk-KZ" w:eastAsia="ru-RU"/>
        </w:rPr>
        <w:t>»</w:t>
      </w:r>
      <w:r w:rsidRPr="00FA4124">
        <w:rPr>
          <w:rFonts w:eastAsia="Arial"/>
          <w:bCs/>
          <w:noProof/>
          <w:lang w:val="kk-KZ" w:eastAsia="ru-RU"/>
        </w:rPr>
        <w:t xml:space="preserve"> 1, ұзақ 1, кордон 1, жағымсыз 1, есірткілер 1, төлқұжат 1, бекет 1, қатаң 1, кеден қызметкері 1, тауар 1, цензура 1, чемодан 1.</w:t>
      </w:r>
    </w:p>
    <w:p w14:paraId="6F6C47C9" w14:textId="77777777" w:rsidR="00CA32E8" w:rsidRPr="00FA4124" w:rsidRDefault="00CA32E8" w:rsidP="00CA32E8">
      <w:pPr>
        <w:spacing w:after="0" w:line="240" w:lineRule="auto"/>
        <w:ind w:firstLine="709"/>
        <w:rPr>
          <w:rFonts w:eastAsia="Arial"/>
          <w:bCs/>
          <w:noProof/>
          <w:lang w:val="kk-KZ" w:eastAsia="ru-RU"/>
        </w:rPr>
      </w:pPr>
      <w:r w:rsidRPr="00FA4124">
        <w:rPr>
          <w:rFonts w:eastAsia="Arial"/>
          <w:bCs/>
          <w:noProof/>
          <w:lang w:val="kk-KZ" w:eastAsia="ru-RU"/>
        </w:rPr>
        <w:t>2. Ассоциаттардың семалық интерпретациясы</w:t>
      </w:r>
    </w:p>
    <w:p w14:paraId="280ADED6"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а) мемлекеттің шекарасы (шекара 28, кордон 1, бекет 1); ә) тексеру жүзеге асырылатын (бақылау 26, тексеру 2, «рұқсат береді» 1, цензура 1); б) құжаттар, әкелінетін және әкетілетін тауарлар, жолжүктер және басқа да жүктер (құжаттар 3, ақша 2, тауарлар 2, жолжүк 1, виза 1, есірткілер 1, төлқұжат 1, тауар 1, чемодан 1); в) арнайы әзірленген субъектілер (шекарашылар 14, ит 3, форма киген адамдар 2, кеденшілер 2, әскерилер 1, кеден қызметкері 1); г) тексеру процесінің және тексеру органдарының сипаттамалары (пара 1, ұзақ 1, жағымсыз 1, қатаң 1).</w:t>
      </w:r>
    </w:p>
    <w:p w14:paraId="4413721D" w14:textId="0D1F5C6F" w:rsidR="00CA32E8" w:rsidRPr="00FA4124" w:rsidRDefault="00CA32E8" w:rsidP="00CA32E8">
      <w:pPr>
        <w:spacing w:after="0" w:line="240" w:lineRule="auto"/>
        <w:ind w:firstLine="709"/>
        <w:rPr>
          <w:rFonts w:eastAsia="Arial"/>
          <w:bCs/>
          <w:noProof/>
          <w:lang w:val="kk-KZ" w:eastAsia="ru-RU"/>
        </w:rPr>
      </w:pPr>
      <w:r w:rsidRPr="00FA4124">
        <w:rPr>
          <w:rFonts w:eastAsia="Arial"/>
          <w:bCs/>
          <w:noProof/>
          <w:lang w:val="kk-KZ" w:eastAsia="ru-RU"/>
        </w:rPr>
        <w:t>3. Алынған семаларға өрістік талдау (</w:t>
      </w:r>
      <w:r w:rsidR="00787F56" w:rsidRPr="00FA4124">
        <w:rPr>
          <w:rFonts w:eastAsia="Arial"/>
          <w:bCs/>
          <w:noProof/>
          <w:lang w:val="kk-KZ" w:eastAsia="ru-RU"/>
        </w:rPr>
        <w:t>кесте Д</w:t>
      </w:r>
      <w:r w:rsidRPr="00FA4124">
        <w:rPr>
          <w:rFonts w:eastAsia="Arial"/>
          <w:bCs/>
          <w:noProof/>
          <w:lang w:val="kk-KZ" w:eastAsia="ru-RU"/>
        </w:rPr>
        <w:t>.20).</w:t>
      </w:r>
    </w:p>
    <w:p w14:paraId="390D891E" w14:textId="77777777" w:rsidR="00CA32E8" w:rsidRPr="00FA4124" w:rsidRDefault="00CA32E8" w:rsidP="00CA32E8">
      <w:pPr>
        <w:spacing w:after="0" w:line="240" w:lineRule="auto"/>
        <w:ind w:firstLine="709"/>
        <w:jc w:val="both"/>
        <w:rPr>
          <w:rFonts w:eastAsia="Arial"/>
          <w:bCs/>
          <w:noProof/>
          <w:lang w:val="kk-KZ" w:eastAsia="ru-RU"/>
        </w:rPr>
      </w:pPr>
      <w:r w:rsidRPr="00FA4124">
        <w:rPr>
          <w:rFonts w:eastAsia="Arial"/>
          <w:bCs/>
          <w:noProof/>
          <w:lang w:val="kk-KZ" w:eastAsia="ru-RU"/>
        </w:rPr>
        <w:t xml:space="preserve">Сөз семантикасының өзегін – б, в; жақын шеткері аймағын – а, ә; алыс шеткері аймағын – г семалары құрайды. </w:t>
      </w:r>
    </w:p>
    <w:p w14:paraId="04E6E65A" w14:textId="77777777" w:rsidR="00CA32E8" w:rsidRPr="00FA4124" w:rsidRDefault="00CA32E8" w:rsidP="00B97AA7">
      <w:pPr>
        <w:spacing w:after="0" w:line="240" w:lineRule="auto"/>
        <w:rPr>
          <w:rFonts w:eastAsia="Arial"/>
          <w:bCs/>
          <w:noProof/>
          <w:lang w:val="kk-KZ" w:eastAsia="ru-RU"/>
        </w:rPr>
      </w:pPr>
      <w:r w:rsidRPr="00FA4124">
        <w:rPr>
          <w:rFonts w:eastAsia="Arial"/>
          <w:bCs/>
          <w:noProof/>
          <w:lang w:val="kk-KZ" w:eastAsia="ru-RU"/>
        </w:rPr>
        <w:t xml:space="preserve"> </w:t>
      </w:r>
      <w:r w:rsidRPr="00FA4124">
        <w:rPr>
          <w:rFonts w:eastAsia="Arial"/>
          <w:bCs/>
          <w:noProof/>
          <w:lang w:val="kk-KZ" w:eastAsia="ru-RU"/>
        </w:rPr>
        <w:tab/>
      </w:r>
    </w:p>
    <w:p w14:paraId="291FC55E" w14:textId="6ABFC754" w:rsidR="00CA32E8" w:rsidRPr="00FA4124" w:rsidRDefault="00787F56" w:rsidP="00043D67">
      <w:pPr>
        <w:spacing w:after="0" w:line="240" w:lineRule="auto"/>
        <w:rPr>
          <w:rFonts w:eastAsia="Arial"/>
          <w:bCs/>
          <w:noProof/>
          <w:lang w:val="kk-KZ" w:eastAsia="ru-RU"/>
        </w:rPr>
      </w:pPr>
      <w:r w:rsidRPr="00FA4124">
        <w:rPr>
          <w:rFonts w:eastAsia="Arial"/>
          <w:bCs/>
          <w:noProof/>
          <w:lang w:val="kk-KZ" w:eastAsia="ru-RU"/>
        </w:rPr>
        <w:t>Кесте Д</w:t>
      </w:r>
      <w:r w:rsidR="00CA32E8" w:rsidRPr="00FA4124">
        <w:rPr>
          <w:rFonts w:eastAsia="Arial"/>
          <w:bCs/>
          <w:noProof/>
          <w:lang w:val="kk-KZ" w:eastAsia="ru-RU"/>
        </w:rPr>
        <w:t>.20 – «</w:t>
      </w:r>
      <w:r w:rsidR="00CA32E8" w:rsidRPr="00FA4124">
        <w:rPr>
          <w:rFonts w:eastAsia="Arial"/>
          <w:noProof/>
          <w:lang w:val="kk-KZ" w:eastAsia="ru-RU"/>
        </w:rPr>
        <w:t>Кеден</w:t>
      </w:r>
      <w:r w:rsidR="00CA32E8" w:rsidRPr="00FA4124">
        <w:rPr>
          <w:rFonts w:eastAsia="Arial"/>
          <w:bCs/>
          <w:noProof/>
          <w:lang w:val="kk-KZ" w:eastAsia="ru-RU"/>
        </w:rPr>
        <w:t>» сөзіне өрістік талдау</w:t>
      </w:r>
    </w:p>
    <w:p w14:paraId="42E3633E" w14:textId="77777777" w:rsidR="00CA32E8" w:rsidRPr="00FA4124" w:rsidRDefault="00CA32E8" w:rsidP="00CA32E8">
      <w:pPr>
        <w:spacing w:after="0" w:line="240" w:lineRule="auto"/>
        <w:ind w:firstLine="709"/>
        <w:jc w:val="both"/>
        <w:rPr>
          <w:rFonts w:eastAsia="Arial"/>
          <w:bCs/>
          <w:noProof/>
          <w:lang w:val="kk-KZ" w:eastAsia="ru-RU"/>
        </w:rPr>
      </w:pPr>
    </w:p>
    <w:tbl>
      <w:tblPr>
        <w:tblStyle w:val="afff6"/>
        <w:tblW w:w="0" w:type="auto"/>
        <w:jc w:val="right"/>
        <w:tblLook w:val="04A0" w:firstRow="1" w:lastRow="0" w:firstColumn="1" w:lastColumn="0" w:noHBand="0" w:noVBand="1"/>
      </w:tblPr>
      <w:tblGrid>
        <w:gridCol w:w="3312"/>
        <w:gridCol w:w="2977"/>
        <w:gridCol w:w="3458"/>
      </w:tblGrid>
      <w:tr w:rsidR="00CA32E8" w:rsidRPr="00FA4124" w14:paraId="53A86AD5" w14:textId="77777777" w:rsidTr="00043D67">
        <w:trPr>
          <w:jc w:val="right"/>
        </w:trPr>
        <w:tc>
          <w:tcPr>
            <w:tcW w:w="3312" w:type="dxa"/>
          </w:tcPr>
          <w:p w14:paraId="28630EED" w14:textId="7E71CE1F"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Ақпараттық</w:t>
            </w:r>
            <w:r w:rsidR="009C109A" w:rsidRPr="00FA4124">
              <w:rPr>
                <w:rFonts w:eastAsia="Arial"/>
                <w:b w:val="0"/>
                <w:bCs w:val="0"/>
                <w:i/>
                <w:iCs/>
                <w:noProof/>
                <w:color w:val="000000" w:themeColor="text1"/>
                <w:sz w:val="24"/>
                <w:szCs w:val="24"/>
                <w:lang w:val="kk-KZ" w:eastAsia="ru-RU"/>
              </w:rPr>
              <w:t xml:space="preserve"> компонент</w:t>
            </w:r>
          </w:p>
        </w:tc>
        <w:tc>
          <w:tcPr>
            <w:tcW w:w="2977" w:type="dxa"/>
          </w:tcPr>
          <w:p w14:paraId="7B4065EC" w14:textId="4B3BD87C"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Эмоционалды-бағалау</w:t>
            </w:r>
            <w:r w:rsidR="009C109A" w:rsidRPr="00FA4124">
              <w:rPr>
                <w:rFonts w:eastAsia="Arial"/>
                <w:b w:val="0"/>
                <w:bCs w:val="0"/>
                <w:i/>
                <w:iCs/>
                <w:noProof/>
                <w:color w:val="000000" w:themeColor="text1"/>
                <w:sz w:val="24"/>
                <w:szCs w:val="24"/>
                <w:lang w:val="kk-KZ" w:eastAsia="ru-RU"/>
              </w:rPr>
              <w:t xml:space="preserve"> компоненті</w:t>
            </w:r>
          </w:p>
        </w:tc>
        <w:tc>
          <w:tcPr>
            <w:tcW w:w="3458" w:type="dxa"/>
          </w:tcPr>
          <w:p w14:paraId="7093080A" w14:textId="0F480108"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Энциклопедиялық</w:t>
            </w:r>
            <w:r w:rsidR="009C109A" w:rsidRPr="00FA4124">
              <w:rPr>
                <w:rFonts w:eastAsia="Arial"/>
                <w:b w:val="0"/>
                <w:bCs w:val="0"/>
                <w:i/>
                <w:iCs/>
                <w:noProof/>
                <w:color w:val="000000" w:themeColor="text1"/>
                <w:sz w:val="24"/>
                <w:szCs w:val="24"/>
                <w:lang w:val="kk-KZ" w:eastAsia="ru-RU"/>
              </w:rPr>
              <w:t xml:space="preserve"> компонент</w:t>
            </w:r>
          </w:p>
        </w:tc>
      </w:tr>
      <w:tr w:rsidR="00CA32E8" w:rsidRPr="00FA4124" w14:paraId="30CBE51D" w14:textId="77777777" w:rsidTr="00043D67">
        <w:trPr>
          <w:jc w:val="right"/>
        </w:trPr>
        <w:tc>
          <w:tcPr>
            <w:tcW w:w="3312" w:type="dxa"/>
          </w:tcPr>
          <w:p w14:paraId="7F174950"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құжаттар, жолжүк және т.б. тексерілетін мемлекеттің шекарасы</w:t>
            </w:r>
          </w:p>
        </w:tc>
        <w:tc>
          <w:tcPr>
            <w:tcW w:w="2977" w:type="dxa"/>
          </w:tcPr>
          <w:p w14:paraId="3B647D65" w14:textId="4436582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 xml:space="preserve">пара, </w:t>
            </w:r>
            <w:r w:rsidR="00442800" w:rsidRPr="00FA4124">
              <w:rPr>
                <w:rFonts w:eastAsia="Arial"/>
                <w:b w:val="0"/>
                <w:noProof/>
                <w:color w:val="000000" w:themeColor="text1"/>
                <w:sz w:val="24"/>
                <w:szCs w:val="24"/>
                <w:lang w:val="kk-KZ" w:eastAsia="ru-RU"/>
              </w:rPr>
              <w:t>«</w:t>
            </w:r>
            <w:r w:rsidRPr="00FA4124">
              <w:rPr>
                <w:rFonts w:eastAsia="Arial"/>
                <w:b w:val="0"/>
                <w:noProof/>
                <w:color w:val="000000" w:themeColor="text1"/>
                <w:sz w:val="24"/>
                <w:szCs w:val="24"/>
                <w:lang w:val="kk-KZ" w:eastAsia="ru-RU"/>
              </w:rPr>
              <w:t>рұқсат береді</w:t>
            </w:r>
            <w:r w:rsidR="00442800" w:rsidRPr="00FA4124">
              <w:rPr>
                <w:rFonts w:eastAsia="Arial"/>
                <w:b w:val="0"/>
                <w:noProof/>
                <w:color w:val="000000" w:themeColor="text1"/>
                <w:sz w:val="24"/>
                <w:szCs w:val="24"/>
                <w:lang w:val="kk-KZ" w:eastAsia="ru-RU"/>
              </w:rPr>
              <w:t>»</w:t>
            </w:r>
            <w:r w:rsidRPr="00FA4124">
              <w:rPr>
                <w:rFonts w:eastAsia="Arial"/>
                <w:b w:val="0"/>
                <w:noProof/>
                <w:color w:val="000000" w:themeColor="text1"/>
                <w:sz w:val="24"/>
                <w:szCs w:val="24"/>
                <w:lang w:val="kk-KZ" w:eastAsia="ru-RU"/>
              </w:rPr>
              <w:t>, ұзақ, жағымсыз, қатаң</w:t>
            </w:r>
          </w:p>
        </w:tc>
        <w:tc>
          <w:tcPr>
            <w:tcW w:w="3458" w:type="dxa"/>
          </w:tcPr>
          <w:p w14:paraId="192B64EF"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шекарашылар, ит, форма киген адамдар, кеденшілер, виза, әскерилер, кордон, есірткілер, бекет, кеден қызметкері</w:t>
            </w:r>
          </w:p>
        </w:tc>
      </w:tr>
    </w:tbl>
    <w:p w14:paraId="19215D88" w14:textId="77777777" w:rsidR="00CA32E8" w:rsidRPr="00FA4124" w:rsidRDefault="00CA32E8" w:rsidP="00CA32E8">
      <w:pPr>
        <w:spacing w:after="0" w:line="240" w:lineRule="auto"/>
        <w:ind w:firstLine="709"/>
        <w:jc w:val="both"/>
        <w:rPr>
          <w:rFonts w:eastAsia="Arial"/>
          <w:bCs/>
          <w:noProof/>
          <w:lang w:val="kk-KZ" w:eastAsia="ru-RU"/>
        </w:rPr>
      </w:pPr>
    </w:p>
    <w:p w14:paraId="43B02A38" w14:textId="77777777" w:rsidR="00E75E0D" w:rsidRPr="00FA4124" w:rsidRDefault="00E75E0D" w:rsidP="00E75E0D">
      <w:pPr>
        <w:spacing w:after="0" w:line="240" w:lineRule="auto"/>
        <w:ind w:firstLine="709"/>
        <w:jc w:val="both"/>
        <w:rPr>
          <w:bCs/>
          <w:noProof/>
          <w:lang w:val="kk-KZ"/>
        </w:rPr>
      </w:pPr>
      <w:r w:rsidRPr="00FA4124">
        <w:rPr>
          <w:bCs/>
          <w:noProof/>
          <w:lang w:val="kk-KZ"/>
          <w14:textFill>
            <w14:solidFill>
              <w14:schemeClr w14:val="tx1">
                <w14:alpha w14:val="1000"/>
              </w14:schemeClr>
            </w14:solidFill>
          </w14:textFill>
        </w:rPr>
        <w:t>1</w:t>
      </w:r>
      <w:r w:rsidRPr="00FA4124">
        <w:rPr>
          <w:bCs/>
          <w:noProof/>
          <w:lang w:val="kk-KZ"/>
        </w:rPr>
        <w:t>. «</w:t>
      </w:r>
      <w:r w:rsidRPr="00FA4124">
        <w:rPr>
          <w:noProof/>
          <w:lang w:val="kk-KZ"/>
          <w14:textFill>
            <w14:solidFill>
              <w14:schemeClr w14:val="tx1">
                <w14:alpha w14:val="1000"/>
              </w14:schemeClr>
            </w14:solidFill>
          </w14:textFill>
        </w:rPr>
        <w:t xml:space="preserve">Төтенше </w:t>
      </w:r>
      <w:r w:rsidRPr="00FA4124">
        <w:rPr>
          <w:noProof/>
          <w:lang w:val="kk-KZ"/>
        </w:rPr>
        <w:t>жағдай</w:t>
      </w:r>
      <w:r w:rsidRPr="00FA4124">
        <w:rPr>
          <w:bCs/>
          <w:noProof/>
          <w:lang w:val="kk-KZ"/>
          <w14:textFill>
            <w14:solidFill>
              <w14:schemeClr w14:val="tx1">
                <w14:alpha w14:val="1000"/>
              </w14:schemeClr>
            </w14:solidFill>
          </w14:textFill>
        </w:rPr>
        <w:t xml:space="preserve">» </w:t>
      </w:r>
      <w:r w:rsidRPr="00FA4124">
        <w:rPr>
          <w:bCs/>
          <w:noProof/>
          <w:lang w:val="kk-KZ"/>
        </w:rPr>
        <w:t xml:space="preserve">заң </w:t>
      </w:r>
      <w:r w:rsidRPr="00FA4124">
        <w:rPr>
          <w:bCs/>
          <w:noProof/>
          <w:lang w:val="kk-KZ"/>
          <w14:textFill>
            <w14:solidFill>
              <w14:schemeClr w14:val="tx1">
                <w14:alpha w14:val="1000"/>
              </w14:schemeClr>
            </w14:solidFill>
          </w14:textFill>
        </w:rPr>
        <w:t xml:space="preserve">терминінің </w:t>
      </w:r>
      <w:r w:rsidRPr="00FA4124">
        <w:rPr>
          <w:bCs/>
          <w:noProof/>
          <w:lang w:val="kk-KZ"/>
        </w:rPr>
        <w:t xml:space="preserve">ассоциативті </w:t>
      </w:r>
      <w:r w:rsidRPr="00FA4124">
        <w:rPr>
          <w:bCs/>
          <w:noProof/>
          <w:lang w:val="kk-KZ"/>
          <w14:textFill>
            <w14:solidFill>
              <w14:schemeClr w14:val="tx1">
                <w14:alpha w14:val="1000"/>
              </w14:schemeClr>
            </w14:solidFill>
          </w14:textFill>
        </w:rPr>
        <w:t xml:space="preserve">өрісін </w:t>
      </w:r>
      <w:r w:rsidRPr="00FA4124">
        <w:rPr>
          <w:bCs/>
          <w:noProof/>
          <w:lang w:val="kk-KZ"/>
        </w:rPr>
        <w:t>қалыптастыру</w:t>
      </w:r>
    </w:p>
    <w:p w14:paraId="58506D26" w14:textId="77777777" w:rsidR="00E75E0D" w:rsidRPr="00FA4124" w:rsidRDefault="00E75E0D" w:rsidP="00E75E0D">
      <w:pPr>
        <w:spacing w:after="0" w:line="240" w:lineRule="auto"/>
        <w:ind w:firstLine="709"/>
        <w:jc w:val="both"/>
        <w:rPr>
          <w:bCs/>
          <w:noProof/>
          <w:lang w:val="kk-KZ"/>
        </w:rPr>
      </w:pPr>
      <w:r w:rsidRPr="00FA4124">
        <w:rPr>
          <w:i/>
          <w:iCs/>
          <w:noProof/>
          <w:lang w:val="kk-KZ"/>
          <w14:textFill>
            <w14:solidFill>
              <w14:schemeClr w14:val="tx1">
                <w14:alpha w14:val="1000"/>
              </w14:schemeClr>
            </w14:solidFill>
          </w14:textFill>
        </w:rPr>
        <w:t xml:space="preserve">Төтенше </w:t>
      </w:r>
      <w:r w:rsidRPr="00FA4124">
        <w:rPr>
          <w:i/>
          <w:iCs/>
          <w:noProof/>
          <w:lang w:val="kk-KZ"/>
        </w:rPr>
        <w:t>жағдай</w:t>
      </w:r>
      <w:r w:rsidRPr="00FA4124">
        <w:rPr>
          <w:bCs/>
          <w:noProof/>
          <w:lang w:val="kk-KZ"/>
        </w:rPr>
        <w:t xml:space="preserve"> </w:t>
      </w:r>
      <w:r w:rsidRPr="00FA4124">
        <w:rPr>
          <w:bCs/>
          <w:noProof/>
          <w:lang w:val="kk-KZ"/>
          <w14:textFill>
            <w14:solidFill>
              <w14:schemeClr w14:val="tx1">
                <w14:alpha w14:val="1000"/>
              </w14:schemeClr>
            </w14:solidFill>
          </w14:textFill>
        </w:rPr>
        <w:t xml:space="preserve">– </w:t>
      </w:r>
      <w:r w:rsidRPr="00FA4124">
        <w:rPr>
          <w:bCs/>
          <w:noProof/>
          <w:lang w:val="kk-KZ"/>
        </w:rPr>
        <w:t xml:space="preserve">қауіп </w:t>
      </w:r>
      <w:r w:rsidRPr="00FA4124">
        <w:rPr>
          <w:bCs/>
          <w:noProof/>
          <w:lang w:val="kk-KZ"/>
          <w14:textFill>
            <w14:solidFill>
              <w14:schemeClr w14:val="tx1">
                <w14:alpha w14:val="1000"/>
              </w14:schemeClr>
            </w14:solidFill>
          </w14:textFill>
        </w:rPr>
        <w:t>24</w:t>
      </w:r>
      <w:r w:rsidRPr="00FA4124">
        <w:rPr>
          <w:bCs/>
          <w:noProof/>
          <w:lang w:val="kk-KZ"/>
        </w:rPr>
        <w:t xml:space="preserve">, азап </w:t>
      </w:r>
      <w:r w:rsidRPr="00FA4124">
        <w:rPr>
          <w:bCs/>
          <w:noProof/>
          <w:lang w:val="kk-KZ"/>
          <w14:textFill>
            <w14:solidFill>
              <w14:schemeClr w14:val="tx1">
                <w14:alpha w14:val="1000"/>
              </w14:schemeClr>
            </w14:solidFill>
          </w14:textFill>
        </w:rPr>
        <w:t>23</w:t>
      </w:r>
      <w:r w:rsidRPr="00FA4124">
        <w:rPr>
          <w:bCs/>
          <w:noProof/>
          <w:lang w:val="kk-KZ"/>
        </w:rPr>
        <w:t xml:space="preserve">, қайғы </w:t>
      </w:r>
      <w:r w:rsidRPr="00FA4124">
        <w:rPr>
          <w:bCs/>
          <w:noProof/>
          <w:lang w:val="kk-KZ"/>
          <w14:textFill>
            <w14:solidFill>
              <w14:schemeClr w14:val="tx1">
                <w14:alpha w14:val="1000"/>
              </w14:schemeClr>
            </w14:solidFill>
          </w14:textFill>
        </w:rPr>
        <w:t>12</w:t>
      </w:r>
      <w:r w:rsidRPr="00FA4124">
        <w:rPr>
          <w:bCs/>
          <w:noProof/>
          <w:lang w:val="kk-KZ"/>
        </w:rPr>
        <w:t xml:space="preserve">, зілзала </w:t>
      </w:r>
      <w:r w:rsidRPr="00FA4124">
        <w:rPr>
          <w:bCs/>
          <w:noProof/>
          <w:lang w:val="kk-KZ"/>
          <w14:textFill>
            <w14:solidFill>
              <w14:schemeClr w14:val="tx1">
                <w14:alpha w14:val="1000"/>
              </w14:schemeClr>
            </w14:solidFill>
          </w14:textFill>
        </w:rPr>
        <w:t>2</w:t>
      </w:r>
      <w:r w:rsidRPr="00FA4124">
        <w:rPr>
          <w:bCs/>
          <w:noProof/>
          <w:lang w:val="kk-KZ"/>
        </w:rPr>
        <w:t xml:space="preserve">, су </w:t>
      </w:r>
      <w:r w:rsidRPr="00FA4124">
        <w:rPr>
          <w:bCs/>
          <w:noProof/>
          <w:lang w:val="kk-KZ"/>
          <w14:textFill>
            <w14:solidFill>
              <w14:schemeClr w14:val="tx1">
                <w14:alpha w14:val="1000"/>
              </w14:schemeClr>
            </w14:solidFill>
          </w14:textFill>
        </w:rPr>
        <w:t xml:space="preserve">тасқыны </w:t>
      </w:r>
      <w:r w:rsidRPr="00FA4124">
        <w:rPr>
          <w:bCs/>
          <w:noProof/>
          <w:lang w:val="kk-KZ"/>
        </w:rPr>
        <w:t xml:space="preserve">2, </w:t>
      </w:r>
      <w:r w:rsidRPr="00FA4124">
        <w:rPr>
          <w:bCs/>
          <w:noProof/>
          <w:lang w:val="kk-KZ"/>
          <w14:textFill>
            <w14:solidFill>
              <w14:schemeClr w14:val="tx1">
                <w14:alpha w14:val="1000"/>
              </w14:schemeClr>
            </w14:solidFill>
          </w14:textFill>
        </w:rPr>
        <w:t xml:space="preserve">апат </w:t>
      </w:r>
      <w:r w:rsidRPr="00FA4124">
        <w:rPr>
          <w:bCs/>
          <w:noProof/>
          <w:lang w:val="kk-KZ"/>
        </w:rPr>
        <w:t xml:space="preserve">2, </w:t>
      </w:r>
      <w:r w:rsidRPr="00FA4124">
        <w:rPr>
          <w:bCs/>
          <w:noProof/>
          <w:lang w:val="kk-KZ"/>
          <w14:textFill>
            <w14:solidFill>
              <w14:schemeClr w14:val="tx1">
                <w14:alpha w14:val="1000"/>
              </w14:schemeClr>
            </w14:solidFill>
          </w14:textFill>
        </w:rPr>
        <w:t xml:space="preserve">қорқыныш </w:t>
      </w:r>
      <w:r w:rsidRPr="00FA4124">
        <w:rPr>
          <w:bCs/>
          <w:noProof/>
          <w:lang w:val="kk-KZ"/>
        </w:rPr>
        <w:t xml:space="preserve">2, </w:t>
      </w:r>
      <w:r w:rsidRPr="00FA4124">
        <w:rPr>
          <w:bCs/>
          <w:noProof/>
          <w:lang w:val="kk-KZ"/>
          <w14:textFill>
            <w14:solidFill>
              <w14:schemeClr w14:val="tx1">
                <w14:alpha w14:val="1000"/>
              </w14:schemeClr>
            </w14:solidFill>
          </w14:textFill>
        </w:rPr>
        <w:t xml:space="preserve">қауіп </w:t>
      </w:r>
      <w:r w:rsidRPr="00FA4124">
        <w:rPr>
          <w:bCs/>
          <w:noProof/>
          <w:lang w:val="kk-KZ"/>
        </w:rPr>
        <w:t xml:space="preserve">2, </w:t>
      </w:r>
      <w:r w:rsidRPr="00FA4124">
        <w:rPr>
          <w:bCs/>
          <w:noProof/>
          <w:lang w:val="kk-KZ"/>
          <w14:textFill>
            <w14:solidFill>
              <w14:schemeClr w14:val="tx1">
                <w14:alpha w14:val="1000"/>
              </w14:schemeClr>
            </w14:solidFill>
          </w14:textFill>
        </w:rPr>
        <w:t xml:space="preserve">эпидемия </w:t>
      </w:r>
      <w:r w:rsidRPr="00FA4124">
        <w:rPr>
          <w:bCs/>
          <w:noProof/>
          <w:lang w:val="kk-KZ"/>
        </w:rPr>
        <w:t xml:space="preserve">2, </w:t>
      </w:r>
      <w:r w:rsidRPr="00FA4124">
        <w:rPr>
          <w:bCs/>
          <w:noProof/>
          <w:lang w:val="kk-KZ"/>
          <w14:textFill>
            <w14:solidFill>
              <w14:schemeClr w14:val="tx1">
                <w14:alpha w14:val="1000"/>
              </w14:schemeClr>
            </w14:solidFill>
          </w14:textFill>
        </w:rPr>
        <w:t xml:space="preserve">апат </w:t>
      </w:r>
      <w:r w:rsidRPr="00FA4124">
        <w:rPr>
          <w:bCs/>
          <w:noProof/>
          <w:lang w:val="kk-KZ"/>
        </w:rPr>
        <w:t xml:space="preserve">1, </w:t>
      </w:r>
      <w:r w:rsidRPr="00FA4124">
        <w:rPr>
          <w:bCs/>
          <w:noProof/>
          <w:lang w:val="kk-KZ"/>
          <w14:textFill>
            <w14:solidFill>
              <w14:schemeClr w14:val="tx1">
                <w14:alpha w14:val="1000"/>
              </w14:schemeClr>
            </w14:solidFill>
          </w14:textFill>
        </w:rPr>
        <w:t xml:space="preserve">аномалия </w:t>
      </w:r>
      <w:r w:rsidRPr="00FA4124">
        <w:rPr>
          <w:bCs/>
          <w:noProof/>
          <w:lang w:val="kk-KZ"/>
        </w:rPr>
        <w:t xml:space="preserve">1, </w:t>
      </w:r>
      <w:r w:rsidRPr="00FA4124">
        <w:rPr>
          <w:bCs/>
          <w:noProof/>
          <w:lang w:val="kk-KZ"/>
          <w14:textFill>
            <w14:solidFill>
              <w14:schemeClr w14:val="tx1">
                <w14:alpha w14:val="1000"/>
              </w14:schemeClr>
            </w14:solidFill>
          </w14:textFill>
        </w:rPr>
        <w:t xml:space="preserve">тәртіпсіздік </w:t>
      </w:r>
      <w:r w:rsidRPr="00FA4124">
        <w:rPr>
          <w:bCs/>
          <w:noProof/>
          <w:lang w:val="kk-KZ"/>
        </w:rPr>
        <w:t xml:space="preserve">1, </w:t>
      </w:r>
      <w:r w:rsidRPr="00FA4124">
        <w:rPr>
          <w:bCs/>
          <w:noProof/>
          <w:lang w:val="kk-KZ"/>
          <w14:textFill>
            <w14:solidFill>
              <w14:schemeClr w14:val="tx1">
                <w14:alpha w14:val="1000"/>
              </w14:schemeClr>
            </w14:solidFill>
          </w14:textFill>
        </w:rPr>
        <w:t xml:space="preserve">жылдамдық </w:t>
      </w:r>
      <w:r w:rsidRPr="00FA4124">
        <w:rPr>
          <w:bCs/>
          <w:noProof/>
          <w:lang w:val="kk-KZ"/>
        </w:rPr>
        <w:t xml:space="preserve">1, </w:t>
      </w:r>
      <w:r w:rsidRPr="00FA4124">
        <w:rPr>
          <w:bCs/>
          <w:noProof/>
          <w:lang w:val="kk-KZ"/>
          <w14:textFill>
            <w14:solidFill>
              <w14:schemeClr w14:val="tx1">
                <w14:alpha w14:val="1000"/>
              </w14:schemeClr>
            </w14:solidFill>
          </w14:textFill>
        </w:rPr>
        <w:t xml:space="preserve">жарылыс </w:t>
      </w:r>
      <w:r w:rsidRPr="00FA4124">
        <w:rPr>
          <w:bCs/>
          <w:noProof/>
          <w:lang w:val="kk-KZ"/>
        </w:rPr>
        <w:t xml:space="preserve">1, </w:t>
      </w:r>
      <w:r w:rsidRPr="00FA4124">
        <w:rPr>
          <w:bCs/>
          <w:noProof/>
          <w:lang w:val="kk-KZ"/>
          <w14:textFill>
            <w14:solidFill>
              <w14:schemeClr w14:val="tx1">
                <w14:alpha w14:val="1000"/>
              </w14:schemeClr>
            </w14:solidFill>
          </w14:textFill>
        </w:rPr>
        <w:t>қимыл</w:t>
      </w:r>
      <w:r w:rsidRPr="00FA4124">
        <w:rPr>
          <w:bCs/>
          <w:noProof/>
          <w:lang w:val="kk-KZ"/>
        </w:rPr>
        <w:t>-</w:t>
      </w:r>
      <w:r w:rsidRPr="00FA4124">
        <w:rPr>
          <w:bCs/>
          <w:noProof/>
          <w:lang w:val="kk-KZ"/>
          <w14:textFill>
            <w14:solidFill>
              <w14:schemeClr w14:val="tx1">
                <w14:alpha w14:val="1000"/>
              </w14:schemeClr>
            </w14:solidFill>
          </w14:textFill>
        </w:rPr>
        <w:t xml:space="preserve">әрекеттер </w:t>
      </w:r>
      <w:r w:rsidRPr="00FA4124">
        <w:rPr>
          <w:bCs/>
          <w:noProof/>
          <w:lang w:val="kk-KZ"/>
        </w:rPr>
        <w:t xml:space="preserve">1, </w:t>
      </w:r>
      <w:r w:rsidRPr="00FA4124">
        <w:rPr>
          <w:bCs/>
          <w:noProof/>
          <w:lang w:val="kk-KZ"/>
          <w14:textFill>
            <w14:solidFill>
              <w14:schemeClr w14:val="tx1">
                <w14:alpha w14:val="1000"/>
              </w14:schemeClr>
            </w14:solidFill>
          </w14:textFill>
        </w:rPr>
        <w:t xml:space="preserve">лас </w:t>
      </w:r>
      <w:r w:rsidRPr="00FA4124">
        <w:rPr>
          <w:bCs/>
          <w:noProof/>
          <w:lang w:val="kk-KZ"/>
        </w:rPr>
        <w:t xml:space="preserve">1, </w:t>
      </w:r>
      <w:r w:rsidRPr="00FA4124">
        <w:rPr>
          <w:bCs/>
          <w:noProof/>
          <w:lang w:val="kk-KZ"/>
          <w14:textFill>
            <w14:solidFill>
              <w14:schemeClr w14:val="tx1">
                <w14:alpha w14:val="1000"/>
              </w14:schemeClr>
            </w14:solidFill>
          </w14:textFill>
        </w:rPr>
        <w:t xml:space="preserve">иіс </w:t>
      </w:r>
      <w:r w:rsidRPr="00FA4124">
        <w:rPr>
          <w:bCs/>
          <w:noProof/>
          <w:lang w:val="kk-KZ"/>
        </w:rPr>
        <w:t xml:space="preserve">1, </w:t>
      </w:r>
      <w:r w:rsidRPr="00FA4124">
        <w:rPr>
          <w:bCs/>
          <w:noProof/>
          <w:lang w:val="kk-KZ"/>
          <w14:textFill>
            <w14:solidFill>
              <w14:schemeClr w14:val="tx1">
                <w14:alpha w14:val="1000"/>
              </w14:schemeClr>
            </w14:solidFill>
          </w14:textFill>
        </w:rPr>
        <w:t xml:space="preserve">жаппай </w:t>
      </w:r>
      <w:r w:rsidRPr="00FA4124">
        <w:rPr>
          <w:bCs/>
          <w:noProof/>
          <w:lang w:val="kk-KZ"/>
        </w:rPr>
        <w:t xml:space="preserve">тәртіпсіздіктер </w:t>
      </w:r>
      <w:r w:rsidRPr="00FA4124">
        <w:rPr>
          <w:bCs/>
          <w:noProof/>
          <w:lang w:val="kk-KZ"/>
          <w14:textFill>
            <w14:solidFill>
              <w14:schemeClr w14:val="tx1">
                <w14:alpha w14:val="1000"/>
              </w14:schemeClr>
            </w14:solidFill>
          </w14:textFill>
        </w:rPr>
        <w:t>1</w:t>
      </w:r>
      <w:r w:rsidRPr="00FA4124">
        <w:rPr>
          <w:bCs/>
          <w:noProof/>
          <w:lang w:val="kk-KZ"/>
        </w:rPr>
        <w:t xml:space="preserve">, қоқыс </w:t>
      </w:r>
      <w:r w:rsidRPr="00FA4124">
        <w:rPr>
          <w:bCs/>
          <w:noProof/>
          <w:lang w:val="kk-KZ"/>
          <w14:textFill>
            <w14:solidFill>
              <w14:schemeClr w14:val="tx1">
                <w14:alpha w14:val="1000"/>
              </w14:schemeClr>
            </w14:solidFill>
          </w14:textFill>
        </w:rPr>
        <w:t>1</w:t>
      </w:r>
      <w:r w:rsidRPr="00FA4124">
        <w:rPr>
          <w:bCs/>
          <w:noProof/>
          <w:lang w:val="kk-KZ"/>
        </w:rPr>
        <w:t xml:space="preserve">, бұзушылық </w:t>
      </w:r>
      <w:r w:rsidRPr="00FA4124">
        <w:rPr>
          <w:bCs/>
          <w:noProof/>
          <w:lang w:val="kk-KZ"/>
          <w14:textFill>
            <w14:solidFill>
              <w14:schemeClr w14:val="tx1">
                <w14:alpha w14:val="1000"/>
              </w14:schemeClr>
            </w14:solidFill>
          </w14:textFill>
        </w:rPr>
        <w:t>1</w:t>
      </w:r>
      <w:r w:rsidRPr="00FA4124">
        <w:rPr>
          <w:bCs/>
          <w:noProof/>
          <w:lang w:val="kk-KZ"/>
        </w:rPr>
        <w:t>, зорлық</w:t>
      </w:r>
      <w:r w:rsidRPr="00FA4124">
        <w:rPr>
          <w:bCs/>
          <w:noProof/>
          <w:lang w:val="kk-KZ"/>
          <w14:textFill>
            <w14:solidFill>
              <w14:schemeClr w14:val="tx1">
                <w14:alpha w14:val="1000"/>
              </w14:schemeClr>
            </w14:solidFill>
          </w14:textFill>
        </w:rPr>
        <w:t>-</w:t>
      </w:r>
      <w:r w:rsidRPr="00FA4124">
        <w:rPr>
          <w:bCs/>
          <w:noProof/>
          <w:lang w:val="kk-KZ"/>
        </w:rPr>
        <w:t xml:space="preserve">зомбылық </w:t>
      </w:r>
      <w:r w:rsidRPr="00FA4124">
        <w:rPr>
          <w:bCs/>
          <w:noProof/>
          <w:lang w:val="kk-KZ"/>
          <w14:textFill>
            <w14:solidFill>
              <w14:schemeClr w14:val="tx1">
                <w14:alpha w14:val="1000"/>
              </w14:schemeClr>
            </w14:solidFill>
          </w14:textFill>
        </w:rPr>
        <w:t>1</w:t>
      </w:r>
      <w:r w:rsidRPr="00FA4124">
        <w:rPr>
          <w:bCs/>
          <w:noProof/>
          <w:lang w:val="kk-KZ"/>
        </w:rPr>
        <w:t xml:space="preserve">, тосын </w:t>
      </w:r>
      <w:r w:rsidRPr="00FA4124">
        <w:rPr>
          <w:bCs/>
          <w:noProof/>
          <w:lang w:val="kk-KZ"/>
          <w14:textFill>
            <w14:solidFill>
              <w14:schemeClr w14:val="tx1">
                <w14:alpha w14:val="1000"/>
              </w14:schemeClr>
            </w14:solidFill>
          </w14:textFill>
        </w:rPr>
        <w:t>1</w:t>
      </w:r>
      <w:r w:rsidRPr="00FA4124">
        <w:rPr>
          <w:bCs/>
          <w:noProof/>
          <w:lang w:val="kk-KZ"/>
        </w:rPr>
        <w:t xml:space="preserve">, бақылаусыздық </w:t>
      </w:r>
      <w:r w:rsidRPr="00FA4124">
        <w:rPr>
          <w:bCs/>
          <w:noProof/>
          <w:lang w:val="kk-KZ"/>
          <w14:textFill>
            <w14:solidFill>
              <w14:schemeClr w14:val="tx1">
                <w14:alpha w14:val="1000"/>
              </w14:schemeClr>
            </w14:solidFill>
          </w14:textFill>
        </w:rPr>
        <w:t>1</w:t>
      </w:r>
      <w:r w:rsidRPr="00FA4124">
        <w:rPr>
          <w:bCs/>
          <w:noProof/>
          <w:lang w:val="kk-KZ"/>
        </w:rPr>
        <w:t xml:space="preserve">, от </w:t>
      </w:r>
      <w:r w:rsidRPr="00FA4124">
        <w:rPr>
          <w:bCs/>
          <w:noProof/>
          <w:lang w:val="kk-KZ"/>
          <w14:textFill>
            <w14:solidFill>
              <w14:schemeClr w14:val="tx1">
                <w14:alpha w14:val="1000"/>
              </w14:schemeClr>
            </w14:solidFill>
          </w14:textFill>
        </w:rPr>
        <w:t>1</w:t>
      </w:r>
      <w:r w:rsidRPr="00FA4124">
        <w:rPr>
          <w:bCs/>
          <w:noProof/>
          <w:lang w:val="kk-KZ"/>
        </w:rPr>
        <w:t xml:space="preserve">, үмітсіздік </w:t>
      </w:r>
      <w:r w:rsidRPr="00FA4124">
        <w:rPr>
          <w:bCs/>
          <w:noProof/>
          <w:lang w:val="kk-KZ"/>
          <w14:textFill>
            <w14:solidFill>
              <w14:schemeClr w14:val="tx1">
                <w14:alpha w14:val="1000"/>
              </w14:schemeClr>
            </w14:solidFill>
          </w14:textFill>
        </w:rPr>
        <w:t>1</w:t>
      </w:r>
      <w:r w:rsidRPr="00FA4124">
        <w:rPr>
          <w:bCs/>
          <w:noProof/>
          <w:lang w:val="kk-KZ"/>
        </w:rPr>
        <w:t xml:space="preserve">, өте </w:t>
      </w:r>
      <w:r w:rsidRPr="00FA4124">
        <w:rPr>
          <w:bCs/>
          <w:noProof/>
          <w:lang w:val="kk-KZ"/>
          <w14:textFill>
            <w14:solidFill>
              <w14:schemeClr w14:val="tx1">
                <w14:alpha w14:val="1000"/>
              </w14:schemeClr>
            </w14:solidFill>
          </w14:textFill>
        </w:rPr>
        <w:t xml:space="preserve">қорқынышты </w:t>
      </w:r>
      <w:r w:rsidRPr="00FA4124">
        <w:rPr>
          <w:bCs/>
          <w:noProof/>
          <w:lang w:val="kk-KZ"/>
        </w:rPr>
        <w:t xml:space="preserve">1, </w:t>
      </w:r>
      <w:r w:rsidRPr="00FA4124">
        <w:rPr>
          <w:bCs/>
          <w:noProof/>
          <w:lang w:val="kk-KZ"/>
          <w14:textFill>
            <w14:solidFill>
              <w14:schemeClr w14:val="tx1">
                <w14:alpha w14:val="1000"/>
              </w14:schemeClr>
            </w14:solidFill>
          </w14:textFill>
        </w:rPr>
        <w:t xml:space="preserve">өрт </w:t>
      </w:r>
      <w:r w:rsidRPr="00FA4124">
        <w:rPr>
          <w:bCs/>
          <w:noProof/>
          <w:lang w:val="kk-KZ"/>
        </w:rPr>
        <w:t xml:space="preserve">1, </w:t>
      </w:r>
      <w:r w:rsidRPr="00FA4124">
        <w:rPr>
          <w:bCs/>
          <w:noProof/>
          <w:lang w:val="kk-KZ"/>
          <w14:textFill>
            <w14:solidFill>
              <w14:schemeClr w14:val="tx1">
                <w14:alpha w14:val="1000"/>
              </w14:schemeClr>
            </w14:solidFill>
          </w14:textFill>
        </w:rPr>
        <w:t xml:space="preserve">топан </w:t>
      </w:r>
      <w:r w:rsidRPr="00FA4124">
        <w:rPr>
          <w:bCs/>
          <w:noProof/>
          <w:lang w:val="kk-KZ"/>
        </w:rPr>
        <w:t xml:space="preserve">су </w:t>
      </w:r>
      <w:r w:rsidRPr="00FA4124">
        <w:rPr>
          <w:bCs/>
          <w:noProof/>
          <w:lang w:val="kk-KZ"/>
          <w14:textFill>
            <w14:solidFill>
              <w14:schemeClr w14:val="tx1">
                <w14:alpha w14:val="1000"/>
              </w14:schemeClr>
            </w14:solidFill>
          </w14:textFill>
        </w:rPr>
        <w:t>1</w:t>
      </w:r>
      <w:r w:rsidRPr="00FA4124">
        <w:rPr>
          <w:bCs/>
          <w:noProof/>
          <w:lang w:val="kk-KZ"/>
        </w:rPr>
        <w:t xml:space="preserve">, іс </w:t>
      </w:r>
      <w:r w:rsidRPr="00FA4124">
        <w:rPr>
          <w:bCs/>
          <w:noProof/>
          <w:lang w:val="kk-KZ"/>
          <w14:textFill>
            <w14:solidFill>
              <w14:schemeClr w14:val="tx1">
                <w14:alpha w14:val="1000"/>
              </w14:schemeClr>
            </w14:solidFill>
          </w14:textFill>
        </w:rPr>
        <w:t xml:space="preserve">жүргізу </w:t>
      </w:r>
      <w:r w:rsidRPr="00FA4124">
        <w:rPr>
          <w:bCs/>
          <w:noProof/>
          <w:lang w:val="kk-KZ"/>
        </w:rPr>
        <w:t xml:space="preserve">1, </w:t>
      </w:r>
      <w:r w:rsidRPr="00FA4124">
        <w:rPr>
          <w:bCs/>
          <w:noProof/>
          <w:lang w:val="kk-KZ"/>
          <w14:textFill>
            <w14:solidFill>
              <w14:schemeClr w14:val="tx1">
                <w14:alpha w14:val="1000"/>
              </w14:schemeClr>
            </w14:solidFill>
          </w14:textFill>
        </w:rPr>
        <w:t xml:space="preserve">қирандылар </w:t>
      </w:r>
      <w:r w:rsidRPr="00FA4124">
        <w:rPr>
          <w:bCs/>
          <w:noProof/>
          <w:lang w:val="kk-KZ"/>
        </w:rPr>
        <w:t xml:space="preserve">1, </w:t>
      </w:r>
      <w:r w:rsidRPr="00FA4124">
        <w:rPr>
          <w:bCs/>
          <w:noProof/>
          <w:lang w:val="kk-KZ"/>
          <w14:textFill>
            <w14:solidFill>
              <w14:schemeClr w14:val="tx1">
                <w14:alpha w14:val="1000"/>
              </w14:schemeClr>
            </w14:solidFill>
          </w14:textFill>
        </w:rPr>
        <w:t xml:space="preserve">қираған </w:t>
      </w:r>
      <w:r w:rsidRPr="00FA4124">
        <w:rPr>
          <w:bCs/>
          <w:noProof/>
          <w:lang w:val="kk-KZ"/>
        </w:rPr>
        <w:t xml:space="preserve">ғимараттар </w:t>
      </w:r>
      <w:r w:rsidRPr="00FA4124">
        <w:rPr>
          <w:bCs/>
          <w:noProof/>
          <w:lang w:val="kk-KZ"/>
          <w14:textFill>
            <w14:solidFill>
              <w14:schemeClr w14:val="tx1">
                <w14:alpha w14:val="1000"/>
              </w14:schemeClr>
            </w14:solidFill>
          </w14:textFill>
        </w:rPr>
        <w:t>1</w:t>
      </w:r>
      <w:r w:rsidRPr="00FA4124">
        <w:rPr>
          <w:bCs/>
          <w:noProof/>
          <w:lang w:val="kk-KZ"/>
        </w:rPr>
        <w:t xml:space="preserve">, жылдамдық </w:t>
      </w:r>
      <w:r w:rsidRPr="00FA4124">
        <w:rPr>
          <w:bCs/>
          <w:noProof/>
          <w:lang w:val="kk-KZ"/>
          <w14:textFill>
            <w14:solidFill>
              <w14:schemeClr w14:val="tx1">
                <w14:alpha w14:val="1000"/>
              </w14:schemeClr>
            </w14:solidFill>
          </w14:textFill>
        </w:rPr>
        <w:t>1</w:t>
      </w:r>
      <w:r w:rsidRPr="00FA4124">
        <w:rPr>
          <w:bCs/>
          <w:noProof/>
          <w:lang w:val="kk-KZ"/>
        </w:rPr>
        <w:t xml:space="preserve">, көз </w:t>
      </w:r>
      <w:r w:rsidRPr="00FA4124">
        <w:rPr>
          <w:bCs/>
          <w:noProof/>
          <w:lang w:val="kk-KZ"/>
          <w14:textFill>
            <w14:solidFill>
              <w14:schemeClr w14:val="tx1">
                <w14:alpha w14:val="1000"/>
              </w14:schemeClr>
            </w14:solidFill>
          </w14:textFill>
        </w:rPr>
        <w:t xml:space="preserve">жас </w:t>
      </w:r>
      <w:r w:rsidRPr="00FA4124">
        <w:rPr>
          <w:bCs/>
          <w:noProof/>
          <w:lang w:val="kk-KZ"/>
        </w:rPr>
        <w:t xml:space="preserve">1, </w:t>
      </w:r>
      <w:r w:rsidRPr="00FA4124">
        <w:rPr>
          <w:bCs/>
          <w:noProof/>
          <w:lang w:val="kk-KZ"/>
          <w14:textFill>
            <w14:solidFill>
              <w14:schemeClr w14:val="tx1">
                <w14:alpha w14:val="1000"/>
              </w14:schemeClr>
            </w14:solidFill>
          </w14:textFill>
        </w:rPr>
        <w:t xml:space="preserve">сынған </w:t>
      </w:r>
      <w:r w:rsidRPr="00FA4124">
        <w:rPr>
          <w:bCs/>
          <w:noProof/>
          <w:lang w:val="kk-KZ"/>
        </w:rPr>
        <w:t xml:space="preserve">ағаштар </w:t>
      </w:r>
      <w:r w:rsidRPr="00FA4124">
        <w:rPr>
          <w:bCs/>
          <w:noProof/>
          <w:lang w:val="kk-KZ"/>
          <w14:textFill>
            <w14:solidFill>
              <w14:schemeClr w14:val="tx1">
                <w14:alpha w14:val="1000"/>
              </w14:schemeClr>
            </w14:solidFill>
          </w14:textFill>
        </w:rPr>
        <w:t>1</w:t>
      </w:r>
      <w:r w:rsidRPr="00FA4124">
        <w:rPr>
          <w:bCs/>
          <w:noProof/>
          <w:lang w:val="kk-KZ"/>
        </w:rPr>
        <w:t xml:space="preserve">, өлім </w:t>
      </w:r>
      <w:r w:rsidRPr="00FA4124">
        <w:rPr>
          <w:bCs/>
          <w:noProof/>
          <w:lang w:val="kk-KZ"/>
          <w14:textFill>
            <w14:solidFill>
              <w14:schemeClr w14:val="tx1">
                <w14:alpha w14:val="1000"/>
              </w14:schemeClr>
            </w14:solidFill>
          </w14:textFill>
        </w:rPr>
        <w:t>1</w:t>
      </w:r>
      <w:r w:rsidRPr="00FA4124">
        <w:rPr>
          <w:bCs/>
          <w:noProof/>
          <w:lang w:val="kk-KZ"/>
        </w:rPr>
        <w:t xml:space="preserve">, жанашырлық </w:t>
      </w:r>
      <w:r w:rsidRPr="00FA4124">
        <w:rPr>
          <w:bCs/>
          <w:noProof/>
          <w:lang w:val="kk-KZ"/>
          <w14:textFill>
            <w14:solidFill>
              <w14:schemeClr w14:val="tx1">
                <w14:alpha w14:val="1000"/>
              </w14:schemeClr>
            </w14:solidFill>
          </w14:textFill>
        </w:rPr>
        <w:t>1</w:t>
      </w:r>
      <w:r w:rsidRPr="00FA4124">
        <w:rPr>
          <w:bCs/>
          <w:noProof/>
          <w:lang w:val="kk-KZ"/>
        </w:rPr>
        <w:t xml:space="preserve">, құлдырау </w:t>
      </w:r>
      <w:r w:rsidRPr="00FA4124">
        <w:rPr>
          <w:bCs/>
          <w:noProof/>
          <w:lang w:val="kk-KZ"/>
          <w14:textFill>
            <w14:solidFill>
              <w14:schemeClr w14:val="tx1">
                <w14:alpha w14:val="1000"/>
              </w14:schemeClr>
            </w14:solidFill>
          </w14:textFill>
        </w:rPr>
        <w:t>1</w:t>
      </w:r>
      <w:r w:rsidRPr="00FA4124">
        <w:rPr>
          <w:bCs/>
          <w:noProof/>
          <w:lang w:val="kk-KZ"/>
        </w:rPr>
        <w:t xml:space="preserve">, дауыл </w:t>
      </w:r>
      <w:r w:rsidRPr="00FA4124">
        <w:rPr>
          <w:bCs/>
          <w:noProof/>
          <w:lang w:val="kk-KZ"/>
          <w14:textFill>
            <w14:solidFill>
              <w14:schemeClr w14:val="tx1">
                <w14:alpha w14:val="1000"/>
              </w14:schemeClr>
            </w14:solidFill>
          </w14:textFill>
        </w:rPr>
        <w:t>1</w:t>
      </w:r>
      <w:r w:rsidRPr="00FA4124">
        <w:rPr>
          <w:bCs/>
          <w:noProof/>
          <w:lang w:val="kk-KZ"/>
        </w:rPr>
        <w:t>.</w:t>
      </w:r>
    </w:p>
    <w:p w14:paraId="20783D99" w14:textId="77777777" w:rsidR="00E75E0D" w:rsidRPr="00FA4124" w:rsidRDefault="00E75E0D" w:rsidP="00E75E0D">
      <w:pPr>
        <w:spacing w:after="0" w:line="240" w:lineRule="auto"/>
        <w:ind w:firstLine="709"/>
        <w:jc w:val="both"/>
        <w:rPr>
          <w:bCs/>
          <w:noProof/>
          <w:lang w:val="kk-KZ"/>
        </w:rPr>
      </w:pPr>
      <w:r w:rsidRPr="00FA4124">
        <w:rPr>
          <w:bCs/>
          <w:noProof/>
          <w:lang w:val="kk-KZ"/>
        </w:rPr>
        <w:t xml:space="preserve">2. </w:t>
      </w:r>
      <w:r w:rsidRPr="00FA4124">
        <w:rPr>
          <w:bCs/>
          <w:noProof/>
          <w:lang w:val="kk-KZ"/>
          <w14:textFill>
            <w14:solidFill>
              <w14:schemeClr w14:val="tx1">
                <w14:alpha w14:val="1000"/>
              </w14:schemeClr>
            </w14:solidFill>
          </w14:textFill>
        </w:rPr>
        <w:t xml:space="preserve">Ассоциаттардың </w:t>
      </w:r>
      <w:r w:rsidRPr="00FA4124">
        <w:rPr>
          <w:bCs/>
          <w:noProof/>
          <w:lang w:val="kk-KZ"/>
        </w:rPr>
        <w:t xml:space="preserve">семалық </w:t>
      </w:r>
      <w:r w:rsidRPr="00FA4124">
        <w:rPr>
          <w:bCs/>
          <w:noProof/>
          <w:lang w:val="kk-KZ"/>
          <w14:textFill>
            <w14:solidFill>
              <w14:schemeClr w14:val="tx1">
                <w14:alpha w14:val="1000"/>
              </w14:schemeClr>
            </w14:solidFill>
          </w14:textFill>
        </w:rPr>
        <w:t>интерпретациясы</w:t>
      </w:r>
      <w:r w:rsidRPr="00FA4124">
        <w:rPr>
          <w:bCs/>
          <w:noProof/>
          <w:lang w:val="kk-KZ"/>
        </w:rPr>
        <w:t xml:space="preserve">. </w:t>
      </w:r>
    </w:p>
    <w:p w14:paraId="3FDFD48C" w14:textId="77777777" w:rsidR="00E75E0D" w:rsidRPr="00FA4124" w:rsidRDefault="00E75E0D" w:rsidP="00E75E0D">
      <w:pPr>
        <w:spacing w:after="0" w:line="240" w:lineRule="auto"/>
        <w:ind w:firstLine="709"/>
        <w:jc w:val="both"/>
        <w:rPr>
          <w:bCs/>
          <w:noProof/>
          <w:lang w:val="kk-KZ"/>
        </w:rPr>
      </w:pPr>
      <w:r w:rsidRPr="00FA4124">
        <w:rPr>
          <w:bCs/>
          <w:noProof/>
          <w:lang w:val="kk-KZ"/>
        </w:rPr>
        <w:t>а</w:t>
      </w:r>
      <w:r w:rsidRPr="00FA4124">
        <w:rPr>
          <w:bCs/>
          <w:noProof/>
          <w:lang w:val="kk-KZ"/>
          <w14:textFill>
            <w14:solidFill>
              <w14:schemeClr w14:val="tx1">
                <w14:alpha w14:val="1000"/>
              </w14:schemeClr>
            </w14:solidFill>
          </w14:textFill>
        </w:rPr>
        <w:t xml:space="preserve">) </w:t>
      </w:r>
      <w:r w:rsidRPr="00FA4124">
        <w:rPr>
          <w:bCs/>
          <w:noProof/>
          <w:lang w:val="kk-KZ"/>
        </w:rPr>
        <w:t xml:space="preserve">ерекше </w:t>
      </w:r>
      <w:r w:rsidRPr="00FA4124">
        <w:rPr>
          <w:bCs/>
          <w:noProof/>
          <w:lang w:val="kk-KZ"/>
          <w14:textFill>
            <w14:solidFill>
              <w14:schemeClr w14:val="tx1">
                <w14:alpha w14:val="1000"/>
              </w14:schemeClr>
            </w14:solidFill>
          </w14:textFill>
        </w:rPr>
        <w:t xml:space="preserve">жағдайларда </w:t>
      </w:r>
      <w:r w:rsidRPr="00FA4124">
        <w:rPr>
          <w:bCs/>
          <w:noProof/>
          <w:lang w:val="kk-KZ"/>
        </w:rPr>
        <w:t xml:space="preserve">енгізіледі </w:t>
      </w:r>
      <w:r w:rsidRPr="00FA4124">
        <w:rPr>
          <w:bCs/>
          <w:noProof/>
          <w:lang w:val="kk-KZ"/>
          <w14:textFill>
            <w14:solidFill>
              <w14:schemeClr w14:val="tx1">
                <w14:alpha w14:val="1000"/>
              </w14:schemeClr>
            </w14:solidFill>
          </w14:textFill>
        </w:rPr>
        <w:t>(</w:t>
      </w:r>
      <w:r w:rsidRPr="00FA4124">
        <w:rPr>
          <w:bCs/>
          <w:noProof/>
          <w:lang w:val="kk-KZ"/>
        </w:rPr>
        <w:t xml:space="preserve">қауіп </w:t>
      </w:r>
      <w:r w:rsidRPr="00FA4124">
        <w:rPr>
          <w:bCs/>
          <w:noProof/>
          <w:lang w:val="kk-KZ"/>
          <w14:textFill>
            <w14:solidFill>
              <w14:schemeClr w14:val="tx1">
                <w14:alpha w14:val="1000"/>
              </w14:schemeClr>
            </w14:solidFill>
          </w14:textFill>
        </w:rPr>
        <w:t>24</w:t>
      </w:r>
      <w:r w:rsidRPr="00FA4124">
        <w:rPr>
          <w:bCs/>
          <w:noProof/>
          <w:lang w:val="kk-KZ"/>
        </w:rPr>
        <w:t xml:space="preserve">, зілзала </w:t>
      </w:r>
      <w:r w:rsidRPr="00FA4124">
        <w:rPr>
          <w:bCs/>
          <w:noProof/>
          <w:lang w:val="kk-KZ"/>
          <w14:textFill>
            <w14:solidFill>
              <w14:schemeClr w14:val="tx1">
                <w14:alpha w14:val="1000"/>
              </w14:schemeClr>
            </w14:solidFill>
          </w14:textFill>
        </w:rPr>
        <w:t>2</w:t>
      </w:r>
      <w:r w:rsidRPr="00FA4124">
        <w:rPr>
          <w:bCs/>
          <w:noProof/>
          <w:lang w:val="kk-KZ"/>
        </w:rPr>
        <w:t xml:space="preserve">, су </w:t>
      </w:r>
      <w:r w:rsidRPr="00FA4124">
        <w:rPr>
          <w:bCs/>
          <w:noProof/>
          <w:lang w:val="kk-KZ"/>
          <w14:textFill>
            <w14:solidFill>
              <w14:schemeClr w14:val="tx1">
                <w14:alpha w14:val="1000"/>
              </w14:schemeClr>
            </w14:solidFill>
          </w14:textFill>
        </w:rPr>
        <w:t xml:space="preserve">тасқыны </w:t>
      </w:r>
      <w:r w:rsidRPr="00FA4124">
        <w:rPr>
          <w:bCs/>
          <w:noProof/>
          <w:lang w:val="kk-KZ"/>
        </w:rPr>
        <w:t xml:space="preserve">2, </w:t>
      </w:r>
      <w:r w:rsidRPr="00FA4124">
        <w:rPr>
          <w:bCs/>
          <w:noProof/>
          <w:lang w:val="kk-KZ"/>
          <w14:textFill>
            <w14:solidFill>
              <w14:schemeClr w14:val="tx1">
                <w14:alpha w14:val="1000"/>
              </w14:schemeClr>
            </w14:solidFill>
          </w14:textFill>
        </w:rPr>
        <w:t xml:space="preserve">апат </w:t>
      </w:r>
      <w:r w:rsidRPr="00FA4124">
        <w:rPr>
          <w:bCs/>
          <w:noProof/>
          <w:lang w:val="kk-KZ"/>
        </w:rPr>
        <w:t xml:space="preserve">2, </w:t>
      </w:r>
      <w:r w:rsidRPr="00FA4124">
        <w:rPr>
          <w:bCs/>
          <w:noProof/>
          <w:lang w:val="kk-KZ"/>
          <w14:textFill>
            <w14:solidFill>
              <w14:schemeClr w14:val="tx1">
                <w14:alpha w14:val="1000"/>
              </w14:schemeClr>
            </w14:solidFill>
          </w14:textFill>
        </w:rPr>
        <w:t xml:space="preserve">қауіп </w:t>
      </w:r>
      <w:r w:rsidRPr="00FA4124">
        <w:rPr>
          <w:bCs/>
          <w:noProof/>
          <w:lang w:val="kk-KZ"/>
        </w:rPr>
        <w:t xml:space="preserve">2, </w:t>
      </w:r>
      <w:r w:rsidRPr="00FA4124">
        <w:rPr>
          <w:bCs/>
          <w:noProof/>
          <w:lang w:val="kk-KZ"/>
          <w14:textFill>
            <w14:solidFill>
              <w14:schemeClr w14:val="tx1">
                <w14:alpha w14:val="1000"/>
              </w14:schemeClr>
            </w14:solidFill>
          </w14:textFill>
        </w:rPr>
        <w:t xml:space="preserve">эпидемия </w:t>
      </w:r>
      <w:r w:rsidRPr="00FA4124">
        <w:rPr>
          <w:bCs/>
          <w:noProof/>
          <w:lang w:val="kk-KZ"/>
        </w:rPr>
        <w:t xml:space="preserve">2, </w:t>
      </w:r>
      <w:r w:rsidRPr="00FA4124">
        <w:rPr>
          <w:bCs/>
          <w:noProof/>
          <w:lang w:val="kk-KZ"/>
          <w14:textFill>
            <w14:solidFill>
              <w14:schemeClr w14:val="tx1">
                <w14:alpha w14:val="1000"/>
              </w14:schemeClr>
            </w14:solidFill>
          </w14:textFill>
        </w:rPr>
        <w:t xml:space="preserve">апат </w:t>
      </w:r>
      <w:r w:rsidRPr="00FA4124">
        <w:rPr>
          <w:bCs/>
          <w:noProof/>
          <w:lang w:val="kk-KZ"/>
        </w:rPr>
        <w:t xml:space="preserve">1, </w:t>
      </w:r>
      <w:r w:rsidRPr="00FA4124">
        <w:rPr>
          <w:bCs/>
          <w:noProof/>
          <w:lang w:val="kk-KZ"/>
          <w14:textFill>
            <w14:solidFill>
              <w14:schemeClr w14:val="tx1">
                <w14:alpha w14:val="1000"/>
              </w14:schemeClr>
            </w14:solidFill>
          </w14:textFill>
        </w:rPr>
        <w:t xml:space="preserve">аномалия </w:t>
      </w:r>
      <w:r w:rsidRPr="00FA4124">
        <w:rPr>
          <w:bCs/>
          <w:noProof/>
          <w:lang w:val="kk-KZ"/>
        </w:rPr>
        <w:t xml:space="preserve">1, </w:t>
      </w:r>
      <w:r w:rsidRPr="00FA4124">
        <w:rPr>
          <w:bCs/>
          <w:noProof/>
          <w:lang w:val="kk-KZ"/>
          <w14:textFill>
            <w14:solidFill>
              <w14:schemeClr w14:val="tx1">
                <w14:alpha w14:val="1000"/>
              </w14:schemeClr>
            </w14:solidFill>
          </w14:textFill>
        </w:rPr>
        <w:t xml:space="preserve">жылдамдық </w:t>
      </w:r>
      <w:r w:rsidRPr="00FA4124">
        <w:rPr>
          <w:bCs/>
          <w:noProof/>
          <w:lang w:val="kk-KZ"/>
        </w:rPr>
        <w:t xml:space="preserve">1, </w:t>
      </w:r>
      <w:r w:rsidRPr="00FA4124">
        <w:rPr>
          <w:bCs/>
          <w:noProof/>
          <w:lang w:val="kk-KZ"/>
          <w14:textFill>
            <w14:solidFill>
              <w14:schemeClr w14:val="tx1">
                <w14:alpha w14:val="1000"/>
              </w14:schemeClr>
            </w14:solidFill>
          </w14:textFill>
        </w:rPr>
        <w:t xml:space="preserve">жарылыс </w:t>
      </w:r>
      <w:r w:rsidRPr="00FA4124">
        <w:rPr>
          <w:bCs/>
          <w:noProof/>
          <w:lang w:val="kk-KZ"/>
        </w:rPr>
        <w:t xml:space="preserve">1, </w:t>
      </w:r>
      <w:r w:rsidRPr="00FA4124">
        <w:rPr>
          <w:bCs/>
          <w:noProof/>
          <w:lang w:val="kk-KZ"/>
          <w14:textFill>
            <w14:solidFill>
              <w14:schemeClr w14:val="tx1">
                <w14:alpha w14:val="1000"/>
              </w14:schemeClr>
            </w14:solidFill>
          </w14:textFill>
        </w:rPr>
        <w:t>қимыл</w:t>
      </w:r>
      <w:r w:rsidRPr="00FA4124">
        <w:rPr>
          <w:bCs/>
          <w:noProof/>
          <w:lang w:val="kk-KZ"/>
        </w:rPr>
        <w:t>-</w:t>
      </w:r>
      <w:r w:rsidRPr="00FA4124">
        <w:rPr>
          <w:bCs/>
          <w:noProof/>
          <w:lang w:val="kk-KZ"/>
          <w14:textFill>
            <w14:solidFill>
              <w14:schemeClr w14:val="tx1">
                <w14:alpha w14:val="1000"/>
              </w14:schemeClr>
            </w14:solidFill>
          </w14:textFill>
        </w:rPr>
        <w:t xml:space="preserve">әрекеттер </w:t>
      </w:r>
      <w:r w:rsidRPr="00FA4124">
        <w:rPr>
          <w:bCs/>
          <w:noProof/>
          <w:lang w:val="kk-KZ"/>
        </w:rPr>
        <w:t xml:space="preserve">1, </w:t>
      </w:r>
      <w:r w:rsidRPr="00FA4124">
        <w:rPr>
          <w:bCs/>
          <w:noProof/>
          <w:lang w:val="kk-KZ"/>
          <w14:textFill>
            <w14:solidFill>
              <w14:schemeClr w14:val="tx1">
                <w14:alpha w14:val="1000"/>
              </w14:schemeClr>
            </w14:solidFill>
          </w14:textFill>
        </w:rPr>
        <w:t xml:space="preserve">жаппай </w:t>
      </w:r>
      <w:r w:rsidRPr="00FA4124">
        <w:rPr>
          <w:bCs/>
          <w:noProof/>
          <w:lang w:val="kk-KZ"/>
        </w:rPr>
        <w:t xml:space="preserve">тәртіпсіздіктер </w:t>
      </w:r>
      <w:r w:rsidRPr="00FA4124">
        <w:rPr>
          <w:bCs/>
          <w:noProof/>
          <w:lang w:val="kk-KZ"/>
          <w14:textFill>
            <w14:solidFill>
              <w14:schemeClr w14:val="tx1">
                <w14:alpha w14:val="1000"/>
              </w14:schemeClr>
            </w14:solidFill>
          </w14:textFill>
        </w:rPr>
        <w:t>1</w:t>
      </w:r>
      <w:r w:rsidRPr="00FA4124">
        <w:rPr>
          <w:bCs/>
          <w:noProof/>
          <w:lang w:val="kk-KZ"/>
        </w:rPr>
        <w:t xml:space="preserve">, бұзушылықтар </w:t>
      </w:r>
      <w:r w:rsidRPr="00FA4124">
        <w:rPr>
          <w:bCs/>
          <w:noProof/>
          <w:lang w:val="kk-KZ"/>
          <w14:textFill>
            <w14:solidFill>
              <w14:schemeClr w14:val="tx1">
                <w14:alpha w14:val="1000"/>
              </w14:schemeClr>
            </w14:solidFill>
          </w14:textFill>
        </w:rPr>
        <w:t>1</w:t>
      </w:r>
      <w:r w:rsidRPr="00FA4124">
        <w:rPr>
          <w:bCs/>
          <w:noProof/>
          <w:lang w:val="kk-KZ"/>
        </w:rPr>
        <w:t>, зорлық</w:t>
      </w:r>
      <w:r w:rsidRPr="00FA4124">
        <w:rPr>
          <w:bCs/>
          <w:noProof/>
          <w:lang w:val="kk-KZ"/>
          <w14:textFill>
            <w14:solidFill>
              <w14:schemeClr w14:val="tx1">
                <w14:alpha w14:val="1000"/>
              </w14:schemeClr>
            </w14:solidFill>
          </w14:textFill>
        </w:rPr>
        <w:t>-</w:t>
      </w:r>
      <w:r w:rsidRPr="00FA4124">
        <w:rPr>
          <w:bCs/>
          <w:noProof/>
          <w:lang w:val="kk-KZ"/>
        </w:rPr>
        <w:t xml:space="preserve">зомбылық </w:t>
      </w:r>
      <w:r w:rsidRPr="00FA4124">
        <w:rPr>
          <w:bCs/>
          <w:noProof/>
          <w:lang w:val="kk-KZ"/>
          <w14:textFill>
            <w14:solidFill>
              <w14:schemeClr w14:val="tx1">
                <w14:alpha w14:val="1000"/>
              </w14:schemeClr>
            </w14:solidFill>
          </w14:textFill>
        </w:rPr>
        <w:t>1</w:t>
      </w:r>
      <w:r w:rsidRPr="00FA4124">
        <w:rPr>
          <w:bCs/>
          <w:noProof/>
          <w:lang w:val="kk-KZ"/>
        </w:rPr>
        <w:t xml:space="preserve">, тосын </w:t>
      </w:r>
      <w:r w:rsidRPr="00FA4124">
        <w:rPr>
          <w:bCs/>
          <w:noProof/>
          <w:lang w:val="kk-KZ"/>
          <w14:textFill>
            <w14:solidFill>
              <w14:schemeClr w14:val="tx1">
                <w14:alpha w14:val="1000"/>
              </w14:schemeClr>
            </w14:solidFill>
          </w14:textFill>
        </w:rPr>
        <w:t>1</w:t>
      </w:r>
      <w:r w:rsidRPr="00FA4124">
        <w:rPr>
          <w:bCs/>
          <w:noProof/>
          <w:lang w:val="kk-KZ"/>
        </w:rPr>
        <w:t xml:space="preserve">, бақылаусыздық </w:t>
      </w:r>
      <w:r w:rsidRPr="00FA4124">
        <w:rPr>
          <w:bCs/>
          <w:noProof/>
          <w:lang w:val="kk-KZ"/>
          <w14:textFill>
            <w14:solidFill>
              <w14:schemeClr w14:val="tx1">
                <w14:alpha w14:val="1000"/>
              </w14:schemeClr>
            </w14:solidFill>
          </w14:textFill>
        </w:rPr>
        <w:t>1</w:t>
      </w:r>
      <w:r w:rsidRPr="00FA4124">
        <w:rPr>
          <w:bCs/>
          <w:noProof/>
          <w:lang w:val="kk-KZ"/>
        </w:rPr>
        <w:t xml:space="preserve">, от </w:t>
      </w:r>
      <w:r w:rsidRPr="00FA4124">
        <w:rPr>
          <w:bCs/>
          <w:noProof/>
          <w:lang w:val="kk-KZ"/>
          <w14:textFill>
            <w14:solidFill>
              <w14:schemeClr w14:val="tx1">
                <w14:alpha w14:val="1000"/>
              </w14:schemeClr>
            </w14:solidFill>
          </w14:textFill>
        </w:rPr>
        <w:t>1</w:t>
      </w:r>
      <w:r w:rsidRPr="00FA4124">
        <w:rPr>
          <w:bCs/>
          <w:noProof/>
          <w:lang w:val="kk-KZ"/>
        </w:rPr>
        <w:t xml:space="preserve">, өрт </w:t>
      </w:r>
      <w:r w:rsidRPr="00FA4124">
        <w:rPr>
          <w:bCs/>
          <w:noProof/>
          <w:lang w:val="kk-KZ"/>
          <w14:textFill>
            <w14:solidFill>
              <w14:schemeClr w14:val="tx1">
                <w14:alpha w14:val="1000"/>
              </w14:schemeClr>
            </w14:solidFill>
          </w14:textFill>
        </w:rPr>
        <w:t>1</w:t>
      </w:r>
      <w:r w:rsidRPr="00FA4124">
        <w:rPr>
          <w:bCs/>
          <w:noProof/>
          <w:lang w:val="kk-KZ"/>
        </w:rPr>
        <w:t xml:space="preserve">, топан </w:t>
      </w:r>
      <w:r w:rsidRPr="00FA4124">
        <w:rPr>
          <w:bCs/>
          <w:noProof/>
          <w:lang w:val="kk-KZ"/>
          <w14:textFill>
            <w14:solidFill>
              <w14:schemeClr w14:val="tx1">
                <w14:alpha w14:val="1000"/>
              </w14:schemeClr>
            </w14:solidFill>
          </w14:textFill>
        </w:rPr>
        <w:t xml:space="preserve">су </w:t>
      </w:r>
      <w:r w:rsidRPr="00FA4124">
        <w:rPr>
          <w:bCs/>
          <w:noProof/>
          <w:lang w:val="kk-KZ"/>
        </w:rPr>
        <w:t xml:space="preserve">1, </w:t>
      </w:r>
      <w:r w:rsidRPr="00FA4124">
        <w:rPr>
          <w:bCs/>
          <w:noProof/>
          <w:lang w:val="kk-KZ"/>
          <w14:textFill>
            <w14:solidFill>
              <w14:schemeClr w14:val="tx1">
                <w14:alpha w14:val="1000"/>
              </w14:schemeClr>
            </w14:solidFill>
          </w14:textFill>
        </w:rPr>
        <w:t xml:space="preserve">іс </w:t>
      </w:r>
      <w:r w:rsidRPr="00FA4124">
        <w:rPr>
          <w:bCs/>
          <w:noProof/>
          <w:lang w:val="kk-KZ"/>
        </w:rPr>
        <w:t xml:space="preserve">жүргізу </w:t>
      </w:r>
      <w:r w:rsidRPr="00FA4124">
        <w:rPr>
          <w:bCs/>
          <w:noProof/>
          <w:lang w:val="kk-KZ"/>
          <w14:textFill>
            <w14:solidFill>
              <w14:schemeClr w14:val="tx1">
                <w14:alpha w14:val="1000"/>
              </w14:schemeClr>
            </w14:solidFill>
          </w14:textFill>
        </w:rPr>
        <w:t>1</w:t>
      </w:r>
      <w:r w:rsidRPr="00FA4124">
        <w:rPr>
          <w:bCs/>
          <w:noProof/>
          <w:lang w:val="kk-KZ"/>
        </w:rPr>
        <w:t xml:space="preserve">, жылдамдық </w:t>
      </w:r>
      <w:r w:rsidRPr="00FA4124">
        <w:rPr>
          <w:bCs/>
          <w:noProof/>
          <w:lang w:val="kk-KZ"/>
          <w14:textFill>
            <w14:solidFill>
              <w14:schemeClr w14:val="tx1">
                <w14:alpha w14:val="1000"/>
              </w14:schemeClr>
            </w14:solidFill>
          </w14:textFill>
        </w:rPr>
        <w:t>1</w:t>
      </w:r>
      <w:r w:rsidRPr="00FA4124">
        <w:rPr>
          <w:bCs/>
          <w:noProof/>
          <w:lang w:val="kk-KZ"/>
        </w:rPr>
        <w:t xml:space="preserve">, дауыл </w:t>
      </w:r>
      <w:r w:rsidRPr="00FA4124">
        <w:rPr>
          <w:bCs/>
          <w:noProof/>
          <w:lang w:val="kk-KZ"/>
          <w14:textFill>
            <w14:solidFill>
              <w14:schemeClr w14:val="tx1">
                <w14:alpha w14:val="1000"/>
              </w14:schemeClr>
            </w14:solidFill>
          </w14:textFill>
        </w:rPr>
        <w:t>1</w:t>
      </w:r>
      <w:r w:rsidRPr="00FA4124">
        <w:rPr>
          <w:bCs/>
          <w:noProof/>
          <w:lang w:val="kk-KZ"/>
        </w:rPr>
        <w:t xml:space="preserve">); </w:t>
      </w:r>
      <w:r w:rsidRPr="00FA4124">
        <w:rPr>
          <w:bCs/>
          <w:noProof/>
          <w:lang w:val="kk-KZ"/>
          <w14:textFill>
            <w14:solidFill>
              <w14:schemeClr w14:val="tx1">
                <w14:alpha w14:val="1000"/>
              </w14:schemeClr>
            </w14:solidFill>
          </w14:textFill>
        </w:rPr>
        <w:t>ә</w:t>
      </w:r>
      <w:r w:rsidRPr="00FA4124">
        <w:rPr>
          <w:bCs/>
          <w:noProof/>
          <w:lang w:val="kk-KZ"/>
        </w:rPr>
        <w:t xml:space="preserve">) </w:t>
      </w:r>
      <w:r w:rsidRPr="00FA4124">
        <w:rPr>
          <w:bCs/>
          <w:noProof/>
          <w:lang w:val="kk-KZ"/>
          <w14:textFill>
            <w14:solidFill>
              <w14:schemeClr w14:val="tx1">
                <w14:alpha w14:val="1000"/>
              </w14:schemeClr>
            </w14:solidFill>
          </w14:textFill>
        </w:rPr>
        <w:t xml:space="preserve">салдары </w:t>
      </w:r>
      <w:r w:rsidRPr="00FA4124">
        <w:rPr>
          <w:bCs/>
          <w:noProof/>
          <w:lang w:val="kk-KZ"/>
        </w:rPr>
        <w:t>(</w:t>
      </w:r>
      <w:r w:rsidRPr="00FA4124">
        <w:rPr>
          <w:bCs/>
          <w:noProof/>
          <w:lang w:val="kk-KZ"/>
          <w14:textFill>
            <w14:solidFill>
              <w14:schemeClr w14:val="tx1">
                <w14:alpha w14:val="1000"/>
              </w14:schemeClr>
            </w14:solidFill>
          </w14:textFill>
        </w:rPr>
        <w:t xml:space="preserve">тәртіпсіздік </w:t>
      </w:r>
      <w:r w:rsidRPr="00FA4124">
        <w:rPr>
          <w:bCs/>
          <w:noProof/>
          <w:lang w:val="kk-KZ"/>
        </w:rPr>
        <w:t xml:space="preserve">1, </w:t>
      </w:r>
      <w:r w:rsidRPr="00FA4124">
        <w:rPr>
          <w:bCs/>
          <w:noProof/>
          <w:lang w:val="kk-KZ"/>
          <w14:textFill>
            <w14:solidFill>
              <w14:schemeClr w14:val="tx1">
                <w14:alpha w14:val="1000"/>
              </w14:schemeClr>
            </w14:solidFill>
          </w14:textFill>
        </w:rPr>
        <w:t xml:space="preserve">лас </w:t>
      </w:r>
      <w:r w:rsidRPr="00FA4124">
        <w:rPr>
          <w:bCs/>
          <w:noProof/>
          <w:lang w:val="kk-KZ"/>
        </w:rPr>
        <w:t xml:space="preserve">1, </w:t>
      </w:r>
      <w:r w:rsidRPr="00FA4124">
        <w:rPr>
          <w:bCs/>
          <w:noProof/>
          <w:lang w:val="kk-KZ"/>
          <w14:textFill>
            <w14:solidFill>
              <w14:schemeClr w14:val="tx1">
                <w14:alpha w14:val="1000"/>
              </w14:schemeClr>
            </w14:solidFill>
          </w14:textFill>
        </w:rPr>
        <w:t xml:space="preserve">иіс </w:t>
      </w:r>
      <w:r w:rsidRPr="00FA4124">
        <w:rPr>
          <w:bCs/>
          <w:noProof/>
          <w:lang w:val="kk-KZ"/>
        </w:rPr>
        <w:t xml:space="preserve">1, </w:t>
      </w:r>
      <w:r w:rsidRPr="00FA4124">
        <w:rPr>
          <w:bCs/>
          <w:noProof/>
          <w:lang w:val="kk-KZ"/>
          <w14:textFill>
            <w14:solidFill>
              <w14:schemeClr w14:val="tx1">
                <w14:alpha w14:val="1000"/>
              </w14:schemeClr>
            </w14:solidFill>
          </w14:textFill>
        </w:rPr>
        <w:t xml:space="preserve">қоқыс </w:t>
      </w:r>
      <w:r w:rsidRPr="00FA4124">
        <w:rPr>
          <w:bCs/>
          <w:noProof/>
          <w:lang w:val="kk-KZ"/>
        </w:rPr>
        <w:t xml:space="preserve">1, </w:t>
      </w:r>
      <w:r w:rsidRPr="00FA4124">
        <w:rPr>
          <w:bCs/>
          <w:noProof/>
          <w:lang w:val="kk-KZ"/>
          <w14:textFill>
            <w14:solidFill>
              <w14:schemeClr w14:val="tx1">
                <w14:alpha w14:val="1000"/>
              </w14:schemeClr>
            </w14:solidFill>
          </w14:textFill>
        </w:rPr>
        <w:t xml:space="preserve">қирандылар </w:t>
      </w:r>
      <w:r w:rsidRPr="00FA4124">
        <w:rPr>
          <w:bCs/>
          <w:noProof/>
          <w:lang w:val="kk-KZ"/>
        </w:rPr>
        <w:t xml:space="preserve">1, </w:t>
      </w:r>
      <w:r w:rsidRPr="00FA4124">
        <w:rPr>
          <w:bCs/>
          <w:noProof/>
          <w:lang w:val="kk-KZ"/>
          <w14:textFill>
            <w14:solidFill>
              <w14:schemeClr w14:val="tx1">
                <w14:alpha w14:val="1000"/>
              </w14:schemeClr>
            </w14:solidFill>
          </w14:textFill>
        </w:rPr>
        <w:t xml:space="preserve">қираған </w:t>
      </w:r>
      <w:r w:rsidRPr="00FA4124">
        <w:rPr>
          <w:bCs/>
          <w:noProof/>
          <w:lang w:val="kk-KZ"/>
        </w:rPr>
        <w:t xml:space="preserve">ғимараттар </w:t>
      </w:r>
      <w:r w:rsidRPr="00FA4124">
        <w:rPr>
          <w:bCs/>
          <w:noProof/>
          <w:lang w:val="kk-KZ"/>
          <w14:textFill>
            <w14:solidFill>
              <w14:schemeClr w14:val="tx1">
                <w14:alpha w14:val="1000"/>
              </w14:schemeClr>
            </w14:solidFill>
          </w14:textFill>
        </w:rPr>
        <w:t>1</w:t>
      </w:r>
      <w:r w:rsidRPr="00FA4124">
        <w:rPr>
          <w:bCs/>
          <w:noProof/>
          <w:lang w:val="kk-KZ"/>
        </w:rPr>
        <w:t xml:space="preserve">, өлім </w:t>
      </w:r>
      <w:r w:rsidRPr="00FA4124">
        <w:rPr>
          <w:bCs/>
          <w:noProof/>
          <w:lang w:val="kk-KZ"/>
          <w14:textFill>
            <w14:solidFill>
              <w14:schemeClr w14:val="tx1">
                <w14:alpha w14:val="1000"/>
              </w14:schemeClr>
            </w14:solidFill>
          </w14:textFill>
        </w:rPr>
        <w:t>1</w:t>
      </w:r>
      <w:r w:rsidRPr="00FA4124">
        <w:rPr>
          <w:bCs/>
          <w:noProof/>
          <w:lang w:val="kk-KZ"/>
        </w:rPr>
        <w:t xml:space="preserve">, сынған </w:t>
      </w:r>
      <w:r w:rsidRPr="00FA4124">
        <w:rPr>
          <w:bCs/>
          <w:noProof/>
          <w:lang w:val="kk-KZ"/>
          <w14:textFill>
            <w14:solidFill>
              <w14:schemeClr w14:val="tx1">
                <w14:alpha w14:val="1000"/>
              </w14:schemeClr>
            </w14:solidFill>
          </w14:textFill>
        </w:rPr>
        <w:t xml:space="preserve">ағаштар </w:t>
      </w:r>
      <w:r w:rsidRPr="00FA4124">
        <w:rPr>
          <w:bCs/>
          <w:noProof/>
          <w:lang w:val="kk-KZ"/>
        </w:rPr>
        <w:t xml:space="preserve">1, </w:t>
      </w:r>
      <w:r w:rsidRPr="00FA4124">
        <w:rPr>
          <w:bCs/>
          <w:noProof/>
          <w:lang w:val="kk-KZ"/>
          <w14:textFill>
            <w14:solidFill>
              <w14:schemeClr w14:val="tx1">
                <w14:alpha w14:val="1000"/>
              </w14:schemeClr>
            </w14:solidFill>
          </w14:textFill>
        </w:rPr>
        <w:t xml:space="preserve">құлдырау </w:t>
      </w:r>
      <w:r w:rsidRPr="00FA4124">
        <w:rPr>
          <w:bCs/>
          <w:noProof/>
          <w:lang w:val="kk-KZ"/>
        </w:rPr>
        <w:t>1</w:t>
      </w:r>
      <w:r w:rsidRPr="00FA4124">
        <w:rPr>
          <w:bCs/>
          <w:noProof/>
          <w:lang w:val="kk-KZ"/>
          <w14:textFill>
            <w14:solidFill>
              <w14:schemeClr w14:val="tx1">
                <w14:alpha w14:val="1000"/>
              </w14:schemeClr>
            </w14:solidFill>
          </w14:textFill>
        </w:rPr>
        <w:t xml:space="preserve">); </w:t>
      </w:r>
      <w:r w:rsidRPr="00FA4124">
        <w:rPr>
          <w:bCs/>
          <w:noProof/>
          <w:lang w:val="kk-KZ"/>
        </w:rPr>
        <w:t>б</w:t>
      </w:r>
      <w:r w:rsidRPr="00FA4124">
        <w:rPr>
          <w:bCs/>
          <w:noProof/>
          <w:lang w:val="kk-KZ"/>
          <w14:textFill>
            <w14:solidFill>
              <w14:schemeClr w14:val="tx1">
                <w14:alpha w14:val="1000"/>
              </w14:schemeClr>
            </w14:solidFill>
          </w14:textFill>
        </w:rPr>
        <w:t xml:space="preserve">) </w:t>
      </w:r>
      <w:r w:rsidRPr="00FA4124">
        <w:rPr>
          <w:bCs/>
          <w:noProof/>
          <w:lang w:val="kk-KZ"/>
        </w:rPr>
        <w:t xml:space="preserve">пайда </w:t>
      </w:r>
      <w:r w:rsidRPr="00FA4124">
        <w:rPr>
          <w:bCs/>
          <w:noProof/>
          <w:lang w:val="kk-KZ"/>
          <w14:textFill>
            <w14:solidFill>
              <w14:schemeClr w14:val="tx1">
                <w14:alpha w14:val="1000"/>
              </w14:schemeClr>
            </w14:solidFill>
          </w14:textFill>
        </w:rPr>
        <w:t xml:space="preserve">болатын </w:t>
      </w:r>
      <w:r w:rsidRPr="00FA4124">
        <w:rPr>
          <w:bCs/>
          <w:noProof/>
          <w:lang w:val="kk-KZ"/>
        </w:rPr>
        <w:t xml:space="preserve">деструктивті </w:t>
      </w:r>
      <w:r w:rsidRPr="00FA4124">
        <w:rPr>
          <w:bCs/>
          <w:noProof/>
          <w:lang w:val="kk-KZ"/>
          <w14:textFill>
            <w14:solidFill>
              <w14:schemeClr w14:val="tx1">
                <w14:alpha w14:val="1000"/>
              </w14:schemeClr>
            </w14:solidFill>
          </w14:textFill>
        </w:rPr>
        <w:t xml:space="preserve">сезімдер </w:t>
      </w:r>
      <w:r w:rsidRPr="00FA4124">
        <w:rPr>
          <w:bCs/>
          <w:noProof/>
          <w:lang w:val="kk-KZ"/>
        </w:rPr>
        <w:t>(</w:t>
      </w:r>
      <w:r w:rsidRPr="00FA4124">
        <w:rPr>
          <w:bCs/>
          <w:noProof/>
          <w:lang w:val="kk-KZ"/>
          <w14:textFill>
            <w14:solidFill>
              <w14:schemeClr w14:val="tx1">
                <w14:alpha w14:val="1000"/>
              </w14:schemeClr>
            </w14:solidFill>
          </w14:textFill>
        </w:rPr>
        <w:t xml:space="preserve">азап </w:t>
      </w:r>
      <w:r w:rsidRPr="00FA4124">
        <w:rPr>
          <w:bCs/>
          <w:noProof/>
          <w:lang w:val="kk-KZ"/>
        </w:rPr>
        <w:t xml:space="preserve">23, </w:t>
      </w:r>
      <w:r w:rsidRPr="00FA4124">
        <w:rPr>
          <w:bCs/>
          <w:noProof/>
          <w:lang w:val="kk-KZ"/>
          <w14:textFill>
            <w14:solidFill>
              <w14:schemeClr w14:val="tx1">
                <w14:alpha w14:val="1000"/>
              </w14:schemeClr>
            </w14:solidFill>
          </w14:textFill>
        </w:rPr>
        <w:t xml:space="preserve">қайғы </w:t>
      </w:r>
      <w:r w:rsidRPr="00FA4124">
        <w:rPr>
          <w:bCs/>
          <w:noProof/>
          <w:lang w:val="kk-KZ"/>
        </w:rPr>
        <w:t xml:space="preserve">12, </w:t>
      </w:r>
      <w:r w:rsidRPr="00FA4124">
        <w:rPr>
          <w:bCs/>
          <w:noProof/>
          <w:lang w:val="kk-KZ"/>
          <w14:textFill>
            <w14:solidFill>
              <w14:schemeClr w14:val="tx1">
                <w14:alpha w14:val="1000"/>
              </w14:schemeClr>
            </w14:solidFill>
          </w14:textFill>
        </w:rPr>
        <w:t xml:space="preserve">қорқыныш </w:t>
      </w:r>
      <w:r w:rsidRPr="00FA4124">
        <w:rPr>
          <w:bCs/>
          <w:noProof/>
          <w:lang w:val="kk-KZ"/>
        </w:rPr>
        <w:t xml:space="preserve">2, </w:t>
      </w:r>
      <w:r w:rsidRPr="00FA4124">
        <w:rPr>
          <w:bCs/>
          <w:noProof/>
          <w:lang w:val="kk-KZ"/>
          <w14:textFill>
            <w14:solidFill>
              <w14:schemeClr w14:val="tx1">
                <w14:alpha w14:val="1000"/>
              </w14:schemeClr>
            </w14:solidFill>
          </w14:textFill>
        </w:rPr>
        <w:t xml:space="preserve">үмітсіздік </w:t>
      </w:r>
      <w:r w:rsidRPr="00FA4124">
        <w:rPr>
          <w:bCs/>
          <w:noProof/>
          <w:lang w:val="kk-KZ"/>
        </w:rPr>
        <w:t xml:space="preserve">1, </w:t>
      </w:r>
      <w:r w:rsidRPr="00FA4124">
        <w:rPr>
          <w:bCs/>
          <w:noProof/>
          <w:lang w:val="kk-KZ"/>
          <w14:textFill>
            <w14:solidFill>
              <w14:schemeClr w14:val="tx1">
                <w14:alpha w14:val="1000"/>
              </w14:schemeClr>
            </w14:solidFill>
          </w14:textFill>
        </w:rPr>
        <w:t xml:space="preserve">өте </w:t>
      </w:r>
      <w:r w:rsidRPr="00FA4124">
        <w:rPr>
          <w:bCs/>
          <w:noProof/>
          <w:lang w:val="kk-KZ"/>
        </w:rPr>
        <w:t xml:space="preserve">қорқынышты </w:t>
      </w:r>
      <w:r w:rsidRPr="00FA4124">
        <w:rPr>
          <w:bCs/>
          <w:noProof/>
          <w:lang w:val="kk-KZ"/>
          <w14:textFill>
            <w14:solidFill>
              <w14:schemeClr w14:val="tx1">
                <w14:alpha w14:val="1000"/>
              </w14:schemeClr>
            </w14:solidFill>
          </w14:textFill>
        </w:rPr>
        <w:t>1</w:t>
      </w:r>
      <w:r w:rsidRPr="00FA4124">
        <w:rPr>
          <w:bCs/>
          <w:noProof/>
          <w:lang w:val="kk-KZ"/>
        </w:rPr>
        <w:t xml:space="preserve">, көз </w:t>
      </w:r>
      <w:r w:rsidRPr="00FA4124">
        <w:rPr>
          <w:bCs/>
          <w:noProof/>
          <w:lang w:val="kk-KZ"/>
          <w14:textFill>
            <w14:solidFill>
              <w14:schemeClr w14:val="tx1">
                <w14:alpha w14:val="1000"/>
              </w14:schemeClr>
            </w14:solidFill>
          </w14:textFill>
        </w:rPr>
        <w:t xml:space="preserve">жасы </w:t>
      </w:r>
      <w:r w:rsidRPr="00FA4124">
        <w:rPr>
          <w:bCs/>
          <w:noProof/>
          <w:lang w:val="kk-KZ"/>
        </w:rPr>
        <w:t xml:space="preserve">1, </w:t>
      </w:r>
      <w:r w:rsidRPr="00FA4124">
        <w:rPr>
          <w:bCs/>
          <w:noProof/>
          <w:lang w:val="kk-KZ"/>
          <w14:textFill>
            <w14:solidFill>
              <w14:schemeClr w14:val="tx1">
                <w14:alpha w14:val="1000"/>
              </w14:schemeClr>
            </w14:solidFill>
          </w14:textFill>
        </w:rPr>
        <w:t xml:space="preserve">жанашырлық </w:t>
      </w:r>
      <w:r w:rsidRPr="00FA4124">
        <w:rPr>
          <w:bCs/>
          <w:noProof/>
          <w:lang w:val="kk-KZ"/>
        </w:rPr>
        <w:t>1).</w:t>
      </w:r>
    </w:p>
    <w:p w14:paraId="08E9E105" w14:textId="1CB23E7D" w:rsidR="00E75E0D" w:rsidRPr="00FA4124" w:rsidRDefault="00E75E0D" w:rsidP="00E75E0D">
      <w:pPr>
        <w:spacing w:after="0" w:line="240" w:lineRule="auto"/>
        <w:ind w:firstLine="709"/>
        <w:jc w:val="both"/>
        <w:rPr>
          <w:bCs/>
          <w:noProof/>
          <w:lang w:val="kk-KZ"/>
        </w:rPr>
      </w:pPr>
      <w:r w:rsidRPr="00FA4124">
        <w:rPr>
          <w:bCs/>
          <w:noProof/>
          <w:lang w:val="kk-KZ"/>
          <w14:textFill>
            <w14:solidFill>
              <w14:schemeClr w14:val="tx1">
                <w14:alpha w14:val="1000"/>
              </w14:schemeClr>
            </w14:solidFill>
          </w14:textFill>
        </w:rPr>
        <w:t>3</w:t>
      </w:r>
      <w:r w:rsidRPr="00FA4124">
        <w:rPr>
          <w:bCs/>
          <w:noProof/>
          <w:lang w:val="kk-KZ"/>
        </w:rPr>
        <w:t xml:space="preserve">. Алынған </w:t>
      </w:r>
      <w:r w:rsidRPr="00FA4124">
        <w:rPr>
          <w:bCs/>
          <w:noProof/>
          <w:lang w:val="kk-KZ"/>
          <w14:textFill>
            <w14:solidFill>
              <w14:schemeClr w14:val="tx1">
                <w14:alpha w14:val="1000"/>
              </w14:schemeClr>
            </w14:solidFill>
          </w14:textFill>
        </w:rPr>
        <w:t xml:space="preserve">семаларға </w:t>
      </w:r>
      <w:r w:rsidRPr="00FA4124">
        <w:rPr>
          <w:bCs/>
          <w:noProof/>
          <w:lang w:val="kk-KZ"/>
        </w:rPr>
        <w:t xml:space="preserve">өрістік </w:t>
      </w:r>
      <w:r w:rsidRPr="00FA4124">
        <w:rPr>
          <w:bCs/>
          <w:noProof/>
          <w:lang w:val="kk-KZ"/>
          <w14:textFill>
            <w14:solidFill>
              <w14:schemeClr w14:val="tx1">
                <w14:alpha w14:val="1000"/>
              </w14:schemeClr>
            </w14:solidFill>
          </w14:textFill>
        </w:rPr>
        <w:t xml:space="preserve">талдау </w:t>
      </w:r>
      <w:r w:rsidRPr="00FA4124">
        <w:rPr>
          <w:bCs/>
          <w:noProof/>
          <w:lang w:val="kk-KZ"/>
        </w:rPr>
        <w:t>(</w:t>
      </w:r>
      <w:r w:rsidR="00787F56" w:rsidRPr="00FA4124">
        <w:rPr>
          <w:bCs/>
          <w:noProof/>
          <w:lang w:val="kk-KZ"/>
          <w14:textFill>
            <w14:solidFill>
              <w14:schemeClr w14:val="tx1">
                <w14:alpha w14:val="1000"/>
              </w14:schemeClr>
            </w14:solidFill>
          </w14:textFill>
        </w:rPr>
        <w:t>кесте Д</w:t>
      </w:r>
      <w:r w:rsidRPr="00FA4124">
        <w:rPr>
          <w:bCs/>
          <w:noProof/>
          <w:lang w:val="kk-KZ"/>
        </w:rPr>
        <w:t>.</w:t>
      </w:r>
      <w:r w:rsidRPr="00FA4124">
        <w:rPr>
          <w:bCs/>
          <w:noProof/>
          <w:lang w:val="kk-KZ"/>
          <w14:textFill>
            <w14:solidFill>
              <w14:schemeClr w14:val="tx1">
                <w14:alpha w14:val="1000"/>
              </w14:schemeClr>
            </w14:solidFill>
          </w14:textFill>
        </w:rPr>
        <w:t>21</w:t>
      </w:r>
      <w:r w:rsidRPr="00FA4124">
        <w:rPr>
          <w:bCs/>
          <w:noProof/>
          <w:lang w:val="kk-KZ"/>
        </w:rPr>
        <w:t>).</w:t>
      </w:r>
    </w:p>
    <w:p w14:paraId="61613092" w14:textId="0F6A2E59" w:rsidR="00CA32E8" w:rsidRPr="00FA4124" w:rsidRDefault="00E75E0D" w:rsidP="00E75E0D">
      <w:pPr>
        <w:spacing w:after="0" w:line="240" w:lineRule="auto"/>
        <w:ind w:firstLine="709"/>
        <w:jc w:val="both"/>
        <w:rPr>
          <w:rFonts w:eastAsia="Arial"/>
          <w:bCs/>
          <w:noProof/>
          <w:lang w:val="kk-KZ" w:eastAsia="ru-RU"/>
        </w:rPr>
      </w:pPr>
      <w:r w:rsidRPr="00FA4124">
        <w:rPr>
          <w:bCs/>
          <w:noProof/>
          <w:lang w:val="kk-KZ"/>
        </w:rPr>
        <w:t xml:space="preserve">Сөз </w:t>
      </w:r>
      <w:r w:rsidRPr="00FA4124">
        <w:rPr>
          <w:bCs/>
          <w:noProof/>
          <w:lang w:val="kk-KZ"/>
          <w14:textFill>
            <w14:solidFill>
              <w14:schemeClr w14:val="tx1">
                <w14:alpha w14:val="1000"/>
              </w14:schemeClr>
            </w14:solidFill>
          </w14:textFill>
        </w:rPr>
        <w:t xml:space="preserve">семантикасының </w:t>
      </w:r>
      <w:r w:rsidRPr="00FA4124">
        <w:rPr>
          <w:bCs/>
          <w:noProof/>
          <w:lang w:val="kk-KZ"/>
        </w:rPr>
        <w:t xml:space="preserve">өзегін </w:t>
      </w:r>
      <w:r w:rsidRPr="00FA4124">
        <w:rPr>
          <w:bCs/>
          <w:noProof/>
          <w:lang w:val="kk-KZ"/>
          <w14:textFill>
            <w14:solidFill>
              <w14:schemeClr w14:val="tx1">
                <w14:alpha w14:val="1000"/>
              </w14:schemeClr>
            </w14:solidFill>
          </w14:textFill>
        </w:rPr>
        <w:t xml:space="preserve">– </w:t>
      </w:r>
      <w:r w:rsidRPr="00FA4124">
        <w:rPr>
          <w:bCs/>
          <w:noProof/>
          <w:lang w:val="kk-KZ"/>
        </w:rPr>
        <w:t>а</w:t>
      </w:r>
      <w:r w:rsidRPr="00FA4124">
        <w:rPr>
          <w:bCs/>
          <w:noProof/>
          <w:lang w:val="kk-KZ"/>
          <w14:textFill>
            <w14:solidFill>
              <w14:schemeClr w14:val="tx1">
                <w14:alpha w14:val="1000"/>
              </w14:schemeClr>
            </w14:solidFill>
          </w14:textFill>
        </w:rPr>
        <w:t xml:space="preserve">; </w:t>
      </w:r>
      <w:r w:rsidRPr="00FA4124">
        <w:rPr>
          <w:bCs/>
          <w:noProof/>
          <w:lang w:val="kk-KZ"/>
        </w:rPr>
        <w:t xml:space="preserve">алыс </w:t>
      </w:r>
      <w:r w:rsidRPr="00FA4124">
        <w:rPr>
          <w:bCs/>
          <w:noProof/>
          <w:lang w:val="kk-KZ"/>
          <w14:textFill>
            <w14:solidFill>
              <w14:schemeClr w14:val="tx1">
                <w14:alpha w14:val="1000"/>
              </w14:schemeClr>
            </w14:solidFill>
          </w14:textFill>
        </w:rPr>
        <w:t xml:space="preserve">шеткері </w:t>
      </w:r>
      <w:r w:rsidRPr="00FA4124">
        <w:rPr>
          <w:bCs/>
          <w:noProof/>
          <w:lang w:val="kk-KZ"/>
        </w:rPr>
        <w:t xml:space="preserve">аймағын </w:t>
      </w:r>
      <w:r w:rsidRPr="00FA4124">
        <w:rPr>
          <w:bCs/>
          <w:noProof/>
          <w:lang w:val="kk-KZ"/>
          <w14:textFill>
            <w14:solidFill>
              <w14:schemeClr w14:val="tx1">
                <w14:alpha w14:val="1000"/>
              </w14:schemeClr>
            </w14:solidFill>
          </w14:textFill>
        </w:rPr>
        <w:t xml:space="preserve">– </w:t>
      </w:r>
      <w:r w:rsidRPr="00FA4124">
        <w:rPr>
          <w:bCs/>
          <w:noProof/>
          <w:lang w:val="kk-KZ"/>
        </w:rPr>
        <w:t xml:space="preserve">ә, </w:t>
      </w:r>
      <w:r w:rsidRPr="00FA4124">
        <w:rPr>
          <w:bCs/>
          <w:noProof/>
          <w:lang w:val="kk-KZ"/>
          <w14:textFill>
            <w14:solidFill>
              <w14:schemeClr w14:val="tx1">
                <w14:alpha w14:val="1000"/>
              </w14:schemeClr>
            </w14:solidFill>
          </w14:textFill>
        </w:rPr>
        <w:t xml:space="preserve">б </w:t>
      </w:r>
      <w:r w:rsidRPr="00FA4124">
        <w:rPr>
          <w:bCs/>
          <w:noProof/>
          <w:lang w:val="kk-KZ"/>
        </w:rPr>
        <w:t xml:space="preserve">семалары </w:t>
      </w:r>
      <w:r w:rsidRPr="00FA4124">
        <w:rPr>
          <w:bCs/>
          <w:noProof/>
          <w:lang w:val="kk-KZ"/>
          <w14:textFill>
            <w14:solidFill>
              <w14:schemeClr w14:val="tx1">
                <w14:alpha w14:val="1000"/>
              </w14:schemeClr>
            </w14:solidFill>
          </w14:textFill>
        </w:rPr>
        <w:t>құрайды</w:t>
      </w:r>
      <w:r w:rsidR="00CA32E8" w:rsidRPr="00FA4124">
        <w:rPr>
          <w:rFonts w:eastAsia="Arial"/>
          <w:bCs/>
          <w:noProof/>
          <w:lang w:val="kk-KZ" w:eastAsia="ru-RU"/>
        </w:rPr>
        <w:t xml:space="preserve">. </w:t>
      </w:r>
    </w:p>
    <w:p w14:paraId="6F98FA25" w14:textId="77777777" w:rsidR="00043D67" w:rsidRPr="00FA4124" w:rsidRDefault="00043D67" w:rsidP="00043D67">
      <w:pPr>
        <w:spacing w:after="0" w:line="240" w:lineRule="auto"/>
        <w:rPr>
          <w:rFonts w:eastAsia="Arial"/>
          <w:bCs/>
          <w:noProof/>
          <w:lang w:val="kk-KZ" w:eastAsia="ru-RU"/>
        </w:rPr>
      </w:pPr>
    </w:p>
    <w:p w14:paraId="68914447" w14:textId="01F136C7" w:rsidR="00CA32E8" w:rsidRPr="00FA4124" w:rsidRDefault="00787F56" w:rsidP="00043D67">
      <w:pPr>
        <w:spacing w:after="0" w:line="240" w:lineRule="auto"/>
        <w:rPr>
          <w:rFonts w:eastAsia="Arial"/>
          <w:bCs/>
          <w:noProof/>
          <w:lang w:val="kk-KZ" w:eastAsia="ru-RU"/>
        </w:rPr>
      </w:pPr>
      <w:r w:rsidRPr="00FA4124">
        <w:rPr>
          <w:rFonts w:eastAsia="Arial"/>
          <w:bCs/>
          <w:noProof/>
          <w:lang w:val="kk-KZ" w:eastAsia="ru-RU"/>
        </w:rPr>
        <w:t>Кесте Д</w:t>
      </w:r>
      <w:r w:rsidR="00CA32E8" w:rsidRPr="00FA4124">
        <w:rPr>
          <w:rFonts w:eastAsia="Arial"/>
          <w:bCs/>
          <w:noProof/>
          <w:lang w:val="kk-KZ" w:eastAsia="ru-RU"/>
        </w:rPr>
        <w:t>.21 – «</w:t>
      </w:r>
      <w:r w:rsidR="00CA32E8" w:rsidRPr="00FA4124">
        <w:rPr>
          <w:rFonts w:eastAsia="Arial"/>
          <w:noProof/>
          <w:lang w:val="kk-KZ" w:eastAsia="ru-RU"/>
        </w:rPr>
        <w:t>Төтенше жағдай</w:t>
      </w:r>
      <w:r w:rsidR="00CA32E8" w:rsidRPr="00FA4124">
        <w:rPr>
          <w:rFonts w:eastAsia="Arial"/>
          <w:bCs/>
          <w:noProof/>
          <w:lang w:val="kk-KZ" w:eastAsia="ru-RU"/>
        </w:rPr>
        <w:t>» сөзіне өрістік талдау</w:t>
      </w:r>
    </w:p>
    <w:p w14:paraId="27F55693" w14:textId="77777777" w:rsidR="00CA32E8" w:rsidRPr="00FA4124" w:rsidRDefault="00CA32E8" w:rsidP="00CA32E8">
      <w:pPr>
        <w:spacing w:after="0" w:line="240" w:lineRule="auto"/>
        <w:ind w:firstLine="709"/>
        <w:jc w:val="both"/>
        <w:rPr>
          <w:rFonts w:eastAsia="Arial"/>
          <w:bCs/>
          <w:noProof/>
          <w:lang w:val="kk-KZ" w:eastAsia="ru-RU"/>
        </w:rPr>
      </w:pPr>
    </w:p>
    <w:tbl>
      <w:tblPr>
        <w:tblStyle w:val="afff6"/>
        <w:tblW w:w="0" w:type="auto"/>
        <w:jc w:val="right"/>
        <w:tblLook w:val="04A0" w:firstRow="1" w:lastRow="0" w:firstColumn="1" w:lastColumn="0" w:noHBand="0" w:noVBand="1"/>
      </w:tblPr>
      <w:tblGrid>
        <w:gridCol w:w="2178"/>
        <w:gridCol w:w="3969"/>
        <w:gridCol w:w="3600"/>
      </w:tblGrid>
      <w:tr w:rsidR="00CA32E8" w:rsidRPr="00FA4124" w14:paraId="5F78C2DE" w14:textId="77777777" w:rsidTr="00B97AA7">
        <w:trPr>
          <w:jc w:val="right"/>
        </w:trPr>
        <w:tc>
          <w:tcPr>
            <w:tcW w:w="2178" w:type="dxa"/>
          </w:tcPr>
          <w:p w14:paraId="0A0705C5" w14:textId="653EA788"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Ақпараттық</w:t>
            </w:r>
            <w:r w:rsidR="009C109A" w:rsidRPr="00FA4124">
              <w:rPr>
                <w:rFonts w:eastAsia="Arial"/>
                <w:b w:val="0"/>
                <w:bCs w:val="0"/>
                <w:i/>
                <w:iCs/>
                <w:noProof/>
                <w:color w:val="000000" w:themeColor="text1"/>
                <w:sz w:val="24"/>
                <w:szCs w:val="24"/>
                <w:lang w:val="kk-KZ" w:eastAsia="ru-RU"/>
              </w:rPr>
              <w:t xml:space="preserve"> компонент</w:t>
            </w:r>
          </w:p>
        </w:tc>
        <w:tc>
          <w:tcPr>
            <w:tcW w:w="3969" w:type="dxa"/>
          </w:tcPr>
          <w:p w14:paraId="4A750B2A" w14:textId="0A848B91"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Эмоционалды-бағалау</w:t>
            </w:r>
            <w:r w:rsidR="009C109A" w:rsidRPr="00FA4124">
              <w:rPr>
                <w:rFonts w:eastAsia="Arial"/>
                <w:b w:val="0"/>
                <w:bCs w:val="0"/>
                <w:i/>
                <w:iCs/>
                <w:noProof/>
                <w:color w:val="000000" w:themeColor="text1"/>
                <w:sz w:val="24"/>
                <w:szCs w:val="24"/>
                <w:lang w:val="kk-KZ" w:eastAsia="ru-RU"/>
              </w:rPr>
              <w:t xml:space="preserve"> компоненті</w:t>
            </w:r>
          </w:p>
        </w:tc>
        <w:tc>
          <w:tcPr>
            <w:tcW w:w="3600" w:type="dxa"/>
          </w:tcPr>
          <w:p w14:paraId="073A37BB" w14:textId="41382497" w:rsidR="00CA32E8" w:rsidRPr="00FA4124" w:rsidRDefault="00CA32E8" w:rsidP="00CA32E8">
            <w:pPr>
              <w:ind w:firstLine="0"/>
              <w:jc w:val="center"/>
              <w:rPr>
                <w:rFonts w:eastAsia="Arial"/>
                <w:b w:val="0"/>
                <w:bCs w:val="0"/>
                <w:i/>
                <w:iCs/>
                <w:noProof/>
                <w:color w:val="000000" w:themeColor="text1"/>
                <w:sz w:val="24"/>
                <w:szCs w:val="24"/>
                <w:lang w:val="kk-KZ" w:eastAsia="ru-RU"/>
              </w:rPr>
            </w:pPr>
            <w:r w:rsidRPr="00FA4124">
              <w:rPr>
                <w:rFonts w:eastAsia="Arial"/>
                <w:b w:val="0"/>
                <w:bCs w:val="0"/>
                <w:i/>
                <w:iCs/>
                <w:noProof/>
                <w:color w:val="000000" w:themeColor="text1"/>
                <w:sz w:val="24"/>
                <w:szCs w:val="24"/>
                <w:lang w:val="kk-KZ" w:eastAsia="ru-RU"/>
              </w:rPr>
              <w:t>Энциклопедиялық</w:t>
            </w:r>
            <w:r w:rsidR="009C109A" w:rsidRPr="00FA4124">
              <w:rPr>
                <w:rFonts w:eastAsia="Arial"/>
                <w:b w:val="0"/>
                <w:bCs w:val="0"/>
                <w:i/>
                <w:iCs/>
                <w:noProof/>
                <w:color w:val="000000" w:themeColor="text1"/>
                <w:sz w:val="24"/>
                <w:szCs w:val="24"/>
                <w:lang w:val="kk-KZ" w:eastAsia="ru-RU"/>
              </w:rPr>
              <w:t xml:space="preserve"> компонент</w:t>
            </w:r>
          </w:p>
        </w:tc>
      </w:tr>
      <w:tr w:rsidR="00CA32E8" w:rsidRPr="00FA4124" w14:paraId="3B5835A3" w14:textId="77777777" w:rsidTr="00B97AA7">
        <w:trPr>
          <w:jc w:val="right"/>
        </w:trPr>
        <w:tc>
          <w:tcPr>
            <w:tcW w:w="2178" w:type="dxa"/>
          </w:tcPr>
          <w:p w14:paraId="36D8B8DB"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адамдар мен мүлікке қауіп төнетін жағдай</w:t>
            </w:r>
          </w:p>
        </w:tc>
        <w:tc>
          <w:tcPr>
            <w:tcW w:w="3969" w:type="dxa"/>
          </w:tcPr>
          <w:p w14:paraId="33388D37"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тәртіпсіздік, қайғы, лас, зілзала, зорлық-зомбылық, тосын, бақылаусыздық, үмітсіздік, өте қорқынышты, көз жасы, жанашырлық, азап, қорқыныш, қауіп, құлдырау</w:t>
            </w:r>
          </w:p>
        </w:tc>
        <w:tc>
          <w:tcPr>
            <w:tcW w:w="3600" w:type="dxa"/>
          </w:tcPr>
          <w:p w14:paraId="1B8E40CA" w14:textId="77777777" w:rsidR="00CA32E8" w:rsidRPr="00FA4124" w:rsidRDefault="00CA32E8" w:rsidP="00CA32E8">
            <w:pPr>
              <w:ind w:firstLine="0"/>
              <w:jc w:val="center"/>
              <w:rPr>
                <w:rFonts w:eastAsia="Arial"/>
                <w:b w:val="0"/>
                <w:noProof/>
                <w:color w:val="000000" w:themeColor="text1"/>
                <w:sz w:val="24"/>
                <w:szCs w:val="24"/>
                <w:lang w:val="kk-KZ" w:eastAsia="ru-RU"/>
              </w:rPr>
            </w:pPr>
            <w:r w:rsidRPr="00FA4124">
              <w:rPr>
                <w:rFonts w:eastAsia="Arial"/>
                <w:b w:val="0"/>
                <w:noProof/>
                <w:color w:val="000000" w:themeColor="text1"/>
                <w:sz w:val="24"/>
                <w:szCs w:val="24"/>
                <w:lang w:val="kk-KZ" w:eastAsia="ru-RU"/>
              </w:rPr>
              <w:t>апат, жылдамдық, жарылыс, жаппай тәртіпсіздіктер, қоқыс, су тасқыны, от, өрт, топан су, қирандылар, қираған ғимараттар, жылдамдық, сынған ағаштар, өлім, апат, дауыл, эпидемия</w:t>
            </w:r>
          </w:p>
        </w:tc>
      </w:tr>
    </w:tbl>
    <w:p w14:paraId="69642BDD" w14:textId="3BA96D10" w:rsidR="00CA32E8" w:rsidRPr="00FA4124" w:rsidRDefault="00CA32E8" w:rsidP="007F3098">
      <w:pPr>
        <w:spacing w:after="0" w:line="240" w:lineRule="auto"/>
        <w:rPr>
          <w:b/>
          <w:noProof/>
          <w:lang w:val="kk-KZ"/>
        </w:rPr>
      </w:pPr>
    </w:p>
    <w:p w14:paraId="24E35029" w14:textId="77777777" w:rsidR="003F6020" w:rsidRPr="00FA4124" w:rsidRDefault="003F6020" w:rsidP="00227001">
      <w:pPr>
        <w:spacing w:after="0" w:line="240" w:lineRule="auto"/>
        <w:rPr>
          <w:b/>
          <w:noProof/>
          <w:lang w:val="kk-KZ"/>
        </w:rPr>
      </w:pPr>
    </w:p>
    <w:p w14:paraId="42F3BA31" w14:textId="638FC3F6" w:rsidR="00CA32E8" w:rsidRPr="00FA4124" w:rsidRDefault="00CA32E8" w:rsidP="00CA32E8">
      <w:pPr>
        <w:spacing w:after="0" w:line="240" w:lineRule="auto"/>
        <w:jc w:val="center"/>
        <w:rPr>
          <w:b/>
          <w:noProof/>
          <w:lang w:val="kk-KZ"/>
        </w:rPr>
      </w:pPr>
      <w:r w:rsidRPr="00FA4124">
        <w:rPr>
          <w:b/>
          <w:noProof/>
          <w:lang w:val="kk-KZ"/>
        </w:rPr>
        <w:t xml:space="preserve">ҚОСЫМША </w:t>
      </w:r>
      <w:r w:rsidR="00E16520" w:rsidRPr="00FA4124">
        <w:rPr>
          <w:b/>
          <w:noProof/>
          <w:lang w:val="kk-KZ"/>
        </w:rPr>
        <w:t>Е</w:t>
      </w:r>
    </w:p>
    <w:p w14:paraId="1B3ABBC6" w14:textId="1CE3AB01" w:rsidR="00CA32E8" w:rsidRPr="00FA4124" w:rsidRDefault="00CA32E8" w:rsidP="00CA32E8">
      <w:pPr>
        <w:spacing w:after="0" w:line="240" w:lineRule="auto"/>
        <w:ind w:firstLine="709"/>
        <w:jc w:val="center"/>
        <w:rPr>
          <w:b/>
          <w:bCs/>
          <w:noProof/>
          <w:lang w:val="kk-KZ"/>
        </w:rPr>
      </w:pPr>
    </w:p>
    <w:p w14:paraId="374269D4" w14:textId="2DD1634F" w:rsidR="00CA32E8" w:rsidRPr="00FA4124" w:rsidRDefault="00CA32E8" w:rsidP="00CA32E8">
      <w:pPr>
        <w:spacing w:after="0" w:line="240" w:lineRule="auto"/>
        <w:ind w:firstLine="709"/>
        <w:jc w:val="center"/>
        <w:rPr>
          <w:noProof/>
          <w:lang w:val="kk-KZ"/>
        </w:rPr>
      </w:pPr>
      <w:r w:rsidRPr="00FA4124">
        <w:rPr>
          <w:noProof/>
          <w:lang w:val="kk-KZ"/>
        </w:rPr>
        <w:t>Электронды құқықтық терминдер сөздігі</w:t>
      </w:r>
    </w:p>
    <w:p w14:paraId="49F54A3B" w14:textId="7DD3EAFB" w:rsidR="00793103" w:rsidRPr="00FA4124" w:rsidRDefault="00601CED" w:rsidP="00CA32E8">
      <w:pPr>
        <w:spacing w:after="0" w:line="240" w:lineRule="auto"/>
        <w:ind w:firstLine="709"/>
        <w:jc w:val="center"/>
        <w:rPr>
          <w:noProof/>
          <w:lang w:val="kk-KZ"/>
        </w:rPr>
      </w:pPr>
      <w:r w:rsidRPr="00FA4124">
        <w:rPr>
          <w:noProof/>
          <w:lang w:val="kk-KZ"/>
        </w:rPr>
        <w:drawing>
          <wp:anchor distT="0" distB="0" distL="114300" distR="114300" simplePos="0" relativeHeight="251652608" behindDoc="0" locked="0" layoutInCell="1" allowOverlap="1" wp14:anchorId="518F5FCB" wp14:editId="10D11DD9">
            <wp:simplePos x="0" y="0"/>
            <wp:positionH relativeFrom="margin">
              <wp:posOffset>605790</wp:posOffset>
            </wp:positionH>
            <wp:positionV relativeFrom="margin">
              <wp:posOffset>708660</wp:posOffset>
            </wp:positionV>
            <wp:extent cx="4981575" cy="2298700"/>
            <wp:effectExtent l="0" t="0" r="9525" b="635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81575" cy="229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D76E64" w14:textId="36DAAAB6" w:rsidR="00CA32E8" w:rsidRPr="00FA4124" w:rsidRDefault="00CA32E8" w:rsidP="00CA32E8">
      <w:pPr>
        <w:spacing w:after="0" w:line="240" w:lineRule="auto"/>
        <w:rPr>
          <w:noProof/>
          <w:lang w:val="kk-KZ"/>
        </w:rPr>
      </w:pPr>
    </w:p>
    <w:p w14:paraId="53B2B670" w14:textId="33C64B39" w:rsidR="00CA32E8" w:rsidRPr="00FA4124" w:rsidRDefault="00CA32E8" w:rsidP="00CA32E8">
      <w:pPr>
        <w:spacing w:after="0" w:line="240" w:lineRule="auto"/>
        <w:rPr>
          <w:noProof/>
          <w:lang w:val="kk-KZ"/>
        </w:rPr>
      </w:pPr>
    </w:p>
    <w:p w14:paraId="0A0DC4CD" w14:textId="41F534E7" w:rsidR="00CA32E8" w:rsidRPr="00FA4124" w:rsidRDefault="00CA32E8" w:rsidP="00CA32E8">
      <w:pPr>
        <w:spacing w:after="0" w:line="240" w:lineRule="auto"/>
        <w:ind w:firstLine="709"/>
        <w:jc w:val="center"/>
        <w:rPr>
          <w:noProof/>
          <w:lang w:val="kk-KZ"/>
        </w:rPr>
      </w:pPr>
    </w:p>
    <w:p w14:paraId="4D43A558" w14:textId="1A5A1902" w:rsidR="00CA32E8" w:rsidRPr="00FA4124" w:rsidRDefault="00CA32E8" w:rsidP="00CA32E8">
      <w:pPr>
        <w:spacing w:after="0" w:line="240" w:lineRule="auto"/>
        <w:ind w:firstLine="709"/>
        <w:jc w:val="center"/>
        <w:rPr>
          <w:noProof/>
          <w:lang w:val="kk-KZ"/>
        </w:rPr>
      </w:pPr>
      <w:r w:rsidRPr="00FA4124">
        <w:rPr>
          <w:noProof/>
          <w:lang w:val="kk-KZ"/>
        </w:rPr>
        <w:t xml:space="preserve">Сурет </w:t>
      </w:r>
      <w:r w:rsidR="0086046A" w:rsidRPr="00FA4124">
        <w:rPr>
          <w:noProof/>
          <w:lang w:val="kk-KZ"/>
        </w:rPr>
        <w:t>Е</w:t>
      </w:r>
      <w:r w:rsidRPr="00FA4124">
        <w:rPr>
          <w:noProof/>
          <w:lang w:val="kk-KZ"/>
        </w:rPr>
        <w:t>.</w:t>
      </w:r>
      <w:r w:rsidR="00F01D5D" w:rsidRPr="00FA4124">
        <w:rPr>
          <w:noProof/>
          <w:lang w:val="kk-KZ"/>
        </w:rPr>
        <w:t>1</w:t>
      </w:r>
      <w:r w:rsidRPr="00FA4124">
        <w:rPr>
          <w:noProof/>
          <w:lang w:val="kk-KZ"/>
        </w:rPr>
        <w:t xml:space="preserve"> – Сөздіктің бөлімдер беті</w:t>
      </w:r>
    </w:p>
    <w:p w14:paraId="372AF5A3" w14:textId="471B0DA6" w:rsidR="00CA32E8" w:rsidRPr="00FA4124" w:rsidRDefault="00601CED" w:rsidP="00CA32E8">
      <w:pPr>
        <w:spacing w:after="0" w:line="240" w:lineRule="auto"/>
        <w:ind w:firstLine="709"/>
        <w:jc w:val="center"/>
        <w:rPr>
          <w:noProof/>
          <w:lang w:val="kk-KZ"/>
        </w:rPr>
      </w:pPr>
      <w:r w:rsidRPr="00FA4124">
        <w:rPr>
          <w:noProof/>
          <w:lang w:val="kk-KZ"/>
        </w:rPr>
        <w:drawing>
          <wp:anchor distT="0" distB="0" distL="114300" distR="114300" simplePos="0" relativeHeight="251654656" behindDoc="0" locked="0" layoutInCell="1" allowOverlap="1" wp14:anchorId="2BB0DE70" wp14:editId="230F98E0">
            <wp:simplePos x="0" y="0"/>
            <wp:positionH relativeFrom="margin">
              <wp:posOffset>643890</wp:posOffset>
            </wp:positionH>
            <wp:positionV relativeFrom="margin">
              <wp:posOffset>3356610</wp:posOffset>
            </wp:positionV>
            <wp:extent cx="4953000" cy="252349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53000" cy="2523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1E51CC" w14:textId="0DE93821" w:rsidR="00CA32E8" w:rsidRPr="00FA4124" w:rsidRDefault="00CA32E8" w:rsidP="00CA32E8">
      <w:pPr>
        <w:spacing w:after="0" w:line="240" w:lineRule="auto"/>
        <w:ind w:firstLine="709"/>
        <w:jc w:val="center"/>
        <w:rPr>
          <w:noProof/>
          <w:lang w:val="kk-KZ"/>
        </w:rPr>
      </w:pPr>
    </w:p>
    <w:p w14:paraId="5434C1F2" w14:textId="34275952" w:rsidR="00CA32E8" w:rsidRPr="00FA4124" w:rsidRDefault="00CA32E8" w:rsidP="00CA32E8">
      <w:pPr>
        <w:spacing w:after="0" w:line="240" w:lineRule="auto"/>
        <w:ind w:firstLine="709"/>
        <w:jc w:val="center"/>
        <w:rPr>
          <w:noProof/>
          <w:lang w:val="kk-KZ"/>
        </w:rPr>
      </w:pPr>
    </w:p>
    <w:p w14:paraId="07013BA8" w14:textId="67F22E4A" w:rsidR="00CA32E8" w:rsidRPr="00FA4124" w:rsidRDefault="00CA32E8" w:rsidP="00CA32E8">
      <w:pPr>
        <w:spacing w:after="0" w:line="240" w:lineRule="auto"/>
        <w:ind w:firstLine="709"/>
        <w:jc w:val="center"/>
        <w:rPr>
          <w:noProof/>
          <w:lang w:val="kk-KZ"/>
        </w:rPr>
      </w:pPr>
    </w:p>
    <w:p w14:paraId="796E902F" w14:textId="3DA08848" w:rsidR="00347089" w:rsidRPr="00FA4124" w:rsidRDefault="00CA32E8" w:rsidP="00D612A2">
      <w:pPr>
        <w:spacing w:after="0" w:line="240" w:lineRule="auto"/>
        <w:ind w:firstLine="709"/>
        <w:jc w:val="center"/>
        <w:rPr>
          <w:noProof/>
          <w:lang w:val="kk-KZ"/>
        </w:rPr>
      </w:pPr>
      <w:r w:rsidRPr="00FA4124">
        <w:rPr>
          <w:noProof/>
          <w:lang w:val="kk-KZ"/>
        </w:rPr>
        <w:t xml:space="preserve">Сурет </w:t>
      </w:r>
      <w:r w:rsidR="0086046A" w:rsidRPr="00FA4124">
        <w:rPr>
          <w:noProof/>
          <w:lang w:val="kk-KZ"/>
        </w:rPr>
        <w:t>Е</w:t>
      </w:r>
      <w:r w:rsidRPr="00FA4124">
        <w:rPr>
          <w:noProof/>
          <w:lang w:val="kk-KZ"/>
        </w:rPr>
        <w:t>.</w:t>
      </w:r>
      <w:r w:rsidR="00F01D5D" w:rsidRPr="00FA4124">
        <w:rPr>
          <w:noProof/>
          <w:lang w:val="kk-KZ"/>
        </w:rPr>
        <w:t>2</w:t>
      </w:r>
      <w:r w:rsidRPr="00FA4124">
        <w:rPr>
          <w:noProof/>
          <w:lang w:val="kk-KZ"/>
        </w:rPr>
        <w:t xml:space="preserve"> – Электронды сөздікте қамтылған терминдердің әліпбилік реті </w:t>
      </w:r>
    </w:p>
    <w:p w14:paraId="07572440" w14:textId="2CAD8753" w:rsidR="00F01D5D" w:rsidRPr="00FA4124" w:rsidRDefault="00F01D5D" w:rsidP="00D612A2">
      <w:pPr>
        <w:spacing w:after="0" w:line="240" w:lineRule="auto"/>
        <w:ind w:firstLine="709"/>
        <w:jc w:val="center"/>
        <w:rPr>
          <w:noProof/>
          <w:lang w:val="kk-KZ"/>
        </w:rPr>
      </w:pPr>
    </w:p>
    <w:p w14:paraId="391136A7" w14:textId="182D3EE4" w:rsidR="00F01D5D" w:rsidRPr="00FA4124" w:rsidRDefault="00E93014" w:rsidP="00D612A2">
      <w:pPr>
        <w:spacing w:after="0" w:line="240" w:lineRule="auto"/>
        <w:ind w:firstLine="709"/>
        <w:jc w:val="center"/>
        <w:rPr>
          <w:noProof/>
          <w:lang w:val="kk-KZ"/>
        </w:rPr>
      </w:pPr>
      <w:r w:rsidRPr="00FA4124">
        <w:rPr>
          <w:noProof/>
          <w:lang w:val="kk-KZ"/>
        </w:rPr>
        <w:drawing>
          <wp:anchor distT="0" distB="0" distL="114300" distR="114300" simplePos="0" relativeHeight="251662848" behindDoc="0" locked="0" layoutInCell="1" allowOverlap="1" wp14:anchorId="5A3E2413" wp14:editId="0EC80909">
            <wp:simplePos x="0" y="0"/>
            <wp:positionH relativeFrom="margin">
              <wp:posOffset>676275</wp:posOffset>
            </wp:positionH>
            <wp:positionV relativeFrom="margin">
              <wp:posOffset>6346825</wp:posOffset>
            </wp:positionV>
            <wp:extent cx="5038725" cy="2261870"/>
            <wp:effectExtent l="19050" t="19050" r="28575" b="2413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38725" cy="226187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3A56DA8C" w14:textId="52DBAB25" w:rsidR="00601CED" w:rsidRPr="00FA4124" w:rsidRDefault="00601CED" w:rsidP="00D612A2">
      <w:pPr>
        <w:spacing w:after="0" w:line="240" w:lineRule="auto"/>
        <w:ind w:firstLine="709"/>
        <w:jc w:val="center"/>
        <w:rPr>
          <w:noProof/>
          <w:lang w:val="kk-KZ"/>
        </w:rPr>
      </w:pPr>
    </w:p>
    <w:p w14:paraId="109980DB" w14:textId="6BF10B53" w:rsidR="00601CED" w:rsidRPr="00FA4124" w:rsidRDefault="00601CED" w:rsidP="00D612A2">
      <w:pPr>
        <w:spacing w:after="0" w:line="240" w:lineRule="auto"/>
        <w:ind w:firstLine="709"/>
        <w:jc w:val="center"/>
        <w:rPr>
          <w:noProof/>
          <w:lang w:val="kk-KZ"/>
        </w:rPr>
      </w:pPr>
    </w:p>
    <w:p w14:paraId="194C7115" w14:textId="249AE4E8" w:rsidR="00601CED" w:rsidRPr="00FA4124" w:rsidRDefault="00601CED" w:rsidP="00D612A2">
      <w:pPr>
        <w:spacing w:after="0" w:line="240" w:lineRule="auto"/>
        <w:ind w:firstLine="709"/>
        <w:jc w:val="center"/>
        <w:rPr>
          <w:noProof/>
          <w:lang w:val="kk-KZ"/>
        </w:rPr>
      </w:pPr>
    </w:p>
    <w:p w14:paraId="654C6D8C" w14:textId="401388D3" w:rsidR="00601CED" w:rsidRPr="00FA4124" w:rsidRDefault="00601CED" w:rsidP="00D612A2">
      <w:pPr>
        <w:spacing w:after="0" w:line="240" w:lineRule="auto"/>
        <w:ind w:firstLine="709"/>
        <w:jc w:val="center"/>
        <w:rPr>
          <w:noProof/>
          <w:lang w:val="kk-KZ"/>
        </w:rPr>
      </w:pPr>
    </w:p>
    <w:p w14:paraId="4874CEE2" w14:textId="443191D6" w:rsidR="00601CED" w:rsidRPr="00FA4124" w:rsidRDefault="00601CED" w:rsidP="00D612A2">
      <w:pPr>
        <w:spacing w:after="0" w:line="240" w:lineRule="auto"/>
        <w:ind w:firstLine="709"/>
        <w:jc w:val="center"/>
        <w:rPr>
          <w:noProof/>
          <w:lang w:val="kk-KZ"/>
        </w:rPr>
      </w:pPr>
    </w:p>
    <w:p w14:paraId="3CB4A180" w14:textId="78A46E68" w:rsidR="00601CED" w:rsidRPr="00FA4124" w:rsidRDefault="00601CED" w:rsidP="00D612A2">
      <w:pPr>
        <w:spacing w:after="0" w:line="240" w:lineRule="auto"/>
        <w:ind w:firstLine="709"/>
        <w:jc w:val="center"/>
        <w:rPr>
          <w:noProof/>
          <w:lang w:val="kk-KZ"/>
        </w:rPr>
      </w:pPr>
    </w:p>
    <w:p w14:paraId="572C93DA" w14:textId="6430E6A3" w:rsidR="00601CED" w:rsidRPr="00FA4124" w:rsidRDefault="00601CED" w:rsidP="00D612A2">
      <w:pPr>
        <w:spacing w:after="0" w:line="240" w:lineRule="auto"/>
        <w:ind w:firstLine="709"/>
        <w:jc w:val="center"/>
        <w:rPr>
          <w:noProof/>
          <w:lang w:val="kk-KZ"/>
        </w:rPr>
      </w:pPr>
    </w:p>
    <w:p w14:paraId="430CF041" w14:textId="6269BCD0" w:rsidR="00601CED" w:rsidRPr="00FA4124" w:rsidRDefault="00601CED" w:rsidP="00D612A2">
      <w:pPr>
        <w:spacing w:after="0" w:line="240" w:lineRule="auto"/>
        <w:ind w:firstLine="709"/>
        <w:jc w:val="center"/>
        <w:rPr>
          <w:noProof/>
          <w:lang w:val="kk-KZ"/>
        </w:rPr>
      </w:pPr>
    </w:p>
    <w:p w14:paraId="0D7D512E" w14:textId="1BA00E7B" w:rsidR="00601CED" w:rsidRPr="00FA4124" w:rsidRDefault="00601CED" w:rsidP="00D612A2">
      <w:pPr>
        <w:spacing w:after="0" w:line="240" w:lineRule="auto"/>
        <w:ind w:firstLine="709"/>
        <w:jc w:val="center"/>
        <w:rPr>
          <w:noProof/>
          <w:lang w:val="kk-KZ"/>
        </w:rPr>
      </w:pPr>
    </w:p>
    <w:p w14:paraId="66584412" w14:textId="1A4FA97C" w:rsidR="00601CED" w:rsidRPr="00FA4124" w:rsidRDefault="00601CED" w:rsidP="00D612A2">
      <w:pPr>
        <w:spacing w:after="0" w:line="240" w:lineRule="auto"/>
        <w:ind w:firstLine="709"/>
        <w:jc w:val="center"/>
        <w:rPr>
          <w:noProof/>
          <w:lang w:val="kk-KZ"/>
        </w:rPr>
      </w:pPr>
    </w:p>
    <w:p w14:paraId="7C6D2B3E" w14:textId="1AD26C19" w:rsidR="00601CED" w:rsidRPr="00FA4124" w:rsidRDefault="00601CED" w:rsidP="00E93014">
      <w:pPr>
        <w:spacing w:after="0" w:line="240" w:lineRule="auto"/>
        <w:ind w:firstLine="709"/>
        <w:jc w:val="center"/>
        <w:rPr>
          <w:noProof/>
          <w:lang w:val="kk-KZ"/>
        </w:rPr>
      </w:pPr>
      <w:r w:rsidRPr="00FA4124">
        <w:rPr>
          <w:noProof/>
          <w:lang w:val="kk-KZ"/>
        </w:rPr>
        <w:t xml:space="preserve">Сурет </w:t>
      </w:r>
      <w:r w:rsidR="0086046A" w:rsidRPr="00FA4124">
        <w:rPr>
          <w:noProof/>
          <w:lang w:val="kk-KZ"/>
        </w:rPr>
        <w:t>Е.3</w:t>
      </w:r>
      <w:r w:rsidRPr="00FA4124">
        <w:rPr>
          <w:noProof/>
          <w:lang w:val="kk-KZ"/>
        </w:rPr>
        <w:t xml:space="preserve"> – «Агрессия» сөзінің анықтамасы мен аудармасы</w:t>
      </w:r>
    </w:p>
    <w:sectPr w:rsidR="00601CED" w:rsidRPr="00FA4124" w:rsidSect="00A4135D">
      <w:footerReference w:type="default" r:id="rId31"/>
      <w:pgSz w:w="11906" w:h="16838" w:code="9"/>
      <w:pgMar w:top="1134" w:right="566"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1E0E45" w14:textId="77777777" w:rsidR="00E21916" w:rsidRDefault="00E21916" w:rsidP="001033A1">
      <w:pPr>
        <w:spacing w:after="0" w:line="240" w:lineRule="auto"/>
      </w:pPr>
      <w:r>
        <w:separator/>
      </w:r>
    </w:p>
  </w:endnote>
  <w:endnote w:type="continuationSeparator" w:id="0">
    <w:p w14:paraId="24E5866E" w14:textId="77777777" w:rsidR="00E21916" w:rsidRDefault="00E21916" w:rsidP="001033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___WRD_EMBED_SUB_43">
    <w:charset w:val="00"/>
    <w:family w:val="auto"/>
    <w:pitch w:val="variable"/>
    <w:sig w:usb0="00000003" w:usb1="00000000" w:usb2="00000000" w:usb3="00000000" w:csb0="00000001" w:csb1="00000000"/>
  </w:font>
  <w:font w:name="KZ Times New Roman">
    <w:panose1 w:val="020206030504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00000001"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47255727"/>
      <w:docPartObj>
        <w:docPartGallery w:val="Page Numbers (Bottom of Page)"/>
        <w:docPartUnique/>
      </w:docPartObj>
    </w:sdtPr>
    <w:sdtEndPr>
      <w:rPr>
        <w:b w:val="0"/>
      </w:rPr>
    </w:sdtEndPr>
    <w:sdtContent>
      <w:p w14:paraId="64F5E22D" w14:textId="7E38F6C2" w:rsidR="008407C0" w:rsidRPr="00A4135D" w:rsidRDefault="008407C0">
        <w:pPr>
          <w:pStyle w:val="aff4"/>
          <w:jc w:val="center"/>
          <w:rPr>
            <w:b w:val="0"/>
          </w:rPr>
        </w:pPr>
        <w:r w:rsidRPr="00A4135D">
          <w:rPr>
            <w:b w:val="0"/>
          </w:rPr>
          <w:fldChar w:fldCharType="begin"/>
        </w:r>
        <w:r w:rsidRPr="00A4135D">
          <w:rPr>
            <w:b w:val="0"/>
          </w:rPr>
          <w:instrText>PAGE   \* MERGEFORMAT</w:instrText>
        </w:r>
        <w:r w:rsidRPr="00A4135D">
          <w:rPr>
            <w:b w:val="0"/>
          </w:rPr>
          <w:fldChar w:fldCharType="separate"/>
        </w:r>
        <w:r w:rsidRPr="00476BAC">
          <w:rPr>
            <w:b w:val="0"/>
            <w:lang w:val="ru-RU"/>
          </w:rPr>
          <w:t>188</w:t>
        </w:r>
        <w:r w:rsidRPr="00A4135D">
          <w:rPr>
            <w:b w:val="0"/>
          </w:rPr>
          <w:fldChar w:fldCharType="end"/>
        </w:r>
      </w:p>
    </w:sdtContent>
  </w:sdt>
  <w:p w14:paraId="531E99F8" w14:textId="77777777" w:rsidR="008407C0" w:rsidRDefault="008407C0">
    <w:pPr>
      <w:pStyle w:val="af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F80B45" w14:textId="77777777" w:rsidR="00E21916" w:rsidRDefault="00E21916" w:rsidP="001033A1">
      <w:pPr>
        <w:spacing w:after="0" w:line="240" w:lineRule="auto"/>
      </w:pPr>
      <w:r>
        <w:separator/>
      </w:r>
    </w:p>
  </w:footnote>
  <w:footnote w:type="continuationSeparator" w:id="0">
    <w:p w14:paraId="75206588" w14:textId="77777777" w:rsidR="00E21916" w:rsidRDefault="00E21916" w:rsidP="001033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A2B87"/>
    <w:multiLevelType w:val="hybridMultilevel"/>
    <w:tmpl w:val="3870AECC"/>
    <w:lvl w:ilvl="0" w:tplc="9656FD32">
      <w:start w:val="1"/>
      <w:numFmt w:val="bullet"/>
      <w:lvlText w:val="–"/>
      <w:lvlJc w:val="left"/>
      <w:pPr>
        <w:ind w:left="814" w:hanging="360"/>
      </w:pPr>
      <w:rPr>
        <w:rFonts w:ascii="Times New Roman" w:hAnsi="Times New Roman"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1" w15:restartNumberingAfterBreak="0">
    <w:nsid w:val="03C42E1B"/>
    <w:multiLevelType w:val="hybridMultilevel"/>
    <w:tmpl w:val="FA148AD2"/>
    <w:lvl w:ilvl="0" w:tplc="51EC546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3CE2942"/>
    <w:multiLevelType w:val="hybridMultilevel"/>
    <w:tmpl w:val="2500E37C"/>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4196FA1"/>
    <w:multiLevelType w:val="hybridMultilevel"/>
    <w:tmpl w:val="FE6E4566"/>
    <w:lvl w:ilvl="0" w:tplc="0419000F">
      <w:start w:val="1"/>
      <w:numFmt w:val="decimal"/>
      <w:lvlText w:val="%1."/>
      <w:lvlJc w:val="left"/>
      <w:pPr>
        <w:ind w:left="927" w:hanging="360"/>
      </w:pPr>
      <w:rPr>
        <w:rFont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15:restartNumberingAfterBreak="0">
    <w:nsid w:val="07951C10"/>
    <w:multiLevelType w:val="multilevel"/>
    <w:tmpl w:val="B3D8E7B6"/>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5" w15:restartNumberingAfterBreak="0">
    <w:nsid w:val="087C400E"/>
    <w:multiLevelType w:val="singleLevel"/>
    <w:tmpl w:val="4D529652"/>
    <w:lvl w:ilvl="0">
      <w:start w:val="1"/>
      <w:numFmt w:val="decimal"/>
      <w:lvlText w:val="%1)"/>
      <w:legacy w:legacy="1" w:legacySpace="0" w:legacyIndent="355"/>
      <w:lvlJc w:val="left"/>
      <w:rPr>
        <w:rFonts w:ascii="Times New Roman" w:hAnsi="Times New Roman" w:cs="Times New Roman" w:hint="default"/>
      </w:rPr>
    </w:lvl>
  </w:abstractNum>
  <w:abstractNum w:abstractNumId="6" w15:restartNumberingAfterBreak="0">
    <w:nsid w:val="098D195C"/>
    <w:multiLevelType w:val="multilevel"/>
    <w:tmpl w:val="245E6FB8"/>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ABB5DB9"/>
    <w:multiLevelType w:val="hybridMultilevel"/>
    <w:tmpl w:val="AF865410"/>
    <w:lvl w:ilvl="0" w:tplc="CFCC56F0">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8" w15:restartNumberingAfterBreak="0">
    <w:nsid w:val="0ACF5093"/>
    <w:multiLevelType w:val="hybridMultilevel"/>
    <w:tmpl w:val="2C74EA2A"/>
    <w:lvl w:ilvl="0" w:tplc="9656FD32">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15:restartNumberingAfterBreak="0">
    <w:nsid w:val="0D912ED4"/>
    <w:multiLevelType w:val="hybridMultilevel"/>
    <w:tmpl w:val="E68E57D6"/>
    <w:lvl w:ilvl="0" w:tplc="9656FD32">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0" w15:restartNumberingAfterBreak="0">
    <w:nsid w:val="10652794"/>
    <w:multiLevelType w:val="hybridMultilevel"/>
    <w:tmpl w:val="3C6AF7A4"/>
    <w:lvl w:ilvl="0" w:tplc="1132F872">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195B6EEF"/>
    <w:multiLevelType w:val="hybridMultilevel"/>
    <w:tmpl w:val="1AB2855A"/>
    <w:lvl w:ilvl="0" w:tplc="035E9888">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2" w15:restartNumberingAfterBreak="0">
    <w:nsid w:val="1DB96CBE"/>
    <w:multiLevelType w:val="singleLevel"/>
    <w:tmpl w:val="0D663CBE"/>
    <w:lvl w:ilvl="0">
      <w:start w:val="3"/>
      <w:numFmt w:val="decimal"/>
      <w:lvlText w:val="%1)"/>
      <w:legacy w:legacy="1" w:legacySpace="0" w:legacyIndent="427"/>
      <w:lvlJc w:val="left"/>
      <w:rPr>
        <w:rFonts w:ascii="Times New Roman" w:hAnsi="Times New Roman" w:cs="Times New Roman" w:hint="default"/>
      </w:rPr>
    </w:lvl>
  </w:abstractNum>
  <w:abstractNum w:abstractNumId="13" w15:restartNumberingAfterBreak="0">
    <w:nsid w:val="1E705777"/>
    <w:multiLevelType w:val="hybridMultilevel"/>
    <w:tmpl w:val="5A54E38E"/>
    <w:lvl w:ilvl="0" w:tplc="0419000F">
      <w:start w:val="1"/>
      <w:numFmt w:val="decimal"/>
      <w:lvlText w:val="%1."/>
      <w:lvlJc w:val="left"/>
      <w:pPr>
        <w:ind w:left="814" w:hanging="360"/>
      </w:pPr>
      <w:rPr>
        <w:rFonts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14" w15:restartNumberingAfterBreak="0">
    <w:nsid w:val="1F6471C2"/>
    <w:multiLevelType w:val="hybridMultilevel"/>
    <w:tmpl w:val="BC22084E"/>
    <w:lvl w:ilvl="0" w:tplc="9656FD32">
      <w:start w:val="1"/>
      <w:numFmt w:val="bullet"/>
      <w:lvlText w:val="–"/>
      <w:lvlJc w:val="left"/>
      <w:pPr>
        <w:ind w:left="927" w:hanging="360"/>
      </w:pPr>
      <w:rPr>
        <w:rFonts w:ascii="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5" w15:restartNumberingAfterBreak="0">
    <w:nsid w:val="21AC0BE0"/>
    <w:multiLevelType w:val="hybridMultilevel"/>
    <w:tmpl w:val="1A8E433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22054620"/>
    <w:multiLevelType w:val="hybridMultilevel"/>
    <w:tmpl w:val="B5644842"/>
    <w:lvl w:ilvl="0" w:tplc="03C04EF0">
      <w:start w:val="1"/>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17" w15:restartNumberingAfterBreak="0">
    <w:nsid w:val="24B32A4F"/>
    <w:multiLevelType w:val="hybridMultilevel"/>
    <w:tmpl w:val="CBC61A58"/>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5752646"/>
    <w:multiLevelType w:val="hybridMultilevel"/>
    <w:tmpl w:val="03CE7028"/>
    <w:lvl w:ilvl="0" w:tplc="0419000F">
      <w:start w:val="1"/>
      <w:numFmt w:val="decimal"/>
      <w:lvlText w:val="%1."/>
      <w:lvlJc w:val="left"/>
      <w:pPr>
        <w:ind w:left="927" w:hanging="360"/>
      </w:pPr>
      <w:rPr>
        <w:rFont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9" w15:restartNumberingAfterBreak="0">
    <w:nsid w:val="26FB17D8"/>
    <w:multiLevelType w:val="hybridMultilevel"/>
    <w:tmpl w:val="441C79B0"/>
    <w:lvl w:ilvl="0" w:tplc="F9EEAD30">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2707708A"/>
    <w:multiLevelType w:val="hybridMultilevel"/>
    <w:tmpl w:val="024A125A"/>
    <w:lvl w:ilvl="0" w:tplc="9656FD32">
      <w:start w:val="1"/>
      <w:numFmt w:val="bullet"/>
      <w:lvlText w:val="–"/>
      <w:lvlJc w:val="left"/>
      <w:pPr>
        <w:ind w:left="814" w:hanging="360"/>
      </w:pPr>
      <w:rPr>
        <w:rFonts w:ascii="Times New Roman" w:hAnsi="Times New Roman"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21" w15:restartNumberingAfterBreak="0">
    <w:nsid w:val="27995679"/>
    <w:multiLevelType w:val="hybridMultilevel"/>
    <w:tmpl w:val="39B8C706"/>
    <w:lvl w:ilvl="0" w:tplc="E5C0BDD6">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2" w15:restartNumberingAfterBreak="0">
    <w:nsid w:val="2F115F33"/>
    <w:multiLevelType w:val="hybridMultilevel"/>
    <w:tmpl w:val="722EB234"/>
    <w:lvl w:ilvl="0" w:tplc="D65C0BF8">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3" w15:restartNumberingAfterBreak="0">
    <w:nsid w:val="31386ACD"/>
    <w:multiLevelType w:val="hybridMultilevel"/>
    <w:tmpl w:val="33EE985A"/>
    <w:lvl w:ilvl="0" w:tplc="9656FD32">
      <w:start w:val="1"/>
      <w:numFmt w:val="bullet"/>
      <w:lvlText w:val="–"/>
      <w:lvlJc w:val="left"/>
      <w:pPr>
        <w:ind w:left="927" w:hanging="360"/>
      </w:pPr>
      <w:rPr>
        <w:rFonts w:ascii="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4" w15:restartNumberingAfterBreak="0">
    <w:nsid w:val="365064F8"/>
    <w:multiLevelType w:val="hybridMultilevel"/>
    <w:tmpl w:val="B9D2301E"/>
    <w:lvl w:ilvl="0" w:tplc="9656FD32">
      <w:start w:val="1"/>
      <w:numFmt w:val="bullet"/>
      <w:lvlText w:val="–"/>
      <w:lvlJc w:val="left"/>
      <w:pPr>
        <w:ind w:left="927" w:hanging="360"/>
      </w:pPr>
      <w:rPr>
        <w:rFonts w:ascii="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3ABF76C1"/>
    <w:multiLevelType w:val="hybridMultilevel"/>
    <w:tmpl w:val="8894274C"/>
    <w:lvl w:ilvl="0" w:tplc="5C768974">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6" w15:restartNumberingAfterBreak="0">
    <w:nsid w:val="3B7E0E4B"/>
    <w:multiLevelType w:val="hybridMultilevel"/>
    <w:tmpl w:val="1F50AA46"/>
    <w:lvl w:ilvl="0" w:tplc="9656FD32">
      <w:start w:val="1"/>
      <w:numFmt w:val="bullet"/>
      <w:lvlText w:val="–"/>
      <w:lvlJc w:val="left"/>
      <w:pPr>
        <w:ind w:left="927" w:hanging="360"/>
      </w:pPr>
      <w:rPr>
        <w:rFonts w:ascii="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7" w15:restartNumberingAfterBreak="0">
    <w:nsid w:val="416626C0"/>
    <w:multiLevelType w:val="hybridMultilevel"/>
    <w:tmpl w:val="C4E2A8EC"/>
    <w:lvl w:ilvl="0" w:tplc="9656FD32">
      <w:start w:val="1"/>
      <w:numFmt w:val="bullet"/>
      <w:lvlText w:val="–"/>
      <w:lvlJc w:val="left"/>
      <w:pPr>
        <w:ind w:left="945" w:hanging="360"/>
      </w:pPr>
      <w:rPr>
        <w:rFonts w:ascii="Times New Roman" w:hAnsi="Times New Roman" w:cs="Times New Roman"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28" w15:restartNumberingAfterBreak="0">
    <w:nsid w:val="416A4763"/>
    <w:multiLevelType w:val="hybridMultilevel"/>
    <w:tmpl w:val="E02A515E"/>
    <w:lvl w:ilvl="0" w:tplc="9656FD32">
      <w:start w:val="1"/>
      <w:numFmt w:val="bullet"/>
      <w:lvlText w:val="–"/>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43ED1A7D"/>
    <w:multiLevelType w:val="hybridMultilevel"/>
    <w:tmpl w:val="4358EA14"/>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45C4DEA"/>
    <w:multiLevelType w:val="hybridMultilevel"/>
    <w:tmpl w:val="B4B625FE"/>
    <w:lvl w:ilvl="0" w:tplc="4E1ABE7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46D80779"/>
    <w:multiLevelType w:val="multilevel"/>
    <w:tmpl w:val="B6161B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4C634509"/>
    <w:multiLevelType w:val="hybridMultilevel"/>
    <w:tmpl w:val="E89ADB8E"/>
    <w:lvl w:ilvl="0" w:tplc="9656FD32">
      <w:start w:val="1"/>
      <w:numFmt w:val="bullet"/>
      <w:lvlText w:val="–"/>
      <w:lvlJc w:val="left"/>
      <w:pPr>
        <w:ind w:left="990" w:hanging="360"/>
      </w:pPr>
      <w:rPr>
        <w:rFonts w:ascii="Times New Roman" w:hAnsi="Times New Roman" w:cs="Times New Roman"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33" w15:restartNumberingAfterBreak="0">
    <w:nsid w:val="4CE818BF"/>
    <w:multiLevelType w:val="hybridMultilevel"/>
    <w:tmpl w:val="02167C38"/>
    <w:lvl w:ilvl="0" w:tplc="9656FD32">
      <w:start w:val="1"/>
      <w:numFmt w:val="bullet"/>
      <w:lvlText w:val="–"/>
      <w:lvlJc w:val="left"/>
      <w:pPr>
        <w:ind w:left="927" w:hanging="360"/>
      </w:pPr>
      <w:rPr>
        <w:rFonts w:ascii="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4" w15:restartNumberingAfterBreak="0">
    <w:nsid w:val="517D713E"/>
    <w:multiLevelType w:val="hybridMultilevel"/>
    <w:tmpl w:val="442CB6A4"/>
    <w:lvl w:ilvl="0" w:tplc="9656FD32">
      <w:start w:val="1"/>
      <w:numFmt w:val="bullet"/>
      <w:lvlText w:val="–"/>
      <w:lvlJc w:val="left"/>
      <w:pPr>
        <w:ind w:left="927" w:hanging="360"/>
      </w:pPr>
      <w:rPr>
        <w:rFonts w:ascii="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5" w15:restartNumberingAfterBreak="0">
    <w:nsid w:val="52BB2773"/>
    <w:multiLevelType w:val="hybridMultilevel"/>
    <w:tmpl w:val="40487EF8"/>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64C5F5E"/>
    <w:multiLevelType w:val="hybridMultilevel"/>
    <w:tmpl w:val="60D8BA00"/>
    <w:lvl w:ilvl="0" w:tplc="0366A744">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7" w15:restartNumberingAfterBreak="0">
    <w:nsid w:val="56CE5884"/>
    <w:multiLevelType w:val="hybridMultilevel"/>
    <w:tmpl w:val="5F082D54"/>
    <w:lvl w:ilvl="0" w:tplc="0419000F">
      <w:start w:val="1"/>
      <w:numFmt w:val="decimal"/>
      <w:lvlText w:val="%1."/>
      <w:lvlJc w:val="left"/>
      <w:pPr>
        <w:ind w:left="814" w:hanging="360"/>
      </w:pPr>
      <w:rPr>
        <w:rFonts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38" w15:restartNumberingAfterBreak="0">
    <w:nsid w:val="57373370"/>
    <w:multiLevelType w:val="hybridMultilevel"/>
    <w:tmpl w:val="AD30ADEA"/>
    <w:lvl w:ilvl="0" w:tplc="51EC546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15:restartNumberingAfterBreak="0">
    <w:nsid w:val="64474EAC"/>
    <w:multiLevelType w:val="hybridMultilevel"/>
    <w:tmpl w:val="441C79B0"/>
    <w:lvl w:ilvl="0" w:tplc="F9EEAD30">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67130EC3"/>
    <w:multiLevelType w:val="hybridMultilevel"/>
    <w:tmpl w:val="5BA2DD66"/>
    <w:lvl w:ilvl="0" w:tplc="9656FD32">
      <w:start w:val="1"/>
      <w:numFmt w:val="bullet"/>
      <w:lvlText w:val="–"/>
      <w:lvlJc w:val="left"/>
      <w:pPr>
        <w:ind w:left="814" w:hanging="360"/>
      </w:pPr>
      <w:rPr>
        <w:rFonts w:ascii="Times New Roman" w:hAnsi="Times New Roman"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41" w15:restartNumberingAfterBreak="0">
    <w:nsid w:val="671D0E5F"/>
    <w:multiLevelType w:val="hybridMultilevel"/>
    <w:tmpl w:val="CE6CBAB6"/>
    <w:lvl w:ilvl="0" w:tplc="8C6CA5D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42" w15:restartNumberingAfterBreak="0">
    <w:nsid w:val="6EF15210"/>
    <w:multiLevelType w:val="hybridMultilevel"/>
    <w:tmpl w:val="75000E90"/>
    <w:lvl w:ilvl="0" w:tplc="9656FD32">
      <w:start w:val="1"/>
      <w:numFmt w:val="bullet"/>
      <w:lvlText w:val="–"/>
      <w:lvlJc w:val="left"/>
      <w:pPr>
        <w:ind w:left="814" w:hanging="360"/>
      </w:pPr>
      <w:rPr>
        <w:rFonts w:ascii="Times New Roman" w:hAnsi="Times New Roman"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43" w15:restartNumberingAfterBreak="0">
    <w:nsid w:val="7283697E"/>
    <w:multiLevelType w:val="hybridMultilevel"/>
    <w:tmpl w:val="831C5F4C"/>
    <w:lvl w:ilvl="0" w:tplc="9656FD32">
      <w:start w:val="1"/>
      <w:numFmt w:val="bullet"/>
      <w:lvlText w:val="–"/>
      <w:lvlJc w:val="left"/>
      <w:pPr>
        <w:ind w:left="927" w:hanging="360"/>
      </w:pPr>
      <w:rPr>
        <w:rFonts w:ascii="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4" w15:restartNumberingAfterBreak="0">
    <w:nsid w:val="7E027458"/>
    <w:multiLevelType w:val="hybridMultilevel"/>
    <w:tmpl w:val="AC780F3E"/>
    <w:lvl w:ilvl="0" w:tplc="6A3ACB2A">
      <w:start w:val="3"/>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32"/>
  </w:num>
  <w:num w:numId="2">
    <w:abstractNumId w:val="5"/>
  </w:num>
  <w:num w:numId="3">
    <w:abstractNumId w:val="12"/>
  </w:num>
  <w:num w:numId="4">
    <w:abstractNumId w:val="16"/>
  </w:num>
  <w:num w:numId="5">
    <w:abstractNumId w:val="6"/>
  </w:num>
  <w:num w:numId="6">
    <w:abstractNumId w:val="3"/>
  </w:num>
  <w:num w:numId="7">
    <w:abstractNumId w:val="10"/>
  </w:num>
  <w:num w:numId="8">
    <w:abstractNumId w:val="39"/>
  </w:num>
  <w:num w:numId="9">
    <w:abstractNumId w:val="9"/>
  </w:num>
  <w:num w:numId="10">
    <w:abstractNumId w:val="19"/>
  </w:num>
  <w:num w:numId="11">
    <w:abstractNumId w:val="41"/>
  </w:num>
  <w:num w:numId="12">
    <w:abstractNumId w:val="22"/>
  </w:num>
  <w:num w:numId="13">
    <w:abstractNumId w:val="17"/>
  </w:num>
  <w:num w:numId="14">
    <w:abstractNumId w:val="36"/>
  </w:num>
  <w:num w:numId="15">
    <w:abstractNumId w:val="7"/>
  </w:num>
  <w:num w:numId="16">
    <w:abstractNumId w:val="20"/>
  </w:num>
  <w:num w:numId="17">
    <w:abstractNumId w:val="29"/>
  </w:num>
  <w:num w:numId="18">
    <w:abstractNumId w:val="0"/>
  </w:num>
  <w:num w:numId="19">
    <w:abstractNumId w:val="40"/>
  </w:num>
  <w:num w:numId="20">
    <w:abstractNumId w:val="11"/>
  </w:num>
  <w:num w:numId="21">
    <w:abstractNumId w:val="37"/>
  </w:num>
  <w:num w:numId="22">
    <w:abstractNumId w:val="42"/>
  </w:num>
  <w:num w:numId="23">
    <w:abstractNumId w:val="25"/>
  </w:num>
  <w:num w:numId="24">
    <w:abstractNumId w:val="4"/>
  </w:num>
  <w:num w:numId="25">
    <w:abstractNumId w:val="27"/>
  </w:num>
  <w:num w:numId="26">
    <w:abstractNumId w:val="31"/>
  </w:num>
  <w:num w:numId="27">
    <w:abstractNumId w:val="15"/>
  </w:num>
  <w:num w:numId="28">
    <w:abstractNumId w:val="33"/>
  </w:num>
  <w:num w:numId="29">
    <w:abstractNumId w:val="43"/>
  </w:num>
  <w:num w:numId="30">
    <w:abstractNumId w:val="18"/>
  </w:num>
  <w:num w:numId="31">
    <w:abstractNumId w:val="35"/>
  </w:num>
  <w:num w:numId="32">
    <w:abstractNumId w:val="13"/>
  </w:num>
  <w:num w:numId="33">
    <w:abstractNumId w:val="38"/>
  </w:num>
  <w:num w:numId="34">
    <w:abstractNumId w:val="44"/>
  </w:num>
  <w:num w:numId="35">
    <w:abstractNumId w:val="21"/>
  </w:num>
  <w:num w:numId="36">
    <w:abstractNumId w:val="26"/>
  </w:num>
  <w:num w:numId="37">
    <w:abstractNumId w:val="2"/>
  </w:num>
  <w:num w:numId="38">
    <w:abstractNumId w:val="23"/>
  </w:num>
  <w:num w:numId="39">
    <w:abstractNumId w:val="14"/>
  </w:num>
  <w:num w:numId="40">
    <w:abstractNumId w:val="34"/>
  </w:num>
  <w:num w:numId="41">
    <w:abstractNumId w:val="1"/>
  </w:num>
  <w:num w:numId="42">
    <w:abstractNumId w:val="28"/>
  </w:num>
  <w:num w:numId="43">
    <w:abstractNumId w:val="8"/>
  </w:num>
  <w:num w:numId="44">
    <w:abstractNumId w:val="30"/>
  </w:num>
  <w:num w:numId="45">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3839"/>
    <w:rsid w:val="00000BA3"/>
    <w:rsid w:val="00000C5E"/>
    <w:rsid w:val="00001198"/>
    <w:rsid w:val="000012F5"/>
    <w:rsid w:val="00001FA1"/>
    <w:rsid w:val="0000283B"/>
    <w:rsid w:val="00002F02"/>
    <w:rsid w:val="0000341D"/>
    <w:rsid w:val="0000364A"/>
    <w:rsid w:val="0000379C"/>
    <w:rsid w:val="00003B12"/>
    <w:rsid w:val="00003CC0"/>
    <w:rsid w:val="000047D0"/>
    <w:rsid w:val="00004B4B"/>
    <w:rsid w:val="0000507B"/>
    <w:rsid w:val="00005B04"/>
    <w:rsid w:val="000066CF"/>
    <w:rsid w:val="000069EE"/>
    <w:rsid w:val="00006A20"/>
    <w:rsid w:val="0000710F"/>
    <w:rsid w:val="000076F1"/>
    <w:rsid w:val="0000790A"/>
    <w:rsid w:val="00007B84"/>
    <w:rsid w:val="00010506"/>
    <w:rsid w:val="0001164F"/>
    <w:rsid w:val="000118AF"/>
    <w:rsid w:val="00011D41"/>
    <w:rsid w:val="00012092"/>
    <w:rsid w:val="0001214A"/>
    <w:rsid w:val="0001216B"/>
    <w:rsid w:val="000128E9"/>
    <w:rsid w:val="0001309E"/>
    <w:rsid w:val="00013970"/>
    <w:rsid w:val="00013A9D"/>
    <w:rsid w:val="0001417F"/>
    <w:rsid w:val="000143D8"/>
    <w:rsid w:val="00015104"/>
    <w:rsid w:val="00015287"/>
    <w:rsid w:val="00015574"/>
    <w:rsid w:val="00015BF6"/>
    <w:rsid w:val="0001608E"/>
    <w:rsid w:val="0001622B"/>
    <w:rsid w:val="0001713A"/>
    <w:rsid w:val="00017DE5"/>
    <w:rsid w:val="00020727"/>
    <w:rsid w:val="00020E0F"/>
    <w:rsid w:val="000211F4"/>
    <w:rsid w:val="00021CF2"/>
    <w:rsid w:val="00022DFD"/>
    <w:rsid w:val="00023358"/>
    <w:rsid w:val="000234C3"/>
    <w:rsid w:val="00023B3E"/>
    <w:rsid w:val="00024020"/>
    <w:rsid w:val="0002454E"/>
    <w:rsid w:val="00024893"/>
    <w:rsid w:val="00024CBC"/>
    <w:rsid w:val="00024EDE"/>
    <w:rsid w:val="000254CE"/>
    <w:rsid w:val="0002558F"/>
    <w:rsid w:val="00025BED"/>
    <w:rsid w:val="00025D2B"/>
    <w:rsid w:val="00027711"/>
    <w:rsid w:val="000278A6"/>
    <w:rsid w:val="000279DD"/>
    <w:rsid w:val="000279EA"/>
    <w:rsid w:val="00027BE8"/>
    <w:rsid w:val="00027F2A"/>
    <w:rsid w:val="000312D4"/>
    <w:rsid w:val="0003133B"/>
    <w:rsid w:val="00032111"/>
    <w:rsid w:val="00032186"/>
    <w:rsid w:val="00032BE2"/>
    <w:rsid w:val="00032E1A"/>
    <w:rsid w:val="000331DE"/>
    <w:rsid w:val="0003325B"/>
    <w:rsid w:val="000342F7"/>
    <w:rsid w:val="000348D0"/>
    <w:rsid w:val="00035350"/>
    <w:rsid w:val="00036816"/>
    <w:rsid w:val="00036A08"/>
    <w:rsid w:val="00036E79"/>
    <w:rsid w:val="00037434"/>
    <w:rsid w:val="00037F86"/>
    <w:rsid w:val="00040383"/>
    <w:rsid w:val="00040405"/>
    <w:rsid w:val="00040443"/>
    <w:rsid w:val="0004074C"/>
    <w:rsid w:val="0004084E"/>
    <w:rsid w:val="00040D0A"/>
    <w:rsid w:val="00041067"/>
    <w:rsid w:val="0004169B"/>
    <w:rsid w:val="000428DA"/>
    <w:rsid w:val="00042EB6"/>
    <w:rsid w:val="00042FE3"/>
    <w:rsid w:val="00043740"/>
    <w:rsid w:val="00043A51"/>
    <w:rsid w:val="00043D67"/>
    <w:rsid w:val="00043E96"/>
    <w:rsid w:val="00044678"/>
    <w:rsid w:val="00044A27"/>
    <w:rsid w:val="00044AC7"/>
    <w:rsid w:val="00044E24"/>
    <w:rsid w:val="00045201"/>
    <w:rsid w:val="0004530F"/>
    <w:rsid w:val="00045684"/>
    <w:rsid w:val="00045BC3"/>
    <w:rsid w:val="0004600F"/>
    <w:rsid w:val="0004695E"/>
    <w:rsid w:val="0004726E"/>
    <w:rsid w:val="000478B0"/>
    <w:rsid w:val="000504C8"/>
    <w:rsid w:val="00050832"/>
    <w:rsid w:val="00050AE8"/>
    <w:rsid w:val="00050C31"/>
    <w:rsid w:val="0005132B"/>
    <w:rsid w:val="000513F5"/>
    <w:rsid w:val="000515E0"/>
    <w:rsid w:val="00052914"/>
    <w:rsid w:val="00052CD3"/>
    <w:rsid w:val="0005316A"/>
    <w:rsid w:val="000538CD"/>
    <w:rsid w:val="00053CB6"/>
    <w:rsid w:val="000547A2"/>
    <w:rsid w:val="0005521F"/>
    <w:rsid w:val="00055580"/>
    <w:rsid w:val="00055740"/>
    <w:rsid w:val="00055EEA"/>
    <w:rsid w:val="00056648"/>
    <w:rsid w:val="0005664E"/>
    <w:rsid w:val="00056E7C"/>
    <w:rsid w:val="00056F47"/>
    <w:rsid w:val="000574AE"/>
    <w:rsid w:val="0005793F"/>
    <w:rsid w:val="00057D31"/>
    <w:rsid w:val="00057D54"/>
    <w:rsid w:val="00057EC1"/>
    <w:rsid w:val="00060B33"/>
    <w:rsid w:val="00060E4E"/>
    <w:rsid w:val="00060EB2"/>
    <w:rsid w:val="00061F2F"/>
    <w:rsid w:val="000621FD"/>
    <w:rsid w:val="000627F6"/>
    <w:rsid w:val="000629B3"/>
    <w:rsid w:val="00062A13"/>
    <w:rsid w:val="0006398D"/>
    <w:rsid w:val="000652FE"/>
    <w:rsid w:val="000657CB"/>
    <w:rsid w:val="0006584B"/>
    <w:rsid w:val="00066023"/>
    <w:rsid w:val="0006615E"/>
    <w:rsid w:val="00066AA9"/>
    <w:rsid w:val="00066EB4"/>
    <w:rsid w:val="00066F87"/>
    <w:rsid w:val="00066FD6"/>
    <w:rsid w:val="000675C1"/>
    <w:rsid w:val="000677A6"/>
    <w:rsid w:val="000677DA"/>
    <w:rsid w:val="00067FB0"/>
    <w:rsid w:val="00070097"/>
    <w:rsid w:val="00070D75"/>
    <w:rsid w:val="00070E71"/>
    <w:rsid w:val="00071074"/>
    <w:rsid w:val="0007119F"/>
    <w:rsid w:val="000719BE"/>
    <w:rsid w:val="00071CED"/>
    <w:rsid w:val="000727FA"/>
    <w:rsid w:val="00073459"/>
    <w:rsid w:val="00073990"/>
    <w:rsid w:val="000740EE"/>
    <w:rsid w:val="00074270"/>
    <w:rsid w:val="0007453F"/>
    <w:rsid w:val="00074BB1"/>
    <w:rsid w:val="0007547D"/>
    <w:rsid w:val="000754C2"/>
    <w:rsid w:val="00075AEB"/>
    <w:rsid w:val="0007603E"/>
    <w:rsid w:val="00076B4C"/>
    <w:rsid w:val="00077442"/>
    <w:rsid w:val="00077BE1"/>
    <w:rsid w:val="00077FD6"/>
    <w:rsid w:val="000805C4"/>
    <w:rsid w:val="000807D3"/>
    <w:rsid w:val="000817F5"/>
    <w:rsid w:val="00081A72"/>
    <w:rsid w:val="0008213F"/>
    <w:rsid w:val="0008265D"/>
    <w:rsid w:val="00082804"/>
    <w:rsid w:val="00082C92"/>
    <w:rsid w:val="00082DB9"/>
    <w:rsid w:val="00082E36"/>
    <w:rsid w:val="00082E84"/>
    <w:rsid w:val="00082FFC"/>
    <w:rsid w:val="0008324B"/>
    <w:rsid w:val="000834C7"/>
    <w:rsid w:val="00083A7B"/>
    <w:rsid w:val="00083F0B"/>
    <w:rsid w:val="00084312"/>
    <w:rsid w:val="00084477"/>
    <w:rsid w:val="0008450E"/>
    <w:rsid w:val="00084D91"/>
    <w:rsid w:val="00085228"/>
    <w:rsid w:val="00085578"/>
    <w:rsid w:val="00085E68"/>
    <w:rsid w:val="00085F95"/>
    <w:rsid w:val="00086286"/>
    <w:rsid w:val="0008767A"/>
    <w:rsid w:val="00087CAA"/>
    <w:rsid w:val="00090314"/>
    <w:rsid w:val="00090C59"/>
    <w:rsid w:val="00090F9F"/>
    <w:rsid w:val="0009124B"/>
    <w:rsid w:val="000916A4"/>
    <w:rsid w:val="000916D7"/>
    <w:rsid w:val="00092FBB"/>
    <w:rsid w:val="00093268"/>
    <w:rsid w:val="00093895"/>
    <w:rsid w:val="00093C4D"/>
    <w:rsid w:val="00093E47"/>
    <w:rsid w:val="00094042"/>
    <w:rsid w:val="00094218"/>
    <w:rsid w:val="00094540"/>
    <w:rsid w:val="00095DC2"/>
    <w:rsid w:val="00095EC3"/>
    <w:rsid w:val="000967B1"/>
    <w:rsid w:val="00096F03"/>
    <w:rsid w:val="00097438"/>
    <w:rsid w:val="0009766D"/>
    <w:rsid w:val="000A0015"/>
    <w:rsid w:val="000A0330"/>
    <w:rsid w:val="000A108B"/>
    <w:rsid w:val="000A1316"/>
    <w:rsid w:val="000A1DE4"/>
    <w:rsid w:val="000A23EF"/>
    <w:rsid w:val="000A2F80"/>
    <w:rsid w:val="000A2F8D"/>
    <w:rsid w:val="000A3AD0"/>
    <w:rsid w:val="000A40E8"/>
    <w:rsid w:val="000A42B9"/>
    <w:rsid w:val="000A42F1"/>
    <w:rsid w:val="000A431D"/>
    <w:rsid w:val="000A452B"/>
    <w:rsid w:val="000A54B5"/>
    <w:rsid w:val="000A62AA"/>
    <w:rsid w:val="000A6482"/>
    <w:rsid w:val="000A6FFB"/>
    <w:rsid w:val="000A70F5"/>
    <w:rsid w:val="000A73A2"/>
    <w:rsid w:val="000A7C4C"/>
    <w:rsid w:val="000A7EDF"/>
    <w:rsid w:val="000B0723"/>
    <w:rsid w:val="000B0B16"/>
    <w:rsid w:val="000B16E8"/>
    <w:rsid w:val="000B1983"/>
    <w:rsid w:val="000B1A70"/>
    <w:rsid w:val="000B1FEA"/>
    <w:rsid w:val="000B2755"/>
    <w:rsid w:val="000B294B"/>
    <w:rsid w:val="000B2D3C"/>
    <w:rsid w:val="000B2DC5"/>
    <w:rsid w:val="000B332B"/>
    <w:rsid w:val="000B354B"/>
    <w:rsid w:val="000B3E01"/>
    <w:rsid w:val="000B440B"/>
    <w:rsid w:val="000B498D"/>
    <w:rsid w:val="000B49B2"/>
    <w:rsid w:val="000B4FDE"/>
    <w:rsid w:val="000B5A8E"/>
    <w:rsid w:val="000B5B46"/>
    <w:rsid w:val="000B635A"/>
    <w:rsid w:val="000B6984"/>
    <w:rsid w:val="000B6A39"/>
    <w:rsid w:val="000B6D8F"/>
    <w:rsid w:val="000B6ED1"/>
    <w:rsid w:val="000B72CF"/>
    <w:rsid w:val="000B73C8"/>
    <w:rsid w:val="000B74DB"/>
    <w:rsid w:val="000B7AFD"/>
    <w:rsid w:val="000B7B8B"/>
    <w:rsid w:val="000C0B98"/>
    <w:rsid w:val="000C114B"/>
    <w:rsid w:val="000C18F8"/>
    <w:rsid w:val="000C1CEB"/>
    <w:rsid w:val="000C21DC"/>
    <w:rsid w:val="000C26FB"/>
    <w:rsid w:val="000C326C"/>
    <w:rsid w:val="000C3351"/>
    <w:rsid w:val="000C361A"/>
    <w:rsid w:val="000C3C03"/>
    <w:rsid w:val="000C3EEE"/>
    <w:rsid w:val="000C41DB"/>
    <w:rsid w:val="000C46C7"/>
    <w:rsid w:val="000C4C6E"/>
    <w:rsid w:val="000C5739"/>
    <w:rsid w:val="000C5CFF"/>
    <w:rsid w:val="000C5D5C"/>
    <w:rsid w:val="000C650D"/>
    <w:rsid w:val="000C6ED5"/>
    <w:rsid w:val="000C700B"/>
    <w:rsid w:val="000C77E2"/>
    <w:rsid w:val="000C7AAA"/>
    <w:rsid w:val="000D0A94"/>
    <w:rsid w:val="000D12B0"/>
    <w:rsid w:val="000D2130"/>
    <w:rsid w:val="000D2D81"/>
    <w:rsid w:val="000D33B2"/>
    <w:rsid w:val="000D35AE"/>
    <w:rsid w:val="000D39AA"/>
    <w:rsid w:val="000D3B24"/>
    <w:rsid w:val="000D3EB8"/>
    <w:rsid w:val="000D3FBA"/>
    <w:rsid w:val="000D47C5"/>
    <w:rsid w:val="000D4C61"/>
    <w:rsid w:val="000D51B1"/>
    <w:rsid w:val="000D5BDB"/>
    <w:rsid w:val="000D6A01"/>
    <w:rsid w:val="000D6B8A"/>
    <w:rsid w:val="000D7F5C"/>
    <w:rsid w:val="000E0527"/>
    <w:rsid w:val="000E0931"/>
    <w:rsid w:val="000E0BB5"/>
    <w:rsid w:val="000E184B"/>
    <w:rsid w:val="000E1B20"/>
    <w:rsid w:val="000E2410"/>
    <w:rsid w:val="000E292D"/>
    <w:rsid w:val="000E2958"/>
    <w:rsid w:val="000E4598"/>
    <w:rsid w:val="000E49E1"/>
    <w:rsid w:val="000E5262"/>
    <w:rsid w:val="000E54FB"/>
    <w:rsid w:val="000E5B17"/>
    <w:rsid w:val="000E6933"/>
    <w:rsid w:val="000E6AC4"/>
    <w:rsid w:val="000E6B2E"/>
    <w:rsid w:val="000E6E26"/>
    <w:rsid w:val="000E79CC"/>
    <w:rsid w:val="000E7BF2"/>
    <w:rsid w:val="000F1C00"/>
    <w:rsid w:val="000F1D1A"/>
    <w:rsid w:val="000F27F8"/>
    <w:rsid w:val="000F2F95"/>
    <w:rsid w:val="000F32B3"/>
    <w:rsid w:val="000F36EE"/>
    <w:rsid w:val="000F421B"/>
    <w:rsid w:val="000F4870"/>
    <w:rsid w:val="000F551C"/>
    <w:rsid w:val="000F6DB3"/>
    <w:rsid w:val="000F76C4"/>
    <w:rsid w:val="000F7ED4"/>
    <w:rsid w:val="000F7EFB"/>
    <w:rsid w:val="000F7F76"/>
    <w:rsid w:val="0010000B"/>
    <w:rsid w:val="0010062A"/>
    <w:rsid w:val="001006A8"/>
    <w:rsid w:val="0010072F"/>
    <w:rsid w:val="00101406"/>
    <w:rsid w:val="00101B33"/>
    <w:rsid w:val="00102834"/>
    <w:rsid w:val="0010288E"/>
    <w:rsid w:val="00103163"/>
    <w:rsid w:val="001033A1"/>
    <w:rsid w:val="001040AC"/>
    <w:rsid w:val="00104383"/>
    <w:rsid w:val="00104B20"/>
    <w:rsid w:val="00106639"/>
    <w:rsid w:val="00106A13"/>
    <w:rsid w:val="001072FA"/>
    <w:rsid w:val="00107A55"/>
    <w:rsid w:val="00107E80"/>
    <w:rsid w:val="00110DD3"/>
    <w:rsid w:val="00110E22"/>
    <w:rsid w:val="00110EA8"/>
    <w:rsid w:val="00111169"/>
    <w:rsid w:val="001114D3"/>
    <w:rsid w:val="00111F34"/>
    <w:rsid w:val="00112147"/>
    <w:rsid w:val="00113136"/>
    <w:rsid w:val="001131BE"/>
    <w:rsid w:val="001139D9"/>
    <w:rsid w:val="00113C8D"/>
    <w:rsid w:val="00113FCB"/>
    <w:rsid w:val="0011527F"/>
    <w:rsid w:val="001158AD"/>
    <w:rsid w:val="00116033"/>
    <w:rsid w:val="0011623A"/>
    <w:rsid w:val="0011666A"/>
    <w:rsid w:val="00116DAD"/>
    <w:rsid w:val="001170A2"/>
    <w:rsid w:val="00117734"/>
    <w:rsid w:val="001204F7"/>
    <w:rsid w:val="0012080F"/>
    <w:rsid w:val="0012134C"/>
    <w:rsid w:val="0012146A"/>
    <w:rsid w:val="001215DB"/>
    <w:rsid w:val="001223EF"/>
    <w:rsid w:val="001224D0"/>
    <w:rsid w:val="0012369E"/>
    <w:rsid w:val="00123C55"/>
    <w:rsid w:val="00123EED"/>
    <w:rsid w:val="00124442"/>
    <w:rsid w:val="00124AF7"/>
    <w:rsid w:val="00124F44"/>
    <w:rsid w:val="001251EF"/>
    <w:rsid w:val="0012531D"/>
    <w:rsid w:val="0012555B"/>
    <w:rsid w:val="00125EC3"/>
    <w:rsid w:val="001263AC"/>
    <w:rsid w:val="00126500"/>
    <w:rsid w:val="00126538"/>
    <w:rsid w:val="001265D6"/>
    <w:rsid w:val="00126832"/>
    <w:rsid w:val="00126EE2"/>
    <w:rsid w:val="00127A70"/>
    <w:rsid w:val="00127CE1"/>
    <w:rsid w:val="00127E05"/>
    <w:rsid w:val="00127E37"/>
    <w:rsid w:val="0013047F"/>
    <w:rsid w:val="001309D4"/>
    <w:rsid w:val="00130C48"/>
    <w:rsid w:val="001314B1"/>
    <w:rsid w:val="00131587"/>
    <w:rsid w:val="0013166B"/>
    <w:rsid w:val="00131C42"/>
    <w:rsid w:val="00131C98"/>
    <w:rsid w:val="001321CF"/>
    <w:rsid w:val="00132A2D"/>
    <w:rsid w:val="001334DE"/>
    <w:rsid w:val="00133A75"/>
    <w:rsid w:val="00133E8B"/>
    <w:rsid w:val="0013448D"/>
    <w:rsid w:val="001344AC"/>
    <w:rsid w:val="001348D9"/>
    <w:rsid w:val="00134D5A"/>
    <w:rsid w:val="00134F50"/>
    <w:rsid w:val="001351C3"/>
    <w:rsid w:val="00135688"/>
    <w:rsid w:val="001356F9"/>
    <w:rsid w:val="00136AB6"/>
    <w:rsid w:val="00136B9C"/>
    <w:rsid w:val="001372C2"/>
    <w:rsid w:val="00137560"/>
    <w:rsid w:val="00140006"/>
    <w:rsid w:val="00140860"/>
    <w:rsid w:val="00140ADC"/>
    <w:rsid w:val="001413A6"/>
    <w:rsid w:val="001414B5"/>
    <w:rsid w:val="0014160E"/>
    <w:rsid w:val="0014175C"/>
    <w:rsid w:val="00141C55"/>
    <w:rsid w:val="00141D62"/>
    <w:rsid w:val="00142207"/>
    <w:rsid w:val="00142CD7"/>
    <w:rsid w:val="00142CE7"/>
    <w:rsid w:val="00142FFC"/>
    <w:rsid w:val="0014303C"/>
    <w:rsid w:val="001430B4"/>
    <w:rsid w:val="00143B73"/>
    <w:rsid w:val="00143E22"/>
    <w:rsid w:val="00144032"/>
    <w:rsid w:val="001440D1"/>
    <w:rsid w:val="001447D4"/>
    <w:rsid w:val="00144CAD"/>
    <w:rsid w:val="00144E3A"/>
    <w:rsid w:val="00145138"/>
    <w:rsid w:val="00145459"/>
    <w:rsid w:val="001454DA"/>
    <w:rsid w:val="001457F3"/>
    <w:rsid w:val="001464DF"/>
    <w:rsid w:val="00146563"/>
    <w:rsid w:val="0014664F"/>
    <w:rsid w:val="0014686E"/>
    <w:rsid w:val="00146FAA"/>
    <w:rsid w:val="00147031"/>
    <w:rsid w:val="0014718D"/>
    <w:rsid w:val="00147FD7"/>
    <w:rsid w:val="00150357"/>
    <w:rsid w:val="00150968"/>
    <w:rsid w:val="00150973"/>
    <w:rsid w:val="00150F77"/>
    <w:rsid w:val="001511E9"/>
    <w:rsid w:val="001516C9"/>
    <w:rsid w:val="00151CBC"/>
    <w:rsid w:val="00152B9F"/>
    <w:rsid w:val="00152DCE"/>
    <w:rsid w:val="001532EB"/>
    <w:rsid w:val="001533BE"/>
    <w:rsid w:val="0015363E"/>
    <w:rsid w:val="00153948"/>
    <w:rsid w:val="00153CAD"/>
    <w:rsid w:val="0015445F"/>
    <w:rsid w:val="00154788"/>
    <w:rsid w:val="001547A5"/>
    <w:rsid w:val="00154B4C"/>
    <w:rsid w:val="001550FF"/>
    <w:rsid w:val="00155265"/>
    <w:rsid w:val="001554A7"/>
    <w:rsid w:val="00155517"/>
    <w:rsid w:val="00155C35"/>
    <w:rsid w:val="00155F9A"/>
    <w:rsid w:val="0015673B"/>
    <w:rsid w:val="00156FFB"/>
    <w:rsid w:val="00157292"/>
    <w:rsid w:val="00157457"/>
    <w:rsid w:val="00157700"/>
    <w:rsid w:val="00157AA2"/>
    <w:rsid w:val="001605E0"/>
    <w:rsid w:val="00160ED1"/>
    <w:rsid w:val="00161880"/>
    <w:rsid w:val="001618DA"/>
    <w:rsid w:val="00161915"/>
    <w:rsid w:val="00161A71"/>
    <w:rsid w:val="00162841"/>
    <w:rsid w:val="00162FAA"/>
    <w:rsid w:val="001634E9"/>
    <w:rsid w:val="00163D74"/>
    <w:rsid w:val="00164322"/>
    <w:rsid w:val="00164A23"/>
    <w:rsid w:val="00164BBC"/>
    <w:rsid w:val="00164D31"/>
    <w:rsid w:val="001651A9"/>
    <w:rsid w:val="00165AC4"/>
    <w:rsid w:val="00165D81"/>
    <w:rsid w:val="00165F25"/>
    <w:rsid w:val="00165FA7"/>
    <w:rsid w:val="00170547"/>
    <w:rsid w:val="00170736"/>
    <w:rsid w:val="001717FF"/>
    <w:rsid w:val="00171973"/>
    <w:rsid w:val="00171A64"/>
    <w:rsid w:val="00171DDF"/>
    <w:rsid w:val="00171FD6"/>
    <w:rsid w:val="001721D6"/>
    <w:rsid w:val="001729CC"/>
    <w:rsid w:val="0017305C"/>
    <w:rsid w:val="00173382"/>
    <w:rsid w:val="00173E88"/>
    <w:rsid w:val="00174016"/>
    <w:rsid w:val="00174169"/>
    <w:rsid w:val="00174BE8"/>
    <w:rsid w:val="00174C7C"/>
    <w:rsid w:val="00174ED1"/>
    <w:rsid w:val="00175839"/>
    <w:rsid w:val="001759B1"/>
    <w:rsid w:val="00175A28"/>
    <w:rsid w:val="00175B23"/>
    <w:rsid w:val="0017639B"/>
    <w:rsid w:val="001764FA"/>
    <w:rsid w:val="00176712"/>
    <w:rsid w:val="00176B49"/>
    <w:rsid w:val="00176EFB"/>
    <w:rsid w:val="00177731"/>
    <w:rsid w:val="001803F5"/>
    <w:rsid w:val="0018096D"/>
    <w:rsid w:val="001810D0"/>
    <w:rsid w:val="00181B30"/>
    <w:rsid w:val="00181CF6"/>
    <w:rsid w:val="00181D69"/>
    <w:rsid w:val="001820D3"/>
    <w:rsid w:val="0018213E"/>
    <w:rsid w:val="00182191"/>
    <w:rsid w:val="00182437"/>
    <w:rsid w:val="001824B4"/>
    <w:rsid w:val="00182FE8"/>
    <w:rsid w:val="001831AF"/>
    <w:rsid w:val="001842D1"/>
    <w:rsid w:val="001847AC"/>
    <w:rsid w:val="00184997"/>
    <w:rsid w:val="001854E2"/>
    <w:rsid w:val="00186190"/>
    <w:rsid w:val="001878E4"/>
    <w:rsid w:val="001900E0"/>
    <w:rsid w:val="0019054A"/>
    <w:rsid w:val="001909E2"/>
    <w:rsid w:val="001909F1"/>
    <w:rsid w:val="00190D9D"/>
    <w:rsid w:val="00192C15"/>
    <w:rsid w:val="00192C34"/>
    <w:rsid w:val="001930BB"/>
    <w:rsid w:val="0019313F"/>
    <w:rsid w:val="00193458"/>
    <w:rsid w:val="00193783"/>
    <w:rsid w:val="00193B79"/>
    <w:rsid w:val="00194121"/>
    <w:rsid w:val="00194AE5"/>
    <w:rsid w:val="00194EEB"/>
    <w:rsid w:val="0019548E"/>
    <w:rsid w:val="00196919"/>
    <w:rsid w:val="00196B0D"/>
    <w:rsid w:val="001A0606"/>
    <w:rsid w:val="001A1BF2"/>
    <w:rsid w:val="001A1E88"/>
    <w:rsid w:val="001A1ED1"/>
    <w:rsid w:val="001A20B9"/>
    <w:rsid w:val="001A275B"/>
    <w:rsid w:val="001A2BE7"/>
    <w:rsid w:val="001A3122"/>
    <w:rsid w:val="001A3960"/>
    <w:rsid w:val="001A3CBE"/>
    <w:rsid w:val="001A3D67"/>
    <w:rsid w:val="001A430F"/>
    <w:rsid w:val="001A4472"/>
    <w:rsid w:val="001A4BB0"/>
    <w:rsid w:val="001A5DC0"/>
    <w:rsid w:val="001A6228"/>
    <w:rsid w:val="001A630B"/>
    <w:rsid w:val="001A643D"/>
    <w:rsid w:val="001A6830"/>
    <w:rsid w:val="001A6872"/>
    <w:rsid w:val="001A6A54"/>
    <w:rsid w:val="001A70E9"/>
    <w:rsid w:val="001A79C8"/>
    <w:rsid w:val="001A7FE6"/>
    <w:rsid w:val="001B05AF"/>
    <w:rsid w:val="001B05FF"/>
    <w:rsid w:val="001B0A6B"/>
    <w:rsid w:val="001B13F7"/>
    <w:rsid w:val="001B177F"/>
    <w:rsid w:val="001B20F1"/>
    <w:rsid w:val="001B2799"/>
    <w:rsid w:val="001B2EA4"/>
    <w:rsid w:val="001B30F2"/>
    <w:rsid w:val="001B32D6"/>
    <w:rsid w:val="001B3D33"/>
    <w:rsid w:val="001B4423"/>
    <w:rsid w:val="001B4717"/>
    <w:rsid w:val="001B4746"/>
    <w:rsid w:val="001B4CF7"/>
    <w:rsid w:val="001B4F83"/>
    <w:rsid w:val="001B523A"/>
    <w:rsid w:val="001B5AFB"/>
    <w:rsid w:val="001B66C0"/>
    <w:rsid w:val="001B6EDD"/>
    <w:rsid w:val="001B7490"/>
    <w:rsid w:val="001B7E01"/>
    <w:rsid w:val="001C0B01"/>
    <w:rsid w:val="001C0C6D"/>
    <w:rsid w:val="001C0F08"/>
    <w:rsid w:val="001C10B8"/>
    <w:rsid w:val="001C1119"/>
    <w:rsid w:val="001C1554"/>
    <w:rsid w:val="001C173F"/>
    <w:rsid w:val="001C1749"/>
    <w:rsid w:val="001C17FA"/>
    <w:rsid w:val="001C1AF6"/>
    <w:rsid w:val="001C2383"/>
    <w:rsid w:val="001C294C"/>
    <w:rsid w:val="001C3EDB"/>
    <w:rsid w:val="001C46A4"/>
    <w:rsid w:val="001C5766"/>
    <w:rsid w:val="001C5F36"/>
    <w:rsid w:val="001C5F99"/>
    <w:rsid w:val="001C60EF"/>
    <w:rsid w:val="001C6207"/>
    <w:rsid w:val="001C636C"/>
    <w:rsid w:val="001C6F23"/>
    <w:rsid w:val="001C74F8"/>
    <w:rsid w:val="001C7A94"/>
    <w:rsid w:val="001D02DE"/>
    <w:rsid w:val="001D0322"/>
    <w:rsid w:val="001D0C26"/>
    <w:rsid w:val="001D0D6F"/>
    <w:rsid w:val="001D18B0"/>
    <w:rsid w:val="001D1ACC"/>
    <w:rsid w:val="001D1D5C"/>
    <w:rsid w:val="001D1E8C"/>
    <w:rsid w:val="001D22D5"/>
    <w:rsid w:val="001D29C9"/>
    <w:rsid w:val="001D2DEA"/>
    <w:rsid w:val="001D32D6"/>
    <w:rsid w:val="001D37C0"/>
    <w:rsid w:val="001D3ACB"/>
    <w:rsid w:val="001D4562"/>
    <w:rsid w:val="001D4D61"/>
    <w:rsid w:val="001D4D91"/>
    <w:rsid w:val="001D57E4"/>
    <w:rsid w:val="001D59FF"/>
    <w:rsid w:val="001D61F9"/>
    <w:rsid w:val="001D76FF"/>
    <w:rsid w:val="001D77A9"/>
    <w:rsid w:val="001D77E2"/>
    <w:rsid w:val="001D7A99"/>
    <w:rsid w:val="001D7B30"/>
    <w:rsid w:val="001E0712"/>
    <w:rsid w:val="001E0A2A"/>
    <w:rsid w:val="001E0AF3"/>
    <w:rsid w:val="001E14F4"/>
    <w:rsid w:val="001E18E1"/>
    <w:rsid w:val="001E1B7A"/>
    <w:rsid w:val="001E1C7E"/>
    <w:rsid w:val="001E2097"/>
    <w:rsid w:val="001E2334"/>
    <w:rsid w:val="001E31C9"/>
    <w:rsid w:val="001E3F2D"/>
    <w:rsid w:val="001E3F8F"/>
    <w:rsid w:val="001E4453"/>
    <w:rsid w:val="001E4E25"/>
    <w:rsid w:val="001E4F60"/>
    <w:rsid w:val="001E56F1"/>
    <w:rsid w:val="001E5C7E"/>
    <w:rsid w:val="001E6700"/>
    <w:rsid w:val="001E68C3"/>
    <w:rsid w:val="001E6A88"/>
    <w:rsid w:val="001F0D2E"/>
    <w:rsid w:val="001F1003"/>
    <w:rsid w:val="001F169F"/>
    <w:rsid w:val="001F22A2"/>
    <w:rsid w:val="001F23CB"/>
    <w:rsid w:val="001F2AA5"/>
    <w:rsid w:val="001F2B7D"/>
    <w:rsid w:val="001F2C73"/>
    <w:rsid w:val="001F3A6B"/>
    <w:rsid w:val="001F3E40"/>
    <w:rsid w:val="001F3E77"/>
    <w:rsid w:val="001F434C"/>
    <w:rsid w:val="001F46A9"/>
    <w:rsid w:val="001F5197"/>
    <w:rsid w:val="001F5F63"/>
    <w:rsid w:val="001F61B9"/>
    <w:rsid w:val="001F6F89"/>
    <w:rsid w:val="001F7005"/>
    <w:rsid w:val="001F7458"/>
    <w:rsid w:val="001F76AB"/>
    <w:rsid w:val="001F7A31"/>
    <w:rsid w:val="001F7B29"/>
    <w:rsid w:val="001F7F45"/>
    <w:rsid w:val="002006C1"/>
    <w:rsid w:val="002008BA"/>
    <w:rsid w:val="00200B6E"/>
    <w:rsid w:val="00201169"/>
    <w:rsid w:val="00201656"/>
    <w:rsid w:val="00201703"/>
    <w:rsid w:val="00201D07"/>
    <w:rsid w:val="00201F0A"/>
    <w:rsid w:val="00202012"/>
    <w:rsid w:val="002026EF"/>
    <w:rsid w:val="0020315C"/>
    <w:rsid w:val="002032ED"/>
    <w:rsid w:val="002033B4"/>
    <w:rsid w:val="002034DB"/>
    <w:rsid w:val="00205207"/>
    <w:rsid w:val="002055F6"/>
    <w:rsid w:val="0020584D"/>
    <w:rsid w:val="00205F06"/>
    <w:rsid w:val="0020602D"/>
    <w:rsid w:val="00206194"/>
    <w:rsid w:val="0020633D"/>
    <w:rsid w:val="002073C6"/>
    <w:rsid w:val="00207D4A"/>
    <w:rsid w:val="00207DE5"/>
    <w:rsid w:val="00210247"/>
    <w:rsid w:val="0021024D"/>
    <w:rsid w:val="0021099D"/>
    <w:rsid w:val="00210CC1"/>
    <w:rsid w:val="00211264"/>
    <w:rsid w:val="002113BD"/>
    <w:rsid w:val="0021157B"/>
    <w:rsid w:val="002128C1"/>
    <w:rsid w:val="00212D0C"/>
    <w:rsid w:val="00212FE8"/>
    <w:rsid w:val="002130AF"/>
    <w:rsid w:val="002133AD"/>
    <w:rsid w:val="00213535"/>
    <w:rsid w:val="00213BD2"/>
    <w:rsid w:val="002140F1"/>
    <w:rsid w:val="0021454E"/>
    <w:rsid w:val="00214B30"/>
    <w:rsid w:val="00214C96"/>
    <w:rsid w:val="00215733"/>
    <w:rsid w:val="00215D8E"/>
    <w:rsid w:val="0021619D"/>
    <w:rsid w:val="002163F5"/>
    <w:rsid w:val="00216415"/>
    <w:rsid w:val="00216C0F"/>
    <w:rsid w:val="00216DF6"/>
    <w:rsid w:val="0021767E"/>
    <w:rsid w:val="00217743"/>
    <w:rsid w:val="002177CB"/>
    <w:rsid w:val="00217951"/>
    <w:rsid w:val="00217B6F"/>
    <w:rsid w:val="00217D60"/>
    <w:rsid w:val="0022099E"/>
    <w:rsid w:val="002209C1"/>
    <w:rsid w:val="00220F7E"/>
    <w:rsid w:val="002212B4"/>
    <w:rsid w:val="00221392"/>
    <w:rsid w:val="00221530"/>
    <w:rsid w:val="00221612"/>
    <w:rsid w:val="002216D1"/>
    <w:rsid w:val="00221AC2"/>
    <w:rsid w:val="00221AE8"/>
    <w:rsid w:val="00221C16"/>
    <w:rsid w:val="00221D58"/>
    <w:rsid w:val="00221F9B"/>
    <w:rsid w:val="00222790"/>
    <w:rsid w:val="00223514"/>
    <w:rsid w:val="0022388C"/>
    <w:rsid w:val="0022424B"/>
    <w:rsid w:val="00224280"/>
    <w:rsid w:val="0022445A"/>
    <w:rsid w:val="002248F4"/>
    <w:rsid w:val="00224F5A"/>
    <w:rsid w:val="002253D2"/>
    <w:rsid w:val="00225507"/>
    <w:rsid w:val="00225A02"/>
    <w:rsid w:val="00225A3E"/>
    <w:rsid w:val="00225C04"/>
    <w:rsid w:val="00226A9B"/>
    <w:rsid w:val="00226E3C"/>
    <w:rsid w:val="00227001"/>
    <w:rsid w:val="00227698"/>
    <w:rsid w:val="002277F8"/>
    <w:rsid w:val="0022792E"/>
    <w:rsid w:val="00227FAD"/>
    <w:rsid w:val="00230D77"/>
    <w:rsid w:val="0023103D"/>
    <w:rsid w:val="00231145"/>
    <w:rsid w:val="0023185A"/>
    <w:rsid w:val="0023227B"/>
    <w:rsid w:val="0023235C"/>
    <w:rsid w:val="00233091"/>
    <w:rsid w:val="00233A79"/>
    <w:rsid w:val="002341E2"/>
    <w:rsid w:val="002349CF"/>
    <w:rsid w:val="00234F4E"/>
    <w:rsid w:val="00235DAB"/>
    <w:rsid w:val="00235E26"/>
    <w:rsid w:val="00236C06"/>
    <w:rsid w:val="00236CE2"/>
    <w:rsid w:val="00237622"/>
    <w:rsid w:val="00237D27"/>
    <w:rsid w:val="00240988"/>
    <w:rsid w:val="00240DFB"/>
    <w:rsid w:val="00241635"/>
    <w:rsid w:val="00241B85"/>
    <w:rsid w:val="002422D5"/>
    <w:rsid w:val="00242BD2"/>
    <w:rsid w:val="00243CE5"/>
    <w:rsid w:val="0024403E"/>
    <w:rsid w:val="002448A0"/>
    <w:rsid w:val="00244DDC"/>
    <w:rsid w:val="002452A8"/>
    <w:rsid w:val="002457DB"/>
    <w:rsid w:val="00245854"/>
    <w:rsid w:val="00246422"/>
    <w:rsid w:val="002465CA"/>
    <w:rsid w:val="00247466"/>
    <w:rsid w:val="00247C60"/>
    <w:rsid w:val="002502BD"/>
    <w:rsid w:val="00251EE0"/>
    <w:rsid w:val="0025202B"/>
    <w:rsid w:val="0025297D"/>
    <w:rsid w:val="00252ABA"/>
    <w:rsid w:val="0025320B"/>
    <w:rsid w:val="002532D5"/>
    <w:rsid w:val="0025367B"/>
    <w:rsid w:val="00254056"/>
    <w:rsid w:val="002545A3"/>
    <w:rsid w:val="002545FD"/>
    <w:rsid w:val="00254F98"/>
    <w:rsid w:val="0025523F"/>
    <w:rsid w:val="002562D2"/>
    <w:rsid w:val="00256610"/>
    <w:rsid w:val="00260326"/>
    <w:rsid w:val="002603C4"/>
    <w:rsid w:val="0026053E"/>
    <w:rsid w:val="00260E87"/>
    <w:rsid w:val="00260FDE"/>
    <w:rsid w:val="0026115D"/>
    <w:rsid w:val="002612A6"/>
    <w:rsid w:val="002612D3"/>
    <w:rsid w:val="002617BA"/>
    <w:rsid w:val="00261975"/>
    <w:rsid w:val="002623D4"/>
    <w:rsid w:val="0026273D"/>
    <w:rsid w:val="00262753"/>
    <w:rsid w:val="00262FD6"/>
    <w:rsid w:val="0026385E"/>
    <w:rsid w:val="00263FEA"/>
    <w:rsid w:val="00264B3A"/>
    <w:rsid w:val="00264F7A"/>
    <w:rsid w:val="0026521B"/>
    <w:rsid w:val="00265255"/>
    <w:rsid w:val="00265634"/>
    <w:rsid w:val="00265DCD"/>
    <w:rsid w:val="00265FB0"/>
    <w:rsid w:val="00266645"/>
    <w:rsid w:val="002666A5"/>
    <w:rsid w:val="002666F7"/>
    <w:rsid w:val="00266BB9"/>
    <w:rsid w:val="002671EF"/>
    <w:rsid w:val="002672D9"/>
    <w:rsid w:val="00267857"/>
    <w:rsid w:val="00267B40"/>
    <w:rsid w:val="00270081"/>
    <w:rsid w:val="002701A8"/>
    <w:rsid w:val="0027067D"/>
    <w:rsid w:val="00271633"/>
    <w:rsid w:val="00271A10"/>
    <w:rsid w:val="00271C09"/>
    <w:rsid w:val="00272221"/>
    <w:rsid w:val="00272257"/>
    <w:rsid w:val="0027226C"/>
    <w:rsid w:val="0027257F"/>
    <w:rsid w:val="0027263C"/>
    <w:rsid w:val="0027316B"/>
    <w:rsid w:val="0027347D"/>
    <w:rsid w:val="0027366C"/>
    <w:rsid w:val="002739A9"/>
    <w:rsid w:val="00273BE7"/>
    <w:rsid w:val="00273EEE"/>
    <w:rsid w:val="00274D16"/>
    <w:rsid w:val="00274EE2"/>
    <w:rsid w:val="002752CD"/>
    <w:rsid w:val="00275348"/>
    <w:rsid w:val="002758A1"/>
    <w:rsid w:val="00275C5C"/>
    <w:rsid w:val="00276251"/>
    <w:rsid w:val="002767A4"/>
    <w:rsid w:val="00276BAA"/>
    <w:rsid w:val="00276CA9"/>
    <w:rsid w:val="00277975"/>
    <w:rsid w:val="00277986"/>
    <w:rsid w:val="00277A5F"/>
    <w:rsid w:val="00277CBD"/>
    <w:rsid w:val="00277D98"/>
    <w:rsid w:val="002805B4"/>
    <w:rsid w:val="00280D2D"/>
    <w:rsid w:val="00281BC1"/>
    <w:rsid w:val="00281BEB"/>
    <w:rsid w:val="00282705"/>
    <w:rsid w:val="00282C66"/>
    <w:rsid w:val="002834EB"/>
    <w:rsid w:val="002835CF"/>
    <w:rsid w:val="002836C5"/>
    <w:rsid w:val="002836D1"/>
    <w:rsid w:val="00283B94"/>
    <w:rsid w:val="002846E0"/>
    <w:rsid w:val="002847FF"/>
    <w:rsid w:val="00284A57"/>
    <w:rsid w:val="00284ECA"/>
    <w:rsid w:val="002859F2"/>
    <w:rsid w:val="00285DE7"/>
    <w:rsid w:val="002860EF"/>
    <w:rsid w:val="002870FB"/>
    <w:rsid w:val="00287EA4"/>
    <w:rsid w:val="00290D26"/>
    <w:rsid w:val="00290E7A"/>
    <w:rsid w:val="00292859"/>
    <w:rsid w:val="00292E93"/>
    <w:rsid w:val="0029323E"/>
    <w:rsid w:val="002934FE"/>
    <w:rsid w:val="00293A1A"/>
    <w:rsid w:val="00293BFA"/>
    <w:rsid w:val="0029502E"/>
    <w:rsid w:val="002952A1"/>
    <w:rsid w:val="00296200"/>
    <w:rsid w:val="002968E4"/>
    <w:rsid w:val="00297088"/>
    <w:rsid w:val="0029740A"/>
    <w:rsid w:val="002976AE"/>
    <w:rsid w:val="00297BBE"/>
    <w:rsid w:val="002A074C"/>
    <w:rsid w:val="002A099E"/>
    <w:rsid w:val="002A138E"/>
    <w:rsid w:val="002A14F3"/>
    <w:rsid w:val="002A1AC5"/>
    <w:rsid w:val="002A1B50"/>
    <w:rsid w:val="002A20B6"/>
    <w:rsid w:val="002A26A7"/>
    <w:rsid w:val="002A31F8"/>
    <w:rsid w:val="002A3251"/>
    <w:rsid w:val="002A3323"/>
    <w:rsid w:val="002A3D73"/>
    <w:rsid w:val="002A4232"/>
    <w:rsid w:val="002A4EFC"/>
    <w:rsid w:val="002A5105"/>
    <w:rsid w:val="002A5333"/>
    <w:rsid w:val="002A57FA"/>
    <w:rsid w:val="002A6523"/>
    <w:rsid w:val="002A69D2"/>
    <w:rsid w:val="002A6C78"/>
    <w:rsid w:val="002A77F7"/>
    <w:rsid w:val="002A7B7C"/>
    <w:rsid w:val="002B0515"/>
    <w:rsid w:val="002B09EA"/>
    <w:rsid w:val="002B0C16"/>
    <w:rsid w:val="002B1CAF"/>
    <w:rsid w:val="002B2799"/>
    <w:rsid w:val="002B2A5F"/>
    <w:rsid w:val="002B3CD3"/>
    <w:rsid w:val="002B3DA3"/>
    <w:rsid w:val="002B3DF7"/>
    <w:rsid w:val="002B3F68"/>
    <w:rsid w:val="002B4481"/>
    <w:rsid w:val="002B461A"/>
    <w:rsid w:val="002B5AE0"/>
    <w:rsid w:val="002B5B38"/>
    <w:rsid w:val="002B5DFC"/>
    <w:rsid w:val="002B65A2"/>
    <w:rsid w:val="002B6888"/>
    <w:rsid w:val="002B6B97"/>
    <w:rsid w:val="002B74E2"/>
    <w:rsid w:val="002B761F"/>
    <w:rsid w:val="002B7E8E"/>
    <w:rsid w:val="002C09D8"/>
    <w:rsid w:val="002C0C45"/>
    <w:rsid w:val="002C1740"/>
    <w:rsid w:val="002C1742"/>
    <w:rsid w:val="002C199E"/>
    <w:rsid w:val="002C31C0"/>
    <w:rsid w:val="002C3B6A"/>
    <w:rsid w:val="002C410D"/>
    <w:rsid w:val="002C433F"/>
    <w:rsid w:val="002C4584"/>
    <w:rsid w:val="002C47E0"/>
    <w:rsid w:val="002C4C19"/>
    <w:rsid w:val="002C5493"/>
    <w:rsid w:val="002C5CDF"/>
    <w:rsid w:val="002C6680"/>
    <w:rsid w:val="002C66E6"/>
    <w:rsid w:val="002C6E06"/>
    <w:rsid w:val="002C6F45"/>
    <w:rsid w:val="002C7139"/>
    <w:rsid w:val="002C72F1"/>
    <w:rsid w:val="002D068E"/>
    <w:rsid w:val="002D0AB3"/>
    <w:rsid w:val="002D1156"/>
    <w:rsid w:val="002D12AD"/>
    <w:rsid w:val="002D1480"/>
    <w:rsid w:val="002D1608"/>
    <w:rsid w:val="002D2332"/>
    <w:rsid w:val="002D2CC3"/>
    <w:rsid w:val="002D359A"/>
    <w:rsid w:val="002D367E"/>
    <w:rsid w:val="002D3CFA"/>
    <w:rsid w:val="002D3DE0"/>
    <w:rsid w:val="002D43CD"/>
    <w:rsid w:val="002D4C35"/>
    <w:rsid w:val="002D4F6A"/>
    <w:rsid w:val="002D4FDB"/>
    <w:rsid w:val="002D55BC"/>
    <w:rsid w:val="002D59A4"/>
    <w:rsid w:val="002D5DBE"/>
    <w:rsid w:val="002D7788"/>
    <w:rsid w:val="002D7BCA"/>
    <w:rsid w:val="002D7D25"/>
    <w:rsid w:val="002D7D56"/>
    <w:rsid w:val="002E08C6"/>
    <w:rsid w:val="002E1707"/>
    <w:rsid w:val="002E1AC1"/>
    <w:rsid w:val="002E21E9"/>
    <w:rsid w:val="002E238A"/>
    <w:rsid w:val="002E24EB"/>
    <w:rsid w:val="002E3232"/>
    <w:rsid w:val="002E3B1C"/>
    <w:rsid w:val="002E4B19"/>
    <w:rsid w:val="002E5520"/>
    <w:rsid w:val="002E555D"/>
    <w:rsid w:val="002E5981"/>
    <w:rsid w:val="002E5CF8"/>
    <w:rsid w:val="002E614C"/>
    <w:rsid w:val="002E6603"/>
    <w:rsid w:val="002E682A"/>
    <w:rsid w:val="002E6C54"/>
    <w:rsid w:val="002E6D17"/>
    <w:rsid w:val="002E71A1"/>
    <w:rsid w:val="002E730A"/>
    <w:rsid w:val="002E7C2B"/>
    <w:rsid w:val="002E7E51"/>
    <w:rsid w:val="002F0395"/>
    <w:rsid w:val="002F0A4E"/>
    <w:rsid w:val="002F0AF1"/>
    <w:rsid w:val="002F0B42"/>
    <w:rsid w:val="002F0FCB"/>
    <w:rsid w:val="002F109D"/>
    <w:rsid w:val="002F1A0D"/>
    <w:rsid w:val="002F1BA9"/>
    <w:rsid w:val="002F2087"/>
    <w:rsid w:val="002F260B"/>
    <w:rsid w:val="002F27D1"/>
    <w:rsid w:val="002F3092"/>
    <w:rsid w:val="002F3794"/>
    <w:rsid w:val="002F42DC"/>
    <w:rsid w:val="002F48DC"/>
    <w:rsid w:val="002F5382"/>
    <w:rsid w:val="002F575B"/>
    <w:rsid w:val="002F60C8"/>
    <w:rsid w:val="002F65A6"/>
    <w:rsid w:val="002F68EC"/>
    <w:rsid w:val="002F6B73"/>
    <w:rsid w:val="002F70A9"/>
    <w:rsid w:val="002F746C"/>
    <w:rsid w:val="002F769B"/>
    <w:rsid w:val="00301ACB"/>
    <w:rsid w:val="0030204B"/>
    <w:rsid w:val="00302494"/>
    <w:rsid w:val="00302532"/>
    <w:rsid w:val="003026B3"/>
    <w:rsid w:val="00302C8A"/>
    <w:rsid w:val="00302D15"/>
    <w:rsid w:val="00302D56"/>
    <w:rsid w:val="00304610"/>
    <w:rsid w:val="003051C1"/>
    <w:rsid w:val="00305287"/>
    <w:rsid w:val="00306B20"/>
    <w:rsid w:val="00306D0E"/>
    <w:rsid w:val="00306DAB"/>
    <w:rsid w:val="003072CE"/>
    <w:rsid w:val="00307A99"/>
    <w:rsid w:val="00307C9A"/>
    <w:rsid w:val="00307DAE"/>
    <w:rsid w:val="003103AE"/>
    <w:rsid w:val="0031051A"/>
    <w:rsid w:val="00311103"/>
    <w:rsid w:val="003117D8"/>
    <w:rsid w:val="00311D74"/>
    <w:rsid w:val="00312383"/>
    <w:rsid w:val="003124BF"/>
    <w:rsid w:val="003126D5"/>
    <w:rsid w:val="00312E22"/>
    <w:rsid w:val="00312FFA"/>
    <w:rsid w:val="00313A9C"/>
    <w:rsid w:val="003143BE"/>
    <w:rsid w:val="0031487B"/>
    <w:rsid w:val="003149C9"/>
    <w:rsid w:val="00314D27"/>
    <w:rsid w:val="003150F0"/>
    <w:rsid w:val="00315109"/>
    <w:rsid w:val="003152B9"/>
    <w:rsid w:val="00315407"/>
    <w:rsid w:val="00315C72"/>
    <w:rsid w:val="00316028"/>
    <w:rsid w:val="00316D21"/>
    <w:rsid w:val="00316FCE"/>
    <w:rsid w:val="003170CF"/>
    <w:rsid w:val="003175C1"/>
    <w:rsid w:val="00317CB3"/>
    <w:rsid w:val="003204A4"/>
    <w:rsid w:val="003204F6"/>
    <w:rsid w:val="003212D2"/>
    <w:rsid w:val="0032130A"/>
    <w:rsid w:val="003220DA"/>
    <w:rsid w:val="00322375"/>
    <w:rsid w:val="003234C3"/>
    <w:rsid w:val="00323964"/>
    <w:rsid w:val="003243C4"/>
    <w:rsid w:val="0032441F"/>
    <w:rsid w:val="0032490F"/>
    <w:rsid w:val="003250AA"/>
    <w:rsid w:val="00325631"/>
    <w:rsid w:val="00325870"/>
    <w:rsid w:val="00325C23"/>
    <w:rsid w:val="00325C68"/>
    <w:rsid w:val="00326778"/>
    <w:rsid w:val="00327F37"/>
    <w:rsid w:val="00330DF1"/>
    <w:rsid w:val="00330FD8"/>
    <w:rsid w:val="00331D0A"/>
    <w:rsid w:val="00333620"/>
    <w:rsid w:val="003338C6"/>
    <w:rsid w:val="00333AB4"/>
    <w:rsid w:val="0033437A"/>
    <w:rsid w:val="0033440F"/>
    <w:rsid w:val="003344D7"/>
    <w:rsid w:val="00334EAC"/>
    <w:rsid w:val="0033619C"/>
    <w:rsid w:val="003361F8"/>
    <w:rsid w:val="00337860"/>
    <w:rsid w:val="00337CB6"/>
    <w:rsid w:val="0034008A"/>
    <w:rsid w:val="00340183"/>
    <w:rsid w:val="003404A1"/>
    <w:rsid w:val="00340B8F"/>
    <w:rsid w:val="003410DF"/>
    <w:rsid w:val="0034117D"/>
    <w:rsid w:val="0034275A"/>
    <w:rsid w:val="0034278B"/>
    <w:rsid w:val="00342A0B"/>
    <w:rsid w:val="00342D52"/>
    <w:rsid w:val="00342FE3"/>
    <w:rsid w:val="0034316E"/>
    <w:rsid w:val="00343577"/>
    <w:rsid w:val="00343627"/>
    <w:rsid w:val="00343865"/>
    <w:rsid w:val="003439CA"/>
    <w:rsid w:val="00343B10"/>
    <w:rsid w:val="00345324"/>
    <w:rsid w:val="00345724"/>
    <w:rsid w:val="00345CF3"/>
    <w:rsid w:val="00346401"/>
    <w:rsid w:val="00346523"/>
    <w:rsid w:val="0034678C"/>
    <w:rsid w:val="00346964"/>
    <w:rsid w:val="00347089"/>
    <w:rsid w:val="00347354"/>
    <w:rsid w:val="003477CD"/>
    <w:rsid w:val="00350360"/>
    <w:rsid w:val="00350C85"/>
    <w:rsid w:val="00351871"/>
    <w:rsid w:val="003519BC"/>
    <w:rsid w:val="00351D85"/>
    <w:rsid w:val="003520FA"/>
    <w:rsid w:val="0035241F"/>
    <w:rsid w:val="00352675"/>
    <w:rsid w:val="00352ED2"/>
    <w:rsid w:val="00352F6B"/>
    <w:rsid w:val="00353194"/>
    <w:rsid w:val="00354B77"/>
    <w:rsid w:val="003554F5"/>
    <w:rsid w:val="00355853"/>
    <w:rsid w:val="00356AB6"/>
    <w:rsid w:val="00356B87"/>
    <w:rsid w:val="00356CE7"/>
    <w:rsid w:val="00357148"/>
    <w:rsid w:val="00357211"/>
    <w:rsid w:val="003577FB"/>
    <w:rsid w:val="00360801"/>
    <w:rsid w:val="00361758"/>
    <w:rsid w:val="00361F36"/>
    <w:rsid w:val="00362B9C"/>
    <w:rsid w:val="00362FD0"/>
    <w:rsid w:val="003637C1"/>
    <w:rsid w:val="00363D1F"/>
    <w:rsid w:val="00364548"/>
    <w:rsid w:val="003645D4"/>
    <w:rsid w:val="003648DE"/>
    <w:rsid w:val="0036497D"/>
    <w:rsid w:val="003649F6"/>
    <w:rsid w:val="00364ACF"/>
    <w:rsid w:val="00365046"/>
    <w:rsid w:val="00365469"/>
    <w:rsid w:val="00365B1F"/>
    <w:rsid w:val="00365C7B"/>
    <w:rsid w:val="00365D92"/>
    <w:rsid w:val="00365DF8"/>
    <w:rsid w:val="00366347"/>
    <w:rsid w:val="0036699B"/>
    <w:rsid w:val="00366EE7"/>
    <w:rsid w:val="00366EF0"/>
    <w:rsid w:val="00367072"/>
    <w:rsid w:val="00367A86"/>
    <w:rsid w:val="00367FDD"/>
    <w:rsid w:val="003712D4"/>
    <w:rsid w:val="00371E9D"/>
    <w:rsid w:val="00372637"/>
    <w:rsid w:val="003731ED"/>
    <w:rsid w:val="00373D50"/>
    <w:rsid w:val="003746A0"/>
    <w:rsid w:val="00374CDE"/>
    <w:rsid w:val="00374EE9"/>
    <w:rsid w:val="0037501A"/>
    <w:rsid w:val="003751C9"/>
    <w:rsid w:val="00375DD3"/>
    <w:rsid w:val="00376A07"/>
    <w:rsid w:val="003775FA"/>
    <w:rsid w:val="003776A0"/>
    <w:rsid w:val="00377D29"/>
    <w:rsid w:val="00380357"/>
    <w:rsid w:val="003807D1"/>
    <w:rsid w:val="003812D7"/>
    <w:rsid w:val="003819C3"/>
    <w:rsid w:val="00381A7D"/>
    <w:rsid w:val="00382319"/>
    <w:rsid w:val="00382326"/>
    <w:rsid w:val="003825C0"/>
    <w:rsid w:val="003825FD"/>
    <w:rsid w:val="00382B38"/>
    <w:rsid w:val="00383A58"/>
    <w:rsid w:val="00383CD5"/>
    <w:rsid w:val="00384ABE"/>
    <w:rsid w:val="00384B4E"/>
    <w:rsid w:val="00384EC3"/>
    <w:rsid w:val="00384F39"/>
    <w:rsid w:val="00385FF6"/>
    <w:rsid w:val="00386433"/>
    <w:rsid w:val="00386DD5"/>
    <w:rsid w:val="003875EC"/>
    <w:rsid w:val="00387B2E"/>
    <w:rsid w:val="00390238"/>
    <w:rsid w:val="003903E2"/>
    <w:rsid w:val="003916D5"/>
    <w:rsid w:val="00391F93"/>
    <w:rsid w:val="003925F8"/>
    <w:rsid w:val="00392CE2"/>
    <w:rsid w:val="003932FC"/>
    <w:rsid w:val="00393402"/>
    <w:rsid w:val="00394656"/>
    <w:rsid w:val="00394745"/>
    <w:rsid w:val="00394C07"/>
    <w:rsid w:val="0039585B"/>
    <w:rsid w:val="00395FE6"/>
    <w:rsid w:val="003966CC"/>
    <w:rsid w:val="00396BCF"/>
    <w:rsid w:val="00396D5A"/>
    <w:rsid w:val="00397126"/>
    <w:rsid w:val="003971C6"/>
    <w:rsid w:val="00397AE0"/>
    <w:rsid w:val="003A0208"/>
    <w:rsid w:val="003A0599"/>
    <w:rsid w:val="003A0FD2"/>
    <w:rsid w:val="003A187F"/>
    <w:rsid w:val="003A1A42"/>
    <w:rsid w:val="003A1BFD"/>
    <w:rsid w:val="003A1D63"/>
    <w:rsid w:val="003A23F5"/>
    <w:rsid w:val="003A2481"/>
    <w:rsid w:val="003A2497"/>
    <w:rsid w:val="003A2CBF"/>
    <w:rsid w:val="003A2FB5"/>
    <w:rsid w:val="003A3797"/>
    <w:rsid w:val="003A3D4A"/>
    <w:rsid w:val="003A3F1D"/>
    <w:rsid w:val="003A4EF4"/>
    <w:rsid w:val="003A6394"/>
    <w:rsid w:val="003A667C"/>
    <w:rsid w:val="003A67D6"/>
    <w:rsid w:val="003A6A51"/>
    <w:rsid w:val="003A6D29"/>
    <w:rsid w:val="003A707E"/>
    <w:rsid w:val="003A7EB1"/>
    <w:rsid w:val="003B07C5"/>
    <w:rsid w:val="003B0B20"/>
    <w:rsid w:val="003B1170"/>
    <w:rsid w:val="003B1827"/>
    <w:rsid w:val="003B1884"/>
    <w:rsid w:val="003B1BC9"/>
    <w:rsid w:val="003B26D7"/>
    <w:rsid w:val="003B2A07"/>
    <w:rsid w:val="003B2E8E"/>
    <w:rsid w:val="003B351D"/>
    <w:rsid w:val="003B3B93"/>
    <w:rsid w:val="003B4465"/>
    <w:rsid w:val="003B4E5F"/>
    <w:rsid w:val="003B5481"/>
    <w:rsid w:val="003B5D74"/>
    <w:rsid w:val="003B60BB"/>
    <w:rsid w:val="003B70B9"/>
    <w:rsid w:val="003B7479"/>
    <w:rsid w:val="003B7941"/>
    <w:rsid w:val="003C047D"/>
    <w:rsid w:val="003C0A85"/>
    <w:rsid w:val="003C172A"/>
    <w:rsid w:val="003C1A34"/>
    <w:rsid w:val="003C206A"/>
    <w:rsid w:val="003C2747"/>
    <w:rsid w:val="003C4924"/>
    <w:rsid w:val="003C5080"/>
    <w:rsid w:val="003C51EA"/>
    <w:rsid w:val="003C68A0"/>
    <w:rsid w:val="003C755D"/>
    <w:rsid w:val="003C75BE"/>
    <w:rsid w:val="003C77D6"/>
    <w:rsid w:val="003C7909"/>
    <w:rsid w:val="003D0504"/>
    <w:rsid w:val="003D13C4"/>
    <w:rsid w:val="003D1D41"/>
    <w:rsid w:val="003D1E16"/>
    <w:rsid w:val="003D1F14"/>
    <w:rsid w:val="003D2DBD"/>
    <w:rsid w:val="003D2E0F"/>
    <w:rsid w:val="003D3D7B"/>
    <w:rsid w:val="003D40FA"/>
    <w:rsid w:val="003D450B"/>
    <w:rsid w:val="003D46A5"/>
    <w:rsid w:val="003D4B27"/>
    <w:rsid w:val="003D4F1E"/>
    <w:rsid w:val="003D5078"/>
    <w:rsid w:val="003D5AAF"/>
    <w:rsid w:val="003D5F70"/>
    <w:rsid w:val="003D66FE"/>
    <w:rsid w:val="003D6CFF"/>
    <w:rsid w:val="003D70EE"/>
    <w:rsid w:val="003D71A4"/>
    <w:rsid w:val="003E0E02"/>
    <w:rsid w:val="003E1489"/>
    <w:rsid w:val="003E1827"/>
    <w:rsid w:val="003E1B2B"/>
    <w:rsid w:val="003E1B80"/>
    <w:rsid w:val="003E1BED"/>
    <w:rsid w:val="003E1EEA"/>
    <w:rsid w:val="003E2A32"/>
    <w:rsid w:val="003E3DAC"/>
    <w:rsid w:val="003E4421"/>
    <w:rsid w:val="003E447C"/>
    <w:rsid w:val="003E447F"/>
    <w:rsid w:val="003E45D3"/>
    <w:rsid w:val="003E462F"/>
    <w:rsid w:val="003E48A3"/>
    <w:rsid w:val="003E4F03"/>
    <w:rsid w:val="003E5CE9"/>
    <w:rsid w:val="003E6844"/>
    <w:rsid w:val="003E68C8"/>
    <w:rsid w:val="003E72B4"/>
    <w:rsid w:val="003E7A38"/>
    <w:rsid w:val="003F0406"/>
    <w:rsid w:val="003F0425"/>
    <w:rsid w:val="003F0B00"/>
    <w:rsid w:val="003F1048"/>
    <w:rsid w:val="003F10DA"/>
    <w:rsid w:val="003F27D8"/>
    <w:rsid w:val="003F2C45"/>
    <w:rsid w:val="003F36EC"/>
    <w:rsid w:val="003F37B0"/>
    <w:rsid w:val="003F3F52"/>
    <w:rsid w:val="003F4D7C"/>
    <w:rsid w:val="003F50BE"/>
    <w:rsid w:val="003F516F"/>
    <w:rsid w:val="003F5D28"/>
    <w:rsid w:val="003F6020"/>
    <w:rsid w:val="003F6919"/>
    <w:rsid w:val="003F7C57"/>
    <w:rsid w:val="003F7E5B"/>
    <w:rsid w:val="0040064B"/>
    <w:rsid w:val="004006D2"/>
    <w:rsid w:val="00400DC8"/>
    <w:rsid w:val="00401113"/>
    <w:rsid w:val="004019F8"/>
    <w:rsid w:val="00401DA6"/>
    <w:rsid w:val="00401E12"/>
    <w:rsid w:val="00402653"/>
    <w:rsid w:val="00402664"/>
    <w:rsid w:val="0040278F"/>
    <w:rsid w:val="0040311C"/>
    <w:rsid w:val="004033D2"/>
    <w:rsid w:val="00403549"/>
    <w:rsid w:val="004037B7"/>
    <w:rsid w:val="00403A3F"/>
    <w:rsid w:val="00403EE9"/>
    <w:rsid w:val="00404967"/>
    <w:rsid w:val="0040589D"/>
    <w:rsid w:val="00405B45"/>
    <w:rsid w:val="00405BB6"/>
    <w:rsid w:val="004064AC"/>
    <w:rsid w:val="004066CE"/>
    <w:rsid w:val="004066D9"/>
    <w:rsid w:val="00406771"/>
    <w:rsid w:val="00406864"/>
    <w:rsid w:val="00406B96"/>
    <w:rsid w:val="00406E11"/>
    <w:rsid w:val="00407120"/>
    <w:rsid w:val="00407122"/>
    <w:rsid w:val="004076C5"/>
    <w:rsid w:val="004106F9"/>
    <w:rsid w:val="00410D78"/>
    <w:rsid w:val="00411989"/>
    <w:rsid w:val="00411B93"/>
    <w:rsid w:val="00412158"/>
    <w:rsid w:val="004121D6"/>
    <w:rsid w:val="00412264"/>
    <w:rsid w:val="0041298F"/>
    <w:rsid w:val="00413855"/>
    <w:rsid w:val="00413DA2"/>
    <w:rsid w:val="00414205"/>
    <w:rsid w:val="00414A74"/>
    <w:rsid w:val="00414EED"/>
    <w:rsid w:val="00415376"/>
    <w:rsid w:val="004153CE"/>
    <w:rsid w:val="004158D6"/>
    <w:rsid w:val="00416BF4"/>
    <w:rsid w:val="00416C52"/>
    <w:rsid w:val="004171D2"/>
    <w:rsid w:val="004177AB"/>
    <w:rsid w:val="00420429"/>
    <w:rsid w:val="004205C4"/>
    <w:rsid w:val="00420B22"/>
    <w:rsid w:val="0042141D"/>
    <w:rsid w:val="0042165D"/>
    <w:rsid w:val="0042175B"/>
    <w:rsid w:val="00421833"/>
    <w:rsid w:val="00421B97"/>
    <w:rsid w:val="00421CC7"/>
    <w:rsid w:val="00421D8D"/>
    <w:rsid w:val="00421EB7"/>
    <w:rsid w:val="0042238B"/>
    <w:rsid w:val="00422B0C"/>
    <w:rsid w:val="00424347"/>
    <w:rsid w:val="0042489C"/>
    <w:rsid w:val="00424C0F"/>
    <w:rsid w:val="00424FD3"/>
    <w:rsid w:val="004251E0"/>
    <w:rsid w:val="004263D5"/>
    <w:rsid w:val="0042683E"/>
    <w:rsid w:val="004268B5"/>
    <w:rsid w:val="00426AC6"/>
    <w:rsid w:val="0042773D"/>
    <w:rsid w:val="00427A0D"/>
    <w:rsid w:val="00427BCC"/>
    <w:rsid w:val="00427D2C"/>
    <w:rsid w:val="00430148"/>
    <w:rsid w:val="00430DB4"/>
    <w:rsid w:val="00430DE0"/>
    <w:rsid w:val="00430F75"/>
    <w:rsid w:val="004311FA"/>
    <w:rsid w:val="004319CD"/>
    <w:rsid w:val="00432159"/>
    <w:rsid w:val="004325E6"/>
    <w:rsid w:val="0043294A"/>
    <w:rsid w:val="00432DB8"/>
    <w:rsid w:val="0043325C"/>
    <w:rsid w:val="004336FA"/>
    <w:rsid w:val="00433834"/>
    <w:rsid w:val="00433C3D"/>
    <w:rsid w:val="00434438"/>
    <w:rsid w:val="0043464E"/>
    <w:rsid w:val="0043483D"/>
    <w:rsid w:val="004355B9"/>
    <w:rsid w:val="00435AE3"/>
    <w:rsid w:val="00435D86"/>
    <w:rsid w:val="00436435"/>
    <w:rsid w:val="0043697D"/>
    <w:rsid w:val="00436BC8"/>
    <w:rsid w:val="00436C7B"/>
    <w:rsid w:val="00437688"/>
    <w:rsid w:val="00437AA3"/>
    <w:rsid w:val="00437B38"/>
    <w:rsid w:val="00437DDC"/>
    <w:rsid w:val="004408FB"/>
    <w:rsid w:val="00440A07"/>
    <w:rsid w:val="00440E21"/>
    <w:rsid w:val="00441237"/>
    <w:rsid w:val="00442016"/>
    <w:rsid w:val="00442800"/>
    <w:rsid w:val="0044304C"/>
    <w:rsid w:val="0044330B"/>
    <w:rsid w:val="00443871"/>
    <w:rsid w:val="004447DC"/>
    <w:rsid w:val="004450B5"/>
    <w:rsid w:val="00445FB1"/>
    <w:rsid w:val="00447349"/>
    <w:rsid w:val="00450335"/>
    <w:rsid w:val="00450F32"/>
    <w:rsid w:val="004516AE"/>
    <w:rsid w:val="00451C29"/>
    <w:rsid w:val="0045288D"/>
    <w:rsid w:val="0045389E"/>
    <w:rsid w:val="00453CAB"/>
    <w:rsid w:val="00454784"/>
    <w:rsid w:val="00454CC4"/>
    <w:rsid w:val="00455650"/>
    <w:rsid w:val="004559C3"/>
    <w:rsid w:val="004560E2"/>
    <w:rsid w:val="00456329"/>
    <w:rsid w:val="00456774"/>
    <w:rsid w:val="0045680A"/>
    <w:rsid w:val="004569F2"/>
    <w:rsid w:val="00456B61"/>
    <w:rsid w:val="00457431"/>
    <w:rsid w:val="00457B8D"/>
    <w:rsid w:val="00457DEC"/>
    <w:rsid w:val="00457FC0"/>
    <w:rsid w:val="004600A6"/>
    <w:rsid w:val="0046040C"/>
    <w:rsid w:val="00460FFE"/>
    <w:rsid w:val="00461EFF"/>
    <w:rsid w:val="00461FC2"/>
    <w:rsid w:val="00462718"/>
    <w:rsid w:val="00462D90"/>
    <w:rsid w:val="00462F4A"/>
    <w:rsid w:val="004630AD"/>
    <w:rsid w:val="004645C4"/>
    <w:rsid w:val="0046466B"/>
    <w:rsid w:val="00464824"/>
    <w:rsid w:val="004651F7"/>
    <w:rsid w:val="0046590C"/>
    <w:rsid w:val="00465E10"/>
    <w:rsid w:val="0046628A"/>
    <w:rsid w:val="00466379"/>
    <w:rsid w:val="0046639C"/>
    <w:rsid w:val="00466718"/>
    <w:rsid w:val="00467060"/>
    <w:rsid w:val="004678A1"/>
    <w:rsid w:val="00467F58"/>
    <w:rsid w:val="004703AE"/>
    <w:rsid w:val="0047069B"/>
    <w:rsid w:val="0047084B"/>
    <w:rsid w:val="00470C52"/>
    <w:rsid w:val="004711D9"/>
    <w:rsid w:val="00473E99"/>
    <w:rsid w:val="00473F9A"/>
    <w:rsid w:val="00474045"/>
    <w:rsid w:val="004740F8"/>
    <w:rsid w:val="0047597C"/>
    <w:rsid w:val="00475A7F"/>
    <w:rsid w:val="00475D77"/>
    <w:rsid w:val="00476018"/>
    <w:rsid w:val="00476377"/>
    <w:rsid w:val="00476660"/>
    <w:rsid w:val="00476BAC"/>
    <w:rsid w:val="004774BD"/>
    <w:rsid w:val="004776D7"/>
    <w:rsid w:val="00477CF5"/>
    <w:rsid w:val="00480087"/>
    <w:rsid w:val="00480162"/>
    <w:rsid w:val="004804BA"/>
    <w:rsid w:val="0048054C"/>
    <w:rsid w:val="00480D42"/>
    <w:rsid w:val="004819CC"/>
    <w:rsid w:val="00481C0E"/>
    <w:rsid w:val="0048227D"/>
    <w:rsid w:val="00482F6A"/>
    <w:rsid w:val="004835D4"/>
    <w:rsid w:val="00483AA1"/>
    <w:rsid w:val="00483E25"/>
    <w:rsid w:val="00483FC4"/>
    <w:rsid w:val="004844E0"/>
    <w:rsid w:val="00484617"/>
    <w:rsid w:val="00484679"/>
    <w:rsid w:val="004851B7"/>
    <w:rsid w:val="00485524"/>
    <w:rsid w:val="004858B5"/>
    <w:rsid w:val="004858FA"/>
    <w:rsid w:val="004866C9"/>
    <w:rsid w:val="00486EEF"/>
    <w:rsid w:val="004872BE"/>
    <w:rsid w:val="0048736B"/>
    <w:rsid w:val="00491A02"/>
    <w:rsid w:val="00491B19"/>
    <w:rsid w:val="00491E11"/>
    <w:rsid w:val="004928EC"/>
    <w:rsid w:val="00492FC7"/>
    <w:rsid w:val="0049345F"/>
    <w:rsid w:val="00493629"/>
    <w:rsid w:val="00493F72"/>
    <w:rsid w:val="00493F9C"/>
    <w:rsid w:val="004950AE"/>
    <w:rsid w:val="004951D3"/>
    <w:rsid w:val="00495B27"/>
    <w:rsid w:val="00495C78"/>
    <w:rsid w:val="00496307"/>
    <w:rsid w:val="00497120"/>
    <w:rsid w:val="00497543"/>
    <w:rsid w:val="0049774E"/>
    <w:rsid w:val="004979D1"/>
    <w:rsid w:val="00497BB0"/>
    <w:rsid w:val="004A0167"/>
    <w:rsid w:val="004A0B7B"/>
    <w:rsid w:val="004A0F6F"/>
    <w:rsid w:val="004A1274"/>
    <w:rsid w:val="004A15B2"/>
    <w:rsid w:val="004A1792"/>
    <w:rsid w:val="004A1AE3"/>
    <w:rsid w:val="004A27AE"/>
    <w:rsid w:val="004A2CCF"/>
    <w:rsid w:val="004A3BAC"/>
    <w:rsid w:val="004A45A3"/>
    <w:rsid w:val="004A46EA"/>
    <w:rsid w:val="004A4DDA"/>
    <w:rsid w:val="004A6B8E"/>
    <w:rsid w:val="004A6C83"/>
    <w:rsid w:val="004A78D5"/>
    <w:rsid w:val="004B1B58"/>
    <w:rsid w:val="004B1FA7"/>
    <w:rsid w:val="004B25DF"/>
    <w:rsid w:val="004B2BD0"/>
    <w:rsid w:val="004B2E91"/>
    <w:rsid w:val="004B3133"/>
    <w:rsid w:val="004B3361"/>
    <w:rsid w:val="004B39D6"/>
    <w:rsid w:val="004B4E53"/>
    <w:rsid w:val="004B537D"/>
    <w:rsid w:val="004B65DE"/>
    <w:rsid w:val="004B693F"/>
    <w:rsid w:val="004B6E98"/>
    <w:rsid w:val="004B77DD"/>
    <w:rsid w:val="004B7D44"/>
    <w:rsid w:val="004C0720"/>
    <w:rsid w:val="004C0C65"/>
    <w:rsid w:val="004C0E27"/>
    <w:rsid w:val="004C0F94"/>
    <w:rsid w:val="004C11EA"/>
    <w:rsid w:val="004C19F0"/>
    <w:rsid w:val="004C1A3F"/>
    <w:rsid w:val="004C1C69"/>
    <w:rsid w:val="004C2500"/>
    <w:rsid w:val="004C2AFA"/>
    <w:rsid w:val="004C2D20"/>
    <w:rsid w:val="004C2FD4"/>
    <w:rsid w:val="004C3A9D"/>
    <w:rsid w:val="004C3BB4"/>
    <w:rsid w:val="004C3E10"/>
    <w:rsid w:val="004C4584"/>
    <w:rsid w:val="004C4CEA"/>
    <w:rsid w:val="004C5507"/>
    <w:rsid w:val="004C5765"/>
    <w:rsid w:val="004C5C7A"/>
    <w:rsid w:val="004C604A"/>
    <w:rsid w:val="004C63BD"/>
    <w:rsid w:val="004C6CC8"/>
    <w:rsid w:val="004C6F2F"/>
    <w:rsid w:val="004D0370"/>
    <w:rsid w:val="004D05CC"/>
    <w:rsid w:val="004D0E10"/>
    <w:rsid w:val="004D114B"/>
    <w:rsid w:val="004D136C"/>
    <w:rsid w:val="004D13C2"/>
    <w:rsid w:val="004D142B"/>
    <w:rsid w:val="004D16C5"/>
    <w:rsid w:val="004D1C01"/>
    <w:rsid w:val="004D1CE4"/>
    <w:rsid w:val="004D1EFC"/>
    <w:rsid w:val="004D2411"/>
    <w:rsid w:val="004D2C06"/>
    <w:rsid w:val="004D2E61"/>
    <w:rsid w:val="004D3253"/>
    <w:rsid w:val="004D32A5"/>
    <w:rsid w:val="004D353F"/>
    <w:rsid w:val="004D3B60"/>
    <w:rsid w:val="004D3C4E"/>
    <w:rsid w:val="004D3E0F"/>
    <w:rsid w:val="004D4ADA"/>
    <w:rsid w:val="004D7765"/>
    <w:rsid w:val="004D786D"/>
    <w:rsid w:val="004D7B23"/>
    <w:rsid w:val="004D7CBA"/>
    <w:rsid w:val="004D7F86"/>
    <w:rsid w:val="004E0459"/>
    <w:rsid w:val="004E092D"/>
    <w:rsid w:val="004E0B90"/>
    <w:rsid w:val="004E1D60"/>
    <w:rsid w:val="004E1D7C"/>
    <w:rsid w:val="004E1FEA"/>
    <w:rsid w:val="004E22B6"/>
    <w:rsid w:val="004E242D"/>
    <w:rsid w:val="004E2535"/>
    <w:rsid w:val="004E2B76"/>
    <w:rsid w:val="004E390C"/>
    <w:rsid w:val="004E4337"/>
    <w:rsid w:val="004E43DD"/>
    <w:rsid w:val="004E44E7"/>
    <w:rsid w:val="004E45D0"/>
    <w:rsid w:val="004E6906"/>
    <w:rsid w:val="004E7CE2"/>
    <w:rsid w:val="004F0462"/>
    <w:rsid w:val="004F06AB"/>
    <w:rsid w:val="004F0D99"/>
    <w:rsid w:val="004F1A57"/>
    <w:rsid w:val="004F1B5B"/>
    <w:rsid w:val="004F21A7"/>
    <w:rsid w:val="004F261B"/>
    <w:rsid w:val="004F28F5"/>
    <w:rsid w:val="004F2D22"/>
    <w:rsid w:val="004F2EF0"/>
    <w:rsid w:val="004F3748"/>
    <w:rsid w:val="004F41EE"/>
    <w:rsid w:val="004F43EC"/>
    <w:rsid w:val="004F43F4"/>
    <w:rsid w:val="004F46F9"/>
    <w:rsid w:val="004F48A9"/>
    <w:rsid w:val="004F4E51"/>
    <w:rsid w:val="004F5686"/>
    <w:rsid w:val="004F5BDA"/>
    <w:rsid w:val="004F5FCD"/>
    <w:rsid w:val="004F6B8F"/>
    <w:rsid w:val="004F6CB7"/>
    <w:rsid w:val="004F6E45"/>
    <w:rsid w:val="004F6FAC"/>
    <w:rsid w:val="004F6FC5"/>
    <w:rsid w:val="004F7166"/>
    <w:rsid w:val="004F734B"/>
    <w:rsid w:val="004F7439"/>
    <w:rsid w:val="004F786A"/>
    <w:rsid w:val="004F7F7F"/>
    <w:rsid w:val="005002A1"/>
    <w:rsid w:val="00500303"/>
    <w:rsid w:val="005004AE"/>
    <w:rsid w:val="005007F1"/>
    <w:rsid w:val="005009CE"/>
    <w:rsid w:val="00500BEB"/>
    <w:rsid w:val="00501C0E"/>
    <w:rsid w:val="005022EB"/>
    <w:rsid w:val="00502521"/>
    <w:rsid w:val="00502B8E"/>
    <w:rsid w:val="00502F82"/>
    <w:rsid w:val="00503BA0"/>
    <w:rsid w:val="00503EA9"/>
    <w:rsid w:val="005047B7"/>
    <w:rsid w:val="00504D7A"/>
    <w:rsid w:val="00504EAA"/>
    <w:rsid w:val="00504F34"/>
    <w:rsid w:val="00505048"/>
    <w:rsid w:val="0050507E"/>
    <w:rsid w:val="0050571A"/>
    <w:rsid w:val="005057A8"/>
    <w:rsid w:val="0050677D"/>
    <w:rsid w:val="005073E0"/>
    <w:rsid w:val="00507B9D"/>
    <w:rsid w:val="00510418"/>
    <w:rsid w:val="00510471"/>
    <w:rsid w:val="00510477"/>
    <w:rsid w:val="0051056C"/>
    <w:rsid w:val="005105EF"/>
    <w:rsid w:val="005109E1"/>
    <w:rsid w:val="00510AA2"/>
    <w:rsid w:val="00510AE3"/>
    <w:rsid w:val="00510B0C"/>
    <w:rsid w:val="00510BC2"/>
    <w:rsid w:val="00510E47"/>
    <w:rsid w:val="005117F2"/>
    <w:rsid w:val="00511A9E"/>
    <w:rsid w:val="00511AC5"/>
    <w:rsid w:val="00511AD2"/>
    <w:rsid w:val="00511D07"/>
    <w:rsid w:val="00511D1B"/>
    <w:rsid w:val="00511F89"/>
    <w:rsid w:val="0051229A"/>
    <w:rsid w:val="00512418"/>
    <w:rsid w:val="00513900"/>
    <w:rsid w:val="00513926"/>
    <w:rsid w:val="005144FF"/>
    <w:rsid w:val="00514508"/>
    <w:rsid w:val="00514EC5"/>
    <w:rsid w:val="00515468"/>
    <w:rsid w:val="00515E72"/>
    <w:rsid w:val="005165A5"/>
    <w:rsid w:val="005173FC"/>
    <w:rsid w:val="00517446"/>
    <w:rsid w:val="00517A5A"/>
    <w:rsid w:val="00517CC6"/>
    <w:rsid w:val="00517FC0"/>
    <w:rsid w:val="0052053D"/>
    <w:rsid w:val="00520B78"/>
    <w:rsid w:val="00521310"/>
    <w:rsid w:val="00521575"/>
    <w:rsid w:val="005216C0"/>
    <w:rsid w:val="00521842"/>
    <w:rsid w:val="00521933"/>
    <w:rsid w:val="005219EE"/>
    <w:rsid w:val="00522021"/>
    <w:rsid w:val="00522394"/>
    <w:rsid w:val="00522566"/>
    <w:rsid w:val="005227CA"/>
    <w:rsid w:val="00522C8E"/>
    <w:rsid w:val="00522F4A"/>
    <w:rsid w:val="00522FBA"/>
    <w:rsid w:val="005232B2"/>
    <w:rsid w:val="0052342F"/>
    <w:rsid w:val="00523E1B"/>
    <w:rsid w:val="00525212"/>
    <w:rsid w:val="00525394"/>
    <w:rsid w:val="00525861"/>
    <w:rsid w:val="00525C4C"/>
    <w:rsid w:val="00525CC3"/>
    <w:rsid w:val="00525D15"/>
    <w:rsid w:val="00525F22"/>
    <w:rsid w:val="00526A2F"/>
    <w:rsid w:val="00526A34"/>
    <w:rsid w:val="00526B44"/>
    <w:rsid w:val="00526BF2"/>
    <w:rsid w:val="00527252"/>
    <w:rsid w:val="005302E6"/>
    <w:rsid w:val="0053114B"/>
    <w:rsid w:val="005311B0"/>
    <w:rsid w:val="0053138E"/>
    <w:rsid w:val="005317C6"/>
    <w:rsid w:val="005331B9"/>
    <w:rsid w:val="005336C7"/>
    <w:rsid w:val="00533E0B"/>
    <w:rsid w:val="00533E72"/>
    <w:rsid w:val="00533E97"/>
    <w:rsid w:val="00533F4B"/>
    <w:rsid w:val="00534927"/>
    <w:rsid w:val="00535EBD"/>
    <w:rsid w:val="005368A5"/>
    <w:rsid w:val="00536B83"/>
    <w:rsid w:val="00537202"/>
    <w:rsid w:val="00537E61"/>
    <w:rsid w:val="00537F7E"/>
    <w:rsid w:val="00540C4E"/>
    <w:rsid w:val="00541248"/>
    <w:rsid w:val="00541BD3"/>
    <w:rsid w:val="00541C06"/>
    <w:rsid w:val="00542B5F"/>
    <w:rsid w:val="00542C5B"/>
    <w:rsid w:val="00542EB1"/>
    <w:rsid w:val="005430AA"/>
    <w:rsid w:val="005432CC"/>
    <w:rsid w:val="005433A4"/>
    <w:rsid w:val="005434AF"/>
    <w:rsid w:val="005439FA"/>
    <w:rsid w:val="00543A09"/>
    <w:rsid w:val="00543CA0"/>
    <w:rsid w:val="00544350"/>
    <w:rsid w:val="005443D7"/>
    <w:rsid w:val="005446DD"/>
    <w:rsid w:val="005449D6"/>
    <w:rsid w:val="00544D2B"/>
    <w:rsid w:val="00544D4F"/>
    <w:rsid w:val="00544DB6"/>
    <w:rsid w:val="00544E48"/>
    <w:rsid w:val="005458C3"/>
    <w:rsid w:val="00546B72"/>
    <w:rsid w:val="00546F7D"/>
    <w:rsid w:val="005473EF"/>
    <w:rsid w:val="0054747B"/>
    <w:rsid w:val="00547507"/>
    <w:rsid w:val="0054774F"/>
    <w:rsid w:val="00547D09"/>
    <w:rsid w:val="00547E7E"/>
    <w:rsid w:val="00547E88"/>
    <w:rsid w:val="00550165"/>
    <w:rsid w:val="005509D1"/>
    <w:rsid w:val="00551292"/>
    <w:rsid w:val="005517B0"/>
    <w:rsid w:val="00551C3A"/>
    <w:rsid w:val="005538CE"/>
    <w:rsid w:val="00554033"/>
    <w:rsid w:val="00554721"/>
    <w:rsid w:val="005547EF"/>
    <w:rsid w:val="00555127"/>
    <w:rsid w:val="00555664"/>
    <w:rsid w:val="00555789"/>
    <w:rsid w:val="00555FC5"/>
    <w:rsid w:val="00556273"/>
    <w:rsid w:val="005565FF"/>
    <w:rsid w:val="00556FE1"/>
    <w:rsid w:val="00556FFC"/>
    <w:rsid w:val="005572D5"/>
    <w:rsid w:val="00557482"/>
    <w:rsid w:val="005601EE"/>
    <w:rsid w:val="00560443"/>
    <w:rsid w:val="00560676"/>
    <w:rsid w:val="00560A6C"/>
    <w:rsid w:val="00560DCF"/>
    <w:rsid w:val="0056154A"/>
    <w:rsid w:val="0056169D"/>
    <w:rsid w:val="00562894"/>
    <w:rsid w:val="005628D0"/>
    <w:rsid w:val="005629FB"/>
    <w:rsid w:val="00563132"/>
    <w:rsid w:val="00563D6A"/>
    <w:rsid w:val="00564136"/>
    <w:rsid w:val="0056453D"/>
    <w:rsid w:val="00564AE9"/>
    <w:rsid w:val="00564C69"/>
    <w:rsid w:val="00564E8A"/>
    <w:rsid w:val="00564F67"/>
    <w:rsid w:val="0056500C"/>
    <w:rsid w:val="005652ED"/>
    <w:rsid w:val="00565308"/>
    <w:rsid w:val="0056551C"/>
    <w:rsid w:val="00565988"/>
    <w:rsid w:val="00565A9A"/>
    <w:rsid w:val="00565EDE"/>
    <w:rsid w:val="00566143"/>
    <w:rsid w:val="00567428"/>
    <w:rsid w:val="00567A57"/>
    <w:rsid w:val="00567AE2"/>
    <w:rsid w:val="00567D5D"/>
    <w:rsid w:val="00567DA9"/>
    <w:rsid w:val="00570097"/>
    <w:rsid w:val="005706CE"/>
    <w:rsid w:val="0057106D"/>
    <w:rsid w:val="005710A2"/>
    <w:rsid w:val="00571368"/>
    <w:rsid w:val="00572A70"/>
    <w:rsid w:val="005731A5"/>
    <w:rsid w:val="005733A8"/>
    <w:rsid w:val="0057358C"/>
    <w:rsid w:val="0057385C"/>
    <w:rsid w:val="00573C6C"/>
    <w:rsid w:val="0057406A"/>
    <w:rsid w:val="00574217"/>
    <w:rsid w:val="00574683"/>
    <w:rsid w:val="005747E6"/>
    <w:rsid w:val="00574EEC"/>
    <w:rsid w:val="00575190"/>
    <w:rsid w:val="0057558A"/>
    <w:rsid w:val="00575F44"/>
    <w:rsid w:val="0057654D"/>
    <w:rsid w:val="00576723"/>
    <w:rsid w:val="0057673C"/>
    <w:rsid w:val="005773E5"/>
    <w:rsid w:val="00577E94"/>
    <w:rsid w:val="00580BFC"/>
    <w:rsid w:val="0058156A"/>
    <w:rsid w:val="00581F6A"/>
    <w:rsid w:val="00581F76"/>
    <w:rsid w:val="005822B6"/>
    <w:rsid w:val="005823BA"/>
    <w:rsid w:val="00582B54"/>
    <w:rsid w:val="00582C13"/>
    <w:rsid w:val="00582FB3"/>
    <w:rsid w:val="00582FBF"/>
    <w:rsid w:val="00583758"/>
    <w:rsid w:val="00584D65"/>
    <w:rsid w:val="00584FF6"/>
    <w:rsid w:val="00585197"/>
    <w:rsid w:val="00585270"/>
    <w:rsid w:val="005859AD"/>
    <w:rsid w:val="00585AB6"/>
    <w:rsid w:val="005861B6"/>
    <w:rsid w:val="00586642"/>
    <w:rsid w:val="00586FE0"/>
    <w:rsid w:val="00587145"/>
    <w:rsid w:val="00587954"/>
    <w:rsid w:val="00587E19"/>
    <w:rsid w:val="0059000B"/>
    <w:rsid w:val="005901F3"/>
    <w:rsid w:val="005902E8"/>
    <w:rsid w:val="005906BF"/>
    <w:rsid w:val="0059076E"/>
    <w:rsid w:val="00590B29"/>
    <w:rsid w:val="005912E4"/>
    <w:rsid w:val="00591559"/>
    <w:rsid w:val="005917EE"/>
    <w:rsid w:val="00591965"/>
    <w:rsid w:val="005924D6"/>
    <w:rsid w:val="00592859"/>
    <w:rsid w:val="00592EE8"/>
    <w:rsid w:val="00593174"/>
    <w:rsid w:val="00593199"/>
    <w:rsid w:val="0059368B"/>
    <w:rsid w:val="00593CC8"/>
    <w:rsid w:val="00593CDF"/>
    <w:rsid w:val="005944E2"/>
    <w:rsid w:val="00595205"/>
    <w:rsid w:val="005958B1"/>
    <w:rsid w:val="00595F1E"/>
    <w:rsid w:val="005961C0"/>
    <w:rsid w:val="0059730C"/>
    <w:rsid w:val="0059774B"/>
    <w:rsid w:val="00597DBE"/>
    <w:rsid w:val="005A038B"/>
    <w:rsid w:val="005A0CE2"/>
    <w:rsid w:val="005A14C4"/>
    <w:rsid w:val="005A1B16"/>
    <w:rsid w:val="005A1F75"/>
    <w:rsid w:val="005A3324"/>
    <w:rsid w:val="005A38DB"/>
    <w:rsid w:val="005A3C40"/>
    <w:rsid w:val="005A4DAA"/>
    <w:rsid w:val="005A5FB1"/>
    <w:rsid w:val="005A644E"/>
    <w:rsid w:val="005A6979"/>
    <w:rsid w:val="005A6CF0"/>
    <w:rsid w:val="005A7906"/>
    <w:rsid w:val="005B0510"/>
    <w:rsid w:val="005B0600"/>
    <w:rsid w:val="005B09DC"/>
    <w:rsid w:val="005B13F5"/>
    <w:rsid w:val="005B20B5"/>
    <w:rsid w:val="005B2CB6"/>
    <w:rsid w:val="005B3A59"/>
    <w:rsid w:val="005B3A6A"/>
    <w:rsid w:val="005B3AA6"/>
    <w:rsid w:val="005B3AFC"/>
    <w:rsid w:val="005B5623"/>
    <w:rsid w:val="005B5727"/>
    <w:rsid w:val="005B62C0"/>
    <w:rsid w:val="005B64AD"/>
    <w:rsid w:val="005B65A4"/>
    <w:rsid w:val="005B6F40"/>
    <w:rsid w:val="005B6FFB"/>
    <w:rsid w:val="005B7B37"/>
    <w:rsid w:val="005C001E"/>
    <w:rsid w:val="005C037D"/>
    <w:rsid w:val="005C06E3"/>
    <w:rsid w:val="005C0AC4"/>
    <w:rsid w:val="005C0B1B"/>
    <w:rsid w:val="005C1108"/>
    <w:rsid w:val="005C12D6"/>
    <w:rsid w:val="005C13DE"/>
    <w:rsid w:val="005C13EB"/>
    <w:rsid w:val="005C1432"/>
    <w:rsid w:val="005C20A9"/>
    <w:rsid w:val="005C21B5"/>
    <w:rsid w:val="005C2831"/>
    <w:rsid w:val="005C28E2"/>
    <w:rsid w:val="005C2A63"/>
    <w:rsid w:val="005C2B2C"/>
    <w:rsid w:val="005C329A"/>
    <w:rsid w:val="005C42C7"/>
    <w:rsid w:val="005C48C6"/>
    <w:rsid w:val="005C4CBE"/>
    <w:rsid w:val="005C5057"/>
    <w:rsid w:val="005C551E"/>
    <w:rsid w:val="005C5928"/>
    <w:rsid w:val="005C5BB2"/>
    <w:rsid w:val="005C5CA5"/>
    <w:rsid w:val="005C5E40"/>
    <w:rsid w:val="005C62BF"/>
    <w:rsid w:val="005C666B"/>
    <w:rsid w:val="005C6D12"/>
    <w:rsid w:val="005C79A6"/>
    <w:rsid w:val="005D09DD"/>
    <w:rsid w:val="005D2B09"/>
    <w:rsid w:val="005D2CB5"/>
    <w:rsid w:val="005D31E4"/>
    <w:rsid w:val="005D3794"/>
    <w:rsid w:val="005D4D10"/>
    <w:rsid w:val="005D59E1"/>
    <w:rsid w:val="005D5ACF"/>
    <w:rsid w:val="005D5F0A"/>
    <w:rsid w:val="005D63F3"/>
    <w:rsid w:val="005D6EF3"/>
    <w:rsid w:val="005D6F03"/>
    <w:rsid w:val="005D7850"/>
    <w:rsid w:val="005D7BAD"/>
    <w:rsid w:val="005D7ED9"/>
    <w:rsid w:val="005E03FC"/>
    <w:rsid w:val="005E07D9"/>
    <w:rsid w:val="005E1424"/>
    <w:rsid w:val="005E15DD"/>
    <w:rsid w:val="005E1703"/>
    <w:rsid w:val="005E201A"/>
    <w:rsid w:val="005E2544"/>
    <w:rsid w:val="005E3544"/>
    <w:rsid w:val="005E3914"/>
    <w:rsid w:val="005E4222"/>
    <w:rsid w:val="005E43D2"/>
    <w:rsid w:val="005E4535"/>
    <w:rsid w:val="005E45EA"/>
    <w:rsid w:val="005E4B44"/>
    <w:rsid w:val="005E4D2A"/>
    <w:rsid w:val="005E4D44"/>
    <w:rsid w:val="005E537C"/>
    <w:rsid w:val="005E5B81"/>
    <w:rsid w:val="005E5C9F"/>
    <w:rsid w:val="005E66BB"/>
    <w:rsid w:val="005E6BB5"/>
    <w:rsid w:val="005E700E"/>
    <w:rsid w:val="005E76E8"/>
    <w:rsid w:val="005E78B1"/>
    <w:rsid w:val="005E7A45"/>
    <w:rsid w:val="005E7D6F"/>
    <w:rsid w:val="005F0325"/>
    <w:rsid w:val="005F1ACB"/>
    <w:rsid w:val="005F1B0C"/>
    <w:rsid w:val="005F2164"/>
    <w:rsid w:val="005F225B"/>
    <w:rsid w:val="005F22E8"/>
    <w:rsid w:val="005F2602"/>
    <w:rsid w:val="005F270C"/>
    <w:rsid w:val="005F34D5"/>
    <w:rsid w:val="005F389C"/>
    <w:rsid w:val="005F41B3"/>
    <w:rsid w:val="005F4708"/>
    <w:rsid w:val="005F507F"/>
    <w:rsid w:val="005F585F"/>
    <w:rsid w:val="005F59A5"/>
    <w:rsid w:val="005F5ACD"/>
    <w:rsid w:val="005F5C45"/>
    <w:rsid w:val="005F5D3B"/>
    <w:rsid w:val="005F61BC"/>
    <w:rsid w:val="005F6339"/>
    <w:rsid w:val="005F63B2"/>
    <w:rsid w:val="005F650D"/>
    <w:rsid w:val="005F688A"/>
    <w:rsid w:val="005F6BC9"/>
    <w:rsid w:val="005F71C1"/>
    <w:rsid w:val="006000A1"/>
    <w:rsid w:val="0060029F"/>
    <w:rsid w:val="006004D6"/>
    <w:rsid w:val="00600660"/>
    <w:rsid w:val="006007D1"/>
    <w:rsid w:val="00600B4A"/>
    <w:rsid w:val="00601CED"/>
    <w:rsid w:val="006020BC"/>
    <w:rsid w:val="006028E1"/>
    <w:rsid w:val="00602C68"/>
    <w:rsid w:val="00602F08"/>
    <w:rsid w:val="0060304B"/>
    <w:rsid w:val="00603C7F"/>
    <w:rsid w:val="00603C8F"/>
    <w:rsid w:val="00604D95"/>
    <w:rsid w:val="0060538B"/>
    <w:rsid w:val="00605E36"/>
    <w:rsid w:val="00605F0E"/>
    <w:rsid w:val="0060633F"/>
    <w:rsid w:val="00606374"/>
    <w:rsid w:val="00606481"/>
    <w:rsid w:val="006064C0"/>
    <w:rsid w:val="00606938"/>
    <w:rsid w:val="00606EC7"/>
    <w:rsid w:val="0060706F"/>
    <w:rsid w:val="006071FE"/>
    <w:rsid w:val="00607288"/>
    <w:rsid w:val="00607D5A"/>
    <w:rsid w:val="00607FDD"/>
    <w:rsid w:val="00610462"/>
    <w:rsid w:val="00610E25"/>
    <w:rsid w:val="00611141"/>
    <w:rsid w:val="006113EC"/>
    <w:rsid w:val="0061170A"/>
    <w:rsid w:val="00612CBE"/>
    <w:rsid w:val="00612CDA"/>
    <w:rsid w:val="006132CF"/>
    <w:rsid w:val="0061357C"/>
    <w:rsid w:val="00613BA2"/>
    <w:rsid w:val="006143B9"/>
    <w:rsid w:val="00614F60"/>
    <w:rsid w:val="00614F6F"/>
    <w:rsid w:val="00615044"/>
    <w:rsid w:val="0061604B"/>
    <w:rsid w:val="0061623F"/>
    <w:rsid w:val="0061677F"/>
    <w:rsid w:val="006169A7"/>
    <w:rsid w:val="00616DBC"/>
    <w:rsid w:val="00617DFD"/>
    <w:rsid w:val="006200FA"/>
    <w:rsid w:val="0062031E"/>
    <w:rsid w:val="00620922"/>
    <w:rsid w:val="00620DAF"/>
    <w:rsid w:val="00620E96"/>
    <w:rsid w:val="00620EFB"/>
    <w:rsid w:val="00622E13"/>
    <w:rsid w:val="00623108"/>
    <w:rsid w:val="0062315B"/>
    <w:rsid w:val="0062399C"/>
    <w:rsid w:val="00623B94"/>
    <w:rsid w:val="00625B8F"/>
    <w:rsid w:val="00625EAF"/>
    <w:rsid w:val="00625FC1"/>
    <w:rsid w:val="006263C2"/>
    <w:rsid w:val="0062660B"/>
    <w:rsid w:val="006268CA"/>
    <w:rsid w:val="0062791F"/>
    <w:rsid w:val="00627CFA"/>
    <w:rsid w:val="00627FBC"/>
    <w:rsid w:val="00630269"/>
    <w:rsid w:val="0063044C"/>
    <w:rsid w:val="0063089C"/>
    <w:rsid w:val="0063173B"/>
    <w:rsid w:val="00631B9E"/>
    <w:rsid w:val="0063205F"/>
    <w:rsid w:val="0063255C"/>
    <w:rsid w:val="006325AB"/>
    <w:rsid w:val="0063267F"/>
    <w:rsid w:val="0063271D"/>
    <w:rsid w:val="006327F5"/>
    <w:rsid w:val="006333AA"/>
    <w:rsid w:val="006333EB"/>
    <w:rsid w:val="0063350F"/>
    <w:rsid w:val="006335CF"/>
    <w:rsid w:val="00633657"/>
    <w:rsid w:val="00633B11"/>
    <w:rsid w:val="00633F58"/>
    <w:rsid w:val="00635CC9"/>
    <w:rsid w:val="00636C24"/>
    <w:rsid w:val="00636FDB"/>
    <w:rsid w:val="006370AB"/>
    <w:rsid w:val="006370C9"/>
    <w:rsid w:val="0063778F"/>
    <w:rsid w:val="00637D0F"/>
    <w:rsid w:val="00640147"/>
    <w:rsid w:val="0064031E"/>
    <w:rsid w:val="00640430"/>
    <w:rsid w:val="00640558"/>
    <w:rsid w:val="00640955"/>
    <w:rsid w:val="00640F37"/>
    <w:rsid w:val="006418AC"/>
    <w:rsid w:val="00641927"/>
    <w:rsid w:val="00641B4F"/>
    <w:rsid w:val="00641E0B"/>
    <w:rsid w:val="00642275"/>
    <w:rsid w:val="006426AC"/>
    <w:rsid w:val="006431FE"/>
    <w:rsid w:val="00643528"/>
    <w:rsid w:val="00643AD5"/>
    <w:rsid w:val="00643AF2"/>
    <w:rsid w:val="006443DF"/>
    <w:rsid w:val="00644442"/>
    <w:rsid w:val="00645040"/>
    <w:rsid w:val="006451B4"/>
    <w:rsid w:val="00645719"/>
    <w:rsid w:val="00645940"/>
    <w:rsid w:val="00646E12"/>
    <w:rsid w:val="006471EF"/>
    <w:rsid w:val="006472A3"/>
    <w:rsid w:val="006473DA"/>
    <w:rsid w:val="00647791"/>
    <w:rsid w:val="00647A6E"/>
    <w:rsid w:val="00647A8B"/>
    <w:rsid w:val="00647C7B"/>
    <w:rsid w:val="006500DF"/>
    <w:rsid w:val="006506DF"/>
    <w:rsid w:val="00650A3D"/>
    <w:rsid w:val="0065117B"/>
    <w:rsid w:val="0065133D"/>
    <w:rsid w:val="00651491"/>
    <w:rsid w:val="006522CE"/>
    <w:rsid w:val="00652620"/>
    <w:rsid w:val="00652B46"/>
    <w:rsid w:val="006534FD"/>
    <w:rsid w:val="00653596"/>
    <w:rsid w:val="00653729"/>
    <w:rsid w:val="00653839"/>
    <w:rsid w:val="00653E71"/>
    <w:rsid w:val="00654606"/>
    <w:rsid w:val="006565E1"/>
    <w:rsid w:val="006566D7"/>
    <w:rsid w:val="0065721A"/>
    <w:rsid w:val="006574BE"/>
    <w:rsid w:val="00657C5E"/>
    <w:rsid w:val="00657CF3"/>
    <w:rsid w:val="00657ED2"/>
    <w:rsid w:val="006609ED"/>
    <w:rsid w:val="00660B9B"/>
    <w:rsid w:val="00661513"/>
    <w:rsid w:val="006615B2"/>
    <w:rsid w:val="00661DE0"/>
    <w:rsid w:val="00662123"/>
    <w:rsid w:val="00662C6D"/>
    <w:rsid w:val="00662FAE"/>
    <w:rsid w:val="00663233"/>
    <w:rsid w:val="00663501"/>
    <w:rsid w:val="00665176"/>
    <w:rsid w:val="006653F6"/>
    <w:rsid w:val="0066585B"/>
    <w:rsid w:val="00665A65"/>
    <w:rsid w:val="00665E45"/>
    <w:rsid w:val="00665F50"/>
    <w:rsid w:val="00666244"/>
    <w:rsid w:val="0066646B"/>
    <w:rsid w:val="00666A8A"/>
    <w:rsid w:val="00666ABE"/>
    <w:rsid w:val="00666E58"/>
    <w:rsid w:val="00666F96"/>
    <w:rsid w:val="00667C34"/>
    <w:rsid w:val="0067010B"/>
    <w:rsid w:val="00670210"/>
    <w:rsid w:val="006702FF"/>
    <w:rsid w:val="0067033B"/>
    <w:rsid w:val="006710E3"/>
    <w:rsid w:val="0067139E"/>
    <w:rsid w:val="00671739"/>
    <w:rsid w:val="0067242D"/>
    <w:rsid w:val="006726A1"/>
    <w:rsid w:val="006728B1"/>
    <w:rsid w:val="00672A4C"/>
    <w:rsid w:val="00672D84"/>
    <w:rsid w:val="006740D6"/>
    <w:rsid w:val="00674565"/>
    <w:rsid w:val="00675077"/>
    <w:rsid w:val="006752D5"/>
    <w:rsid w:val="0067588C"/>
    <w:rsid w:val="006761E0"/>
    <w:rsid w:val="00676425"/>
    <w:rsid w:val="00676B16"/>
    <w:rsid w:val="00677B2B"/>
    <w:rsid w:val="0068077D"/>
    <w:rsid w:val="00680E2C"/>
    <w:rsid w:val="00680F02"/>
    <w:rsid w:val="00680F23"/>
    <w:rsid w:val="006810D3"/>
    <w:rsid w:val="0068151D"/>
    <w:rsid w:val="00681683"/>
    <w:rsid w:val="00681F98"/>
    <w:rsid w:val="0068216E"/>
    <w:rsid w:val="00683669"/>
    <w:rsid w:val="0068368B"/>
    <w:rsid w:val="0068472D"/>
    <w:rsid w:val="006850C2"/>
    <w:rsid w:val="00685214"/>
    <w:rsid w:val="00685675"/>
    <w:rsid w:val="00685C34"/>
    <w:rsid w:val="00686112"/>
    <w:rsid w:val="0068671C"/>
    <w:rsid w:val="006868BD"/>
    <w:rsid w:val="00687262"/>
    <w:rsid w:val="00687FFB"/>
    <w:rsid w:val="006910FC"/>
    <w:rsid w:val="006917C6"/>
    <w:rsid w:val="00691F05"/>
    <w:rsid w:val="00692E18"/>
    <w:rsid w:val="006935DF"/>
    <w:rsid w:val="00693769"/>
    <w:rsid w:val="0069379A"/>
    <w:rsid w:val="006942B6"/>
    <w:rsid w:val="00694EAD"/>
    <w:rsid w:val="0069534C"/>
    <w:rsid w:val="006966FF"/>
    <w:rsid w:val="0069682E"/>
    <w:rsid w:val="00696B83"/>
    <w:rsid w:val="00697799"/>
    <w:rsid w:val="006978B0"/>
    <w:rsid w:val="006978FB"/>
    <w:rsid w:val="00697C0A"/>
    <w:rsid w:val="00697D85"/>
    <w:rsid w:val="006A010C"/>
    <w:rsid w:val="006A018F"/>
    <w:rsid w:val="006A0CBC"/>
    <w:rsid w:val="006A0D1D"/>
    <w:rsid w:val="006A0F50"/>
    <w:rsid w:val="006A1030"/>
    <w:rsid w:val="006A1BD0"/>
    <w:rsid w:val="006A1DB9"/>
    <w:rsid w:val="006A2198"/>
    <w:rsid w:val="006A27F2"/>
    <w:rsid w:val="006A2D64"/>
    <w:rsid w:val="006A4378"/>
    <w:rsid w:val="006A5325"/>
    <w:rsid w:val="006A53D8"/>
    <w:rsid w:val="006A5778"/>
    <w:rsid w:val="006A5C5D"/>
    <w:rsid w:val="006A63DF"/>
    <w:rsid w:val="006A684A"/>
    <w:rsid w:val="006A6D2B"/>
    <w:rsid w:val="006A7E87"/>
    <w:rsid w:val="006B0027"/>
    <w:rsid w:val="006B00AC"/>
    <w:rsid w:val="006B00AD"/>
    <w:rsid w:val="006B0262"/>
    <w:rsid w:val="006B0450"/>
    <w:rsid w:val="006B0742"/>
    <w:rsid w:val="006B12E2"/>
    <w:rsid w:val="006B1A3E"/>
    <w:rsid w:val="006B2165"/>
    <w:rsid w:val="006B265C"/>
    <w:rsid w:val="006B29F0"/>
    <w:rsid w:val="006B32DC"/>
    <w:rsid w:val="006B3487"/>
    <w:rsid w:val="006B3B2F"/>
    <w:rsid w:val="006B3F5F"/>
    <w:rsid w:val="006B4792"/>
    <w:rsid w:val="006B59E6"/>
    <w:rsid w:val="006B5B20"/>
    <w:rsid w:val="006B5C0F"/>
    <w:rsid w:val="006B5E64"/>
    <w:rsid w:val="006B63A0"/>
    <w:rsid w:val="006B6508"/>
    <w:rsid w:val="006B6B26"/>
    <w:rsid w:val="006B7659"/>
    <w:rsid w:val="006C03D4"/>
    <w:rsid w:val="006C03F5"/>
    <w:rsid w:val="006C09DF"/>
    <w:rsid w:val="006C0C54"/>
    <w:rsid w:val="006C1358"/>
    <w:rsid w:val="006C1B4B"/>
    <w:rsid w:val="006C2138"/>
    <w:rsid w:val="006C225A"/>
    <w:rsid w:val="006C2846"/>
    <w:rsid w:val="006C30EA"/>
    <w:rsid w:val="006C3984"/>
    <w:rsid w:val="006C4AA4"/>
    <w:rsid w:val="006C5134"/>
    <w:rsid w:val="006C5661"/>
    <w:rsid w:val="006C6193"/>
    <w:rsid w:val="006C6791"/>
    <w:rsid w:val="006C6ABC"/>
    <w:rsid w:val="006C7175"/>
    <w:rsid w:val="006C79D3"/>
    <w:rsid w:val="006D13F7"/>
    <w:rsid w:val="006D1EF4"/>
    <w:rsid w:val="006D248D"/>
    <w:rsid w:val="006D2752"/>
    <w:rsid w:val="006D29EC"/>
    <w:rsid w:val="006D3032"/>
    <w:rsid w:val="006D42E6"/>
    <w:rsid w:val="006D46E9"/>
    <w:rsid w:val="006D5CD1"/>
    <w:rsid w:val="006D7015"/>
    <w:rsid w:val="006D76B2"/>
    <w:rsid w:val="006D7F64"/>
    <w:rsid w:val="006E0037"/>
    <w:rsid w:val="006E0143"/>
    <w:rsid w:val="006E0278"/>
    <w:rsid w:val="006E0F8C"/>
    <w:rsid w:val="006E2099"/>
    <w:rsid w:val="006E20C5"/>
    <w:rsid w:val="006E21FB"/>
    <w:rsid w:val="006E280B"/>
    <w:rsid w:val="006E2B78"/>
    <w:rsid w:val="006E54C4"/>
    <w:rsid w:val="006E58FE"/>
    <w:rsid w:val="006E6646"/>
    <w:rsid w:val="006E7DBF"/>
    <w:rsid w:val="006F0A7E"/>
    <w:rsid w:val="006F0EE5"/>
    <w:rsid w:val="006F1287"/>
    <w:rsid w:val="006F1410"/>
    <w:rsid w:val="006F1643"/>
    <w:rsid w:val="006F1E27"/>
    <w:rsid w:val="006F1FE1"/>
    <w:rsid w:val="006F22D5"/>
    <w:rsid w:val="006F2569"/>
    <w:rsid w:val="006F2FD6"/>
    <w:rsid w:val="006F3011"/>
    <w:rsid w:val="006F3F3C"/>
    <w:rsid w:val="006F4951"/>
    <w:rsid w:val="006F4CCD"/>
    <w:rsid w:val="006F5330"/>
    <w:rsid w:val="006F54AA"/>
    <w:rsid w:val="006F54D8"/>
    <w:rsid w:val="006F55DD"/>
    <w:rsid w:val="006F5759"/>
    <w:rsid w:val="006F58C0"/>
    <w:rsid w:val="006F58F6"/>
    <w:rsid w:val="006F5FBA"/>
    <w:rsid w:val="006F6E4A"/>
    <w:rsid w:val="006F6EA3"/>
    <w:rsid w:val="006F6F4E"/>
    <w:rsid w:val="006F712A"/>
    <w:rsid w:val="006F74FD"/>
    <w:rsid w:val="006F7FE4"/>
    <w:rsid w:val="00700DFD"/>
    <w:rsid w:val="007016E3"/>
    <w:rsid w:val="00702005"/>
    <w:rsid w:val="0070219B"/>
    <w:rsid w:val="0070227B"/>
    <w:rsid w:val="00702628"/>
    <w:rsid w:val="007026BA"/>
    <w:rsid w:val="00702B46"/>
    <w:rsid w:val="00702B9C"/>
    <w:rsid w:val="0070383D"/>
    <w:rsid w:val="0070446D"/>
    <w:rsid w:val="007048B8"/>
    <w:rsid w:val="00704B4D"/>
    <w:rsid w:val="00704C29"/>
    <w:rsid w:val="007054E4"/>
    <w:rsid w:val="0070574E"/>
    <w:rsid w:val="00705839"/>
    <w:rsid w:val="007061F1"/>
    <w:rsid w:val="007102A3"/>
    <w:rsid w:val="00710BC5"/>
    <w:rsid w:val="00710D12"/>
    <w:rsid w:val="0071144B"/>
    <w:rsid w:val="007119FC"/>
    <w:rsid w:val="0071218A"/>
    <w:rsid w:val="0071261A"/>
    <w:rsid w:val="00712C32"/>
    <w:rsid w:val="00713804"/>
    <w:rsid w:val="00713F7E"/>
    <w:rsid w:val="00714588"/>
    <w:rsid w:val="00714D33"/>
    <w:rsid w:val="007156D4"/>
    <w:rsid w:val="007157BE"/>
    <w:rsid w:val="007158B4"/>
    <w:rsid w:val="00715D3E"/>
    <w:rsid w:val="00716FE5"/>
    <w:rsid w:val="0071734F"/>
    <w:rsid w:val="007179EA"/>
    <w:rsid w:val="00717C0F"/>
    <w:rsid w:val="00717F79"/>
    <w:rsid w:val="0072078F"/>
    <w:rsid w:val="00720E4A"/>
    <w:rsid w:val="00721017"/>
    <w:rsid w:val="00721C01"/>
    <w:rsid w:val="00721CD5"/>
    <w:rsid w:val="007230AA"/>
    <w:rsid w:val="0072334D"/>
    <w:rsid w:val="00723F02"/>
    <w:rsid w:val="007241D6"/>
    <w:rsid w:val="007245AA"/>
    <w:rsid w:val="00724626"/>
    <w:rsid w:val="00724D73"/>
    <w:rsid w:val="00725607"/>
    <w:rsid w:val="00726022"/>
    <w:rsid w:val="00726B6A"/>
    <w:rsid w:val="0072708A"/>
    <w:rsid w:val="0072709D"/>
    <w:rsid w:val="0072710B"/>
    <w:rsid w:val="00727252"/>
    <w:rsid w:val="007275B8"/>
    <w:rsid w:val="007279CA"/>
    <w:rsid w:val="0073036C"/>
    <w:rsid w:val="007305A4"/>
    <w:rsid w:val="00732B4B"/>
    <w:rsid w:val="00732C99"/>
    <w:rsid w:val="00733C3D"/>
    <w:rsid w:val="007351A0"/>
    <w:rsid w:val="007364EE"/>
    <w:rsid w:val="007369C2"/>
    <w:rsid w:val="00736C03"/>
    <w:rsid w:val="00736CDD"/>
    <w:rsid w:val="007370CB"/>
    <w:rsid w:val="007379B8"/>
    <w:rsid w:val="00737B11"/>
    <w:rsid w:val="00741031"/>
    <w:rsid w:val="00741796"/>
    <w:rsid w:val="00742033"/>
    <w:rsid w:val="0074281D"/>
    <w:rsid w:val="00742B43"/>
    <w:rsid w:val="00742D76"/>
    <w:rsid w:val="0074320D"/>
    <w:rsid w:val="007435F3"/>
    <w:rsid w:val="00743EA9"/>
    <w:rsid w:val="00743FFD"/>
    <w:rsid w:val="007444C0"/>
    <w:rsid w:val="00744E26"/>
    <w:rsid w:val="00744FA5"/>
    <w:rsid w:val="00745161"/>
    <w:rsid w:val="007451A8"/>
    <w:rsid w:val="0074532D"/>
    <w:rsid w:val="00745BBE"/>
    <w:rsid w:val="007460A1"/>
    <w:rsid w:val="007468A8"/>
    <w:rsid w:val="00746ECF"/>
    <w:rsid w:val="007474B0"/>
    <w:rsid w:val="007474CB"/>
    <w:rsid w:val="00750BFB"/>
    <w:rsid w:val="00750CE5"/>
    <w:rsid w:val="00750F27"/>
    <w:rsid w:val="0075128D"/>
    <w:rsid w:val="007516A7"/>
    <w:rsid w:val="00751E0B"/>
    <w:rsid w:val="00752602"/>
    <w:rsid w:val="0075262F"/>
    <w:rsid w:val="00752635"/>
    <w:rsid w:val="00752904"/>
    <w:rsid w:val="00752EDC"/>
    <w:rsid w:val="00752F2C"/>
    <w:rsid w:val="00754327"/>
    <w:rsid w:val="00754C0D"/>
    <w:rsid w:val="00754D53"/>
    <w:rsid w:val="00755CFD"/>
    <w:rsid w:val="0075656C"/>
    <w:rsid w:val="0075673C"/>
    <w:rsid w:val="0075697A"/>
    <w:rsid w:val="00756AA1"/>
    <w:rsid w:val="00756B1B"/>
    <w:rsid w:val="007574EC"/>
    <w:rsid w:val="00757969"/>
    <w:rsid w:val="00757E4C"/>
    <w:rsid w:val="007600B9"/>
    <w:rsid w:val="00760985"/>
    <w:rsid w:val="00761154"/>
    <w:rsid w:val="00761999"/>
    <w:rsid w:val="007619EC"/>
    <w:rsid w:val="00761F07"/>
    <w:rsid w:val="0076302E"/>
    <w:rsid w:val="007633D1"/>
    <w:rsid w:val="007636BD"/>
    <w:rsid w:val="007639A8"/>
    <w:rsid w:val="00763BB7"/>
    <w:rsid w:val="007643B4"/>
    <w:rsid w:val="0076450F"/>
    <w:rsid w:val="007645B5"/>
    <w:rsid w:val="00764624"/>
    <w:rsid w:val="007648A3"/>
    <w:rsid w:val="00764AAD"/>
    <w:rsid w:val="00764C6B"/>
    <w:rsid w:val="00765103"/>
    <w:rsid w:val="00765204"/>
    <w:rsid w:val="00765C5D"/>
    <w:rsid w:val="00765F9D"/>
    <w:rsid w:val="00766ACE"/>
    <w:rsid w:val="00767535"/>
    <w:rsid w:val="00767CD9"/>
    <w:rsid w:val="007705FA"/>
    <w:rsid w:val="00770B85"/>
    <w:rsid w:val="00770F00"/>
    <w:rsid w:val="00770F69"/>
    <w:rsid w:val="00770FBF"/>
    <w:rsid w:val="0077129A"/>
    <w:rsid w:val="00771B98"/>
    <w:rsid w:val="00771CAE"/>
    <w:rsid w:val="00771D61"/>
    <w:rsid w:val="00772519"/>
    <w:rsid w:val="00772DA8"/>
    <w:rsid w:val="0077380C"/>
    <w:rsid w:val="007739A2"/>
    <w:rsid w:val="00774CEA"/>
    <w:rsid w:val="00774D76"/>
    <w:rsid w:val="00774E59"/>
    <w:rsid w:val="00775128"/>
    <w:rsid w:val="0077547F"/>
    <w:rsid w:val="00775CD1"/>
    <w:rsid w:val="00775D2E"/>
    <w:rsid w:val="0077666E"/>
    <w:rsid w:val="00776D2F"/>
    <w:rsid w:val="00776F18"/>
    <w:rsid w:val="0077787C"/>
    <w:rsid w:val="007779BC"/>
    <w:rsid w:val="00780729"/>
    <w:rsid w:val="00780803"/>
    <w:rsid w:val="00780D4A"/>
    <w:rsid w:val="00780FCB"/>
    <w:rsid w:val="00781538"/>
    <w:rsid w:val="00782253"/>
    <w:rsid w:val="0078225E"/>
    <w:rsid w:val="0078231F"/>
    <w:rsid w:val="007824CD"/>
    <w:rsid w:val="00782D9D"/>
    <w:rsid w:val="00783A82"/>
    <w:rsid w:val="00783EE6"/>
    <w:rsid w:val="00784139"/>
    <w:rsid w:val="00784247"/>
    <w:rsid w:val="0078425B"/>
    <w:rsid w:val="007843EA"/>
    <w:rsid w:val="00785763"/>
    <w:rsid w:val="00785C43"/>
    <w:rsid w:val="00786CF8"/>
    <w:rsid w:val="00787B39"/>
    <w:rsid w:val="00787EA7"/>
    <w:rsid w:val="00787F56"/>
    <w:rsid w:val="00790E10"/>
    <w:rsid w:val="00790E9C"/>
    <w:rsid w:val="00791462"/>
    <w:rsid w:val="007916C7"/>
    <w:rsid w:val="0079175A"/>
    <w:rsid w:val="00792472"/>
    <w:rsid w:val="0079284D"/>
    <w:rsid w:val="00792CAB"/>
    <w:rsid w:val="00793103"/>
    <w:rsid w:val="0079317E"/>
    <w:rsid w:val="00793978"/>
    <w:rsid w:val="00793B07"/>
    <w:rsid w:val="00794286"/>
    <w:rsid w:val="00794293"/>
    <w:rsid w:val="00794330"/>
    <w:rsid w:val="007946DB"/>
    <w:rsid w:val="0079470D"/>
    <w:rsid w:val="00794764"/>
    <w:rsid w:val="00794CF4"/>
    <w:rsid w:val="00795A71"/>
    <w:rsid w:val="007960AB"/>
    <w:rsid w:val="00796560"/>
    <w:rsid w:val="00796834"/>
    <w:rsid w:val="00796EFA"/>
    <w:rsid w:val="007972DE"/>
    <w:rsid w:val="0079742E"/>
    <w:rsid w:val="00797676"/>
    <w:rsid w:val="00797690"/>
    <w:rsid w:val="00797D64"/>
    <w:rsid w:val="007A0A3B"/>
    <w:rsid w:val="007A0BD7"/>
    <w:rsid w:val="007A1513"/>
    <w:rsid w:val="007A18D1"/>
    <w:rsid w:val="007A193B"/>
    <w:rsid w:val="007A1A3F"/>
    <w:rsid w:val="007A1EA7"/>
    <w:rsid w:val="007A288A"/>
    <w:rsid w:val="007A29A8"/>
    <w:rsid w:val="007A2A9C"/>
    <w:rsid w:val="007A2C68"/>
    <w:rsid w:val="007A368F"/>
    <w:rsid w:val="007A389A"/>
    <w:rsid w:val="007A3C6D"/>
    <w:rsid w:val="007A403E"/>
    <w:rsid w:val="007A48BE"/>
    <w:rsid w:val="007A541A"/>
    <w:rsid w:val="007A5BBE"/>
    <w:rsid w:val="007A5F0D"/>
    <w:rsid w:val="007A6483"/>
    <w:rsid w:val="007A6C2F"/>
    <w:rsid w:val="007A6D20"/>
    <w:rsid w:val="007A6DCD"/>
    <w:rsid w:val="007A70E6"/>
    <w:rsid w:val="007A7147"/>
    <w:rsid w:val="007A714A"/>
    <w:rsid w:val="007A7B8B"/>
    <w:rsid w:val="007A7BB1"/>
    <w:rsid w:val="007A7C31"/>
    <w:rsid w:val="007B042A"/>
    <w:rsid w:val="007B05BA"/>
    <w:rsid w:val="007B1294"/>
    <w:rsid w:val="007B1760"/>
    <w:rsid w:val="007B1CDB"/>
    <w:rsid w:val="007B2509"/>
    <w:rsid w:val="007B2BA3"/>
    <w:rsid w:val="007B347C"/>
    <w:rsid w:val="007B367A"/>
    <w:rsid w:val="007B3A5D"/>
    <w:rsid w:val="007B3A96"/>
    <w:rsid w:val="007B3A9A"/>
    <w:rsid w:val="007B3B3C"/>
    <w:rsid w:val="007B3D6C"/>
    <w:rsid w:val="007B54E7"/>
    <w:rsid w:val="007B54F9"/>
    <w:rsid w:val="007B563C"/>
    <w:rsid w:val="007B5C5B"/>
    <w:rsid w:val="007B5E03"/>
    <w:rsid w:val="007B5F5E"/>
    <w:rsid w:val="007B5FAD"/>
    <w:rsid w:val="007B6893"/>
    <w:rsid w:val="007B6978"/>
    <w:rsid w:val="007B6A09"/>
    <w:rsid w:val="007B6B59"/>
    <w:rsid w:val="007B6B83"/>
    <w:rsid w:val="007B6F8E"/>
    <w:rsid w:val="007B7F84"/>
    <w:rsid w:val="007C0CB8"/>
    <w:rsid w:val="007C115F"/>
    <w:rsid w:val="007C1183"/>
    <w:rsid w:val="007C1191"/>
    <w:rsid w:val="007C2784"/>
    <w:rsid w:val="007C30FD"/>
    <w:rsid w:val="007C317C"/>
    <w:rsid w:val="007C519C"/>
    <w:rsid w:val="007C54AA"/>
    <w:rsid w:val="007C55CA"/>
    <w:rsid w:val="007C5AD9"/>
    <w:rsid w:val="007C613B"/>
    <w:rsid w:val="007C61A5"/>
    <w:rsid w:val="007C6528"/>
    <w:rsid w:val="007C652D"/>
    <w:rsid w:val="007C6A71"/>
    <w:rsid w:val="007C6E30"/>
    <w:rsid w:val="007C6E79"/>
    <w:rsid w:val="007C73E2"/>
    <w:rsid w:val="007C7543"/>
    <w:rsid w:val="007C7719"/>
    <w:rsid w:val="007D03D0"/>
    <w:rsid w:val="007D0621"/>
    <w:rsid w:val="007D0919"/>
    <w:rsid w:val="007D0DF8"/>
    <w:rsid w:val="007D0F21"/>
    <w:rsid w:val="007D161A"/>
    <w:rsid w:val="007D1F5D"/>
    <w:rsid w:val="007D2296"/>
    <w:rsid w:val="007D252D"/>
    <w:rsid w:val="007D27DF"/>
    <w:rsid w:val="007D3421"/>
    <w:rsid w:val="007D41DF"/>
    <w:rsid w:val="007D49E4"/>
    <w:rsid w:val="007D4E24"/>
    <w:rsid w:val="007D5071"/>
    <w:rsid w:val="007D5CE9"/>
    <w:rsid w:val="007D5F3B"/>
    <w:rsid w:val="007D60ED"/>
    <w:rsid w:val="007D65C5"/>
    <w:rsid w:val="007D6739"/>
    <w:rsid w:val="007D6F82"/>
    <w:rsid w:val="007D738C"/>
    <w:rsid w:val="007D76A3"/>
    <w:rsid w:val="007E0139"/>
    <w:rsid w:val="007E0212"/>
    <w:rsid w:val="007E04AF"/>
    <w:rsid w:val="007E0CBB"/>
    <w:rsid w:val="007E14F3"/>
    <w:rsid w:val="007E1C44"/>
    <w:rsid w:val="007E2552"/>
    <w:rsid w:val="007E3048"/>
    <w:rsid w:val="007E357C"/>
    <w:rsid w:val="007E3C3C"/>
    <w:rsid w:val="007E3D5D"/>
    <w:rsid w:val="007E4ADD"/>
    <w:rsid w:val="007E4E06"/>
    <w:rsid w:val="007E56CA"/>
    <w:rsid w:val="007E59AD"/>
    <w:rsid w:val="007E5A42"/>
    <w:rsid w:val="007E7589"/>
    <w:rsid w:val="007F022F"/>
    <w:rsid w:val="007F0576"/>
    <w:rsid w:val="007F0ABE"/>
    <w:rsid w:val="007F0F47"/>
    <w:rsid w:val="007F1324"/>
    <w:rsid w:val="007F133A"/>
    <w:rsid w:val="007F14B9"/>
    <w:rsid w:val="007F16A2"/>
    <w:rsid w:val="007F1927"/>
    <w:rsid w:val="007F2A90"/>
    <w:rsid w:val="007F2DCE"/>
    <w:rsid w:val="007F3098"/>
    <w:rsid w:val="007F331F"/>
    <w:rsid w:val="007F3698"/>
    <w:rsid w:val="007F38C7"/>
    <w:rsid w:val="007F4EE1"/>
    <w:rsid w:val="007F512D"/>
    <w:rsid w:val="007F5543"/>
    <w:rsid w:val="007F5595"/>
    <w:rsid w:val="007F5C81"/>
    <w:rsid w:val="007F5C8A"/>
    <w:rsid w:val="007F63CC"/>
    <w:rsid w:val="007F64B4"/>
    <w:rsid w:val="007F66E2"/>
    <w:rsid w:val="007F6927"/>
    <w:rsid w:val="007F6A0F"/>
    <w:rsid w:val="007F6D6E"/>
    <w:rsid w:val="007F7037"/>
    <w:rsid w:val="007F717B"/>
    <w:rsid w:val="007F7CB9"/>
    <w:rsid w:val="008013F2"/>
    <w:rsid w:val="00801DE1"/>
    <w:rsid w:val="0080215C"/>
    <w:rsid w:val="00802CD2"/>
    <w:rsid w:val="00802D27"/>
    <w:rsid w:val="008032F5"/>
    <w:rsid w:val="008037D6"/>
    <w:rsid w:val="00803BB3"/>
    <w:rsid w:val="0080449B"/>
    <w:rsid w:val="0080477D"/>
    <w:rsid w:val="008052C5"/>
    <w:rsid w:val="00805D7C"/>
    <w:rsid w:val="00806CF2"/>
    <w:rsid w:val="0080719E"/>
    <w:rsid w:val="0080729E"/>
    <w:rsid w:val="00807337"/>
    <w:rsid w:val="00807910"/>
    <w:rsid w:val="00810254"/>
    <w:rsid w:val="00810C5E"/>
    <w:rsid w:val="00811017"/>
    <w:rsid w:val="00811A91"/>
    <w:rsid w:val="00812210"/>
    <w:rsid w:val="008122B6"/>
    <w:rsid w:val="00812CCA"/>
    <w:rsid w:val="00813686"/>
    <w:rsid w:val="008136B3"/>
    <w:rsid w:val="00813C07"/>
    <w:rsid w:val="0081481E"/>
    <w:rsid w:val="00814B52"/>
    <w:rsid w:val="00814D37"/>
    <w:rsid w:val="00814F0C"/>
    <w:rsid w:val="00814F51"/>
    <w:rsid w:val="008150E2"/>
    <w:rsid w:val="0081535D"/>
    <w:rsid w:val="0081579C"/>
    <w:rsid w:val="00815AD7"/>
    <w:rsid w:val="00815DCE"/>
    <w:rsid w:val="00816C7D"/>
    <w:rsid w:val="00816CC9"/>
    <w:rsid w:val="008171B6"/>
    <w:rsid w:val="00820AD9"/>
    <w:rsid w:val="00820F2D"/>
    <w:rsid w:val="00820F90"/>
    <w:rsid w:val="00821122"/>
    <w:rsid w:val="00821246"/>
    <w:rsid w:val="0082128B"/>
    <w:rsid w:val="00821ACD"/>
    <w:rsid w:val="008223EA"/>
    <w:rsid w:val="008226FD"/>
    <w:rsid w:val="00823317"/>
    <w:rsid w:val="0082438C"/>
    <w:rsid w:val="008259B8"/>
    <w:rsid w:val="00825AE2"/>
    <w:rsid w:val="00825BDD"/>
    <w:rsid w:val="00825DC3"/>
    <w:rsid w:val="008261AD"/>
    <w:rsid w:val="0082724F"/>
    <w:rsid w:val="00827909"/>
    <w:rsid w:val="00827B29"/>
    <w:rsid w:val="00827DFD"/>
    <w:rsid w:val="008301BF"/>
    <w:rsid w:val="00830FD2"/>
    <w:rsid w:val="008313CF"/>
    <w:rsid w:val="00831751"/>
    <w:rsid w:val="00831CD4"/>
    <w:rsid w:val="00831F8C"/>
    <w:rsid w:val="00833947"/>
    <w:rsid w:val="00833A6E"/>
    <w:rsid w:val="00833D4C"/>
    <w:rsid w:val="008340E8"/>
    <w:rsid w:val="0083550F"/>
    <w:rsid w:val="008355CB"/>
    <w:rsid w:val="00835800"/>
    <w:rsid w:val="008359A2"/>
    <w:rsid w:val="00835BCD"/>
    <w:rsid w:val="00835F80"/>
    <w:rsid w:val="00836EA8"/>
    <w:rsid w:val="00837CA2"/>
    <w:rsid w:val="00837CE1"/>
    <w:rsid w:val="008407C0"/>
    <w:rsid w:val="00840849"/>
    <w:rsid w:val="00840E37"/>
    <w:rsid w:val="00841236"/>
    <w:rsid w:val="00841D2C"/>
    <w:rsid w:val="00842978"/>
    <w:rsid w:val="00842D7A"/>
    <w:rsid w:val="00842E26"/>
    <w:rsid w:val="00842EA9"/>
    <w:rsid w:val="00842F8F"/>
    <w:rsid w:val="00842FAC"/>
    <w:rsid w:val="00844380"/>
    <w:rsid w:val="0084445C"/>
    <w:rsid w:val="00844CB5"/>
    <w:rsid w:val="00844CD4"/>
    <w:rsid w:val="0084529B"/>
    <w:rsid w:val="0084593C"/>
    <w:rsid w:val="00845954"/>
    <w:rsid w:val="00845C35"/>
    <w:rsid w:val="00846092"/>
    <w:rsid w:val="0084614F"/>
    <w:rsid w:val="00846203"/>
    <w:rsid w:val="008465C2"/>
    <w:rsid w:val="008467D4"/>
    <w:rsid w:val="0084686F"/>
    <w:rsid w:val="008471B7"/>
    <w:rsid w:val="0084795A"/>
    <w:rsid w:val="008500AA"/>
    <w:rsid w:val="00851520"/>
    <w:rsid w:val="008516AA"/>
    <w:rsid w:val="00851E1E"/>
    <w:rsid w:val="008526F1"/>
    <w:rsid w:val="00852B2C"/>
    <w:rsid w:val="00852CF9"/>
    <w:rsid w:val="008533AE"/>
    <w:rsid w:val="00853472"/>
    <w:rsid w:val="00853DEC"/>
    <w:rsid w:val="00854F3C"/>
    <w:rsid w:val="0085536E"/>
    <w:rsid w:val="00855372"/>
    <w:rsid w:val="00855E8F"/>
    <w:rsid w:val="00855F48"/>
    <w:rsid w:val="0085609B"/>
    <w:rsid w:val="00856281"/>
    <w:rsid w:val="00856446"/>
    <w:rsid w:val="008567D2"/>
    <w:rsid w:val="00856E8D"/>
    <w:rsid w:val="0085776F"/>
    <w:rsid w:val="00857F16"/>
    <w:rsid w:val="00860388"/>
    <w:rsid w:val="008603C7"/>
    <w:rsid w:val="0086046A"/>
    <w:rsid w:val="00860B9E"/>
    <w:rsid w:val="00860C17"/>
    <w:rsid w:val="00860D4D"/>
    <w:rsid w:val="008612B6"/>
    <w:rsid w:val="008616F7"/>
    <w:rsid w:val="00861A4A"/>
    <w:rsid w:val="00861BA6"/>
    <w:rsid w:val="00861F14"/>
    <w:rsid w:val="008627B7"/>
    <w:rsid w:val="008636D4"/>
    <w:rsid w:val="00863ED1"/>
    <w:rsid w:val="00864ABA"/>
    <w:rsid w:val="00864D81"/>
    <w:rsid w:val="00864EA6"/>
    <w:rsid w:val="008652D5"/>
    <w:rsid w:val="00865C8A"/>
    <w:rsid w:val="00866662"/>
    <w:rsid w:val="00866EBA"/>
    <w:rsid w:val="0086737B"/>
    <w:rsid w:val="008674B8"/>
    <w:rsid w:val="00867A25"/>
    <w:rsid w:val="00867DA8"/>
    <w:rsid w:val="00867E86"/>
    <w:rsid w:val="0087007A"/>
    <w:rsid w:val="008702D8"/>
    <w:rsid w:val="0087063C"/>
    <w:rsid w:val="008709CA"/>
    <w:rsid w:val="00870A28"/>
    <w:rsid w:val="00870F90"/>
    <w:rsid w:val="00871B39"/>
    <w:rsid w:val="00871E1B"/>
    <w:rsid w:val="00872368"/>
    <w:rsid w:val="008724AF"/>
    <w:rsid w:val="008728D8"/>
    <w:rsid w:val="00873153"/>
    <w:rsid w:val="0087346E"/>
    <w:rsid w:val="0087381F"/>
    <w:rsid w:val="00873BBC"/>
    <w:rsid w:val="00874238"/>
    <w:rsid w:val="00874906"/>
    <w:rsid w:val="0087544F"/>
    <w:rsid w:val="0087547D"/>
    <w:rsid w:val="00875A52"/>
    <w:rsid w:val="008760C0"/>
    <w:rsid w:val="0087654C"/>
    <w:rsid w:val="008770B1"/>
    <w:rsid w:val="00877370"/>
    <w:rsid w:val="00877631"/>
    <w:rsid w:val="0087783A"/>
    <w:rsid w:val="008779A2"/>
    <w:rsid w:val="008800B8"/>
    <w:rsid w:val="00880607"/>
    <w:rsid w:val="00880654"/>
    <w:rsid w:val="008807B6"/>
    <w:rsid w:val="008810E7"/>
    <w:rsid w:val="008813B3"/>
    <w:rsid w:val="008815AD"/>
    <w:rsid w:val="008815CE"/>
    <w:rsid w:val="00881651"/>
    <w:rsid w:val="00882147"/>
    <w:rsid w:val="008825DB"/>
    <w:rsid w:val="00883B72"/>
    <w:rsid w:val="008851CA"/>
    <w:rsid w:val="00885355"/>
    <w:rsid w:val="00885466"/>
    <w:rsid w:val="008858BC"/>
    <w:rsid w:val="0088593B"/>
    <w:rsid w:val="00885D9C"/>
    <w:rsid w:val="0088620E"/>
    <w:rsid w:val="00886E0A"/>
    <w:rsid w:val="00886F06"/>
    <w:rsid w:val="008902F6"/>
    <w:rsid w:val="0089038A"/>
    <w:rsid w:val="00890C5A"/>
    <w:rsid w:val="0089128C"/>
    <w:rsid w:val="008914A1"/>
    <w:rsid w:val="00891641"/>
    <w:rsid w:val="0089197B"/>
    <w:rsid w:val="00891C36"/>
    <w:rsid w:val="00891E6D"/>
    <w:rsid w:val="00891F0A"/>
    <w:rsid w:val="008921D6"/>
    <w:rsid w:val="00892681"/>
    <w:rsid w:val="0089330C"/>
    <w:rsid w:val="00893802"/>
    <w:rsid w:val="00893876"/>
    <w:rsid w:val="00893B74"/>
    <w:rsid w:val="00893CA6"/>
    <w:rsid w:val="00893DCF"/>
    <w:rsid w:val="00893FB8"/>
    <w:rsid w:val="0089409B"/>
    <w:rsid w:val="008946AA"/>
    <w:rsid w:val="0089504F"/>
    <w:rsid w:val="0089570A"/>
    <w:rsid w:val="00895D1D"/>
    <w:rsid w:val="008966C8"/>
    <w:rsid w:val="008974B9"/>
    <w:rsid w:val="0089753D"/>
    <w:rsid w:val="00897BFB"/>
    <w:rsid w:val="008A0085"/>
    <w:rsid w:val="008A028A"/>
    <w:rsid w:val="008A033C"/>
    <w:rsid w:val="008A040F"/>
    <w:rsid w:val="008A0499"/>
    <w:rsid w:val="008A15C9"/>
    <w:rsid w:val="008A1892"/>
    <w:rsid w:val="008A1AD4"/>
    <w:rsid w:val="008A1DAE"/>
    <w:rsid w:val="008A29EF"/>
    <w:rsid w:val="008A3EC6"/>
    <w:rsid w:val="008A4677"/>
    <w:rsid w:val="008A4C05"/>
    <w:rsid w:val="008A50B0"/>
    <w:rsid w:val="008A5343"/>
    <w:rsid w:val="008A5B36"/>
    <w:rsid w:val="008A5D72"/>
    <w:rsid w:val="008A5F98"/>
    <w:rsid w:val="008A68B2"/>
    <w:rsid w:val="008A6A75"/>
    <w:rsid w:val="008A6B9F"/>
    <w:rsid w:val="008A6F42"/>
    <w:rsid w:val="008A72A2"/>
    <w:rsid w:val="008A761F"/>
    <w:rsid w:val="008A7C0E"/>
    <w:rsid w:val="008A7F69"/>
    <w:rsid w:val="008B05B6"/>
    <w:rsid w:val="008B0B9C"/>
    <w:rsid w:val="008B24FD"/>
    <w:rsid w:val="008B27D3"/>
    <w:rsid w:val="008B3057"/>
    <w:rsid w:val="008B3239"/>
    <w:rsid w:val="008B34D7"/>
    <w:rsid w:val="008B3D3E"/>
    <w:rsid w:val="008B43F4"/>
    <w:rsid w:val="008B499A"/>
    <w:rsid w:val="008B4F0F"/>
    <w:rsid w:val="008B4F79"/>
    <w:rsid w:val="008B52E3"/>
    <w:rsid w:val="008B5301"/>
    <w:rsid w:val="008B57CE"/>
    <w:rsid w:val="008B5B1A"/>
    <w:rsid w:val="008B5F0B"/>
    <w:rsid w:val="008B66BE"/>
    <w:rsid w:val="008B6D65"/>
    <w:rsid w:val="008B7551"/>
    <w:rsid w:val="008B7859"/>
    <w:rsid w:val="008B7978"/>
    <w:rsid w:val="008B7AFB"/>
    <w:rsid w:val="008C0081"/>
    <w:rsid w:val="008C03CD"/>
    <w:rsid w:val="008C08B6"/>
    <w:rsid w:val="008C0C25"/>
    <w:rsid w:val="008C0D46"/>
    <w:rsid w:val="008C176A"/>
    <w:rsid w:val="008C1B11"/>
    <w:rsid w:val="008C1B7F"/>
    <w:rsid w:val="008C1EDA"/>
    <w:rsid w:val="008C2251"/>
    <w:rsid w:val="008C2464"/>
    <w:rsid w:val="008C2F2C"/>
    <w:rsid w:val="008C4CE6"/>
    <w:rsid w:val="008C501A"/>
    <w:rsid w:val="008C57FC"/>
    <w:rsid w:val="008C5A63"/>
    <w:rsid w:val="008C636B"/>
    <w:rsid w:val="008C68CA"/>
    <w:rsid w:val="008C6B92"/>
    <w:rsid w:val="008C6D05"/>
    <w:rsid w:val="008C6F6D"/>
    <w:rsid w:val="008C7681"/>
    <w:rsid w:val="008D0438"/>
    <w:rsid w:val="008D09A2"/>
    <w:rsid w:val="008D09C6"/>
    <w:rsid w:val="008D0C9E"/>
    <w:rsid w:val="008D1330"/>
    <w:rsid w:val="008D1443"/>
    <w:rsid w:val="008D1812"/>
    <w:rsid w:val="008D1C80"/>
    <w:rsid w:val="008D2401"/>
    <w:rsid w:val="008D301F"/>
    <w:rsid w:val="008D33E8"/>
    <w:rsid w:val="008D3F0D"/>
    <w:rsid w:val="008D41DC"/>
    <w:rsid w:val="008D442F"/>
    <w:rsid w:val="008D4582"/>
    <w:rsid w:val="008D49CF"/>
    <w:rsid w:val="008D5E56"/>
    <w:rsid w:val="008D62B9"/>
    <w:rsid w:val="008D7130"/>
    <w:rsid w:val="008D7689"/>
    <w:rsid w:val="008E00B5"/>
    <w:rsid w:val="008E0A27"/>
    <w:rsid w:val="008E0E6B"/>
    <w:rsid w:val="008E136F"/>
    <w:rsid w:val="008E1915"/>
    <w:rsid w:val="008E38F0"/>
    <w:rsid w:val="008E3F51"/>
    <w:rsid w:val="008E4B58"/>
    <w:rsid w:val="008E4C7B"/>
    <w:rsid w:val="008E52A7"/>
    <w:rsid w:val="008E5740"/>
    <w:rsid w:val="008E5A93"/>
    <w:rsid w:val="008E5CFB"/>
    <w:rsid w:val="008E5D1F"/>
    <w:rsid w:val="008E6530"/>
    <w:rsid w:val="008E6AA9"/>
    <w:rsid w:val="008E7E3F"/>
    <w:rsid w:val="008F0845"/>
    <w:rsid w:val="008F0945"/>
    <w:rsid w:val="008F0B2E"/>
    <w:rsid w:val="008F0C58"/>
    <w:rsid w:val="008F1AF6"/>
    <w:rsid w:val="008F1E65"/>
    <w:rsid w:val="008F26B6"/>
    <w:rsid w:val="008F396B"/>
    <w:rsid w:val="008F4252"/>
    <w:rsid w:val="008F4766"/>
    <w:rsid w:val="008F48EF"/>
    <w:rsid w:val="008F5370"/>
    <w:rsid w:val="008F5E73"/>
    <w:rsid w:val="008F7C36"/>
    <w:rsid w:val="00900071"/>
    <w:rsid w:val="00900E5E"/>
    <w:rsid w:val="009016C7"/>
    <w:rsid w:val="009018EB"/>
    <w:rsid w:val="00902959"/>
    <w:rsid w:val="009030A0"/>
    <w:rsid w:val="00903500"/>
    <w:rsid w:val="00903685"/>
    <w:rsid w:val="00903FDA"/>
    <w:rsid w:val="0090488B"/>
    <w:rsid w:val="00904F4E"/>
    <w:rsid w:val="009057A9"/>
    <w:rsid w:val="00905F37"/>
    <w:rsid w:val="009062B2"/>
    <w:rsid w:val="0090632D"/>
    <w:rsid w:val="00906B3F"/>
    <w:rsid w:val="00907AF5"/>
    <w:rsid w:val="00907EF3"/>
    <w:rsid w:val="0091037E"/>
    <w:rsid w:val="00910786"/>
    <w:rsid w:val="0091084D"/>
    <w:rsid w:val="00910AB5"/>
    <w:rsid w:val="00910E11"/>
    <w:rsid w:val="00910FAC"/>
    <w:rsid w:val="00911735"/>
    <w:rsid w:val="00911E71"/>
    <w:rsid w:val="00911FF9"/>
    <w:rsid w:val="00912A38"/>
    <w:rsid w:val="00913472"/>
    <w:rsid w:val="0091361B"/>
    <w:rsid w:val="00913F92"/>
    <w:rsid w:val="009140A6"/>
    <w:rsid w:val="0091454C"/>
    <w:rsid w:val="0091528F"/>
    <w:rsid w:val="009152E5"/>
    <w:rsid w:val="009153F8"/>
    <w:rsid w:val="00916214"/>
    <w:rsid w:val="009173A0"/>
    <w:rsid w:val="00917444"/>
    <w:rsid w:val="00917E42"/>
    <w:rsid w:val="00920659"/>
    <w:rsid w:val="00920C0C"/>
    <w:rsid w:val="00920C76"/>
    <w:rsid w:val="00921292"/>
    <w:rsid w:val="00921466"/>
    <w:rsid w:val="00922128"/>
    <w:rsid w:val="00922E95"/>
    <w:rsid w:val="009230A5"/>
    <w:rsid w:val="0092341E"/>
    <w:rsid w:val="0092394F"/>
    <w:rsid w:val="00924480"/>
    <w:rsid w:val="00924889"/>
    <w:rsid w:val="009248E9"/>
    <w:rsid w:val="009252F2"/>
    <w:rsid w:val="00925C03"/>
    <w:rsid w:val="00925C70"/>
    <w:rsid w:val="009265B5"/>
    <w:rsid w:val="00926E0C"/>
    <w:rsid w:val="00926FD0"/>
    <w:rsid w:val="0092714B"/>
    <w:rsid w:val="00927222"/>
    <w:rsid w:val="009272F0"/>
    <w:rsid w:val="00927722"/>
    <w:rsid w:val="00927BD2"/>
    <w:rsid w:val="0093007D"/>
    <w:rsid w:val="00930842"/>
    <w:rsid w:val="00930B11"/>
    <w:rsid w:val="00931037"/>
    <w:rsid w:val="009314C7"/>
    <w:rsid w:val="00931CA3"/>
    <w:rsid w:val="00931D78"/>
    <w:rsid w:val="009323C6"/>
    <w:rsid w:val="009324DA"/>
    <w:rsid w:val="0093277D"/>
    <w:rsid w:val="00932A48"/>
    <w:rsid w:val="00932FEB"/>
    <w:rsid w:val="00933253"/>
    <w:rsid w:val="00933CF7"/>
    <w:rsid w:val="00934231"/>
    <w:rsid w:val="009344A5"/>
    <w:rsid w:val="0093482F"/>
    <w:rsid w:val="00934B11"/>
    <w:rsid w:val="0093560D"/>
    <w:rsid w:val="00935CB3"/>
    <w:rsid w:val="009362DB"/>
    <w:rsid w:val="00936490"/>
    <w:rsid w:val="009367C8"/>
    <w:rsid w:val="00936887"/>
    <w:rsid w:val="009405DA"/>
    <w:rsid w:val="00941124"/>
    <w:rsid w:val="0094159C"/>
    <w:rsid w:val="00942898"/>
    <w:rsid w:val="00942E8C"/>
    <w:rsid w:val="00943DCD"/>
    <w:rsid w:val="00943FD8"/>
    <w:rsid w:val="009443ED"/>
    <w:rsid w:val="009444E3"/>
    <w:rsid w:val="009445D9"/>
    <w:rsid w:val="0094519F"/>
    <w:rsid w:val="009453A8"/>
    <w:rsid w:val="00946317"/>
    <w:rsid w:val="009467E8"/>
    <w:rsid w:val="00946A3D"/>
    <w:rsid w:val="00947168"/>
    <w:rsid w:val="0094759F"/>
    <w:rsid w:val="00947E5A"/>
    <w:rsid w:val="00947F6F"/>
    <w:rsid w:val="00950390"/>
    <w:rsid w:val="00950548"/>
    <w:rsid w:val="009507FC"/>
    <w:rsid w:val="00950FF5"/>
    <w:rsid w:val="00951504"/>
    <w:rsid w:val="0095161C"/>
    <w:rsid w:val="00951E67"/>
    <w:rsid w:val="0095241B"/>
    <w:rsid w:val="00952FEE"/>
    <w:rsid w:val="0095400E"/>
    <w:rsid w:val="009550A0"/>
    <w:rsid w:val="0095549E"/>
    <w:rsid w:val="00956082"/>
    <w:rsid w:val="00956270"/>
    <w:rsid w:val="009562D7"/>
    <w:rsid w:val="00956B73"/>
    <w:rsid w:val="00957931"/>
    <w:rsid w:val="00957DEE"/>
    <w:rsid w:val="00957FA1"/>
    <w:rsid w:val="0096005A"/>
    <w:rsid w:val="00960525"/>
    <w:rsid w:val="00960719"/>
    <w:rsid w:val="00960E38"/>
    <w:rsid w:val="0096113C"/>
    <w:rsid w:val="00961C8A"/>
    <w:rsid w:val="00962715"/>
    <w:rsid w:val="00962FEF"/>
    <w:rsid w:val="009631EF"/>
    <w:rsid w:val="00963888"/>
    <w:rsid w:val="00963C06"/>
    <w:rsid w:val="00963DEB"/>
    <w:rsid w:val="00964B08"/>
    <w:rsid w:val="0096510E"/>
    <w:rsid w:val="00966716"/>
    <w:rsid w:val="0096690D"/>
    <w:rsid w:val="00966AAF"/>
    <w:rsid w:val="00966F8A"/>
    <w:rsid w:val="00967009"/>
    <w:rsid w:val="00967258"/>
    <w:rsid w:val="00967902"/>
    <w:rsid w:val="00967971"/>
    <w:rsid w:val="00967D05"/>
    <w:rsid w:val="009708B1"/>
    <w:rsid w:val="00970DE3"/>
    <w:rsid w:val="00970F92"/>
    <w:rsid w:val="009718B8"/>
    <w:rsid w:val="00971B00"/>
    <w:rsid w:val="00971E05"/>
    <w:rsid w:val="00971F41"/>
    <w:rsid w:val="009728F9"/>
    <w:rsid w:val="00972A66"/>
    <w:rsid w:val="009735AC"/>
    <w:rsid w:val="009735E8"/>
    <w:rsid w:val="00976180"/>
    <w:rsid w:val="00976756"/>
    <w:rsid w:val="00976CCC"/>
    <w:rsid w:val="00976D24"/>
    <w:rsid w:val="00977114"/>
    <w:rsid w:val="00977423"/>
    <w:rsid w:val="009776B1"/>
    <w:rsid w:val="00977A80"/>
    <w:rsid w:val="00980AF6"/>
    <w:rsid w:val="00980DC7"/>
    <w:rsid w:val="00981CCE"/>
    <w:rsid w:val="00982973"/>
    <w:rsid w:val="00982FC4"/>
    <w:rsid w:val="009833A4"/>
    <w:rsid w:val="009837D6"/>
    <w:rsid w:val="00983B78"/>
    <w:rsid w:val="00983E0F"/>
    <w:rsid w:val="009840FA"/>
    <w:rsid w:val="009842BC"/>
    <w:rsid w:val="009849A7"/>
    <w:rsid w:val="00985E70"/>
    <w:rsid w:val="0098604C"/>
    <w:rsid w:val="00987578"/>
    <w:rsid w:val="009875BA"/>
    <w:rsid w:val="0098777E"/>
    <w:rsid w:val="00987A0D"/>
    <w:rsid w:val="00987A73"/>
    <w:rsid w:val="00990442"/>
    <w:rsid w:val="0099152E"/>
    <w:rsid w:val="0099193F"/>
    <w:rsid w:val="00991D45"/>
    <w:rsid w:val="00991E97"/>
    <w:rsid w:val="00992142"/>
    <w:rsid w:val="009934EC"/>
    <w:rsid w:val="009946AB"/>
    <w:rsid w:val="009946AC"/>
    <w:rsid w:val="009946BA"/>
    <w:rsid w:val="00994A3D"/>
    <w:rsid w:val="00994A63"/>
    <w:rsid w:val="00994E9D"/>
    <w:rsid w:val="009952FA"/>
    <w:rsid w:val="009956BB"/>
    <w:rsid w:val="009956D4"/>
    <w:rsid w:val="009956FC"/>
    <w:rsid w:val="00995912"/>
    <w:rsid w:val="00995B43"/>
    <w:rsid w:val="00995BB8"/>
    <w:rsid w:val="00995C76"/>
    <w:rsid w:val="0099628F"/>
    <w:rsid w:val="00996AA2"/>
    <w:rsid w:val="009977A8"/>
    <w:rsid w:val="00997C3F"/>
    <w:rsid w:val="00997F5B"/>
    <w:rsid w:val="009A032E"/>
    <w:rsid w:val="009A09BB"/>
    <w:rsid w:val="009A1BA0"/>
    <w:rsid w:val="009A1E48"/>
    <w:rsid w:val="009A200E"/>
    <w:rsid w:val="009A2962"/>
    <w:rsid w:val="009A300B"/>
    <w:rsid w:val="009A3B31"/>
    <w:rsid w:val="009A4037"/>
    <w:rsid w:val="009A4955"/>
    <w:rsid w:val="009A49C5"/>
    <w:rsid w:val="009A4C8F"/>
    <w:rsid w:val="009A56D7"/>
    <w:rsid w:val="009A6294"/>
    <w:rsid w:val="009A6802"/>
    <w:rsid w:val="009A6AD5"/>
    <w:rsid w:val="009A6CF4"/>
    <w:rsid w:val="009A6E8A"/>
    <w:rsid w:val="009A7709"/>
    <w:rsid w:val="009A7DC4"/>
    <w:rsid w:val="009B01F0"/>
    <w:rsid w:val="009B04C1"/>
    <w:rsid w:val="009B0B2A"/>
    <w:rsid w:val="009B15A8"/>
    <w:rsid w:val="009B1638"/>
    <w:rsid w:val="009B1C24"/>
    <w:rsid w:val="009B1D7C"/>
    <w:rsid w:val="009B1EA4"/>
    <w:rsid w:val="009B28F0"/>
    <w:rsid w:val="009B2B48"/>
    <w:rsid w:val="009B3340"/>
    <w:rsid w:val="009B41DD"/>
    <w:rsid w:val="009B5239"/>
    <w:rsid w:val="009B5954"/>
    <w:rsid w:val="009B5966"/>
    <w:rsid w:val="009B6143"/>
    <w:rsid w:val="009B647B"/>
    <w:rsid w:val="009B6FEE"/>
    <w:rsid w:val="009B7498"/>
    <w:rsid w:val="009B752C"/>
    <w:rsid w:val="009C00A9"/>
    <w:rsid w:val="009C03D8"/>
    <w:rsid w:val="009C0A3C"/>
    <w:rsid w:val="009C0AD3"/>
    <w:rsid w:val="009C109A"/>
    <w:rsid w:val="009C1579"/>
    <w:rsid w:val="009C18D8"/>
    <w:rsid w:val="009C211F"/>
    <w:rsid w:val="009C2B07"/>
    <w:rsid w:val="009C2B3F"/>
    <w:rsid w:val="009C2CDE"/>
    <w:rsid w:val="009C3472"/>
    <w:rsid w:val="009C4329"/>
    <w:rsid w:val="009C4645"/>
    <w:rsid w:val="009C47AA"/>
    <w:rsid w:val="009C4DF9"/>
    <w:rsid w:val="009C5359"/>
    <w:rsid w:val="009C539D"/>
    <w:rsid w:val="009C5436"/>
    <w:rsid w:val="009C566F"/>
    <w:rsid w:val="009C58C0"/>
    <w:rsid w:val="009C5A51"/>
    <w:rsid w:val="009C5AD8"/>
    <w:rsid w:val="009C5D27"/>
    <w:rsid w:val="009C5D40"/>
    <w:rsid w:val="009C5F4D"/>
    <w:rsid w:val="009C651B"/>
    <w:rsid w:val="009C6A55"/>
    <w:rsid w:val="009C72AE"/>
    <w:rsid w:val="009C763E"/>
    <w:rsid w:val="009D0213"/>
    <w:rsid w:val="009D25F5"/>
    <w:rsid w:val="009D2913"/>
    <w:rsid w:val="009D2BEA"/>
    <w:rsid w:val="009D2D62"/>
    <w:rsid w:val="009D2E3E"/>
    <w:rsid w:val="009D2EC8"/>
    <w:rsid w:val="009D3B80"/>
    <w:rsid w:val="009D4041"/>
    <w:rsid w:val="009D45ED"/>
    <w:rsid w:val="009D4823"/>
    <w:rsid w:val="009D4DD3"/>
    <w:rsid w:val="009D4FDB"/>
    <w:rsid w:val="009D54A4"/>
    <w:rsid w:val="009D54B2"/>
    <w:rsid w:val="009D5677"/>
    <w:rsid w:val="009D5EA3"/>
    <w:rsid w:val="009D5FC6"/>
    <w:rsid w:val="009D6956"/>
    <w:rsid w:val="009D7258"/>
    <w:rsid w:val="009D7EC5"/>
    <w:rsid w:val="009D7F23"/>
    <w:rsid w:val="009D7F89"/>
    <w:rsid w:val="009E0C2E"/>
    <w:rsid w:val="009E0F91"/>
    <w:rsid w:val="009E2F86"/>
    <w:rsid w:val="009E317C"/>
    <w:rsid w:val="009E3315"/>
    <w:rsid w:val="009E3E27"/>
    <w:rsid w:val="009E40F0"/>
    <w:rsid w:val="009E4E29"/>
    <w:rsid w:val="009E56B0"/>
    <w:rsid w:val="009E6CFA"/>
    <w:rsid w:val="009E75BD"/>
    <w:rsid w:val="009E75DA"/>
    <w:rsid w:val="009E791B"/>
    <w:rsid w:val="009F0414"/>
    <w:rsid w:val="009F050D"/>
    <w:rsid w:val="009F0DF5"/>
    <w:rsid w:val="009F1B57"/>
    <w:rsid w:val="009F1C10"/>
    <w:rsid w:val="009F1C65"/>
    <w:rsid w:val="009F20E1"/>
    <w:rsid w:val="009F25FC"/>
    <w:rsid w:val="009F28CF"/>
    <w:rsid w:val="009F2D92"/>
    <w:rsid w:val="009F2E46"/>
    <w:rsid w:val="009F34AB"/>
    <w:rsid w:val="009F3A60"/>
    <w:rsid w:val="009F3E23"/>
    <w:rsid w:val="009F4134"/>
    <w:rsid w:val="009F43AC"/>
    <w:rsid w:val="009F5402"/>
    <w:rsid w:val="009F57CF"/>
    <w:rsid w:val="009F58C8"/>
    <w:rsid w:val="009F5DC0"/>
    <w:rsid w:val="009F76C7"/>
    <w:rsid w:val="009F76D8"/>
    <w:rsid w:val="009F7719"/>
    <w:rsid w:val="009F7B59"/>
    <w:rsid w:val="009F7E44"/>
    <w:rsid w:val="00A01095"/>
    <w:rsid w:val="00A01441"/>
    <w:rsid w:val="00A0170E"/>
    <w:rsid w:val="00A022EC"/>
    <w:rsid w:val="00A02E24"/>
    <w:rsid w:val="00A032C0"/>
    <w:rsid w:val="00A035A3"/>
    <w:rsid w:val="00A03CD5"/>
    <w:rsid w:val="00A04612"/>
    <w:rsid w:val="00A04EBE"/>
    <w:rsid w:val="00A04FA5"/>
    <w:rsid w:val="00A053D8"/>
    <w:rsid w:val="00A0540C"/>
    <w:rsid w:val="00A066ED"/>
    <w:rsid w:val="00A0784C"/>
    <w:rsid w:val="00A078A0"/>
    <w:rsid w:val="00A079EA"/>
    <w:rsid w:val="00A07F04"/>
    <w:rsid w:val="00A104B7"/>
    <w:rsid w:val="00A107E0"/>
    <w:rsid w:val="00A10B58"/>
    <w:rsid w:val="00A10BFA"/>
    <w:rsid w:val="00A10F7F"/>
    <w:rsid w:val="00A11B3D"/>
    <w:rsid w:val="00A12AEA"/>
    <w:rsid w:val="00A13CC0"/>
    <w:rsid w:val="00A14904"/>
    <w:rsid w:val="00A14D70"/>
    <w:rsid w:val="00A14D98"/>
    <w:rsid w:val="00A15405"/>
    <w:rsid w:val="00A15896"/>
    <w:rsid w:val="00A158E9"/>
    <w:rsid w:val="00A16086"/>
    <w:rsid w:val="00A16123"/>
    <w:rsid w:val="00A16985"/>
    <w:rsid w:val="00A20538"/>
    <w:rsid w:val="00A2110F"/>
    <w:rsid w:val="00A21FE4"/>
    <w:rsid w:val="00A222C5"/>
    <w:rsid w:val="00A22FF4"/>
    <w:rsid w:val="00A23194"/>
    <w:rsid w:val="00A23513"/>
    <w:rsid w:val="00A235AE"/>
    <w:rsid w:val="00A23B20"/>
    <w:rsid w:val="00A2411F"/>
    <w:rsid w:val="00A24685"/>
    <w:rsid w:val="00A24E97"/>
    <w:rsid w:val="00A24FE5"/>
    <w:rsid w:val="00A25CAF"/>
    <w:rsid w:val="00A25D5B"/>
    <w:rsid w:val="00A26DF3"/>
    <w:rsid w:val="00A27F0D"/>
    <w:rsid w:val="00A27FB5"/>
    <w:rsid w:val="00A30014"/>
    <w:rsid w:val="00A3088A"/>
    <w:rsid w:val="00A30BFA"/>
    <w:rsid w:val="00A30D02"/>
    <w:rsid w:val="00A3173A"/>
    <w:rsid w:val="00A325F9"/>
    <w:rsid w:val="00A32B17"/>
    <w:rsid w:val="00A33B53"/>
    <w:rsid w:val="00A33D0E"/>
    <w:rsid w:val="00A33EAD"/>
    <w:rsid w:val="00A33ED8"/>
    <w:rsid w:val="00A347E9"/>
    <w:rsid w:val="00A34A44"/>
    <w:rsid w:val="00A34A87"/>
    <w:rsid w:val="00A35992"/>
    <w:rsid w:val="00A35DF8"/>
    <w:rsid w:val="00A36166"/>
    <w:rsid w:val="00A36BA3"/>
    <w:rsid w:val="00A37169"/>
    <w:rsid w:val="00A37659"/>
    <w:rsid w:val="00A40DE4"/>
    <w:rsid w:val="00A4135D"/>
    <w:rsid w:val="00A4164E"/>
    <w:rsid w:val="00A41E16"/>
    <w:rsid w:val="00A42084"/>
    <w:rsid w:val="00A42173"/>
    <w:rsid w:val="00A42189"/>
    <w:rsid w:val="00A423A2"/>
    <w:rsid w:val="00A4252A"/>
    <w:rsid w:val="00A4254A"/>
    <w:rsid w:val="00A4281B"/>
    <w:rsid w:val="00A42ABB"/>
    <w:rsid w:val="00A42CD0"/>
    <w:rsid w:val="00A42DFF"/>
    <w:rsid w:val="00A4329E"/>
    <w:rsid w:val="00A435FE"/>
    <w:rsid w:val="00A43F1E"/>
    <w:rsid w:val="00A44002"/>
    <w:rsid w:val="00A446FC"/>
    <w:rsid w:val="00A44C98"/>
    <w:rsid w:val="00A450B8"/>
    <w:rsid w:val="00A459DE"/>
    <w:rsid w:val="00A45C92"/>
    <w:rsid w:val="00A4630F"/>
    <w:rsid w:val="00A46EE2"/>
    <w:rsid w:val="00A47687"/>
    <w:rsid w:val="00A47BAA"/>
    <w:rsid w:val="00A47ECB"/>
    <w:rsid w:val="00A5063B"/>
    <w:rsid w:val="00A50719"/>
    <w:rsid w:val="00A51283"/>
    <w:rsid w:val="00A5158F"/>
    <w:rsid w:val="00A51BFC"/>
    <w:rsid w:val="00A53B78"/>
    <w:rsid w:val="00A54149"/>
    <w:rsid w:val="00A550B6"/>
    <w:rsid w:val="00A55E0D"/>
    <w:rsid w:val="00A560AA"/>
    <w:rsid w:val="00A57666"/>
    <w:rsid w:val="00A57B45"/>
    <w:rsid w:val="00A603C8"/>
    <w:rsid w:val="00A60993"/>
    <w:rsid w:val="00A60A51"/>
    <w:rsid w:val="00A612A2"/>
    <w:rsid w:val="00A6133E"/>
    <w:rsid w:val="00A6138D"/>
    <w:rsid w:val="00A615E9"/>
    <w:rsid w:val="00A622E7"/>
    <w:rsid w:val="00A62642"/>
    <w:rsid w:val="00A62BDB"/>
    <w:rsid w:val="00A62E21"/>
    <w:rsid w:val="00A63953"/>
    <w:rsid w:val="00A641E0"/>
    <w:rsid w:val="00A64596"/>
    <w:rsid w:val="00A64BFE"/>
    <w:rsid w:val="00A64FC3"/>
    <w:rsid w:val="00A650B9"/>
    <w:rsid w:val="00A6572E"/>
    <w:rsid w:val="00A65998"/>
    <w:rsid w:val="00A65AFA"/>
    <w:rsid w:val="00A65D62"/>
    <w:rsid w:val="00A65EC0"/>
    <w:rsid w:val="00A669A8"/>
    <w:rsid w:val="00A66BA8"/>
    <w:rsid w:val="00A677AB"/>
    <w:rsid w:val="00A7001E"/>
    <w:rsid w:val="00A70A65"/>
    <w:rsid w:val="00A71238"/>
    <w:rsid w:val="00A71674"/>
    <w:rsid w:val="00A71A81"/>
    <w:rsid w:val="00A71B68"/>
    <w:rsid w:val="00A71BA5"/>
    <w:rsid w:val="00A71D10"/>
    <w:rsid w:val="00A72C96"/>
    <w:rsid w:val="00A72CD5"/>
    <w:rsid w:val="00A72DB3"/>
    <w:rsid w:val="00A73988"/>
    <w:rsid w:val="00A73D1C"/>
    <w:rsid w:val="00A741A6"/>
    <w:rsid w:val="00A742F7"/>
    <w:rsid w:val="00A74F75"/>
    <w:rsid w:val="00A7607E"/>
    <w:rsid w:val="00A767D0"/>
    <w:rsid w:val="00A76926"/>
    <w:rsid w:val="00A76EC9"/>
    <w:rsid w:val="00A7798D"/>
    <w:rsid w:val="00A77BD9"/>
    <w:rsid w:val="00A80507"/>
    <w:rsid w:val="00A8069E"/>
    <w:rsid w:val="00A8085D"/>
    <w:rsid w:val="00A8088A"/>
    <w:rsid w:val="00A81200"/>
    <w:rsid w:val="00A816C8"/>
    <w:rsid w:val="00A8184D"/>
    <w:rsid w:val="00A81A70"/>
    <w:rsid w:val="00A82240"/>
    <w:rsid w:val="00A8279B"/>
    <w:rsid w:val="00A83413"/>
    <w:rsid w:val="00A8384B"/>
    <w:rsid w:val="00A839A1"/>
    <w:rsid w:val="00A840EC"/>
    <w:rsid w:val="00A84413"/>
    <w:rsid w:val="00A8477E"/>
    <w:rsid w:val="00A853D8"/>
    <w:rsid w:val="00A857C5"/>
    <w:rsid w:val="00A85847"/>
    <w:rsid w:val="00A85D4B"/>
    <w:rsid w:val="00A85F63"/>
    <w:rsid w:val="00A86482"/>
    <w:rsid w:val="00A8652F"/>
    <w:rsid w:val="00A86627"/>
    <w:rsid w:val="00A86AA7"/>
    <w:rsid w:val="00A86AAD"/>
    <w:rsid w:val="00A87090"/>
    <w:rsid w:val="00A87372"/>
    <w:rsid w:val="00A901D9"/>
    <w:rsid w:val="00A90D62"/>
    <w:rsid w:val="00A928AF"/>
    <w:rsid w:val="00A92C2C"/>
    <w:rsid w:val="00A92D45"/>
    <w:rsid w:val="00A94294"/>
    <w:rsid w:val="00A94356"/>
    <w:rsid w:val="00A9490E"/>
    <w:rsid w:val="00A955FF"/>
    <w:rsid w:val="00A96BAE"/>
    <w:rsid w:val="00A96D18"/>
    <w:rsid w:val="00A96EF5"/>
    <w:rsid w:val="00A971BA"/>
    <w:rsid w:val="00A97C96"/>
    <w:rsid w:val="00AA0523"/>
    <w:rsid w:val="00AA0DCF"/>
    <w:rsid w:val="00AA1191"/>
    <w:rsid w:val="00AA17D7"/>
    <w:rsid w:val="00AA1B66"/>
    <w:rsid w:val="00AA215D"/>
    <w:rsid w:val="00AA259D"/>
    <w:rsid w:val="00AA2A2A"/>
    <w:rsid w:val="00AA2CB1"/>
    <w:rsid w:val="00AA2F42"/>
    <w:rsid w:val="00AA314D"/>
    <w:rsid w:val="00AA3381"/>
    <w:rsid w:val="00AA34AB"/>
    <w:rsid w:val="00AA3644"/>
    <w:rsid w:val="00AA3D4F"/>
    <w:rsid w:val="00AA3EA7"/>
    <w:rsid w:val="00AA44CD"/>
    <w:rsid w:val="00AA50B7"/>
    <w:rsid w:val="00AA5182"/>
    <w:rsid w:val="00AA523C"/>
    <w:rsid w:val="00AA5E52"/>
    <w:rsid w:val="00AA66FF"/>
    <w:rsid w:val="00AA6FA4"/>
    <w:rsid w:val="00AA7E23"/>
    <w:rsid w:val="00AA7F49"/>
    <w:rsid w:val="00AB0C63"/>
    <w:rsid w:val="00AB110A"/>
    <w:rsid w:val="00AB12BB"/>
    <w:rsid w:val="00AB1742"/>
    <w:rsid w:val="00AB1940"/>
    <w:rsid w:val="00AB1CF7"/>
    <w:rsid w:val="00AB1EAC"/>
    <w:rsid w:val="00AB32CD"/>
    <w:rsid w:val="00AB34AE"/>
    <w:rsid w:val="00AB3CB2"/>
    <w:rsid w:val="00AB3EFE"/>
    <w:rsid w:val="00AB3F9E"/>
    <w:rsid w:val="00AB43FD"/>
    <w:rsid w:val="00AB5968"/>
    <w:rsid w:val="00AB6E38"/>
    <w:rsid w:val="00AB7BC0"/>
    <w:rsid w:val="00AC001A"/>
    <w:rsid w:val="00AC150D"/>
    <w:rsid w:val="00AC1C3F"/>
    <w:rsid w:val="00AC1C67"/>
    <w:rsid w:val="00AC1C71"/>
    <w:rsid w:val="00AC28FB"/>
    <w:rsid w:val="00AC3060"/>
    <w:rsid w:val="00AC3105"/>
    <w:rsid w:val="00AC3328"/>
    <w:rsid w:val="00AC37C2"/>
    <w:rsid w:val="00AC3DBA"/>
    <w:rsid w:val="00AC479B"/>
    <w:rsid w:val="00AC4ACF"/>
    <w:rsid w:val="00AC4D8B"/>
    <w:rsid w:val="00AC4F5C"/>
    <w:rsid w:val="00AC58BD"/>
    <w:rsid w:val="00AC5C1C"/>
    <w:rsid w:val="00AC5C44"/>
    <w:rsid w:val="00AC605E"/>
    <w:rsid w:val="00AC6CD3"/>
    <w:rsid w:val="00AC6E50"/>
    <w:rsid w:val="00AC7713"/>
    <w:rsid w:val="00AC7D62"/>
    <w:rsid w:val="00AD019E"/>
    <w:rsid w:val="00AD06BB"/>
    <w:rsid w:val="00AD0F6A"/>
    <w:rsid w:val="00AD1BC5"/>
    <w:rsid w:val="00AD2366"/>
    <w:rsid w:val="00AD2593"/>
    <w:rsid w:val="00AD4D34"/>
    <w:rsid w:val="00AD54BA"/>
    <w:rsid w:val="00AD55C4"/>
    <w:rsid w:val="00AD57EA"/>
    <w:rsid w:val="00AD6729"/>
    <w:rsid w:val="00AD7C63"/>
    <w:rsid w:val="00AE0419"/>
    <w:rsid w:val="00AE0DB4"/>
    <w:rsid w:val="00AE0DD1"/>
    <w:rsid w:val="00AE15CC"/>
    <w:rsid w:val="00AE2004"/>
    <w:rsid w:val="00AE23BB"/>
    <w:rsid w:val="00AE24D3"/>
    <w:rsid w:val="00AE27FF"/>
    <w:rsid w:val="00AE290D"/>
    <w:rsid w:val="00AE3F3D"/>
    <w:rsid w:val="00AE40B7"/>
    <w:rsid w:val="00AE42CE"/>
    <w:rsid w:val="00AE4436"/>
    <w:rsid w:val="00AE464C"/>
    <w:rsid w:val="00AE4A88"/>
    <w:rsid w:val="00AE4D44"/>
    <w:rsid w:val="00AE50C8"/>
    <w:rsid w:val="00AE5F93"/>
    <w:rsid w:val="00AE617A"/>
    <w:rsid w:val="00AE7B59"/>
    <w:rsid w:val="00AE7C78"/>
    <w:rsid w:val="00AE7CE6"/>
    <w:rsid w:val="00AF0B8F"/>
    <w:rsid w:val="00AF0CD0"/>
    <w:rsid w:val="00AF1CD5"/>
    <w:rsid w:val="00AF208C"/>
    <w:rsid w:val="00AF28A9"/>
    <w:rsid w:val="00AF3595"/>
    <w:rsid w:val="00AF3F82"/>
    <w:rsid w:val="00AF4029"/>
    <w:rsid w:val="00AF4118"/>
    <w:rsid w:val="00AF4623"/>
    <w:rsid w:val="00AF4F82"/>
    <w:rsid w:val="00AF5478"/>
    <w:rsid w:val="00AF552E"/>
    <w:rsid w:val="00AF58AF"/>
    <w:rsid w:val="00AF59F2"/>
    <w:rsid w:val="00AF5C32"/>
    <w:rsid w:val="00AF6229"/>
    <w:rsid w:val="00AF656F"/>
    <w:rsid w:val="00AF6633"/>
    <w:rsid w:val="00AF6A6C"/>
    <w:rsid w:val="00AF6BFA"/>
    <w:rsid w:val="00AF6CB2"/>
    <w:rsid w:val="00AF6CE9"/>
    <w:rsid w:val="00AF74FB"/>
    <w:rsid w:val="00AF7C10"/>
    <w:rsid w:val="00AF7F5D"/>
    <w:rsid w:val="00B00702"/>
    <w:rsid w:val="00B00D34"/>
    <w:rsid w:val="00B01263"/>
    <w:rsid w:val="00B018FD"/>
    <w:rsid w:val="00B01944"/>
    <w:rsid w:val="00B01D02"/>
    <w:rsid w:val="00B029A2"/>
    <w:rsid w:val="00B029E4"/>
    <w:rsid w:val="00B030EE"/>
    <w:rsid w:val="00B0315F"/>
    <w:rsid w:val="00B03457"/>
    <w:rsid w:val="00B052C6"/>
    <w:rsid w:val="00B05493"/>
    <w:rsid w:val="00B0578D"/>
    <w:rsid w:val="00B05BE5"/>
    <w:rsid w:val="00B05D18"/>
    <w:rsid w:val="00B05FF7"/>
    <w:rsid w:val="00B061B3"/>
    <w:rsid w:val="00B06367"/>
    <w:rsid w:val="00B066AC"/>
    <w:rsid w:val="00B07436"/>
    <w:rsid w:val="00B077EC"/>
    <w:rsid w:val="00B07B6C"/>
    <w:rsid w:val="00B104AA"/>
    <w:rsid w:val="00B11227"/>
    <w:rsid w:val="00B118F6"/>
    <w:rsid w:val="00B119E7"/>
    <w:rsid w:val="00B11BBE"/>
    <w:rsid w:val="00B11DE2"/>
    <w:rsid w:val="00B120E8"/>
    <w:rsid w:val="00B124CE"/>
    <w:rsid w:val="00B13B6C"/>
    <w:rsid w:val="00B13F30"/>
    <w:rsid w:val="00B14008"/>
    <w:rsid w:val="00B15608"/>
    <w:rsid w:val="00B15C91"/>
    <w:rsid w:val="00B1601A"/>
    <w:rsid w:val="00B1643D"/>
    <w:rsid w:val="00B165B1"/>
    <w:rsid w:val="00B16963"/>
    <w:rsid w:val="00B2098D"/>
    <w:rsid w:val="00B218F1"/>
    <w:rsid w:val="00B21AE3"/>
    <w:rsid w:val="00B21C53"/>
    <w:rsid w:val="00B2202A"/>
    <w:rsid w:val="00B223F5"/>
    <w:rsid w:val="00B22B80"/>
    <w:rsid w:val="00B22DA4"/>
    <w:rsid w:val="00B2300D"/>
    <w:rsid w:val="00B2380D"/>
    <w:rsid w:val="00B23C93"/>
    <w:rsid w:val="00B23FB0"/>
    <w:rsid w:val="00B24521"/>
    <w:rsid w:val="00B2463D"/>
    <w:rsid w:val="00B24846"/>
    <w:rsid w:val="00B24864"/>
    <w:rsid w:val="00B24D5B"/>
    <w:rsid w:val="00B24F71"/>
    <w:rsid w:val="00B2511E"/>
    <w:rsid w:val="00B2543A"/>
    <w:rsid w:val="00B254FD"/>
    <w:rsid w:val="00B25A5C"/>
    <w:rsid w:val="00B25D9D"/>
    <w:rsid w:val="00B25DE3"/>
    <w:rsid w:val="00B2707F"/>
    <w:rsid w:val="00B27110"/>
    <w:rsid w:val="00B27BE6"/>
    <w:rsid w:val="00B302B6"/>
    <w:rsid w:val="00B307C3"/>
    <w:rsid w:val="00B31849"/>
    <w:rsid w:val="00B32EA1"/>
    <w:rsid w:val="00B34096"/>
    <w:rsid w:val="00B342F6"/>
    <w:rsid w:val="00B34307"/>
    <w:rsid w:val="00B348DD"/>
    <w:rsid w:val="00B348FC"/>
    <w:rsid w:val="00B35063"/>
    <w:rsid w:val="00B351F2"/>
    <w:rsid w:val="00B355AB"/>
    <w:rsid w:val="00B3636F"/>
    <w:rsid w:val="00B36798"/>
    <w:rsid w:val="00B36BA9"/>
    <w:rsid w:val="00B36D9A"/>
    <w:rsid w:val="00B37417"/>
    <w:rsid w:val="00B3741A"/>
    <w:rsid w:val="00B40117"/>
    <w:rsid w:val="00B40846"/>
    <w:rsid w:val="00B40F8A"/>
    <w:rsid w:val="00B41333"/>
    <w:rsid w:val="00B42B03"/>
    <w:rsid w:val="00B42DB3"/>
    <w:rsid w:val="00B42FB2"/>
    <w:rsid w:val="00B42FB3"/>
    <w:rsid w:val="00B43F61"/>
    <w:rsid w:val="00B44A14"/>
    <w:rsid w:val="00B44C92"/>
    <w:rsid w:val="00B45731"/>
    <w:rsid w:val="00B45D4A"/>
    <w:rsid w:val="00B45ED8"/>
    <w:rsid w:val="00B46D58"/>
    <w:rsid w:val="00B47040"/>
    <w:rsid w:val="00B474D4"/>
    <w:rsid w:val="00B47631"/>
    <w:rsid w:val="00B478F8"/>
    <w:rsid w:val="00B479DF"/>
    <w:rsid w:val="00B50A04"/>
    <w:rsid w:val="00B50FF3"/>
    <w:rsid w:val="00B51BE2"/>
    <w:rsid w:val="00B51D4B"/>
    <w:rsid w:val="00B52035"/>
    <w:rsid w:val="00B5222D"/>
    <w:rsid w:val="00B52281"/>
    <w:rsid w:val="00B523C4"/>
    <w:rsid w:val="00B52676"/>
    <w:rsid w:val="00B5294F"/>
    <w:rsid w:val="00B52955"/>
    <w:rsid w:val="00B52E57"/>
    <w:rsid w:val="00B531FF"/>
    <w:rsid w:val="00B53303"/>
    <w:rsid w:val="00B534F6"/>
    <w:rsid w:val="00B540C2"/>
    <w:rsid w:val="00B54138"/>
    <w:rsid w:val="00B54408"/>
    <w:rsid w:val="00B54461"/>
    <w:rsid w:val="00B5474B"/>
    <w:rsid w:val="00B55241"/>
    <w:rsid w:val="00B55253"/>
    <w:rsid w:val="00B55356"/>
    <w:rsid w:val="00B55536"/>
    <w:rsid w:val="00B557DB"/>
    <w:rsid w:val="00B55E4A"/>
    <w:rsid w:val="00B56AC5"/>
    <w:rsid w:val="00B56B8B"/>
    <w:rsid w:val="00B56D05"/>
    <w:rsid w:val="00B573F5"/>
    <w:rsid w:val="00B60009"/>
    <w:rsid w:val="00B60822"/>
    <w:rsid w:val="00B61101"/>
    <w:rsid w:val="00B62B5F"/>
    <w:rsid w:val="00B63078"/>
    <w:rsid w:val="00B636A3"/>
    <w:rsid w:val="00B639B6"/>
    <w:rsid w:val="00B63C0D"/>
    <w:rsid w:val="00B63CE8"/>
    <w:rsid w:val="00B63E46"/>
    <w:rsid w:val="00B64546"/>
    <w:rsid w:val="00B6462C"/>
    <w:rsid w:val="00B656A6"/>
    <w:rsid w:val="00B66446"/>
    <w:rsid w:val="00B66520"/>
    <w:rsid w:val="00B66721"/>
    <w:rsid w:val="00B66BB3"/>
    <w:rsid w:val="00B672AD"/>
    <w:rsid w:val="00B67ABE"/>
    <w:rsid w:val="00B67FDB"/>
    <w:rsid w:val="00B70A7F"/>
    <w:rsid w:val="00B70F9C"/>
    <w:rsid w:val="00B716E3"/>
    <w:rsid w:val="00B7172C"/>
    <w:rsid w:val="00B725CA"/>
    <w:rsid w:val="00B728CA"/>
    <w:rsid w:val="00B735F8"/>
    <w:rsid w:val="00B737BB"/>
    <w:rsid w:val="00B74BBF"/>
    <w:rsid w:val="00B74EC8"/>
    <w:rsid w:val="00B7532B"/>
    <w:rsid w:val="00B75624"/>
    <w:rsid w:val="00B75F4D"/>
    <w:rsid w:val="00B764C9"/>
    <w:rsid w:val="00B772FF"/>
    <w:rsid w:val="00B778F0"/>
    <w:rsid w:val="00B77ADE"/>
    <w:rsid w:val="00B8007D"/>
    <w:rsid w:val="00B80228"/>
    <w:rsid w:val="00B81B4A"/>
    <w:rsid w:val="00B81B94"/>
    <w:rsid w:val="00B82659"/>
    <w:rsid w:val="00B82856"/>
    <w:rsid w:val="00B82A08"/>
    <w:rsid w:val="00B836EC"/>
    <w:rsid w:val="00B83DB8"/>
    <w:rsid w:val="00B83FDA"/>
    <w:rsid w:val="00B8492F"/>
    <w:rsid w:val="00B85035"/>
    <w:rsid w:val="00B85064"/>
    <w:rsid w:val="00B8683A"/>
    <w:rsid w:val="00B86A7E"/>
    <w:rsid w:val="00B86D5E"/>
    <w:rsid w:val="00B8737A"/>
    <w:rsid w:val="00B87EF5"/>
    <w:rsid w:val="00B87FA7"/>
    <w:rsid w:val="00B900F2"/>
    <w:rsid w:val="00B90490"/>
    <w:rsid w:val="00B909EC"/>
    <w:rsid w:val="00B90A66"/>
    <w:rsid w:val="00B910F9"/>
    <w:rsid w:val="00B91945"/>
    <w:rsid w:val="00B91B2B"/>
    <w:rsid w:val="00B92770"/>
    <w:rsid w:val="00B92954"/>
    <w:rsid w:val="00B93217"/>
    <w:rsid w:val="00B93285"/>
    <w:rsid w:val="00B9368D"/>
    <w:rsid w:val="00B938BC"/>
    <w:rsid w:val="00B93DEC"/>
    <w:rsid w:val="00B95F4C"/>
    <w:rsid w:val="00B96081"/>
    <w:rsid w:val="00B960E0"/>
    <w:rsid w:val="00B963E1"/>
    <w:rsid w:val="00B964F2"/>
    <w:rsid w:val="00B96759"/>
    <w:rsid w:val="00B977AE"/>
    <w:rsid w:val="00B97AA7"/>
    <w:rsid w:val="00B97D4A"/>
    <w:rsid w:val="00BA03A4"/>
    <w:rsid w:val="00BA0806"/>
    <w:rsid w:val="00BA0B0D"/>
    <w:rsid w:val="00BA0E4B"/>
    <w:rsid w:val="00BA1CA2"/>
    <w:rsid w:val="00BA2A24"/>
    <w:rsid w:val="00BA2C7D"/>
    <w:rsid w:val="00BA3E9F"/>
    <w:rsid w:val="00BA3FB4"/>
    <w:rsid w:val="00BA44B3"/>
    <w:rsid w:val="00BA4696"/>
    <w:rsid w:val="00BA5A8A"/>
    <w:rsid w:val="00BA5B97"/>
    <w:rsid w:val="00BB0037"/>
    <w:rsid w:val="00BB11D2"/>
    <w:rsid w:val="00BB1201"/>
    <w:rsid w:val="00BB1538"/>
    <w:rsid w:val="00BB15D8"/>
    <w:rsid w:val="00BB1770"/>
    <w:rsid w:val="00BB1CAE"/>
    <w:rsid w:val="00BB232A"/>
    <w:rsid w:val="00BB2E11"/>
    <w:rsid w:val="00BB3720"/>
    <w:rsid w:val="00BB454A"/>
    <w:rsid w:val="00BB4CDA"/>
    <w:rsid w:val="00BB5CA8"/>
    <w:rsid w:val="00BB5EA5"/>
    <w:rsid w:val="00BB5EB5"/>
    <w:rsid w:val="00BB5F4A"/>
    <w:rsid w:val="00BB60A6"/>
    <w:rsid w:val="00BB6969"/>
    <w:rsid w:val="00BB6E30"/>
    <w:rsid w:val="00BB7072"/>
    <w:rsid w:val="00BB7906"/>
    <w:rsid w:val="00BB79BE"/>
    <w:rsid w:val="00BC17A4"/>
    <w:rsid w:val="00BC1E93"/>
    <w:rsid w:val="00BC248D"/>
    <w:rsid w:val="00BC2919"/>
    <w:rsid w:val="00BC2B75"/>
    <w:rsid w:val="00BC2D83"/>
    <w:rsid w:val="00BC3145"/>
    <w:rsid w:val="00BC33E7"/>
    <w:rsid w:val="00BC3AEB"/>
    <w:rsid w:val="00BC3F19"/>
    <w:rsid w:val="00BC41BE"/>
    <w:rsid w:val="00BC45E0"/>
    <w:rsid w:val="00BC4A74"/>
    <w:rsid w:val="00BC4C61"/>
    <w:rsid w:val="00BC4CF0"/>
    <w:rsid w:val="00BC52BA"/>
    <w:rsid w:val="00BC5785"/>
    <w:rsid w:val="00BC68DD"/>
    <w:rsid w:val="00BC7182"/>
    <w:rsid w:val="00BC760B"/>
    <w:rsid w:val="00BD0394"/>
    <w:rsid w:val="00BD0478"/>
    <w:rsid w:val="00BD0A0B"/>
    <w:rsid w:val="00BD1300"/>
    <w:rsid w:val="00BD138C"/>
    <w:rsid w:val="00BD1437"/>
    <w:rsid w:val="00BD14E4"/>
    <w:rsid w:val="00BD19E1"/>
    <w:rsid w:val="00BD1BF7"/>
    <w:rsid w:val="00BD1ED4"/>
    <w:rsid w:val="00BD1F52"/>
    <w:rsid w:val="00BD22F2"/>
    <w:rsid w:val="00BD27BB"/>
    <w:rsid w:val="00BD27BE"/>
    <w:rsid w:val="00BD2A7D"/>
    <w:rsid w:val="00BD2D45"/>
    <w:rsid w:val="00BD39D5"/>
    <w:rsid w:val="00BD3AF7"/>
    <w:rsid w:val="00BD42E5"/>
    <w:rsid w:val="00BD467D"/>
    <w:rsid w:val="00BD49DA"/>
    <w:rsid w:val="00BD4CFF"/>
    <w:rsid w:val="00BD52D8"/>
    <w:rsid w:val="00BD5883"/>
    <w:rsid w:val="00BD5B16"/>
    <w:rsid w:val="00BD7BB5"/>
    <w:rsid w:val="00BE01AF"/>
    <w:rsid w:val="00BE0322"/>
    <w:rsid w:val="00BE3AE3"/>
    <w:rsid w:val="00BE447C"/>
    <w:rsid w:val="00BE4F9F"/>
    <w:rsid w:val="00BE584E"/>
    <w:rsid w:val="00BE615B"/>
    <w:rsid w:val="00BE6798"/>
    <w:rsid w:val="00BE697D"/>
    <w:rsid w:val="00BE69A4"/>
    <w:rsid w:val="00BE6A8B"/>
    <w:rsid w:val="00BE6C69"/>
    <w:rsid w:val="00BE70CC"/>
    <w:rsid w:val="00BE7869"/>
    <w:rsid w:val="00BE793F"/>
    <w:rsid w:val="00BE7E6A"/>
    <w:rsid w:val="00BF04B7"/>
    <w:rsid w:val="00BF05ED"/>
    <w:rsid w:val="00BF071A"/>
    <w:rsid w:val="00BF09A6"/>
    <w:rsid w:val="00BF10C4"/>
    <w:rsid w:val="00BF10F6"/>
    <w:rsid w:val="00BF1128"/>
    <w:rsid w:val="00BF116E"/>
    <w:rsid w:val="00BF1B84"/>
    <w:rsid w:val="00BF1C1E"/>
    <w:rsid w:val="00BF1D08"/>
    <w:rsid w:val="00BF2A57"/>
    <w:rsid w:val="00BF2E37"/>
    <w:rsid w:val="00BF3444"/>
    <w:rsid w:val="00BF3497"/>
    <w:rsid w:val="00BF36A1"/>
    <w:rsid w:val="00BF3AE9"/>
    <w:rsid w:val="00BF3D86"/>
    <w:rsid w:val="00BF42DC"/>
    <w:rsid w:val="00BF5513"/>
    <w:rsid w:val="00BF5C31"/>
    <w:rsid w:val="00BF5DFC"/>
    <w:rsid w:val="00BF6085"/>
    <w:rsid w:val="00BF6DD0"/>
    <w:rsid w:val="00BF7DC6"/>
    <w:rsid w:val="00BF7FE5"/>
    <w:rsid w:val="00C010AB"/>
    <w:rsid w:val="00C019BE"/>
    <w:rsid w:val="00C01C46"/>
    <w:rsid w:val="00C0233D"/>
    <w:rsid w:val="00C03678"/>
    <w:rsid w:val="00C0388B"/>
    <w:rsid w:val="00C038A3"/>
    <w:rsid w:val="00C039E6"/>
    <w:rsid w:val="00C03B18"/>
    <w:rsid w:val="00C03D77"/>
    <w:rsid w:val="00C03E4E"/>
    <w:rsid w:val="00C04947"/>
    <w:rsid w:val="00C0494E"/>
    <w:rsid w:val="00C04D31"/>
    <w:rsid w:val="00C04F18"/>
    <w:rsid w:val="00C05338"/>
    <w:rsid w:val="00C053EC"/>
    <w:rsid w:val="00C0559B"/>
    <w:rsid w:val="00C0598B"/>
    <w:rsid w:val="00C059DF"/>
    <w:rsid w:val="00C066D4"/>
    <w:rsid w:val="00C06848"/>
    <w:rsid w:val="00C06892"/>
    <w:rsid w:val="00C10FDA"/>
    <w:rsid w:val="00C1114B"/>
    <w:rsid w:val="00C113EF"/>
    <w:rsid w:val="00C11608"/>
    <w:rsid w:val="00C1180A"/>
    <w:rsid w:val="00C121EB"/>
    <w:rsid w:val="00C1278D"/>
    <w:rsid w:val="00C12827"/>
    <w:rsid w:val="00C12B3F"/>
    <w:rsid w:val="00C12F97"/>
    <w:rsid w:val="00C137B6"/>
    <w:rsid w:val="00C13FE0"/>
    <w:rsid w:val="00C14605"/>
    <w:rsid w:val="00C146CA"/>
    <w:rsid w:val="00C15729"/>
    <w:rsid w:val="00C15AB9"/>
    <w:rsid w:val="00C15F1D"/>
    <w:rsid w:val="00C165EB"/>
    <w:rsid w:val="00C16A25"/>
    <w:rsid w:val="00C16DD0"/>
    <w:rsid w:val="00C17690"/>
    <w:rsid w:val="00C1769A"/>
    <w:rsid w:val="00C1772A"/>
    <w:rsid w:val="00C17909"/>
    <w:rsid w:val="00C179ED"/>
    <w:rsid w:val="00C200D5"/>
    <w:rsid w:val="00C2018E"/>
    <w:rsid w:val="00C20D81"/>
    <w:rsid w:val="00C2215C"/>
    <w:rsid w:val="00C24417"/>
    <w:rsid w:val="00C24C70"/>
    <w:rsid w:val="00C24F64"/>
    <w:rsid w:val="00C25BA3"/>
    <w:rsid w:val="00C26081"/>
    <w:rsid w:val="00C268B3"/>
    <w:rsid w:val="00C27046"/>
    <w:rsid w:val="00C27090"/>
    <w:rsid w:val="00C27BC6"/>
    <w:rsid w:val="00C27BF5"/>
    <w:rsid w:val="00C27DC2"/>
    <w:rsid w:val="00C306C7"/>
    <w:rsid w:val="00C31BD0"/>
    <w:rsid w:val="00C32F99"/>
    <w:rsid w:val="00C33137"/>
    <w:rsid w:val="00C332C4"/>
    <w:rsid w:val="00C3484B"/>
    <w:rsid w:val="00C34E77"/>
    <w:rsid w:val="00C3531A"/>
    <w:rsid w:val="00C356A7"/>
    <w:rsid w:val="00C35F92"/>
    <w:rsid w:val="00C3620E"/>
    <w:rsid w:val="00C36635"/>
    <w:rsid w:val="00C3674B"/>
    <w:rsid w:val="00C36958"/>
    <w:rsid w:val="00C36AC7"/>
    <w:rsid w:val="00C36D4C"/>
    <w:rsid w:val="00C373F4"/>
    <w:rsid w:val="00C37B56"/>
    <w:rsid w:val="00C37BBD"/>
    <w:rsid w:val="00C40162"/>
    <w:rsid w:val="00C402B2"/>
    <w:rsid w:val="00C4030B"/>
    <w:rsid w:val="00C41081"/>
    <w:rsid w:val="00C4109B"/>
    <w:rsid w:val="00C41426"/>
    <w:rsid w:val="00C42058"/>
    <w:rsid w:val="00C4217B"/>
    <w:rsid w:val="00C422FB"/>
    <w:rsid w:val="00C426D0"/>
    <w:rsid w:val="00C42A3A"/>
    <w:rsid w:val="00C42D2C"/>
    <w:rsid w:val="00C42F63"/>
    <w:rsid w:val="00C435E4"/>
    <w:rsid w:val="00C43D3D"/>
    <w:rsid w:val="00C4409D"/>
    <w:rsid w:val="00C448D7"/>
    <w:rsid w:val="00C4512A"/>
    <w:rsid w:val="00C454C3"/>
    <w:rsid w:val="00C459A1"/>
    <w:rsid w:val="00C45EC9"/>
    <w:rsid w:val="00C45EFE"/>
    <w:rsid w:val="00C462EC"/>
    <w:rsid w:val="00C465EE"/>
    <w:rsid w:val="00C46FD6"/>
    <w:rsid w:val="00C477CC"/>
    <w:rsid w:val="00C47BE5"/>
    <w:rsid w:val="00C47E73"/>
    <w:rsid w:val="00C502ED"/>
    <w:rsid w:val="00C504D0"/>
    <w:rsid w:val="00C5055B"/>
    <w:rsid w:val="00C50E01"/>
    <w:rsid w:val="00C50E2C"/>
    <w:rsid w:val="00C50E41"/>
    <w:rsid w:val="00C51A96"/>
    <w:rsid w:val="00C51C16"/>
    <w:rsid w:val="00C54200"/>
    <w:rsid w:val="00C545D3"/>
    <w:rsid w:val="00C545DE"/>
    <w:rsid w:val="00C54A95"/>
    <w:rsid w:val="00C55019"/>
    <w:rsid w:val="00C5596B"/>
    <w:rsid w:val="00C55E66"/>
    <w:rsid w:val="00C56096"/>
    <w:rsid w:val="00C56487"/>
    <w:rsid w:val="00C56BEE"/>
    <w:rsid w:val="00C56F34"/>
    <w:rsid w:val="00C57B86"/>
    <w:rsid w:val="00C600A8"/>
    <w:rsid w:val="00C60776"/>
    <w:rsid w:val="00C60CEA"/>
    <w:rsid w:val="00C61C52"/>
    <w:rsid w:val="00C62190"/>
    <w:rsid w:val="00C6219B"/>
    <w:rsid w:val="00C623E5"/>
    <w:rsid w:val="00C62502"/>
    <w:rsid w:val="00C62997"/>
    <w:rsid w:val="00C62BCC"/>
    <w:rsid w:val="00C62E3A"/>
    <w:rsid w:val="00C63159"/>
    <w:rsid w:val="00C6343A"/>
    <w:rsid w:val="00C63972"/>
    <w:rsid w:val="00C64253"/>
    <w:rsid w:val="00C64F1C"/>
    <w:rsid w:val="00C652AD"/>
    <w:rsid w:val="00C6563B"/>
    <w:rsid w:val="00C65E8C"/>
    <w:rsid w:val="00C66017"/>
    <w:rsid w:val="00C66254"/>
    <w:rsid w:val="00C66B8D"/>
    <w:rsid w:val="00C66C68"/>
    <w:rsid w:val="00C67342"/>
    <w:rsid w:val="00C67B3B"/>
    <w:rsid w:val="00C71449"/>
    <w:rsid w:val="00C71771"/>
    <w:rsid w:val="00C71F0F"/>
    <w:rsid w:val="00C72A51"/>
    <w:rsid w:val="00C73DBF"/>
    <w:rsid w:val="00C7482D"/>
    <w:rsid w:val="00C7484B"/>
    <w:rsid w:val="00C750CB"/>
    <w:rsid w:val="00C7544A"/>
    <w:rsid w:val="00C754F9"/>
    <w:rsid w:val="00C75710"/>
    <w:rsid w:val="00C75E26"/>
    <w:rsid w:val="00C764DE"/>
    <w:rsid w:val="00C7659C"/>
    <w:rsid w:val="00C77275"/>
    <w:rsid w:val="00C778BA"/>
    <w:rsid w:val="00C77A63"/>
    <w:rsid w:val="00C77DF2"/>
    <w:rsid w:val="00C81310"/>
    <w:rsid w:val="00C8155C"/>
    <w:rsid w:val="00C81632"/>
    <w:rsid w:val="00C819D5"/>
    <w:rsid w:val="00C81C1E"/>
    <w:rsid w:val="00C82281"/>
    <w:rsid w:val="00C82442"/>
    <w:rsid w:val="00C824F3"/>
    <w:rsid w:val="00C82607"/>
    <w:rsid w:val="00C82C5C"/>
    <w:rsid w:val="00C831AA"/>
    <w:rsid w:val="00C83B45"/>
    <w:rsid w:val="00C83B58"/>
    <w:rsid w:val="00C83D29"/>
    <w:rsid w:val="00C83FA1"/>
    <w:rsid w:val="00C846D7"/>
    <w:rsid w:val="00C84B23"/>
    <w:rsid w:val="00C84BED"/>
    <w:rsid w:val="00C84C6B"/>
    <w:rsid w:val="00C855DA"/>
    <w:rsid w:val="00C85623"/>
    <w:rsid w:val="00C86CD4"/>
    <w:rsid w:val="00C87456"/>
    <w:rsid w:val="00C87CFC"/>
    <w:rsid w:val="00C87D3F"/>
    <w:rsid w:val="00C9047C"/>
    <w:rsid w:val="00C90731"/>
    <w:rsid w:val="00C91439"/>
    <w:rsid w:val="00C91567"/>
    <w:rsid w:val="00C92357"/>
    <w:rsid w:val="00C9261E"/>
    <w:rsid w:val="00C927FB"/>
    <w:rsid w:val="00C92AC0"/>
    <w:rsid w:val="00C92DDD"/>
    <w:rsid w:val="00C92EDA"/>
    <w:rsid w:val="00C93245"/>
    <w:rsid w:val="00C93B51"/>
    <w:rsid w:val="00C93C2D"/>
    <w:rsid w:val="00C9410D"/>
    <w:rsid w:val="00C94164"/>
    <w:rsid w:val="00C94A2A"/>
    <w:rsid w:val="00C94C56"/>
    <w:rsid w:val="00C95284"/>
    <w:rsid w:val="00C954CD"/>
    <w:rsid w:val="00C95E0C"/>
    <w:rsid w:val="00C96028"/>
    <w:rsid w:val="00C97134"/>
    <w:rsid w:val="00C97613"/>
    <w:rsid w:val="00C97643"/>
    <w:rsid w:val="00C9781C"/>
    <w:rsid w:val="00C97A04"/>
    <w:rsid w:val="00CA012A"/>
    <w:rsid w:val="00CA01EC"/>
    <w:rsid w:val="00CA0241"/>
    <w:rsid w:val="00CA029E"/>
    <w:rsid w:val="00CA0682"/>
    <w:rsid w:val="00CA0911"/>
    <w:rsid w:val="00CA1005"/>
    <w:rsid w:val="00CA147A"/>
    <w:rsid w:val="00CA1830"/>
    <w:rsid w:val="00CA21E7"/>
    <w:rsid w:val="00CA3289"/>
    <w:rsid w:val="00CA32E8"/>
    <w:rsid w:val="00CA353E"/>
    <w:rsid w:val="00CA366C"/>
    <w:rsid w:val="00CA3C61"/>
    <w:rsid w:val="00CA3E31"/>
    <w:rsid w:val="00CA406C"/>
    <w:rsid w:val="00CA481F"/>
    <w:rsid w:val="00CA4FB9"/>
    <w:rsid w:val="00CA5D57"/>
    <w:rsid w:val="00CA5E85"/>
    <w:rsid w:val="00CA5FED"/>
    <w:rsid w:val="00CA6062"/>
    <w:rsid w:val="00CA6181"/>
    <w:rsid w:val="00CA63A1"/>
    <w:rsid w:val="00CA674F"/>
    <w:rsid w:val="00CA6C08"/>
    <w:rsid w:val="00CA7CF9"/>
    <w:rsid w:val="00CA7F50"/>
    <w:rsid w:val="00CB08AF"/>
    <w:rsid w:val="00CB0FC4"/>
    <w:rsid w:val="00CB132E"/>
    <w:rsid w:val="00CB2734"/>
    <w:rsid w:val="00CB2B2F"/>
    <w:rsid w:val="00CB3F43"/>
    <w:rsid w:val="00CB457A"/>
    <w:rsid w:val="00CB486A"/>
    <w:rsid w:val="00CB52A6"/>
    <w:rsid w:val="00CB5BDD"/>
    <w:rsid w:val="00CB5D45"/>
    <w:rsid w:val="00CB6BD8"/>
    <w:rsid w:val="00CB76B3"/>
    <w:rsid w:val="00CC0236"/>
    <w:rsid w:val="00CC0299"/>
    <w:rsid w:val="00CC0A9A"/>
    <w:rsid w:val="00CC191E"/>
    <w:rsid w:val="00CC1A16"/>
    <w:rsid w:val="00CC1A28"/>
    <w:rsid w:val="00CC2B91"/>
    <w:rsid w:val="00CC2EF8"/>
    <w:rsid w:val="00CC33DE"/>
    <w:rsid w:val="00CC3B93"/>
    <w:rsid w:val="00CC3C85"/>
    <w:rsid w:val="00CC49DE"/>
    <w:rsid w:val="00CC4FCD"/>
    <w:rsid w:val="00CC5000"/>
    <w:rsid w:val="00CC579B"/>
    <w:rsid w:val="00CC5DFB"/>
    <w:rsid w:val="00CC5F4D"/>
    <w:rsid w:val="00CC5F88"/>
    <w:rsid w:val="00CC6853"/>
    <w:rsid w:val="00CC6A1C"/>
    <w:rsid w:val="00CC6AE6"/>
    <w:rsid w:val="00CC76F7"/>
    <w:rsid w:val="00CD002A"/>
    <w:rsid w:val="00CD0079"/>
    <w:rsid w:val="00CD0410"/>
    <w:rsid w:val="00CD0509"/>
    <w:rsid w:val="00CD052F"/>
    <w:rsid w:val="00CD060D"/>
    <w:rsid w:val="00CD068D"/>
    <w:rsid w:val="00CD1734"/>
    <w:rsid w:val="00CD28CD"/>
    <w:rsid w:val="00CD3572"/>
    <w:rsid w:val="00CD4971"/>
    <w:rsid w:val="00CD4F89"/>
    <w:rsid w:val="00CD6024"/>
    <w:rsid w:val="00CD64DB"/>
    <w:rsid w:val="00CD6D94"/>
    <w:rsid w:val="00CD6E78"/>
    <w:rsid w:val="00CD725A"/>
    <w:rsid w:val="00CE0340"/>
    <w:rsid w:val="00CE074C"/>
    <w:rsid w:val="00CE08DF"/>
    <w:rsid w:val="00CE0AFE"/>
    <w:rsid w:val="00CE152E"/>
    <w:rsid w:val="00CE1677"/>
    <w:rsid w:val="00CE2387"/>
    <w:rsid w:val="00CE2E30"/>
    <w:rsid w:val="00CE362D"/>
    <w:rsid w:val="00CE3CE9"/>
    <w:rsid w:val="00CE3FFE"/>
    <w:rsid w:val="00CE53BD"/>
    <w:rsid w:val="00CE56BE"/>
    <w:rsid w:val="00CE56BF"/>
    <w:rsid w:val="00CE70B4"/>
    <w:rsid w:val="00CE7CCE"/>
    <w:rsid w:val="00CE7DE4"/>
    <w:rsid w:val="00CE7E7B"/>
    <w:rsid w:val="00CF038E"/>
    <w:rsid w:val="00CF09E9"/>
    <w:rsid w:val="00CF0B00"/>
    <w:rsid w:val="00CF0B41"/>
    <w:rsid w:val="00CF168D"/>
    <w:rsid w:val="00CF18AF"/>
    <w:rsid w:val="00CF1A79"/>
    <w:rsid w:val="00CF2038"/>
    <w:rsid w:val="00CF2488"/>
    <w:rsid w:val="00CF2AE6"/>
    <w:rsid w:val="00CF388B"/>
    <w:rsid w:val="00CF3B37"/>
    <w:rsid w:val="00CF4146"/>
    <w:rsid w:val="00CF4281"/>
    <w:rsid w:val="00CF440B"/>
    <w:rsid w:val="00CF4E42"/>
    <w:rsid w:val="00CF556B"/>
    <w:rsid w:val="00CF55E5"/>
    <w:rsid w:val="00CF5B71"/>
    <w:rsid w:val="00CF5EAA"/>
    <w:rsid w:val="00CF616A"/>
    <w:rsid w:val="00CF624D"/>
    <w:rsid w:val="00CF65F0"/>
    <w:rsid w:val="00CF671F"/>
    <w:rsid w:val="00CF6FB0"/>
    <w:rsid w:val="00CF72C5"/>
    <w:rsid w:val="00CF75BA"/>
    <w:rsid w:val="00CF79A4"/>
    <w:rsid w:val="00D000FE"/>
    <w:rsid w:val="00D00524"/>
    <w:rsid w:val="00D0070F"/>
    <w:rsid w:val="00D00C8F"/>
    <w:rsid w:val="00D00F25"/>
    <w:rsid w:val="00D0113F"/>
    <w:rsid w:val="00D0133F"/>
    <w:rsid w:val="00D01E7C"/>
    <w:rsid w:val="00D0212F"/>
    <w:rsid w:val="00D02184"/>
    <w:rsid w:val="00D02424"/>
    <w:rsid w:val="00D02B90"/>
    <w:rsid w:val="00D02EC4"/>
    <w:rsid w:val="00D02F72"/>
    <w:rsid w:val="00D041DA"/>
    <w:rsid w:val="00D0579E"/>
    <w:rsid w:val="00D06601"/>
    <w:rsid w:val="00D06DCA"/>
    <w:rsid w:val="00D07E0A"/>
    <w:rsid w:val="00D107F4"/>
    <w:rsid w:val="00D1148D"/>
    <w:rsid w:val="00D11501"/>
    <w:rsid w:val="00D11B5C"/>
    <w:rsid w:val="00D121F0"/>
    <w:rsid w:val="00D128DC"/>
    <w:rsid w:val="00D12D62"/>
    <w:rsid w:val="00D134EB"/>
    <w:rsid w:val="00D14169"/>
    <w:rsid w:val="00D14D41"/>
    <w:rsid w:val="00D154CF"/>
    <w:rsid w:val="00D163ED"/>
    <w:rsid w:val="00D163FC"/>
    <w:rsid w:val="00D1647A"/>
    <w:rsid w:val="00D1696C"/>
    <w:rsid w:val="00D16B13"/>
    <w:rsid w:val="00D16C52"/>
    <w:rsid w:val="00D211F4"/>
    <w:rsid w:val="00D21C76"/>
    <w:rsid w:val="00D21F1E"/>
    <w:rsid w:val="00D21FD0"/>
    <w:rsid w:val="00D21FE3"/>
    <w:rsid w:val="00D225BE"/>
    <w:rsid w:val="00D22E3F"/>
    <w:rsid w:val="00D24346"/>
    <w:rsid w:val="00D24382"/>
    <w:rsid w:val="00D246F6"/>
    <w:rsid w:val="00D24792"/>
    <w:rsid w:val="00D24A56"/>
    <w:rsid w:val="00D256B0"/>
    <w:rsid w:val="00D26466"/>
    <w:rsid w:val="00D26FD2"/>
    <w:rsid w:val="00D2727B"/>
    <w:rsid w:val="00D27B9A"/>
    <w:rsid w:val="00D3006B"/>
    <w:rsid w:val="00D308BD"/>
    <w:rsid w:val="00D31831"/>
    <w:rsid w:val="00D31DAB"/>
    <w:rsid w:val="00D321CC"/>
    <w:rsid w:val="00D32FA9"/>
    <w:rsid w:val="00D3363A"/>
    <w:rsid w:val="00D337DE"/>
    <w:rsid w:val="00D339C4"/>
    <w:rsid w:val="00D33A59"/>
    <w:rsid w:val="00D3433B"/>
    <w:rsid w:val="00D34CFF"/>
    <w:rsid w:val="00D34EA3"/>
    <w:rsid w:val="00D35065"/>
    <w:rsid w:val="00D350CE"/>
    <w:rsid w:val="00D35380"/>
    <w:rsid w:val="00D35F27"/>
    <w:rsid w:val="00D36503"/>
    <w:rsid w:val="00D3661E"/>
    <w:rsid w:val="00D36880"/>
    <w:rsid w:val="00D36DF8"/>
    <w:rsid w:val="00D3763D"/>
    <w:rsid w:val="00D404BD"/>
    <w:rsid w:val="00D40633"/>
    <w:rsid w:val="00D406D8"/>
    <w:rsid w:val="00D419ED"/>
    <w:rsid w:val="00D422C9"/>
    <w:rsid w:val="00D42A7C"/>
    <w:rsid w:val="00D43753"/>
    <w:rsid w:val="00D439ED"/>
    <w:rsid w:val="00D43C1C"/>
    <w:rsid w:val="00D440B3"/>
    <w:rsid w:val="00D441C6"/>
    <w:rsid w:val="00D444BB"/>
    <w:rsid w:val="00D4481E"/>
    <w:rsid w:val="00D44A3E"/>
    <w:rsid w:val="00D44B6B"/>
    <w:rsid w:val="00D45617"/>
    <w:rsid w:val="00D4578B"/>
    <w:rsid w:val="00D45971"/>
    <w:rsid w:val="00D45BC4"/>
    <w:rsid w:val="00D45CFD"/>
    <w:rsid w:val="00D45E40"/>
    <w:rsid w:val="00D45EA7"/>
    <w:rsid w:val="00D469AF"/>
    <w:rsid w:val="00D47457"/>
    <w:rsid w:val="00D47655"/>
    <w:rsid w:val="00D50013"/>
    <w:rsid w:val="00D50350"/>
    <w:rsid w:val="00D506D0"/>
    <w:rsid w:val="00D50EB3"/>
    <w:rsid w:val="00D5124F"/>
    <w:rsid w:val="00D51D50"/>
    <w:rsid w:val="00D51DB2"/>
    <w:rsid w:val="00D51F54"/>
    <w:rsid w:val="00D520DB"/>
    <w:rsid w:val="00D524D6"/>
    <w:rsid w:val="00D5251C"/>
    <w:rsid w:val="00D539EB"/>
    <w:rsid w:val="00D54CBA"/>
    <w:rsid w:val="00D554AD"/>
    <w:rsid w:val="00D5564E"/>
    <w:rsid w:val="00D5604D"/>
    <w:rsid w:val="00D56DD3"/>
    <w:rsid w:val="00D56E72"/>
    <w:rsid w:val="00D56FAC"/>
    <w:rsid w:val="00D56FF0"/>
    <w:rsid w:val="00D578C5"/>
    <w:rsid w:val="00D57BE3"/>
    <w:rsid w:val="00D57F04"/>
    <w:rsid w:val="00D57FBA"/>
    <w:rsid w:val="00D60E04"/>
    <w:rsid w:val="00D612A2"/>
    <w:rsid w:val="00D61422"/>
    <w:rsid w:val="00D61BF2"/>
    <w:rsid w:val="00D61E23"/>
    <w:rsid w:val="00D61E25"/>
    <w:rsid w:val="00D61EA6"/>
    <w:rsid w:val="00D625DB"/>
    <w:rsid w:val="00D63201"/>
    <w:rsid w:val="00D633B6"/>
    <w:rsid w:val="00D63412"/>
    <w:rsid w:val="00D63AD2"/>
    <w:rsid w:val="00D63BEE"/>
    <w:rsid w:val="00D6531C"/>
    <w:rsid w:val="00D653E0"/>
    <w:rsid w:val="00D6545C"/>
    <w:rsid w:val="00D656F6"/>
    <w:rsid w:val="00D65C92"/>
    <w:rsid w:val="00D6608A"/>
    <w:rsid w:val="00D662D5"/>
    <w:rsid w:val="00D66576"/>
    <w:rsid w:val="00D66692"/>
    <w:rsid w:val="00D6673C"/>
    <w:rsid w:val="00D66D2A"/>
    <w:rsid w:val="00D66E9F"/>
    <w:rsid w:val="00D6721E"/>
    <w:rsid w:val="00D70131"/>
    <w:rsid w:val="00D7080A"/>
    <w:rsid w:val="00D70B98"/>
    <w:rsid w:val="00D70C09"/>
    <w:rsid w:val="00D70E68"/>
    <w:rsid w:val="00D713BC"/>
    <w:rsid w:val="00D71474"/>
    <w:rsid w:val="00D71B42"/>
    <w:rsid w:val="00D71EF9"/>
    <w:rsid w:val="00D72B53"/>
    <w:rsid w:val="00D73A0F"/>
    <w:rsid w:val="00D73BE4"/>
    <w:rsid w:val="00D73E01"/>
    <w:rsid w:val="00D740F7"/>
    <w:rsid w:val="00D742BC"/>
    <w:rsid w:val="00D743FF"/>
    <w:rsid w:val="00D74795"/>
    <w:rsid w:val="00D74931"/>
    <w:rsid w:val="00D74AA4"/>
    <w:rsid w:val="00D74EA6"/>
    <w:rsid w:val="00D75E4A"/>
    <w:rsid w:val="00D761D5"/>
    <w:rsid w:val="00D76601"/>
    <w:rsid w:val="00D76898"/>
    <w:rsid w:val="00D76DCF"/>
    <w:rsid w:val="00D76E3E"/>
    <w:rsid w:val="00D809B5"/>
    <w:rsid w:val="00D80C02"/>
    <w:rsid w:val="00D8135D"/>
    <w:rsid w:val="00D8168C"/>
    <w:rsid w:val="00D81A8C"/>
    <w:rsid w:val="00D8208C"/>
    <w:rsid w:val="00D832BD"/>
    <w:rsid w:val="00D83483"/>
    <w:rsid w:val="00D837E2"/>
    <w:rsid w:val="00D83806"/>
    <w:rsid w:val="00D83B11"/>
    <w:rsid w:val="00D83C47"/>
    <w:rsid w:val="00D84160"/>
    <w:rsid w:val="00D841C0"/>
    <w:rsid w:val="00D842A9"/>
    <w:rsid w:val="00D846A9"/>
    <w:rsid w:val="00D84B09"/>
    <w:rsid w:val="00D875B9"/>
    <w:rsid w:val="00D877AB"/>
    <w:rsid w:val="00D87EAF"/>
    <w:rsid w:val="00D90261"/>
    <w:rsid w:val="00D90831"/>
    <w:rsid w:val="00D90935"/>
    <w:rsid w:val="00D90959"/>
    <w:rsid w:val="00D90EC4"/>
    <w:rsid w:val="00D912B5"/>
    <w:rsid w:val="00D91798"/>
    <w:rsid w:val="00D91916"/>
    <w:rsid w:val="00D91B74"/>
    <w:rsid w:val="00D922EC"/>
    <w:rsid w:val="00D92EFF"/>
    <w:rsid w:val="00D92F71"/>
    <w:rsid w:val="00D93795"/>
    <w:rsid w:val="00D93A5C"/>
    <w:rsid w:val="00D93A79"/>
    <w:rsid w:val="00D94089"/>
    <w:rsid w:val="00D94A76"/>
    <w:rsid w:val="00D94D65"/>
    <w:rsid w:val="00D94DF7"/>
    <w:rsid w:val="00D9507C"/>
    <w:rsid w:val="00D957D7"/>
    <w:rsid w:val="00D95DE8"/>
    <w:rsid w:val="00D95EC2"/>
    <w:rsid w:val="00D96E14"/>
    <w:rsid w:val="00D96E1A"/>
    <w:rsid w:val="00D96FF4"/>
    <w:rsid w:val="00D9759F"/>
    <w:rsid w:val="00DA015E"/>
    <w:rsid w:val="00DA016B"/>
    <w:rsid w:val="00DA1BE3"/>
    <w:rsid w:val="00DA20A7"/>
    <w:rsid w:val="00DA2618"/>
    <w:rsid w:val="00DA261F"/>
    <w:rsid w:val="00DA2F02"/>
    <w:rsid w:val="00DA3426"/>
    <w:rsid w:val="00DA3622"/>
    <w:rsid w:val="00DA3B2A"/>
    <w:rsid w:val="00DA41CD"/>
    <w:rsid w:val="00DA4D30"/>
    <w:rsid w:val="00DA4E59"/>
    <w:rsid w:val="00DA5964"/>
    <w:rsid w:val="00DA763C"/>
    <w:rsid w:val="00DA7A0F"/>
    <w:rsid w:val="00DA7A54"/>
    <w:rsid w:val="00DB008D"/>
    <w:rsid w:val="00DB0393"/>
    <w:rsid w:val="00DB061E"/>
    <w:rsid w:val="00DB0B37"/>
    <w:rsid w:val="00DB0D16"/>
    <w:rsid w:val="00DB11E0"/>
    <w:rsid w:val="00DB1259"/>
    <w:rsid w:val="00DB16FA"/>
    <w:rsid w:val="00DB199A"/>
    <w:rsid w:val="00DB1F60"/>
    <w:rsid w:val="00DB20FF"/>
    <w:rsid w:val="00DB2498"/>
    <w:rsid w:val="00DB24BD"/>
    <w:rsid w:val="00DB2AF5"/>
    <w:rsid w:val="00DB303F"/>
    <w:rsid w:val="00DB3E72"/>
    <w:rsid w:val="00DB491A"/>
    <w:rsid w:val="00DB4AE6"/>
    <w:rsid w:val="00DB4C5A"/>
    <w:rsid w:val="00DB4FFF"/>
    <w:rsid w:val="00DB51E7"/>
    <w:rsid w:val="00DB5EE5"/>
    <w:rsid w:val="00DB6217"/>
    <w:rsid w:val="00DB69E8"/>
    <w:rsid w:val="00DB6A30"/>
    <w:rsid w:val="00DB6C3C"/>
    <w:rsid w:val="00DB7421"/>
    <w:rsid w:val="00DB74CC"/>
    <w:rsid w:val="00DB7808"/>
    <w:rsid w:val="00DB7A33"/>
    <w:rsid w:val="00DC0896"/>
    <w:rsid w:val="00DC10FE"/>
    <w:rsid w:val="00DC13E3"/>
    <w:rsid w:val="00DC13EF"/>
    <w:rsid w:val="00DC1D49"/>
    <w:rsid w:val="00DC264B"/>
    <w:rsid w:val="00DC2C3A"/>
    <w:rsid w:val="00DC2F3E"/>
    <w:rsid w:val="00DC30BF"/>
    <w:rsid w:val="00DC3174"/>
    <w:rsid w:val="00DC3181"/>
    <w:rsid w:val="00DC319C"/>
    <w:rsid w:val="00DC3483"/>
    <w:rsid w:val="00DC372A"/>
    <w:rsid w:val="00DC41A9"/>
    <w:rsid w:val="00DC4687"/>
    <w:rsid w:val="00DC4A5B"/>
    <w:rsid w:val="00DC4CB7"/>
    <w:rsid w:val="00DC4F49"/>
    <w:rsid w:val="00DC51BE"/>
    <w:rsid w:val="00DC52A7"/>
    <w:rsid w:val="00DC5389"/>
    <w:rsid w:val="00DC68FE"/>
    <w:rsid w:val="00DC6C73"/>
    <w:rsid w:val="00DC6D95"/>
    <w:rsid w:val="00DC793C"/>
    <w:rsid w:val="00DC7983"/>
    <w:rsid w:val="00DD0582"/>
    <w:rsid w:val="00DD0FCD"/>
    <w:rsid w:val="00DD1152"/>
    <w:rsid w:val="00DD1425"/>
    <w:rsid w:val="00DD17EF"/>
    <w:rsid w:val="00DD1987"/>
    <w:rsid w:val="00DD2A72"/>
    <w:rsid w:val="00DD2B2D"/>
    <w:rsid w:val="00DD2CDF"/>
    <w:rsid w:val="00DD3302"/>
    <w:rsid w:val="00DD3B67"/>
    <w:rsid w:val="00DD3CE4"/>
    <w:rsid w:val="00DD3D11"/>
    <w:rsid w:val="00DD4011"/>
    <w:rsid w:val="00DD4117"/>
    <w:rsid w:val="00DD4787"/>
    <w:rsid w:val="00DD5EEC"/>
    <w:rsid w:val="00DD5F86"/>
    <w:rsid w:val="00DD7771"/>
    <w:rsid w:val="00DD7C98"/>
    <w:rsid w:val="00DE1387"/>
    <w:rsid w:val="00DE140B"/>
    <w:rsid w:val="00DE16EB"/>
    <w:rsid w:val="00DE2241"/>
    <w:rsid w:val="00DE3A08"/>
    <w:rsid w:val="00DE4131"/>
    <w:rsid w:val="00DE47B0"/>
    <w:rsid w:val="00DE4878"/>
    <w:rsid w:val="00DE4ABC"/>
    <w:rsid w:val="00DE550B"/>
    <w:rsid w:val="00DE5774"/>
    <w:rsid w:val="00DE5840"/>
    <w:rsid w:val="00DE59ED"/>
    <w:rsid w:val="00DE62B9"/>
    <w:rsid w:val="00DE74CF"/>
    <w:rsid w:val="00DE7836"/>
    <w:rsid w:val="00DE79AE"/>
    <w:rsid w:val="00DE7EC9"/>
    <w:rsid w:val="00DF005D"/>
    <w:rsid w:val="00DF0291"/>
    <w:rsid w:val="00DF0370"/>
    <w:rsid w:val="00DF061D"/>
    <w:rsid w:val="00DF08CE"/>
    <w:rsid w:val="00DF0A77"/>
    <w:rsid w:val="00DF0EEC"/>
    <w:rsid w:val="00DF1A5C"/>
    <w:rsid w:val="00DF1BB5"/>
    <w:rsid w:val="00DF20E1"/>
    <w:rsid w:val="00DF226C"/>
    <w:rsid w:val="00DF3AFC"/>
    <w:rsid w:val="00DF40DD"/>
    <w:rsid w:val="00DF4CF5"/>
    <w:rsid w:val="00DF4FD6"/>
    <w:rsid w:val="00DF59BD"/>
    <w:rsid w:val="00DF5A9A"/>
    <w:rsid w:val="00DF6EBA"/>
    <w:rsid w:val="00DF75D5"/>
    <w:rsid w:val="00DF792B"/>
    <w:rsid w:val="00E002A0"/>
    <w:rsid w:val="00E00396"/>
    <w:rsid w:val="00E006B5"/>
    <w:rsid w:val="00E006B8"/>
    <w:rsid w:val="00E01B7D"/>
    <w:rsid w:val="00E01C58"/>
    <w:rsid w:val="00E02DE2"/>
    <w:rsid w:val="00E03B77"/>
    <w:rsid w:val="00E03FE7"/>
    <w:rsid w:val="00E04121"/>
    <w:rsid w:val="00E04542"/>
    <w:rsid w:val="00E04890"/>
    <w:rsid w:val="00E0523C"/>
    <w:rsid w:val="00E054A9"/>
    <w:rsid w:val="00E05968"/>
    <w:rsid w:val="00E05E44"/>
    <w:rsid w:val="00E061A3"/>
    <w:rsid w:val="00E0644A"/>
    <w:rsid w:val="00E06B17"/>
    <w:rsid w:val="00E06FD0"/>
    <w:rsid w:val="00E0713B"/>
    <w:rsid w:val="00E07346"/>
    <w:rsid w:val="00E0788B"/>
    <w:rsid w:val="00E07DC3"/>
    <w:rsid w:val="00E07F97"/>
    <w:rsid w:val="00E10F40"/>
    <w:rsid w:val="00E11046"/>
    <w:rsid w:val="00E1180A"/>
    <w:rsid w:val="00E127D9"/>
    <w:rsid w:val="00E12943"/>
    <w:rsid w:val="00E12AE4"/>
    <w:rsid w:val="00E12EA9"/>
    <w:rsid w:val="00E13369"/>
    <w:rsid w:val="00E13BB4"/>
    <w:rsid w:val="00E13C25"/>
    <w:rsid w:val="00E1446D"/>
    <w:rsid w:val="00E1586D"/>
    <w:rsid w:val="00E15B30"/>
    <w:rsid w:val="00E160FA"/>
    <w:rsid w:val="00E16520"/>
    <w:rsid w:val="00E16649"/>
    <w:rsid w:val="00E16871"/>
    <w:rsid w:val="00E17C6B"/>
    <w:rsid w:val="00E204F4"/>
    <w:rsid w:val="00E20673"/>
    <w:rsid w:val="00E20C34"/>
    <w:rsid w:val="00E21000"/>
    <w:rsid w:val="00E21916"/>
    <w:rsid w:val="00E22AA7"/>
    <w:rsid w:val="00E22CC7"/>
    <w:rsid w:val="00E22D1B"/>
    <w:rsid w:val="00E235A8"/>
    <w:rsid w:val="00E238EF"/>
    <w:rsid w:val="00E23D5D"/>
    <w:rsid w:val="00E24133"/>
    <w:rsid w:val="00E242D8"/>
    <w:rsid w:val="00E2657C"/>
    <w:rsid w:val="00E26983"/>
    <w:rsid w:val="00E26E50"/>
    <w:rsid w:val="00E26F28"/>
    <w:rsid w:val="00E27196"/>
    <w:rsid w:val="00E27663"/>
    <w:rsid w:val="00E27783"/>
    <w:rsid w:val="00E27D53"/>
    <w:rsid w:val="00E3030E"/>
    <w:rsid w:val="00E3113F"/>
    <w:rsid w:val="00E31642"/>
    <w:rsid w:val="00E31CE3"/>
    <w:rsid w:val="00E31E4E"/>
    <w:rsid w:val="00E31EEC"/>
    <w:rsid w:val="00E3238D"/>
    <w:rsid w:val="00E329FC"/>
    <w:rsid w:val="00E32DAA"/>
    <w:rsid w:val="00E330DA"/>
    <w:rsid w:val="00E33487"/>
    <w:rsid w:val="00E33F2C"/>
    <w:rsid w:val="00E34C8D"/>
    <w:rsid w:val="00E35006"/>
    <w:rsid w:val="00E35A84"/>
    <w:rsid w:val="00E35CD7"/>
    <w:rsid w:val="00E35D2D"/>
    <w:rsid w:val="00E35E73"/>
    <w:rsid w:val="00E35EF6"/>
    <w:rsid w:val="00E361F0"/>
    <w:rsid w:val="00E36994"/>
    <w:rsid w:val="00E36F43"/>
    <w:rsid w:val="00E371B3"/>
    <w:rsid w:val="00E37F63"/>
    <w:rsid w:val="00E406D3"/>
    <w:rsid w:val="00E40CCD"/>
    <w:rsid w:val="00E40DA4"/>
    <w:rsid w:val="00E416E6"/>
    <w:rsid w:val="00E42533"/>
    <w:rsid w:val="00E43081"/>
    <w:rsid w:val="00E43D55"/>
    <w:rsid w:val="00E43F90"/>
    <w:rsid w:val="00E442A9"/>
    <w:rsid w:val="00E44684"/>
    <w:rsid w:val="00E44E8C"/>
    <w:rsid w:val="00E45EF6"/>
    <w:rsid w:val="00E4626C"/>
    <w:rsid w:val="00E46872"/>
    <w:rsid w:val="00E46D8C"/>
    <w:rsid w:val="00E47079"/>
    <w:rsid w:val="00E47593"/>
    <w:rsid w:val="00E47E46"/>
    <w:rsid w:val="00E50394"/>
    <w:rsid w:val="00E5054E"/>
    <w:rsid w:val="00E51303"/>
    <w:rsid w:val="00E514FE"/>
    <w:rsid w:val="00E51FFD"/>
    <w:rsid w:val="00E52325"/>
    <w:rsid w:val="00E52915"/>
    <w:rsid w:val="00E52E47"/>
    <w:rsid w:val="00E530FF"/>
    <w:rsid w:val="00E5332D"/>
    <w:rsid w:val="00E533F9"/>
    <w:rsid w:val="00E5372E"/>
    <w:rsid w:val="00E537E5"/>
    <w:rsid w:val="00E53990"/>
    <w:rsid w:val="00E54137"/>
    <w:rsid w:val="00E54931"/>
    <w:rsid w:val="00E54A01"/>
    <w:rsid w:val="00E55267"/>
    <w:rsid w:val="00E554D5"/>
    <w:rsid w:val="00E564EA"/>
    <w:rsid w:val="00E5675B"/>
    <w:rsid w:val="00E56780"/>
    <w:rsid w:val="00E57173"/>
    <w:rsid w:val="00E57447"/>
    <w:rsid w:val="00E578A8"/>
    <w:rsid w:val="00E57C6A"/>
    <w:rsid w:val="00E57DEF"/>
    <w:rsid w:val="00E60A95"/>
    <w:rsid w:val="00E60D85"/>
    <w:rsid w:val="00E6101E"/>
    <w:rsid w:val="00E61612"/>
    <w:rsid w:val="00E619CB"/>
    <w:rsid w:val="00E61C97"/>
    <w:rsid w:val="00E61EF8"/>
    <w:rsid w:val="00E623F5"/>
    <w:rsid w:val="00E625D4"/>
    <w:rsid w:val="00E62B1F"/>
    <w:rsid w:val="00E62C48"/>
    <w:rsid w:val="00E63BB0"/>
    <w:rsid w:val="00E63FFD"/>
    <w:rsid w:val="00E64BAC"/>
    <w:rsid w:val="00E64C97"/>
    <w:rsid w:val="00E64CB7"/>
    <w:rsid w:val="00E64F33"/>
    <w:rsid w:val="00E65537"/>
    <w:rsid w:val="00E656EF"/>
    <w:rsid w:val="00E6628B"/>
    <w:rsid w:val="00E6655F"/>
    <w:rsid w:val="00E66B60"/>
    <w:rsid w:val="00E670C0"/>
    <w:rsid w:val="00E673E9"/>
    <w:rsid w:val="00E67996"/>
    <w:rsid w:val="00E67B66"/>
    <w:rsid w:val="00E67BF9"/>
    <w:rsid w:val="00E70377"/>
    <w:rsid w:val="00E70F34"/>
    <w:rsid w:val="00E7166B"/>
    <w:rsid w:val="00E718B4"/>
    <w:rsid w:val="00E718E1"/>
    <w:rsid w:val="00E71983"/>
    <w:rsid w:val="00E721B1"/>
    <w:rsid w:val="00E721D7"/>
    <w:rsid w:val="00E72CD6"/>
    <w:rsid w:val="00E73362"/>
    <w:rsid w:val="00E73971"/>
    <w:rsid w:val="00E73CC5"/>
    <w:rsid w:val="00E747A2"/>
    <w:rsid w:val="00E74BE6"/>
    <w:rsid w:val="00E75A2C"/>
    <w:rsid w:val="00E75E0D"/>
    <w:rsid w:val="00E75F0C"/>
    <w:rsid w:val="00E76510"/>
    <w:rsid w:val="00E76CD9"/>
    <w:rsid w:val="00E776D7"/>
    <w:rsid w:val="00E77D0B"/>
    <w:rsid w:val="00E80BDE"/>
    <w:rsid w:val="00E80CFD"/>
    <w:rsid w:val="00E81F72"/>
    <w:rsid w:val="00E8247D"/>
    <w:rsid w:val="00E827B6"/>
    <w:rsid w:val="00E83157"/>
    <w:rsid w:val="00E8353E"/>
    <w:rsid w:val="00E83F69"/>
    <w:rsid w:val="00E83FF1"/>
    <w:rsid w:val="00E84344"/>
    <w:rsid w:val="00E845B4"/>
    <w:rsid w:val="00E84AA9"/>
    <w:rsid w:val="00E852B3"/>
    <w:rsid w:val="00E853D7"/>
    <w:rsid w:val="00E86021"/>
    <w:rsid w:val="00E860B3"/>
    <w:rsid w:val="00E860C8"/>
    <w:rsid w:val="00E86BA7"/>
    <w:rsid w:val="00E86D0A"/>
    <w:rsid w:val="00E86FAD"/>
    <w:rsid w:val="00E8793F"/>
    <w:rsid w:val="00E87B42"/>
    <w:rsid w:val="00E9031E"/>
    <w:rsid w:val="00E90ABE"/>
    <w:rsid w:val="00E90B02"/>
    <w:rsid w:val="00E90CAC"/>
    <w:rsid w:val="00E91519"/>
    <w:rsid w:val="00E91ED5"/>
    <w:rsid w:val="00E92235"/>
    <w:rsid w:val="00E92492"/>
    <w:rsid w:val="00E925D3"/>
    <w:rsid w:val="00E92D7C"/>
    <w:rsid w:val="00E93014"/>
    <w:rsid w:val="00E93C86"/>
    <w:rsid w:val="00E93E93"/>
    <w:rsid w:val="00E94160"/>
    <w:rsid w:val="00E94279"/>
    <w:rsid w:val="00E95565"/>
    <w:rsid w:val="00E95661"/>
    <w:rsid w:val="00E95909"/>
    <w:rsid w:val="00E95A1D"/>
    <w:rsid w:val="00E95F99"/>
    <w:rsid w:val="00E96859"/>
    <w:rsid w:val="00E97510"/>
    <w:rsid w:val="00E978B1"/>
    <w:rsid w:val="00EA00A4"/>
    <w:rsid w:val="00EA08DB"/>
    <w:rsid w:val="00EA094D"/>
    <w:rsid w:val="00EA09A8"/>
    <w:rsid w:val="00EA0B40"/>
    <w:rsid w:val="00EA11C5"/>
    <w:rsid w:val="00EA1C04"/>
    <w:rsid w:val="00EA218D"/>
    <w:rsid w:val="00EA26CA"/>
    <w:rsid w:val="00EA285B"/>
    <w:rsid w:val="00EA2E21"/>
    <w:rsid w:val="00EA32EE"/>
    <w:rsid w:val="00EA32F8"/>
    <w:rsid w:val="00EA4008"/>
    <w:rsid w:val="00EA40B6"/>
    <w:rsid w:val="00EA45F2"/>
    <w:rsid w:val="00EA4F81"/>
    <w:rsid w:val="00EA54B0"/>
    <w:rsid w:val="00EA585B"/>
    <w:rsid w:val="00EA5C0D"/>
    <w:rsid w:val="00EA6194"/>
    <w:rsid w:val="00EA61E4"/>
    <w:rsid w:val="00EA65C3"/>
    <w:rsid w:val="00EA6713"/>
    <w:rsid w:val="00EA7287"/>
    <w:rsid w:val="00EB0799"/>
    <w:rsid w:val="00EB0C86"/>
    <w:rsid w:val="00EB179D"/>
    <w:rsid w:val="00EB1E86"/>
    <w:rsid w:val="00EB239E"/>
    <w:rsid w:val="00EB29D4"/>
    <w:rsid w:val="00EB2E63"/>
    <w:rsid w:val="00EB2EE9"/>
    <w:rsid w:val="00EB3029"/>
    <w:rsid w:val="00EB3B91"/>
    <w:rsid w:val="00EB4346"/>
    <w:rsid w:val="00EB43B8"/>
    <w:rsid w:val="00EB4BBF"/>
    <w:rsid w:val="00EB4DA5"/>
    <w:rsid w:val="00EB5242"/>
    <w:rsid w:val="00EB55E2"/>
    <w:rsid w:val="00EB5BC5"/>
    <w:rsid w:val="00EB6113"/>
    <w:rsid w:val="00EB665C"/>
    <w:rsid w:val="00EB6B2C"/>
    <w:rsid w:val="00EB6B2E"/>
    <w:rsid w:val="00EB7643"/>
    <w:rsid w:val="00EB7AB8"/>
    <w:rsid w:val="00EC0151"/>
    <w:rsid w:val="00EC018A"/>
    <w:rsid w:val="00EC024F"/>
    <w:rsid w:val="00EC0313"/>
    <w:rsid w:val="00EC0713"/>
    <w:rsid w:val="00EC079C"/>
    <w:rsid w:val="00EC10DC"/>
    <w:rsid w:val="00EC207D"/>
    <w:rsid w:val="00EC2119"/>
    <w:rsid w:val="00EC277D"/>
    <w:rsid w:val="00EC3893"/>
    <w:rsid w:val="00EC3C5B"/>
    <w:rsid w:val="00EC3CC4"/>
    <w:rsid w:val="00EC3F24"/>
    <w:rsid w:val="00EC4365"/>
    <w:rsid w:val="00EC44A8"/>
    <w:rsid w:val="00EC5037"/>
    <w:rsid w:val="00EC51B0"/>
    <w:rsid w:val="00EC61FB"/>
    <w:rsid w:val="00EC6B61"/>
    <w:rsid w:val="00EC755C"/>
    <w:rsid w:val="00EC7E93"/>
    <w:rsid w:val="00ED10B1"/>
    <w:rsid w:val="00ED13AB"/>
    <w:rsid w:val="00ED1692"/>
    <w:rsid w:val="00ED1996"/>
    <w:rsid w:val="00ED1B73"/>
    <w:rsid w:val="00ED2078"/>
    <w:rsid w:val="00ED207E"/>
    <w:rsid w:val="00ED23BA"/>
    <w:rsid w:val="00ED2618"/>
    <w:rsid w:val="00ED2E8F"/>
    <w:rsid w:val="00ED33EF"/>
    <w:rsid w:val="00ED34BE"/>
    <w:rsid w:val="00ED35AC"/>
    <w:rsid w:val="00ED38BD"/>
    <w:rsid w:val="00ED39F0"/>
    <w:rsid w:val="00ED3AAC"/>
    <w:rsid w:val="00ED3D44"/>
    <w:rsid w:val="00ED465A"/>
    <w:rsid w:val="00ED4F64"/>
    <w:rsid w:val="00ED5489"/>
    <w:rsid w:val="00ED58CD"/>
    <w:rsid w:val="00ED58DA"/>
    <w:rsid w:val="00ED5FC2"/>
    <w:rsid w:val="00ED60DB"/>
    <w:rsid w:val="00ED63D4"/>
    <w:rsid w:val="00ED64A6"/>
    <w:rsid w:val="00ED64C0"/>
    <w:rsid w:val="00ED67AD"/>
    <w:rsid w:val="00ED699B"/>
    <w:rsid w:val="00ED71FC"/>
    <w:rsid w:val="00ED7656"/>
    <w:rsid w:val="00ED7F7A"/>
    <w:rsid w:val="00EE0FF6"/>
    <w:rsid w:val="00EE1302"/>
    <w:rsid w:val="00EE1360"/>
    <w:rsid w:val="00EE1A2A"/>
    <w:rsid w:val="00EE2883"/>
    <w:rsid w:val="00EE2FE9"/>
    <w:rsid w:val="00EE3320"/>
    <w:rsid w:val="00EE34B3"/>
    <w:rsid w:val="00EE385E"/>
    <w:rsid w:val="00EE3C16"/>
    <w:rsid w:val="00EE44BE"/>
    <w:rsid w:val="00EE519C"/>
    <w:rsid w:val="00EE6E9C"/>
    <w:rsid w:val="00EE72E3"/>
    <w:rsid w:val="00EE7753"/>
    <w:rsid w:val="00EE7F2F"/>
    <w:rsid w:val="00EF0E72"/>
    <w:rsid w:val="00EF0ED0"/>
    <w:rsid w:val="00EF110E"/>
    <w:rsid w:val="00EF1302"/>
    <w:rsid w:val="00EF1489"/>
    <w:rsid w:val="00EF23FD"/>
    <w:rsid w:val="00EF2EA9"/>
    <w:rsid w:val="00EF311E"/>
    <w:rsid w:val="00EF35A0"/>
    <w:rsid w:val="00EF36A5"/>
    <w:rsid w:val="00EF3874"/>
    <w:rsid w:val="00EF42B2"/>
    <w:rsid w:val="00EF4415"/>
    <w:rsid w:val="00EF49B2"/>
    <w:rsid w:val="00EF523B"/>
    <w:rsid w:val="00EF573E"/>
    <w:rsid w:val="00EF5831"/>
    <w:rsid w:val="00EF5A8C"/>
    <w:rsid w:val="00EF5FF9"/>
    <w:rsid w:val="00EF6361"/>
    <w:rsid w:val="00EF7020"/>
    <w:rsid w:val="00EF71B8"/>
    <w:rsid w:val="00EF76EA"/>
    <w:rsid w:val="00F00118"/>
    <w:rsid w:val="00F00162"/>
    <w:rsid w:val="00F0090E"/>
    <w:rsid w:val="00F00B00"/>
    <w:rsid w:val="00F01D5D"/>
    <w:rsid w:val="00F01D78"/>
    <w:rsid w:val="00F02B0B"/>
    <w:rsid w:val="00F037A0"/>
    <w:rsid w:val="00F03E12"/>
    <w:rsid w:val="00F049FF"/>
    <w:rsid w:val="00F04BC4"/>
    <w:rsid w:val="00F04BC5"/>
    <w:rsid w:val="00F04DCF"/>
    <w:rsid w:val="00F04F16"/>
    <w:rsid w:val="00F0518E"/>
    <w:rsid w:val="00F055BF"/>
    <w:rsid w:val="00F057A5"/>
    <w:rsid w:val="00F059EC"/>
    <w:rsid w:val="00F064D8"/>
    <w:rsid w:val="00F06BF2"/>
    <w:rsid w:val="00F06F59"/>
    <w:rsid w:val="00F073BF"/>
    <w:rsid w:val="00F0751D"/>
    <w:rsid w:val="00F07F5D"/>
    <w:rsid w:val="00F10758"/>
    <w:rsid w:val="00F10F7A"/>
    <w:rsid w:val="00F11A82"/>
    <w:rsid w:val="00F11C8F"/>
    <w:rsid w:val="00F11D42"/>
    <w:rsid w:val="00F11F24"/>
    <w:rsid w:val="00F11FBF"/>
    <w:rsid w:val="00F1201E"/>
    <w:rsid w:val="00F127C6"/>
    <w:rsid w:val="00F12886"/>
    <w:rsid w:val="00F128D2"/>
    <w:rsid w:val="00F129C5"/>
    <w:rsid w:val="00F13800"/>
    <w:rsid w:val="00F13DD8"/>
    <w:rsid w:val="00F141D8"/>
    <w:rsid w:val="00F147F5"/>
    <w:rsid w:val="00F14E04"/>
    <w:rsid w:val="00F15000"/>
    <w:rsid w:val="00F15486"/>
    <w:rsid w:val="00F16764"/>
    <w:rsid w:val="00F16B8E"/>
    <w:rsid w:val="00F1737F"/>
    <w:rsid w:val="00F17563"/>
    <w:rsid w:val="00F17C8D"/>
    <w:rsid w:val="00F20022"/>
    <w:rsid w:val="00F2014D"/>
    <w:rsid w:val="00F20C04"/>
    <w:rsid w:val="00F20E91"/>
    <w:rsid w:val="00F21109"/>
    <w:rsid w:val="00F213BF"/>
    <w:rsid w:val="00F21BFD"/>
    <w:rsid w:val="00F22102"/>
    <w:rsid w:val="00F222B3"/>
    <w:rsid w:val="00F22938"/>
    <w:rsid w:val="00F22E4B"/>
    <w:rsid w:val="00F22FC9"/>
    <w:rsid w:val="00F231D2"/>
    <w:rsid w:val="00F236B6"/>
    <w:rsid w:val="00F2370E"/>
    <w:rsid w:val="00F23CA1"/>
    <w:rsid w:val="00F23E40"/>
    <w:rsid w:val="00F23EC4"/>
    <w:rsid w:val="00F24236"/>
    <w:rsid w:val="00F24395"/>
    <w:rsid w:val="00F244BB"/>
    <w:rsid w:val="00F24F31"/>
    <w:rsid w:val="00F24FF9"/>
    <w:rsid w:val="00F254C8"/>
    <w:rsid w:val="00F25712"/>
    <w:rsid w:val="00F26544"/>
    <w:rsid w:val="00F2713E"/>
    <w:rsid w:val="00F27436"/>
    <w:rsid w:val="00F27F08"/>
    <w:rsid w:val="00F30113"/>
    <w:rsid w:val="00F30320"/>
    <w:rsid w:val="00F303B1"/>
    <w:rsid w:val="00F30A36"/>
    <w:rsid w:val="00F30CB4"/>
    <w:rsid w:val="00F30CDD"/>
    <w:rsid w:val="00F30ED6"/>
    <w:rsid w:val="00F3144F"/>
    <w:rsid w:val="00F31500"/>
    <w:rsid w:val="00F31708"/>
    <w:rsid w:val="00F31D9A"/>
    <w:rsid w:val="00F31E3B"/>
    <w:rsid w:val="00F3201C"/>
    <w:rsid w:val="00F32345"/>
    <w:rsid w:val="00F3253D"/>
    <w:rsid w:val="00F33062"/>
    <w:rsid w:val="00F335A7"/>
    <w:rsid w:val="00F35718"/>
    <w:rsid w:val="00F357C2"/>
    <w:rsid w:val="00F359E6"/>
    <w:rsid w:val="00F359F3"/>
    <w:rsid w:val="00F35D54"/>
    <w:rsid w:val="00F36DD8"/>
    <w:rsid w:val="00F3704D"/>
    <w:rsid w:val="00F377B2"/>
    <w:rsid w:val="00F37ACF"/>
    <w:rsid w:val="00F40130"/>
    <w:rsid w:val="00F402FA"/>
    <w:rsid w:val="00F40317"/>
    <w:rsid w:val="00F40327"/>
    <w:rsid w:val="00F40489"/>
    <w:rsid w:val="00F406AD"/>
    <w:rsid w:val="00F407F3"/>
    <w:rsid w:val="00F40893"/>
    <w:rsid w:val="00F40CCF"/>
    <w:rsid w:val="00F4169D"/>
    <w:rsid w:val="00F41875"/>
    <w:rsid w:val="00F418EA"/>
    <w:rsid w:val="00F42065"/>
    <w:rsid w:val="00F4229C"/>
    <w:rsid w:val="00F42411"/>
    <w:rsid w:val="00F424FA"/>
    <w:rsid w:val="00F42888"/>
    <w:rsid w:val="00F4321E"/>
    <w:rsid w:val="00F43406"/>
    <w:rsid w:val="00F43645"/>
    <w:rsid w:val="00F43EB6"/>
    <w:rsid w:val="00F441F0"/>
    <w:rsid w:val="00F447B0"/>
    <w:rsid w:val="00F44808"/>
    <w:rsid w:val="00F44E1B"/>
    <w:rsid w:val="00F45897"/>
    <w:rsid w:val="00F45D6B"/>
    <w:rsid w:val="00F4677D"/>
    <w:rsid w:val="00F468BC"/>
    <w:rsid w:val="00F46B0F"/>
    <w:rsid w:val="00F46E32"/>
    <w:rsid w:val="00F476CD"/>
    <w:rsid w:val="00F47AF3"/>
    <w:rsid w:val="00F50F45"/>
    <w:rsid w:val="00F51BF5"/>
    <w:rsid w:val="00F526B8"/>
    <w:rsid w:val="00F5292C"/>
    <w:rsid w:val="00F52BB6"/>
    <w:rsid w:val="00F52C25"/>
    <w:rsid w:val="00F53741"/>
    <w:rsid w:val="00F53B61"/>
    <w:rsid w:val="00F5468A"/>
    <w:rsid w:val="00F54A7C"/>
    <w:rsid w:val="00F55028"/>
    <w:rsid w:val="00F55400"/>
    <w:rsid w:val="00F5569D"/>
    <w:rsid w:val="00F55ABF"/>
    <w:rsid w:val="00F56389"/>
    <w:rsid w:val="00F567CA"/>
    <w:rsid w:val="00F56E9C"/>
    <w:rsid w:val="00F57028"/>
    <w:rsid w:val="00F57363"/>
    <w:rsid w:val="00F609B9"/>
    <w:rsid w:val="00F610F8"/>
    <w:rsid w:val="00F61662"/>
    <w:rsid w:val="00F616F3"/>
    <w:rsid w:val="00F61B47"/>
    <w:rsid w:val="00F61BB2"/>
    <w:rsid w:val="00F625C3"/>
    <w:rsid w:val="00F62ADF"/>
    <w:rsid w:val="00F62D3F"/>
    <w:rsid w:val="00F63D84"/>
    <w:rsid w:val="00F63E2A"/>
    <w:rsid w:val="00F65228"/>
    <w:rsid w:val="00F6572A"/>
    <w:rsid w:val="00F65AFB"/>
    <w:rsid w:val="00F65D13"/>
    <w:rsid w:val="00F660ED"/>
    <w:rsid w:val="00F67364"/>
    <w:rsid w:val="00F67A83"/>
    <w:rsid w:val="00F70BAA"/>
    <w:rsid w:val="00F70F70"/>
    <w:rsid w:val="00F716AD"/>
    <w:rsid w:val="00F718A3"/>
    <w:rsid w:val="00F71B66"/>
    <w:rsid w:val="00F71C3F"/>
    <w:rsid w:val="00F71D17"/>
    <w:rsid w:val="00F71F0D"/>
    <w:rsid w:val="00F723B0"/>
    <w:rsid w:val="00F73055"/>
    <w:rsid w:val="00F738A2"/>
    <w:rsid w:val="00F73CBF"/>
    <w:rsid w:val="00F74371"/>
    <w:rsid w:val="00F75334"/>
    <w:rsid w:val="00F753B9"/>
    <w:rsid w:val="00F75526"/>
    <w:rsid w:val="00F7602D"/>
    <w:rsid w:val="00F760DA"/>
    <w:rsid w:val="00F76320"/>
    <w:rsid w:val="00F76365"/>
    <w:rsid w:val="00F76856"/>
    <w:rsid w:val="00F7688E"/>
    <w:rsid w:val="00F768D7"/>
    <w:rsid w:val="00F769AC"/>
    <w:rsid w:val="00F76A03"/>
    <w:rsid w:val="00F76AB6"/>
    <w:rsid w:val="00F76C88"/>
    <w:rsid w:val="00F77D82"/>
    <w:rsid w:val="00F81920"/>
    <w:rsid w:val="00F822C5"/>
    <w:rsid w:val="00F8288D"/>
    <w:rsid w:val="00F838F5"/>
    <w:rsid w:val="00F843AB"/>
    <w:rsid w:val="00F8494E"/>
    <w:rsid w:val="00F85749"/>
    <w:rsid w:val="00F8576C"/>
    <w:rsid w:val="00F86E1C"/>
    <w:rsid w:val="00F87692"/>
    <w:rsid w:val="00F906EE"/>
    <w:rsid w:val="00F9105C"/>
    <w:rsid w:val="00F913C1"/>
    <w:rsid w:val="00F91E51"/>
    <w:rsid w:val="00F920BB"/>
    <w:rsid w:val="00F92152"/>
    <w:rsid w:val="00F921A5"/>
    <w:rsid w:val="00F9264B"/>
    <w:rsid w:val="00F92858"/>
    <w:rsid w:val="00F92969"/>
    <w:rsid w:val="00F92DE4"/>
    <w:rsid w:val="00F93028"/>
    <w:rsid w:val="00F9330C"/>
    <w:rsid w:val="00F94137"/>
    <w:rsid w:val="00F9425F"/>
    <w:rsid w:val="00F9445F"/>
    <w:rsid w:val="00F94BD3"/>
    <w:rsid w:val="00F9513C"/>
    <w:rsid w:val="00F9540F"/>
    <w:rsid w:val="00F95ABF"/>
    <w:rsid w:val="00F9605C"/>
    <w:rsid w:val="00F963FC"/>
    <w:rsid w:val="00F967AB"/>
    <w:rsid w:val="00F96E04"/>
    <w:rsid w:val="00F974B1"/>
    <w:rsid w:val="00FA00E7"/>
    <w:rsid w:val="00FA011B"/>
    <w:rsid w:val="00FA0449"/>
    <w:rsid w:val="00FA0678"/>
    <w:rsid w:val="00FA0B29"/>
    <w:rsid w:val="00FA0CA4"/>
    <w:rsid w:val="00FA1115"/>
    <w:rsid w:val="00FA1558"/>
    <w:rsid w:val="00FA178E"/>
    <w:rsid w:val="00FA1830"/>
    <w:rsid w:val="00FA1AA3"/>
    <w:rsid w:val="00FA1AD0"/>
    <w:rsid w:val="00FA275C"/>
    <w:rsid w:val="00FA282A"/>
    <w:rsid w:val="00FA2DB3"/>
    <w:rsid w:val="00FA30CB"/>
    <w:rsid w:val="00FA31BE"/>
    <w:rsid w:val="00FA3250"/>
    <w:rsid w:val="00FA33E4"/>
    <w:rsid w:val="00FA3CF2"/>
    <w:rsid w:val="00FA4124"/>
    <w:rsid w:val="00FA43EC"/>
    <w:rsid w:val="00FA45F0"/>
    <w:rsid w:val="00FA54BA"/>
    <w:rsid w:val="00FA5D3A"/>
    <w:rsid w:val="00FA5F2A"/>
    <w:rsid w:val="00FA6540"/>
    <w:rsid w:val="00FA6EC8"/>
    <w:rsid w:val="00FA6F1F"/>
    <w:rsid w:val="00FA6F5B"/>
    <w:rsid w:val="00FA7105"/>
    <w:rsid w:val="00FB0700"/>
    <w:rsid w:val="00FB0823"/>
    <w:rsid w:val="00FB0826"/>
    <w:rsid w:val="00FB0F41"/>
    <w:rsid w:val="00FB1278"/>
    <w:rsid w:val="00FB1B0B"/>
    <w:rsid w:val="00FB1BB7"/>
    <w:rsid w:val="00FB2349"/>
    <w:rsid w:val="00FB2596"/>
    <w:rsid w:val="00FB2797"/>
    <w:rsid w:val="00FB29E9"/>
    <w:rsid w:val="00FB2E58"/>
    <w:rsid w:val="00FB3235"/>
    <w:rsid w:val="00FB3319"/>
    <w:rsid w:val="00FB3C3E"/>
    <w:rsid w:val="00FB525B"/>
    <w:rsid w:val="00FB57F0"/>
    <w:rsid w:val="00FB59C2"/>
    <w:rsid w:val="00FB61F3"/>
    <w:rsid w:val="00FB62EC"/>
    <w:rsid w:val="00FB6546"/>
    <w:rsid w:val="00FB700B"/>
    <w:rsid w:val="00FC0D5F"/>
    <w:rsid w:val="00FC0F37"/>
    <w:rsid w:val="00FC1437"/>
    <w:rsid w:val="00FC14C7"/>
    <w:rsid w:val="00FC15BF"/>
    <w:rsid w:val="00FC166E"/>
    <w:rsid w:val="00FC1884"/>
    <w:rsid w:val="00FC1C30"/>
    <w:rsid w:val="00FC34CD"/>
    <w:rsid w:val="00FC365E"/>
    <w:rsid w:val="00FC4212"/>
    <w:rsid w:val="00FC5060"/>
    <w:rsid w:val="00FC5491"/>
    <w:rsid w:val="00FC5DE2"/>
    <w:rsid w:val="00FC5FA2"/>
    <w:rsid w:val="00FC61E2"/>
    <w:rsid w:val="00FC6259"/>
    <w:rsid w:val="00FC696A"/>
    <w:rsid w:val="00FC6A05"/>
    <w:rsid w:val="00FC732A"/>
    <w:rsid w:val="00FC7696"/>
    <w:rsid w:val="00FC773B"/>
    <w:rsid w:val="00FD0110"/>
    <w:rsid w:val="00FD0142"/>
    <w:rsid w:val="00FD024B"/>
    <w:rsid w:val="00FD0593"/>
    <w:rsid w:val="00FD1CE2"/>
    <w:rsid w:val="00FD2C29"/>
    <w:rsid w:val="00FD362F"/>
    <w:rsid w:val="00FD38AC"/>
    <w:rsid w:val="00FD421B"/>
    <w:rsid w:val="00FD4F14"/>
    <w:rsid w:val="00FD5209"/>
    <w:rsid w:val="00FD65CA"/>
    <w:rsid w:val="00FD699B"/>
    <w:rsid w:val="00FD6A21"/>
    <w:rsid w:val="00FD723A"/>
    <w:rsid w:val="00FD76C9"/>
    <w:rsid w:val="00FE006D"/>
    <w:rsid w:val="00FE014A"/>
    <w:rsid w:val="00FE0527"/>
    <w:rsid w:val="00FE0B20"/>
    <w:rsid w:val="00FE0D30"/>
    <w:rsid w:val="00FE0F37"/>
    <w:rsid w:val="00FE1095"/>
    <w:rsid w:val="00FE196B"/>
    <w:rsid w:val="00FE1A45"/>
    <w:rsid w:val="00FE1B4F"/>
    <w:rsid w:val="00FE278A"/>
    <w:rsid w:val="00FE2916"/>
    <w:rsid w:val="00FE3188"/>
    <w:rsid w:val="00FE37E9"/>
    <w:rsid w:val="00FE3868"/>
    <w:rsid w:val="00FE386D"/>
    <w:rsid w:val="00FE3995"/>
    <w:rsid w:val="00FE4F96"/>
    <w:rsid w:val="00FE68E2"/>
    <w:rsid w:val="00FE74B9"/>
    <w:rsid w:val="00FE7B3C"/>
    <w:rsid w:val="00FE7DA4"/>
    <w:rsid w:val="00FF036A"/>
    <w:rsid w:val="00FF0505"/>
    <w:rsid w:val="00FF09E1"/>
    <w:rsid w:val="00FF0FCB"/>
    <w:rsid w:val="00FF10FA"/>
    <w:rsid w:val="00FF132D"/>
    <w:rsid w:val="00FF1D60"/>
    <w:rsid w:val="00FF2056"/>
    <w:rsid w:val="00FF363D"/>
    <w:rsid w:val="00FF37BC"/>
    <w:rsid w:val="00FF3FC8"/>
    <w:rsid w:val="00FF4141"/>
    <w:rsid w:val="00FF4546"/>
    <w:rsid w:val="00FF46FB"/>
    <w:rsid w:val="00FF489F"/>
    <w:rsid w:val="00FF4A65"/>
    <w:rsid w:val="00FF4E17"/>
    <w:rsid w:val="00FF4EAA"/>
    <w:rsid w:val="00FF5921"/>
    <w:rsid w:val="00FF612C"/>
    <w:rsid w:val="00FF6135"/>
    <w:rsid w:val="00FF6E60"/>
    <w:rsid w:val="00FF6F4F"/>
    <w:rsid w:val="00FF725B"/>
    <w:rsid w:val="00FF7268"/>
    <w:rsid w:val="00FF7C76"/>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F3DB1"/>
  <w15:docId w15:val="{C0A08619-2748-4869-9C2F-7AD25D73A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color w:val="000000" w:themeColor="text1"/>
        <w:sz w:val="28"/>
        <w:szCs w:val="28"/>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C207D"/>
  </w:style>
  <w:style w:type="paragraph" w:styleId="1">
    <w:name w:val="heading 1"/>
    <w:basedOn w:val="a"/>
    <w:next w:val="a"/>
    <w:link w:val="10"/>
    <w:qFormat/>
    <w:rsid w:val="0001214A"/>
    <w:pPr>
      <w:keepNext/>
      <w:keepLines/>
      <w:spacing w:before="480" w:after="0"/>
      <w:outlineLvl w:val="0"/>
    </w:pPr>
    <w:rPr>
      <w:rFonts w:asciiTheme="majorHAnsi" w:eastAsiaTheme="majorEastAsia" w:hAnsiTheme="majorHAnsi" w:cstheme="majorBidi"/>
      <w:b/>
      <w:bCs/>
      <w:color w:val="2F5496" w:themeColor="accent1" w:themeShade="BF"/>
    </w:rPr>
  </w:style>
  <w:style w:type="paragraph" w:styleId="2">
    <w:name w:val="heading 2"/>
    <w:basedOn w:val="a"/>
    <w:next w:val="a"/>
    <w:link w:val="20"/>
    <w:unhideWhenUsed/>
    <w:qFormat/>
    <w:rsid w:val="0001214A"/>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nhideWhenUsed/>
    <w:qFormat/>
    <w:rsid w:val="0001214A"/>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link w:val="40"/>
    <w:unhideWhenUsed/>
    <w:qFormat/>
    <w:rsid w:val="0001214A"/>
    <w:pPr>
      <w:keepNext/>
      <w:keepLines/>
      <w:spacing w:before="200" w:after="0"/>
      <w:outlineLvl w:val="3"/>
    </w:pPr>
    <w:rPr>
      <w:rFonts w:asciiTheme="majorHAnsi" w:eastAsiaTheme="majorEastAsia" w:hAnsiTheme="majorHAnsi" w:cstheme="majorBidi"/>
      <w:b/>
      <w:bCs/>
      <w:i/>
      <w:iCs/>
      <w:color w:val="4472C4" w:themeColor="accent1"/>
    </w:rPr>
  </w:style>
  <w:style w:type="paragraph" w:styleId="5">
    <w:name w:val="heading 5"/>
    <w:basedOn w:val="a"/>
    <w:next w:val="a"/>
    <w:link w:val="50"/>
    <w:unhideWhenUsed/>
    <w:qFormat/>
    <w:rsid w:val="0001214A"/>
    <w:pPr>
      <w:keepNext/>
      <w:keepLines/>
      <w:spacing w:before="200" w:after="0"/>
      <w:outlineLvl w:val="4"/>
    </w:pPr>
    <w:rPr>
      <w:rFonts w:asciiTheme="majorHAnsi" w:eastAsiaTheme="majorEastAsia" w:hAnsiTheme="majorHAnsi" w:cstheme="majorBidi"/>
      <w:color w:val="1F3763" w:themeColor="accent1" w:themeShade="7F"/>
    </w:rPr>
  </w:style>
  <w:style w:type="paragraph" w:styleId="6">
    <w:name w:val="heading 6"/>
    <w:basedOn w:val="a"/>
    <w:next w:val="a"/>
    <w:link w:val="60"/>
    <w:unhideWhenUsed/>
    <w:qFormat/>
    <w:rsid w:val="0001214A"/>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7">
    <w:name w:val="heading 7"/>
    <w:basedOn w:val="a"/>
    <w:next w:val="a"/>
    <w:link w:val="70"/>
    <w:uiPriority w:val="9"/>
    <w:semiHidden/>
    <w:unhideWhenUsed/>
    <w:qFormat/>
    <w:rsid w:val="0001214A"/>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Стиль2"/>
    <w:basedOn w:val="a"/>
    <w:link w:val="22"/>
    <w:rsid w:val="00395FE6"/>
    <w:pPr>
      <w:keepNext/>
      <w:keepLines/>
      <w:spacing w:before="200"/>
      <w:outlineLvl w:val="1"/>
    </w:pPr>
    <w:rPr>
      <w:rFonts w:eastAsiaTheme="majorEastAsia" w:cstheme="majorBidi"/>
      <w:b/>
      <w:bCs/>
      <w:caps/>
      <w:color w:val="000000"/>
      <w:w w:val="50"/>
      <w:lang w:val="el-GR"/>
    </w:rPr>
  </w:style>
  <w:style w:type="character" w:customStyle="1" w:styleId="22">
    <w:name w:val="Стиль2 Знак"/>
    <w:basedOn w:val="a0"/>
    <w:link w:val="21"/>
    <w:rsid w:val="00395FE6"/>
    <w:rPr>
      <w:rFonts w:ascii="Times New Roman" w:eastAsiaTheme="majorEastAsia" w:hAnsi="Times New Roman" w:cstheme="majorBidi"/>
      <w:b/>
      <w:bCs/>
      <w:caps/>
      <w:noProof/>
      <w:color w:val="000000"/>
      <w:spacing w:val="-20"/>
      <w:w w:val="50"/>
      <w:sz w:val="28"/>
      <w:szCs w:val="28"/>
      <w:lang w:val="el-GR"/>
    </w:rPr>
  </w:style>
  <w:style w:type="paragraph" w:customStyle="1" w:styleId="a3">
    <w:name w:val="поздравление"/>
    <w:basedOn w:val="21"/>
    <w:next w:val="21"/>
    <w:link w:val="a4"/>
    <w:rsid w:val="00242BD2"/>
  </w:style>
  <w:style w:type="character" w:customStyle="1" w:styleId="a4">
    <w:name w:val="поздравление Знак"/>
    <w:basedOn w:val="22"/>
    <w:link w:val="a3"/>
    <w:rsid w:val="00242BD2"/>
    <w:rPr>
      <w:rFonts w:ascii="Times New Roman" w:eastAsiaTheme="majorEastAsia" w:hAnsi="Times New Roman" w:cstheme="majorBidi"/>
      <w:b/>
      <w:bCs/>
      <w:caps/>
      <w:noProof/>
      <w:color w:val="000000"/>
      <w:spacing w:val="-20"/>
      <w:w w:val="50"/>
      <w:sz w:val="28"/>
      <w:szCs w:val="28"/>
      <w:lang w:val="el-GR"/>
    </w:rPr>
  </w:style>
  <w:style w:type="paragraph" w:customStyle="1" w:styleId="11">
    <w:name w:val="Стиль1"/>
    <w:basedOn w:val="a"/>
    <w:link w:val="12"/>
    <w:rsid w:val="009153F8"/>
    <w:pPr>
      <w:widowControl w:val="0"/>
      <w:ind w:firstLine="425"/>
      <w:jc w:val="both"/>
    </w:pPr>
    <w:rPr>
      <w:color w:val="000000"/>
    </w:rPr>
  </w:style>
  <w:style w:type="character" w:customStyle="1" w:styleId="12">
    <w:name w:val="Стиль1 Знак"/>
    <w:basedOn w:val="a0"/>
    <w:link w:val="11"/>
    <w:rsid w:val="009153F8"/>
    <w:rPr>
      <w:rFonts w:ascii="Times New Roman" w:hAnsi="Times New Roman"/>
      <w:sz w:val="28"/>
    </w:rPr>
  </w:style>
  <w:style w:type="paragraph" w:customStyle="1" w:styleId="123">
    <w:name w:val="123"/>
    <w:basedOn w:val="a5"/>
    <w:link w:val="1230"/>
    <w:rsid w:val="00891E6D"/>
    <w:pPr>
      <w:spacing w:before="100" w:beforeAutospacing="1" w:after="100" w:afterAutospacing="1" w:line="360" w:lineRule="auto"/>
      <w:ind w:left="-567"/>
      <w:jc w:val="both"/>
    </w:pPr>
    <w:rPr>
      <w:rFonts w:ascii="___WRD_EMBED_SUB_43" w:eastAsia="Times New Roman" w:hAnsi="___WRD_EMBED_SUB_43"/>
      <w:lang w:eastAsia="ru-RU"/>
    </w:rPr>
  </w:style>
  <w:style w:type="character" w:customStyle="1" w:styleId="1230">
    <w:name w:val="123 Знак"/>
    <w:basedOn w:val="a0"/>
    <w:link w:val="123"/>
    <w:rsid w:val="00891E6D"/>
    <w:rPr>
      <w:rFonts w:ascii="___WRD_EMBED_SUB_43" w:eastAsia="Times New Roman" w:hAnsi="___WRD_EMBED_SUB_43"/>
      <w:color w:val="000000" w:themeColor="text1"/>
      <w:sz w:val="24"/>
      <w:szCs w:val="24"/>
      <w:lang w:eastAsia="ru-RU"/>
    </w:rPr>
  </w:style>
  <w:style w:type="paragraph" w:styleId="a5">
    <w:name w:val="Normal (Web)"/>
    <w:basedOn w:val="a"/>
    <w:uiPriority w:val="99"/>
    <w:unhideWhenUsed/>
    <w:rsid w:val="00891E6D"/>
    <w:rPr>
      <w:sz w:val="24"/>
      <w:szCs w:val="24"/>
    </w:rPr>
  </w:style>
  <w:style w:type="paragraph" w:customStyle="1" w:styleId="a6">
    <w:name w:val="анти"/>
    <w:basedOn w:val="a"/>
    <w:link w:val="a7"/>
    <w:rsid w:val="000F551C"/>
    <w:pPr>
      <w:spacing w:line="360" w:lineRule="auto"/>
      <w:ind w:left="-284" w:right="-143" w:firstLine="709"/>
      <w:jc w:val="both"/>
    </w:pPr>
    <w:rPr>
      <w:rFonts w:ascii="___WRD_EMBED_SUB_43" w:eastAsia="Times New Roman" w:hAnsi="___WRD_EMBED_SUB_43"/>
      <w:noProof/>
      <w:color w:val="000000"/>
      <w:sz w:val="24"/>
      <w:szCs w:val="24"/>
      <w:lang w:val="kk-KZ"/>
    </w:rPr>
  </w:style>
  <w:style w:type="character" w:customStyle="1" w:styleId="a7">
    <w:name w:val="анти Знак"/>
    <w:basedOn w:val="a0"/>
    <w:link w:val="a6"/>
    <w:rsid w:val="000F551C"/>
    <w:rPr>
      <w:rFonts w:ascii="___WRD_EMBED_SUB_43" w:eastAsia="Times New Roman" w:hAnsi="___WRD_EMBED_SUB_43"/>
      <w:noProof/>
      <w:color w:val="000000"/>
      <w:sz w:val="24"/>
      <w:szCs w:val="24"/>
      <w:lang w:val="kk-KZ"/>
    </w:rPr>
  </w:style>
  <w:style w:type="paragraph" w:customStyle="1" w:styleId="a8">
    <w:name w:val="ррр"/>
    <w:basedOn w:val="a"/>
    <w:link w:val="a9"/>
    <w:rsid w:val="00E61C97"/>
    <w:pPr>
      <w:widowControl w:val="0"/>
      <w:ind w:firstLine="454"/>
      <w:jc w:val="both"/>
    </w:pPr>
    <w:rPr>
      <w:noProof/>
      <w:lang w:val="kk-KZ"/>
    </w:rPr>
  </w:style>
  <w:style w:type="character" w:customStyle="1" w:styleId="a9">
    <w:name w:val="ррр Знак"/>
    <w:basedOn w:val="a0"/>
    <w:link w:val="a8"/>
    <w:rsid w:val="00E61C97"/>
    <w:rPr>
      <w:rFonts w:ascii="Times New Roman" w:hAnsi="Times New Roman"/>
      <w:noProof/>
      <w:color w:val="000000" w:themeColor="text1"/>
      <w:sz w:val="28"/>
      <w:lang w:val="kk-KZ"/>
    </w:rPr>
  </w:style>
  <w:style w:type="character" w:customStyle="1" w:styleId="10">
    <w:name w:val="Заголовок 1 Знак"/>
    <w:basedOn w:val="a0"/>
    <w:link w:val="1"/>
    <w:rsid w:val="0001214A"/>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rsid w:val="0001214A"/>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rsid w:val="0001214A"/>
    <w:rPr>
      <w:rFonts w:asciiTheme="majorHAnsi" w:eastAsiaTheme="majorEastAsia" w:hAnsiTheme="majorHAnsi" w:cstheme="majorBidi"/>
      <w:b/>
      <w:bCs/>
      <w:color w:val="4472C4" w:themeColor="accent1"/>
    </w:rPr>
  </w:style>
  <w:style w:type="character" w:customStyle="1" w:styleId="40">
    <w:name w:val="Заголовок 4 Знак"/>
    <w:basedOn w:val="a0"/>
    <w:link w:val="4"/>
    <w:rsid w:val="0001214A"/>
    <w:rPr>
      <w:rFonts w:asciiTheme="majorHAnsi" w:eastAsiaTheme="majorEastAsia" w:hAnsiTheme="majorHAnsi" w:cstheme="majorBidi"/>
      <w:b/>
      <w:bCs/>
      <w:i/>
      <w:iCs/>
      <w:color w:val="4472C4" w:themeColor="accent1"/>
    </w:rPr>
  </w:style>
  <w:style w:type="character" w:customStyle="1" w:styleId="50">
    <w:name w:val="Заголовок 5 Знак"/>
    <w:basedOn w:val="a0"/>
    <w:link w:val="5"/>
    <w:rsid w:val="0001214A"/>
    <w:rPr>
      <w:rFonts w:asciiTheme="majorHAnsi" w:eastAsiaTheme="majorEastAsia" w:hAnsiTheme="majorHAnsi" w:cstheme="majorBidi"/>
      <w:color w:val="1F3763" w:themeColor="accent1" w:themeShade="7F"/>
    </w:rPr>
  </w:style>
  <w:style w:type="character" w:customStyle="1" w:styleId="60">
    <w:name w:val="Заголовок 6 Знак"/>
    <w:basedOn w:val="a0"/>
    <w:link w:val="6"/>
    <w:rsid w:val="0001214A"/>
    <w:rPr>
      <w:rFonts w:asciiTheme="majorHAnsi" w:eastAsiaTheme="majorEastAsia" w:hAnsiTheme="majorHAnsi" w:cstheme="majorBidi"/>
      <w:i/>
      <w:iCs/>
      <w:color w:val="1F3763" w:themeColor="accent1" w:themeShade="7F"/>
    </w:rPr>
  </w:style>
  <w:style w:type="character" w:customStyle="1" w:styleId="70">
    <w:name w:val="Заголовок 7 Знак"/>
    <w:basedOn w:val="a0"/>
    <w:link w:val="7"/>
    <w:uiPriority w:val="9"/>
    <w:semiHidden/>
    <w:rsid w:val="0001214A"/>
    <w:rPr>
      <w:rFonts w:asciiTheme="majorHAnsi" w:eastAsiaTheme="majorEastAsia" w:hAnsiTheme="majorHAnsi" w:cstheme="majorBidi"/>
      <w:i/>
      <w:iCs/>
      <w:color w:val="404040" w:themeColor="text1" w:themeTint="BF"/>
    </w:rPr>
  </w:style>
  <w:style w:type="character" w:styleId="aa">
    <w:name w:val="Strong"/>
    <w:basedOn w:val="a0"/>
    <w:uiPriority w:val="22"/>
    <w:qFormat/>
    <w:rsid w:val="0001214A"/>
    <w:rPr>
      <w:b/>
      <w:bCs/>
    </w:rPr>
  </w:style>
  <w:style w:type="paragraph" w:styleId="ab">
    <w:name w:val="List Paragraph"/>
    <w:basedOn w:val="a"/>
    <w:uiPriority w:val="34"/>
    <w:qFormat/>
    <w:rsid w:val="007B563C"/>
    <w:pPr>
      <w:ind w:left="720"/>
      <w:contextualSpacing/>
    </w:pPr>
  </w:style>
  <w:style w:type="paragraph" w:customStyle="1" w:styleId="ac">
    <w:name w:val="ккк"/>
    <w:basedOn w:val="a"/>
    <w:link w:val="ad"/>
    <w:autoRedefine/>
    <w:rsid w:val="00D36DF8"/>
    <w:pPr>
      <w:pBdr>
        <w:top w:val="single" w:sz="12" w:space="0" w:color="auto"/>
        <w:left w:val="single" w:sz="12" w:space="1" w:color="auto"/>
        <w:bottom w:val="single" w:sz="12" w:space="12" w:color="auto"/>
        <w:right w:val="single" w:sz="12" w:space="0" w:color="auto"/>
      </w:pBdr>
      <w:spacing w:line="280" w:lineRule="exact"/>
      <w:jc w:val="center"/>
    </w:pPr>
    <w:rPr>
      <w:rFonts w:eastAsia="Times New Roman"/>
      <w:b/>
      <w:bCs/>
      <w:color w:val="000000"/>
      <w:lang w:val="kk-KZ" w:eastAsia="ru-RU"/>
    </w:rPr>
  </w:style>
  <w:style w:type="character" w:customStyle="1" w:styleId="ad">
    <w:name w:val="ккк Знак"/>
    <w:basedOn w:val="a0"/>
    <w:link w:val="ac"/>
    <w:rsid w:val="00D36DF8"/>
    <w:rPr>
      <w:rFonts w:ascii="Times New Roman" w:eastAsia="Times New Roman" w:hAnsi="Times New Roman"/>
      <w:b/>
      <w:bCs/>
      <w:sz w:val="28"/>
      <w:lang w:val="kk-KZ" w:eastAsia="ru-RU"/>
    </w:rPr>
  </w:style>
  <w:style w:type="paragraph" w:customStyle="1" w:styleId="ae">
    <w:name w:val="ггг"/>
    <w:basedOn w:val="a"/>
    <w:link w:val="af"/>
    <w:rsid w:val="009728F9"/>
    <w:pPr>
      <w:pBdr>
        <w:top w:val="single" w:sz="12" w:space="0" w:color="auto"/>
        <w:left w:val="single" w:sz="12" w:space="1" w:color="auto"/>
        <w:bottom w:val="single" w:sz="12" w:space="12" w:color="auto"/>
        <w:right w:val="single" w:sz="12" w:space="0" w:color="auto"/>
      </w:pBdr>
      <w:spacing w:line="280" w:lineRule="exact"/>
      <w:jc w:val="center"/>
    </w:pPr>
    <w:rPr>
      <w:rFonts w:eastAsia="Times New Roman"/>
      <w:b/>
      <w:bCs/>
      <w:color w:val="000000"/>
      <w:lang w:val="kk-KZ" w:eastAsia="ru-RU"/>
    </w:rPr>
  </w:style>
  <w:style w:type="character" w:customStyle="1" w:styleId="af">
    <w:name w:val="ггг Знак"/>
    <w:basedOn w:val="a0"/>
    <w:link w:val="ae"/>
    <w:rsid w:val="009728F9"/>
    <w:rPr>
      <w:rFonts w:ascii="Times New Roman" w:eastAsia="Times New Roman" w:hAnsi="Times New Roman"/>
      <w:b/>
      <w:bCs/>
      <w:sz w:val="28"/>
      <w:lang w:val="kk-KZ" w:eastAsia="ru-RU"/>
    </w:rPr>
  </w:style>
  <w:style w:type="paragraph" w:customStyle="1" w:styleId="af0">
    <w:name w:val="шшш"/>
    <w:basedOn w:val="a"/>
    <w:link w:val="af1"/>
    <w:rsid w:val="00002F02"/>
    <w:pPr>
      <w:widowControl w:val="0"/>
      <w:ind w:firstLine="425"/>
      <w:jc w:val="both"/>
    </w:pPr>
    <w:rPr>
      <w:color w:val="000000"/>
    </w:rPr>
  </w:style>
  <w:style w:type="character" w:customStyle="1" w:styleId="af1">
    <w:name w:val="шшш Знак"/>
    <w:basedOn w:val="a0"/>
    <w:link w:val="af0"/>
    <w:rsid w:val="00002F02"/>
    <w:rPr>
      <w:rFonts w:ascii="Times New Roman" w:hAnsi="Times New Roman"/>
      <w:sz w:val="28"/>
    </w:rPr>
  </w:style>
  <w:style w:type="paragraph" w:customStyle="1" w:styleId="af2">
    <w:name w:val="гнг"/>
    <w:basedOn w:val="a"/>
    <w:link w:val="af3"/>
    <w:rsid w:val="00AE0419"/>
    <w:pPr>
      <w:widowControl w:val="0"/>
      <w:autoSpaceDE w:val="0"/>
      <w:autoSpaceDN w:val="0"/>
      <w:adjustRightInd w:val="0"/>
      <w:ind w:firstLine="454"/>
      <w:jc w:val="both"/>
    </w:pPr>
    <w:rPr>
      <w:rFonts w:eastAsia="Times New Roman"/>
      <w:noProof/>
      <w:color w:val="000000"/>
      <w:lang w:val="kk-KZ" w:eastAsia="ru-RU"/>
    </w:rPr>
  </w:style>
  <w:style w:type="character" w:customStyle="1" w:styleId="af3">
    <w:name w:val="гнг Знак"/>
    <w:basedOn w:val="a0"/>
    <w:link w:val="af2"/>
    <w:rsid w:val="00AE0419"/>
    <w:rPr>
      <w:rFonts w:ascii="Times New Roman" w:eastAsia="Times New Roman" w:hAnsi="Times New Roman"/>
      <w:noProof/>
      <w:sz w:val="28"/>
      <w:lang w:val="kk-KZ" w:eastAsia="ru-RU"/>
    </w:rPr>
  </w:style>
  <w:style w:type="paragraph" w:customStyle="1" w:styleId="af4">
    <w:name w:val="фыв"/>
    <w:basedOn w:val="a"/>
    <w:link w:val="af5"/>
    <w:rsid w:val="00AE0419"/>
    <w:pPr>
      <w:widowControl w:val="0"/>
      <w:autoSpaceDE w:val="0"/>
      <w:autoSpaceDN w:val="0"/>
      <w:adjustRightInd w:val="0"/>
      <w:ind w:firstLine="454"/>
      <w:jc w:val="both"/>
    </w:pPr>
    <w:rPr>
      <w:rFonts w:eastAsia="Times New Roman"/>
      <w:noProof/>
      <w:color w:val="000000"/>
      <w:lang w:val="kk-KZ" w:eastAsia="ru-RU"/>
    </w:rPr>
  </w:style>
  <w:style w:type="character" w:customStyle="1" w:styleId="af5">
    <w:name w:val="фыв Знак"/>
    <w:basedOn w:val="a0"/>
    <w:link w:val="af4"/>
    <w:rsid w:val="00AE0419"/>
    <w:rPr>
      <w:rFonts w:ascii="Times New Roman" w:eastAsia="Times New Roman" w:hAnsi="Times New Roman"/>
      <w:noProof/>
      <w:sz w:val="28"/>
      <w:lang w:val="kk-KZ" w:eastAsia="ru-RU"/>
    </w:rPr>
  </w:style>
  <w:style w:type="paragraph" w:customStyle="1" w:styleId="51">
    <w:name w:val="Стиль5"/>
    <w:basedOn w:val="a"/>
    <w:link w:val="52"/>
    <w:autoRedefine/>
    <w:rsid w:val="000F1C00"/>
    <w:pPr>
      <w:widowControl w:val="0"/>
      <w:ind w:firstLine="709"/>
      <w:jc w:val="both"/>
    </w:pPr>
    <w:rPr>
      <w:rFonts w:ascii="___WRD_EMBED_SUB_43" w:eastAsia="Calibri" w:hAnsi="___WRD_EMBED_SUB_43"/>
      <w:noProof/>
      <w:w w:val="66"/>
      <w:lang w:val="kk-KZ"/>
    </w:rPr>
  </w:style>
  <w:style w:type="character" w:customStyle="1" w:styleId="52">
    <w:name w:val="Стиль5 Знак"/>
    <w:basedOn w:val="a0"/>
    <w:link w:val="51"/>
    <w:rsid w:val="000F1C00"/>
    <w:rPr>
      <w:rFonts w:ascii="___WRD_EMBED_SUB_43" w:eastAsia="Calibri" w:hAnsi="___WRD_EMBED_SUB_43"/>
      <w:noProof/>
      <w:color w:val="000000" w:themeColor="text1"/>
      <w:w w:val="66"/>
      <w:lang w:val="kk-KZ"/>
    </w:rPr>
  </w:style>
  <w:style w:type="paragraph" w:customStyle="1" w:styleId="af6">
    <w:name w:val="пппп"/>
    <w:basedOn w:val="a"/>
    <w:link w:val="af7"/>
    <w:rsid w:val="007F14B9"/>
    <w:pPr>
      <w:widowControl w:val="0"/>
      <w:autoSpaceDE w:val="0"/>
      <w:autoSpaceDN w:val="0"/>
      <w:adjustRightInd w:val="0"/>
      <w:ind w:firstLine="454"/>
      <w:jc w:val="both"/>
    </w:pPr>
    <w:rPr>
      <w:rFonts w:eastAsia="Times New Roman"/>
      <w:noProof/>
      <w:color w:val="000000"/>
      <w:lang w:val="en-US" w:eastAsia="ru-RU"/>
    </w:rPr>
  </w:style>
  <w:style w:type="character" w:customStyle="1" w:styleId="af7">
    <w:name w:val="пппп Знак"/>
    <w:basedOn w:val="a0"/>
    <w:link w:val="af6"/>
    <w:rsid w:val="007F14B9"/>
    <w:rPr>
      <w:rFonts w:eastAsia="Times New Roman"/>
      <w:noProof/>
      <w:color w:val="000000"/>
      <w:lang w:val="en-US" w:eastAsia="ru-RU"/>
    </w:rPr>
  </w:style>
  <w:style w:type="paragraph" w:customStyle="1" w:styleId="af8">
    <w:name w:val="ууу"/>
    <w:basedOn w:val="a"/>
    <w:link w:val="af9"/>
    <w:rsid w:val="007F14B9"/>
    <w:pPr>
      <w:widowControl w:val="0"/>
      <w:ind w:firstLine="709"/>
      <w:jc w:val="both"/>
    </w:pPr>
    <w:rPr>
      <w:rFonts w:ascii="___WRD_EMBED_SUB_43" w:eastAsia="Times New Roman" w:hAnsi="___WRD_EMBED_SUB_43"/>
      <w:noProof/>
      <w:w w:val="66"/>
      <w:lang w:val="kk-KZ"/>
    </w:rPr>
  </w:style>
  <w:style w:type="character" w:customStyle="1" w:styleId="af9">
    <w:name w:val="ууу Знак"/>
    <w:basedOn w:val="a0"/>
    <w:link w:val="af8"/>
    <w:rsid w:val="007F14B9"/>
    <w:rPr>
      <w:rFonts w:ascii="___WRD_EMBED_SUB_43" w:eastAsia="Times New Roman" w:hAnsi="___WRD_EMBED_SUB_43"/>
      <w:noProof/>
      <w:color w:val="000000" w:themeColor="text1"/>
      <w:w w:val="66"/>
      <w:lang w:val="kk-KZ"/>
    </w:rPr>
  </w:style>
  <w:style w:type="paragraph" w:customStyle="1" w:styleId="1231">
    <w:name w:val="Стиль123"/>
    <w:basedOn w:val="a"/>
    <w:link w:val="1232"/>
    <w:rsid w:val="003903E2"/>
    <w:pPr>
      <w:widowControl w:val="0"/>
      <w:autoSpaceDE w:val="0"/>
      <w:autoSpaceDN w:val="0"/>
      <w:adjustRightInd w:val="0"/>
      <w:ind w:firstLine="709"/>
      <w:jc w:val="both"/>
    </w:pPr>
    <w:rPr>
      <w:rFonts w:ascii="___WRD_EMBED_SUB_43" w:eastAsia="Calibri" w:hAnsi="___WRD_EMBED_SUB_43"/>
      <w:noProof/>
      <w:w w:val="66"/>
      <w:lang w:val="kk-KZ"/>
    </w:rPr>
  </w:style>
  <w:style w:type="character" w:customStyle="1" w:styleId="1232">
    <w:name w:val="Стиль123 Знак"/>
    <w:basedOn w:val="a0"/>
    <w:link w:val="1231"/>
    <w:rsid w:val="003903E2"/>
    <w:rPr>
      <w:rFonts w:ascii="___WRD_EMBED_SUB_43" w:eastAsia="Calibri" w:hAnsi="___WRD_EMBED_SUB_43"/>
      <w:noProof/>
      <w:color w:val="000000" w:themeColor="text1"/>
      <w:w w:val="66"/>
      <w:lang w:val="kk-KZ"/>
    </w:rPr>
  </w:style>
  <w:style w:type="paragraph" w:customStyle="1" w:styleId="afa">
    <w:name w:val="бақыт"/>
    <w:basedOn w:val="a"/>
    <w:link w:val="afb"/>
    <w:autoRedefine/>
    <w:rsid w:val="00A62BDB"/>
    <w:pPr>
      <w:widowControl w:val="0"/>
      <w:ind w:firstLine="709"/>
      <w:jc w:val="both"/>
    </w:pPr>
    <w:rPr>
      <w:rFonts w:ascii="___WRD_EMBED_SUB_43" w:eastAsia="Times New Roman" w:hAnsi="___WRD_EMBED_SUB_43"/>
      <w:noProof/>
      <w:w w:val="66"/>
      <w:shd w:val="clear" w:color="auto" w:fill="FFFFFF"/>
      <w:lang w:val="kk-KZ"/>
    </w:rPr>
  </w:style>
  <w:style w:type="character" w:customStyle="1" w:styleId="afb">
    <w:name w:val="бақыт Знак"/>
    <w:basedOn w:val="a0"/>
    <w:link w:val="afa"/>
    <w:rsid w:val="00A62BDB"/>
    <w:rPr>
      <w:rFonts w:ascii="___WRD_EMBED_SUB_43" w:eastAsia="Times New Roman" w:hAnsi="___WRD_EMBED_SUB_43"/>
      <w:noProof/>
      <w:color w:val="000000" w:themeColor="text1"/>
      <w:w w:val="66"/>
      <w:lang w:val="kk-KZ"/>
    </w:rPr>
  </w:style>
  <w:style w:type="paragraph" w:customStyle="1" w:styleId="afc">
    <w:name w:val="бақытт"/>
    <w:basedOn w:val="a"/>
    <w:link w:val="afd"/>
    <w:autoRedefine/>
    <w:rsid w:val="00A62BDB"/>
    <w:pPr>
      <w:widowControl w:val="0"/>
      <w:ind w:firstLine="709"/>
      <w:jc w:val="both"/>
    </w:pPr>
    <w:rPr>
      <w:rFonts w:ascii="___WRD_EMBED_SUB_43" w:eastAsia="Times New Roman" w:hAnsi="___WRD_EMBED_SUB_43"/>
      <w:noProof/>
      <w:w w:val="66"/>
      <w:shd w:val="clear" w:color="auto" w:fill="FFFFFF"/>
      <w:lang w:val="kk-KZ"/>
    </w:rPr>
  </w:style>
  <w:style w:type="character" w:customStyle="1" w:styleId="afd">
    <w:name w:val="бақытт Знак"/>
    <w:basedOn w:val="a0"/>
    <w:link w:val="afc"/>
    <w:rsid w:val="00A62BDB"/>
    <w:rPr>
      <w:rFonts w:ascii="___WRD_EMBED_SUB_43" w:eastAsia="Times New Roman" w:hAnsi="___WRD_EMBED_SUB_43"/>
      <w:noProof/>
      <w:color w:val="000000" w:themeColor="text1"/>
      <w:w w:val="66"/>
      <w:lang w:val="kk-KZ"/>
    </w:rPr>
  </w:style>
  <w:style w:type="paragraph" w:customStyle="1" w:styleId="31">
    <w:name w:val="Стиль3"/>
    <w:basedOn w:val="a"/>
    <w:link w:val="32"/>
    <w:rsid w:val="005F41B3"/>
    <w:pPr>
      <w:shd w:val="clear" w:color="auto" w:fill="FFFFFF"/>
    </w:pPr>
    <w:rPr>
      <w:rFonts w:ascii="___WRD_EMBED_SUB_43" w:eastAsia="Times New Roman" w:hAnsi="___WRD_EMBED_SUB_43"/>
      <w:sz w:val="24"/>
      <w:szCs w:val="24"/>
      <w:lang w:eastAsia="ru-RU"/>
    </w:rPr>
  </w:style>
  <w:style w:type="character" w:customStyle="1" w:styleId="32">
    <w:name w:val="Стиль3 Знак"/>
    <w:basedOn w:val="a0"/>
    <w:link w:val="31"/>
    <w:rsid w:val="005F41B3"/>
    <w:rPr>
      <w:rFonts w:ascii="___WRD_EMBED_SUB_43" w:eastAsia="Times New Roman" w:hAnsi="___WRD_EMBED_SUB_43"/>
      <w:color w:val="auto"/>
      <w:w w:val="100"/>
      <w:sz w:val="24"/>
      <w:szCs w:val="24"/>
      <w:shd w:val="clear" w:color="auto" w:fill="FFFFFF"/>
      <w:lang w:eastAsia="ru-RU"/>
    </w:rPr>
  </w:style>
  <w:style w:type="character" w:styleId="afe">
    <w:name w:val="Hyperlink"/>
    <w:basedOn w:val="a0"/>
    <w:uiPriority w:val="99"/>
    <w:unhideWhenUsed/>
    <w:rsid w:val="00A16985"/>
    <w:rPr>
      <w:color w:val="0563C1" w:themeColor="hyperlink"/>
      <w:u w:val="single"/>
    </w:rPr>
  </w:style>
  <w:style w:type="character" w:styleId="aff">
    <w:name w:val="FollowedHyperlink"/>
    <w:basedOn w:val="a0"/>
    <w:uiPriority w:val="99"/>
    <w:semiHidden/>
    <w:unhideWhenUsed/>
    <w:rsid w:val="004776D7"/>
    <w:rPr>
      <w:color w:val="954F72" w:themeColor="followedHyperlink"/>
      <w:u w:val="single"/>
    </w:rPr>
  </w:style>
  <w:style w:type="numbering" w:customStyle="1" w:styleId="13">
    <w:name w:val="Нет списка1"/>
    <w:next w:val="a2"/>
    <w:semiHidden/>
    <w:rsid w:val="0017639B"/>
  </w:style>
  <w:style w:type="paragraph" w:styleId="aff0">
    <w:name w:val="Body Text"/>
    <w:basedOn w:val="a"/>
    <w:link w:val="aff1"/>
    <w:uiPriority w:val="99"/>
    <w:rsid w:val="0017639B"/>
    <w:pPr>
      <w:spacing w:after="0" w:line="240" w:lineRule="auto"/>
      <w:jc w:val="both"/>
    </w:pPr>
    <w:rPr>
      <w:rFonts w:ascii="KZ Times New Roman" w:eastAsia="MS Mincho" w:hAnsi="KZ Times New Roman"/>
      <w:b/>
      <w:bCs/>
      <w:color w:val="auto"/>
      <w:szCs w:val="20"/>
      <w:lang w:eastAsia="ru-RU"/>
    </w:rPr>
  </w:style>
  <w:style w:type="character" w:customStyle="1" w:styleId="aff1">
    <w:name w:val="Основной текст Знак"/>
    <w:basedOn w:val="a0"/>
    <w:link w:val="aff0"/>
    <w:uiPriority w:val="99"/>
    <w:rsid w:val="0017639B"/>
    <w:rPr>
      <w:rFonts w:ascii="KZ Times New Roman" w:eastAsia="MS Mincho" w:hAnsi="KZ Times New Roman"/>
      <w:b/>
      <w:bCs/>
      <w:color w:val="auto"/>
      <w:szCs w:val="20"/>
      <w:lang w:eastAsia="ru-RU"/>
    </w:rPr>
  </w:style>
  <w:style w:type="paragraph" w:styleId="aff2">
    <w:name w:val="Plain Text"/>
    <w:basedOn w:val="a"/>
    <w:link w:val="aff3"/>
    <w:rsid w:val="0017639B"/>
    <w:pPr>
      <w:spacing w:after="0" w:line="240" w:lineRule="auto"/>
    </w:pPr>
    <w:rPr>
      <w:rFonts w:ascii="Courier New" w:eastAsia="Times New Roman" w:hAnsi="Courier New" w:cs="Courier New"/>
      <w:b/>
      <w:bCs/>
      <w:color w:val="auto"/>
      <w:sz w:val="20"/>
      <w:szCs w:val="20"/>
      <w:lang w:eastAsia="ru-RU"/>
    </w:rPr>
  </w:style>
  <w:style w:type="character" w:customStyle="1" w:styleId="aff3">
    <w:name w:val="Текст Знак"/>
    <w:basedOn w:val="a0"/>
    <w:link w:val="aff2"/>
    <w:rsid w:val="0017639B"/>
    <w:rPr>
      <w:rFonts w:ascii="Courier New" w:eastAsia="Times New Roman" w:hAnsi="Courier New" w:cs="Courier New"/>
      <w:b/>
      <w:bCs/>
      <w:color w:val="auto"/>
      <w:sz w:val="20"/>
      <w:szCs w:val="20"/>
      <w:lang w:eastAsia="ru-RU"/>
    </w:rPr>
  </w:style>
  <w:style w:type="paragraph" w:styleId="aff4">
    <w:name w:val="footer"/>
    <w:basedOn w:val="a"/>
    <w:link w:val="aff5"/>
    <w:uiPriority w:val="99"/>
    <w:rsid w:val="0017639B"/>
    <w:pPr>
      <w:tabs>
        <w:tab w:val="center" w:pos="4677"/>
        <w:tab w:val="right" w:pos="9355"/>
      </w:tabs>
      <w:spacing w:after="0" w:line="240" w:lineRule="auto"/>
    </w:pPr>
    <w:rPr>
      <w:rFonts w:eastAsia="Times New Roman"/>
      <w:b/>
      <w:bCs/>
      <w:noProof/>
      <w:color w:val="auto"/>
      <w:sz w:val="24"/>
      <w:szCs w:val="24"/>
      <w:lang w:val="kk-KZ" w:eastAsia="ru-RU"/>
    </w:rPr>
  </w:style>
  <w:style w:type="character" w:customStyle="1" w:styleId="aff5">
    <w:name w:val="Нижний колонтитул Знак"/>
    <w:basedOn w:val="a0"/>
    <w:link w:val="aff4"/>
    <w:uiPriority w:val="99"/>
    <w:rsid w:val="0017639B"/>
    <w:rPr>
      <w:rFonts w:eastAsia="Times New Roman"/>
      <w:b/>
      <w:bCs/>
      <w:noProof/>
      <w:color w:val="auto"/>
      <w:sz w:val="24"/>
      <w:szCs w:val="24"/>
      <w:lang w:val="kk-KZ" w:eastAsia="ru-RU"/>
    </w:rPr>
  </w:style>
  <w:style w:type="character" w:styleId="aff6">
    <w:name w:val="page number"/>
    <w:basedOn w:val="a0"/>
    <w:rsid w:val="0017639B"/>
  </w:style>
  <w:style w:type="paragraph" w:customStyle="1" w:styleId="Style2">
    <w:name w:val="Style2"/>
    <w:basedOn w:val="a"/>
    <w:uiPriority w:val="99"/>
    <w:rsid w:val="0017639B"/>
    <w:pPr>
      <w:widowControl w:val="0"/>
      <w:autoSpaceDE w:val="0"/>
      <w:autoSpaceDN w:val="0"/>
      <w:adjustRightInd w:val="0"/>
      <w:spacing w:after="0" w:line="246" w:lineRule="exact"/>
      <w:ind w:firstLine="341"/>
      <w:jc w:val="both"/>
    </w:pPr>
    <w:rPr>
      <w:rFonts w:eastAsia="Times New Roman"/>
      <w:b/>
      <w:bCs/>
      <w:color w:val="auto"/>
      <w:sz w:val="24"/>
      <w:szCs w:val="24"/>
      <w:lang w:eastAsia="ru-RU"/>
    </w:rPr>
  </w:style>
  <w:style w:type="character" w:customStyle="1" w:styleId="FontStyle12">
    <w:name w:val="Font Style12"/>
    <w:basedOn w:val="a0"/>
    <w:uiPriority w:val="99"/>
    <w:rsid w:val="0017639B"/>
    <w:rPr>
      <w:rFonts w:ascii="Times New Roman" w:hAnsi="Times New Roman" w:cs="Times New Roman"/>
      <w:sz w:val="20"/>
      <w:szCs w:val="20"/>
    </w:rPr>
  </w:style>
  <w:style w:type="paragraph" w:customStyle="1" w:styleId="Style1">
    <w:name w:val="Style1"/>
    <w:basedOn w:val="a"/>
    <w:uiPriority w:val="99"/>
    <w:rsid w:val="0017639B"/>
    <w:pPr>
      <w:widowControl w:val="0"/>
      <w:autoSpaceDE w:val="0"/>
      <w:autoSpaceDN w:val="0"/>
      <w:adjustRightInd w:val="0"/>
      <w:spacing w:after="0" w:line="253" w:lineRule="exact"/>
      <w:jc w:val="both"/>
    </w:pPr>
    <w:rPr>
      <w:rFonts w:eastAsia="Times New Roman"/>
      <w:b/>
      <w:bCs/>
      <w:color w:val="auto"/>
      <w:sz w:val="24"/>
      <w:szCs w:val="24"/>
      <w:lang w:eastAsia="ru-RU"/>
    </w:rPr>
  </w:style>
  <w:style w:type="paragraph" w:customStyle="1" w:styleId="Style3">
    <w:name w:val="Style3"/>
    <w:basedOn w:val="a"/>
    <w:uiPriority w:val="99"/>
    <w:rsid w:val="0017639B"/>
    <w:pPr>
      <w:widowControl w:val="0"/>
      <w:autoSpaceDE w:val="0"/>
      <w:autoSpaceDN w:val="0"/>
      <w:adjustRightInd w:val="0"/>
      <w:spacing w:after="0" w:line="240" w:lineRule="auto"/>
    </w:pPr>
    <w:rPr>
      <w:rFonts w:eastAsia="Times New Roman"/>
      <w:b/>
      <w:bCs/>
      <w:color w:val="auto"/>
      <w:sz w:val="24"/>
      <w:szCs w:val="24"/>
      <w:lang w:eastAsia="ru-RU"/>
    </w:rPr>
  </w:style>
  <w:style w:type="paragraph" w:customStyle="1" w:styleId="Style5">
    <w:name w:val="Style5"/>
    <w:basedOn w:val="a"/>
    <w:uiPriority w:val="99"/>
    <w:rsid w:val="0017639B"/>
    <w:pPr>
      <w:widowControl w:val="0"/>
      <w:autoSpaceDE w:val="0"/>
      <w:autoSpaceDN w:val="0"/>
      <w:adjustRightInd w:val="0"/>
      <w:spacing w:after="0" w:line="254" w:lineRule="exact"/>
    </w:pPr>
    <w:rPr>
      <w:rFonts w:eastAsia="Times New Roman"/>
      <w:b/>
      <w:bCs/>
      <w:color w:val="auto"/>
      <w:sz w:val="24"/>
      <w:szCs w:val="24"/>
      <w:lang w:eastAsia="ru-RU"/>
    </w:rPr>
  </w:style>
  <w:style w:type="character" w:customStyle="1" w:styleId="FontStyle11">
    <w:name w:val="Font Style11"/>
    <w:basedOn w:val="a0"/>
    <w:uiPriority w:val="99"/>
    <w:rsid w:val="0017639B"/>
    <w:rPr>
      <w:rFonts w:ascii="Times New Roman" w:hAnsi="Times New Roman" w:cs="Times New Roman"/>
      <w:b/>
      <w:bCs/>
      <w:sz w:val="20"/>
      <w:szCs w:val="20"/>
    </w:rPr>
  </w:style>
  <w:style w:type="character" w:customStyle="1" w:styleId="FontStyle13">
    <w:name w:val="Font Style13"/>
    <w:basedOn w:val="a0"/>
    <w:uiPriority w:val="99"/>
    <w:rsid w:val="0017639B"/>
    <w:rPr>
      <w:rFonts w:ascii="Times New Roman" w:hAnsi="Times New Roman" w:cs="Times New Roman"/>
      <w:b/>
      <w:bCs/>
      <w:sz w:val="20"/>
      <w:szCs w:val="20"/>
    </w:rPr>
  </w:style>
  <w:style w:type="character" w:customStyle="1" w:styleId="FontStyle14">
    <w:name w:val="Font Style14"/>
    <w:basedOn w:val="a0"/>
    <w:uiPriority w:val="99"/>
    <w:rsid w:val="0017639B"/>
    <w:rPr>
      <w:rFonts w:ascii="Times New Roman" w:hAnsi="Times New Roman" w:cs="Times New Roman"/>
      <w:sz w:val="20"/>
      <w:szCs w:val="20"/>
    </w:rPr>
  </w:style>
  <w:style w:type="paragraph" w:customStyle="1" w:styleId="Style7">
    <w:name w:val="Style7"/>
    <w:basedOn w:val="a"/>
    <w:uiPriority w:val="99"/>
    <w:rsid w:val="0017639B"/>
    <w:pPr>
      <w:widowControl w:val="0"/>
      <w:autoSpaceDE w:val="0"/>
      <w:autoSpaceDN w:val="0"/>
      <w:adjustRightInd w:val="0"/>
      <w:spacing w:after="0" w:line="240" w:lineRule="auto"/>
      <w:jc w:val="right"/>
    </w:pPr>
    <w:rPr>
      <w:rFonts w:eastAsia="Times New Roman"/>
      <w:b/>
      <w:bCs/>
      <w:color w:val="auto"/>
      <w:sz w:val="24"/>
      <w:szCs w:val="24"/>
      <w:lang w:eastAsia="ru-RU"/>
    </w:rPr>
  </w:style>
  <w:style w:type="paragraph" w:customStyle="1" w:styleId="Style4">
    <w:name w:val="Style4"/>
    <w:basedOn w:val="a"/>
    <w:uiPriority w:val="99"/>
    <w:rsid w:val="0017639B"/>
    <w:pPr>
      <w:widowControl w:val="0"/>
      <w:autoSpaceDE w:val="0"/>
      <w:autoSpaceDN w:val="0"/>
      <w:adjustRightInd w:val="0"/>
      <w:spacing w:after="0" w:line="187" w:lineRule="exact"/>
      <w:ind w:firstLine="547"/>
    </w:pPr>
    <w:rPr>
      <w:rFonts w:eastAsia="Times New Roman"/>
      <w:b/>
      <w:bCs/>
      <w:color w:val="auto"/>
      <w:sz w:val="24"/>
      <w:szCs w:val="24"/>
      <w:lang w:eastAsia="ru-RU"/>
    </w:rPr>
  </w:style>
  <w:style w:type="character" w:customStyle="1" w:styleId="FontStyle15">
    <w:name w:val="Font Style15"/>
    <w:basedOn w:val="a0"/>
    <w:rsid w:val="0017639B"/>
    <w:rPr>
      <w:rFonts w:ascii="Times New Roman" w:hAnsi="Times New Roman" w:cs="Times New Roman"/>
      <w:sz w:val="20"/>
      <w:szCs w:val="20"/>
    </w:rPr>
  </w:style>
  <w:style w:type="paragraph" w:customStyle="1" w:styleId="Style6">
    <w:name w:val="Style6"/>
    <w:basedOn w:val="a"/>
    <w:rsid w:val="0017639B"/>
    <w:pPr>
      <w:widowControl w:val="0"/>
      <w:autoSpaceDE w:val="0"/>
      <w:autoSpaceDN w:val="0"/>
      <w:adjustRightInd w:val="0"/>
      <w:spacing w:after="0" w:line="240" w:lineRule="auto"/>
    </w:pPr>
    <w:rPr>
      <w:rFonts w:eastAsia="Times New Roman"/>
      <w:b/>
      <w:bCs/>
      <w:color w:val="auto"/>
      <w:sz w:val="24"/>
      <w:szCs w:val="24"/>
      <w:lang w:eastAsia="ru-RU"/>
    </w:rPr>
  </w:style>
  <w:style w:type="character" w:customStyle="1" w:styleId="FontStyle18">
    <w:name w:val="Font Style18"/>
    <w:basedOn w:val="a0"/>
    <w:rsid w:val="0017639B"/>
    <w:rPr>
      <w:rFonts w:ascii="Times New Roman" w:hAnsi="Times New Roman" w:cs="Times New Roman"/>
      <w:sz w:val="18"/>
      <w:szCs w:val="18"/>
    </w:rPr>
  </w:style>
  <w:style w:type="character" w:customStyle="1" w:styleId="FontStyle20">
    <w:name w:val="Font Style20"/>
    <w:basedOn w:val="a0"/>
    <w:rsid w:val="0017639B"/>
    <w:rPr>
      <w:rFonts w:ascii="Times New Roman" w:hAnsi="Times New Roman" w:cs="Times New Roman"/>
      <w:i/>
      <w:iCs/>
      <w:sz w:val="18"/>
      <w:szCs w:val="18"/>
    </w:rPr>
  </w:style>
  <w:style w:type="character" w:customStyle="1" w:styleId="FontStyle19">
    <w:name w:val="Font Style19"/>
    <w:basedOn w:val="a0"/>
    <w:rsid w:val="0017639B"/>
    <w:rPr>
      <w:rFonts w:ascii="Times New Roman" w:hAnsi="Times New Roman" w:cs="Times New Roman"/>
      <w:b/>
      <w:bCs/>
      <w:i/>
      <w:iCs/>
      <w:sz w:val="18"/>
      <w:szCs w:val="18"/>
    </w:rPr>
  </w:style>
  <w:style w:type="paragraph" w:customStyle="1" w:styleId="Style13">
    <w:name w:val="Style13"/>
    <w:basedOn w:val="a"/>
    <w:rsid w:val="0017639B"/>
    <w:pPr>
      <w:widowControl w:val="0"/>
      <w:autoSpaceDE w:val="0"/>
      <w:autoSpaceDN w:val="0"/>
      <w:adjustRightInd w:val="0"/>
      <w:spacing w:after="0" w:line="222" w:lineRule="exact"/>
      <w:ind w:firstLine="350"/>
      <w:jc w:val="both"/>
    </w:pPr>
    <w:rPr>
      <w:rFonts w:eastAsia="Times New Roman"/>
      <w:b/>
      <w:bCs/>
      <w:color w:val="auto"/>
      <w:sz w:val="24"/>
      <w:szCs w:val="24"/>
      <w:lang w:eastAsia="ru-RU"/>
    </w:rPr>
  </w:style>
  <w:style w:type="paragraph" w:customStyle="1" w:styleId="Style9">
    <w:name w:val="Style9"/>
    <w:basedOn w:val="a"/>
    <w:rsid w:val="0017639B"/>
    <w:pPr>
      <w:widowControl w:val="0"/>
      <w:autoSpaceDE w:val="0"/>
      <w:autoSpaceDN w:val="0"/>
      <w:adjustRightInd w:val="0"/>
      <w:spacing w:after="0" w:line="221" w:lineRule="exact"/>
      <w:ind w:firstLine="115"/>
    </w:pPr>
    <w:rPr>
      <w:rFonts w:eastAsia="Times New Roman"/>
      <w:b/>
      <w:bCs/>
      <w:color w:val="auto"/>
      <w:sz w:val="24"/>
      <w:szCs w:val="24"/>
      <w:lang w:eastAsia="ru-RU"/>
    </w:rPr>
  </w:style>
  <w:style w:type="character" w:customStyle="1" w:styleId="FontStyle16">
    <w:name w:val="Font Style16"/>
    <w:basedOn w:val="a0"/>
    <w:rsid w:val="0017639B"/>
    <w:rPr>
      <w:rFonts w:ascii="Times New Roman" w:hAnsi="Times New Roman" w:cs="Times New Roman"/>
      <w:b/>
      <w:bCs/>
      <w:sz w:val="14"/>
      <w:szCs w:val="14"/>
    </w:rPr>
  </w:style>
  <w:style w:type="paragraph" w:customStyle="1" w:styleId="Style8">
    <w:name w:val="Style8"/>
    <w:basedOn w:val="a"/>
    <w:rsid w:val="0017639B"/>
    <w:pPr>
      <w:widowControl w:val="0"/>
      <w:autoSpaceDE w:val="0"/>
      <w:autoSpaceDN w:val="0"/>
      <w:adjustRightInd w:val="0"/>
      <w:spacing w:after="0" w:line="240" w:lineRule="auto"/>
    </w:pPr>
    <w:rPr>
      <w:rFonts w:eastAsia="Times New Roman"/>
      <w:b/>
      <w:bCs/>
      <w:color w:val="auto"/>
      <w:sz w:val="24"/>
      <w:szCs w:val="24"/>
      <w:lang w:eastAsia="ru-RU"/>
    </w:rPr>
  </w:style>
  <w:style w:type="paragraph" w:customStyle="1" w:styleId="Style10">
    <w:name w:val="Style10"/>
    <w:basedOn w:val="a"/>
    <w:rsid w:val="0017639B"/>
    <w:pPr>
      <w:widowControl w:val="0"/>
      <w:autoSpaceDE w:val="0"/>
      <w:autoSpaceDN w:val="0"/>
      <w:adjustRightInd w:val="0"/>
      <w:spacing w:after="0" w:line="240" w:lineRule="auto"/>
    </w:pPr>
    <w:rPr>
      <w:rFonts w:eastAsia="Times New Roman"/>
      <w:b/>
      <w:bCs/>
      <w:color w:val="auto"/>
      <w:sz w:val="24"/>
      <w:szCs w:val="24"/>
      <w:lang w:eastAsia="ru-RU"/>
    </w:rPr>
  </w:style>
  <w:style w:type="character" w:customStyle="1" w:styleId="FontStyle17">
    <w:name w:val="Font Style17"/>
    <w:basedOn w:val="a0"/>
    <w:rsid w:val="0017639B"/>
    <w:rPr>
      <w:rFonts w:ascii="Times New Roman" w:hAnsi="Times New Roman" w:cs="Times New Roman"/>
      <w:i/>
      <w:iCs/>
      <w:sz w:val="20"/>
      <w:szCs w:val="20"/>
    </w:rPr>
  </w:style>
  <w:style w:type="numbering" w:customStyle="1" w:styleId="23">
    <w:name w:val="Нет списка2"/>
    <w:next w:val="a2"/>
    <w:uiPriority w:val="99"/>
    <w:semiHidden/>
    <w:unhideWhenUsed/>
    <w:rsid w:val="006E0143"/>
  </w:style>
  <w:style w:type="table" w:customStyle="1" w:styleId="TableNormal">
    <w:name w:val="Table Normal"/>
    <w:rsid w:val="006E0143"/>
    <w:rPr>
      <w:rFonts w:ascii="Calibri" w:eastAsia="Calibri" w:hAnsi="Calibri" w:cs="Calibri"/>
      <w:b/>
      <w:bCs/>
      <w:color w:val="auto"/>
      <w:sz w:val="22"/>
      <w:szCs w:val="22"/>
      <w:lang w:val="az-Cyrl-AZ" w:eastAsia="ru-RU"/>
    </w:rPr>
    <w:tblPr>
      <w:tblCellMar>
        <w:top w:w="0" w:type="dxa"/>
        <w:left w:w="0" w:type="dxa"/>
        <w:bottom w:w="0" w:type="dxa"/>
        <w:right w:w="0" w:type="dxa"/>
      </w:tblCellMar>
    </w:tblPr>
  </w:style>
  <w:style w:type="paragraph" w:styleId="aff7">
    <w:name w:val="Title"/>
    <w:basedOn w:val="a"/>
    <w:next w:val="a"/>
    <w:link w:val="aff8"/>
    <w:rsid w:val="006E0143"/>
    <w:pPr>
      <w:keepNext/>
      <w:keepLines/>
      <w:spacing w:before="480" w:after="120"/>
    </w:pPr>
    <w:rPr>
      <w:rFonts w:ascii="Calibri" w:eastAsia="Calibri" w:hAnsi="Calibri" w:cs="Calibri"/>
      <w:bCs/>
      <w:color w:val="auto"/>
      <w:sz w:val="72"/>
      <w:szCs w:val="72"/>
      <w:lang w:val="az-Cyrl-AZ" w:eastAsia="ru-RU"/>
    </w:rPr>
  </w:style>
  <w:style w:type="character" w:customStyle="1" w:styleId="aff8">
    <w:name w:val="Заголовок Знак"/>
    <w:basedOn w:val="a0"/>
    <w:link w:val="aff7"/>
    <w:rsid w:val="006E0143"/>
    <w:rPr>
      <w:rFonts w:ascii="Calibri" w:eastAsia="Calibri" w:hAnsi="Calibri" w:cs="Calibri"/>
      <w:bCs/>
      <w:color w:val="auto"/>
      <w:sz w:val="72"/>
      <w:szCs w:val="72"/>
      <w:lang w:val="az-Cyrl-AZ" w:eastAsia="ru-RU"/>
    </w:rPr>
  </w:style>
  <w:style w:type="character" w:styleId="aff9">
    <w:name w:val="annotation reference"/>
    <w:basedOn w:val="a0"/>
    <w:uiPriority w:val="99"/>
    <w:semiHidden/>
    <w:unhideWhenUsed/>
    <w:rsid w:val="006E0143"/>
    <w:rPr>
      <w:sz w:val="16"/>
      <w:szCs w:val="16"/>
    </w:rPr>
  </w:style>
  <w:style w:type="paragraph" w:styleId="affa">
    <w:name w:val="annotation text"/>
    <w:basedOn w:val="a"/>
    <w:link w:val="affb"/>
    <w:uiPriority w:val="99"/>
    <w:semiHidden/>
    <w:unhideWhenUsed/>
    <w:rsid w:val="006E0143"/>
    <w:pPr>
      <w:spacing w:line="240" w:lineRule="auto"/>
    </w:pPr>
    <w:rPr>
      <w:rFonts w:ascii="Calibri" w:eastAsia="Calibri" w:hAnsi="Calibri" w:cs="Calibri"/>
      <w:b/>
      <w:bCs/>
      <w:color w:val="auto"/>
      <w:sz w:val="20"/>
      <w:szCs w:val="20"/>
      <w:lang w:val="az-Cyrl-AZ" w:eastAsia="ru-RU"/>
    </w:rPr>
  </w:style>
  <w:style w:type="character" w:customStyle="1" w:styleId="affb">
    <w:name w:val="Текст примечания Знак"/>
    <w:basedOn w:val="a0"/>
    <w:link w:val="affa"/>
    <w:uiPriority w:val="99"/>
    <w:semiHidden/>
    <w:rsid w:val="006E0143"/>
    <w:rPr>
      <w:rFonts w:ascii="Calibri" w:eastAsia="Calibri" w:hAnsi="Calibri" w:cs="Calibri"/>
      <w:b/>
      <w:bCs/>
      <w:color w:val="auto"/>
      <w:sz w:val="20"/>
      <w:szCs w:val="20"/>
      <w:lang w:val="az-Cyrl-AZ" w:eastAsia="ru-RU"/>
    </w:rPr>
  </w:style>
  <w:style w:type="paragraph" w:styleId="affc">
    <w:name w:val="annotation subject"/>
    <w:basedOn w:val="affa"/>
    <w:next w:val="affa"/>
    <w:link w:val="affd"/>
    <w:uiPriority w:val="99"/>
    <w:semiHidden/>
    <w:unhideWhenUsed/>
    <w:rsid w:val="006E0143"/>
    <w:rPr>
      <w:b w:val="0"/>
      <w:bCs w:val="0"/>
    </w:rPr>
  </w:style>
  <w:style w:type="character" w:customStyle="1" w:styleId="affd">
    <w:name w:val="Тема примечания Знак"/>
    <w:basedOn w:val="affb"/>
    <w:link w:val="affc"/>
    <w:uiPriority w:val="99"/>
    <w:semiHidden/>
    <w:rsid w:val="006E0143"/>
    <w:rPr>
      <w:rFonts w:ascii="Calibri" w:eastAsia="Calibri" w:hAnsi="Calibri" w:cs="Calibri"/>
      <w:b w:val="0"/>
      <w:bCs w:val="0"/>
      <w:color w:val="auto"/>
      <w:sz w:val="20"/>
      <w:szCs w:val="20"/>
      <w:lang w:val="az-Cyrl-AZ" w:eastAsia="ru-RU"/>
    </w:rPr>
  </w:style>
  <w:style w:type="paragraph" w:styleId="affe">
    <w:name w:val="Balloon Text"/>
    <w:basedOn w:val="a"/>
    <w:link w:val="afff"/>
    <w:uiPriority w:val="99"/>
    <w:semiHidden/>
    <w:unhideWhenUsed/>
    <w:rsid w:val="006E0143"/>
    <w:pPr>
      <w:spacing w:after="0" w:line="240" w:lineRule="auto"/>
    </w:pPr>
    <w:rPr>
      <w:rFonts w:ascii="Segoe UI" w:eastAsia="Calibri" w:hAnsi="Segoe UI" w:cs="Segoe UI"/>
      <w:b/>
      <w:bCs/>
      <w:color w:val="auto"/>
      <w:sz w:val="18"/>
      <w:szCs w:val="18"/>
      <w:lang w:val="az-Cyrl-AZ" w:eastAsia="ru-RU"/>
    </w:rPr>
  </w:style>
  <w:style w:type="character" w:customStyle="1" w:styleId="afff">
    <w:name w:val="Текст выноски Знак"/>
    <w:basedOn w:val="a0"/>
    <w:link w:val="affe"/>
    <w:uiPriority w:val="99"/>
    <w:semiHidden/>
    <w:rsid w:val="006E0143"/>
    <w:rPr>
      <w:rFonts w:ascii="Segoe UI" w:eastAsia="Calibri" w:hAnsi="Segoe UI" w:cs="Segoe UI"/>
      <w:b/>
      <w:bCs/>
      <w:color w:val="auto"/>
      <w:sz w:val="18"/>
      <w:szCs w:val="18"/>
      <w:lang w:val="az-Cyrl-AZ" w:eastAsia="ru-RU"/>
    </w:rPr>
  </w:style>
  <w:style w:type="paragraph" w:styleId="afff0">
    <w:name w:val="Subtitle"/>
    <w:basedOn w:val="a"/>
    <w:next w:val="a"/>
    <w:link w:val="afff1"/>
    <w:rsid w:val="006E0143"/>
    <w:rPr>
      <w:rFonts w:ascii="Calibri" w:eastAsia="Calibri" w:hAnsi="Calibri" w:cs="Calibri"/>
      <w:b/>
      <w:bCs/>
      <w:i/>
      <w:color w:val="5B9BD5"/>
      <w:sz w:val="24"/>
      <w:szCs w:val="24"/>
      <w:lang w:val="az-Cyrl-AZ" w:eastAsia="ru-RU"/>
    </w:rPr>
  </w:style>
  <w:style w:type="character" w:customStyle="1" w:styleId="afff1">
    <w:name w:val="Подзаголовок Знак"/>
    <w:basedOn w:val="a0"/>
    <w:link w:val="afff0"/>
    <w:rsid w:val="006E0143"/>
    <w:rPr>
      <w:rFonts w:ascii="Calibri" w:eastAsia="Calibri" w:hAnsi="Calibri" w:cs="Calibri"/>
      <w:b/>
      <w:bCs/>
      <w:i/>
      <w:color w:val="5B9BD5"/>
      <w:sz w:val="24"/>
      <w:szCs w:val="24"/>
      <w:lang w:val="az-Cyrl-AZ" w:eastAsia="ru-RU"/>
    </w:rPr>
  </w:style>
  <w:style w:type="character" w:customStyle="1" w:styleId="14">
    <w:name w:val="Слабое выделение1"/>
    <w:basedOn w:val="a0"/>
    <w:uiPriority w:val="19"/>
    <w:qFormat/>
    <w:rsid w:val="006E0143"/>
    <w:rPr>
      <w:i/>
      <w:iCs/>
      <w:color w:val="808080"/>
    </w:rPr>
  </w:style>
  <w:style w:type="character" w:styleId="afff2">
    <w:name w:val="Subtle Emphasis"/>
    <w:basedOn w:val="a0"/>
    <w:uiPriority w:val="19"/>
    <w:qFormat/>
    <w:rsid w:val="006E0143"/>
    <w:rPr>
      <w:i/>
      <w:iCs/>
      <w:color w:val="404040" w:themeColor="text1" w:themeTint="BF"/>
    </w:rPr>
  </w:style>
  <w:style w:type="numbering" w:customStyle="1" w:styleId="33">
    <w:name w:val="Нет списка3"/>
    <w:next w:val="a2"/>
    <w:uiPriority w:val="99"/>
    <w:semiHidden/>
    <w:unhideWhenUsed/>
    <w:rsid w:val="00AA0DCF"/>
  </w:style>
  <w:style w:type="table" w:customStyle="1" w:styleId="TableNormal1">
    <w:name w:val="Table Normal1"/>
    <w:rsid w:val="00AA0DCF"/>
    <w:rPr>
      <w:rFonts w:ascii="Calibri" w:eastAsia="Calibri" w:hAnsi="Calibri" w:cs="Calibri"/>
      <w:b/>
      <w:bCs/>
      <w:color w:val="auto"/>
      <w:sz w:val="22"/>
      <w:szCs w:val="22"/>
      <w:lang w:val="az-Cyrl-AZ" w:eastAsia="ru-RU"/>
    </w:rPr>
    <w:tblPr>
      <w:tblCellMar>
        <w:top w:w="0" w:type="dxa"/>
        <w:left w:w="0" w:type="dxa"/>
        <w:bottom w:w="0" w:type="dxa"/>
        <w:right w:w="0" w:type="dxa"/>
      </w:tblCellMar>
    </w:tblPr>
  </w:style>
  <w:style w:type="character" w:customStyle="1" w:styleId="15">
    <w:name w:val="Основной текст Знак1"/>
    <w:basedOn w:val="a0"/>
    <w:uiPriority w:val="99"/>
    <w:rsid w:val="00792472"/>
    <w:rPr>
      <w:rFonts w:cs="Times New Roman"/>
      <w:color w:val="000000"/>
    </w:rPr>
  </w:style>
  <w:style w:type="paragraph" w:styleId="34">
    <w:name w:val="Body Text Indent 3"/>
    <w:basedOn w:val="a"/>
    <w:link w:val="35"/>
    <w:uiPriority w:val="99"/>
    <w:unhideWhenUsed/>
    <w:rsid w:val="00657ED2"/>
    <w:pPr>
      <w:spacing w:after="120" w:line="276" w:lineRule="auto"/>
      <w:ind w:left="283"/>
    </w:pPr>
    <w:rPr>
      <w:rFonts w:asciiTheme="minorHAnsi" w:hAnsiTheme="minorHAnsi" w:cstheme="minorBidi"/>
      <w:b/>
      <w:bCs/>
      <w:color w:val="auto"/>
      <w:sz w:val="16"/>
      <w:szCs w:val="16"/>
    </w:rPr>
  </w:style>
  <w:style w:type="character" w:customStyle="1" w:styleId="35">
    <w:name w:val="Основной текст с отступом 3 Знак"/>
    <w:basedOn w:val="a0"/>
    <w:link w:val="34"/>
    <w:uiPriority w:val="99"/>
    <w:rsid w:val="00657ED2"/>
    <w:rPr>
      <w:rFonts w:asciiTheme="minorHAnsi" w:hAnsiTheme="minorHAnsi" w:cstheme="minorBidi"/>
      <w:b/>
      <w:bCs/>
      <w:color w:val="auto"/>
      <w:sz w:val="16"/>
      <w:szCs w:val="16"/>
    </w:rPr>
  </w:style>
  <w:style w:type="character" w:styleId="afff3">
    <w:name w:val="Placeholder Text"/>
    <w:basedOn w:val="a0"/>
    <w:uiPriority w:val="99"/>
    <w:semiHidden/>
    <w:rsid w:val="00657ED2"/>
    <w:rPr>
      <w:color w:val="808080"/>
    </w:rPr>
  </w:style>
  <w:style w:type="numbering" w:customStyle="1" w:styleId="41">
    <w:name w:val="Нет списка4"/>
    <w:next w:val="a2"/>
    <w:uiPriority w:val="99"/>
    <w:semiHidden/>
    <w:unhideWhenUsed/>
    <w:rsid w:val="00657ED2"/>
  </w:style>
  <w:style w:type="paragraph" w:customStyle="1" w:styleId="16">
    <w:name w:val="Верхний колонтитул1"/>
    <w:basedOn w:val="a"/>
    <w:next w:val="afff4"/>
    <w:link w:val="afff5"/>
    <w:uiPriority w:val="99"/>
    <w:semiHidden/>
    <w:unhideWhenUsed/>
    <w:rsid w:val="00657ED2"/>
    <w:pPr>
      <w:tabs>
        <w:tab w:val="center" w:pos="4677"/>
        <w:tab w:val="right" w:pos="9355"/>
      </w:tabs>
      <w:spacing w:after="0" w:line="240" w:lineRule="auto"/>
    </w:pPr>
  </w:style>
  <w:style w:type="character" w:customStyle="1" w:styleId="afff5">
    <w:name w:val="Верхний колонтитул Знак"/>
    <w:basedOn w:val="a0"/>
    <w:link w:val="16"/>
    <w:uiPriority w:val="99"/>
    <w:rsid w:val="00657ED2"/>
  </w:style>
  <w:style w:type="paragraph" w:styleId="afff4">
    <w:name w:val="header"/>
    <w:basedOn w:val="a"/>
    <w:link w:val="17"/>
    <w:uiPriority w:val="99"/>
    <w:unhideWhenUsed/>
    <w:rsid w:val="00657ED2"/>
    <w:pPr>
      <w:tabs>
        <w:tab w:val="center" w:pos="4677"/>
        <w:tab w:val="right" w:pos="9355"/>
      </w:tabs>
      <w:spacing w:after="0" w:line="240" w:lineRule="auto"/>
    </w:pPr>
  </w:style>
  <w:style w:type="character" w:customStyle="1" w:styleId="17">
    <w:name w:val="Верхний колонтитул Знак1"/>
    <w:basedOn w:val="a0"/>
    <w:link w:val="afff4"/>
    <w:uiPriority w:val="99"/>
    <w:rsid w:val="00657ED2"/>
  </w:style>
  <w:style w:type="character" w:customStyle="1" w:styleId="18">
    <w:name w:val="Неразрешенное упоминание1"/>
    <w:basedOn w:val="a0"/>
    <w:uiPriority w:val="99"/>
    <w:semiHidden/>
    <w:unhideWhenUsed/>
    <w:rsid w:val="003645D4"/>
    <w:rPr>
      <w:color w:val="605E5C"/>
      <w:shd w:val="clear" w:color="auto" w:fill="E1DFDD"/>
    </w:rPr>
  </w:style>
  <w:style w:type="table" w:styleId="afff6">
    <w:name w:val="Table Grid"/>
    <w:basedOn w:val="a1"/>
    <w:uiPriority w:val="39"/>
    <w:rsid w:val="001D7B30"/>
    <w:pPr>
      <w:spacing w:after="0" w:line="240" w:lineRule="auto"/>
      <w:ind w:firstLine="709"/>
      <w:jc w:val="both"/>
    </w:pPr>
    <w:rPr>
      <w:b/>
      <w:bCs/>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7">
    <w:name w:val="Body Text Indent"/>
    <w:basedOn w:val="a"/>
    <w:link w:val="afff8"/>
    <w:uiPriority w:val="99"/>
    <w:semiHidden/>
    <w:unhideWhenUsed/>
    <w:rsid w:val="002032ED"/>
    <w:pPr>
      <w:spacing w:after="120"/>
      <w:ind w:left="283"/>
    </w:pPr>
  </w:style>
  <w:style w:type="character" w:customStyle="1" w:styleId="afff8">
    <w:name w:val="Основной текст с отступом Знак"/>
    <w:basedOn w:val="a0"/>
    <w:link w:val="afff7"/>
    <w:uiPriority w:val="99"/>
    <w:semiHidden/>
    <w:rsid w:val="002032ED"/>
  </w:style>
  <w:style w:type="table" w:customStyle="1" w:styleId="19">
    <w:name w:val="Сетка таблицы1"/>
    <w:basedOn w:val="a1"/>
    <w:next w:val="afff6"/>
    <w:uiPriority w:val="59"/>
    <w:rsid w:val="001930BB"/>
    <w:pPr>
      <w:spacing w:after="0" w:line="240" w:lineRule="auto"/>
    </w:pPr>
    <w:rPr>
      <w:rFonts w:ascii="Calibri" w:hAnsi="Calibri"/>
      <w:b/>
      <w:bCs/>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6">
    <w:name w:val="Body Text 3"/>
    <w:basedOn w:val="a"/>
    <w:link w:val="37"/>
    <w:uiPriority w:val="99"/>
    <w:semiHidden/>
    <w:unhideWhenUsed/>
    <w:rsid w:val="00241B85"/>
    <w:pPr>
      <w:spacing w:after="120"/>
    </w:pPr>
    <w:rPr>
      <w:sz w:val="16"/>
      <w:szCs w:val="16"/>
    </w:rPr>
  </w:style>
  <w:style w:type="character" w:customStyle="1" w:styleId="37">
    <w:name w:val="Основной текст 3 Знак"/>
    <w:basedOn w:val="a0"/>
    <w:link w:val="36"/>
    <w:uiPriority w:val="99"/>
    <w:semiHidden/>
    <w:rsid w:val="00241B85"/>
    <w:rPr>
      <w:sz w:val="16"/>
      <w:szCs w:val="16"/>
    </w:rPr>
  </w:style>
  <w:style w:type="paragraph" w:styleId="24">
    <w:name w:val="Body Text 2"/>
    <w:basedOn w:val="a"/>
    <w:link w:val="25"/>
    <w:uiPriority w:val="99"/>
    <w:semiHidden/>
    <w:unhideWhenUsed/>
    <w:rsid w:val="00241B85"/>
    <w:pPr>
      <w:spacing w:after="120" w:line="480" w:lineRule="auto"/>
    </w:pPr>
  </w:style>
  <w:style w:type="character" w:customStyle="1" w:styleId="25">
    <w:name w:val="Основной текст 2 Знак"/>
    <w:basedOn w:val="a0"/>
    <w:link w:val="24"/>
    <w:uiPriority w:val="99"/>
    <w:semiHidden/>
    <w:rsid w:val="00241B85"/>
  </w:style>
  <w:style w:type="numbering" w:customStyle="1" w:styleId="53">
    <w:name w:val="Нет списка5"/>
    <w:next w:val="a2"/>
    <w:uiPriority w:val="99"/>
    <w:semiHidden/>
    <w:unhideWhenUsed/>
    <w:rsid w:val="00F44E1B"/>
  </w:style>
  <w:style w:type="table" w:customStyle="1" w:styleId="TableNormal2">
    <w:name w:val="Table Normal2"/>
    <w:rsid w:val="00F44E1B"/>
    <w:pPr>
      <w:spacing w:after="0" w:line="276" w:lineRule="auto"/>
    </w:pPr>
    <w:rPr>
      <w:rFonts w:ascii="Arial" w:eastAsia="Arial" w:hAnsi="Arial" w:cs="Arial"/>
      <w:b/>
      <w:bCs/>
      <w:color w:val="auto"/>
      <w:sz w:val="22"/>
      <w:szCs w:val="22"/>
      <w:lang w:eastAsia="ru-RU"/>
    </w:rPr>
    <w:tblPr>
      <w:tblCellMar>
        <w:top w:w="0" w:type="dxa"/>
        <w:left w:w="0" w:type="dxa"/>
        <w:bottom w:w="0" w:type="dxa"/>
        <w:right w:w="0" w:type="dxa"/>
      </w:tblCellMar>
    </w:tblPr>
  </w:style>
  <w:style w:type="numbering" w:customStyle="1" w:styleId="61">
    <w:name w:val="Нет списка6"/>
    <w:next w:val="a2"/>
    <w:uiPriority w:val="99"/>
    <w:semiHidden/>
    <w:unhideWhenUsed/>
    <w:rsid w:val="00B24864"/>
  </w:style>
  <w:style w:type="numbering" w:customStyle="1" w:styleId="110">
    <w:name w:val="Нет списка11"/>
    <w:next w:val="a2"/>
    <w:uiPriority w:val="99"/>
    <w:semiHidden/>
    <w:unhideWhenUsed/>
    <w:rsid w:val="00B24864"/>
  </w:style>
  <w:style w:type="numbering" w:customStyle="1" w:styleId="111">
    <w:name w:val="Нет списка111"/>
    <w:next w:val="a2"/>
    <w:semiHidden/>
    <w:rsid w:val="00B24864"/>
  </w:style>
  <w:style w:type="numbering" w:customStyle="1" w:styleId="210">
    <w:name w:val="Нет списка21"/>
    <w:next w:val="a2"/>
    <w:uiPriority w:val="99"/>
    <w:semiHidden/>
    <w:unhideWhenUsed/>
    <w:rsid w:val="00B24864"/>
  </w:style>
  <w:style w:type="numbering" w:customStyle="1" w:styleId="310">
    <w:name w:val="Нет списка31"/>
    <w:next w:val="a2"/>
    <w:uiPriority w:val="99"/>
    <w:semiHidden/>
    <w:unhideWhenUsed/>
    <w:rsid w:val="00B24864"/>
  </w:style>
  <w:style w:type="numbering" w:customStyle="1" w:styleId="410">
    <w:name w:val="Нет списка41"/>
    <w:next w:val="a2"/>
    <w:uiPriority w:val="99"/>
    <w:semiHidden/>
    <w:unhideWhenUsed/>
    <w:rsid w:val="00B24864"/>
  </w:style>
  <w:style w:type="numbering" w:customStyle="1" w:styleId="510">
    <w:name w:val="Нет списка51"/>
    <w:next w:val="a2"/>
    <w:uiPriority w:val="99"/>
    <w:semiHidden/>
    <w:unhideWhenUsed/>
    <w:rsid w:val="00B24864"/>
  </w:style>
  <w:style w:type="character" w:customStyle="1" w:styleId="tocnumber">
    <w:name w:val="tocnumber"/>
    <w:basedOn w:val="a0"/>
    <w:rsid w:val="00F32345"/>
  </w:style>
  <w:style w:type="character" w:customStyle="1" w:styleId="toctext">
    <w:name w:val="toctext"/>
    <w:basedOn w:val="a0"/>
    <w:rsid w:val="00F32345"/>
  </w:style>
  <w:style w:type="paragraph" w:styleId="afff9">
    <w:name w:val="Date"/>
    <w:basedOn w:val="a"/>
    <w:next w:val="a"/>
    <w:link w:val="afffa"/>
    <w:uiPriority w:val="99"/>
    <w:semiHidden/>
    <w:unhideWhenUsed/>
    <w:rsid w:val="00CA6062"/>
  </w:style>
  <w:style w:type="character" w:customStyle="1" w:styleId="afffa">
    <w:name w:val="Дата Знак"/>
    <w:basedOn w:val="a0"/>
    <w:link w:val="afff9"/>
    <w:uiPriority w:val="99"/>
    <w:semiHidden/>
    <w:rsid w:val="00CA6062"/>
  </w:style>
  <w:style w:type="numbering" w:customStyle="1" w:styleId="71">
    <w:name w:val="Нет списка7"/>
    <w:next w:val="a2"/>
    <w:uiPriority w:val="99"/>
    <w:semiHidden/>
    <w:unhideWhenUsed/>
    <w:rsid w:val="00BF116E"/>
  </w:style>
  <w:style w:type="character" w:customStyle="1" w:styleId="afffb">
    <w:name w:val="Основной текст_"/>
    <w:basedOn w:val="a0"/>
    <w:link w:val="1a"/>
    <w:rsid w:val="00BF116E"/>
    <w:rPr>
      <w:rFonts w:ascii="Arial" w:eastAsia="Arial" w:hAnsi="Arial" w:cs="Arial"/>
    </w:rPr>
  </w:style>
  <w:style w:type="paragraph" w:customStyle="1" w:styleId="1a">
    <w:name w:val="Основной текст1"/>
    <w:basedOn w:val="a"/>
    <w:link w:val="afffb"/>
    <w:rsid w:val="00BF116E"/>
    <w:pPr>
      <w:widowControl w:val="0"/>
      <w:spacing w:after="0" w:line="341" w:lineRule="auto"/>
    </w:pPr>
    <w:rPr>
      <w:rFonts w:ascii="Arial" w:eastAsia="Arial" w:hAnsi="Arial" w:cs="Arial"/>
    </w:rPr>
  </w:style>
  <w:style w:type="character" w:styleId="afffc">
    <w:name w:val="Emphasis"/>
    <w:basedOn w:val="a0"/>
    <w:uiPriority w:val="20"/>
    <w:qFormat/>
    <w:rsid w:val="00BF116E"/>
    <w:rPr>
      <w:i/>
      <w:iCs/>
    </w:rPr>
  </w:style>
  <w:style w:type="paragraph" w:styleId="z-">
    <w:name w:val="HTML Top of Form"/>
    <w:basedOn w:val="a"/>
    <w:next w:val="a"/>
    <w:link w:val="z-0"/>
    <w:hidden/>
    <w:uiPriority w:val="99"/>
    <w:semiHidden/>
    <w:unhideWhenUsed/>
    <w:rsid w:val="00BF116E"/>
    <w:pPr>
      <w:pBdr>
        <w:bottom w:val="single" w:sz="6" w:space="1" w:color="auto"/>
      </w:pBdr>
      <w:spacing w:after="0" w:line="240" w:lineRule="auto"/>
      <w:jc w:val="center"/>
    </w:pPr>
    <w:rPr>
      <w:rFonts w:ascii="Arial" w:eastAsia="Times New Roman" w:hAnsi="Arial" w:cs="Arial"/>
      <w:vanish/>
      <w:color w:val="auto"/>
      <w:sz w:val="16"/>
      <w:szCs w:val="16"/>
      <w:lang w:eastAsia="ru-RU"/>
    </w:rPr>
  </w:style>
  <w:style w:type="character" w:customStyle="1" w:styleId="z-0">
    <w:name w:val="z-Начало формы Знак"/>
    <w:basedOn w:val="a0"/>
    <w:link w:val="z-"/>
    <w:uiPriority w:val="99"/>
    <w:semiHidden/>
    <w:rsid w:val="00BF116E"/>
    <w:rPr>
      <w:rFonts w:ascii="Arial" w:eastAsia="Times New Roman" w:hAnsi="Arial" w:cs="Arial"/>
      <w:vanish/>
      <w:color w:val="auto"/>
      <w:sz w:val="16"/>
      <w:szCs w:val="16"/>
      <w:lang w:eastAsia="ru-RU"/>
    </w:rPr>
  </w:style>
  <w:style w:type="paragraph" w:customStyle="1" w:styleId="a20">
    <w:name w:val="a2"/>
    <w:basedOn w:val="a"/>
    <w:rsid w:val="00BF116E"/>
    <w:pPr>
      <w:spacing w:before="100" w:beforeAutospacing="1" w:after="100" w:afterAutospacing="1" w:line="240" w:lineRule="auto"/>
    </w:pPr>
    <w:rPr>
      <w:rFonts w:eastAsia="Times New Roman"/>
      <w:color w:val="auto"/>
      <w:sz w:val="24"/>
      <w:szCs w:val="24"/>
      <w:lang w:eastAsia="ru-RU"/>
    </w:rPr>
  </w:style>
  <w:style w:type="table" w:customStyle="1" w:styleId="26">
    <w:name w:val="Сетка таблицы2"/>
    <w:basedOn w:val="a1"/>
    <w:next w:val="afff6"/>
    <w:uiPriority w:val="39"/>
    <w:rsid w:val="00BF116E"/>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
    <w:name w:val="Нет списка8"/>
    <w:next w:val="a2"/>
    <w:uiPriority w:val="99"/>
    <w:semiHidden/>
    <w:unhideWhenUsed/>
    <w:rsid w:val="00F56389"/>
  </w:style>
  <w:style w:type="table" w:customStyle="1" w:styleId="38">
    <w:name w:val="Сетка таблицы3"/>
    <w:basedOn w:val="a1"/>
    <w:next w:val="afff6"/>
    <w:uiPriority w:val="39"/>
    <w:rsid w:val="00F56389"/>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fff6"/>
    <w:uiPriority w:val="39"/>
    <w:rsid w:val="00F56389"/>
    <w:pPr>
      <w:spacing w:after="0" w:line="240" w:lineRule="auto"/>
    </w:pPr>
    <w:rPr>
      <w:rFonts w:ascii="Calibri" w:eastAsia="Calibri" w:hAnsi="Calibr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
    <w:name w:val="Нет списка9"/>
    <w:next w:val="a2"/>
    <w:uiPriority w:val="99"/>
    <w:semiHidden/>
    <w:unhideWhenUsed/>
    <w:rsid w:val="00F56389"/>
  </w:style>
  <w:style w:type="paragraph" w:customStyle="1" w:styleId="113">
    <w:name w:val="Заголовок 11"/>
    <w:basedOn w:val="a"/>
    <w:next w:val="a"/>
    <w:qFormat/>
    <w:rsid w:val="00F56389"/>
    <w:pPr>
      <w:keepNext/>
      <w:keepLines/>
      <w:spacing w:before="480" w:after="0"/>
      <w:outlineLvl w:val="0"/>
    </w:pPr>
    <w:rPr>
      <w:rFonts w:ascii="Calibri Light" w:eastAsia="DengXian Light" w:hAnsi="Calibri Light"/>
      <w:b/>
      <w:bCs/>
      <w:color w:val="2F5496"/>
    </w:rPr>
  </w:style>
  <w:style w:type="paragraph" w:customStyle="1" w:styleId="211">
    <w:name w:val="Заголовок 21"/>
    <w:basedOn w:val="a"/>
    <w:next w:val="a"/>
    <w:unhideWhenUsed/>
    <w:qFormat/>
    <w:rsid w:val="00F56389"/>
    <w:pPr>
      <w:keepNext/>
      <w:keepLines/>
      <w:spacing w:before="200" w:after="0"/>
      <w:outlineLvl w:val="1"/>
    </w:pPr>
    <w:rPr>
      <w:rFonts w:ascii="Calibri Light" w:eastAsia="DengXian Light" w:hAnsi="Calibri Light"/>
      <w:b/>
      <w:bCs/>
      <w:color w:val="4472C4"/>
      <w:sz w:val="26"/>
      <w:szCs w:val="26"/>
    </w:rPr>
  </w:style>
  <w:style w:type="paragraph" w:customStyle="1" w:styleId="311">
    <w:name w:val="Заголовок 31"/>
    <w:basedOn w:val="a"/>
    <w:next w:val="a"/>
    <w:unhideWhenUsed/>
    <w:qFormat/>
    <w:rsid w:val="00F56389"/>
    <w:pPr>
      <w:keepNext/>
      <w:keepLines/>
      <w:spacing w:before="200" w:after="0"/>
      <w:outlineLvl w:val="2"/>
    </w:pPr>
    <w:rPr>
      <w:rFonts w:ascii="Calibri Light" w:eastAsia="DengXian Light" w:hAnsi="Calibri Light"/>
      <w:b/>
      <w:bCs/>
      <w:color w:val="4472C4"/>
    </w:rPr>
  </w:style>
  <w:style w:type="paragraph" w:customStyle="1" w:styleId="411">
    <w:name w:val="Заголовок 41"/>
    <w:basedOn w:val="a"/>
    <w:next w:val="a"/>
    <w:unhideWhenUsed/>
    <w:qFormat/>
    <w:rsid w:val="00F56389"/>
    <w:pPr>
      <w:keepNext/>
      <w:keepLines/>
      <w:spacing w:before="200" w:after="0"/>
      <w:outlineLvl w:val="3"/>
    </w:pPr>
    <w:rPr>
      <w:rFonts w:ascii="Calibri Light" w:eastAsia="DengXian Light" w:hAnsi="Calibri Light"/>
      <w:b/>
      <w:bCs/>
      <w:i/>
      <w:iCs/>
      <w:color w:val="4472C4"/>
    </w:rPr>
  </w:style>
  <w:style w:type="paragraph" w:customStyle="1" w:styleId="511">
    <w:name w:val="Заголовок 51"/>
    <w:basedOn w:val="a"/>
    <w:next w:val="a"/>
    <w:unhideWhenUsed/>
    <w:qFormat/>
    <w:rsid w:val="00F56389"/>
    <w:pPr>
      <w:keepNext/>
      <w:keepLines/>
      <w:spacing w:before="200" w:after="0"/>
      <w:outlineLvl w:val="4"/>
    </w:pPr>
    <w:rPr>
      <w:rFonts w:ascii="Calibri Light" w:eastAsia="DengXian Light" w:hAnsi="Calibri Light"/>
      <w:color w:val="1F3763"/>
    </w:rPr>
  </w:style>
  <w:style w:type="paragraph" w:customStyle="1" w:styleId="610">
    <w:name w:val="Заголовок 61"/>
    <w:basedOn w:val="a"/>
    <w:next w:val="a"/>
    <w:unhideWhenUsed/>
    <w:qFormat/>
    <w:rsid w:val="00F56389"/>
    <w:pPr>
      <w:keepNext/>
      <w:keepLines/>
      <w:spacing w:before="200" w:after="0"/>
      <w:outlineLvl w:val="5"/>
    </w:pPr>
    <w:rPr>
      <w:rFonts w:ascii="Calibri Light" w:eastAsia="DengXian Light" w:hAnsi="Calibri Light"/>
      <w:i/>
      <w:iCs/>
      <w:color w:val="1F3763"/>
    </w:rPr>
  </w:style>
  <w:style w:type="paragraph" w:customStyle="1" w:styleId="710">
    <w:name w:val="Заголовок 71"/>
    <w:basedOn w:val="a"/>
    <w:next w:val="a"/>
    <w:uiPriority w:val="9"/>
    <w:semiHidden/>
    <w:unhideWhenUsed/>
    <w:qFormat/>
    <w:rsid w:val="00F56389"/>
    <w:pPr>
      <w:keepNext/>
      <w:keepLines/>
      <w:spacing w:before="200" w:after="0"/>
      <w:outlineLvl w:val="6"/>
    </w:pPr>
    <w:rPr>
      <w:rFonts w:ascii="Calibri Light" w:eastAsia="DengXian Light" w:hAnsi="Calibri Light"/>
      <w:i/>
      <w:iCs/>
      <w:color w:val="404040"/>
    </w:rPr>
  </w:style>
  <w:style w:type="numbering" w:customStyle="1" w:styleId="120">
    <w:name w:val="Нет списка12"/>
    <w:next w:val="a2"/>
    <w:uiPriority w:val="99"/>
    <w:semiHidden/>
    <w:unhideWhenUsed/>
    <w:rsid w:val="00F56389"/>
  </w:style>
  <w:style w:type="character" w:customStyle="1" w:styleId="1b">
    <w:name w:val="Просмотренная гиперссылка1"/>
    <w:basedOn w:val="a0"/>
    <w:uiPriority w:val="99"/>
    <w:semiHidden/>
    <w:unhideWhenUsed/>
    <w:rsid w:val="00F56389"/>
    <w:rPr>
      <w:color w:val="954F72"/>
      <w:u w:val="single"/>
    </w:rPr>
  </w:style>
  <w:style w:type="numbering" w:customStyle="1" w:styleId="1120">
    <w:name w:val="Нет списка112"/>
    <w:next w:val="a2"/>
    <w:semiHidden/>
    <w:rsid w:val="00F56389"/>
  </w:style>
  <w:style w:type="numbering" w:customStyle="1" w:styleId="220">
    <w:name w:val="Нет списка22"/>
    <w:next w:val="a2"/>
    <w:uiPriority w:val="99"/>
    <w:semiHidden/>
    <w:unhideWhenUsed/>
    <w:rsid w:val="00F56389"/>
  </w:style>
  <w:style w:type="table" w:customStyle="1" w:styleId="TableNormal3">
    <w:name w:val="Table Normal3"/>
    <w:rsid w:val="00F56389"/>
    <w:rPr>
      <w:rFonts w:ascii="Calibri" w:eastAsia="Calibri" w:hAnsi="Calibri" w:cs="Calibri"/>
      <w:b/>
      <w:bCs/>
      <w:color w:val="auto"/>
      <w:sz w:val="22"/>
      <w:szCs w:val="22"/>
      <w:lang w:val="az-Cyrl-AZ" w:eastAsia="ru-RU"/>
    </w:rPr>
    <w:tblPr>
      <w:tblCellMar>
        <w:top w:w="0" w:type="dxa"/>
        <w:left w:w="0" w:type="dxa"/>
        <w:bottom w:w="0" w:type="dxa"/>
        <w:right w:w="0" w:type="dxa"/>
      </w:tblCellMar>
    </w:tblPr>
  </w:style>
  <w:style w:type="character" w:customStyle="1" w:styleId="27">
    <w:name w:val="Слабое выделение2"/>
    <w:basedOn w:val="a0"/>
    <w:uiPriority w:val="19"/>
    <w:qFormat/>
    <w:rsid w:val="00F56389"/>
    <w:rPr>
      <w:i/>
      <w:iCs/>
      <w:color w:val="404040"/>
    </w:rPr>
  </w:style>
  <w:style w:type="numbering" w:customStyle="1" w:styleId="320">
    <w:name w:val="Нет списка32"/>
    <w:next w:val="a2"/>
    <w:uiPriority w:val="99"/>
    <w:semiHidden/>
    <w:unhideWhenUsed/>
    <w:rsid w:val="00F56389"/>
  </w:style>
  <w:style w:type="table" w:customStyle="1" w:styleId="TableNormal11">
    <w:name w:val="Table Normal11"/>
    <w:rsid w:val="00F56389"/>
    <w:rPr>
      <w:rFonts w:ascii="Calibri" w:eastAsia="Calibri" w:hAnsi="Calibri" w:cs="Calibri"/>
      <w:b/>
      <w:bCs/>
      <w:color w:val="auto"/>
      <w:sz w:val="22"/>
      <w:szCs w:val="22"/>
      <w:lang w:val="az-Cyrl-AZ" w:eastAsia="ru-RU"/>
    </w:rPr>
    <w:tblPr>
      <w:tblCellMar>
        <w:top w:w="0" w:type="dxa"/>
        <w:left w:w="0" w:type="dxa"/>
        <w:bottom w:w="0" w:type="dxa"/>
        <w:right w:w="0" w:type="dxa"/>
      </w:tblCellMar>
    </w:tblPr>
  </w:style>
  <w:style w:type="paragraph" w:customStyle="1" w:styleId="312">
    <w:name w:val="Основной текст с отступом 31"/>
    <w:basedOn w:val="a"/>
    <w:next w:val="34"/>
    <w:uiPriority w:val="99"/>
    <w:unhideWhenUsed/>
    <w:rsid w:val="00F56389"/>
    <w:pPr>
      <w:spacing w:after="120" w:line="276" w:lineRule="auto"/>
      <w:ind w:left="283"/>
    </w:pPr>
    <w:rPr>
      <w:rFonts w:ascii="Calibri" w:hAnsi="Calibri"/>
      <w:b/>
      <w:bCs/>
      <w:color w:val="auto"/>
      <w:sz w:val="16"/>
      <w:szCs w:val="16"/>
    </w:rPr>
  </w:style>
  <w:style w:type="numbering" w:customStyle="1" w:styleId="42">
    <w:name w:val="Нет списка42"/>
    <w:next w:val="a2"/>
    <w:uiPriority w:val="99"/>
    <w:semiHidden/>
    <w:unhideWhenUsed/>
    <w:rsid w:val="00F56389"/>
  </w:style>
  <w:style w:type="table" w:customStyle="1" w:styleId="121">
    <w:name w:val="Сетка таблицы12"/>
    <w:basedOn w:val="a1"/>
    <w:next w:val="afff6"/>
    <w:uiPriority w:val="39"/>
    <w:rsid w:val="00F56389"/>
    <w:pPr>
      <w:spacing w:after="0" w:line="240" w:lineRule="auto"/>
      <w:ind w:firstLine="709"/>
      <w:jc w:val="both"/>
    </w:pPr>
    <w:rPr>
      <w:b/>
      <w:bCs/>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Основной текст с отступом1"/>
    <w:basedOn w:val="a"/>
    <w:next w:val="afff7"/>
    <w:uiPriority w:val="99"/>
    <w:semiHidden/>
    <w:unhideWhenUsed/>
    <w:rsid w:val="00F56389"/>
    <w:pPr>
      <w:spacing w:after="120"/>
      <w:ind w:left="283"/>
    </w:pPr>
    <w:rPr>
      <w:rFonts w:asciiTheme="minorHAnsi" w:hAnsiTheme="minorHAnsi" w:cstheme="minorBidi"/>
      <w:color w:val="auto"/>
      <w:sz w:val="22"/>
      <w:szCs w:val="22"/>
    </w:rPr>
  </w:style>
  <w:style w:type="table" w:customStyle="1" w:styleId="1110">
    <w:name w:val="Сетка таблицы111"/>
    <w:basedOn w:val="a1"/>
    <w:next w:val="afff6"/>
    <w:uiPriority w:val="59"/>
    <w:rsid w:val="00F56389"/>
    <w:pPr>
      <w:spacing w:after="0" w:line="240" w:lineRule="auto"/>
    </w:pPr>
    <w:rPr>
      <w:rFonts w:ascii="Calibri" w:hAnsi="Calibri"/>
      <w:b/>
      <w:bCs/>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3">
    <w:name w:val="Основной текст 31"/>
    <w:basedOn w:val="a"/>
    <w:next w:val="36"/>
    <w:uiPriority w:val="99"/>
    <w:semiHidden/>
    <w:unhideWhenUsed/>
    <w:rsid w:val="00F56389"/>
    <w:pPr>
      <w:spacing w:after="120"/>
    </w:pPr>
    <w:rPr>
      <w:rFonts w:asciiTheme="minorHAnsi" w:hAnsiTheme="minorHAnsi" w:cstheme="minorBidi"/>
      <w:color w:val="auto"/>
      <w:sz w:val="16"/>
      <w:szCs w:val="16"/>
    </w:rPr>
  </w:style>
  <w:style w:type="paragraph" w:customStyle="1" w:styleId="212">
    <w:name w:val="Основной текст 21"/>
    <w:basedOn w:val="a"/>
    <w:next w:val="24"/>
    <w:uiPriority w:val="99"/>
    <w:semiHidden/>
    <w:unhideWhenUsed/>
    <w:rsid w:val="00F56389"/>
    <w:pPr>
      <w:spacing w:after="120" w:line="480" w:lineRule="auto"/>
    </w:pPr>
    <w:rPr>
      <w:rFonts w:asciiTheme="minorHAnsi" w:hAnsiTheme="minorHAnsi" w:cstheme="minorBidi"/>
      <w:color w:val="auto"/>
      <w:sz w:val="22"/>
      <w:szCs w:val="22"/>
    </w:rPr>
  </w:style>
  <w:style w:type="numbering" w:customStyle="1" w:styleId="520">
    <w:name w:val="Нет списка52"/>
    <w:next w:val="a2"/>
    <w:uiPriority w:val="99"/>
    <w:semiHidden/>
    <w:unhideWhenUsed/>
    <w:rsid w:val="00F56389"/>
  </w:style>
  <w:style w:type="table" w:customStyle="1" w:styleId="TableNormal21">
    <w:name w:val="Table Normal21"/>
    <w:rsid w:val="00F56389"/>
    <w:pPr>
      <w:spacing w:after="0" w:line="276" w:lineRule="auto"/>
    </w:pPr>
    <w:rPr>
      <w:rFonts w:ascii="Arial" w:eastAsia="Arial" w:hAnsi="Arial" w:cs="Arial"/>
      <w:b/>
      <w:bCs/>
      <w:color w:val="auto"/>
      <w:sz w:val="22"/>
      <w:szCs w:val="22"/>
      <w:lang w:eastAsia="ru-RU"/>
    </w:rPr>
    <w:tblPr>
      <w:tblCellMar>
        <w:top w:w="0" w:type="dxa"/>
        <w:left w:w="0" w:type="dxa"/>
        <w:bottom w:w="0" w:type="dxa"/>
        <w:right w:w="0" w:type="dxa"/>
      </w:tblCellMar>
    </w:tblPr>
  </w:style>
  <w:style w:type="numbering" w:customStyle="1" w:styleId="611">
    <w:name w:val="Нет списка61"/>
    <w:next w:val="a2"/>
    <w:uiPriority w:val="99"/>
    <w:semiHidden/>
    <w:unhideWhenUsed/>
    <w:rsid w:val="00F56389"/>
  </w:style>
  <w:style w:type="numbering" w:customStyle="1" w:styleId="1111">
    <w:name w:val="Нет списка1111"/>
    <w:next w:val="a2"/>
    <w:uiPriority w:val="99"/>
    <w:semiHidden/>
    <w:unhideWhenUsed/>
    <w:rsid w:val="00F56389"/>
  </w:style>
  <w:style w:type="numbering" w:customStyle="1" w:styleId="11111">
    <w:name w:val="Нет списка11111"/>
    <w:next w:val="a2"/>
    <w:semiHidden/>
    <w:rsid w:val="00F56389"/>
  </w:style>
  <w:style w:type="numbering" w:customStyle="1" w:styleId="2110">
    <w:name w:val="Нет списка211"/>
    <w:next w:val="a2"/>
    <w:uiPriority w:val="99"/>
    <w:semiHidden/>
    <w:unhideWhenUsed/>
    <w:rsid w:val="00F56389"/>
  </w:style>
  <w:style w:type="numbering" w:customStyle="1" w:styleId="3110">
    <w:name w:val="Нет списка311"/>
    <w:next w:val="a2"/>
    <w:uiPriority w:val="99"/>
    <w:semiHidden/>
    <w:unhideWhenUsed/>
    <w:rsid w:val="00F56389"/>
  </w:style>
  <w:style w:type="numbering" w:customStyle="1" w:styleId="4110">
    <w:name w:val="Нет списка411"/>
    <w:next w:val="a2"/>
    <w:uiPriority w:val="99"/>
    <w:semiHidden/>
    <w:unhideWhenUsed/>
    <w:rsid w:val="00F56389"/>
  </w:style>
  <w:style w:type="numbering" w:customStyle="1" w:styleId="5110">
    <w:name w:val="Нет списка511"/>
    <w:next w:val="a2"/>
    <w:uiPriority w:val="99"/>
    <w:semiHidden/>
    <w:unhideWhenUsed/>
    <w:rsid w:val="00F56389"/>
  </w:style>
  <w:style w:type="character" w:customStyle="1" w:styleId="114">
    <w:name w:val="Заголовок 1 Знак1"/>
    <w:basedOn w:val="a0"/>
    <w:uiPriority w:val="9"/>
    <w:rsid w:val="00F56389"/>
    <w:rPr>
      <w:rFonts w:asciiTheme="majorHAnsi" w:eastAsiaTheme="majorEastAsia" w:hAnsiTheme="majorHAnsi" w:cstheme="majorBidi"/>
      <w:b/>
      <w:bCs/>
      <w:color w:val="2F5496" w:themeColor="accent1" w:themeShade="BF"/>
      <w:sz w:val="28"/>
      <w:szCs w:val="28"/>
    </w:rPr>
  </w:style>
  <w:style w:type="character" w:customStyle="1" w:styleId="213">
    <w:name w:val="Заголовок 2 Знак1"/>
    <w:basedOn w:val="a0"/>
    <w:uiPriority w:val="9"/>
    <w:semiHidden/>
    <w:rsid w:val="00F56389"/>
    <w:rPr>
      <w:rFonts w:asciiTheme="majorHAnsi" w:eastAsiaTheme="majorEastAsia" w:hAnsiTheme="majorHAnsi" w:cstheme="majorBidi"/>
      <w:b/>
      <w:bCs/>
      <w:color w:val="4472C4" w:themeColor="accent1"/>
      <w:sz w:val="26"/>
      <w:szCs w:val="26"/>
    </w:rPr>
  </w:style>
  <w:style w:type="character" w:customStyle="1" w:styleId="314">
    <w:name w:val="Заголовок 3 Знак1"/>
    <w:basedOn w:val="a0"/>
    <w:uiPriority w:val="9"/>
    <w:semiHidden/>
    <w:rsid w:val="00F56389"/>
    <w:rPr>
      <w:rFonts w:asciiTheme="majorHAnsi" w:eastAsiaTheme="majorEastAsia" w:hAnsiTheme="majorHAnsi" w:cstheme="majorBidi"/>
      <w:b/>
      <w:bCs/>
      <w:color w:val="4472C4" w:themeColor="accent1"/>
      <w:sz w:val="28"/>
      <w:szCs w:val="28"/>
    </w:rPr>
  </w:style>
  <w:style w:type="character" w:customStyle="1" w:styleId="412">
    <w:name w:val="Заголовок 4 Знак1"/>
    <w:basedOn w:val="a0"/>
    <w:uiPriority w:val="9"/>
    <w:semiHidden/>
    <w:rsid w:val="00F56389"/>
    <w:rPr>
      <w:rFonts w:asciiTheme="majorHAnsi" w:eastAsiaTheme="majorEastAsia" w:hAnsiTheme="majorHAnsi" w:cstheme="majorBidi"/>
      <w:b/>
      <w:bCs/>
      <w:i/>
      <w:iCs/>
      <w:color w:val="4472C4" w:themeColor="accent1"/>
      <w:sz w:val="28"/>
      <w:szCs w:val="28"/>
    </w:rPr>
  </w:style>
  <w:style w:type="character" w:customStyle="1" w:styleId="512">
    <w:name w:val="Заголовок 5 Знак1"/>
    <w:basedOn w:val="a0"/>
    <w:uiPriority w:val="9"/>
    <w:semiHidden/>
    <w:rsid w:val="00F56389"/>
    <w:rPr>
      <w:rFonts w:asciiTheme="majorHAnsi" w:eastAsiaTheme="majorEastAsia" w:hAnsiTheme="majorHAnsi" w:cstheme="majorBidi"/>
      <w:color w:val="1F3763" w:themeColor="accent1" w:themeShade="7F"/>
      <w:sz w:val="28"/>
      <w:szCs w:val="28"/>
    </w:rPr>
  </w:style>
  <w:style w:type="character" w:customStyle="1" w:styleId="612">
    <w:name w:val="Заголовок 6 Знак1"/>
    <w:basedOn w:val="a0"/>
    <w:uiPriority w:val="9"/>
    <w:semiHidden/>
    <w:rsid w:val="00F56389"/>
    <w:rPr>
      <w:rFonts w:asciiTheme="majorHAnsi" w:eastAsiaTheme="majorEastAsia" w:hAnsiTheme="majorHAnsi" w:cstheme="majorBidi"/>
      <w:i/>
      <w:iCs/>
      <w:color w:val="1F3763" w:themeColor="accent1" w:themeShade="7F"/>
      <w:sz w:val="28"/>
      <w:szCs w:val="28"/>
    </w:rPr>
  </w:style>
  <w:style w:type="character" w:customStyle="1" w:styleId="711">
    <w:name w:val="Заголовок 7 Знак1"/>
    <w:basedOn w:val="a0"/>
    <w:uiPriority w:val="9"/>
    <w:semiHidden/>
    <w:rsid w:val="00F56389"/>
    <w:rPr>
      <w:rFonts w:asciiTheme="majorHAnsi" w:eastAsiaTheme="majorEastAsia" w:hAnsiTheme="majorHAnsi" w:cstheme="majorBidi"/>
      <w:i/>
      <w:iCs/>
      <w:color w:val="404040" w:themeColor="text1" w:themeTint="BF"/>
      <w:sz w:val="28"/>
      <w:szCs w:val="28"/>
    </w:rPr>
  </w:style>
  <w:style w:type="character" w:customStyle="1" w:styleId="315">
    <w:name w:val="Основной текст с отступом 3 Знак1"/>
    <w:basedOn w:val="a0"/>
    <w:uiPriority w:val="99"/>
    <w:semiHidden/>
    <w:rsid w:val="00F56389"/>
    <w:rPr>
      <w:rFonts w:ascii="Times New Roman" w:hAnsi="Times New Roman" w:cs="Times New Roman"/>
      <w:color w:val="000000" w:themeColor="text1"/>
      <w:sz w:val="16"/>
      <w:szCs w:val="16"/>
    </w:rPr>
  </w:style>
  <w:style w:type="table" w:customStyle="1" w:styleId="43">
    <w:name w:val="Сетка таблицы4"/>
    <w:basedOn w:val="a1"/>
    <w:next w:val="afff6"/>
    <w:uiPriority w:val="39"/>
    <w:rsid w:val="00F56389"/>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d">
    <w:name w:val="Основной текст с отступом Знак1"/>
    <w:basedOn w:val="a0"/>
    <w:uiPriority w:val="99"/>
    <w:semiHidden/>
    <w:rsid w:val="00F56389"/>
    <w:rPr>
      <w:rFonts w:ascii="Times New Roman" w:hAnsi="Times New Roman" w:cs="Times New Roman"/>
      <w:color w:val="000000" w:themeColor="text1"/>
      <w:sz w:val="28"/>
      <w:szCs w:val="28"/>
    </w:rPr>
  </w:style>
  <w:style w:type="character" w:customStyle="1" w:styleId="316">
    <w:name w:val="Основной текст 3 Знак1"/>
    <w:basedOn w:val="a0"/>
    <w:uiPriority w:val="99"/>
    <w:semiHidden/>
    <w:rsid w:val="00F56389"/>
    <w:rPr>
      <w:rFonts w:ascii="Times New Roman" w:hAnsi="Times New Roman" w:cs="Times New Roman"/>
      <w:color w:val="000000" w:themeColor="text1"/>
      <w:sz w:val="16"/>
      <w:szCs w:val="16"/>
    </w:rPr>
  </w:style>
  <w:style w:type="character" w:customStyle="1" w:styleId="214">
    <w:name w:val="Основной текст 2 Знак1"/>
    <w:basedOn w:val="a0"/>
    <w:uiPriority w:val="99"/>
    <w:semiHidden/>
    <w:rsid w:val="00F56389"/>
    <w:rPr>
      <w:rFonts w:ascii="Times New Roman" w:hAnsi="Times New Roman" w:cs="Times New Roman"/>
      <w:color w:val="000000" w:themeColor="text1"/>
      <w:sz w:val="28"/>
      <w:szCs w:val="28"/>
    </w:rPr>
  </w:style>
  <w:style w:type="character" w:customStyle="1" w:styleId="28">
    <w:name w:val="Неразрешенное упоминание2"/>
    <w:basedOn w:val="a0"/>
    <w:uiPriority w:val="99"/>
    <w:semiHidden/>
    <w:unhideWhenUsed/>
    <w:rsid w:val="00202012"/>
    <w:rPr>
      <w:color w:val="605E5C"/>
      <w:shd w:val="clear" w:color="auto" w:fill="E1DFDD"/>
    </w:rPr>
  </w:style>
  <w:style w:type="character" w:customStyle="1" w:styleId="39">
    <w:name w:val="Неразрешенное упоминание3"/>
    <w:basedOn w:val="a0"/>
    <w:uiPriority w:val="99"/>
    <w:semiHidden/>
    <w:unhideWhenUsed/>
    <w:rsid w:val="00E95F99"/>
    <w:rPr>
      <w:color w:val="605E5C"/>
      <w:shd w:val="clear" w:color="auto" w:fill="E1DFDD"/>
    </w:rPr>
  </w:style>
  <w:style w:type="table" w:customStyle="1" w:styleId="54">
    <w:name w:val="Сетка таблицы5"/>
    <w:basedOn w:val="a1"/>
    <w:next w:val="afff6"/>
    <w:uiPriority w:val="59"/>
    <w:rsid w:val="001D4D91"/>
    <w:pPr>
      <w:spacing w:after="0" w:line="240" w:lineRule="auto"/>
    </w:pPr>
    <w:rPr>
      <w:rFonts w:ascii="Calibri" w:hAnsi="Calibr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next w:val="afff6"/>
    <w:uiPriority w:val="39"/>
    <w:rsid w:val="008974B9"/>
    <w:pPr>
      <w:spacing w:after="0" w:line="240" w:lineRule="auto"/>
      <w:ind w:firstLine="709"/>
      <w:jc w:val="both"/>
    </w:pPr>
    <w:rPr>
      <w:b/>
      <w:bCs/>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ff6"/>
    <w:uiPriority w:val="39"/>
    <w:rsid w:val="005432CC"/>
    <w:pPr>
      <w:spacing w:after="0" w:line="240" w:lineRule="auto"/>
    </w:pPr>
    <w:rPr>
      <w:rFonts w:asciiTheme="minorHAnsi" w:eastAsia="DengXian"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next w:val="afff6"/>
    <w:uiPriority w:val="59"/>
    <w:rsid w:val="00FB2797"/>
    <w:pPr>
      <w:spacing w:after="0" w:line="240" w:lineRule="auto"/>
    </w:pPr>
    <w:rPr>
      <w:rFonts w:ascii="Calibri" w:hAnsi="Calibr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2"/>
    <w:uiPriority w:val="99"/>
    <w:semiHidden/>
    <w:unhideWhenUsed/>
    <w:rsid w:val="00AF59F2"/>
  </w:style>
  <w:style w:type="paragraph" w:customStyle="1" w:styleId="afffd">
    <w:name w:val="Сырым"/>
    <w:basedOn w:val="a"/>
    <w:link w:val="afffe"/>
    <w:autoRedefine/>
    <w:qFormat/>
    <w:rsid w:val="00AF59F2"/>
    <w:pPr>
      <w:spacing w:before="20" w:after="20" w:line="240" w:lineRule="auto"/>
      <w:ind w:firstLine="709"/>
      <w:jc w:val="both"/>
    </w:pPr>
    <w:rPr>
      <w:noProof/>
      <w:lang w:val="kk-KZ"/>
      <w14:textOutline w14:w="9525" w14:cap="rnd" w14:cmpd="sng" w14:algn="ctr">
        <w14:solidFill>
          <w14:schemeClr w14:val="tx1">
            <w14:alpha w14:val="100000"/>
          </w14:schemeClr>
        </w14:solidFill>
        <w14:prstDash w14:val="solid"/>
        <w14:bevel/>
      </w14:textOutline>
    </w:rPr>
  </w:style>
  <w:style w:type="character" w:customStyle="1" w:styleId="afffe">
    <w:name w:val="Сырым Знак"/>
    <w:basedOn w:val="a0"/>
    <w:link w:val="afffd"/>
    <w:rsid w:val="00AF59F2"/>
    <w:rPr>
      <w:noProof/>
      <w:lang w:val="kk-KZ"/>
      <w14:textOutline w14:w="9525" w14:cap="rnd" w14:cmpd="sng" w14:algn="ctr">
        <w14:solidFill>
          <w14:schemeClr w14:val="tx1">
            <w14:alpha w14:val="100000"/>
          </w14:schemeClr>
        </w14:solidFill>
        <w14:prstDash w14:val="solid"/>
        <w14:bevel/>
      </w14:textOutline>
    </w:rPr>
  </w:style>
  <w:style w:type="paragraph" w:customStyle="1" w:styleId="1112">
    <w:name w:val="Сырым111"/>
    <w:basedOn w:val="a"/>
    <w:link w:val="1113"/>
    <w:rsid w:val="00AF59F2"/>
    <w:pPr>
      <w:spacing w:after="0" w:line="240" w:lineRule="auto"/>
      <w:ind w:firstLine="709"/>
      <w:jc w:val="both"/>
    </w:pPr>
    <w:rPr>
      <w14:textOutline w14:w="9525" w14:cap="rnd" w14:cmpd="sng" w14:algn="ctr">
        <w14:solidFill>
          <w14:schemeClr w14:val="accent1">
            <w14:alpha w14:val="100000"/>
          </w14:schemeClr>
        </w14:solidFill>
        <w14:prstDash w14:val="solid"/>
        <w14:bevel/>
      </w14:textOutline>
    </w:rPr>
  </w:style>
  <w:style w:type="character" w:customStyle="1" w:styleId="1113">
    <w:name w:val="Сырым111 Знак"/>
    <w:basedOn w:val="a0"/>
    <w:link w:val="1112"/>
    <w:rsid w:val="00AF59F2"/>
    <w:rPr>
      <w14:textOutline w14:w="9525" w14:cap="rnd" w14:cmpd="sng" w14:algn="ctr">
        <w14:solidFill>
          <w14:schemeClr w14:val="accent1">
            <w14:alpha w14:val="100000"/>
          </w14:schemeClr>
        </w14:solidFill>
        <w14:prstDash w14:val="solid"/>
        <w14:bevel/>
      </w14:textOutline>
    </w:rPr>
  </w:style>
  <w:style w:type="paragraph" w:customStyle="1" w:styleId="Enuka">
    <w:name w:val="Enuka"/>
    <w:basedOn w:val="a"/>
    <w:link w:val="Enuka0"/>
    <w:autoRedefine/>
    <w:qFormat/>
    <w:rsid w:val="00AF59F2"/>
    <w:pPr>
      <w:spacing w:after="0" w:line="240" w:lineRule="auto"/>
      <w:ind w:firstLine="709"/>
      <w:jc w:val="both"/>
    </w:pPr>
    <w:rPr>
      <w14:textOutline w14:w="9525" w14:cap="rnd" w14:cmpd="sng" w14:algn="ctr">
        <w14:solidFill>
          <w14:schemeClr w14:val="accent1">
            <w14:alpha w14:val="100000"/>
          </w14:schemeClr>
        </w14:solidFill>
        <w14:prstDash w14:val="solid"/>
        <w14:bevel/>
      </w14:textOutline>
    </w:rPr>
  </w:style>
  <w:style w:type="character" w:customStyle="1" w:styleId="Enuka0">
    <w:name w:val="Enuka Знак"/>
    <w:basedOn w:val="a0"/>
    <w:link w:val="Enuka"/>
    <w:rsid w:val="00AF59F2"/>
    <w:rPr>
      <w14:textOutline w14:w="9525" w14:cap="rnd" w14:cmpd="sng" w14:algn="ctr">
        <w14:solidFill>
          <w14:schemeClr w14:val="accent1">
            <w14:alpha w14:val="100000"/>
          </w14:schemeClr>
        </w14:solidFill>
        <w14:prstDash w14:val="solid"/>
        <w14:bevel/>
      </w14:textOutline>
    </w:rPr>
  </w:style>
  <w:style w:type="numbering" w:customStyle="1" w:styleId="131">
    <w:name w:val="Нет списка13"/>
    <w:next w:val="a2"/>
    <w:semiHidden/>
    <w:rsid w:val="00AF59F2"/>
  </w:style>
  <w:style w:type="numbering" w:customStyle="1" w:styleId="230">
    <w:name w:val="Нет списка23"/>
    <w:next w:val="a2"/>
    <w:uiPriority w:val="99"/>
    <w:semiHidden/>
    <w:unhideWhenUsed/>
    <w:rsid w:val="00AF59F2"/>
  </w:style>
  <w:style w:type="numbering" w:customStyle="1" w:styleId="330">
    <w:name w:val="Нет списка33"/>
    <w:next w:val="a2"/>
    <w:uiPriority w:val="99"/>
    <w:semiHidden/>
    <w:unhideWhenUsed/>
    <w:rsid w:val="00AF59F2"/>
  </w:style>
  <w:style w:type="numbering" w:customStyle="1" w:styleId="430">
    <w:name w:val="Нет списка43"/>
    <w:next w:val="a2"/>
    <w:uiPriority w:val="99"/>
    <w:semiHidden/>
    <w:unhideWhenUsed/>
    <w:rsid w:val="00AF59F2"/>
  </w:style>
  <w:style w:type="numbering" w:customStyle="1" w:styleId="530">
    <w:name w:val="Нет списка53"/>
    <w:next w:val="a2"/>
    <w:uiPriority w:val="99"/>
    <w:semiHidden/>
    <w:unhideWhenUsed/>
    <w:rsid w:val="00AF59F2"/>
  </w:style>
  <w:style w:type="numbering" w:customStyle="1" w:styleId="620">
    <w:name w:val="Нет списка62"/>
    <w:next w:val="a2"/>
    <w:uiPriority w:val="99"/>
    <w:semiHidden/>
    <w:unhideWhenUsed/>
    <w:rsid w:val="00AF59F2"/>
  </w:style>
  <w:style w:type="numbering" w:customStyle="1" w:styleId="1130">
    <w:name w:val="Нет списка113"/>
    <w:next w:val="a2"/>
    <w:uiPriority w:val="99"/>
    <w:semiHidden/>
    <w:unhideWhenUsed/>
    <w:rsid w:val="00AF59F2"/>
  </w:style>
  <w:style w:type="numbering" w:customStyle="1" w:styleId="11120">
    <w:name w:val="Нет списка1112"/>
    <w:next w:val="a2"/>
    <w:semiHidden/>
    <w:rsid w:val="00AF59F2"/>
  </w:style>
  <w:style w:type="numbering" w:customStyle="1" w:styleId="2120">
    <w:name w:val="Нет списка212"/>
    <w:next w:val="a2"/>
    <w:uiPriority w:val="99"/>
    <w:semiHidden/>
    <w:unhideWhenUsed/>
    <w:rsid w:val="00AF59F2"/>
  </w:style>
  <w:style w:type="numbering" w:customStyle="1" w:styleId="3120">
    <w:name w:val="Нет списка312"/>
    <w:next w:val="a2"/>
    <w:uiPriority w:val="99"/>
    <w:semiHidden/>
    <w:unhideWhenUsed/>
    <w:rsid w:val="00AF59F2"/>
  </w:style>
  <w:style w:type="numbering" w:customStyle="1" w:styleId="4120">
    <w:name w:val="Нет списка412"/>
    <w:next w:val="a2"/>
    <w:uiPriority w:val="99"/>
    <w:semiHidden/>
    <w:unhideWhenUsed/>
    <w:rsid w:val="00AF59F2"/>
  </w:style>
  <w:style w:type="numbering" w:customStyle="1" w:styleId="5120">
    <w:name w:val="Нет списка512"/>
    <w:next w:val="a2"/>
    <w:uiPriority w:val="99"/>
    <w:semiHidden/>
    <w:unhideWhenUsed/>
    <w:rsid w:val="00AF59F2"/>
  </w:style>
  <w:style w:type="numbering" w:customStyle="1" w:styleId="712">
    <w:name w:val="Нет списка71"/>
    <w:next w:val="a2"/>
    <w:uiPriority w:val="99"/>
    <w:semiHidden/>
    <w:unhideWhenUsed/>
    <w:rsid w:val="00AF59F2"/>
  </w:style>
  <w:style w:type="numbering" w:customStyle="1" w:styleId="81">
    <w:name w:val="Нет списка81"/>
    <w:next w:val="a2"/>
    <w:uiPriority w:val="99"/>
    <w:semiHidden/>
    <w:unhideWhenUsed/>
    <w:rsid w:val="00AF59F2"/>
  </w:style>
  <w:style w:type="numbering" w:customStyle="1" w:styleId="91">
    <w:name w:val="Нет списка91"/>
    <w:next w:val="a2"/>
    <w:uiPriority w:val="99"/>
    <w:semiHidden/>
    <w:unhideWhenUsed/>
    <w:rsid w:val="00AF59F2"/>
  </w:style>
  <w:style w:type="numbering" w:customStyle="1" w:styleId="1210">
    <w:name w:val="Нет списка121"/>
    <w:next w:val="a2"/>
    <w:uiPriority w:val="99"/>
    <w:semiHidden/>
    <w:unhideWhenUsed/>
    <w:rsid w:val="00AF59F2"/>
  </w:style>
  <w:style w:type="numbering" w:customStyle="1" w:styleId="1121">
    <w:name w:val="Нет списка1121"/>
    <w:next w:val="a2"/>
    <w:semiHidden/>
    <w:rsid w:val="00AF59F2"/>
  </w:style>
  <w:style w:type="numbering" w:customStyle="1" w:styleId="221">
    <w:name w:val="Нет списка221"/>
    <w:next w:val="a2"/>
    <w:uiPriority w:val="99"/>
    <w:semiHidden/>
    <w:unhideWhenUsed/>
    <w:rsid w:val="00AF59F2"/>
  </w:style>
  <w:style w:type="numbering" w:customStyle="1" w:styleId="321">
    <w:name w:val="Нет списка321"/>
    <w:next w:val="a2"/>
    <w:uiPriority w:val="99"/>
    <w:semiHidden/>
    <w:unhideWhenUsed/>
    <w:rsid w:val="00AF59F2"/>
  </w:style>
  <w:style w:type="numbering" w:customStyle="1" w:styleId="421">
    <w:name w:val="Нет списка421"/>
    <w:next w:val="a2"/>
    <w:uiPriority w:val="99"/>
    <w:semiHidden/>
    <w:unhideWhenUsed/>
    <w:rsid w:val="00AF59F2"/>
  </w:style>
  <w:style w:type="numbering" w:customStyle="1" w:styleId="521">
    <w:name w:val="Нет списка521"/>
    <w:next w:val="a2"/>
    <w:uiPriority w:val="99"/>
    <w:semiHidden/>
    <w:unhideWhenUsed/>
    <w:rsid w:val="00AF59F2"/>
  </w:style>
  <w:style w:type="numbering" w:customStyle="1" w:styleId="6110">
    <w:name w:val="Нет списка611"/>
    <w:next w:val="a2"/>
    <w:uiPriority w:val="99"/>
    <w:semiHidden/>
    <w:unhideWhenUsed/>
    <w:rsid w:val="00AF59F2"/>
  </w:style>
  <w:style w:type="numbering" w:customStyle="1" w:styleId="11112">
    <w:name w:val="Нет списка11112"/>
    <w:next w:val="a2"/>
    <w:uiPriority w:val="99"/>
    <w:semiHidden/>
    <w:unhideWhenUsed/>
    <w:rsid w:val="00AF59F2"/>
  </w:style>
  <w:style w:type="numbering" w:customStyle="1" w:styleId="111111">
    <w:name w:val="Нет списка111111"/>
    <w:next w:val="a2"/>
    <w:semiHidden/>
    <w:rsid w:val="00AF59F2"/>
  </w:style>
  <w:style w:type="numbering" w:customStyle="1" w:styleId="2111">
    <w:name w:val="Нет списка2111"/>
    <w:next w:val="a2"/>
    <w:uiPriority w:val="99"/>
    <w:semiHidden/>
    <w:unhideWhenUsed/>
    <w:rsid w:val="00AF59F2"/>
  </w:style>
  <w:style w:type="numbering" w:customStyle="1" w:styleId="3111">
    <w:name w:val="Нет списка3111"/>
    <w:next w:val="a2"/>
    <w:uiPriority w:val="99"/>
    <w:semiHidden/>
    <w:unhideWhenUsed/>
    <w:rsid w:val="00AF59F2"/>
  </w:style>
  <w:style w:type="numbering" w:customStyle="1" w:styleId="4111">
    <w:name w:val="Нет списка4111"/>
    <w:next w:val="a2"/>
    <w:uiPriority w:val="99"/>
    <w:semiHidden/>
    <w:unhideWhenUsed/>
    <w:rsid w:val="00AF59F2"/>
  </w:style>
  <w:style w:type="numbering" w:customStyle="1" w:styleId="5111">
    <w:name w:val="Нет списка5111"/>
    <w:next w:val="a2"/>
    <w:uiPriority w:val="99"/>
    <w:semiHidden/>
    <w:unhideWhenUsed/>
    <w:rsid w:val="00AF59F2"/>
  </w:style>
  <w:style w:type="character" w:customStyle="1" w:styleId="44">
    <w:name w:val="Неразрешенное упоминание4"/>
    <w:basedOn w:val="a0"/>
    <w:uiPriority w:val="99"/>
    <w:semiHidden/>
    <w:unhideWhenUsed/>
    <w:rsid w:val="00C04F18"/>
    <w:rPr>
      <w:color w:val="605E5C"/>
      <w:shd w:val="clear" w:color="auto" w:fill="E1DFDD"/>
    </w:rPr>
  </w:style>
  <w:style w:type="table" w:customStyle="1" w:styleId="80">
    <w:name w:val="Сетка таблицы8"/>
    <w:basedOn w:val="a1"/>
    <w:next w:val="afff6"/>
    <w:uiPriority w:val="59"/>
    <w:rsid w:val="00276CA9"/>
    <w:pPr>
      <w:spacing w:after="0" w:line="240" w:lineRule="auto"/>
    </w:pPr>
    <w:rPr>
      <w:rFonts w:ascii="Calibri" w:hAnsi="Calibr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1"/>
    <w:next w:val="afff6"/>
    <w:uiPriority w:val="39"/>
    <w:rsid w:val="00FB6546"/>
    <w:pPr>
      <w:spacing w:after="0" w:line="240" w:lineRule="auto"/>
    </w:pPr>
    <w:rPr>
      <w:rFonts w:ascii="Calibri" w:hAnsi="Calibr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fff6"/>
    <w:uiPriority w:val="39"/>
    <w:rsid w:val="00FB6546"/>
    <w:pPr>
      <w:spacing w:after="0" w:line="240" w:lineRule="auto"/>
    </w:pPr>
    <w:rPr>
      <w:rFonts w:ascii="Calibri" w:hAnsi="Calibr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1"/>
    <w:next w:val="afff6"/>
    <w:uiPriority w:val="59"/>
    <w:rsid w:val="00CF2AE6"/>
    <w:pPr>
      <w:spacing w:after="0" w:line="240" w:lineRule="auto"/>
    </w:pPr>
    <w:rPr>
      <w:rFonts w:ascii="Calibri" w:hAnsi="Calibr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1"/>
    <w:next w:val="afff6"/>
    <w:uiPriority w:val="39"/>
    <w:rsid w:val="001F434C"/>
    <w:pPr>
      <w:spacing w:after="0" w:line="240" w:lineRule="auto"/>
      <w:ind w:firstLine="709"/>
      <w:jc w:val="both"/>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fff6"/>
    <w:uiPriority w:val="39"/>
    <w:rsid w:val="002767A4"/>
    <w:pPr>
      <w:spacing w:after="0" w:line="240" w:lineRule="auto"/>
    </w:pPr>
    <w:rPr>
      <w:rFonts w:asciiTheme="minorHAnsi" w:eastAsia="DengXian"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short">
    <w:name w:val="extendedtext-short"/>
    <w:basedOn w:val="a0"/>
    <w:rsid w:val="00F476CD"/>
  </w:style>
  <w:style w:type="character" w:customStyle="1" w:styleId="rynqvb">
    <w:name w:val="rynqvb"/>
    <w:basedOn w:val="a0"/>
    <w:rsid w:val="00A36BA3"/>
  </w:style>
  <w:style w:type="paragraph" w:styleId="HTML">
    <w:name w:val="HTML Preformatted"/>
    <w:basedOn w:val="a"/>
    <w:link w:val="HTML0"/>
    <w:uiPriority w:val="99"/>
    <w:unhideWhenUsed/>
    <w:rsid w:val="00AF5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eastAsia="ru-RU"/>
    </w:rPr>
  </w:style>
  <w:style w:type="character" w:customStyle="1" w:styleId="HTML0">
    <w:name w:val="Стандартный HTML Знак"/>
    <w:basedOn w:val="a0"/>
    <w:link w:val="HTML"/>
    <w:uiPriority w:val="99"/>
    <w:rsid w:val="00AF5478"/>
    <w:rPr>
      <w:rFonts w:ascii="Courier New" w:eastAsia="Times New Roman" w:hAnsi="Courier New" w:cs="Courier New"/>
      <w:color w:val="auto"/>
      <w:sz w:val="20"/>
      <w:szCs w:val="20"/>
      <w:lang w:eastAsia="ru-RU"/>
    </w:rPr>
  </w:style>
  <w:style w:type="character" w:customStyle="1" w:styleId="y2iqfc">
    <w:name w:val="y2iqfc"/>
    <w:basedOn w:val="a0"/>
    <w:rsid w:val="00AF5478"/>
  </w:style>
  <w:style w:type="character" w:customStyle="1" w:styleId="extendedtext-full">
    <w:name w:val="extendedtext-full"/>
    <w:basedOn w:val="a0"/>
    <w:rsid w:val="00AF5478"/>
  </w:style>
  <w:style w:type="character" w:styleId="affff">
    <w:name w:val="Unresolved Mention"/>
    <w:basedOn w:val="a0"/>
    <w:uiPriority w:val="99"/>
    <w:semiHidden/>
    <w:unhideWhenUsed/>
    <w:rsid w:val="00D000FE"/>
    <w:rPr>
      <w:color w:val="605E5C"/>
      <w:shd w:val="clear" w:color="auto" w:fill="E1DFDD"/>
    </w:rPr>
  </w:style>
  <w:style w:type="numbering" w:customStyle="1" w:styleId="141">
    <w:name w:val="Нет списка14"/>
    <w:next w:val="a2"/>
    <w:uiPriority w:val="99"/>
    <w:semiHidden/>
    <w:unhideWhenUsed/>
    <w:rsid w:val="00D000FE"/>
  </w:style>
  <w:style w:type="table" w:customStyle="1" w:styleId="810">
    <w:name w:val="Сетка таблицы81"/>
    <w:basedOn w:val="a1"/>
    <w:next w:val="afff6"/>
    <w:uiPriority w:val="39"/>
    <w:rsid w:val="00D000FE"/>
    <w:pPr>
      <w:spacing w:after="0" w:line="240" w:lineRule="auto"/>
      <w:ind w:firstLine="709"/>
      <w:jc w:val="both"/>
    </w:pPr>
    <w:rPr>
      <w:b/>
      <w:bCs/>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1"/>
    <w:next w:val="afff6"/>
    <w:uiPriority w:val="39"/>
    <w:rsid w:val="00D000FE"/>
    <w:pPr>
      <w:spacing w:after="0" w:line="240" w:lineRule="auto"/>
      <w:ind w:firstLine="709"/>
      <w:jc w:val="both"/>
    </w:pPr>
    <w:rPr>
      <w:b/>
      <w:bCs/>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1"/>
    <w:next w:val="afff6"/>
    <w:uiPriority w:val="39"/>
    <w:rsid w:val="00D000FE"/>
    <w:pPr>
      <w:spacing w:after="0" w:line="240" w:lineRule="auto"/>
    </w:pPr>
    <w:rPr>
      <w:b/>
      <w:bCs/>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next w:val="afff6"/>
    <w:uiPriority w:val="59"/>
    <w:rsid w:val="00D000FE"/>
    <w:pPr>
      <w:spacing w:after="0" w:line="240" w:lineRule="auto"/>
    </w:pPr>
    <w:rPr>
      <w:rFonts w:ascii="Calibri" w:hAnsi="Calibr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fff6"/>
    <w:uiPriority w:val="59"/>
    <w:rsid w:val="00D000FE"/>
    <w:pPr>
      <w:spacing w:after="0" w:line="240" w:lineRule="auto"/>
    </w:pPr>
    <w:rPr>
      <w:rFonts w:ascii="Calibri" w:hAnsi="Calibr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1">
    <w:name w:val="Grid Table 5 Dark Accent 1"/>
    <w:basedOn w:val="a1"/>
    <w:uiPriority w:val="50"/>
    <w:rsid w:val="00D000FE"/>
    <w:pPr>
      <w:spacing w:after="0" w:line="240" w:lineRule="auto"/>
      <w:ind w:firstLine="709"/>
      <w:jc w:val="both"/>
    </w:pPr>
    <w:rPr>
      <w:color w:val="aut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170">
    <w:name w:val="Сетка таблицы17"/>
    <w:basedOn w:val="a1"/>
    <w:next w:val="afff6"/>
    <w:uiPriority w:val="39"/>
    <w:rsid w:val="00D000FE"/>
    <w:pPr>
      <w:spacing w:after="0" w:line="240" w:lineRule="auto"/>
    </w:pPr>
    <w:rPr>
      <w:rFonts w:ascii="Calibri" w:hAnsi="Calibr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1"/>
    <w:next w:val="afff6"/>
    <w:uiPriority w:val="59"/>
    <w:rsid w:val="00D000FE"/>
    <w:pPr>
      <w:spacing w:after="0" w:line="240" w:lineRule="auto"/>
    </w:pPr>
    <w:rPr>
      <w:rFonts w:ascii="Calibri" w:eastAsia="Calibri" w:hAnsi="Calibri"/>
      <w:color w:val="auto"/>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1"/>
    <w:next w:val="afff6"/>
    <w:uiPriority w:val="59"/>
    <w:rsid w:val="00CA32E8"/>
    <w:pPr>
      <w:spacing w:after="0" w:line="240" w:lineRule="auto"/>
    </w:pPr>
    <w:rPr>
      <w:rFonts w:ascii="Calibri" w:hAnsi="Calibr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34477">
      <w:bodyDiv w:val="1"/>
      <w:marLeft w:val="0"/>
      <w:marRight w:val="0"/>
      <w:marTop w:val="0"/>
      <w:marBottom w:val="0"/>
      <w:divBdr>
        <w:top w:val="none" w:sz="0" w:space="0" w:color="auto"/>
        <w:left w:val="none" w:sz="0" w:space="0" w:color="auto"/>
        <w:bottom w:val="none" w:sz="0" w:space="0" w:color="auto"/>
        <w:right w:val="none" w:sz="0" w:space="0" w:color="auto"/>
      </w:divBdr>
    </w:div>
    <w:div w:id="18436345">
      <w:bodyDiv w:val="1"/>
      <w:marLeft w:val="0"/>
      <w:marRight w:val="0"/>
      <w:marTop w:val="0"/>
      <w:marBottom w:val="0"/>
      <w:divBdr>
        <w:top w:val="none" w:sz="0" w:space="0" w:color="auto"/>
        <w:left w:val="none" w:sz="0" w:space="0" w:color="auto"/>
        <w:bottom w:val="none" w:sz="0" w:space="0" w:color="auto"/>
        <w:right w:val="none" w:sz="0" w:space="0" w:color="auto"/>
      </w:divBdr>
    </w:div>
    <w:div w:id="39746681">
      <w:bodyDiv w:val="1"/>
      <w:marLeft w:val="0"/>
      <w:marRight w:val="0"/>
      <w:marTop w:val="0"/>
      <w:marBottom w:val="0"/>
      <w:divBdr>
        <w:top w:val="none" w:sz="0" w:space="0" w:color="auto"/>
        <w:left w:val="none" w:sz="0" w:space="0" w:color="auto"/>
        <w:bottom w:val="none" w:sz="0" w:space="0" w:color="auto"/>
        <w:right w:val="none" w:sz="0" w:space="0" w:color="auto"/>
      </w:divBdr>
    </w:div>
    <w:div w:id="491603902">
      <w:bodyDiv w:val="1"/>
      <w:marLeft w:val="0"/>
      <w:marRight w:val="0"/>
      <w:marTop w:val="0"/>
      <w:marBottom w:val="0"/>
      <w:divBdr>
        <w:top w:val="none" w:sz="0" w:space="0" w:color="auto"/>
        <w:left w:val="none" w:sz="0" w:space="0" w:color="auto"/>
        <w:bottom w:val="none" w:sz="0" w:space="0" w:color="auto"/>
        <w:right w:val="none" w:sz="0" w:space="0" w:color="auto"/>
      </w:divBdr>
    </w:div>
    <w:div w:id="663362962">
      <w:bodyDiv w:val="1"/>
      <w:marLeft w:val="0"/>
      <w:marRight w:val="0"/>
      <w:marTop w:val="0"/>
      <w:marBottom w:val="0"/>
      <w:divBdr>
        <w:top w:val="none" w:sz="0" w:space="0" w:color="auto"/>
        <w:left w:val="none" w:sz="0" w:space="0" w:color="auto"/>
        <w:bottom w:val="none" w:sz="0" w:space="0" w:color="auto"/>
        <w:right w:val="none" w:sz="0" w:space="0" w:color="auto"/>
      </w:divBdr>
    </w:div>
    <w:div w:id="1547066473">
      <w:bodyDiv w:val="1"/>
      <w:marLeft w:val="0"/>
      <w:marRight w:val="0"/>
      <w:marTop w:val="0"/>
      <w:marBottom w:val="0"/>
      <w:divBdr>
        <w:top w:val="none" w:sz="0" w:space="0" w:color="auto"/>
        <w:left w:val="none" w:sz="0" w:space="0" w:color="auto"/>
        <w:bottom w:val="none" w:sz="0" w:space="0" w:color="auto"/>
        <w:right w:val="none" w:sz="0" w:space="0" w:color="auto"/>
      </w:divBdr>
    </w:div>
    <w:div w:id="1706322579">
      <w:bodyDiv w:val="1"/>
      <w:marLeft w:val="0"/>
      <w:marRight w:val="0"/>
      <w:marTop w:val="0"/>
      <w:marBottom w:val="0"/>
      <w:divBdr>
        <w:top w:val="none" w:sz="0" w:space="0" w:color="auto"/>
        <w:left w:val="none" w:sz="0" w:space="0" w:color="auto"/>
        <w:bottom w:val="none" w:sz="0" w:space="0" w:color="auto"/>
        <w:right w:val="none" w:sz="0" w:space="0" w:color="auto"/>
      </w:divBdr>
    </w:div>
    <w:div w:id="1937857469">
      <w:bodyDiv w:val="1"/>
      <w:marLeft w:val="0"/>
      <w:marRight w:val="0"/>
      <w:marTop w:val="0"/>
      <w:marBottom w:val="0"/>
      <w:divBdr>
        <w:top w:val="none" w:sz="0" w:space="0" w:color="auto"/>
        <w:left w:val="none" w:sz="0" w:space="0" w:color="auto"/>
        <w:bottom w:val="none" w:sz="0" w:space="0" w:color="auto"/>
        <w:right w:val="none" w:sz="0" w:space="0" w:color="auto"/>
      </w:divBdr>
    </w:div>
    <w:div w:id="2018145657">
      <w:bodyDiv w:val="1"/>
      <w:marLeft w:val="0"/>
      <w:marRight w:val="0"/>
      <w:marTop w:val="0"/>
      <w:marBottom w:val="0"/>
      <w:divBdr>
        <w:top w:val="none" w:sz="0" w:space="0" w:color="auto"/>
        <w:left w:val="none" w:sz="0" w:space="0" w:color="auto"/>
        <w:bottom w:val="none" w:sz="0" w:space="0" w:color="auto"/>
        <w:right w:val="none" w:sz="0" w:space="0" w:color="auto"/>
      </w:divBdr>
    </w:div>
    <w:div w:id="2060468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dilet.zan.kz" TargetMode="External"/><Relationship Id="rId13" Type="http://schemas.openxmlformats.org/officeDocument/2006/relationships/hyperlink" Target="https://forum.zakon.kz" TargetMode="External"/><Relationship Id="rId18" Type="http://schemas.openxmlformats.org/officeDocument/2006/relationships/hyperlink" Target="https://stan.kz/shegirtke-degen-sozdi-estigen-kezde-katti-kinzhildim-az"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kk.wikipedia.org/wiki/%D0%94%D0%B0%D1%83" TargetMode="External"/><Relationship Id="rId17" Type="http://schemas.openxmlformats.org/officeDocument/2006/relationships/hyperlink" Target="https://zan.kz" TargetMode="External"/><Relationship Id="rId25" Type="http://schemas.openxmlformats.org/officeDocument/2006/relationships/image" Target="media/image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dilet.zan.kz" TargetMode="External"/><Relationship Id="rId20" Type="http://schemas.openxmlformats.org/officeDocument/2006/relationships/hyperlink" Target="https://qazaqadebieti.kz/25237"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k.wikipedia.org/wiki/%D0%96%D0%B5%D1%80%D0%B3%D0%B5_%D0%BC%D0%B5%D0%BD%D1%88%D1%96%D0%BA_%D2%9B%D2%B1%D2%9B%D1%8B%D2%93%D1%8B" TargetMode="External"/><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image" Target="media/image11.png"/><Relationship Id="rId10" Type="http://schemas.openxmlformats.org/officeDocument/2006/relationships/hyperlink" Target="https://kk.wikipedia.org/wiki/%D0%9C%D0%B0%D0%B9%D2%9B%D1%8B_%D0%B1%D0%B8" TargetMode="External"/><Relationship Id="rId19" Type="http://schemas.openxmlformats.org/officeDocument/2006/relationships/hyperlink" Target="https://kaz.nur.kz/showbiz/1858000."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67F666-C1B4-4410-959A-DD4B73F9B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1459</TotalTime>
  <Pages>7</Pages>
  <Words>87333</Words>
  <Characters>497799</Characters>
  <Application>Microsoft Office Word</Application>
  <DocSecurity>0</DocSecurity>
  <Lines>4148</Lines>
  <Paragraphs>1167</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АНЫҚТАМАЛАР</vt:lpstr>
    </vt:vector>
  </TitlesOfParts>
  <Company>SPecialiST RePack</Company>
  <LinksUpToDate>false</LinksUpToDate>
  <CharactersWithSpaces>583965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syrym.jj@sience.com</dc:creator>
  <cp:lastModifiedBy>Сырым Жанжигитов</cp:lastModifiedBy>
  <cp:revision>344</cp:revision>
  <cp:lastPrinted>2023-01-29T11:55:00Z</cp:lastPrinted>
  <dcterms:created xsi:type="dcterms:W3CDTF">2023-10-06T09:12:00Z</dcterms:created>
  <dcterms:modified xsi:type="dcterms:W3CDTF">2023-11-28T03:59:00Z</dcterms:modified>
</cp:coreProperties>
</file>