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D823C" w14:textId="4B57EEE6" w:rsidR="00A55E1B" w:rsidRPr="00492BD3" w:rsidRDefault="00A55E1B" w:rsidP="00EA01B2">
      <w:pPr>
        <w:spacing w:after="0" w:line="240" w:lineRule="auto"/>
        <w:jc w:val="center"/>
        <w:rPr>
          <w:rFonts w:ascii="Times New Roman" w:eastAsia="Times New Roman" w:hAnsi="Times New Roman" w:cs="Times New Roman"/>
          <w:sz w:val="28"/>
          <w:szCs w:val="28"/>
          <w:lang w:eastAsia="ru-RU"/>
        </w:rPr>
      </w:pPr>
      <w:bookmarkStart w:id="0" w:name="_GoBack"/>
      <w:bookmarkEnd w:id="0"/>
      <w:r w:rsidRPr="00492BD3">
        <w:rPr>
          <w:rFonts w:ascii="Times New Roman" w:eastAsia="Times New Roman" w:hAnsi="Times New Roman" w:cs="Times New Roman"/>
          <w:sz w:val="28"/>
          <w:szCs w:val="28"/>
          <w:lang w:eastAsia="ru-RU"/>
        </w:rPr>
        <w:t>Л</w:t>
      </w:r>
      <w:r w:rsidRPr="00492BD3">
        <w:rPr>
          <w:rFonts w:ascii="Times New Roman" w:eastAsia="Times New Roman" w:hAnsi="Times New Roman" w:cs="Times New Roman"/>
          <w:sz w:val="28"/>
          <w:szCs w:val="28"/>
          <w:lang w:val="kk-KZ" w:eastAsia="ru-RU"/>
        </w:rPr>
        <w:t>.Н. Гумилев атындағы Еуразия ұлттық университеті</w:t>
      </w:r>
    </w:p>
    <w:p w14:paraId="6AE9E7D3"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eastAsia="ru-RU"/>
        </w:rPr>
      </w:pPr>
    </w:p>
    <w:p w14:paraId="2A6F740D"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eastAsia="ru-RU"/>
        </w:rPr>
      </w:pPr>
    </w:p>
    <w:p w14:paraId="10C3EDDE"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eastAsia="ru-RU"/>
        </w:rPr>
      </w:pPr>
    </w:p>
    <w:p w14:paraId="47891AA4" w14:textId="7A62ED38" w:rsidR="00A55E1B" w:rsidRPr="00492BD3" w:rsidRDefault="00A55E1B" w:rsidP="006C29ED">
      <w:pPr>
        <w:spacing w:after="0" w:line="240" w:lineRule="auto"/>
        <w:jc w:val="right"/>
        <w:rPr>
          <w:rFonts w:ascii="Times New Roman" w:eastAsia="Times New Roman" w:hAnsi="Times New Roman" w:cs="Times New Roman"/>
          <w:sz w:val="28"/>
          <w:szCs w:val="28"/>
          <w:lang w:eastAsia="ru-RU"/>
        </w:rPr>
      </w:pPr>
      <w:r w:rsidRPr="00492BD3">
        <w:rPr>
          <w:rFonts w:ascii="Times New Roman" w:eastAsia="Times New Roman" w:hAnsi="Times New Roman" w:cs="Times New Roman"/>
          <w:sz w:val="28"/>
          <w:szCs w:val="28"/>
          <w:lang w:eastAsia="ru-RU"/>
        </w:rPr>
        <w:t xml:space="preserve">ӘОЖ </w:t>
      </w:r>
      <w:r w:rsidR="007E25B9" w:rsidRPr="00492BD3">
        <w:rPr>
          <w:rFonts w:ascii="Times New Roman" w:eastAsia="Times New Roman" w:hAnsi="Times New Roman" w:cs="Times New Roman"/>
          <w:sz w:val="28"/>
          <w:szCs w:val="28"/>
          <w:lang w:eastAsia="ru-RU"/>
        </w:rPr>
        <w:t>32(574)</w:t>
      </w:r>
      <w:r w:rsidRPr="00492BD3">
        <w:rPr>
          <w:rFonts w:ascii="Times New Roman" w:eastAsia="Times New Roman" w:hAnsi="Times New Roman" w:cs="Times New Roman"/>
          <w:sz w:val="28"/>
          <w:szCs w:val="28"/>
          <w:lang w:eastAsia="ru-RU"/>
        </w:rPr>
        <w:t xml:space="preserve"> </w:t>
      </w:r>
      <w:r w:rsidRPr="00492BD3">
        <w:rPr>
          <w:rFonts w:ascii="Times New Roman" w:eastAsia="Times New Roman" w:hAnsi="Times New Roman" w:cs="Times New Roman"/>
          <w:sz w:val="28"/>
          <w:szCs w:val="28"/>
          <w:lang w:val="kk-KZ" w:eastAsia="ru-RU"/>
        </w:rPr>
        <w:t xml:space="preserve">          </w:t>
      </w:r>
      <w:r w:rsidR="006C29ED"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eastAsia="ru-RU"/>
        </w:rPr>
        <w:t>Қолжазба құқығында</w:t>
      </w:r>
    </w:p>
    <w:p w14:paraId="71CFD9DF" w14:textId="77777777" w:rsidR="00A55E1B" w:rsidRPr="00492BD3" w:rsidRDefault="00A55E1B" w:rsidP="00A716AF">
      <w:pPr>
        <w:spacing w:after="0" w:line="240" w:lineRule="auto"/>
        <w:ind w:firstLine="709"/>
        <w:jc w:val="both"/>
        <w:rPr>
          <w:rFonts w:ascii="Times New Roman" w:eastAsia="Times New Roman" w:hAnsi="Times New Roman" w:cs="Times New Roman"/>
          <w:b/>
          <w:bCs/>
          <w:sz w:val="28"/>
          <w:szCs w:val="28"/>
          <w:lang w:eastAsia="ru-RU"/>
        </w:rPr>
      </w:pPr>
    </w:p>
    <w:p w14:paraId="4DE6271D" w14:textId="77777777" w:rsidR="00A55E1B" w:rsidRPr="00492BD3" w:rsidRDefault="00A55E1B" w:rsidP="00A716AF">
      <w:pPr>
        <w:spacing w:after="0" w:line="240" w:lineRule="auto"/>
        <w:ind w:firstLine="709"/>
        <w:jc w:val="both"/>
        <w:rPr>
          <w:rFonts w:ascii="Times New Roman" w:eastAsia="Times New Roman" w:hAnsi="Times New Roman" w:cs="Times New Roman"/>
          <w:b/>
          <w:bCs/>
          <w:sz w:val="28"/>
          <w:szCs w:val="28"/>
          <w:lang w:eastAsia="ru-RU"/>
        </w:rPr>
      </w:pPr>
    </w:p>
    <w:p w14:paraId="11775AFB" w14:textId="77777777" w:rsidR="00A55E1B" w:rsidRPr="00492BD3" w:rsidRDefault="00A55E1B" w:rsidP="00A716AF">
      <w:pPr>
        <w:spacing w:after="0" w:line="240" w:lineRule="auto"/>
        <w:ind w:firstLine="709"/>
        <w:jc w:val="both"/>
        <w:rPr>
          <w:rFonts w:ascii="Times New Roman" w:eastAsia="Times New Roman" w:hAnsi="Times New Roman" w:cs="Times New Roman"/>
          <w:b/>
          <w:bCs/>
          <w:sz w:val="28"/>
          <w:szCs w:val="28"/>
          <w:lang w:eastAsia="ru-RU"/>
        </w:rPr>
      </w:pPr>
    </w:p>
    <w:p w14:paraId="2AEA01B0" w14:textId="4AD646B1" w:rsidR="00A55E1B" w:rsidRPr="00492BD3" w:rsidRDefault="00ED020F" w:rsidP="00EA01B2">
      <w:pPr>
        <w:spacing w:after="0" w:line="240" w:lineRule="auto"/>
        <w:jc w:val="center"/>
        <w:rPr>
          <w:rFonts w:ascii="Times New Roman" w:eastAsia="Times New Roman" w:hAnsi="Times New Roman" w:cs="Times New Roman"/>
          <w:b/>
          <w:bCs/>
          <w:sz w:val="28"/>
          <w:szCs w:val="28"/>
          <w:lang w:val="kk-KZ" w:eastAsia="ru-RU"/>
        </w:rPr>
      </w:pPr>
      <w:r w:rsidRPr="00492BD3">
        <w:rPr>
          <w:rFonts w:ascii="Times New Roman" w:eastAsia="Times New Roman" w:hAnsi="Times New Roman" w:cs="Times New Roman"/>
          <w:b/>
          <w:bCs/>
          <w:sz w:val="28"/>
          <w:szCs w:val="28"/>
          <w:lang w:val="kk-KZ" w:eastAsia="ru-RU"/>
        </w:rPr>
        <w:t>ЖАЛМАГАМБЕТОВА САЛТАНАТ КАЗМХАНОВНА</w:t>
      </w:r>
    </w:p>
    <w:p w14:paraId="6E4F80BF" w14:textId="77777777" w:rsidR="00A55E1B" w:rsidRPr="00492BD3" w:rsidRDefault="00A55E1B" w:rsidP="00A716AF">
      <w:pPr>
        <w:spacing w:after="0" w:line="240" w:lineRule="auto"/>
        <w:jc w:val="both"/>
        <w:rPr>
          <w:rFonts w:ascii="Times New Roman" w:eastAsia="Times New Roman" w:hAnsi="Times New Roman" w:cs="Times New Roman"/>
          <w:b/>
          <w:bCs/>
          <w:sz w:val="28"/>
          <w:szCs w:val="28"/>
          <w:lang w:val="kk-KZ" w:eastAsia="ru-RU"/>
        </w:rPr>
      </w:pPr>
    </w:p>
    <w:p w14:paraId="7B0B07FC" w14:textId="77777777" w:rsidR="00A55E1B" w:rsidRPr="00492BD3" w:rsidRDefault="00A55E1B" w:rsidP="00A716AF">
      <w:pPr>
        <w:spacing w:after="0" w:line="240" w:lineRule="auto"/>
        <w:ind w:firstLine="709"/>
        <w:jc w:val="both"/>
        <w:rPr>
          <w:rFonts w:ascii="Times New Roman" w:eastAsia="Times New Roman" w:hAnsi="Times New Roman" w:cs="Times New Roman"/>
          <w:b/>
          <w:bCs/>
          <w:sz w:val="28"/>
          <w:szCs w:val="28"/>
          <w:lang w:val="kk-KZ" w:eastAsia="ru-RU"/>
        </w:rPr>
      </w:pPr>
    </w:p>
    <w:p w14:paraId="713E3E43" w14:textId="77777777" w:rsidR="00A55E1B" w:rsidRPr="00492BD3" w:rsidRDefault="00A55E1B" w:rsidP="00A716AF">
      <w:pPr>
        <w:spacing w:after="0" w:line="240" w:lineRule="auto"/>
        <w:ind w:firstLine="709"/>
        <w:jc w:val="both"/>
        <w:rPr>
          <w:rFonts w:ascii="Times New Roman" w:eastAsia="Times New Roman" w:hAnsi="Times New Roman" w:cs="Times New Roman"/>
          <w:b/>
          <w:bCs/>
          <w:sz w:val="28"/>
          <w:szCs w:val="28"/>
          <w:lang w:val="kk-KZ" w:eastAsia="ru-RU"/>
        </w:rPr>
      </w:pPr>
    </w:p>
    <w:p w14:paraId="7BE789F2" w14:textId="7151F71D" w:rsidR="00A55E1B" w:rsidRPr="00492BD3" w:rsidRDefault="006F61CA" w:rsidP="006F61CA">
      <w:pPr>
        <w:spacing w:after="0" w:line="240" w:lineRule="auto"/>
        <w:jc w:val="cente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b/>
          <w:bCs/>
          <w:sz w:val="28"/>
          <w:szCs w:val="28"/>
          <w:lang w:val="kk-KZ" w:eastAsia="ru-RU"/>
        </w:rPr>
        <w:t>Қазақстан Республикасында қоғамдық сананы модернизациялау контекс</w:t>
      </w:r>
      <w:r w:rsidR="00BF3EC5" w:rsidRPr="00492BD3">
        <w:rPr>
          <w:rFonts w:ascii="Times New Roman" w:eastAsia="Times New Roman" w:hAnsi="Times New Roman" w:cs="Times New Roman"/>
          <w:b/>
          <w:bCs/>
          <w:sz w:val="28"/>
          <w:szCs w:val="28"/>
          <w:lang w:val="kk-KZ" w:eastAsia="ru-RU"/>
        </w:rPr>
        <w:t>т</w:t>
      </w:r>
      <w:r w:rsidRPr="00492BD3">
        <w:rPr>
          <w:rFonts w:ascii="Times New Roman" w:eastAsia="Times New Roman" w:hAnsi="Times New Roman" w:cs="Times New Roman"/>
          <w:b/>
          <w:bCs/>
          <w:sz w:val="28"/>
          <w:szCs w:val="28"/>
          <w:lang w:val="kk-KZ" w:eastAsia="ru-RU"/>
        </w:rPr>
        <w:t>індегі мемлекеттік тілдік саясат</w:t>
      </w:r>
      <w:r w:rsidR="00A55E1B" w:rsidRPr="00492BD3">
        <w:rPr>
          <w:rFonts w:ascii="Times New Roman" w:eastAsia="Times New Roman" w:hAnsi="Times New Roman" w:cs="Times New Roman"/>
          <w:sz w:val="28"/>
          <w:szCs w:val="28"/>
          <w:lang w:val="kk-KZ" w:eastAsia="ru-RU"/>
        </w:rPr>
        <w:br/>
      </w:r>
    </w:p>
    <w:p w14:paraId="7CA4019F"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val="kk-KZ" w:eastAsia="ru-RU"/>
        </w:rPr>
      </w:pPr>
    </w:p>
    <w:p w14:paraId="3ADF2294"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val="kk-KZ" w:eastAsia="ru-RU"/>
        </w:rPr>
      </w:pPr>
    </w:p>
    <w:p w14:paraId="1D3E5E4F" w14:textId="77777777" w:rsidR="00A55E1B" w:rsidRPr="00492BD3" w:rsidRDefault="00A55E1B" w:rsidP="00EA01B2">
      <w:pPr>
        <w:spacing w:after="0" w:line="240" w:lineRule="auto"/>
        <w:jc w:val="cente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shd w:val="clear" w:color="auto" w:fill="FFFFFF"/>
          <w:lang w:val="kk-KZ" w:eastAsia="ru-RU"/>
        </w:rPr>
        <w:t>6D050200</w:t>
      </w:r>
      <w:r w:rsidRPr="00492BD3">
        <w:rPr>
          <w:rFonts w:ascii="Times New Roman" w:eastAsia="Times New Roman" w:hAnsi="Times New Roman" w:cs="Times New Roman"/>
          <w:sz w:val="28"/>
          <w:szCs w:val="28"/>
          <w:lang w:val="kk-KZ" w:eastAsia="ru-RU"/>
        </w:rPr>
        <w:t xml:space="preserve"> – Саясаттану</w:t>
      </w:r>
    </w:p>
    <w:p w14:paraId="7CB4CEAB"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val="kk-KZ" w:eastAsia="ru-RU"/>
        </w:rPr>
      </w:pPr>
    </w:p>
    <w:p w14:paraId="3F696B62"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val="kk-KZ" w:eastAsia="ru-RU"/>
        </w:rPr>
      </w:pPr>
    </w:p>
    <w:p w14:paraId="4A4972C8"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val="kk-KZ" w:eastAsia="ru-RU"/>
        </w:rPr>
      </w:pPr>
    </w:p>
    <w:p w14:paraId="7EC536DF" w14:textId="77777777" w:rsidR="00A55E1B" w:rsidRPr="00492BD3" w:rsidRDefault="00A55E1B" w:rsidP="00EA01B2">
      <w:pPr>
        <w:spacing w:after="0" w:line="240" w:lineRule="auto"/>
        <w:jc w:val="cente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Философия докторы (PhD)</w:t>
      </w:r>
      <w:r w:rsidRPr="00492BD3">
        <w:rPr>
          <w:rFonts w:ascii="Times New Roman" w:eastAsia="Times New Roman" w:hAnsi="Times New Roman" w:cs="Times New Roman"/>
          <w:sz w:val="28"/>
          <w:szCs w:val="28"/>
          <w:lang w:val="kk-KZ" w:eastAsia="ru-RU"/>
        </w:rPr>
        <w:br/>
        <w:t>дәрежесін алу үшін дайындаған диссертация</w:t>
      </w:r>
      <w:r w:rsidRPr="00492BD3">
        <w:rPr>
          <w:rFonts w:ascii="Times New Roman" w:eastAsia="Times New Roman" w:hAnsi="Times New Roman" w:cs="Times New Roman"/>
          <w:sz w:val="28"/>
          <w:szCs w:val="28"/>
          <w:lang w:val="kk-KZ" w:eastAsia="ru-RU"/>
        </w:rPr>
        <w:br/>
      </w:r>
    </w:p>
    <w:p w14:paraId="6ED70F81"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val="kk-KZ" w:eastAsia="ru-RU"/>
        </w:rPr>
      </w:pPr>
    </w:p>
    <w:p w14:paraId="4B7AC9DD" w14:textId="6DA8C0AA" w:rsidR="00A55E1B" w:rsidRPr="00492BD3" w:rsidRDefault="00EA01B2" w:rsidP="00EA01B2">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Отандық ғ</w:t>
      </w:r>
      <w:r w:rsidR="00A55E1B" w:rsidRPr="00492BD3">
        <w:rPr>
          <w:rFonts w:ascii="Times New Roman" w:eastAsia="Times New Roman" w:hAnsi="Times New Roman" w:cs="Times New Roman"/>
          <w:sz w:val="28"/>
          <w:szCs w:val="28"/>
          <w:lang w:val="kk-KZ" w:eastAsia="ru-RU"/>
        </w:rPr>
        <w:t>ылыми кеңесші</w:t>
      </w:r>
    </w:p>
    <w:p w14:paraId="13716EC0" w14:textId="69124F97" w:rsidR="00EA01B2" w:rsidRPr="00492BD3" w:rsidRDefault="00EA01B2" w:rsidP="00EA01B2">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саяси ғылымдарының кандидаты,</w:t>
      </w:r>
    </w:p>
    <w:p w14:paraId="6D9D4BA5" w14:textId="34DBDDA8" w:rsidR="00EA01B2" w:rsidRPr="00492BD3" w:rsidRDefault="00EA01B2" w:rsidP="00EA01B2">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қауымдастырылған профессор</w:t>
      </w:r>
    </w:p>
    <w:p w14:paraId="409F02D2" w14:textId="77777777" w:rsidR="00A55E1B" w:rsidRPr="00492BD3" w:rsidRDefault="00A55E1B" w:rsidP="00EA01B2">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Дюсембекова М.К.</w:t>
      </w:r>
    </w:p>
    <w:p w14:paraId="2F3BFC78" w14:textId="77777777" w:rsidR="00A55E1B" w:rsidRPr="00492BD3" w:rsidRDefault="00A55E1B" w:rsidP="00EA01B2">
      <w:pPr>
        <w:spacing w:after="0" w:line="240" w:lineRule="auto"/>
        <w:ind w:firstLine="709"/>
        <w:jc w:val="right"/>
        <w:rPr>
          <w:rFonts w:ascii="Times New Roman" w:eastAsia="Times New Roman" w:hAnsi="Times New Roman" w:cs="Times New Roman"/>
          <w:sz w:val="16"/>
          <w:szCs w:val="16"/>
          <w:lang w:val="kk-KZ" w:eastAsia="ru-RU"/>
        </w:rPr>
      </w:pPr>
    </w:p>
    <w:p w14:paraId="50FB6DFD" w14:textId="77777777" w:rsidR="00EA01B2" w:rsidRPr="00492BD3" w:rsidRDefault="00A55E1B" w:rsidP="00EA01B2">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Шетелдік ғылыми кеңесші</w:t>
      </w:r>
    </w:p>
    <w:p w14:paraId="655C0AEF" w14:textId="0C938E70" w:rsidR="00ED020F" w:rsidRPr="00492BD3" w:rsidRDefault="00ED020F" w:rsidP="00ED020F">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доктор </w:t>
      </w:r>
      <w:r w:rsidR="00EA01B2" w:rsidRPr="00492BD3">
        <w:rPr>
          <w:rFonts w:ascii="Times New Roman" w:eastAsia="Times New Roman" w:hAnsi="Times New Roman" w:cs="Times New Roman"/>
          <w:sz w:val="28"/>
          <w:szCs w:val="28"/>
          <w:lang w:val="kk-KZ" w:eastAsia="ru-RU"/>
        </w:rPr>
        <w:t xml:space="preserve">PhD, </w:t>
      </w:r>
    </w:p>
    <w:p w14:paraId="18EF2420" w14:textId="3CD48122" w:rsidR="00ED020F" w:rsidRPr="00492BD3" w:rsidRDefault="00EA01B2" w:rsidP="00EA01B2">
      <w:pPr>
        <w:spacing w:after="0" w:line="240" w:lineRule="auto"/>
        <w:ind w:firstLine="709"/>
        <w:jc w:val="right"/>
        <w:rPr>
          <w:rFonts w:ascii="Times New Roman" w:eastAsia="Times New Roman" w:hAnsi="Times New Roman" w:cs="Times New Roman"/>
          <w:sz w:val="28"/>
          <w:szCs w:val="28"/>
          <w:lang w:eastAsia="ru-RU"/>
        </w:rPr>
      </w:pPr>
      <w:r w:rsidRPr="00492BD3">
        <w:rPr>
          <w:rFonts w:ascii="Times New Roman" w:eastAsia="Times New Roman" w:hAnsi="Times New Roman" w:cs="Times New Roman"/>
          <w:sz w:val="28"/>
          <w:szCs w:val="28"/>
          <w:lang w:val="en-GB" w:eastAsia="ru-RU"/>
        </w:rPr>
        <w:t>Sula</w:t>
      </w:r>
      <w:r w:rsidR="00ED020F" w:rsidRPr="00492BD3">
        <w:rPr>
          <w:rFonts w:ascii="Times New Roman" w:eastAsia="Times New Roman" w:hAnsi="Times New Roman" w:cs="Times New Roman"/>
          <w:sz w:val="28"/>
          <w:szCs w:val="28"/>
          <w:lang w:eastAsia="ru-RU"/>
        </w:rPr>
        <w:t xml:space="preserve"> </w:t>
      </w:r>
      <w:r w:rsidR="00ED020F" w:rsidRPr="00492BD3">
        <w:rPr>
          <w:rFonts w:ascii="Times New Roman" w:eastAsia="Times New Roman" w:hAnsi="Times New Roman" w:cs="Times New Roman"/>
          <w:sz w:val="28"/>
          <w:szCs w:val="28"/>
          <w:lang w:val="en-GB" w:eastAsia="ru-RU"/>
        </w:rPr>
        <w:t>P</w:t>
      </w:r>
      <w:r w:rsidR="00ED020F" w:rsidRPr="00492BD3">
        <w:rPr>
          <w:rFonts w:ascii="Times New Roman" w:eastAsia="Times New Roman" w:hAnsi="Times New Roman" w:cs="Times New Roman"/>
          <w:sz w:val="28"/>
          <w:szCs w:val="28"/>
          <w:lang w:eastAsia="ru-RU"/>
        </w:rPr>
        <w:t>.</w:t>
      </w:r>
    </w:p>
    <w:p w14:paraId="073E16E1" w14:textId="63BDD16D" w:rsidR="00ED020F" w:rsidRPr="00492BD3" w:rsidRDefault="001C3CD2" w:rsidP="00ED020F">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eastAsia="ru-RU"/>
        </w:rPr>
        <w:t>(</w:t>
      </w:r>
      <w:r w:rsidR="00ED020F" w:rsidRPr="00492BD3">
        <w:rPr>
          <w:rFonts w:ascii="Times New Roman" w:eastAsia="Times New Roman" w:hAnsi="Times New Roman" w:cs="Times New Roman"/>
          <w:sz w:val="28"/>
          <w:szCs w:val="28"/>
          <w:lang w:eastAsia="ru-RU"/>
        </w:rPr>
        <w:t>Вроцлав Университет</w:t>
      </w:r>
      <w:r w:rsidR="00ED020F" w:rsidRPr="00492BD3">
        <w:rPr>
          <w:rFonts w:ascii="Times New Roman" w:eastAsia="Times New Roman" w:hAnsi="Times New Roman" w:cs="Times New Roman"/>
          <w:sz w:val="28"/>
          <w:szCs w:val="28"/>
          <w:lang w:val="kk-KZ" w:eastAsia="ru-RU"/>
        </w:rPr>
        <w:t>і</w:t>
      </w:r>
      <w:r w:rsidR="00ED020F" w:rsidRPr="00492BD3">
        <w:rPr>
          <w:rFonts w:ascii="Times New Roman" w:eastAsia="Times New Roman" w:hAnsi="Times New Roman" w:cs="Times New Roman"/>
          <w:sz w:val="28"/>
          <w:szCs w:val="28"/>
          <w:lang w:eastAsia="ru-RU"/>
        </w:rPr>
        <w:t xml:space="preserve"> (Польша) </w:t>
      </w:r>
    </w:p>
    <w:p w14:paraId="7400682A" w14:textId="77777777" w:rsidR="00ED020F" w:rsidRPr="00492BD3" w:rsidRDefault="00ED020F" w:rsidP="00ED020F">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Саяси ғылымдар Институтының</w:t>
      </w:r>
    </w:p>
    <w:p w14:paraId="4EA8F676" w14:textId="77777777" w:rsidR="00ED020F" w:rsidRPr="00492BD3" w:rsidRDefault="00ED020F" w:rsidP="00ED020F">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 ғылым мен даму бойынша </w:t>
      </w:r>
    </w:p>
    <w:p w14:paraId="2B515AB1" w14:textId="041822F6" w:rsidR="00A55E1B" w:rsidRPr="00492BD3" w:rsidRDefault="00ED020F" w:rsidP="00ED020F">
      <w:pPr>
        <w:spacing w:after="0" w:line="240" w:lineRule="auto"/>
        <w:ind w:firstLine="709"/>
        <w:jc w:val="right"/>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директор орынбасары</w:t>
      </w:r>
      <w:r w:rsidR="001C3CD2" w:rsidRPr="00492BD3">
        <w:rPr>
          <w:rFonts w:ascii="Times New Roman" w:eastAsia="Times New Roman" w:hAnsi="Times New Roman" w:cs="Times New Roman"/>
          <w:sz w:val="28"/>
          <w:szCs w:val="28"/>
          <w:lang w:val="kk-KZ" w:eastAsia="ru-RU"/>
        </w:rPr>
        <w:t>)</w:t>
      </w:r>
      <w:r w:rsidR="00A55E1B" w:rsidRPr="00492BD3">
        <w:rPr>
          <w:rFonts w:ascii="Times New Roman" w:eastAsia="Times New Roman" w:hAnsi="Times New Roman" w:cs="Times New Roman"/>
          <w:sz w:val="28"/>
          <w:szCs w:val="28"/>
          <w:lang w:val="kk-KZ" w:eastAsia="ru-RU"/>
        </w:rPr>
        <w:br/>
      </w:r>
    </w:p>
    <w:p w14:paraId="6B10FCA2"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br/>
      </w:r>
    </w:p>
    <w:p w14:paraId="05B8C5DF" w14:textId="77777777" w:rsidR="00A55E1B" w:rsidRPr="00492BD3" w:rsidRDefault="00A55E1B" w:rsidP="00A716A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br/>
      </w:r>
    </w:p>
    <w:p w14:paraId="7CBF65FD" w14:textId="77777777" w:rsidR="00EA01B2" w:rsidRPr="00492BD3" w:rsidRDefault="00EA01B2" w:rsidP="00EA01B2">
      <w:pPr>
        <w:spacing w:after="0" w:line="240" w:lineRule="auto"/>
        <w:ind w:firstLine="709"/>
        <w:jc w:val="center"/>
        <w:rPr>
          <w:rFonts w:ascii="Times New Roman" w:eastAsia="Times New Roman" w:hAnsi="Times New Roman" w:cs="Times New Roman"/>
          <w:sz w:val="28"/>
          <w:szCs w:val="28"/>
          <w:lang w:val="kk-KZ" w:eastAsia="ru-RU"/>
        </w:rPr>
      </w:pPr>
    </w:p>
    <w:p w14:paraId="54ABC1EF" w14:textId="7FD07FAF" w:rsidR="00EA01B2" w:rsidRPr="00492BD3" w:rsidRDefault="00EA01B2" w:rsidP="00ED020F">
      <w:pPr>
        <w:spacing w:after="0" w:line="240" w:lineRule="auto"/>
        <w:jc w:val="cente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Қазақстан Республикасы,</w:t>
      </w:r>
    </w:p>
    <w:p w14:paraId="5C3BCCE8" w14:textId="7E189660" w:rsidR="00EA01B2" w:rsidRPr="00492BD3" w:rsidRDefault="001C3CD2" w:rsidP="00ED020F">
      <w:pPr>
        <w:spacing w:after="0" w:line="240" w:lineRule="auto"/>
        <w:jc w:val="cente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04DD23F" wp14:editId="000BE787">
                <wp:simplePos x="0" y="0"/>
                <wp:positionH relativeFrom="column">
                  <wp:posOffset>2510790</wp:posOffset>
                </wp:positionH>
                <wp:positionV relativeFrom="paragraph">
                  <wp:posOffset>182245</wp:posOffset>
                </wp:positionV>
                <wp:extent cx="1266825" cy="400050"/>
                <wp:effectExtent l="0" t="0" r="9525" b="0"/>
                <wp:wrapNone/>
                <wp:docPr id="12" name="Прямоугольник 12"/>
                <wp:cNvGraphicFramePr/>
                <a:graphic xmlns:a="http://schemas.openxmlformats.org/drawingml/2006/main">
                  <a:graphicData uri="http://schemas.microsoft.com/office/word/2010/wordprocessingShape">
                    <wps:wsp>
                      <wps:cNvSpPr/>
                      <wps:spPr>
                        <a:xfrm>
                          <a:off x="0" y="0"/>
                          <a:ext cx="1266825"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00029" id="Прямоугольник 12" o:spid="_x0000_s1026" style="position:absolute;margin-left:197.7pt;margin-top:14.35pt;width:99.7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G8uQIAAJcFAAAOAAAAZHJzL2Uyb0RvYy54bWysVM1qGzEQvhf6DkL3Zn+w09RkHUxCSiEk&#10;oUnJWdZK3gWtpEqy1+6p0Gshj9CH6KX0J8+wfqOOtD9O0tBD6WVXo/nmmx/NzOHRuhJoxYwtlcxw&#10;shdjxCRVeSkXGX53ffriACPriMyJUJJleMMsPpo+f3ZY6wlLVaFEzgwCEmkntc5w4ZyeRJGlBauI&#10;3VOaSVByZSriQDSLKDekBvZKRGkc70e1Mrk2ijJr4fakVeJp4OecUXfBuWUOiQxDbC58TfjO/Tea&#10;HpLJwhBdlLQLg/xDFBUpJTgdqE6II2hpyj+oqpIaZRV3e1RVkeK8pCzkANkk8aNsrgqiWcgFimP1&#10;UCb7/2jp+erSoDKHt0sxkqSCN2q+bD9ub5ufzd32U/O1uWt+bD83v5pvzXcEIKhYre0EDK/0pekk&#10;C0ef/pqbyv8hMbQOVd4MVWZrhyhcJun+/kE6xoiCbhTH8Tg8Q7Sz1sa610xVyB8ybOAVQ3HJ6sw6&#10;8AjQHuKdWSXK/LQUIgi+c9ixMGhF4M3ni8RHDBYPUEJ6rFTeqlX7m8gn1qYSTm4jmMcJ+ZZxKBIE&#10;n4ZAQnvunBBKmXRJqypIzlrfY8itT22wCLEEQs/Mwf/A3RE8TKDnbqPs8N6Uhe4ejOO/BdYaDxbB&#10;s5JuMK5KqcxTBAKy6jy3+L5IbWl8leYq30ALGdXOltX0tIRnOyPWXRIDwwRjBwvCXcCHC1VnWHUn&#10;jAplPjx17/HQ46DFqIbhzLB9vySGYSTeSOj+V8lo5Kc5CKPxyxQEc18zv6+Ry+pYQS8ksIo0DUeP&#10;d6I/cqOqG9gjM+8VVERS8J1h6kwvHLt2acAmomw2CzCYYE3cmbzS1JP7qvq2vF7fEKO73nXQ9eeq&#10;H2QyedTCLdZbSjVbOsXL0N+7unb1hukPjdNtKr9e7ssBtdun098AAAD//wMAUEsDBBQABgAIAAAA&#10;IQBPOUvU4QAAAAkBAAAPAAAAZHJzL2Rvd25yZXYueG1sTI/BTsMwEETvSPyDtUhcEHVat7QJcSpA&#10;QuLCgVIhjm68xFbjdRS7ScrXY05wXM3TzNtyO7mWDdgH60nCfJYBQ6q9ttRI2L8/326AhahIq9YT&#10;SjhjgG11eVGqQvuR3nDYxYalEgqFkmBi7ArOQ23QqTDzHVLKvnzvVExn33DdqzGVu5YvsuyOO2Up&#10;LRjV4ZPB+rg7OQmvZyFehhtxHPdWNPabfz5+GC/l9dX0cA8s4hT/YPjVT+pQJaeDP5EOrJUg8tUy&#10;oRIWmzWwBKzyZQ7sICGfr4FXJf//QfUDAAD//wMAUEsBAi0AFAAGAAgAAAAhALaDOJL+AAAA4QEA&#10;ABMAAAAAAAAAAAAAAAAAAAAAAFtDb250ZW50X1R5cGVzXS54bWxQSwECLQAUAAYACAAAACEAOP0h&#10;/9YAAACUAQAACwAAAAAAAAAAAAAAAAAvAQAAX3JlbHMvLnJlbHNQSwECLQAUAAYACAAAACEAkSCB&#10;vLkCAACXBQAADgAAAAAAAAAAAAAAAAAuAgAAZHJzL2Uyb0RvYy54bWxQSwECLQAUAAYACAAAACEA&#10;TzlL1OEAAAAJAQAADwAAAAAAAAAAAAAAAAATBQAAZHJzL2Rvd25yZXYueG1sUEsFBgAAAAAEAAQA&#10;8wAAACEGAAAAAA==&#10;" fillcolor="white [3212]" stroked="f" strokeweight="1pt"/>
            </w:pict>
          </mc:Fallback>
        </mc:AlternateContent>
      </w:r>
      <w:r w:rsidR="00EA01B2" w:rsidRPr="00492BD3">
        <w:rPr>
          <w:rFonts w:ascii="Times New Roman" w:eastAsia="Times New Roman" w:hAnsi="Times New Roman" w:cs="Times New Roman"/>
          <w:sz w:val="28"/>
          <w:szCs w:val="28"/>
          <w:lang w:val="kk-KZ" w:eastAsia="ru-RU"/>
        </w:rPr>
        <w:t>Астана, 2024</w:t>
      </w:r>
    </w:p>
    <w:p w14:paraId="3F6AC78C" w14:textId="52713CEF" w:rsidR="00ED020F" w:rsidRPr="00492BD3" w:rsidRDefault="00ED020F" w:rsidP="00ED020F">
      <w:pPr>
        <w:spacing w:after="0" w:line="240" w:lineRule="auto"/>
        <w:jc w:val="center"/>
        <w:rPr>
          <w:rFonts w:ascii="Times New Roman" w:eastAsia="Times New Roman" w:hAnsi="Times New Roman" w:cs="Times New Roman"/>
          <w:b/>
          <w:sz w:val="28"/>
          <w:szCs w:val="28"/>
          <w:lang w:val="kk-KZ" w:eastAsia="ru-RU"/>
        </w:rPr>
      </w:pPr>
      <w:r w:rsidRPr="00492BD3">
        <w:rPr>
          <w:rFonts w:ascii="Times New Roman" w:eastAsia="Times New Roman" w:hAnsi="Times New Roman" w:cs="Times New Roman"/>
          <w:b/>
          <w:sz w:val="28"/>
          <w:szCs w:val="28"/>
          <w:lang w:val="kk-KZ" w:eastAsia="ru-RU"/>
        </w:rPr>
        <w:lastRenderedPageBreak/>
        <w:t>МАЗМҰНЫ</w:t>
      </w:r>
    </w:p>
    <w:p w14:paraId="4F15D47A" w14:textId="77777777" w:rsidR="00ED020F" w:rsidRPr="00492BD3" w:rsidRDefault="00ED020F" w:rsidP="00ED020F">
      <w:pPr>
        <w:spacing w:after="0" w:line="240" w:lineRule="auto"/>
        <w:jc w:val="center"/>
        <w:rPr>
          <w:rFonts w:ascii="Times New Roman" w:eastAsia="Times New Roman" w:hAnsi="Times New Roman" w:cs="Times New Roman"/>
          <w:b/>
          <w:sz w:val="28"/>
          <w:szCs w:val="28"/>
          <w:lang w:val="kk-KZ"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9F35D2" w:rsidRPr="00492BD3" w14:paraId="4D885E1F" w14:textId="77777777" w:rsidTr="0055315F">
        <w:tc>
          <w:tcPr>
            <w:tcW w:w="9180" w:type="dxa"/>
          </w:tcPr>
          <w:p w14:paraId="4B9E62E0" w14:textId="0976ACDC" w:rsidR="009F35D2" w:rsidRPr="00492BD3" w:rsidRDefault="009F35D2"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b/>
                <w:sz w:val="28"/>
                <w:szCs w:val="28"/>
                <w:lang w:val="kk-KZ" w:eastAsia="ru-RU"/>
              </w:rPr>
              <w:t>НОРМАТИВТІК СІЛТЕМЕЛЕР</w:t>
            </w:r>
            <w:r w:rsidRPr="00492BD3">
              <w:rPr>
                <w:rFonts w:ascii="Times New Roman" w:eastAsia="Times New Roman" w:hAnsi="Times New Roman" w:cs="Times New Roman"/>
                <w:sz w:val="28"/>
                <w:szCs w:val="28"/>
                <w:lang w:val="kk-KZ" w:eastAsia="ru-RU"/>
              </w:rPr>
              <w:t>....................................................................</w:t>
            </w:r>
          </w:p>
        </w:tc>
        <w:tc>
          <w:tcPr>
            <w:tcW w:w="674" w:type="dxa"/>
          </w:tcPr>
          <w:p w14:paraId="16441939" w14:textId="5AB188B4" w:rsidR="009F35D2" w:rsidRPr="00492BD3" w:rsidRDefault="009F35D2"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3</w:t>
            </w:r>
          </w:p>
        </w:tc>
      </w:tr>
      <w:tr w:rsidR="009F35D2" w:rsidRPr="00492BD3" w14:paraId="00165120" w14:textId="77777777" w:rsidTr="0055315F">
        <w:tc>
          <w:tcPr>
            <w:tcW w:w="9180" w:type="dxa"/>
          </w:tcPr>
          <w:p w14:paraId="038FB0DE" w14:textId="201BF2CA" w:rsidR="009F35D2" w:rsidRPr="00492BD3" w:rsidRDefault="009F35D2"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b/>
                <w:sz w:val="28"/>
                <w:szCs w:val="28"/>
                <w:lang w:val="kk-KZ" w:eastAsia="ru-RU"/>
              </w:rPr>
              <w:t>БЕЛГІЛЕУЛЕР МЕН ҚЫСҚАРТУЛАР</w:t>
            </w:r>
            <w:r w:rsidRPr="00492BD3">
              <w:rPr>
                <w:rFonts w:ascii="Times New Roman" w:eastAsia="Times New Roman" w:hAnsi="Times New Roman" w:cs="Times New Roman"/>
                <w:sz w:val="28"/>
                <w:szCs w:val="28"/>
                <w:lang w:val="kk-KZ" w:eastAsia="ru-RU"/>
              </w:rPr>
              <w:t>......................................................</w:t>
            </w:r>
          </w:p>
        </w:tc>
        <w:tc>
          <w:tcPr>
            <w:tcW w:w="674" w:type="dxa"/>
          </w:tcPr>
          <w:p w14:paraId="3A80F3D0" w14:textId="67D65A19" w:rsidR="009F35D2" w:rsidRPr="00492BD3" w:rsidRDefault="009F35D2"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4</w:t>
            </w:r>
          </w:p>
        </w:tc>
      </w:tr>
      <w:tr w:rsidR="009F35D2" w:rsidRPr="00492BD3" w14:paraId="5F8DBDD3" w14:textId="77777777" w:rsidTr="0055315F">
        <w:tc>
          <w:tcPr>
            <w:tcW w:w="9180" w:type="dxa"/>
          </w:tcPr>
          <w:p w14:paraId="5D631B11" w14:textId="20148F4B" w:rsidR="009F35D2" w:rsidRPr="00492BD3" w:rsidRDefault="009F35D2"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b/>
                <w:sz w:val="28"/>
                <w:szCs w:val="28"/>
                <w:lang w:val="kk-KZ" w:eastAsia="ru-RU"/>
              </w:rPr>
              <w:t>КІРІСПЕ</w:t>
            </w:r>
            <w:r w:rsidRPr="00492BD3">
              <w:rPr>
                <w:rFonts w:ascii="Times New Roman" w:eastAsia="Times New Roman" w:hAnsi="Times New Roman" w:cs="Times New Roman"/>
                <w:sz w:val="28"/>
                <w:szCs w:val="28"/>
                <w:lang w:val="kk-KZ" w:eastAsia="ru-RU"/>
              </w:rPr>
              <w:t>.............................................................................................................</w:t>
            </w:r>
          </w:p>
        </w:tc>
        <w:tc>
          <w:tcPr>
            <w:tcW w:w="674" w:type="dxa"/>
          </w:tcPr>
          <w:p w14:paraId="3E124FD7" w14:textId="4FCA02E4" w:rsidR="009F35D2" w:rsidRPr="00492BD3" w:rsidRDefault="009F35D2"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5</w:t>
            </w:r>
          </w:p>
        </w:tc>
      </w:tr>
      <w:tr w:rsidR="009F35D2" w:rsidRPr="00492BD3" w14:paraId="67F36110" w14:textId="77777777" w:rsidTr="0055315F">
        <w:tc>
          <w:tcPr>
            <w:tcW w:w="9180" w:type="dxa"/>
          </w:tcPr>
          <w:p w14:paraId="5BB835DF" w14:textId="1D6D7FAC" w:rsidR="009F35D2" w:rsidRPr="00492BD3" w:rsidRDefault="009F35D2" w:rsidP="009F35D2">
            <w:pPr>
              <w:jc w:val="both"/>
              <w:rPr>
                <w:rFonts w:ascii="Times New Roman" w:eastAsia="Times New Roman" w:hAnsi="Times New Roman" w:cs="Times New Roman"/>
                <w:sz w:val="28"/>
                <w:szCs w:val="28"/>
                <w:lang w:val="kk-KZ" w:eastAsia="ru-RU"/>
              </w:rPr>
            </w:pPr>
            <w:r w:rsidRPr="00492BD3">
              <w:rPr>
                <w:rFonts w:ascii="Times New Roman" w:eastAsia="Calibri" w:hAnsi="Times New Roman" w:cs="Times New Roman"/>
                <w:b/>
                <w:bCs/>
                <w:iCs/>
                <w:sz w:val="28"/>
                <w:szCs w:val="28"/>
                <w:lang w:val="kk-KZ"/>
              </w:rPr>
              <w:t xml:space="preserve">1 МЕМЛЕКЕТТІК ТІЛДІК САЯСАТТЫ ЗЕРТТЕУДІҢ </w:t>
            </w:r>
            <w:r w:rsidRPr="00492BD3">
              <w:rPr>
                <w:rFonts w:ascii="Times New Roman" w:eastAsia="Calibri" w:hAnsi="Times New Roman" w:cs="Times New Roman"/>
                <w:b/>
                <w:sz w:val="28"/>
                <w:szCs w:val="28"/>
                <w:lang w:val="kk-KZ"/>
              </w:rPr>
              <w:t>ТЕОРИЯЛЫҚ ЖӘНЕ НОРМАТИВТІК-ҚҰҚЫҚТЫҚ НЕГІЗДЕРІ</w:t>
            </w:r>
            <w:r w:rsidRPr="00492BD3">
              <w:rPr>
                <w:rFonts w:ascii="Times New Roman" w:eastAsia="Calibri" w:hAnsi="Times New Roman" w:cs="Times New Roman"/>
                <w:sz w:val="28"/>
                <w:szCs w:val="28"/>
                <w:lang w:val="kk-KZ"/>
              </w:rPr>
              <w:t>....</w:t>
            </w:r>
          </w:p>
        </w:tc>
        <w:tc>
          <w:tcPr>
            <w:tcW w:w="674" w:type="dxa"/>
          </w:tcPr>
          <w:p w14:paraId="0CC7A3C8" w14:textId="77777777" w:rsidR="009F35D2" w:rsidRPr="00492BD3" w:rsidRDefault="009F35D2" w:rsidP="009F35D2">
            <w:pPr>
              <w:rPr>
                <w:rFonts w:ascii="Times New Roman" w:eastAsia="Times New Roman" w:hAnsi="Times New Roman" w:cs="Times New Roman"/>
                <w:sz w:val="28"/>
                <w:szCs w:val="28"/>
                <w:lang w:val="kk-KZ" w:eastAsia="ru-RU"/>
              </w:rPr>
            </w:pPr>
          </w:p>
          <w:p w14:paraId="44F78D45" w14:textId="61E2EF45" w:rsidR="009F35D2" w:rsidRPr="00492BD3" w:rsidRDefault="009F35D2"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13</w:t>
            </w:r>
          </w:p>
        </w:tc>
      </w:tr>
      <w:tr w:rsidR="009F35D2" w:rsidRPr="00492BD3" w14:paraId="5EF9FC06" w14:textId="77777777" w:rsidTr="0055315F">
        <w:tc>
          <w:tcPr>
            <w:tcW w:w="9180" w:type="dxa"/>
          </w:tcPr>
          <w:p w14:paraId="7332F4F1" w14:textId="29BEF298" w:rsidR="009F35D2" w:rsidRPr="00492BD3" w:rsidRDefault="009F35D2" w:rsidP="009F35D2">
            <w:pPr>
              <w:jc w:val="both"/>
              <w:rPr>
                <w:rFonts w:ascii="Times New Roman" w:eastAsia="Times New Roman" w:hAnsi="Times New Roman" w:cs="Times New Roman"/>
                <w:sz w:val="28"/>
                <w:szCs w:val="28"/>
                <w:lang w:val="kk-KZ" w:eastAsia="ru-RU"/>
              </w:rPr>
            </w:pPr>
            <w:r w:rsidRPr="00492BD3">
              <w:rPr>
                <w:rFonts w:ascii="Times New Roman" w:eastAsia="Calibri" w:hAnsi="Times New Roman" w:cs="Times New Roman"/>
                <w:sz w:val="28"/>
                <w:szCs w:val="28"/>
                <w:lang w:val="kk-KZ"/>
              </w:rPr>
              <w:t>1.1 Тіл саясатын зерттеудің теориялық тұжырымдамалары мен әдістемелік негізін зерттеу.............................................................................</w:t>
            </w:r>
          </w:p>
        </w:tc>
        <w:tc>
          <w:tcPr>
            <w:tcW w:w="674" w:type="dxa"/>
          </w:tcPr>
          <w:p w14:paraId="5A020C12" w14:textId="77777777" w:rsidR="009F35D2" w:rsidRPr="00492BD3" w:rsidRDefault="009F35D2" w:rsidP="009F35D2">
            <w:pPr>
              <w:jc w:val="both"/>
              <w:rPr>
                <w:rFonts w:ascii="Times New Roman" w:eastAsia="Times New Roman" w:hAnsi="Times New Roman" w:cs="Times New Roman"/>
                <w:sz w:val="28"/>
                <w:szCs w:val="28"/>
                <w:lang w:val="kk-KZ" w:eastAsia="ru-RU"/>
              </w:rPr>
            </w:pPr>
          </w:p>
          <w:p w14:paraId="04EBA3DD" w14:textId="1B95FEDC" w:rsidR="009F35D2" w:rsidRPr="00492BD3" w:rsidRDefault="009F35D2" w:rsidP="009F35D2">
            <w:pPr>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13</w:t>
            </w:r>
          </w:p>
        </w:tc>
      </w:tr>
      <w:tr w:rsidR="009F35D2" w:rsidRPr="00492BD3" w14:paraId="33F37CF1" w14:textId="77777777" w:rsidTr="0055315F">
        <w:tc>
          <w:tcPr>
            <w:tcW w:w="9180" w:type="dxa"/>
          </w:tcPr>
          <w:p w14:paraId="3746487F" w14:textId="58619690" w:rsidR="009F35D2" w:rsidRPr="00492BD3" w:rsidRDefault="00015273" w:rsidP="00015273">
            <w:pPr>
              <w:jc w:val="both"/>
              <w:rPr>
                <w:rFonts w:ascii="Times New Roman" w:eastAsia="Times New Roman" w:hAnsi="Times New Roman" w:cs="Times New Roman"/>
                <w:sz w:val="28"/>
                <w:szCs w:val="28"/>
                <w:lang w:val="kk-KZ" w:eastAsia="ru-RU"/>
              </w:rPr>
            </w:pPr>
            <w:r w:rsidRPr="00492BD3">
              <w:rPr>
                <w:rFonts w:ascii="Times New Roman" w:eastAsia="Calibri" w:hAnsi="Times New Roman" w:cs="Times New Roman"/>
                <w:bCs/>
                <w:iCs/>
                <w:sz w:val="28"/>
                <w:szCs w:val="28"/>
                <w:lang w:val="kk-KZ"/>
              </w:rPr>
              <w:t>1.2 Мемлекеттік тілдік саясаттың заманауи мәселелері және оның даму нұсқалары (әлемдік және посткеңестік тәжірбие).......................................</w:t>
            </w:r>
          </w:p>
        </w:tc>
        <w:tc>
          <w:tcPr>
            <w:tcW w:w="674" w:type="dxa"/>
          </w:tcPr>
          <w:p w14:paraId="32D9FFC9" w14:textId="77777777" w:rsidR="009F35D2" w:rsidRPr="00492BD3" w:rsidRDefault="009F35D2" w:rsidP="009F35D2">
            <w:pPr>
              <w:rPr>
                <w:rFonts w:ascii="Times New Roman" w:eastAsia="Times New Roman" w:hAnsi="Times New Roman" w:cs="Times New Roman"/>
                <w:sz w:val="28"/>
                <w:szCs w:val="28"/>
                <w:lang w:val="kk-KZ" w:eastAsia="ru-RU"/>
              </w:rPr>
            </w:pPr>
          </w:p>
          <w:p w14:paraId="1E581392" w14:textId="703683F4"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37</w:t>
            </w:r>
          </w:p>
        </w:tc>
      </w:tr>
      <w:tr w:rsidR="009F35D2" w:rsidRPr="00492BD3" w14:paraId="4EE3B908" w14:textId="77777777" w:rsidTr="0055315F">
        <w:tc>
          <w:tcPr>
            <w:tcW w:w="9180" w:type="dxa"/>
          </w:tcPr>
          <w:p w14:paraId="1F0CE62C" w14:textId="6AFBFC6E" w:rsidR="009F35D2" w:rsidRPr="00492BD3" w:rsidRDefault="00015273" w:rsidP="00015273">
            <w:pPr>
              <w:jc w:val="both"/>
              <w:rPr>
                <w:rFonts w:ascii="Times New Roman" w:eastAsia="Times New Roman" w:hAnsi="Times New Roman" w:cs="Times New Roman"/>
                <w:sz w:val="28"/>
                <w:szCs w:val="28"/>
                <w:lang w:val="kk-KZ" w:eastAsia="ru-RU"/>
              </w:rPr>
            </w:pPr>
            <w:r w:rsidRPr="00492BD3">
              <w:rPr>
                <w:rFonts w:ascii="Times New Roman" w:eastAsia="Calibri" w:hAnsi="Times New Roman" w:cs="Times New Roman"/>
                <w:b/>
                <w:bCs/>
                <w:sz w:val="28"/>
                <w:szCs w:val="28"/>
                <w:lang w:val="kk-KZ"/>
              </w:rPr>
              <w:t>2 ҚОҒАМДЫҚ САНАНЫ ЖАҢҒЫРТУ</w:t>
            </w:r>
            <w:r w:rsidRPr="00492BD3">
              <w:rPr>
                <w:rFonts w:ascii="Times New Roman" w:eastAsia="Calibri" w:hAnsi="Times New Roman" w:cs="Times New Roman"/>
                <w:b/>
                <w:bCs/>
                <w:iCs/>
                <w:sz w:val="28"/>
                <w:szCs w:val="28"/>
                <w:lang w:val="kk-KZ"/>
              </w:rPr>
              <w:t xml:space="preserve"> ЖАҒДАЙЫНДА МЕМЛЕКЕТТІК ТІЛДІК САЯСАТТЫҢ РӨЛІ МЕН ҚЫЗМЕТІ</w:t>
            </w:r>
            <w:r w:rsidRPr="00492BD3">
              <w:rPr>
                <w:rFonts w:ascii="Times New Roman" w:eastAsia="Calibri" w:hAnsi="Times New Roman" w:cs="Times New Roman"/>
                <w:bCs/>
                <w:iCs/>
                <w:sz w:val="28"/>
                <w:szCs w:val="28"/>
                <w:lang w:val="kk-KZ"/>
              </w:rPr>
              <w:t>.......</w:t>
            </w:r>
          </w:p>
        </w:tc>
        <w:tc>
          <w:tcPr>
            <w:tcW w:w="674" w:type="dxa"/>
          </w:tcPr>
          <w:p w14:paraId="0D2075FE" w14:textId="77777777" w:rsidR="009F35D2" w:rsidRPr="00492BD3" w:rsidRDefault="009F35D2" w:rsidP="009F35D2">
            <w:pPr>
              <w:rPr>
                <w:rFonts w:ascii="Times New Roman" w:eastAsia="Times New Roman" w:hAnsi="Times New Roman" w:cs="Times New Roman"/>
                <w:sz w:val="28"/>
                <w:szCs w:val="28"/>
                <w:lang w:val="kk-KZ" w:eastAsia="ru-RU"/>
              </w:rPr>
            </w:pPr>
          </w:p>
          <w:p w14:paraId="4CE6D770" w14:textId="315B3923"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53</w:t>
            </w:r>
          </w:p>
        </w:tc>
      </w:tr>
      <w:tr w:rsidR="009F35D2" w:rsidRPr="00492BD3" w14:paraId="11139B13" w14:textId="77777777" w:rsidTr="0055315F">
        <w:tc>
          <w:tcPr>
            <w:tcW w:w="9180" w:type="dxa"/>
          </w:tcPr>
          <w:p w14:paraId="113E3D7A" w14:textId="6E8A9A11" w:rsidR="009F35D2" w:rsidRPr="00492BD3" w:rsidRDefault="00015273" w:rsidP="00015273">
            <w:pPr>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2.1 </w:t>
            </w:r>
            <w:r w:rsidRPr="00492BD3">
              <w:rPr>
                <w:rFonts w:ascii="Times New Roman" w:eastAsia="Calibri" w:hAnsi="Times New Roman" w:cs="Times New Roman"/>
                <w:bCs/>
                <w:iCs/>
                <w:sz w:val="28"/>
                <w:szCs w:val="28"/>
                <w:lang w:val="kk-KZ"/>
              </w:rPr>
              <w:t>Қазақстандағы тіл саясатының негізгі кезеңдері мен ерекшеліктері, үштілдік саясатты талдау.............................................................................</w:t>
            </w:r>
          </w:p>
        </w:tc>
        <w:tc>
          <w:tcPr>
            <w:tcW w:w="674" w:type="dxa"/>
          </w:tcPr>
          <w:p w14:paraId="13ABBF78" w14:textId="77777777" w:rsidR="009F35D2" w:rsidRPr="00492BD3" w:rsidRDefault="009F35D2" w:rsidP="009F35D2">
            <w:pPr>
              <w:rPr>
                <w:rFonts w:ascii="Times New Roman" w:eastAsia="Times New Roman" w:hAnsi="Times New Roman" w:cs="Times New Roman"/>
                <w:sz w:val="28"/>
                <w:szCs w:val="28"/>
                <w:lang w:val="kk-KZ" w:eastAsia="ru-RU"/>
              </w:rPr>
            </w:pPr>
          </w:p>
          <w:p w14:paraId="1BC9356F" w14:textId="3EDD2A92"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53</w:t>
            </w:r>
          </w:p>
        </w:tc>
      </w:tr>
      <w:tr w:rsidR="009F35D2" w:rsidRPr="00492BD3" w14:paraId="1C54312A" w14:textId="77777777" w:rsidTr="0055315F">
        <w:tc>
          <w:tcPr>
            <w:tcW w:w="9180" w:type="dxa"/>
          </w:tcPr>
          <w:p w14:paraId="3830E0C6" w14:textId="4BB15EB1" w:rsidR="009F35D2" w:rsidRPr="00492BD3" w:rsidRDefault="00015273" w:rsidP="00015273">
            <w:pPr>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2.2 </w:t>
            </w:r>
            <w:r w:rsidRPr="00492BD3">
              <w:rPr>
                <w:rFonts w:ascii="Times New Roman" w:eastAsia="Calibri" w:hAnsi="Times New Roman" w:cs="Times New Roman"/>
                <w:bCs/>
                <w:sz w:val="28"/>
                <w:szCs w:val="28"/>
                <w:lang w:val="kk-KZ"/>
              </w:rPr>
              <w:t>Мемлекеттік тілдік саясат аясындағы қазақ тілі қазақстандық қоғамды біріктіруді қамтамасыз ету факторы ретінде..............................................</w:t>
            </w:r>
          </w:p>
        </w:tc>
        <w:tc>
          <w:tcPr>
            <w:tcW w:w="674" w:type="dxa"/>
          </w:tcPr>
          <w:p w14:paraId="28BD7B3B" w14:textId="77777777" w:rsidR="009F35D2" w:rsidRPr="00492BD3" w:rsidRDefault="009F35D2" w:rsidP="009F35D2">
            <w:pPr>
              <w:rPr>
                <w:rFonts w:ascii="Times New Roman" w:eastAsia="Times New Roman" w:hAnsi="Times New Roman" w:cs="Times New Roman"/>
                <w:sz w:val="28"/>
                <w:szCs w:val="28"/>
                <w:lang w:val="kk-KZ" w:eastAsia="ru-RU"/>
              </w:rPr>
            </w:pPr>
          </w:p>
          <w:p w14:paraId="462BE099" w14:textId="374A347E" w:rsidR="00015273" w:rsidRPr="00492BD3" w:rsidRDefault="00DD2CD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71</w:t>
            </w:r>
          </w:p>
        </w:tc>
      </w:tr>
      <w:tr w:rsidR="00015273" w:rsidRPr="00492BD3" w14:paraId="46D306ED" w14:textId="77777777" w:rsidTr="0055315F">
        <w:tc>
          <w:tcPr>
            <w:tcW w:w="9180" w:type="dxa"/>
          </w:tcPr>
          <w:p w14:paraId="06AC18BE" w14:textId="7EFBF7FA" w:rsidR="00015273" w:rsidRPr="00492BD3" w:rsidRDefault="00015273" w:rsidP="00015273">
            <w:pPr>
              <w:jc w:val="both"/>
              <w:rPr>
                <w:rFonts w:ascii="Times New Roman" w:eastAsia="Times New Roman" w:hAnsi="Times New Roman" w:cs="Times New Roman"/>
                <w:sz w:val="28"/>
                <w:szCs w:val="28"/>
                <w:lang w:val="kk-KZ" w:eastAsia="ru-RU"/>
              </w:rPr>
            </w:pPr>
            <w:r w:rsidRPr="00492BD3">
              <w:rPr>
                <w:rFonts w:ascii="Times New Roman" w:eastAsia="Calibri" w:hAnsi="Times New Roman" w:cs="Times New Roman"/>
                <w:b/>
                <w:bCs/>
                <w:iCs/>
                <w:sz w:val="28"/>
                <w:szCs w:val="28"/>
                <w:lang w:val="kk-KZ"/>
              </w:rPr>
              <w:t>3 ЖАҺАНДАНУ ЖАҒДАЙЫНДАҒЫ ҚАЗАҚСТАННЫҢ ҰЛТТЫҚ БІРЕГЕЙЛІГІН ҚАМТАМАСЫЗ ЕТУДЕ МЕМЛЕКЕТТІК ТІЛ САЯСАТЫ ТИІМДІЛІГІН АРТТЫРУ МӘСЕЛЕЛЕРІ МЕН БОЛАШАҒЫ</w:t>
            </w:r>
            <w:r w:rsidRPr="00492BD3">
              <w:rPr>
                <w:rFonts w:ascii="Times New Roman" w:eastAsia="Calibri" w:hAnsi="Times New Roman" w:cs="Times New Roman"/>
                <w:bCs/>
                <w:iCs/>
                <w:sz w:val="28"/>
                <w:szCs w:val="28"/>
                <w:lang w:val="kk-KZ"/>
              </w:rPr>
              <w:t>...............................................................................................</w:t>
            </w:r>
          </w:p>
        </w:tc>
        <w:tc>
          <w:tcPr>
            <w:tcW w:w="674" w:type="dxa"/>
          </w:tcPr>
          <w:p w14:paraId="391B1768" w14:textId="77777777" w:rsidR="00015273" w:rsidRPr="00492BD3" w:rsidRDefault="00015273" w:rsidP="009F35D2">
            <w:pPr>
              <w:rPr>
                <w:rFonts w:ascii="Times New Roman" w:eastAsia="Times New Roman" w:hAnsi="Times New Roman" w:cs="Times New Roman"/>
                <w:sz w:val="28"/>
                <w:szCs w:val="28"/>
                <w:lang w:val="kk-KZ" w:eastAsia="ru-RU"/>
              </w:rPr>
            </w:pPr>
          </w:p>
          <w:p w14:paraId="5F5DD136" w14:textId="77777777" w:rsidR="00015273" w:rsidRPr="00492BD3" w:rsidRDefault="00015273" w:rsidP="009F35D2">
            <w:pPr>
              <w:rPr>
                <w:rFonts w:ascii="Times New Roman" w:eastAsia="Times New Roman" w:hAnsi="Times New Roman" w:cs="Times New Roman"/>
                <w:sz w:val="28"/>
                <w:szCs w:val="28"/>
                <w:lang w:val="kk-KZ" w:eastAsia="ru-RU"/>
              </w:rPr>
            </w:pPr>
          </w:p>
          <w:p w14:paraId="2D2FFC0E" w14:textId="77777777" w:rsidR="00015273" w:rsidRPr="00492BD3" w:rsidRDefault="00015273" w:rsidP="009F35D2">
            <w:pPr>
              <w:rPr>
                <w:rFonts w:ascii="Times New Roman" w:eastAsia="Times New Roman" w:hAnsi="Times New Roman" w:cs="Times New Roman"/>
                <w:sz w:val="28"/>
                <w:szCs w:val="28"/>
                <w:lang w:val="kk-KZ" w:eastAsia="ru-RU"/>
              </w:rPr>
            </w:pPr>
          </w:p>
          <w:p w14:paraId="133DD9A3" w14:textId="24E56D18"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92</w:t>
            </w:r>
          </w:p>
        </w:tc>
      </w:tr>
      <w:tr w:rsidR="00015273" w:rsidRPr="00492BD3" w14:paraId="4FB89317" w14:textId="77777777" w:rsidTr="0055315F">
        <w:tc>
          <w:tcPr>
            <w:tcW w:w="9180" w:type="dxa"/>
          </w:tcPr>
          <w:p w14:paraId="50CF4770" w14:textId="3D7E80AC" w:rsidR="00015273" w:rsidRPr="00492BD3" w:rsidRDefault="00015273" w:rsidP="00015273">
            <w:pPr>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3.1 Мемлекеттік тілдік саясатты жүзеге асыру барысын салыстырмалы талдау (динамикасы мен тенденциясы)........................................................</w:t>
            </w:r>
          </w:p>
        </w:tc>
        <w:tc>
          <w:tcPr>
            <w:tcW w:w="674" w:type="dxa"/>
          </w:tcPr>
          <w:p w14:paraId="1096FA8D" w14:textId="77777777" w:rsidR="00015273" w:rsidRPr="00492BD3" w:rsidRDefault="00015273" w:rsidP="009F35D2">
            <w:pPr>
              <w:rPr>
                <w:rFonts w:ascii="Times New Roman" w:eastAsia="Times New Roman" w:hAnsi="Times New Roman" w:cs="Times New Roman"/>
                <w:sz w:val="28"/>
                <w:szCs w:val="28"/>
                <w:lang w:val="kk-KZ" w:eastAsia="ru-RU"/>
              </w:rPr>
            </w:pPr>
          </w:p>
          <w:p w14:paraId="3AF47851" w14:textId="0B16BBFB"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92</w:t>
            </w:r>
          </w:p>
        </w:tc>
      </w:tr>
      <w:tr w:rsidR="00015273" w:rsidRPr="00492BD3" w14:paraId="594B8E93" w14:textId="77777777" w:rsidTr="0055315F">
        <w:tc>
          <w:tcPr>
            <w:tcW w:w="9180" w:type="dxa"/>
          </w:tcPr>
          <w:p w14:paraId="320C4EAF" w14:textId="44FB56B0" w:rsidR="00015273" w:rsidRPr="00492BD3" w:rsidRDefault="00015273" w:rsidP="00015273">
            <w:pPr>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3.2 Мемлекеттік тілдік саясат тиімділігін арттыру жолдары мен болашағы</w:t>
            </w:r>
          </w:p>
        </w:tc>
        <w:tc>
          <w:tcPr>
            <w:tcW w:w="674" w:type="dxa"/>
          </w:tcPr>
          <w:p w14:paraId="1D336F8F" w14:textId="79396BC9"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113</w:t>
            </w:r>
          </w:p>
        </w:tc>
      </w:tr>
      <w:tr w:rsidR="00015273" w:rsidRPr="00492BD3" w14:paraId="6051561B" w14:textId="77777777" w:rsidTr="0055315F">
        <w:tc>
          <w:tcPr>
            <w:tcW w:w="9180" w:type="dxa"/>
          </w:tcPr>
          <w:p w14:paraId="7BDE2B34" w14:textId="30156F2E" w:rsidR="00015273" w:rsidRPr="00492BD3" w:rsidRDefault="00015273" w:rsidP="00015273">
            <w:pPr>
              <w:jc w:val="both"/>
              <w:rPr>
                <w:rFonts w:ascii="Times New Roman" w:hAnsi="Times New Roman" w:cs="Times New Roman"/>
                <w:sz w:val="28"/>
                <w:szCs w:val="28"/>
                <w:lang w:val="kk-KZ"/>
              </w:rPr>
            </w:pPr>
            <w:r w:rsidRPr="00492BD3">
              <w:rPr>
                <w:rFonts w:ascii="Times New Roman" w:hAnsi="Times New Roman" w:cs="Times New Roman"/>
                <w:b/>
                <w:sz w:val="28"/>
                <w:szCs w:val="28"/>
                <w:lang w:val="kk-KZ"/>
              </w:rPr>
              <w:t>ҚОРЫТЫНДЫ</w:t>
            </w:r>
            <w:r w:rsidRPr="00492BD3">
              <w:rPr>
                <w:rFonts w:ascii="Times New Roman" w:hAnsi="Times New Roman" w:cs="Times New Roman"/>
                <w:sz w:val="28"/>
                <w:szCs w:val="28"/>
                <w:lang w:val="kk-KZ"/>
              </w:rPr>
              <w:t>...........................................................................................</w:t>
            </w:r>
          </w:p>
        </w:tc>
        <w:tc>
          <w:tcPr>
            <w:tcW w:w="674" w:type="dxa"/>
          </w:tcPr>
          <w:p w14:paraId="152C51F8" w14:textId="415701AA"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133</w:t>
            </w:r>
          </w:p>
        </w:tc>
      </w:tr>
      <w:tr w:rsidR="00015273" w:rsidRPr="00492BD3" w14:paraId="12015874" w14:textId="77777777" w:rsidTr="0055315F">
        <w:tc>
          <w:tcPr>
            <w:tcW w:w="9180" w:type="dxa"/>
          </w:tcPr>
          <w:p w14:paraId="7A9B505D" w14:textId="6C78211A" w:rsidR="00015273" w:rsidRPr="00492BD3" w:rsidRDefault="00015273" w:rsidP="00015273">
            <w:pPr>
              <w:jc w:val="both"/>
              <w:rPr>
                <w:rFonts w:ascii="Times New Roman" w:hAnsi="Times New Roman" w:cs="Times New Roman"/>
                <w:sz w:val="28"/>
                <w:szCs w:val="28"/>
                <w:lang w:val="kk-KZ"/>
              </w:rPr>
            </w:pPr>
            <w:r w:rsidRPr="00492BD3">
              <w:rPr>
                <w:rFonts w:ascii="Times New Roman" w:eastAsia="Times New Roman" w:hAnsi="Times New Roman" w:cs="Times New Roman"/>
                <w:b/>
                <w:sz w:val="28"/>
                <w:szCs w:val="28"/>
                <w:lang w:val="kk-KZ"/>
              </w:rPr>
              <w:t>ПАЙДАЛАНЫЛҒАН ӘДЕБИЕТТЕР ТІЗІМІ</w:t>
            </w:r>
            <w:r w:rsidRPr="00492BD3">
              <w:rPr>
                <w:rFonts w:ascii="Times New Roman" w:eastAsia="Times New Roman" w:hAnsi="Times New Roman" w:cs="Times New Roman"/>
                <w:sz w:val="28"/>
                <w:szCs w:val="28"/>
                <w:lang w:val="kk-KZ"/>
              </w:rPr>
              <w:t>........................................</w:t>
            </w:r>
          </w:p>
        </w:tc>
        <w:tc>
          <w:tcPr>
            <w:tcW w:w="674" w:type="dxa"/>
          </w:tcPr>
          <w:p w14:paraId="33670396" w14:textId="4E0D7C6D"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137</w:t>
            </w:r>
          </w:p>
        </w:tc>
      </w:tr>
      <w:tr w:rsidR="00015273" w:rsidRPr="00492BD3" w14:paraId="178114F3" w14:textId="77777777" w:rsidTr="0055315F">
        <w:tc>
          <w:tcPr>
            <w:tcW w:w="9180" w:type="dxa"/>
          </w:tcPr>
          <w:p w14:paraId="16884785" w14:textId="226B058B" w:rsidR="00015273" w:rsidRPr="00492BD3" w:rsidRDefault="00015273" w:rsidP="00015273">
            <w:pPr>
              <w:jc w:val="both"/>
              <w:rPr>
                <w:rFonts w:ascii="Times New Roman" w:eastAsia="Times New Roman" w:hAnsi="Times New Roman" w:cs="Times New Roman"/>
                <w:sz w:val="28"/>
                <w:szCs w:val="28"/>
                <w:lang w:val="kk-KZ"/>
              </w:rPr>
            </w:pPr>
            <w:r w:rsidRPr="00492BD3">
              <w:rPr>
                <w:rFonts w:ascii="Times New Roman" w:hAnsi="Times New Roman" w:cs="Times New Roman"/>
                <w:b/>
                <w:sz w:val="28"/>
                <w:szCs w:val="28"/>
                <w:lang w:val="kk-KZ"/>
              </w:rPr>
              <w:t>ҚОСЫМША А</w:t>
            </w:r>
            <w:r w:rsidRPr="00492BD3">
              <w:rPr>
                <w:rFonts w:ascii="Times New Roman" w:hAnsi="Times New Roman" w:cs="Times New Roman"/>
                <w:sz w:val="28"/>
                <w:szCs w:val="28"/>
                <w:lang w:val="kk-KZ"/>
              </w:rPr>
              <w:t xml:space="preserve"> ‒ </w:t>
            </w:r>
            <w:r w:rsidRPr="00492BD3">
              <w:rPr>
                <w:rFonts w:ascii="Times New Roman" w:eastAsia="Times New Roman" w:hAnsi="Times New Roman" w:cs="Times New Roman"/>
                <w:sz w:val="28"/>
                <w:szCs w:val="28"/>
                <w:lang w:val="kk-KZ" w:eastAsia="ru-RU"/>
              </w:rPr>
              <w:t>Диссертация тақырыбын зерттеуге арналған эксперттік сұхбат есебі..................................................................................................</w:t>
            </w:r>
          </w:p>
        </w:tc>
        <w:tc>
          <w:tcPr>
            <w:tcW w:w="674" w:type="dxa"/>
          </w:tcPr>
          <w:p w14:paraId="7EC0603D" w14:textId="77777777" w:rsidR="00015273" w:rsidRPr="00492BD3" w:rsidRDefault="00015273" w:rsidP="009F35D2">
            <w:pPr>
              <w:rPr>
                <w:rFonts w:ascii="Times New Roman" w:eastAsia="Times New Roman" w:hAnsi="Times New Roman" w:cs="Times New Roman"/>
                <w:sz w:val="28"/>
                <w:szCs w:val="28"/>
                <w:lang w:val="kk-KZ" w:eastAsia="ru-RU"/>
              </w:rPr>
            </w:pPr>
          </w:p>
          <w:p w14:paraId="052C81ED" w14:textId="3538ED96"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146</w:t>
            </w:r>
          </w:p>
        </w:tc>
      </w:tr>
      <w:tr w:rsidR="00015273" w:rsidRPr="00492BD3" w14:paraId="23C0AEEA" w14:textId="77777777" w:rsidTr="0055315F">
        <w:tc>
          <w:tcPr>
            <w:tcW w:w="9180" w:type="dxa"/>
          </w:tcPr>
          <w:p w14:paraId="640125AA" w14:textId="09CA4536" w:rsidR="00015273" w:rsidRPr="00492BD3" w:rsidRDefault="00015273" w:rsidP="00015273">
            <w:pPr>
              <w:jc w:val="both"/>
              <w:rPr>
                <w:rFonts w:ascii="Times New Roman" w:hAnsi="Times New Roman" w:cs="Times New Roman"/>
                <w:sz w:val="28"/>
                <w:szCs w:val="28"/>
                <w:lang w:val="kk-KZ"/>
              </w:rPr>
            </w:pPr>
            <w:r w:rsidRPr="00492BD3">
              <w:rPr>
                <w:rFonts w:ascii="Times New Roman" w:eastAsia="Times New Roman" w:hAnsi="Times New Roman" w:cs="Times New Roman"/>
                <w:b/>
                <w:bCs/>
                <w:iCs/>
                <w:sz w:val="28"/>
                <w:szCs w:val="28"/>
                <w:lang w:val="kk-KZ" w:eastAsia="ru-RU"/>
              </w:rPr>
              <w:t>ҚОСЫМША Ә</w:t>
            </w:r>
            <w:r w:rsidRPr="00492BD3">
              <w:rPr>
                <w:rFonts w:ascii="Times New Roman" w:eastAsia="Times New Roman" w:hAnsi="Times New Roman" w:cs="Times New Roman"/>
                <w:bCs/>
                <w:iCs/>
                <w:sz w:val="28"/>
                <w:szCs w:val="28"/>
                <w:lang w:val="kk-KZ" w:eastAsia="ru-RU"/>
              </w:rPr>
              <w:t xml:space="preserve"> ‒ </w:t>
            </w:r>
            <w:r w:rsidRPr="00492BD3">
              <w:rPr>
                <w:rFonts w:ascii="Times New Roman" w:hAnsi="Times New Roman" w:cs="Times New Roman"/>
                <w:sz w:val="28"/>
                <w:szCs w:val="28"/>
                <w:lang w:val="kk-KZ"/>
              </w:rPr>
              <w:t>Тілдерді меңгеру деңгейі және ұлты бойынша халық</w:t>
            </w:r>
          </w:p>
        </w:tc>
        <w:tc>
          <w:tcPr>
            <w:tcW w:w="674" w:type="dxa"/>
          </w:tcPr>
          <w:p w14:paraId="1B0ED9A7" w14:textId="2FCDDAE5"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149</w:t>
            </w:r>
          </w:p>
        </w:tc>
      </w:tr>
      <w:tr w:rsidR="00015273" w:rsidRPr="00492BD3" w14:paraId="767E28CB" w14:textId="77777777" w:rsidTr="0055315F">
        <w:tc>
          <w:tcPr>
            <w:tcW w:w="9180" w:type="dxa"/>
          </w:tcPr>
          <w:p w14:paraId="6C2844D2" w14:textId="32F09911" w:rsidR="00015273" w:rsidRPr="00492BD3" w:rsidRDefault="00015273" w:rsidP="00015273">
            <w:pPr>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
                <w:bCs/>
                <w:iCs/>
                <w:sz w:val="28"/>
                <w:szCs w:val="28"/>
                <w:lang w:val="kk-KZ" w:eastAsia="ru-RU"/>
              </w:rPr>
              <w:t>ҚОСЫМША Б</w:t>
            </w:r>
            <w:r w:rsidRPr="00492BD3">
              <w:rPr>
                <w:rFonts w:ascii="Times New Roman" w:eastAsia="Times New Roman" w:hAnsi="Times New Roman" w:cs="Times New Roman"/>
                <w:bCs/>
                <w:iCs/>
                <w:sz w:val="28"/>
                <w:szCs w:val="28"/>
                <w:lang w:val="kk-KZ" w:eastAsia="ru-RU"/>
              </w:rPr>
              <w:t xml:space="preserve"> ‒ </w:t>
            </w:r>
            <w:r w:rsidRPr="00492BD3">
              <w:rPr>
                <w:rFonts w:ascii="Times New Roman" w:hAnsi="Times New Roman" w:cs="Times New Roman"/>
                <w:sz w:val="28"/>
                <w:szCs w:val="28"/>
                <w:lang w:val="kk-KZ"/>
              </w:rPr>
              <w:t>Тілдерді меңгеру деңгейі және ұлты бойынша қала халқының статистикасы.................................................................................</w:t>
            </w:r>
          </w:p>
        </w:tc>
        <w:tc>
          <w:tcPr>
            <w:tcW w:w="674" w:type="dxa"/>
          </w:tcPr>
          <w:p w14:paraId="532CF432" w14:textId="77777777" w:rsidR="00015273" w:rsidRPr="00492BD3" w:rsidRDefault="00015273" w:rsidP="009F35D2">
            <w:pPr>
              <w:rPr>
                <w:rFonts w:ascii="Times New Roman" w:eastAsia="Times New Roman" w:hAnsi="Times New Roman" w:cs="Times New Roman"/>
                <w:sz w:val="28"/>
                <w:szCs w:val="28"/>
                <w:lang w:val="kk-KZ" w:eastAsia="ru-RU"/>
              </w:rPr>
            </w:pPr>
          </w:p>
          <w:p w14:paraId="5FE53063" w14:textId="7EA105E4"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150</w:t>
            </w:r>
          </w:p>
        </w:tc>
      </w:tr>
      <w:tr w:rsidR="00015273" w:rsidRPr="00492BD3" w14:paraId="3350C7E4" w14:textId="77777777" w:rsidTr="0055315F">
        <w:tc>
          <w:tcPr>
            <w:tcW w:w="9180" w:type="dxa"/>
          </w:tcPr>
          <w:p w14:paraId="085F4A64" w14:textId="24693735" w:rsidR="00015273" w:rsidRPr="00492BD3" w:rsidRDefault="00015273" w:rsidP="00015273">
            <w:pPr>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
                <w:bCs/>
                <w:iCs/>
                <w:sz w:val="28"/>
                <w:szCs w:val="28"/>
                <w:lang w:val="kk-KZ" w:eastAsia="ru-RU"/>
              </w:rPr>
              <w:t>ҚОСЫМША В</w:t>
            </w:r>
            <w:r w:rsidRPr="00492BD3">
              <w:rPr>
                <w:rFonts w:ascii="Times New Roman" w:eastAsia="Times New Roman" w:hAnsi="Times New Roman" w:cs="Times New Roman"/>
                <w:bCs/>
                <w:iCs/>
                <w:sz w:val="28"/>
                <w:szCs w:val="28"/>
                <w:lang w:val="kk-KZ" w:eastAsia="ru-RU"/>
              </w:rPr>
              <w:t xml:space="preserve"> ‒ </w:t>
            </w:r>
            <w:r w:rsidRPr="00492BD3">
              <w:rPr>
                <w:rFonts w:ascii="Times New Roman" w:hAnsi="Times New Roman" w:cs="Times New Roman"/>
                <w:sz w:val="28"/>
                <w:szCs w:val="28"/>
                <w:lang w:val="kk-KZ"/>
              </w:rPr>
              <w:t>Тілдерді меңгеру деңгейі және ұлты бойынша ауыл халқының статистикасы................................................................................</w:t>
            </w:r>
          </w:p>
        </w:tc>
        <w:tc>
          <w:tcPr>
            <w:tcW w:w="674" w:type="dxa"/>
          </w:tcPr>
          <w:p w14:paraId="7377AEB6" w14:textId="77777777" w:rsidR="00015273" w:rsidRPr="00492BD3" w:rsidRDefault="00015273" w:rsidP="009F35D2">
            <w:pPr>
              <w:rPr>
                <w:rFonts w:ascii="Times New Roman" w:eastAsia="Times New Roman" w:hAnsi="Times New Roman" w:cs="Times New Roman"/>
                <w:sz w:val="28"/>
                <w:szCs w:val="28"/>
                <w:lang w:val="kk-KZ" w:eastAsia="ru-RU"/>
              </w:rPr>
            </w:pPr>
          </w:p>
          <w:p w14:paraId="4AB59638" w14:textId="517680BD" w:rsidR="00015273" w:rsidRPr="00492BD3" w:rsidRDefault="00015273"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151</w:t>
            </w:r>
          </w:p>
        </w:tc>
      </w:tr>
      <w:tr w:rsidR="00015273" w:rsidRPr="00492BD3" w14:paraId="4CA6B066" w14:textId="77777777" w:rsidTr="0055315F">
        <w:tc>
          <w:tcPr>
            <w:tcW w:w="9180" w:type="dxa"/>
          </w:tcPr>
          <w:p w14:paraId="10CA352B" w14:textId="10EDE22F" w:rsidR="00015273" w:rsidRPr="00492BD3" w:rsidRDefault="00015273" w:rsidP="00015273">
            <w:pPr>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
                <w:bCs/>
                <w:iCs/>
                <w:sz w:val="28"/>
                <w:szCs w:val="28"/>
                <w:lang w:val="kk-KZ" w:eastAsia="ru-RU"/>
              </w:rPr>
              <w:t>ҚОСЫМША Г</w:t>
            </w:r>
            <w:r w:rsidRPr="00492BD3">
              <w:rPr>
                <w:rFonts w:ascii="Times New Roman" w:eastAsia="Times New Roman" w:hAnsi="Times New Roman" w:cs="Times New Roman"/>
                <w:bCs/>
                <w:iCs/>
                <w:sz w:val="28"/>
                <w:szCs w:val="28"/>
                <w:lang w:val="kk-KZ" w:eastAsia="ru-RU"/>
              </w:rPr>
              <w:t xml:space="preserve"> ‒ </w:t>
            </w:r>
            <w:r w:rsidRPr="00492BD3">
              <w:rPr>
                <w:rFonts w:ascii="Times New Roman" w:hAnsi="Times New Roman" w:cs="Times New Roman"/>
                <w:sz w:val="28"/>
                <w:szCs w:val="28"/>
                <w:lang w:val="kk-KZ"/>
              </w:rPr>
              <w:t>Мемлекеттік тілді меңгерген халық...............................</w:t>
            </w:r>
          </w:p>
        </w:tc>
        <w:tc>
          <w:tcPr>
            <w:tcW w:w="674" w:type="dxa"/>
          </w:tcPr>
          <w:p w14:paraId="38666E6A" w14:textId="54C35D23" w:rsidR="00015273" w:rsidRPr="00492BD3" w:rsidRDefault="0055315F"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152</w:t>
            </w:r>
          </w:p>
        </w:tc>
      </w:tr>
      <w:tr w:rsidR="00015273" w:rsidRPr="00492BD3" w14:paraId="10C4C52E" w14:textId="77777777" w:rsidTr="0055315F">
        <w:tc>
          <w:tcPr>
            <w:tcW w:w="9180" w:type="dxa"/>
          </w:tcPr>
          <w:p w14:paraId="6BA72B61" w14:textId="72757A07" w:rsidR="00015273" w:rsidRPr="00492BD3" w:rsidRDefault="0055315F" w:rsidP="0055315F">
            <w:pPr>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
                <w:bCs/>
                <w:iCs/>
                <w:sz w:val="28"/>
                <w:szCs w:val="28"/>
                <w:lang w:val="kk-KZ" w:eastAsia="ru-RU"/>
              </w:rPr>
              <w:t>ҚОСЫМША Ғ</w:t>
            </w:r>
            <w:r w:rsidRPr="00492BD3">
              <w:rPr>
                <w:rFonts w:ascii="Times New Roman" w:eastAsia="Times New Roman" w:hAnsi="Times New Roman" w:cs="Times New Roman"/>
                <w:bCs/>
                <w:iCs/>
                <w:sz w:val="28"/>
                <w:szCs w:val="28"/>
                <w:lang w:val="kk-KZ" w:eastAsia="ru-RU"/>
              </w:rPr>
              <w:t xml:space="preserve"> ‒ </w:t>
            </w:r>
            <w:r w:rsidRPr="00492BD3">
              <w:rPr>
                <w:rFonts w:ascii="Times New Roman" w:hAnsi="Times New Roman" w:cs="Times New Roman"/>
                <w:sz w:val="28"/>
                <w:szCs w:val="28"/>
                <w:lang w:val="kk-KZ"/>
              </w:rPr>
              <w:t>Жас топтары бойынша мемлекеттік тілді меңгерген халықтың статистикасы................................................................................</w:t>
            </w:r>
          </w:p>
        </w:tc>
        <w:tc>
          <w:tcPr>
            <w:tcW w:w="674" w:type="dxa"/>
          </w:tcPr>
          <w:p w14:paraId="1FD74605" w14:textId="77777777" w:rsidR="00015273" w:rsidRPr="00492BD3" w:rsidRDefault="00015273" w:rsidP="009F35D2">
            <w:pPr>
              <w:rPr>
                <w:rFonts w:ascii="Times New Roman" w:eastAsia="Times New Roman" w:hAnsi="Times New Roman" w:cs="Times New Roman"/>
                <w:sz w:val="28"/>
                <w:szCs w:val="28"/>
                <w:lang w:val="kk-KZ" w:eastAsia="ru-RU"/>
              </w:rPr>
            </w:pPr>
          </w:p>
          <w:p w14:paraId="07382A8B" w14:textId="20A601D0" w:rsidR="0055315F" w:rsidRPr="00492BD3" w:rsidRDefault="0055315F" w:rsidP="009F35D2">
            <w:pP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153</w:t>
            </w:r>
          </w:p>
        </w:tc>
      </w:tr>
    </w:tbl>
    <w:p w14:paraId="02126617" w14:textId="77777777" w:rsidR="009F35D2" w:rsidRPr="00492BD3" w:rsidRDefault="009F35D2" w:rsidP="00ED020F">
      <w:pPr>
        <w:spacing w:after="0" w:line="240" w:lineRule="auto"/>
        <w:jc w:val="center"/>
        <w:rPr>
          <w:rFonts w:ascii="Times New Roman" w:eastAsia="Times New Roman" w:hAnsi="Times New Roman" w:cs="Times New Roman"/>
          <w:sz w:val="28"/>
          <w:szCs w:val="28"/>
          <w:lang w:val="kk-KZ" w:eastAsia="ru-RU"/>
        </w:rPr>
      </w:pPr>
    </w:p>
    <w:p w14:paraId="16E3328F" w14:textId="77777777" w:rsidR="009F35D2" w:rsidRPr="00492BD3" w:rsidRDefault="009F35D2" w:rsidP="00ED020F">
      <w:pPr>
        <w:spacing w:after="0" w:line="240" w:lineRule="auto"/>
        <w:jc w:val="center"/>
        <w:rPr>
          <w:rFonts w:ascii="Times New Roman" w:eastAsia="Times New Roman" w:hAnsi="Times New Roman" w:cs="Times New Roman"/>
          <w:b/>
          <w:sz w:val="28"/>
          <w:szCs w:val="28"/>
          <w:lang w:val="kk-KZ" w:eastAsia="ru-RU"/>
        </w:rPr>
      </w:pPr>
    </w:p>
    <w:p w14:paraId="13853CA4" w14:textId="77777777" w:rsidR="00ED020F" w:rsidRPr="00492BD3" w:rsidRDefault="00ED020F" w:rsidP="00ED020F">
      <w:pPr>
        <w:spacing w:after="0" w:line="240" w:lineRule="auto"/>
        <w:jc w:val="center"/>
        <w:rPr>
          <w:rFonts w:ascii="Times New Roman" w:eastAsia="Times New Roman" w:hAnsi="Times New Roman" w:cs="Times New Roman"/>
          <w:b/>
          <w:sz w:val="28"/>
          <w:szCs w:val="28"/>
          <w:lang w:val="kk-KZ" w:eastAsia="ru-RU"/>
        </w:rPr>
      </w:pPr>
    </w:p>
    <w:p w14:paraId="5D3B82CD" w14:textId="77777777" w:rsidR="00ED020F" w:rsidRPr="00492BD3" w:rsidRDefault="00ED020F" w:rsidP="00ED020F">
      <w:pPr>
        <w:spacing w:after="0" w:line="240" w:lineRule="auto"/>
        <w:jc w:val="center"/>
        <w:rPr>
          <w:rFonts w:ascii="Times New Roman" w:eastAsia="Times New Roman" w:hAnsi="Times New Roman" w:cs="Times New Roman"/>
          <w:sz w:val="28"/>
          <w:szCs w:val="28"/>
          <w:lang w:val="kk-KZ" w:eastAsia="ru-RU"/>
        </w:rPr>
      </w:pPr>
    </w:p>
    <w:p w14:paraId="7E7629A9" w14:textId="77777777" w:rsidR="00ED020F" w:rsidRPr="00492BD3" w:rsidRDefault="00ED020F" w:rsidP="00ED020F">
      <w:pPr>
        <w:spacing w:after="0" w:line="240" w:lineRule="auto"/>
        <w:jc w:val="center"/>
        <w:rPr>
          <w:rFonts w:ascii="Times New Roman" w:eastAsia="Times New Roman" w:hAnsi="Times New Roman" w:cs="Times New Roman"/>
          <w:sz w:val="28"/>
          <w:szCs w:val="28"/>
          <w:lang w:val="kk-KZ" w:eastAsia="ru-RU"/>
        </w:rPr>
      </w:pPr>
    </w:p>
    <w:p w14:paraId="4750E030" w14:textId="77777777" w:rsidR="00EA01B2" w:rsidRPr="00492BD3" w:rsidRDefault="00EA01B2" w:rsidP="00EA01B2">
      <w:pPr>
        <w:spacing w:after="0" w:line="240" w:lineRule="auto"/>
        <w:ind w:firstLine="709"/>
        <w:jc w:val="both"/>
        <w:rPr>
          <w:rFonts w:ascii="Times New Roman" w:eastAsia="Times New Roman" w:hAnsi="Times New Roman" w:cs="Times New Roman"/>
          <w:b/>
          <w:sz w:val="28"/>
          <w:szCs w:val="28"/>
          <w:lang w:val="kk-KZ" w:eastAsia="ru-RU"/>
        </w:rPr>
      </w:pPr>
    </w:p>
    <w:p w14:paraId="789CF4A9" w14:textId="461C9AF3" w:rsidR="00EA01B2" w:rsidRPr="00492BD3" w:rsidRDefault="00EA01B2" w:rsidP="00EA01B2">
      <w:pPr>
        <w:spacing w:after="0" w:line="240" w:lineRule="auto"/>
        <w:ind w:firstLine="709"/>
        <w:jc w:val="both"/>
        <w:rPr>
          <w:rFonts w:ascii="Times New Roman" w:eastAsia="Times New Roman" w:hAnsi="Times New Roman" w:cs="Times New Roman"/>
          <w:sz w:val="28"/>
          <w:szCs w:val="28"/>
          <w:lang w:val="kk-KZ" w:eastAsia="ru-RU"/>
        </w:rPr>
      </w:pPr>
    </w:p>
    <w:p w14:paraId="411D5ABB" w14:textId="77777777" w:rsidR="00EA01B2" w:rsidRPr="00492BD3" w:rsidRDefault="00EA01B2" w:rsidP="00EA01B2">
      <w:pPr>
        <w:spacing w:after="0" w:line="240" w:lineRule="auto"/>
        <w:ind w:firstLine="709"/>
        <w:jc w:val="both"/>
        <w:rPr>
          <w:rFonts w:ascii="Times New Roman" w:eastAsia="Times New Roman" w:hAnsi="Times New Roman" w:cs="Times New Roman"/>
          <w:b/>
          <w:sz w:val="28"/>
          <w:szCs w:val="28"/>
          <w:lang w:val="kk-KZ" w:eastAsia="ru-RU"/>
        </w:rPr>
      </w:pPr>
    </w:p>
    <w:p w14:paraId="2408F06F" w14:textId="7578D756" w:rsidR="00A55E1B" w:rsidRPr="00492BD3" w:rsidRDefault="00A55E1B" w:rsidP="00ED020F">
      <w:pPr>
        <w:spacing w:after="0" w:line="240" w:lineRule="auto"/>
        <w:jc w:val="center"/>
        <w:rPr>
          <w:rFonts w:ascii="Times New Roman" w:eastAsia="Times New Roman" w:hAnsi="Times New Roman" w:cs="Times New Roman"/>
          <w:b/>
          <w:sz w:val="28"/>
          <w:szCs w:val="28"/>
          <w:lang w:val="kk-KZ" w:eastAsia="ru-RU"/>
        </w:rPr>
      </w:pPr>
      <w:r w:rsidRPr="00492BD3">
        <w:rPr>
          <w:rFonts w:ascii="Times New Roman" w:eastAsia="Times New Roman" w:hAnsi="Times New Roman" w:cs="Times New Roman"/>
          <w:b/>
          <w:sz w:val="28"/>
          <w:szCs w:val="28"/>
          <w:lang w:val="kk-KZ" w:eastAsia="ru-RU"/>
        </w:rPr>
        <w:t>НОРМАТИВТІК СІЛТЕМЕЛЕР</w:t>
      </w:r>
    </w:p>
    <w:p w14:paraId="05FCA44D"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4837C682" w14:textId="77777777" w:rsidR="00A55E1B" w:rsidRPr="00492BD3" w:rsidRDefault="00A55E1B" w:rsidP="00A716AF">
      <w:pPr>
        <w:pStyle w:val="a5"/>
        <w:tabs>
          <w:tab w:val="left" w:pos="851"/>
          <w:tab w:val="left" w:pos="993"/>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Осы диссертациялық жұмыста келесі нормативтік актілерге сілтеме жасалды:</w:t>
      </w:r>
    </w:p>
    <w:p w14:paraId="1EC74D55" w14:textId="77777777" w:rsidR="00A55E1B" w:rsidRPr="00492BD3" w:rsidRDefault="00A55E1B" w:rsidP="00ED020F">
      <w:pPr>
        <w:tabs>
          <w:tab w:val="left" w:pos="851"/>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Қазақстан Республикасының Конституциясы: 1995 жылдың 30 тамызда қабылданған. </w:t>
      </w:r>
    </w:p>
    <w:p w14:paraId="5EEE8321" w14:textId="77777777" w:rsidR="00A55E1B" w:rsidRPr="00492BD3" w:rsidRDefault="00A55E1B" w:rsidP="00ED020F">
      <w:pPr>
        <w:tabs>
          <w:tab w:val="left" w:pos="851"/>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Республикасының Конституциясы: 1993 жылдың 28 қаңтарда, қабылданған.</w:t>
      </w:r>
    </w:p>
    <w:p w14:paraId="7F296D3D" w14:textId="77777777" w:rsidR="00A55E1B" w:rsidRPr="00492BD3" w:rsidRDefault="00A55E1B" w:rsidP="00ED020F">
      <w:pPr>
        <w:tabs>
          <w:tab w:val="left" w:pos="709"/>
          <w:tab w:val="left" w:pos="851"/>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Республикасындағы тiл туралы Заңы: 1997 жылғы 11 шiлдеде қабылданған.</w:t>
      </w:r>
    </w:p>
    <w:p w14:paraId="7350BEB5" w14:textId="6AD64CBE" w:rsidR="00A55E1B" w:rsidRPr="00492BD3" w:rsidRDefault="00A55E1B" w:rsidP="00ED020F">
      <w:pPr>
        <w:tabs>
          <w:tab w:val="left" w:pos="0"/>
          <w:tab w:val="left" w:pos="851"/>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Республикасындағы тіл туралы 1997 ж. 11 шілдедегі №151-I Қазақстан Республикасының Заңы (2023.01.05. берілген өзгерістер мен толықтыруларымен)</w:t>
      </w:r>
      <w:r w:rsidR="002E5AD9" w:rsidRPr="00492BD3">
        <w:rPr>
          <w:rFonts w:ascii="Times New Roman" w:eastAsia="Calibri" w:hAnsi="Times New Roman" w:cs="Times New Roman"/>
          <w:sz w:val="28"/>
          <w:szCs w:val="28"/>
          <w:lang w:val="kk-KZ"/>
        </w:rPr>
        <w:t>.</w:t>
      </w:r>
    </w:p>
    <w:p w14:paraId="7BB12833" w14:textId="3F1A1EED" w:rsidR="00A55E1B" w:rsidRPr="00492BD3" w:rsidRDefault="00A55E1B" w:rsidP="00ED020F">
      <w:pPr>
        <w:tabs>
          <w:tab w:val="left" w:pos="0"/>
          <w:tab w:val="left" w:pos="851"/>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Республикасындағы тіл саясатын іске асырудың 2020-2025 жылдарға арналған мемлекеттік бағдарламасы:</w:t>
      </w:r>
      <w:r w:rsidRPr="00492BD3">
        <w:rPr>
          <w:rFonts w:ascii="Times New Roman" w:hAnsi="Times New Roman" w:cs="Times New Roman"/>
          <w:sz w:val="28"/>
          <w:szCs w:val="28"/>
          <w:lang w:val="kk-KZ"/>
        </w:rPr>
        <w:t xml:space="preserve"> </w:t>
      </w:r>
      <w:r w:rsidRPr="00492BD3">
        <w:rPr>
          <w:rFonts w:ascii="Times New Roman" w:eastAsia="Calibri" w:hAnsi="Times New Roman" w:cs="Times New Roman"/>
          <w:sz w:val="28"/>
          <w:szCs w:val="28"/>
          <w:lang w:val="kk-KZ"/>
        </w:rPr>
        <w:t>2019 жылғы 31 желтоқсанда қабылданған.</w:t>
      </w:r>
    </w:p>
    <w:p w14:paraId="566035DF" w14:textId="1F024CBA" w:rsidR="00A55E1B" w:rsidRPr="00492BD3" w:rsidRDefault="00A55E1B" w:rsidP="00ED020F">
      <w:pPr>
        <w:tabs>
          <w:tab w:val="left" w:pos="851"/>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 тіл саясатын дамытудың 2023-2029 жылдарға арналған тұжырымдамасы:</w:t>
      </w:r>
      <w:r w:rsidRPr="00492BD3">
        <w:rPr>
          <w:rFonts w:ascii="Times New Roman" w:hAnsi="Times New Roman" w:cs="Times New Roman"/>
          <w:sz w:val="28"/>
          <w:szCs w:val="28"/>
          <w:lang w:val="kk-KZ"/>
        </w:rPr>
        <w:t xml:space="preserve"> </w:t>
      </w:r>
      <w:r w:rsidRPr="00492BD3">
        <w:rPr>
          <w:rFonts w:ascii="Times New Roman" w:eastAsia="Calibri" w:hAnsi="Times New Roman" w:cs="Times New Roman"/>
          <w:sz w:val="28"/>
          <w:szCs w:val="28"/>
          <w:lang w:val="kk-KZ"/>
        </w:rPr>
        <w:t>2023 жылғы 16 қазанда бекітілген.</w:t>
      </w:r>
    </w:p>
    <w:p w14:paraId="43FF83E7" w14:textId="77777777" w:rsidR="00A55E1B" w:rsidRPr="00492BD3" w:rsidRDefault="00A55E1B" w:rsidP="00ED020F">
      <w:pPr>
        <w:tabs>
          <w:tab w:val="left" w:pos="851"/>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 басшысы Қ.Ж. Тоқаев. Жаңа Қазақстан: жаңару мен жаңғыру жолында: Қазақстан халқына жолдауы 2022 жылғы 16 наурыз.</w:t>
      </w:r>
    </w:p>
    <w:p w14:paraId="3C74113B" w14:textId="3A4AF3BC" w:rsidR="00A55E1B" w:rsidRPr="00492BD3" w:rsidRDefault="00A55E1B" w:rsidP="00ED020F">
      <w:pPr>
        <w:tabs>
          <w:tab w:val="left" w:pos="851"/>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Тіл саясатын іске асыру басқармасының ережелері</w:t>
      </w:r>
      <w:r w:rsidR="002E5AD9" w:rsidRPr="00492BD3">
        <w:rPr>
          <w:rFonts w:ascii="Times New Roman" w:eastAsia="Calibri" w:hAnsi="Times New Roman" w:cs="Times New Roman"/>
          <w:sz w:val="28"/>
          <w:szCs w:val="28"/>
          <w:lang w:val="kk-KZ"/>
        </w:rPr>
        <w:t>.</w:t>
      </w:r>
    </w:p>
    <w:p w14:paraId="4BC5D5E1" w14:textId="0A5ECC25" w:rsidR="00A55E1B" w:rsidRPr="00492BD3" w:rsidRDefault="00A55E1B" w:rsidP="00ED020F">
      <w:pPr>
        <w:tabs>
          <w:tab w:val="left" w:pos="851"/>
          <w:tab w:val="left" w:pos="993"/>
          <w:tab w:val="left" w:pos="1134"/>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 жоғары білімді және ғылымды дамытудың 2023</w:t>
      </w:r>
      <w:r w:rsidR="001C3CD2"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2029 жылдарға арналған тұжырымдамасы:</w:t>
      </w:r>
      <w:r w:rsidRPr="00492BD3">
        <w:rPr>
          <w:rFonts w:ascii="Times New Roman" w:hAnsi="Times New Roman" w:cs="Times New Roman"/>
          <w:sz w:val="28"/>
          <w:szCs w:val="28"/>
          <w:lang w:val="kk-KZ"/>
        </w:rPr>
        <w:t xml:space="preserve"> </w:t>
      </w:r>
      <w:r w:rsidRPr="00492BD3">
        <w:rPr>
          <w:rFonts w:ascii="Times New Roman" w:eastAsia="Calibri" w:hAnsi="Times New Roman" w:cs="Times New Roman"/>
          <w:sz w:val="28"/>
          <w:szCs w:val="28"/>
          <w:lang w:val="kk-KZ"/>
        </w:rPr>
        <w:t>2023 жылғы 28 наурызда қабылданған.</w:t>
      </w:r>
    </w:p>
    <w:p w14:paraId="7FAB0395" w14:textId="70DA2F5A" w:rsidR="00A55E1B" w:rsidRPr="00492BD3" w:rsidRDefault="00A55E1B" w:rsidP="00ED020F">
      <w:pPr>
        <w:tabs>
          <w:tab w:val="left" w:pos="851"/>
          <w:tab w:val="left" w:pos="993"/>
          <w:tab w:val="left" w:pos="1134"/>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 мәдени саясатының 2023</w:t>
      </w:r>
      <w:r w:rsidR="001C3CD2"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2029 жылдарға арналған тұжырымдамасы: 2023 жылғы 28 наурызда қабылданған.</w:t>
      </w:r>
    </w:p>
    <w:p w14:paraId="5EB56C14" w14:textId="77777777" w:rsidR="00A55E1B" w:rsidRPr="00492BD3" w:rsidRDefault="00A55E1B" w:rsidP="00ED020F">
      <w:pPr>
        <w:tabs>
          <w:tab w:val="left" w:pos="851"/>
          <w:tab w:val="left" w:pos="993"/>
          <w:tab w:val="left" w:pos="1134"/>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Республикасының Президенті Н.Ә. Назарбаев. Қазақстан-2050: стратегиясы – қалыптасқан мемлекеттің жаңа саяси бағыты: Қазақстан халқына жолдауы.</w:t>
      </w:r>
    </w:p>
    <w:p w14:paraId="71002C54" w14:textId="77777777" w:rsidR="00A55E1B" w:rsidRPr="00492BD3" w:rsidRDefault="00A55E1B" w:rsidP="00ED020F">
      <w:pPr>
        <w:tabs>
          <w:tab w:val="left" w:pos="851"/>
          <w:tab w:val="left" w:pos="993"/>
          <w:tab w:val="left" w:pos="1134"/>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Республикасының Президенті Қ.-Ж. Тоқаев. Жаңа жағдайдағы Қазақстан: іс-қимыл кезеңі: Қазақстан халқына жолдауы. 2020 жылдың 1 қыркүйегіндегі.</w:t>
      </w:r>
    </w:p>
    <w:p w14:paraId="2EB19664" w14:textId="74C72449" w:rsidR="00A55E1B" w:rsidRPr="00492BD3" w:rsidRDefault="00A55E1B" w:rsidP="00ED020F">
      <w:pPr>
        <w:tabs>
          <w:tab w:val="left" w:pos="0"/>
          <w:tab w:val="left" w:pos="851"/>
          <w:tab w:val="left" w:pos="1134"/>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 басшысы Қасым-Жомарт Тоқаевтың «Әділетті Қазақстанның экономикалық бағдары» атты Қазақстан халқына Жолдауы: 2023 жылғы 01 қыркүйек</w:t>
      </w:r>
      <w:r w:rsidR="002E5AD9" w:rsidRPr="00492BD3">
        <w:rPr>
          <w:rFonts w:ascii="Times New Roman" w:eastAsia="Calibri" w:hAnsi="Times New Roman" w:cs="Times New Roman"/>
          <w:sz w:val="28"/>
          <w:szCs w:val="28"/>
          <w:lang w:val="kk-KZ"/>
        </w:rPr>
        <w:t>те</w:t>
      </w:r>
      <w:r w:rsidRPr="00492BD3">
        <w:rPr>
          <w:rFonts w:ascii="Times New Roman" w:eastAsia="Calibri" w:hAnsi="Times New Roman" w:cs="Times New Roman"/>
          <w:sz w:val="28"/>
          <w:szCs w:val="28"/>
          <w:lang w:val="kk-KZ"/>
        </w:rPr>
        <w:t>.</w:t>
      </w:r>
    </w:p>
    <w:p w14:paraId="6DE3482D" w14:textId="68753D8C" w:rsidR="00A55E1B" w:rsidRPr="00492BD3" w:rsidRDefault="00A55E1B" w:rsidP="00ED020F">
      <w:pPr>
        <w:tabs>
          <w:tab w:val="left" w:pos="0"/>
          <w:tab w:val="left" w:pos="851"/>
          <w:tab w:val="left" w:pos="1134"/>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 басшысы Қ.К.Тоқаевтың «Қазақстан халқына жолдауы әділетті мемлекет. Біртұтас ұлт. Берекелі қоғам»: 2022 жылғы 01 қыркүйек</w:t>
      </w:r>
      <w:r w:rsidR="002E5AD9" w:rsidRPr="00492BD3">
        <w:rPr>
          <w:rFonts w:ascii="Times New Roman" w:eastAsia="Calibri" w:hAnsi="Times New Roman" w:cs="Times New Roman"/>
          <w:sz w:val="28"/>
          <w:szCs w:val="28"/>
          <w:lang w:val="kk-KZ"/>
        </w:rPr>
        <w:t>те.</w:t>
      </w:r>
    </w:p>
    <w:p w14:paraId="4354DBFC" w14:textId="77777777" w:rsidR="00A55E1B" w:rsidRPr="00492BD3" w:rsidRDefault="00A55E1B" w:rsidP="00ED020F">
      <w:pPr>
        <w:tabs>
          <w:tab w:val="left" w:pos="0"/>
          <w:tab w:val="left" w:pos="851"/>
          <w:tab w:val="left" w:pos="1134"/>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 басшысы Қасым-Жомарт Тоқаевтың Қазақстан халқы Ассамблеясының «Әділетті Қазақстан: бірлік, тұрақтылық, даму» атты ХХХІІ сессиясында сөйлеген сөзі:</w:t>
      </w:r>
      <w:r w:rsidRPr="00492BD3">
        <w:rPr>
          <w:rFonts w:ascii="Times New Roman" w:hAnsi="Times New Roman" w:cs="Times New Roman"/>
          <w:sz w:val="28"/>
          <w:szCs w:val="28"/>
          <w:lang w:val="kk-KZ"/>
        </w:rPr>
        <w:t xml:space="preserve"> </w:t>
      </w:r>
      <w:r w:rsidRPr="00492BD3">
        <w:rPr>
          <w:rFonts w:ascii="Times New Roman" w:eastAsia="Calibri" w:hAnsi="Times New Roman" w:cs="Times New Roman"/>
          <w:sz w:val="28"/>
          <w:szCs w:val="28"/>
          <w:lang w:val="kk-KZ"/>
        </w:rPr>
        <w:t>2023 жылғы 27 сәуір.</w:t>
      </w:r>
    </w:p>
    <w:p w14:paraId="29883348" w14:textId="7AED9F18" w:rsidR="00A55E1B" w:rsidRPr="00492BD3" w:rsidRDefault="00A55E1B" w:rsidP="00ED020F">
      <w:pPr>
        <w:tabs>
          <w:tab w:val="left" w:pos="0"/>
          <w:tab w:val="left" w:pos="1134"/>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 басшысы Қасым-Жомарт Тоқаевтың Ұлттық құрылтайдың I отырысында сөйлеген сөзі: 2022 жылғы 16 маусым</w:t>
      </w:r>
      <w:r w:rsidR="00ED020F" w:rsidRPr="00492BD3">
        <w:rPr>
          <w:rFonts w:ascii="Times New Roman" w:eastAsia="Calibri" w:hAnsi="Times New Roman" w:cs="Times New Roman"/>
          <w:sz w:val="28"/>
          <w:szCs w:val="28"/>
          <w:lang w:val="kk-KZ"/>
        </w:rPr>
        <w:t>.</w:t>
      </w:r>
    </w:p>
    <w:p w14:paraId="692417BD" w14:textId="77777777" w:rsidR="00A55E1B" w:rsidRPr="00492BD3" w:rsidRDefault="00A55E1B" w:rsidP="00ED020F">
      <w:pPr>
        <w:pStyle w:val="a5"/>
        <w:tabs>
          <w:tab w:val="left" w:pos="0"/>
          <w:tab w:val="left" w:pos="851"/>
          <w:tab w:val="left" w:pos="1134"/>
        </w:tabs>
        <w:spacing w:after="0" w:line="240" w:lineRule="auto"/>
        <w:ind w:left="0" w:firstLine="709"/>
        <w:jc w:val="both"/>
        <w:rPr>
          <w:rFonts w:ascii="Times New Roman" w:eastAsia="Calibri" w:hAnsi="Times New Roman" w:cs="Times New Roman"/>
          <w:sz w:val="28"/>
          <w:szCs w:val="28"/>
          <w:lang w:val="kk-KZ"/>
        </w:rPr>
      </w:pPr>
    </w:p>
    <w:p w14:paraId="28AF8B8C" w14:textId="77777777" w:rsidR="00A55E1B" w:rsidRPr="00492BD3" w:rsidRDefault="00A55E1B" w:rsidP="00A716AF">
      <w:pPr>
        <w:tabs>
          <w:tab w:val="left" w:pos="993"/>
        </w:tabs>
        <w:spacing w:after="0" w:line="240" w:lineRule="auto"/>
        <w:ind w:firstLine="709"/>
        <w:jc w:val="both"/>
        <w:rPr>
          <w:rFonts w:ascii="Times New Roman" w:eastAsia="Calibri" w:hAnsi="Times New Roman" w:cs="Times New Roman"/>
          <w:sz w:val="28"/>
          <w:szCs w:val="28"/>
          <w:lang w:val="kk-KZ"/>
        </w:rPr>
      </w:pPr>
    </w:p>
    <w:p w14:paraId="3A09C678" w14:textId="77777777" w:rsidR="00A55E1B" w:rsidRPr="00492BD3" w:rsidRDefault="00A55E1B" w:rsidP="00ED020F">
      <w:pPr>
        <w:spacing w:after="0" w:line="240" w:lineRule="auto"/>
        <w:jc w:val="center"/>
        <w:rPr>
          <w:rFonts w:ascii="Times New Roman" w:eastAsia="Times New Roman" w:hAnsi="Times New Roman" w:cs="Times New Roman"/>
          <w:b/>
          <w:sz w:val="28"/>
          <w:szCs w:val="28"/>
          <w:lang w:val="kk-KZ" w:eastAsia="ru-RU"/>
        </w:rPr>
      </w:pPr>
      <w:r w:rsidRPr="00492BD3">
        <w:rPr>
          <w:rFonts w:ascii="Times New Roman" w:eastAsia="Times New Roman" w:hAnsi="Times New Roman" w:cs="Times New Roman"/>
          <w:b/>
          <w:sz w:val="28"/>
          <w:szCs w:val="28"/>
          <w:lang w:val="kk-KZ" w:eastAsia="ru-RU"/>
        </w:rPr>
        <w:t>БЕЛГІЛЕУЛЕР МЕН ҚЫСҚАРТУЛАР</w:t>
      </w:r>
    </w:p>
    <w:p w14:paraId="240FCC20"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8074"/>
      </w:tblGrid>
      <w:tr w:rsidR="00ED020F" w:rsidRPr="00492BD3" w14:paraId="649C3F08" w14:textId="77777777" w:rsidTr="00ED020F">
        <w:tc>
          <w:tcPr>
            <w:tcW w:w="1780" w:type="dxa"/>
          </w:tcPr>
          <w:p w14:paraId="623C5E09" w14:textId="728ADCC4"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АЖ</w:t>
            </w:r>
          </w:p>
        </w:tc>
        <w:tc>
          <w:tcPr>
            <w:tcW w:w="8074" w:type="dxa"/>
          </w:tcPr>
          <w:p w14:paraId="40F07A9A" w14:textId="5F179D37"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Ақпараттық жүйе</w:t>
            </w:r>
          </w:p>
        </w:tc>
      </w:tr>
      <w:tr w:rsidR="00ED020F" w:rsidRPr="00492BD3" w14:paraId="3CBF6080" w14:textId="77777777" w:rsidTr="00ED020F">
        <w:tc>
          <w:tcPr>
            <w:tcW w:w="1780" w:type="dxa"/>
          </w:tcPr>
          <w:p w14:paraId="592B14FC" w14:textId="1A8C22D3"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АҚЖБД</w:t>
            </w:r>
          </w:p>
        </w:tc>
        <w:tc>
          <w:tcPr>
            <w:tcW w:w="8074" w:type="dxa"/>
          </w:tcPr>
          <w:p w14:paraId="64D0E3C8" w14:textId="221E2047"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Адам құқықтарының жалпыға бірдей декларациясы</w:t>
            </w:r>
          </w:p>
        </w:tc>
      </w:tr>
      <w:tr w:rsidR="00ED020F" w:rsidRPr="00492BD3" w14:paraId="73861154" w14:textId="77777777" w:rsidTr="00ED020F">
        <w:tc>
          <w:tcPr>
            <w:tcW w:w="1780" w:type="dxa"/>
          </w:tcPr>
          <w:p w14:paraId="14E5D71C" w14:textId="7C9A0C68"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АҚЕК</w:t>
            </w:r>
          </w:p>
        </w:tc>
        <w:tc>
          <w:tcPr>
            <w:tcW w:w="8074" w:type="dxa"/>
          </w:tcPr>
          <w:p w14:paraId="507A0106" w14:textId="13958AAE"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Адам құқықтары жөніндегі Еуропалық Конвенция</w:t>
            </w:r>
          </w:p>
        </w:tc>
      </w:tr>
      <w:tr w:rsidR="00ED020F" w:rsidRPr="00492BD3" w14:paraId="0315D525" w14:textId="77777777" w:rsidTr="00ED020F">
        <w:tc>
          <w:tcPr>
            <w:tcW w:w="1780" w:type="dxa"/>
          </w:tcPr>
          <w:p w14:paraId="7953AEA9" w14:textId="71BE6063"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АҚШ</w:t>
            </w:r>
          </w:p>
        </w:tc>
        <w:tc>
          <w:tcPr>
            <w:tcW w:w="8074" w:type="dxa"/>
          </w:tcPr>
          <w:p w14:paraId="1A607FDC" w14:textId="250D2E1E"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Америка Құрама Штаттары</w:t>
            </w:r>
          </w:p>
        </w:tc>
      </w:tr>
      <w:tr w:rsidR="00ED020F" w:rsidRPr="00492BD3" w14:paraId="7DC03CD7" w14:textId="77777777" w:rsidTr="00ED020F">
        <w:tc>
          <w:tcPr>
            <w:tcW w:w="1780" w:type="dxa"/>
          </w:tcPr>
          <w:p w14:paraId="779EA516" w14:textId="45C55536"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БАҚ</w:t>
            </w:r>
          </w:p>
        </w:tc>
        <w:tc>
          <w:tcPr>
            <w:tcW w:w="8074" w:type="dxa"/>
          </w:tcPr>
          <w:p w14:paraId="1C302320" w14:textId="5F076E92"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Бұқаралық ақпарат құралдары</w:t>
            </w:r>
          </w:p>
        </w:tc>
      </w:tr>
      <w:tr w:rsidR="00ED020F" w:rsidRPr="00492BD3" w14:paraId="6D74CC5B" w14:textId="77777777" w:rsidTr="00ED020F">
        <w:tc>
          <w:tcPr>
            <w:tcW w:w="1780" w:type="dxa"/>
          </w:tcPr>
          <w:p w14:paraId="52EB097A" w14:textId="527AEA25"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ҒжЖБМ</w:t>
            </w:r>
          </w:p>
        </w:tc>
        <w:tc>
          <w:tcPr>
            <w:tcW w:w="8074" w:type="dxa"/>
          </w:tcPr>
          <w:p w14:paraId="1DD77373" w14:textId="1BA3866E"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Қазақстан Республикасы Ғылым және жоғары білім министрлігі</w:t>
            </w:r>
          </w:p>
        </w:tc>
      </w:tr>
      <w:tr w:rsidR="00ED020F" w:rsidRPr="00492BD3" w14:paraId="385DDE8F" w14:textId="77777777" w:rsidTr="00ED020F">
        <w:tc>
          <w:tcPr>
            <w:tcW w:w="1780" w:type="dxa"/>
          </w:tcPr>
          <w:p w14:paraId="34D0A723" w14:textId="58D48254"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ЖОО</w:t>
            </w:r>
          </w:p>
        </w:tc>
        <w:tc>
          <w:tcPr>
            <w:tcW w:w="8074" w:type="dxa"/>
          </w:tcPr>
          <w:p w14:paraId="43A8A8BB" w14:textId="64BE7B3D"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Жоғары оқу орны</w:t>
            </w:r>
          </w:p>
        </w:tc>
      </w:tr>
      <w:tr w:rsidR="00ED020F" w:rsidRPr="00492BD3" w14:paraId="079CE988" w14:textId="77777777" w:rsidTr="00ED020F">
        <w:tc>
          <w:tcPr>
            <w:tcW w:w="1780" w:type="dxa"/>
          </w:tcPr>
          <w:p w14:paraId="042FD883" w14:textId="2EBDD6B9"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Конституция</w:t>
            </w:r>
          </w:p>
        </w:tc>
        <w:tc>
          <w:tcPr>
            <w:tcW w:w="8074" w:type="dxa"/>
          </w:tcPr>
          <w:p w14:paraId="3A91D4C9" w14:textId="7448FF1B"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Қазақстан Республикасы Конституциясы</w:t>
            </w:r>
          </w:p>
        </w:tc>
      </w:tr>
      <w:tr w:rsidR="00ED020F" w:rsidRPr="00492BD3" w14:paraId="08353796" w14:textId="77777777" w:rsidTr="00ED020F">
        <w:tc>
          <w:tcPr>
            <w:tcW w:w="1780" w:type="dxa"/>
          </w:tcPr>
          <w:p w14:paraId="29B7B6F6" w14:textId="5D95199D"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ҚР</w:t>
            </w:r>
          </w:p>
        </w:tc>
        <w:tc>
          <w:tcPr>
            <w:tcW w:w="8074" w:type="dxa"/>
          </w:tcPr>
          <w:p w14:paraId="07F2C9D2" w14:textId="2789B7AC"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Қазақстан Республикасы</w:t>
            </w:r>
          </w:p>
        </w:tc>
      </w:tr>
      <w:tr w:rsidR="00ED020F" w:rsidRPr="00492BD3" w14:paraId="1AFCD1E2" w14:textId="77777777" w:rsidTr="00ED020F">
        <w:tc>
          <w:tcPr>
            <w:tcW w:w="1780" w:type="dxa"/>
          </w:tcPr>
          <w:p w14:paraId="7CA2351A" w14:textId="4735A9D6"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ҚХА</w:t>
            </w:r>
          </w:p>
        </w:tc>
        <w:tc>
          <w:tcPr>
            <w:tcW w:w="8074" w:type="dxa"/>
          </w:tcPr>
          <w:p w14:paraId="75DC2ED0" w14:textId="59450DBB"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Қазақстан халқы ассамблеясы</w:t>
            </w:r>
          </w:p>
        </w:tc>
      </w:tr>
      <w:tr w:rsidR="00ED020F" w:rsidRPr="00492BD3" w14:paraId="651EC355" w14:textId="77777777" w:rsidTr="00ED020F">
        <w:tc>
          <w:tcPr>
            <w:tcW w:w="1780" w:type="dxa"/>
          </w:tcPr>
          <w:p w14:paraId="700C895D" w14:textId="3C82999C"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МБА</w:t>
            </w:r>
          </w:p>
        </w:tc>
        <w:tc>
          <w:tcPr>
            <w:tcW w:w="8074" w:type="dxa"/>
          </w:tcPr>
          <w:p w14:paraId="2BFEB2D1" w14:textId="53E54FCF"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ҚазақстанРеспубликасы Президентінің жанындағы Мемлекеттік басқару академиясы</w:t>
            </w:r>
          </w:p>
        </w:tc>
      </w:tr>
      <w:tr w:rsidR="00ED020F" w:rsidRPr="00492BD3" w14:paraId="1BFF768D" w14:textId="77777777" w:rsidTr="00ED020F">
        <w:tc>
          <w:tcPr>
            <w:tcW w:w="1780" w:type="dxa"/>
          </w:tcPr>
          <w:p w14:paraId="683871B0" w14:textId="53F8F61D"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МТДҚ</w:t>
            </w:r>
          </w:p>
        </w:tc>
        <w:tc>
          <w:tcPr>
            <w:tcW w:w="8074" w:type="dxa"/>
          </w:tcPr>
          <w:p w14:paraId="586E56A9" w14:textId="3872CF22"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Мемлекеттік тілді дамыту қоры</w:t>
            </w:r>
          </w:p>
        </w:tc>
      </w:tr>
      <w:tr w:rsidR="00ED020F" w:rsidRPr="00492BD3" w14:paraId="12688265" w14:textId="77777777" w:rsidTr="00ED020F">
        <w:tc>
          <w:tcPr>
            <w:tcW w:w="1780" w:type="dxa"/>
          </w:tcPr>
          <w:p w14:paraId="3273BAF1" w14:textId="2DE64596"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МБ</w:t>
            </w:r>
          </w:p>
        </w:tc>
        <w:tc>
          <w:tcPr>
            <w:tcW w:w="8074" w:type="dxa"/>
          </w:tcPr>
          <w:p w14:paraId="1CD7807A" w14:textId="66BF2FE7"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Мемлекеттік бағдарлама</w:t>
            </w:r>
          </w:p>
        </w:tc>
      </w:tr>
      <w:tr w:rsidR="00ED020F" w:rsidRPr="00492BD3" w14:paraId="0E4E986E" w14:textId="77777777" w:rsidTr="00ED020F">
        <w:tc>
          <w:tcPr>
            <w:tcW w:w="1780" w:type="dxa"/>
          </w:tcPr>
          <w:p w14:paraId="4E5F0766" w14:textId="64BC7999"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НҚА</w:t>
            </w:r>
          </w:p>
        </w:tc>
        <w:tc>
          <w:tcPr>
            <w:tcW w:w="8074" w:type="dxa"/>
          </w:tcPr>
          <w:p w14:paraId="2EABC26D" w14:textId="108F1BDD"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Нормативті құқықтық актілер</w:t>
            </w:r>
          </w:p>
        </w:tc>
      </w:tr>
      <w:tr w:rsidR="00ED020F" w:rsidRPr="00492BD3" w14:paraId="0CBAECC3" w14:textId="77777777" w:rsidTr="00ED020F">
        <w:tc>
          <w:tcPr>
            <w:tcW w:w="1780" w:type="dxa"/>
          </w:tcPr>
          <w:p w14:paraId="783A7CB7" w14:textId="5CBEE415"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ҮЕҰ</w:t>
            </w:r>
          </w:p>
        </w:tc>
        <w:tc>
          <w:tcPr>
            <w:tcW w:w="8074" w:type="dxa"/>
          </w:tcPr>
          <w:p w14:paraId="76CF60A1" w14:textId="1343AC99"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Үкіметтік емес ұйым</w:t>
            </w:r>
          </w:p>
        </w:tc>
      </w:tr>
      <w:tr w:rsidR="00ED020F" w:rsidRPr="00492BD3" w14:paraId="0D3C9B04" w14:textId="77777777" w:rsidTr="00ED020F">
        <w:tc>
          <w:tcPr>
            <w:tcW w:w="1780" w:type="dxa"/>
          </w:tcPr>
          <w:p w14:paraId="7A19BA72" w14:textId="626AE380" w:rsidR="00ED020F" w:rsidRPr="00492BD3" w:rsidRDefault="00ED020F" w:rsidP="00A716AF">
            <w:pPr>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РФ</w:t>
            </w:r>
          </w:p>
        </w:tc>
        <w:tc>
          <w:tcPr>
            <w:tcW w:w="8074" w:type="dxa"/>
          </w:tcPr>
          <w:p w14:paraId="48129DCD" w14:textId="4D47070E" w:rsidR="00ED020F" w:rsidRPr="00492BD3" w:rsidRDefault="00ED020F" w:rsidP="00ED020F">
            <w:pPr>
              <w:ind w:left="208" w:hanging="208"/>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Ресей Федерациясы</w:t>
            </w:r>
          </w:p>
        </w:tc>
      </w:tr>
    </w:tbl>
    <w:p w14:paraId="77161C1F" w14:textId="07CED6A5" w:rsidR="00A55E1B" w:rsidRPr="00492BD3" w:rsidRDefault="00A55E1B" w:rsidP="00A716AF">
      <w:pPr>
        <w:tabs>
          <w:tab w:val="left" w:pos="851"/>
          <w:tab w:val="left" w:pos="1134"/>
        </w:tabs>
        <w:spacing w:after="0" w:line="240" w:lineRule="auto"/>
        <w:jc w:val="both"/>
        <w:rPr>
          <w:rFonts w:ascii="Times New Roman" w:eastAsia="Calibri" w:hAnsi="Times New Roman" w:cs="Times New Roman"/>
          <w:sz w:val="28"/>
          <w:szCs w:val="28"/>
          <w:lang w:val="kk-KZ"/>
        </w:rPr>
      </w:pPr>
    </w:p>
    <w:p w14:paraId="2641B7EA" w14:textId="726D1D3C" w:rsidR="00A55E1B" w:rsidRPr="00492BD3" w:rsidRDefault="00A55E1B" w:rsidP="00A716AF">
      <w:pPr>
        <w:tabs>
          <w:tab w:val="left" w:pos="709"/>
          <w:tab w:val="left" w:pos="993"/>
        </w:tabs>
        <w:spacing w:after="0" w:line="240" w:lineRule="auto"/>
        <w:jc w:val="both"/>
        <w:rPr>
          <w:rFonts w:ascii="Times New Roman" w:eastAsia="Calibri" w:hAnsi="Times New Roman" w:cs="Times New Roman"/>
          <w:sz w:val="28"/>
          <w:szCs w:val="28"/>
          <w:lang w:val="kk-KZ"/>
        </w:rPr>
      </w:pPr>
    </w:p>
    <w:p w14:paraId="42396027" w14:textId="110C303E" w:rsidR="00A55E1B" w:rsidRPr="00492BD3" w:rsidRDefault="00A55E1B" w:rsidP="00A716AF">
      <w:pPr>
        <w:tabs>
          <w:tab w:val="left" w:pos="1701"/>
          <w:tab w:val="left" w:pos="1985"/>
        </w:tabs>
        <w:spacing w:after="0" w:line="240" w:lineRule="auto"/>
        <w:jc w:val="both"/>
        <w:rPr>
          <w:rFonts w:ascii="Times New Roman" w:eastAsia="Calibri" w:hAnsi="Times New Roman" w:cs="Times New Roman"/>
          <w:sz w:val="28"/>
          <w:szCs w:val="28"/>
          <w:lang w:val="kk-KZ"/>
        </w:rPr>
      </w:pPr>
    </w:p>
    <w:p w14:paraId="2E2A9156" w14:textId="35324644"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32164990" w14:textId="0FC42EED" w:rsidR="00A55E1B" w:rsidRPr="00492BD3" w:rsidRDefault="00A55E1B" w:rsidP="00A716AF">
      <w:pPr>
        <w:tabs>
          <w:tab w:val="left" w:pos="1701"/>
          <w:tab w:val="left" w:pos="1985"/>
        </w:tabs>
        <w:spacing w:after="0" w:line="240" w:lineRule="auto"/>
        <w:jc w:val="both"/>
        <w:rPr>
          <w:rFonts w:ascii="Times New Roman" w:eastAsia="Calibri" w:hAnsi="Times New Roman" w:cs="Times New Roman"/>
          <w:sz w:val="28"/>
          <w:szCs w:val="28"/>
          <w:lang w:val="kk-KZ"/>
        </w:rPr>
      </w:pPr>
    </w:p>
    <w:p w14:paraId="1C10F16E" w14:textId="5608B80D" w:rsidR="00A55E1B" w:rsidRPr="00492BD3" w:rsidRDefault="00A55E1B" w:rsidP="00A716AF">
      <w:pPr>
        <w:tabs>
          <w:tab w:val="left" w:pos="567"/>
        </w:tabs>
        <w:spacing w:after="0" w:line="240" w:lineRule="auto"/>
        <w:jc w:val="both"/>
        <w:rPr>
          <w:rFonts w:ascii="Times New Roman" w:eastAsia="Calibri" w:hAnsi="Times New Roman" w:cs="Times New Roman"/>
          <w:sz w:val="28"/>
          <w:szCs w:val="28"/>
          <w:lang w:val="kk-KZ"/>
        </w:rPr>
      </w:pPr>
    </w:p>
    <w:p w14:paraId="510AD3D0" w14:textId="1077A6C2"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276CBE03" w14:textId="2BC8DD7A"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11C23EB4" w14:textId="398EDAF6"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63EC290D" w14:textId="6B1D8689"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75EFB142" w14:textId="7065E856" w:rsidR="00A55E1B" w:rsidRPr="00492BD3" w:rsidRDefault="00A55E1B" w:rsidP="00A716AF">
      <w:pPr>
        <w:tabs>
          <w:tab w:val="left" w:pos="709"/>
          <w:tab w:val="left" w:pos="993"/>
        </w:tabs>
        <w:spacing w:after="0" w:line="240" w:lineRule="auto"/>
        <w:jc w:val="both"/>
        <w:rPr>
          <w:rFonts w:ascii="Times New Roman" w:eastAsia="Calibri" w:hAnsi="Times New Roman" w:cs="Times New Roman"/>
          <w:sz w:val="28"/>
          <w:szCs w:val="28"/>
          <w:lang w:val="kk-KZ"/>
        </w:rPr>
      </w:pPr>
    </w:p>
    <w:p w14:paraId="07703381" w14:textId="0E4F4CD8" w:rsidR="00A55E1B" w:rsidRPr="00492BD3" w:rsidRDefault="00A55E1B" w:rsidP="00A716AF">
      <w:pPr>
        <w:tabs>
          <w:tab w:val="left" w:pos="709"/>
          <w:tab w:val="left" w:pos="993"/>
        </w:tabs>
        <w:spacing w:after="0" w:line="240" w:lineRule="auto"/>
        <w:jc w:val="both"/>
        <w:rPr>
          <w:rFonts w:ascii="Times New Roman" w:eastAsia="Calibri" w:hAnsi="Times New Roman" w:cs="Times New Roman"/>
          <w:sz w:val="28"/>
          <w:szCs w:val="28"/>
          <w:lang w:val="kk-KZ"/>
        </w:rPr>
      </w:pPr>
    </w:p>
    <w:p w14:paraId="76749F85" w14:textId="0B26097F" w:rsidR="00A55E1B" w:rsidRPr="00492BD3" w:rsidRDefault="00A55E1B" w:rsidP="00A716AF">
      <w:pPr>
        <w:tabs>
          <w:tab w:val="left" w:pos="567"/>
        </w:tabs>
        <w:spacing w:after="0" w:line="240" w:lineRule="auto"/>
        <w:jc w:val="both"/>
        <w:rPr>
          <w:rFonts w:ascii="Times New Roman" w:eastAsia="Calibri" w:hAnsi="Times New Roman" w:cs="Times New Roman"/>
          <w:sz w:val="28"/>
          <w:szCs w:val="28"/>
          <w:lang w:val="kk-KZ"/>
        </w:rPr>
      </w:pPr>
    </w:p>
    <w:p w14:paraId="7318B257"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157EABB8"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378E6BEA"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6DCEC114"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2FD20AA3"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27EED81F"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10E5ECFD"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5FC16393"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1915EB0D"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78E713BB" w14:textId="77777777" w:rsidR="00A55E1B" w:rsidRPr="00492BD3" w:rsidRDefault="00A55E1B" w:rsidP="00A716AF">
      <w:pPr>
        <w:spacing w:after="0" w:line="240" w:lineRule="auto"/>
        <w:jc w:val="both"/>
        <w:rPr>
          <w:rFonts w:ascii="Times New Roman" w:eastAsia="Calibri" w:hAnsi="Times New Roman" w:cs="Times New Roman"/>
          <w:sz w:val="28"/>
          <w:szCs w:val="28"/>
          <w:lang w:val="kk-KZ"/>
        </w:rPr>
      </w:pPr>
    </w:p>
    <w:p w14:paraId="5EED6338" w14:textId="77777777" w:rsidR="001C3CD2" w:rsidRPr="00492BD3" w:rsidRDefault="001C3CD2" w:rsidP="00A716AF">
      <w:pPr>
        <w:spacing w:after="0" w:line="240" w:lineRule="auto"/>
        <w:jc w:val="both"/>
        <w:rPr>
          <w:rFonts w:ascii="Times New Roman" w:eastAsia="Calibri" w:hAnsi="Times New Roman" w:cs="Times New Roman"/>
          <w:sz w:val="28"/>
          <w:szCs w:val="28"/>
          <w:lang w:val="kk-KZ"/>
        </w:rPr>
      </w:pPr>
    </w:p>
    <w:p w14:paraId="63F56A5F" w14:textId="77777777" w:rsidR="00A55E1B" w:rsidRPr="00492BD3" w:rsidRDefault="00A55E1B" w:rsidP="00EA01B2">
      <w:pPr>
        <w:spacing w:after="0" w:line="240" w:lineRule="auto"/>
        <w:jc w:val="center"/>
        <w:rPr>
          <w:rFonts w:ascii="Times New Roman" w:eastAsia="Times New Roman" w:hAnsi="Times New Roman" w:cs="Times New Roman"/>
          <w:b/>
          <w:sz w:val="28"/>
          <w:szCs w:val="28"/>
          <w:lang w:val="kk-KZ" w:eastAsia="ru-RU"/>
        </w:rPr>
      </w:pPr>
      <w:r w:rsidRPr="00492BD3">
        <w:rPr>
          <w:rFonts w:ascii="Times New Roman" w:eastAsia="Times New Roman" w:hAnsi="Times New Roman" w:cs="Times New Roman"/>
          <w:b/>
          <w:sz w:val="28"/>
          <w:szCs w:val="28"/>
          <w:lang w:val="kk-KZ" w:eastAsia="ru-RU"/>
        </w:rPr>
        <w:t>КІРІСПЕ</w:t>
      </w:r>
    </w:p>
    <w:p w14:paraId="7FD283BD" w14:textId="77777777" w:rsidR="00ED020F" w:rsidRPr="00492BD3" w:rsidRDefault="00ED020F" w:rsidP="00FA724B">
      <w:pPr>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p>
    <w:p w14:paraId="42226FB4" w14:textId="62FBF17E" w:rsidR="00FA724B" w:rsidRPr="00492BD3" w:rsidRDefault="00FA724B" w:rsidP="00ED020F">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b/>
          <w:sz w:val="28"/>
          <w:szCs w:val="28"/>
          <w:lang w:val="kk-KZ" w:eastAsia="ru-RU"/>
        </w:rPr>
        <w:t xml:space="preserve">Жұмыстың жалпы сипаттамасы. </w:t>
      </w:r>
      <w:r w:rsidRPr="00492BD3">
        <w:rPr>
          <w:rFonts w:ascii="Times New Roman" w:eastAsia="Times New Roman" w:hAnsi="Times New Roman" w:cs="Times New Roman"/>
          <w:sz w:val="28"/>
          <w:szCs w:val="28"/>
          <w:lang w:val="kk-KZ" w:eastAsia="ru-RU"/>
        </w:rPr>
        <w:t xml:space="preserve">Диссертациялық жұмыс Қазақстандағы қоғамдық сананы жаңғырту жағдайында Қазақстандағы тіл саясатының қалыптасуы, кезеңдері мен ерекшеліктері, қазіргі ахуалы, оның проблемалары, даму келешегін зерттеуге бағытталған. </w:t>
      </w:r>
    </w:p>
    <w:p w14:paraId="3E242A93" w14:textId="77777777" w:rsidR="00FA724B" w:rsidRPr="00492BD3" w:rsidRDefault="00FA724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b/>
          <w:sz w:val="28"/>
          <w:szCs w:val="28"/>
          <w:lang w:val="kk-KZ" w:eastAsia="ru-RU"/>
        </w:rPr>
        <w:t xml:space="preserve">Зерттеу тақырыбының өзектілігі </w:t>
      </w:r>
      <w:r w:rsidRPr="00492BD3">
        <w:rPr>
          <w:rFonts w:ascii="Times New Roman" w:eastAsia="Times New Roman" w:hAnsi="Times New Roman" w:cs="Times New Roman"/>
          <w:sz w:val="28"/>
          <w:szCs w:val="28"/>
          <w:lang w:val="kk-KZ" w:eastAsia="ru-RU"/>
        </w:rPr>
        <w:t>Қазақстан Республикасы егемен мемлекет ретінде өзінің дербес саясатын жүргізуінің негізгі бағыты мемлекеттің ұлттық құндылығы мен халықтың бірегейлігі, саяси дамуының негізі мемлекеттің тілдік саясаты. Саяси ғылымның зерттеуді қажет ететін өзекті мәселесі ретінде бірнеше факторды анықтап, көрсетуге болады:</w:t>
      </w:r>
    </w:p>
    <w:p w14:paraId="0C822F9C" w14:textId="470F575C" w:rsidR="00FA724B" w:rsidRPr="00492BD3" w:rsidRDefault="001402B3" w:rsidP="001402B3">
      <w:pPr>
        <w:pStyle w:val="a5"/>
        <w:numPr>
          <w:ilvl w:val="0"/>
          <w:numId w:val="40"/>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тіл </w:t>
      </w:r>
      <w:r w:rsidR="00FA724B" w:rsidRPr="00492BD3">
        <w:rPr>
          <w:rFonts w:ascii="Times New Roman" w:eastAsia="Times New Roman" w:hAnsi="Times New Roman" w:cs="Times New Roman"/>
          <w:sz w:val="28"/>
          <w:szCs w:val="28"/>
          <w:lang w:val="kk-KZ" w:eastAsia="ru-RU"/>
        </w:rPr>
        <w:t>саясатын зерттеудің ғылыми тұжырымдары және оның тәжірибеде қолданылу барысын талдау тіл мәселесінің құрылымы мен маңызын түсінуге мүмкіндік береді. Ғылыми тұжырымдардың тіл саясатын жүргізуге қатысты практикалық маңызын жүйелі талдауға қажеттілік бар. Қазақстандағы тіл саясатының ерекшеліктерінің қағидаттары және оларды қазіргі жағдайда Қазақстанда жүзеге асыру мүмкіндіктерін қарастыру да аса маңызды;</w:t>
      </w:r>
    </w:p>
    <w:p w14:paraId="79691DDA" w14:textId="41A57B5C" w:rsidR="00FA724B" w:rsidRPr="00492BD3" w:rsidRDefault="00ED020F" w:rsidP="00ED020F">
      <w:pPr>
        <w:pStyle w:val="a5"/>
        <w:numPr>
          <w:ilvl w:val="0"/>
          <w:numId w:val="23"/>
        </w:numPr>
        <w:tabs>
          <w:tab w:val="left" w:pos="993"/>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ә</w:t>
      </w:r>
      <w:r w:rsidR="00FA724B" w:rsidRPr="00492BD3">
        <w:rPr>
          <w:rFonts w:ascii="Times New Roman" w:eastAsia="Calibri" w:hAnsi="Times New Roman" w:cs="Times New Roman"/>
          <w:sz w:val="28"/>
          <w:szCs w:val="28"/>
          <w:lang w:val="kk-KZ"/>
        </w:rPr>
        <w:t>лемдік және посткеңестік тәжірбиеде қалыптасқан мемлекеттік тілдік саясаттың заманауи мәселелері және оның даму нұсқалары үлгілерін талдай отырып, оларды Қазақстандық жағдайда қолдану мүмкіндіктерін ғылыми негіздеудің қажеттілігі бар. Сонымен бірге тәуелсіздікті қатар алып, егемендік статуста мемлекеттік тілдік саясатты жүргізу</w:t>
      </w:r>
      <w:r w:rsidR="000B6E43" w:rsidRPr="00492BD3">
        <w:rPr>
          <w:rFonts w:ascii="Times New Roman" w:eastAsia="Calibri" w:hAnsi="Times New Roman" w:cs="Times New Roman"/>
          <w:sz w:val="28"/>
          <w:szCs w:val="28"/>
          <w:lang w:val="kk-KZ"/>
        </w:rPr>
        <w:t xml:space="preserve"> </w:t>
      </w:r>
      <w:r w:rsidR="00FA724B" w:rsidRPr="00492BD3">
        <w:rPr>
          <w:rFonts w:ascii="Times New Roman" w:eastAsia="Calibri" w:hAnsi="Times New Roman" w:cs="Times New Roman"/>
          <w:sz w:val="28"/>
          <w:szCs w:val="28"/>
          <w:lang w:val="kk-KZ"/>
        </w:rPr>
        <w:t>бойынша посткеңестік елдердің тәжірибесі және оның қазақстандық жағдайда қолдану мүмкіндіктерін кеңірек қарастыру өзекті;</w:t>
      </w:r>
    </w:p>
    <w:p w14:paraId="50AB3E83" w14:textId="757EC235" w:rsidR="00FA724B" w:rsidRPr="00492BD3" w:rsidRDefault="00ED020F" w:rsidP="00ED020F">
      <w:pPr>
        <w:pStyle w:val="a5"/>
        <w:numPr>
          <w:ilvl w:val="0"/>
          <w:numId w:val="23"/>
        </w:numPr>
        <w:tabs>
          <w:tab w:val="left" w:pos="993"/>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w:t>
      </w:r>
      <w:r w:rsidR="00FA724B" w:rsidRPr="00492BD3">
        <w:rPr>
          <w:rFonts w:ascii="Times New Roman" w:eastAsia="Calibri" w:hAnsi="Times New Roman" w:cs="Times New Roman"/>
          <w:sz w:val="28"/>
          <w:szCs w:val="28"/>
          <w:lang w:val="kk-KZ"/>
        </w:rPr>
        <w:t>әуелсіздік жариялаған кезден бастап елімізде мемлекеттік тілдік саясаттың ұлттық үлгісін қалыптастырудың талпынысы жасалуда. Қазақстан Республикасының егемен ел ретінде белгілі дәрежеде мемлекеттік тілдік саясатты жүргізу бойынша тәжірибе жинақталып, тиісті саяси-құқықтық құжаттар қабылданғанына қарамастан, осы жылдар ішінде мемлекеттік тілдік саясаттың жүйесі толыққанды жұмыс істеп тұрған жоқ және оның себептерін анықтаудың, саяси ғылым тұрғысынан баға беріп, болжаудың қажеттілігі бар. Мемлекеттік тілдік саясатты дамыту бойынша қол жеткізген жетістіктер мен туындайтын проблемаларды анықтап, алдын алу тілдік саясат аясындағы атқарылып жатқан жұмысты одан әрі дамыту бойынша саясатты анықтау да маңызды</w:t>
      </w:r>
      <w:r w:rsidRPr="00492BD3">
        <w:rPr>
          <w:rFonts w:ascii="Times New Roman" w:eastAsia="Calibri" w:hAnsi="Times New Roman" w:cs="Times New Roman"/>
          <w:sz w:val="28"/>
          <w:szCs w:val="28"/>
          <w:lang w:val="kk-KZ"/>
        </w:rPr>
        <w:t>;</w:t>
      </w:r>
      <w:r w:rsidR="00FA724B" w:rsidRPr="00492BD3">
        <w:rPr>
          <w:rFonts w:ascii="Times New Roman" w:eastAsia="Calibri" w:hAnsi="Times New Roman" w:cs="Times New Roman"/>
          <w:sz w:val="28"/>
          <w:szCs w:val="28"/>
          <w:lang w:val="kk-KZ"/>
        </w:rPr>
        <w:t xml:space="preserve"> </w:t>
      </w:r>
    </w:p>
    <w:p w14:paraId="548A0D6B" w14:textId="485B1433" w:rsidR="00FA724B" w:rsidRPr="00492BD3" w:rsidRDefault="00ED020F" w:rsidP="00ED020F">
      <w:pPr>
        <w:pStyle w:val="a5"/>
        <w:numPr>
          <w:ilvl w:val="0"/>
          <w:numId w:val="23"/>
        </w:numPr>
        <w:tabs>
          <w:tab w:val="left" w:pos="993"/>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w:t>
      </w:r>
      <w:r w:rsidR="00FA724B" w:rsidRPr="00492BD3">
        <w:rPr>
          <w:rFonts w:ascii="Times New Roman" w:eastAsia="Calibri" w:hAnsi="Times New Roman" w:cs="Times New Roman"/>
          <w:sz w:val="28"/>
          <w:szCs w:val="28"/>
          <w:lang w:val="kk-KZ"/>
        </w:rPr>
        <w:t>емлекеттік тілдік саясат аясындағы қазақ тілінің қазақстандық қоғамды біріктіруді қамтамасыз етуші фактор ретіндегі рөлін соңғы ғылыми зерттеулер мен қоғамдық және эксперттердің пікірлері, демографиялық динамика мен мемлекеттік ресми мәліметтерге сүйене отырып, кешенді талдау жасалып, ғылыми қорытынды жасауды қажет ететін өзекті мәселе.</w:t>
      </w:r>
    </w:p>
    <w:p w14:paraId="344B1B3E" w14:textId="4F3195F1" w:rsidR="00A55E1B" w:rsidRPr="00492BD3" w:rsidRDefault="00FA724B" w:rsidP="00ED020F">
      <w:pPr>
        <w:pStyle w:val="a5"/>
        <w:spacing w:after="0" w:line="240" w:lineRule="auto"/>
        <w:ind w:left="0"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shd w:val="clear" w:color="auto" w:fill="FFFFFF"/>
          <w:lang w:val="kk-KZ" w:eastAsia="ru-RU"/>
        </w:rPr>
        <w:t xml:space="preserve">Кейінгі жылдардағы саяси реформаларға сәйкес саясаттану ғылымы тұрғысында мемлекеттік тілдік саясаттың кешенді зерттелуі жаңартуды қажет етеді және жаңа ғылыми зерттеулерді талап етеді. </w:t>
      </w:r>
      <w:r w:rsidRPr="00492BD3">
        <w:rPr>
          <w:rFonts w:ascii="Times New Roman" w:eastAsia="Times New Roman" w:hAnsi="Times New Roman" w:cs="Times New Roman"/>
          <w:sz w:val="28"/>
          <w:szCs w:val="28"/>
          <w:lang w:val="kk-KZ" w:eastAsia="ru-RU"/>
        </w:rPr>
        <w:t>Қазақстандағы мемлекеттік тілдік саясат конструктивті ғылыми зерттеулерге мұқтаж. Осыған байланысты мемлекеттік саясат тіл саласындағы мәселелерді реттеу мен жүргізуде ғылыми зерттеулердің қорытындыларына да мән беріп, ескерген жөн. Демек, теория мен практиканың байланысы тиімді шешімдерге ықпал етері сөзсіз. Ел Президенті Қ.Ж. Тоқаевтың «Барлық азаматтың мемлекеттік тілді меңгеру мәселесі саясатымыздың стратегиялық бағыты болып қала береді. Қазақ тілі – азаматтық интеграцияның тиімді құралы, мәдени-рухани тұтастықтың жарқын көрінісі. Сондай-ақ қазақ тілі ғылыми прогресс пен білімнің озық жетістіктеріне жол ашатын құралға айналуы керек» деген пікіріне сәйкес мемлекеттік тілдік саясаттың басым бағыттары анықталады</w:t>
      </w:r>
      <w:r w:rsidR="00A55E1B" w:rsidRPr="00492BD3">
        <w:rPr>
          <w:rFonts w:ascii="Times New Roman" w:eastAsia="Times New Roman" w:hAnsi="Times New Roman" w:cs="Times New Roman"/>
          <w:sz w:val="28"/>
          <w:szCs w:val="28"/>
          <w:lang w:val="kk-KZ" w:eastAsia="ru-RU"/>
        </w:rPr>
        <w:t xml:space="preserve"> [</w:t>
      </w:r>
      <w:r w:rsidR="00233527" w:rsidRPr="00492BD3">
        <w:rPr>
          <w:rFonts w:ascii="Times New Roman" w:eastAsia="Times New Roman" w:hAnsi="Times New Roman" w:cs="Times New Roman"/>
          <w:sz w:val="28"/>
          <w:szCs w:val="28"/>
          <w:lang w:val="kk-KZ" w:eastAsia="ru-RU"/>
        </w:rPr>
        <w:t>1</w:t>
      </w:r>
      <w:r w:rsidR="00A55E1B" w:rsidRPr="00492BD3">
        <w:rPr>
          <w:rFonts w:ascii="Times New Roman" w:eastAsia="Times New Roman" w:hAnsi="Times New Roman" w:cs="Times New Roman"/>
          <w:sz w:val="28"/>
          <w:szCs w:val="28"/>
          <w:lang w:val="kk-KZ" w:eastAsia="ru-RU"/>
        </w:rPr>
        <w:t xml:space="preserve">]. </w:t>
      </w:r>
    </w:p>
    <w:p w14:paraId="5410AF6A" w14:textId="77777777" w:rsidR="00FA724B" w:rsidRPr="00492BD3" w:rsidRDefault="00FA724B" w:rsidP="00ED020F">
      <w:pPr>
        <w:pStyle w:val="a5"/>
        <w:spacing w:after="0" w:line="240" w:lineRule="auto"/>
        <w:ind w:left="0" w:firstLine="709"/>
        <w:jc w:val="both"/>
        <w:rPr>
          <w:rFonts w:ascii="Times New Roman" w:eastAsia="Times New Roman" w:hAnsi="Times New Roman" w:cs="Times New Roman"/>
          <w:sz w:val="28"/>
          <w:szCs w:val="28"/>
          <w:lang w:val="kk-KZ" w:eastAsia="ru-RU"/>
        </w:rPr>
      </w:pPr>
      <w:r w:rsidRPr="00492BD3">
        <w:rPr>
          <w:rFonts w:ascii="Times New Roman" w:eastAsia="Calibri" w:hAnsi="Times New Roman" w:cs="Times New Roman"/>
          <w:bCs/>
          <w:iCs/>
          <w:sz w:val="28"/>
          <w:szCs w:val="28"/>
          <w:lang w:val="kk-KZ"/>
        </w:rPr>
        <w:t>Мемлекеттік тіл қазақстандық қоғамды біріктіруді қамтамасыз етуші фактор ретінде елде өмір сүріп отырған басқа ұлт өкілдерінің ана тілдерін құрметтей отырып қол жеткізуді қажет ететін, қоғам болып жұмыла отырып жүзеге асырылатын жұмыс.</w:t>
      </w:r>
    </w:p>
    <w:p w14:paraId="1F266707" w14:textId="28C64956" w:rsidR="00FA724B" w:rsidRPr="00492BD3" w:rsidRDefault="00FA724B" w:rsidP="00ED020F">
      <w:pPr>
        <w:pStyle w:val="a5"/>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Times New Roman" w:hAnsi="Times New Roman" w:cs="Times New Roman"/>
          <w:sz w:val="28"/>
          <w:szCs w:val="28"/>
          <w:lang w:val="kk-KZ" w:eastAsia="ru-RU"/>
        </w:rPr>
        <w:t>Бұл – тек салалық саясат емес, бүкіл қоғам болып шешетін  тарихи міндет.</w:t>
      </w:r>
      <w:r w:rsidRPr="00492BD3">
        <w:rPr>
          <w:rFonts w:ascii="Times New Roman" w:eastAsia="Times New Roman" w:hAnsi="Times New Roman" w:cs="Times New Roman"/>
          <w:bCs/>
          <w:sz w:val="28"/>
          <w:szCs w:val="28"/>
          <w:lang w:val="kk-KZ" w:eastAsia="ru-RU"/>
        </w:rPr>
        <w:t xml:space="preserve"> Енді қоғамдық сананы жаңғырту жағдайында Қазақстандағы тіл саясаты қаншалықты дәрежеде қоғамды нығайта алатынын, мемлекеттік тілдің қазіргі жағдайы мен болашағын анықтау үшін кешенді талдау қажет.</w:t>
      </w:r>
    </w:p>
    <w:p w14:paraId="1F4B3224" w14:textId="1AED5102" w:rsidR="00FA724B" w:rsidRPr="00492BD3" w:rsidRDefault="00FA724B" w:rsidP="00ED020F">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Жоғарыда көрсетілген негіздер диссертация тақырыбының өзектілігін және оның ғылыми құндылығын айқындайды. </w:t>
      </w:r>
    </w:p>
    <w:p w14:paraId="2BF9FCC4" w14:textId="329748C1" w:rsidR="00C70430" w:rsidRPr="00492BD3" w:rsidRDefault="00C704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b/>
          <w:sz w:val="28"/>
          <w:szCs w:val="28"/>
          <w:lang w:val="kk-KZ"/>
        </w:rPr>
        <w:t xml:space="preserve">Тақырыптың ғылыми зерттелу дәрежесі. </w:t>
      </w:r>
      <w:r w:rsidRPr="00492BD3">
        <w:rPr>
          <w:rFonts w:ascii="Times New Roman" w:hAnsi="Times New Roman" w:cs="Times New Roman"/>
          <w:sz w:val="28"/>
          <w:szCs w:val="28"/>
          <w:lang w:val="kk-KZ"/>
        </w:rPr>
        <w:t xml:space="preserve">Мемлекеттегі саяси тұрақтылық пен ұлтаралық және халықаралық қатынастардың үйлесімді дамуы – дұрыс жоспарланған тіл саясатына тікелей байланысты. Тіл саясаты – мемлекеттің ұлттық саясатының маңызды құрамдас бөлігі. Ол қоғамдағы тілдік және саяси ахуалға, сондай-ақ мәдениетаралық коммуникация мен лингвомәдени жағдайға тікелей әсер етеді. </w:t>
      </w:r>
      <w:r w:rsidR="0088294F" w:rsidRPr="00492BD3">
        <w:rPr>
          <w:rFonts w:ascii="Times New Roman" w:hAnsi="Times New Roman" w:cs="Times New Roman"/>
          <w:sz w:val="28"/>
          <w:szCs w:val="28"/>
          <w:lang w:val="kk-KZ"/>
        </w:rPr>
        <w:t xml:space="preserve">Бұл мәселені әр саланың ғалымдары кешенді қарастырады. </w:t>
      </w:r>
      <w:r w:rsidRPr="00492BD3">
        <w:rPr>
          <w:rFonts w:ascii="Times New Roman" w:hAnsi="Times New Roman" w:cs="Times New Roman"/>
          <w:sz w:val="28"/>
          <w:szCs w:val="28"/>
          <w:lang w:val="kk-KZ"/>
        </w:rPr>
        <w:t xml:space="preserve">Тіл мен қоғамның өзара байланысын айқындайтын тіл саясаты мәселесін зерттеу – </w:t>
      </w:r>
      <w:r w:rsidR="0000649B" w:rsidRPr="00492BD3">
        <w:rPr>
          <w:rFonts w:ascii="Times New Roman" w:hAnsi="Times New Roman" w:cs="Times New Roman"/>
          <w:sz w:val="28"/>
          <w:szCs w:val="28"/>
          <w:lang w:val="kk-KZ"/>
        </w:rPr>
        <w:t xml:space="preserve">саясаттану, </w:t>
      </w:r>
      <w:r w:rsidRPr="00492BD3">
        <w:rPr>
          <w:rFonts w:ascii="Times New Roman" w:hAnsi="Times New Roman" w:cs="Times New Roman"/>
          <w:sz w:val="28"/>
          <w:szCs w:val="28"/>
          <w:lang w:val="kk-KZ"/>
        </w:rPr>
        <w:t>әлеуметтану, тарих, философия, этнология, сонымен қатар, әлеуметтік лингвистика салалары үшін өзекті болып отыр.</w:t>
      </w:r>
      <w:r w:rsidR="0088294F" w:rsidRPr="00492BD3">
        <w:rPr>
          <w:rFonts w:ascii="Times New Roman" w:hAnsi="Times New Roman" w:cs="Times New Roman"/>
          <w:sz w:val="28"/>
          <w:szCs w:val="28"/>
          <w:lang w:val="kk-KZ"/>
        </w:rPr>
        <w:t xml:space="preserve"> </w:t>
      </w:r>
    </w:p>
    <w:p w14:paraId="3062B8D5" w14:textId="77777777" w:rsidR="00C70430" w:rsidRPr="00492BD3" w:rsidRDefault="00C704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саясаты – тілдік дамуға қоғамның саналы ықпал етуінің теориясы мен тәжірибесі, яғни, қолданыстағы тілдерді белгілі бір мақсатта және ғылыми негізде басқару, сонымен қатар тілдік жаңа қарым-қатынас құралдарын жасау болып табылады.</w:t>
      </w:r>
    </w:p>
    <w:p w14:paraId="41F6C5A5" w14:textId="0EA2F29E" w:rsidR="00F22D43" w:rsidRPr="00492BD3" w:rsidRDefault="006645EE"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Тіл саясаты бойынша тақырыпты кеңінен ашу үшін шетелдік авторлар еңбектеріне тоқталған жөн. Солардың ішінде E. Хауген «Norwegian Language in Americ [2] зерттеуі лингвистикалық байланыстарды жалпы зерттеуге, сондай-ақ грамматикалық жыныс пен сөз өзгерістерінің класын және олардың грамматиканы ұйымдастырудағы рөлін зерттеуге үлес қосады, </w:t>
      </w:r>
      <w:r w:rsidR="00AE2764" w:rsidRPr="00492BD3">
        <w:rPr>
          <w:rFonts w:ascii="Times New Roman" w:hAnsi="Times New Roman" w:cs="Times New Roman"/>
          <w:sz w:val="28"/>
          <w:szCs w:val="28"/>
          <w:lang w:val="kk-KZ"/>
        </w:rPr>
        <w:t>Р.</w:t>
      </w:r>
      <w:r w:rsidR="00F71FBB" w:rsidRPr="00492BD3">
        <w:rPr>
          <w:rFonts w:ascii="Times New Roman" w:hAnsi="Times New Roman" w:cs="Times New Roman"/>
          <w:sz w:val="28"/>
          <w:szCs w:val="28"/>
          <w:lang w:val="kk-KZ"/>
        </w:rPr>
        <w:t xml:space="preserve"> </w:t>
      </w:r>
      <w:r w:rsidR="00AE2764" w:rsidRPr="00492BD3">
        <w:rPr>
          <w:rFonts w:ascii="Times New Roman" w:hAnsi="Times New Roman" w:cs="Times New Roman"/>
          <w:sz w:val="28"/>
          <w:szCs w:val="28"/>
          <w:lang w:val="kk-KZ"/>
        </w:rPr>
        <w:t>Купер [3] тілдік жоспарлау мәнін жай сипаттау форматында қарастырған жоқ, керісінше анағұрлым ауқымды түрде, әлеуметтік әрекеттер тұрғысынан пайымдады. Б. Спольскидің [4] сипаттауынша, тіл саясаты өте ауқымды, бірақ оны үш құрамдас бөлікке жіктеу арқылы қарастыруға болады деп көрсетеді. Т. Риcенто [5] тіл саясаты тарихи-мәдени оқиғалар мен процестерге әсер етеді деп атайды. Хорнбергердің «Indigenous Literаcies in the Аmericаs: Lаnguаge Plаnning from the Bottom Up» [6] атты еңбегінде де ашылып талданған (1996). Автордың аталмыш еңбекте</w:t>
      </w:r>
      <w:bookmarkStart w:id="1" w:name="_Hlk165213835"/>
      <w:r w:rsidR="00AE2764" w:rsidRPr="00492BD3">
        <w:rPr>
          <w:rFonts w:ascii="Times New Roman" w:hAnsi="Times New Roman" w:cs="Times New Roman"/>
          <w:sz w:val="28"/>
          <w:szCs w:val="28"/>
          <w:lang w:val="kk-KZ"/>
        </w:rPr>
        <w:t xml:space="preserve"> «төм</w:t>
      </w:r>
      <w:bookmarkEnd w:id="1"/>
      <w:r w:rsidR="00AE2764" w:rsidRPr="00492BD3">
        <w:rPr>
          <w:rFonts w:ascii="Times New Roman" w:hAnsi="Times New Roman" w:cs="Times New Roman"/>
          <w:sz w:val="28"/>
          <w:szCs w:val="28"/>
          <w:lang w:val="kk-KZ"/>
        </w:rPr>
        <w:t>еннен жоғарыға қарай» (bottom-up) тіркесін қолдануы тіл саясатының әр кезде жоғарыдан төменге (top-down) бағыттала бермейтінін аңғартады. Тіл саясатының анағұрлым серпінді бейнесі соңғы уақытта этнографиялық зерттеулерде көрініс тауып келеді. Тіл саясатына негізделген көптеген зерттеулер тілді күрделі құрылымдар жүйесі ретінде ғана емес, сонымен қатар, жүзеге асырылған тәжірибелердің жиынтығы ретінде қарастырады.Р. Каплан мен Р. Балдауф [7] болса (1997) жоспардан тыс тіл саясаты мен тілдік жоспарлау әр уақытта да болатынын көрсетіп өтеді. Таллин қаласындағы тілдік ландшафтты зерттеу барысында А. Н. Забродская [8] эстон тілін қолдайтын ұлттық саясатқа сәйкес келетінін, әрі көптілді жазуларға, атап айтқанда, орыс немесе орыс-эстондық маңдайшаларға жалпы теріс көзқараспен қарайтындығын анықтайды. А.А. Лавицкий [9], П.И.</w:t>
      </w:r>
      <w:r w:rsidR="001402B3" w:rsidRPr="00492BD3">
        <w:rPr>
          <w:rFonts w:ascii="Times New Roman" w:hAnsi="Times New Roman" w:cs="Times New Roman"/>
          <w:sz w:val="28"/>
          <w:szCs w:val="28"/>
          <w:lang w:val="kk-KZ"/>
        </w:rPr>
        <w:t xml:space="preserve"> </w:t>
      </w:r>
      <w:r w:rsidR="00AE2764" w:rsidRPr="00492BD3">
        <w:rPr>
          <w:rFonts w:ascii="Times New Roman" w:hAnsi="Times New Roman" w:cs="Times New Roman"/>
          <w:sz w:val="28"/>
          <w:szCs w:val="28"/>
          <w:lang w:val="kk-KZ"/>
        </w:rPr>
        <w:t>Дятленко [10] өз еңбектерінде тіл, тіл саясаты, Орталық Азиядағы тіл реформаларына к</w:t>
      </w:r>
      <w:r w:rsidR="003A5DBD" w:rsidRPr="00492BD3">
        <w:rPr>
          <w:rFonts w:ascii="Times New Roman" w:hAnsi="Times New Roman" w:cs="Times New Roman"/>
          <w:sz w:val="28"/>
          <w:szCs w:val="28"/>
          <w:lang w:val="kk-KZ"/>
        </w:rPr>
        <w:t xml:space="preserve">өңіл бөлсе, </w:t>
      </w:r>
      <w:bookmarkStart w:id="2" w:name="_Hlk165209133"/>
      <w:r w:rsidR="003A5DBD" w:rsidRPr="00492BD3">
        <w:rPr>
          <w:rFonts w:ascii="Times New Roman" w:hAnsi="Times New Roman" w:cs="Times New Roman"/>
          <w:sz w:val="28"/>
          <w:szCs w:val="28"/>
          <w:lang w:val="kk-KZ"/>
        </w:rPr>
        <w:t>В.М.</w:t>
      </w:r>
      <w:r w:rsidR="00F71FBB" w:rsidRPr="00492BD3">
        <w:rPr>
          <w:rFonts w:ascii="Times New Roman" w:hAnsi="Times New Roman" w:cs="Times New Roman"/>
          <w:sz w:val="28"/>
          <w:szCs w:val="28"/>
          <w:lang w:val="kk-KZ"/>
        </w:rPr>
        <w:t xml:space="preserve"> </w:t>
      </w:r>
      <w:r w:rsidR="003A5DBD" w:rsidRPr="00492BD3">
        <w:rPr>
          <w:rFonts w:ascii="Times New Roman" w:hAnsi="Times New Roman" w:cs="Times New Roman"/>
          <w:sz w:val="28"/>
          <w:szCs w:val="28"/>
          <w:lang w:val="kk-KZ"/>
        </w:rPr>
        <w:t xml:space="preserve">Алпатов </w:t>
      </w:r>
      <w:bookmarkEnd w:id="2"/>
      <w:r w:rsidR="003A5DBD" w:rsidRPr="00492BD3">
        <w:rPr>
          <w:rFonts w:ascii="Times New Roman" w:hAnsi="Times New Roman" w:cs="Times New Roman"/>
          <w:sz w:val="28"/>
          <w:szCs w:val="28"/>
          <w:lang w:val="kk-KZ"/>
        </w:rPr>
        <w:t>тілдер және саясат мәселесіне көңіл аударған</w:t>
      </w:r>
      <w:r w:rsidR="001402B3" w:rsidRPr="00492BD3">
        <w:rPr>
          <w:rFonts w:ascii="Times New Roman" w:hAnsi="Times New Roman" w:cs="Times New Roman"/>
          <w:sz w:val="28"/>
          <w:szCs w:val="28"/>
          <w:lang w:val="kk-KZ"/>
        </w:rPr>
        <w:t xml:space="preserve"> [11]</w:t>
      </w:r>
      <w:r w:rsidR="003A5DBD"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w:t>
      </w:r>
    </w:p>
    <w:p w14:paraId="10B85387" w14:textId="3930632A" w:rsidR="00F22D43" w:rsidRPr="00492BD3" w:rsidRDefault="00F22D43"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«Тілдік ландшафт» термині негізінен әртүрлі белгілерді, нұсқауларды, бағыттарды, кітап атауларын, ғимараттардың атауларын, интернет тілін және т.б. зерттеу объектісі ретінде қарастыратын еңбектердің пайда болуымен белсенді түрде қолданыла бастады. Бұл терминді алғаш рет Р. Лэндри мен Р.</w:t>
      </w:r>
      <w:r w:rsidR="00F71FBB"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Борхис</w:t>
      </w:r>
      <w:r w:rsidR="000B29EF" w:rsidRPr="00492BD3">
        <w:rPr>
          <w:rFonts w:ascii="Times New Roman" w:hAnsi="Times New Roman" w:cs="Times New Roman"/>
          <w:sz w:val="28"/>
          <w:szCs w:val="28"/>
          <w:lang w:val="kk-KZ"/>
        </w:rPr>
        <w:t xml:space="preserve"> </w:t>
      </w:r>
      <w:bookmarkStart w:id="3" w:name="_Hlk165214940"/>
      <w:r w:rsidR="000B29EF" w:rsidRPr="00492BD3">
        <w:rPr>
          <w:rFonts w:ascii="Times New Roman" w:hAnsi="Times New Roman" w:cs="Times New Roman"/>
          <w:sz w:val="28"/>
          <w:szCs w:val="28"/>
          <w:lang w:val="kk-KZ"/>
        </w:rPr>
        <w:t>[</w:t>
      </w:r>
      <w:r w:rsidR="003A5DBD" w:rsidRPr="00492BD3">
        <w:rPr>
          <w:rFonts w:ascii="Times New Roman" w:hAnsi="Times New Roman" w:cs="Times New Roman"/>
          <w:sz w:val="28"/>
          <w:szCs w:val="28"/>
          <w:lang w:val="kk-KZ"/>
        </w:rPr>
        <w:t>12</w:t>
      </w:r>
      <w:r w:rsidR="000B29EF"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w:t>
      </w:r>
      <w:bookmarkEnd w:id="3"/>
      <w:r w:rsidRPr="00492BD3">
        <w:rPr>
          <w:rFonts w:ascii="Times New Roman" w:hAnsi="Times New Roman" w:cs="Times New Roman"/>
          <w:sz w:val="28"/>
          <w:szCs w:val="28"/>
          <w:lang w:val="kk-KZ"/>
        </w:rPr>
        <w:t>қолданып, тілдік ландшафтты белгілі бір аумақта лингвистикалық кеңістікті қалыптастыру үшін біріктірілген жалпыға ортақ жол белгілерінің, жарнамалық билбордтардың, көше атауларының және үкімет ғимараттарындағы қоғамдық белгілердің тілдік жүйесі ретінде ұсынған еді.</w:t>
      </w:r>
      <w:r w:rsidR="003A5DBD" w:rsidRPr="00492BD3">
        <w:rPr>
          <w:rFonts w:ascii="Times New Roman" w:hAnsi="Times New Roman" w:cs="Times New Roman"/>
          <w:sz w:val="28"/>
          <w:szCs w:val="28"/>
          <w:lang w:val="kk-KZ"/>
        </w:rPr>
        <w:t xml:space="preserve"> </w:t>
      </w:r>
      <w:bookmarkStart w:id="4" w:name="_Hlk165215284"/>
      <w:r w:rsidR="003A5DBD" w:rsidRPr="00492BD3">
        <w:rPr>
          <w:rFonts w:ascii="Times New Roman" w:hAnsi="Times New Roman" w:cs="Times New Roman"/>
          <w:sz w:val="28"/>
          <w:szCs w:val="28"/>
          <w:lang w:val="kk-KZ"/>
        </w:rPr>
        <w:t xml:space="preserve">Елана Шохами </w:t>
      </w:r>
      <w:r w:rsidR="00E83CAD" w:rsidRPr="00492BD3">
        <w:rPr>
          <w:rFonts w:ascii="Times New Roman" w:hAnsi="Times New Roman" w:cs="Times New Roman"/>
          <w:sz w:val="28"/>
          <w:szCs w:val="28"/>
          <w:lang w:val="kk-KZ"/>
        </w:rPr>
        <w:t>«</w:t>
      </w:r>
      <w:r w:rsidR="003A5DBD" w:rsidRPr="00492BD3">
        <w:rPr>
          <w:rFonts w:ascii="Times New Roman" w:hAnsi="Times New Roman" w:cs="Times New Roman"/>
          <w:sz w:val="28"/>
          <w:szCs w:val="28"/>
          <w:lang w:val="kk-KZ"/>
        </w:rPr>
        <w:t>Language Policy</w:t>
      </w:r>
      <w:r w:rsidR="00E83CAD" w:rsidRPr="00492BD3">
        <w:rPr>
          <w:rFonts w:ascii="Times New Roman" w:hAnsi="Times New Roman" w:cs="Times New Roman"/>
          <w:sz w:val="28"/>
          <w:szCs w:val="28"/>
          <w:lang w:val="kk-KZ"/>
        </w:rPr>
        <w:t>» [13] к</w:t>
      </w:r>
      <w:r w:rsidR="003A5DBD" w:rsidRPr="00492BD3">
        <w:rPr>
          <w:rFonts w:ascii="Times New Roman" w:hAnsi="Times New Roman" w:cs="Times New Roman"/>
          <w:sz w:val="28"/>
          <w:szCs w:val="28"/>
          <w:lang w:val="kk-KZ"/>
        </w:rPr>
        <w:t>өші-қон және мәдени синтез дәуірінде тілді қолдануға қатысты саясат барған сайын сыналады.  Саясат жасаушыларға әсер ететін қайшылықты факторлар мен өзгермелі саяси климатпен Элана Шохами бұл саясаттардың қатысы бар нақты адамдарға</w:t>
      </w:r>
      <w:r w:rsidR="001402B3" w:rsidRPr="00492BD3">
        <w:rPr>
          <w:rFonts w:ascii="Times New Roman" w:hAnsi="Times New Roman" w:cs="Times New Roman"/>
          <w:sz w:val="28"/>
          <w:szCs w:val="28"/>
          <w:lang w:val="kk-KZ"/>
        </w:rPr>
        <w:t xml:space="preserve"> тигізетін әсерін қарастырады. </w:t>
      </w:r>
      <w:r w:rsidR="003A5DBD" w:rsidRPr="00492BD3">
        <w:rPr>
          <w:rFonts w:ascii="Times New Roman" w:hAnsi="Times New Roman" w:cs="Times New Roman"/>
          <w:sz w:val="28"/>
          <w:szCs w:val="28"/>
          <w:lang w:val="kk-KZ"/>
        </w:rPr>
        <w:t>АҚШ пен Ұлыбританияның мысалдарын пайдалана отырып, ол тіл саясатының әртүрлі елдерде және әртүрлі контексттерде ашық және жасырын түрде қалай алға жылжып, таңылатынын көрсетеді.  Тіл саясаты мен жоспарлауға неғұрлым демократиялық және ашық көзқарас туралы дәлелдермен қорытындылай келе, қорытынды ескерту тілдің тозуына қарсы тұру стратегияларын және топтар мен жеке тұлғалардың тілдік құқықтарын қорғау жолдарын ұсынатын оптимизмнің бірі болып табылады.</w:t>
      </w:r>
      <w:bookmarkEnd w:id="4"/>
    </w:p>
    <w:p w14:paraId="04509F6C" w14:textId="6CE49916" w:rsidR="00C70430" w:rsidRPr="00492BD3" w:rsidRDefault="00A16C0E"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Қ</w:t>
      </w:r>
      <w:r w:rsidR="0088294F" w:rsidRPr="00492BD3">
        <w:rPr>
          <w:rFonts w:ascii="Times New Roman" w:hAnsi="Times New Roman" w:cs="Times New Roman"/>
          <w:sz w:val="28"/>
          <w:szCs w:val="28"/>
          <w:lang w:val="kk-KZ"/>
        </w:rPr>
        <w:t>азақстандық Э.Д. Сулейменова</w:t>
      </w:r>
      <w:r w:rsidR="000B29EF" w:rsidRPr="00492BD3">
        <w:rPr>
          <w:rFonts w:ascii="Times New Roman" w:hAnsi="Times New Roman" w:cs="Times New Roman"/>
          <w:sz w:val="28"/>
          <w:szCs w:val="28"/>
          <w:lang w:val="kk-KZ"/>
        </w:rPr>
        <w:t xml:space="preserve"> [1</w:t>
      </w:r>
      <w:r w:rsidR="00E83CAD" w:rsidRPr="00492BD3">
        <w:rPr>
          <w:rFonts w:ascii="Times New Roman" w:hAnsi="Times New Roman" w:cs="Times New Roman"/>
          <w:sz w:val="28"/>
          <w:szCs w:val="28"/>
          <w:lang w:val="kk-KZ"/>
        </w:rPr>
        <w:t>4</w:t>
      </w:r>
      <w:r w:rsidR="000B29EF" w:rsidRPr="00492BD3">
        <w:rPr>
          <w:rFonts w:ascii="Times New Roman" w:hAnsi="Times New Roman" w:cs="Times New Roman"/>
          <w:sz w:val="28"/>
          <w:szCs w:val="28"/>
          <w:lang w:val="kk-KZ"/>
        </w:rPr>
        <w:t>]</w:t>
      </w:r>
      <w:r w:rsidR="00F71FBB" w:rsidRPr="00492BD3">
        <w:rPr>
          <w:rFonts w:ascii="Times New Roman" w:hAnsi="Times New Roman" w:cs="Times New Roman"/>
          <w:sz w:val="28"/>
          <w:szCs w:val="28"/>
          <w:lang w:val="kk-KZ"/>
        </w:rPr>
        <w:t>, М.</w:t>
      </w:r>
      <w:r w:rsidR="0088294F" w:rsidRPr="00492BD3">
        <w:rPr>
          <w:rFonts w:ascii="Times New Roman" w:hAnsi="Times New Roman" w:cs="Times New Roman"/>
          <w:sz w:val="28"/>
          <w:szCs w:val="28"/>
          <w:lang w:val="kk-KZ"/>
        </w:rPr>
        <w:t>К. Исаев</w:t>
      </w:r>
      <w:r w:rsidR="000B29EF" w:rsidRPr="00492BD3">
        <w:rPr>
          <w:rFonts w:ascii="Times New Roman" w:hAnsi="Times New Roman" w:cs="Times New Roman"/>
          <w:sz w:val="28"/>
          <w:szCs w:val="28"/>
          <w:lang w:val="kk-KZ"/>
        </w:rPr>
        <w:t xml:space="preserve"> [1</w:t>
      </w:r>
      <w:r w:rsidR="00E83CAD" w:rsidRPr="00492BD3">
        <w:rPr>
          <w:rFonts w:ascii="Times New Roman" w:hAnsi="Times New Roman" w:cs="Times New Roman"/>
          <w:sz w:val="28"/>
          <w:szCs w:val="28"/>
          <w:lang w:val="kk-KZ"/>
        </w:rPr>
        <w:t>5</w:t>
      </w:r>
      <w:r w:rsidR="000B29EF" w:rsidRPr="00492BD3">
        <w:rPr>
          <w:rFonts w:ascii="Times New Roman" w:hAnsi="Times New Roman" w:cs="Times New Roman"/>
          <w:sz w:val="28"/>
          <w:szCs w:val="28"/>
          <w:lang w:val="kk-KZ"/>
        </w:rPr>
        <w:t>]</w:t>
      </w:r>
      <w:r w:rsidR="00F71FBB" w:rsidRPr="00492BD3">
        <w:rPr>
          <w:rFonts w:ascii="Times New Roman" w:hAnsi="Times New Roman" w:cs="Times New Roman"/>
          <w:sz w:val="28"/>
          <w:szCs w:val="28"/>
          <w:lang w:val="kk-KZ"/>
        </w:rPr>
        <w:t>, Ж.</w:t>
      </w:r>
      <w:r w:rsidR="0088294F" w:rsidRPr="00492BD3">
        <w:rPr>
          <w:rFonts w:ascii="Times New Roman" w:hAnsi="Times New Roman" w:cs="Times New Roman"/>
          <w:sz w:val="28"/>
          <w:szCs w:val="28"/>
          <w:lang w:val="kk-KZ"/>
        </w:rPr>
        <w:t>С. Смагулова</w:t>
      </w:r>
      <w:r w:rsidR="000B29EF" w:rsidRPr="00492BD3">
        <w:rPr>
          <w:rFonts w:ascii="Times New Roman" w:hAnsi="Times New Roman" w:cs="Times New Roman"/>
          <w:sz w:val="28"/>
          <w:szCs w:val="28"/>
          <w:lang w:val="kk-KZ"/>
        </w:rPr>
        <w:t xml:space="preserve"> [1</w:t>
      </w:r>
      <w:r w:rsidR="00E83CAD" w:rsidRPr="00492BD3">
        <w:rPr>
          <w:rFonts w:ascii="Times New Roman" w:hAnsi="Times New Roman" w:cs="Times New Roman"/>
          <w:sz w:val="28"/>
          <w:szCs w:val="28"/>
          <w:lang w:val="kk-KZ"/>
        </w:rPr>
        <w:t>6</w:t>
      </w:r>
      <w:r w:rsidR="000B29EF" w:rsidRPr="00492BD3">
        <w:rPr>
          <w:rFonts w:ascii="Times New Roman" w:hAnsi="Times New Roman" w:cs="Times New Roman"/>
          <w:sz w:val="28"/>
          <w:szCs w:val="28"/>
          <w:lang w:val="kk-KZ"/>
        </w:rPr>
        <w:t>]</w:t>
      </w:r>
      <w:r w:rsidR="00F71FBB" w:rsidRPr="00492BD3">
        <w:rPr>
          <w:rFonts w:ascii="Times New Roman" w:hAnsi="Times New Roman" w:cs="Times New Roman"/>
          <w:sz w:val="28"/>
          <w:szCs w:val="28"/>
          <w:lang w:val="kk-KZ"/>
        </w:rPr>
        <w:t>, Б.</w:t>
      </w:r>
      <w:r w:rsidR="0088294F" w:rsidRPr="00492BD3">
        <w:rPr>
          <w:rFonts w:ascii="Times New Roman" w:hAnsi="Times New Roman" w:cs="Times New Roman"/>
          <w:sz w:val="28"/>
          <w:szCs w:val="28"/>
          <w:lang w:val="kk-KZ"/>
        </w:rPr>
        <w:t>Х. Хасанов</w:t>
      </w:r>
      <w:r w:rsidR="000B29EF" w:rsidRPr="00492BD3">
        <w:rPr>
          <w:rFonts w:ascii="Times New Roman" w:hAnsi="Times New Roman" w:cs="Times New Roman"/>
          <w:sz w:val="28"/>
          <w:szCs w:val="28"/>
          <w:lang w:val="kk-KZ"/>
        </w:rPr>
        <w:t xml:space="preserve"> [1</w:t>
      </w:r>
      <w:r w:rsidR="00E83CAD" w:rsidRPr="00492BD3">
        <w:rPr>
          <w:rFonts w:ascii="Times New Roman" w:hAnsi="Times New Roman" w:cs="Times New Roman"/>
          <w:sz w:val="28"/>
          <w:szCs w:val="28"/>
          <w:lang w:val="kk-KZ"/>
        </w:rPr>
        <w:t>7</w:t>
      </w:r>
      <w:r w:rsidR="000B29EF" w:rsidRPr="00492BD3">
        <w:rPr>
          <w:rFonts w:ascii="Times New Roman" w:hAnsi="Times New Roman" w:cs="Times New Roman"/>
          <w:sz w:val="28"/>
          <w:szCs w:val="28"/>
          <w:lang w:val="kk-KZ"/>
        </w:rPr>
        <w:t>]</w:t>
      </w:r>
      <w:r w:rsidR="00F71FBB" w:rsidRPr="00492BD3">
        <w:rPr>
          <w:rFonts w:ascii="Times New Roman" w:hAnsi="Times New Roman" w:cs="Times New Roman"/>
          <w:sz w:val="28"/>
          <w:szCs w:val="28"/>
          <w:lang w:val="kk-KZ"/>
        </w:rPr>
        <w:t>, Н.</w:t>
      </w:r>
      <w:r w:rsidR="0088294F" w:rsidRPr="00492BD3">
        <w:rPr>
          <w:rFonts w:ascii="Times New Roman" w:hAnsi="Times New Roman" w:cs="Times New Roman"/>
          <w:sz w:val="28"/>
          <w:szCs w:val="28"/>
          <w:lang w:val="kk-KZ"/>
        </w:rPr>
        <w:t>Ж. Шаймерденова</w:t>
      </w:r>
      <w:r w:rsidR="000B29EF" w:rsidRPr="00492BD3">
        <w:rPr>
          <w:rFonts w:ascii="Times New Roman" w:hAnsi="Times New Roman" w:cs="Times New Roman"/>
          <w:sz w:val="28"/>
          <w:szCs w:val="28"/>
          <w:lang w:val="kk-KZ"/>
        </w:rPr>
        <w:t xml:space="preserve"> [1</w:t>
      </w:r>
      <w:r w:rsidR="00E83CAD" w:rsidRPr="00492BD3">
        <w:rPr>
          <w:rFonts w:ascii="Times New Roman" w:hAnsi="Times New Roman" w:cs="Times New Roman"/>
          <w:sz w:val="28"/>
          <w:szCs w:val="28"/>
          <w:lang w:val="kk-KZ"/>
        </w:rPr>
        <w:t>8</w:t>
      </w:r>
      <w:r w:rsidR="000B29EF" w:rsidRPr="00492BD3">
        <w:rPr>
          <w:rFonts w:ascii="Times New Roman" w:hAnsi="Times New Roman" w:cs="Times New Roman"/>
          <w:sz w:val="28"/>
          <w:szCs w:val="28"/>
          <w:lang w:val="kk-KZ"/>
        </w:rPr>
        <w:t>]</w:t>
      </w:r>
      <w:r w:rsidR="00F71FBB" w:rsidRPr="00492BD3">
        <w:rPr>
          <w:rFonts w:ascii="Times New Roman" w:hAnsi="Times New Roman" w:cs="Times New Roman"/>
          <w:sz w:val="28"/>
          <w:szCs w:val="28"/>
          <w:lang w:val="kk-KZ"/>
        </w:rPr>
        <w:t>, А.</w:t>
      </w:r>
      <w:r w:rsidR="0088294F" w:rsidRPr="00492BD3">
        <w:rPr>
          <w:rFonts w:ascii="Times New Roman" w:hAnsi="Times New Roman" w:cs="Times New Roman"/>
          <w:sz w:val="28"/>
          <w:szCs w:val="28"/>
          <w:lang w:val="kk-KZ"/>
        </w:rPr>
        <w:t>Ш. Акжигитова</w:t>
      </w:r>
      <w:r w:rsidR="000B29EF" w:rsidRPr="00492BD3">
        <w:rPr>
          <w:rFonts w:ascii="Times New Roman" w:hAnsi="Times New Roman" w:cs="Times New Roman"/>
          <w:sz w:val="28"/>
          <w:szCs w:val="28"/>
          <w:lang w:val="kk-KZ"/>
        </w:rPr>
        <w:t xml:space="preserve"> [1</w:t>
      </w:r>
      <w:r w:rsidR="00E83CAD" w:rsidRPr="00492BD3">
        <w:rPr>
          <w:rFonts w:ascii="Times New Roman" w:hAnsi="Times New Roman" w:cs="Times New Roman"/>
          <w:sz w:val="28"/>
          <w:szCs w:val="28"/>
          <w:lang w:val="kk-KZ"/>
        </w:rPr>
        <w:t>9</w:t>
      </w:r>
      <w:r w:rsidR="000B29EF" w:rsidRPr="00492BD3">
        <w:rPr>
          <w:rFonts w:ascii="Times New Roman" w:hAnsi="Times New Roman" w:cs="Times New Roman"/>
          <w:sz w:val="28"/>
          <w:szCs w:val="28"/>
          <w:lang w:val="kk-KZ"/>
        </w:rPr>
        <w:t>]</w:t>
      </w:r>
      <w:r w:rsidR="0088294F" w:rsidRPr="00492BD3">
        <w:rPr>
          <w:rFonts w:ascii="Times New Roman" w:hAnsi="Times New Roman" w:cs="Times New Roman"/>
          <w:sz w:val="28"/>
          <w:szCs w:val="28"/>
          <w:lang w:val="kk-KZ"/>
        </w:rPr>
        <w:t xml:space="preserve"> ғалымдардың еңбектеріне шолу жасалды. Еңбектерді талдау барысында тіл саясаты мен тілдік жоспарлау бойынша зерттеу аспектісінің кеңейе түскендігін, сондай-ақ, ғалымдар арасында қызығушылық пен алаңдаушылықтың қатар артқанын аңғар</w:t>
      </w:r>
      <w:r w:rsidR="004B3E38" w:rsidRPr="00492BD3">
        <w:rPr>
          <w:rFonts w:ascii="Times New Roman" w:hAnsi="Times New Roman" w:cs="Times New Roman"/>
          <w:sz w:val="28"/>
          <w:szCs w:val="28"/>
          <w:lang w:val="kk-KZ"/>
        </w:rPr>
        <w:t>ылды</w:t>
      </w:r>
      <w:r w:rsidR="0088294F" w:rsidRPr="00492BD3">
        <w:rPr>
          <w:rFonts w:ascii="Times New Roman" w:hAnsi="Times New Roman" w:cs="Times New Roman"/>
          <w:sz w:val="28"/>
          <w:szCs w:val="28"/>
          <w:lang w:val="kk-KZ"/>
        </w:rPr>
        <w:t>.</w:t>
      </w:r>
      <w:r w:rsidR="00A16763" w:rsidRPr="00492BD3">
        <w:rPr>
          <w:rFonts w:ascii="Times New Roman" w:hAnsi="Times New Roman" w:cs="Times New Roman"/>
          <w:sz w:val="28"/>
          <w:szCs w:val="28"/>
          <w:lang w:val="kk-KZ"/>
        </w:rPr>
        <w:t xml:space="preserve"> Қазақстан Республикасының тіл саясатының проблемасы өзінің өзектілігін ескере отырып, біршама кең көлемде зерттелді. </w:t>
      </w:r>
      <w:r w:rsidR="007B46D2" w:rsidRPr="00492BD3">
        <w:rPr>
          <w:rFonts w:ascii="Times New Roman" w:hAnsi="Times New Roman" w:cs="Times New Roman"/>
          <w:sz w:val="28"/>
          <w:szCs w:val="28"/>
          <w:lang w:val="kk-KZ"/>
        </w:rPr>
        <w:t>Зерттеліп отырған диссертация тақырыбына тікелей байланысты еңбектер жоқтың қасы десе де болады. Дегенмен де Қазақстандағы тіл саясатын зерттеуде Т.Е.</w:t>
      </w:r>
      <w:r w:rsidR="00F71FBB" w:rsidRPr="00492BD3">
        <w:rPr>
          <w:rFonts w:ascii="Times New Roman" w:hAnsi="Times New Roman" w:cs="Times New Roman"/>
          <w:sz w:val="28"/>
          <w:szCs w:val="28"/>
          <w:lang w:val="kk-KZ"/>
        </w:rPr>
        <w:t> </w:t>
      </w:r>
      <w:r w:rsidR="007B46D2" w:rsidRPr="00492BD3">
        <w:rPr>
          <w:rFonts w:ascii="Times New Roman" w:hAnsi="Times New Roman" w:cs="Times New Roman"/>
          <w:sz w:val="28"/>
          <w:szCs w:val="28"/>
          <w:lang w:val="kk-KZ"/>
        </w:rPr>
        <w:t>Жабелованың</w:t>
      </w:r>
      <w:r w:rsidR="000B29EF" w:rsidRPr="00492BD3">
        <w:rPr>
          <w:rFonts w:ascii="Times New Roman" w:hAnsi="Times New Roman" w:cs="Times New Roman"/>
          <w:sz w:val="28"/>
          <w:szCs w:val="28"/>
          <w:lang w:val="kk-KZ"/>
        </w:rPr>
        <w:t xml:space="preserve"> [</w:t>
      </w:r>
      <w:r w:rsidR="00E83CAD" w:rsidRPr="00492BD3">
        <w:rPr>
          <w:rFonts w:ascii="Times New Roman" w:hAnsi="Times New Roman" w:cs="Times New Roman"/>
          <w:sz w:val="28"/>
          <w:szCs w:val="28"/>
          <w:lang w:val="kk-KZ"/>
        </w:rPr>
        <w:t>20</w:t>
      </w:r>
      <w:r w:rsidR="000B29EF" w:rsidRPr="00492BD3">
        <w:rPr>
          <w:rFonts w:ascii="Times New Roman" w:hAnsi="Times New Roman" w:cs="Times New Roman"/>
          <w:sz w:val="28"/>
          <w:szCs w:val="28"/>
          <w:lang w:val="kk-KZ"/>
        </w:rPr>
        <w:t>]</w:t>
      </w:r>
      <w:r w:rsidR="007B46D2" w:rsidRPr="00492BD3">
        <w:rPr>
          <w:rFonts w:ascii="Times New Roman" w:hAnsi="Times New Roman" w:cs="Times New Roman"/>
          <w:sz w:val="28"/>
          <w:szCs w:val="28"/>
          <w:lang w:val="kk-KZ"/>
        </w:rPr>
        <w:t xml:space="preserve">, </w:t>
      </w:r>
      <w:bookmarkStart w:id="5" w:name="_Hlk165217933"/>
      <w:r w:rsidR="007B46D2" w:rsidRPr="00492BD3">
        <w:rPr>
          <w:rFonts w:ascii="Times New Roman" w:hAnsi="Times New Roman" w:cs="Times New Roman"/>
          <w:sz w:val="28"/>
          <w:szCs w:val="28"/>
          <w:lang w:val="kk-KZ"/>
        </w:rPr>
        <w:t>Г.А.</w:t>
      </w:r>
      <w:r w:rsidR="00F71FBB" w:rsidRPr="00492BD3">
        <w:rPr>
          <w:rFonts w:ascii="Times New Roman" w:hAnsi="Times New Roman" w:cs="Times New Roman"/>
          <w:sz w:val="28"/>
          <w:szCs w:val="28"/>
          <w:lang w:val="kk-KZ"/>
        </w:rPr>
        <w:t xml:space="preserve"> </w:t>
      </w:r>
      <w:r w:rsidR="007B46D2" w:rsidRPr="00492BD3">
        <w:rPr>
          <w:rFonts w:ascii="Times New Roman" w:hAnsi="Times New Roman" w:cs="Times New Roman"/>
          <w:sz w:val="28"/>
          <w:szCs w:val="28"/>
          <w:lang w:val="kk-KZ"/>
        </w:rPr>
        <w:t>Базарбаева</w:t>
      </w:r>
      <w:bookmarkEnd w:id="5"/>
      <w:r w:rsidR="007B46D2" w:rsidRPr="00492BD3">
        <w:rPr>
          <w:rFonts w:ascii="Times New Roman" w:hAnsi="Times New Roman" w:cs="Times New Roman"/>
          <w:sz w:val="28"/>
          <w:szCs w:val="28"/>
          <w:lang w:val="kk-KZ"/>
        </w:rPr>
        <w:t>ның</w:t>
      </w:r>
      <w:r w:rsidR="000B29EF" w:rsidRPr="00492BD3">
        <w:rPr>
          <w:rFonts w:ascii="Times New Roman" w:hAnsi="Times New Roman" w:cs="Times New Roman"/>
          <w:sz w:val="28"/>
          <w:szCs w:val="28"/>
          <w:lang w:val="kk-KZ"/>
        </w:rPr>
        <w:t xml:space="preserve"> [</w:t>
      </w:r>
      <w:r w:rsidR="00E83CAD" w:rsidRPr="00492BD3">
        <w:rPr>
          <w:rFonts w:ascii="Times New Roman" w:hAnsi="Times New Roman" w:cs="Times New Roman"/>
          <w:sz w:val="28"/>
          <w:szCs w:val="28"/>
          <w:lang w:val="kk-KZ"/>
        </w:rPr>
        <w:t>21</w:t>
      </w:r>
      <w:r w:rsidR="000B29EF" w:rsidRPr="00492BD3">
        <w:rPr>
          <w:rFonts w:ascii="Times New Roman" w:hAnsi="Times New Roman" w:cs="Times New Roman"/>
          <w:sz w:val="28"/>
          <w:szCs w:val="28"/>
          <w:lang w:val="kk-KZ"/>
        </w:rPr>
        <w:t>]</w:t>
      </w:r>
      <w:r w:rsidR="007B46D2" w:rsidRPr="00492BD3">
        <w:rPr>
          <w:rFonts w:ascii="Times New Roman" w:hAnsi="Times New Roman" w:cs="Times New Roman"/>
          <w:sz w:val="28"/>
          <w:szCs w:val="28"/>
          <w:lang w:val="kk-KZ"/>
        </w:rPr>
        <w:t>, Г.К.</w:t>
      </w:r>
      <w:r w:rsidR="00F71FBB" w:rsidRPr="00492BD3">
        <w:rPr>
          <w:rFonts w:ascii="Times New Roman" w:hAnsi="Times New Roman" w:cs="Times New Roman"/>
          <w:sz w:val="28"/>
          <w:szCs w:val="28"/>
          <w:lang w:val="kk-KZ"/>
        </w:rPr>
        <w:t xml:space="preserve"> </w:t>
      </w:r>
      <w:r w:rsidR="007B46D2" w:rsidRPr="00492BD3">
        <w:rPr>
          <w:rFonts w:ascii="Times New Roman" w:hAnsi="Times New Roman" w:cs="Times New Roman"/>
          <w:sz w:val="28"/>
          <w:szCs w:val="28"/>
          <w:lang w:val="kk-KZ"/>
        </w:rPr>
        <w:t>Кульжанованың</w:t>
      </w:r>
      <w:r w:rsidR="000B29EF" w:rsidRPr="00492BD3">
        <w:rPr>
          <w:rFonts w:ascii="Times New Roman" w:hAnsi="Times New Roman" w:cs="Times New Roman"/>
          <w:sz w:val="28"/>
          <w:szCs w:val="28"/>
          <w:lang w:val="kk-KZ"/>
        </w:rPr>
        <w:t xml:space="preserve"> [</w:t>
      </w:r>
      <w:r w:rsidR="00E83CAD" w:rsidRPr="00492BD3">
        <w:rPr>
          <w:rFonts w:ascii="Times New Roman" w:hAnsi="Times New Roman" w:cs="Times New Roman"/>
          <w:sz w:val="28"/>
          <w:szCs w:val="28"/>
          <w:lang w:val="kk-KZ"/>
        </w:rPr>
        <w:t>22</w:t>
      </w:r>
      <w:r w:rsidR="000B29EF" w:rsidRPr="00492BD3">
        <w:rPr>
          <w:rFonts w:ascii="Times New Roman" w:hAnsi="Times New Roman" w:cs="Times New Roman"/>
          <w:sz w:val="28"/>
          <w:szCs w:val="28"/>
          <w:lang w:val="kk-KZ"/>
        </w:rPr>
        <w:t>]</w:t>
      </w:r>
      <w:r w:rsidR="007B46D2" w:rsidRPr="00492BD3">
        <w:rPr>
          <w:rFonts w:ascii="Times New Roman" w:hAnsi="Times New Roman" w:cs="Times New Roman"/>
          <w:sz w:val="28"/>
          <w:szCs w:val="28"/>
          <w:lang w:val="kk-KZ"/>
        </w:rPr>
        <w:t xml:space="preserve">, </w:t>
      </w:r>
      <w:bookmarkStart w:id="6" w:name="_Hlk165217951"/>
      <w:r w:rsidR="007B46D2" w:rsidRPr="00492BD3">
        <w:rPr>
          <w:rFonts w:ascii="Times New Roman" w:hAnsi="Times New Roman" w:cs="Times New Roman"/>
          <w:sz w:val="28"/>
          <w:szCs w:val="28"/>
          <w:lang w:val="kk-KZ"/>
        </w:rPr>
        <w:t>Д.</w:t>
      </w:r>
      <w:r w:rsidR="00F71FBB" w:rsidRPr="00492BD3">
        <w:rPr>
          <w:rFonts w:ascii="Times New Roman" w:hAnsi="Times New Roman" w:cs="Times New Roman"/>
          <w:sz w:val="28"/>
          <w:szCs w:val="28"/>
          <w:lang w:val="kk-KZ"/>
        </w:rPr>
        <w:t> </w:t>
      </w:r>
      <w:r w:rsidR="007B46D2" w:rsidRPr="00492BD3">
        <w:rPr>
          <w:rFonts w:ascii="Times New Roman" w:hAnsi="Times New Roman" w:cs="Times New Roman"/>
          <w:sz w:val="28"/>
          <w:szCs w:val="28"/>
          <w:lang w:val="kk-KZ"/>
        </w:rPr>
        <w:t>Нығметұлы</w:t>
      </w:r>
      <w:bookmarkEnd w:id="6"/>
      <w:r w:rsidR="007B46D2" w:rsidRPr="00492BD3">
        <w:rPr>
          <w:rFonts w:ascii="Times New Roman" w:hAnsi="Times New Roman" w:cs="Times New Roman"/>
          <w:sz w:val="28"/>
          <w:szCs w:val="28"/>
          <w:lang w:val="kk-KZ"/>
        </w:rPr>
        <w:t>ның</w:t>
      </w:r>
      <w:r w:rsidR="000B29EF" w:rsidRPr="00492BD3">
        <w:rPr>
          <w:rFonts w:ascii="Times New Roman" w:hAnsi="Times New Roman" w:cs="Times New Roman"/>
          <w:sz w:val="28"/>
          <w:szCs w:val="28"/>
          <w:lang w:val="kk-KZ"/>
        </w:rPr>
        <w:t xml:space="preserve"> [</w:t>
      </w:r>
      <w:r w:rsidR="00E83CAD" w:rsidRPr="00492BD3">
        <w:rPr>
          <w:rFonts w:ascii="Times New Roman" w:hAnsi="Times New Roman" w:cs="Times New Roman"/>
          <w:sz w:val="28"/>
          <w:szCs w:val="28"/>
          <w:lang w:val="kk-KZ"/>
        </w:rPr>
        <w:t>23</w:t>
      </w:r>
      <w:r w:rsidR="000B29EF" w:rsidRPr="00492BD3">
        <w:rPr>
          <w:rFonts w:ascii="Times New Roman" w:hAnsi="Times New Roman" w:cs="Times New Roman"/>
          <w:sz w:val="28"/>
          <w:szCs w:val="28"/>
          <w:lang w:val="kk-KZ"/>
        </w:rPr>
        <w:t>]</w:t>
      </w:r>
      <w:r w:rsidR="007B46D2" w:rsidRPr="00492BD3">
        <w:rPr>
          <w:rFonts w:ascii="Times New Roman" w:hAnsi="Times New Roman" w:cs="Times New Roman"/>
          <w:sz w:val="28"/>
          <w:szCs w:val="28"/>
          <w:lang w:val="kk-KZ"/>
        </w:rPr>
        <w:t xml:space="preserve"> кандидаттық диссертацияларын атап өтуге болады, бірақ б</w:t>
      </w:r>
      <w:r w:rsidR="00F8098A" w:rsidRPr="00492BD3">
        <w:rPr>
          <w:rFonts w:ascii="Times New Roman" w:hAnsi="Times New Roman" w:cs="Times New Roman"/>
          <w:sz w:val="28"/>
          <w:szCs w:val="28"/>
          <w:lang w:val="kk-KZ"/>
        </w:rPr>
        <w:t>ұ</w:t>
      </w:r>
      <w:r w:rsidR="007B46D2" w:rsidRPr="00492BD3">
        <w:rPr>
          <w:rFonts w:ascii="Times New Roman" w:hAnsi="Times New Roman" w:cs="Times New Roman"/>
          <w:sz w:val="28"/>
          <w:szCs w:val="28"/>
          <w:lang w:val="kk-KZ"/>
        </w:rPr>
        <w:t xml:space="preserve">л диссертацияларды біз қарастыратын мәселелер қарастырылмаған. </w:t>
      </w:r>
      <w:r w:rsidR="0047384B" w:rsidRPr="00492BD3">
        <w:rPr>
          <w:rFonts w:ascii="Times New Roman" w:hAnsi="Times New Roman" w:cs="Times New Roman"/>
          <w:sz w:val="28"/>
          <w:szCs w:val="28"/>
          <w:lang w:val="kk-KZ"/>
        </w:rPr>
        <w:t xml:space="preserve">Филолог </w:t>
      </w:r>
      <w:bookmarkStart w:id="7" w:name="_Hlk165217887"/>
      <w:r w:rsidR="0047384B" w:rsidRPr="00492BD3">
        <w:rPr>
          <w:rFonts w:ascii="Times New Roman" w:hAnsi="Times New Roman" w:cs="Times New Roman"/>
          <w:sz w:val="28"/>
          <w:szCs w:val="28"/>
          <w:lang w:val="kk-KZ"/>
        </w:rPr>
        <w:t>О.Б. Алтынбекова</w:t>
      </w:r>
      <w:bookmarkEnd w:id="7"/>
      <w:r w:rsidR="0047384B" w:rsidRPr="00492BD3">
        <w:rPr>
          <w:rFonts w:ascii="Times New Roman" w:hAnsi="Times New Roman" w:cs="Times New Roman"/>
          <w:sz w:val="28"/>
          <w:szCs w:val="28"/>
          <w:lang w:val="kk-KZ"/>
        </w:rPr>
        <w:t>ның [24] монографиясы елдегі этнолингвистикалық процестерге арналған</w:t>
      </w:r>
      <w:r w:rsidR="00F71FBB" w:rsidRPr="00492BD3">
        <w:rPr>
          <w:rFonts w:ascii="Times New Roman" w:hAnsi="Times New Roman" w:cs="Times New Roman"/>
          <w:sz w:val="28"/>
          <w:szCs w:val="28"/>
          <w:lang w:val="kk-KZ"/>
        </w:rPr>
        <w:t xml:space="preserve">. </w:t>
      </w:r>
      <w:r w:rsidR="00F22D43" w:rsidRPr="00492BD3">
        <w:rPr>
          <w:rFonts w:ascii="Times New Roman" w:hAnsi="Times New Roman" w:cs="Times New Roman"/>
          <w:sz w:val="28"/>
          <w:szCs w:val="28"/>
          <w:lang w:val="kk-KZ"/>
        </w:rPr>
        <w:t>Мемлекеттік тіл саясаты тақырыбына қатысты соңғы зертт</w:t>
      </w:r>
      <w:r w:rsidR="00F71FBB" w:rsidRPr="00492BD3">
        <w:rPr>
          <w:rFonts w:ascii="Times New Roman" w:hAnsi="Times New Roman" w:cs="Times New Roman"/>
          <w:sz w:val="28"/>
          <w:szCs w:val="28"/>
          <w:lang w:val="kk-KZ"/>
        </w:rPr>
        <w:t xml:space="preserve">еулердің ішінде Р.М. Жұмашева, Б.А. Досова, А.З. Жұманова, </w:t>
      </w:r>
      <w:r w:rsidR="00F22D43" w:rsidRPr="00492BD3">
        <w:rPr>
          <w:rFonts w:ascii="Times New Roman" w:hAnsi="Times New Roman" w:cs="Times New Roman"/>
          <w:sz w:val="28"/>
          <w:szCs w:val="28"/>
          <w:lang w:val="kk-KZ"/>
        </w:rPr>
        <w:t>Д.</w:t>
      </w:r>
      <w:r w:rsidR="00F71FBB" w:rsidRPr="00492BD3">
        <w:rPr>
          <w:rFonts w:ascii="Times New Roman" w:hAnsi="Times New Roman" w:cs="Times New Roman"/>
          <w:sz w:val="28"/>
          <w:szCs w:val="28"/>
          <w:lang w:val="kk-KZ"/>
        </w:rPr>
        <w:t> </w:t>
      </w:r>
      <w:r w:rsidR="00F22D43" w:rsidRPr="00492BD3">
        <w:rPr>
          <w:rFonts w:ascii="Times New Roman" w:hAnsi="Times New Roman" w:cs="Times New Roman"/>
          <w:sz w:val="28"/>
          <w:szCs w:val="28"/>
          <w:lang w:val="kk-KZ"/>
        </w:rPr>
        <w:t>Нығыметұлы, Ж.Б</w:t>
      </w:r>
      <w:r w:rsidR="00F71FBB" w:rsidRPr="00492BD3">
        <w:rPr>
          <w:rFonts w:ascii="Times New Roman" w:hAnsi="Times New Roman" w:cs="Times New Roman"/>
          <w:sz w:val="28"/>
          <w:szCs w:val="28"/>
          <w:lang w:val="kk-KZ"/>
        </w:rPr>
        <w:t xml:space="preserve">. Ерғалиева, Г.С. Қасқарбаева, </w:t>
      </w:r>
      <w:r w:rsidR="00F22D43" w:rsidRPr="00492BD3">
        <w:rPr>
          <w:rFonts w:ascii="Times New Roman" w:hAnsi="Times New Roman" w:cs="Times New Roman"/>
          <w:sz w:val="28"/>
          <w:szCs w:val="28"/>
          <w:lang w:val="kk-KZ"/>
        </w:rPr>
        <w:t>Ж.А. Оразбаева</w:t>
      </w:r>
      <w:r w:rsidR="00FA724B" w:rsidRPr="00492BD3">
        <w:rPr>
          <w:rFonts w:ascii="Times New Roman" w:hAnsi="Times New Roman" w:cs="Times New Roman"/>
          <w:sz w:val="28"/>
          <w:szCs w:val="28"/>
          <w:lang w:val="kk-KZ"/>
        </w:rPr>
        <w:t xml:space="preserve">, </w:t>
      </w:r>
      <w:r w:rsidR="00F22D43" w:rsidRPr="00492BD3">
        <w:rPr>
          <w:rFonts w:ascii="Times New Roman" w:hAnsi="Times New Roman" w:cs="Times New Roman"/>
          <w:sz w:val="28"/>
          <w:szCs w:val="28"/>
          <w:lang w:val="kk-KZ"/>
        </w:rPr>
        <w:t>Д.</w:t>
      </w:r>
      <w:r w:rsidR="00F71FBB" w:rsidRPr="00492BD3">
        <w:rPr>
          <w:rFonts w:ascii="Times New Roman" w:hAnsi="Times New Roman" w:cs="Times New Roman"/>
          <w:sz w:val="28"/>
          <w:szCs w:val="28"/>
          <w:lang w:val="kk-KZ"/>
        </w:rPr>
        <w:t> </w:t>
      </w:r>
      <w:r w:rsidR="00F22D43" w:rsidRPr="00492BD3">
        <w:rPr>
          <w:rFonts w:ascii="Times New Roman" w:hAnsi="Times New Roman" w:cs="Times New Roman"/>
          <w:sz w:val="28"/>
          <w:szCs w:val="28"/>
          <w:lang w:val="kk-KZ"/>
        </w:rPr>
        <w:t>Ақтанова, С.</w:t>
      </w:r>
      <w:r w:rsidR="00F71FBB" w:rsidRPr="00492BD3">
        <w:rPr>
          <w:rFonts w:ascii="Times New Roman" w:hAnsi="Times New Roman" w:cs="Times New Roman"/>
          <w:sz w:val="28"/>
          <w:szCs w:val="28"/>
          <w:lang w:val="kk-KZ"/>
        </w:rPr>
        <w:t xml:space="preserve"> </w:t>
      </w:r>
      <w:r w:rsidR="00F22D43" w:rsidRPr="00492BD3">
        <w:rPr>
          <w:rFonts w:ascii="Times New Roman" w:hAnsi="Times New Roman" w:cs="Times New Roman"/>
          <w:sz w:val="28"/>
          <w:szCs w:val="28"/>
          <w:lang w:val="kk-KZ"/>
        </w:rPr>
        <w:t xml:space="preserve">Есіркеп, Цзинь Жу Нет </w:t>
      </w:r>
      <w:r w:rsidR="00E83CAD" w:rsidRPr="00492BD3">
        <w:rPr>
          <w:rFonts w:ascii="Times New Roman" w:hAnsi="Times New Roman" w:cs="Times New Roman"/>
          <w:sz w:val="28"/>
          <w:szCs w:val="28"/>
          <w:lang w:val="kk-KZ"/>
        </w:rPr>
        <w:t>атап өтуге болады.</w:t>
      </w:r>
    </w:p>
    <w:p w14:paraId="0F4E73A6" w14:textId="77777777" w:rsidR="00FA724B" w:rsidRPr="00492BD3" w:rsidRDefault="00FA724B" w:rsidP="00ED020F">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b/>
          <w:sz w:val="28"/>
          <w:szCs w:val="28"/>
          <w:lang w:val="kk-KZ"/>
        </w:rPr>
        <w:t>Зерттеудің объектісі</w:t>
      </w:r>
      <w:r w:rsidRPr="00492BD3">
        <w:rPr>
          <w:rFonts w:ascii="Times New Roman" w:eastAsia="Calibri" w:hAnsi="Times New Roman" w:cs="Times New Roman"/>
          <w:sz w:val="28"/>
          <w:szCs w:val="28"/>
          <w:lang w:val="kk-KZ"/>
        </w:rPr>
        <w:t xml:space="preserve"> ретінде Қазақстан Республикасындағы мемлекеттік тілдік саясат мәселелері, тиімділігін арттыру жолдары мен болашағы қарастырылады. </w:t>
      </w:r>
    </w:p>
    <w:p w14:paraId="4FB7584F" w14:textId="628FAA5E" w:rsidR="00FA724B" w:rsidRPr="00492BD3" w:rsidRDefault="00FA724B" w:rsidP="00ED020F">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b/>
          <w:sz w:val="28"/>
          <w:szCs w:val="28"/>
          <w:lang w:val="kk-KZ"/>
        </w:rPr>
        <w:t>Зерттеу пәні</w:t>
      </w:r>
      <w:r w:rsidRPr="00492BD3">
        <w:rPr>
          <w:rFonts w:ascii="Times New Roman" w:eastAsia="Calibri" w:hAnsi="Times New Roman" w:cs="Times New Roman"/>
          <w:sz w:val="28"/>
          <w:szCs w:val="28"/>
          <w:lang w:val="kk-KZ"/>
        </w:rPr>
        <w:t xml:space="preserve"> – Қоғамдық сананы жаңғырту жағдайында Қазақстандағы тіл саясаты</w:t>
      </w:r>
      <w:r w:rsidR="003B511A" w:rsidRPr="00492BD3">
        <w:rPr>
          <w:rFonts w:ascii="Times New Roman" w:eastAsia="Calibri" w:hAnsi="Times New Roman" w:cs="Times New Roman"/>
          <w:sz w:val="28"/>
          <w:szCs w:val="28"/>
          <w:lang w:val="kk-KZ"/>
        </w:rPr>
        <w:t>.</w:t>
      </w:r>
    </w:p>
    <w:p w14:paraId="47C3A098" w14:textId="04A3D0B1" w:rsidR="00FA724B" w:rsidRPr="00492BD3" w:rsidRDefault="00FA724B" w:rsidP="00ED020F">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b/>
          <w:sz w:val="28"/>
          <w:szCs w:val="28"/>
          <w:lang w:val="kk-KZ"/>
        </w:rPr>
        <w:t>Зерттеудің хронологиялық ауқымы</w:t>
      </w:r>
      <w:r w:rsidRPr="00492BD3">
        <w:rPr>
          <w:rFonts w:ascii="Times New Roman" w:eastAsia="Calibri" w:hAnsi="Times New Roman" w:cs="Times New Roman"/>
          <w:sz w:val="28"/>
          <w:szCs w:val="28"/>
          <w:lang w:val="kk-KZ"/>
        </w:rPr>
        <w:t xml:space="preserve"> Қоғамдық сананы жаңғырту жағдайында Қазақстандағы тіл саясатын зерттеу кезеңі тәуелсіздік жариялағаннан кейінгі уақытты қамтиды: 1991-202</w:t>
      </w:r>
      <w:r w:rsidR="000B6E43" w:rsidRPr="00492BD3">
        <w:rPr>
          <w:rFonts w:ascii="Times New Roman" w:eastAsia="Calibri" w:hAnsi="Times New Roman" w:cs="Times New Roman"/>
          <w:sz w:val="28"/>
          <w:szCs w:val="28"/>
          <w:lang w:val="kk-KZ"/>
        </w:rPr>
        <w:t>3</w:t>
      </w:r>
      <w:r w:rsidRPr="00492BD3">
        <w:rPr>
          <w:rFonts w:ascii="Times New Roman" w:eastAsia="Calibri" w:hAnsi="Times New Roman" w:cs="Times New Roman"/>
          <w:sz w:val="28"/>
          <w:szCs w:val="28"/>
          <w:lang w:val="kk-KZ"/>
        </w:rPr>
        <w:t xml:space="preserve"> жылдар.</w:t>
      </w:r>
    </w:p>
    <w:p w14:paraId="36F4D584" w14:textId="77777777" w:rsidR="00FA724B" w:rsidRPr="00492BD3" w:rsidRDefault="00FA724B" w:rsidP="00ED020F">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b/>
          <w:sz w:val="28"/>
          <w:szCs w:val="28"/>
          <w:lang w:val="kk-KZ"/>
        </w:rPr>
        <w:t>Зерттеудің мақсаты</w:t>
      </w:r>
      <w:r w:rsidRPr="00492BD3">
        <w:rPr>
          <w:rFonts w:ascii="Times New Roman" w:eastAsia="Calibri" w:hAnsi="Times New Roman" w:cs="Times New Roman"/>
          <w:sz w:val="28"/>
          <w:szCs w:val="28"/>
          <w:lang w:val="kk-KZ"/>
        </w:rPr>
        <w:t xml:space="preserve"> – Қазақстан Республикасындағы мемлекеттік тілдік саясат мәселелері талданып, ғылыми зерттеудің қорытындыларына сүйене отырып, тиімділігін арттыру жолдары мен болашағы ұсынылып, саясаттанулық талдау жасау. </w:t>
      </w:r>
    </w:p>
    <w:p w14:paraId="69AFEAD0" w14:textId="77777777" w:rsidR="00FA724B" w:rsidRPr="00492BD3" w:rsidRDefault="00FA724B" w:rsidP="00ED020F">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Осы мақсатқа қол жеткізу үшін келесідей зерттеу </w:t>
      </w:r>
      <w:r w:rsidRPr="00492BD3">
        <w:rPr>
          <w:rFonts w:ascii="Times New Roman" w:eastAsia="Calibri" w:hAnsi="Times New Roman" w:cs="Times New Roman"/>
          <w:b/>
          <w:sz w:val="28"/>
          <w:szCs w:val="28"/>
          <w:lang w:val="kk-KZ"/>
        </w:rPr>
        <w:t xml:space="preserve">міндеттері </w:t>
      </w:r>
      <w:r w:rsidRPr="00492BD3">
        <w:rPr>
          <w:rFonts w:ascii="Times New Roman" w:eastAsia="Calibri" w:hAnsi="Times New Roman" w:cs="Times New Roman"/>
          <w:sz w:val="28"/>
          <w:szCs w:val="28"/>
          <w:lang w:val="kk-KZ"/>
        </w:rPr>
        <w:t>анықталды:</w:t>
      </w:r>
    </w:p>
    <w:p w14:paraId="1CD020CE" w14:textId="77777777" w:rsidR="00FA724B" w:rsidRPr="00492BD3" w:rsidRDefault="00FA724B" w:rsidP="00F71FBB">
      <w:pPr>
        <w:pStyle w:val="a5"/>
        <w:numPr>
          <w:ilvl w:val="0"/>
          <w:numId w:val="25"/>
        </w:numPr>
        <w:tabs>
          <w:tab w:val="left" w:pos="993"/>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тілдік саясаттың ғылыми тұжырымдарын талдау арқылы зерттеудің теориялық негізін анықтау. Мемлекеттік тілдік саясатты реттеудің, ұйымдастырудың үлгілерін, қағидаттарын айқындау және олардың артықшылықтарын негіздеу.</w:t>
      </w:r>
    </w:p>
    <w:p w14:paraId="7787403F" w14:textId="18D1CF70" w:rsidR="00FA724B" w:rsidRPr="00492BD3" w:rsidRDefault="00FA724B" w:rsidP="00ED020F">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2. Мемлекеттік тілдік саясаттың заманауи мәселелері және оның даму нұсқалары әлемдік және посткеңестік тәжірибеге қатысты ұйымдастырудың үлгілерін зерттеу және жекелеген мемлекеттер тәжірибесін, осы бағыттағы реформалардың жетістіктерін саралау, Қазақстанда қолдану мүмкіндіктерін қарастыру.</w:t>
      </w:r>
    </w:p>
    <w:p w14:paraId="1AB8A0AF" w14:textId="77777777" w:rsidR="00FA724B" w:rsidRPr="00492BD3" w:rsidRDefault="00FA724B" w:rsidP="00ED020F">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3. </w:t>
      </w:r>
      <w:r w:rsidRPr="00492BD3">
        <w:rPr>
          <w:rFonts w:ascii="Times New Roman" w:eastAsia="Calibri" w:hAnsi="Times New Roman" w:cs="Times New Roman"/>
          <w:bCs/>
          <w:iCs/>
          <w:sz w:val="28"/>
          <w:szCs w:val="28"/>
          <w:lang w:val="kk-KZ"/>
        </w:rPr>
        <w:t xml:space="preserve">Қазақстандағы тіл саясатының негізгі кезеңдері мен ерекшеліктері, үштілдік саясатты талдау, </w:t>
      </w:r>
      <w:r w:rsidRPr="00492BD3">
        <w:rPr>
          <w:rFonts w:ascii="Times New Roman" w:eastAsia="Calibri" w:hAnsi="Times New Roman" w:cs="Times New Roman"/>
          <w:sz w:val="28"/>
          <w:szCs w:val="28"/>
          <w:lang w:val="kk-KZ"/>
        </w:rPr>
        <w:t>қазіргі ахуалына талдау жасау.</w:t>
      </w:r>
    </w:p>
    <w:p w14:paraId="37F90D5A" w14:textId="77777777" w:rsidR="00FA724B" w:rsidRPr="00492BD3" w:rsidRDefault="00FA724B" w:rsidP="00ED020F">
      <w:pPr>
        <w:spacing w:after="0" w:line="240" w:lineRule="auto"/>
        <w:ind w:firstLine="709"/>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sz w:val="28"/>
          <w:szCs w:val="28"/>
          <w:lang w:val="kk-KZ"/>
        </w:rPr>
        <w:t xml:space="preserve">4. </w:t>
      </w:r>
      <w:r w:rsidRPr="00492BD3">
        <w:rPr>
          <w:rFonts w:ascii="Times New Roman" w:eastAsia="Calibri" w:hAnsi="Times New Roman" w:cs="Times New Roman"/>
          <w:bCs/>
          <w:iCs/>
          <w:sz w:val="28"/>
          <w:szCs w:val="28"/>
          <w:lang w:val="kk-KZ"/>
        </w:rPr>
        <w:t>Мемлекеттік тілдік саясат аясындағы қазақ тілі қазақстандық қоғамды біріктіруді қамтамасыз ететін фактор ретіндегі рөлін анықтау.</w:t>
      </w:r>
    </w:p>
    <w:p w14:paraId="6881FCE0" w14:textId="77777777" w:rsidR="00FA724B" w:rsidRPr="00492BD3" w:rsidRDefault="00FA724B" w:rsidP="00ED020F">
      <w:pPr>
        <w:spacing w:after="0" w:line="240" w:lineRule="auto"/>
        <w:ind w:firstLine="709"/>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5. Мемлекеттік тілдік саясатты жүзеге асыру барысын статистикалық мәліметтерге сүйене отырып, динамикасы мен тенденциясын талдау.</w:t>
      </w:r>
    </w:p>
    <w:p w14:paraId="5DCF0CA4" w14:textId="44B1C71A" w:rsidR="00FA724B" w:rsidRPr="00492BD3" w:rsidRDefault="00FA724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Calibri" w:hAnsi="Times New Roman" w:cs="Times New Roman"/>
          <w:bCs/>
          <w:iCs/>
          <w:sz w:val="28"/>
          <w:szCs w:val="28"/>
          <w:lang w:val="kk-KZ"/>
        </w:rPr>
        <w:t xml:space="preserve">6. Мемлекеттік тілдік саясат тиімділігін арттыру жолдарын анықтау </w:t>
      </w:r>
      <w:r w:rsidR="001402B3" w:rsidRPr="00492BD3">
        <w:rPr>
          <w:rFonts w:ascii="Times New Roman" w:eastAsia="Times New Roman" w:hAnsi="Times New Roman" w:cs="Times New Roman"/>
          <w:sz w:val="28"/>
          <w:szCs w:val="28"/>
          <w:lang w:val="kk-KZ" w:eastAsia="ru-RU"/>
        </w:rPr>
        <w:t xml:space="preserve">одан әрі жетілдіру </w:t>
      </w:r>
      <w:r w:rsidRPr="00492BD3">
        <w:rPr>
          <w:rFonts w:ascii="Times New Roman" w:eastAsia="Times New Roman" w:hAnsi="Times New Roman" w:cs="Times New Roman"/>
          <w:sz w:val="28"/>
          <w:szCs w:val="28"/>
          <w:lang w:val="kk-KZ" w:eastAsia="ru-RU"/>
        </w:rPr>
        <w:t>бойынша ұсыныстарды әзірлеу.</w:t>
      </w:r>
    </w:p>
    <w:p w14:paraId="6B24E5AA" w14:textId="77777777" w:rsidR="00FA724B" w:rsidRPr="00492BD3" w:rsidRDefault="00FA724B" w:rsidP="00ED020F">
      <w:pPr>
        <w:spacing w:after="0" w:line="240" w:lineRule="auto"/>
        <w:ind w:firstLine="709"/>
        <w:jc w:val="both"/>
        <w:rPr>
          <w:rFonts w:ascii="Times New Roman" w:eastAsia="Calibri" w:hAnsi="Times New Roman" w:cs="Times New Roman"/>
          <w:bCs/>
          <w:iCs/>
          <w:sz w:val="28"/>
          <w:szCs w:val="28"/>
          <w:lang w:val="kk-KZ"/>
        </w:rPr>
      </w:pPr>
      <w:r w:rsidRPr="00492BD3">
        <w:rPr>
          <w:rFonts w:ascii="Times New Roman" w:eastAsia="Times New Roman" w:hAnsi="Times New Roman" w:cs="Times New Roman"/>
          <w:b/>
          <w:bCs/>
          <w:sz w:val="28"/>
          <w:szCs w:val="28"/>
          <w:lang w:val="kk-KZ" w:eastAsia="ru-RU"/>
        </w:rPr>
        <w:t>Зерттеудің әдістері:</w:t>
      </w:r>
      <w:r w:rsidRPr="00492BD3">
        <w:rPr>
          <w:rFonts w:ascii="Times New Roman" w:eastAsia="Times New Roman" w:hAnsi="Times New Roman" w:cs="Times New Roman"/>
          <w:sz w:val="28"/>
          <w:szCs w:val="28"/>
          <w:lang w:val="kk-KZ" w:eastAsia="ru-RU"/>
        </w:rPr>
        <w:t xml:space="preserve"> Көрсетілген мақсатқа қол жеткізу және аталған міндеттерді шешу үшін зерттеудің </w:t>
      </w:r>
      <w:r w:rsidRPr="00492BD3">
        <w:rPr>
          <w:rFonts w:ascii="Times New Roman" w:eastAsia="Times New Roman" w:hAnsi="Times New Roman" w:cs="Times New Roman"/>
          <w:bCs/>
          <w:sz w:val="28"/>
          <w:szCs w:val="28"/>
          <w:lang w:val="kk-KZ" w:eastAsia="ru-RU"/>
        </w:rPr>
        <w:t>теориялық бөлімін зерттеудің әдіснамалық негізі</w:t>
      </w:r>
      <w:r w:rsidRPr="00492BD3">
        <w:rPr>
          <w:rFonts w:ascii="Times New Roman" w:eastAsia="Times New Roman" w:hAnsi="Times New Roman" w:cs="Times New Roman"/>
          <w:sz w:val="28"/>
          <w:szCs w:val="28"/>
          <w:lang w:val="kk-KZ" w:eastAsia="ru-RU"/>
        </w:rPr>
        <w:t xml:space="preserve"> ретінде жалпы ғылыми әдістер тарихи, диалектикалық, классификация, жүйелік талдау, салыстырмалы талдау пайдаланылды. </w:t>
      </w:r>
      <w:r w:rsidRPr="00492BD3">
        <w:rPr>
          <w:rFonts w:ascii="Times New Roman" w:eastAsia="Calibri" w:hAnsi="Times New Roman" w:cs="Times New Roman"/>
          <w:sz w:val="28"/>
          <w:szCs w:val="28"/>
          <w:lang w:val="kk-KZ"/>
        </w:rPr>
        <w:t xml:space="preserve">Мемлекеттік тілдік саясаттың </w:t>
      </w:r>
      <w:r w:rsidRPr="00492BD3">
        <w:rPr>
          <w:rFonts w:ascii="Times New Roman" w:eastAsia="Times New Roman" w:hAnsi="Times New Roman" w:cs="Times New Roman"/>
          <w:sz w:val="28"/>
          <w:szCs w:val="28"/>
          <w:lang w:val="kk-KZ" w:eastAsia="ru-RU"/>
        </w:rPr>
        <w:t xml:space="preserve">үлгілерін қарастырғанда </w:t>
      </w:r>
      <w:r w:rsidRPr="00492BD3">
        <w:rPr>
          <w:rFonts w:ascii="Times New Roman" w:eastAsia="Times New Roman" w:hAnsi="Times New Roman" w:cs="Times New Roman"/>
          <w:bCs/>
          <w:sz w:val="28"/>
          <w:szCs w:val="28"/>
          <w:lang w:val="kk-KZ" w:eastAsia="ru-RU"/>
        </w:rPr>
        <w:t>институционалдық</w:t>
      </w:r>
      <w:r w:rsidRPr="00492BD3">
        <w:rPr>
          <w:rFonts w:ascii="Times New Roman" w:eastAsia="Times New Roman" w:hAnsi="Times New Roman" w:cs="Times New Roman"/>
          <w:b/>
          <w:sz w:val="28"/>
          <w:szCs w:val="28"/>
          <w:lang w:val="kk-KZ" w:eastAsia="ru-RU"/>
        </w:rPr>
        <w:t xml:space="preserve"> </w:t>
      </w:r>
      <w:r w:rsidRPr="00492BD3">
        <w:rPr>
          <w:rFonts w:ascii="Times New Roman" w:eastAsia="Times New Roman" w:hAnsi="Times New Roman" w:cs="Times New Roman"/>
          <w:sz w:val="28"/>
          <w:szCs w:val="28"/>
          <w:lang w:val="kk-KZ" w:eastAsia="ru-RU"/>
        </w:rPr>
        <w:t xml:space="preserve">және </w:t>
      </w:r>
      <w:r w:rsidRPr="00492BD3">
        <w:rPr>
          <w:rFonts w:ascii="Times New Roman" w:eastAsia="Times New Roman" w:hAnsi="Times New Roman" w:cs="Times New Roman"/>
          <w:bCs/>
          <w:sz w:val="28"/>
          <w:szCs w:val="28"/>
          <w:lang w:val="kk-KZ" w:eastAsia="ru-RU"/>
        </w:rPr>
        <w:t>құрылымдық-функционалдық</w:t>
      </w:r>
      <w:r w:rsidRPr="00492BD3">
        <w:rPr>
          <w:rFonts w:ascii="Times New Roman" w:eastAsia="Times New Roman" w:hAnsi="Times New Roman" w:cs="Times New Roman"/>
          <w:sz w:val="28"/>
          <w:szCs w:val="28"/>
          <w:lang w:val="kk-KZ" w:eastAsia="ru-RU"/>
        </w:rPr>
        <w:t xml:space="preserve"> талдау, мемлекеттік тілдік саясат аясындағы қазақ тілінің қазақстандық қоғамды біріктірудегі қызметін талдауда әртүрлі этнос өкілдерінің пікірлерін білу үшін фокус-топ жүргізілді сонымен бірге қоғамдық пікірлер талданды. </w:t>
      </w:r>
      <w:r w:rsidRPr="00492BD3">
        <w:rPr>
          <w:rFonts w:ascii="Times New Roman" w:eastAsia="Calibri" w:hAnsi="Times New Roman" w:cs="Times New Roman"/>
          <w:bCs/>
          <w:iCs/>
          <w:sz w:val="28"/>
          <w:szCs w:val="28"/>
          <w:lang w:val="kk-KZ"/>
        </w:rPr>
        <w:t>Қазақстан Республикасы Ғылым және жоғары білім министрлігінің Тіл саясаты комитетінің құжаттарына, Қазақстан Республикасы Стратегиялық жоспарлау және реформалар агенттігі Ұлттық статистика бюросының ресми статистикалық мәліметтерінің негізінде</w:t>
      </w:r>
      <w:r w:rsidRPr="00492BD3">
        <w:rPr>
          <w:rFonts w:ascii="Times New Roman" w:eastAsia="Times New Roman" w:hAnsi="Times New Roman" w:cs="Times New Roman"/>
          <w:sz w:val="28"/>
          <w:szCs w:val="28"/>
          <w:lang w:val="kk-KZ" w:eastAsia="ru-RU"/>
        </w:rPr>
        <w:t xml:space="preserve"> Қазақстан Республикасындағы </w:t>
      </w:r>
      <w:r w:rsidRPr="00492BD3">
        <w:rPr>
          <w:rFonts w:ascii="Times New Roman" w:eastAsia="Calibri" w:hAnsi="Times New Roman" w:cs="Times New Roman"/>
          <w:bCs/>
          <w:iCs/>
          <w:sz w:val="28"/>
          <w:szCs w:val="28"/>
          <w:lang w:val="kk-KZ"/>
        </w:rPr>
        <w:t>Мемлекеттік тілдік саясатты жүзеге асыру барысының динамикасы мен тенденциясын анықталды.</w:t>
      </w:r>
    </w:p>
    <w:p w14:paraId="6A90B463" w14:textId="61D410F7" w:rsidR="00A55E1B" w:rsidRPr="00492BD3" w:rsidRDefault="00FA724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Қоғамдық сананы жаңғырту жағдайында Қазақстандағы тіл саясатының қазіргі ахуалын зерделегенде, проблемалары мен даму келешегін айқындағанда</w:t>
      </w:r>
      <w:r w:rsidR="00B92D71" w:rsidRPr="00492BD3">
        <w:rPr>
          <w:rFonts w:ascii="Times New Roman" w:eastAsia="Times New Roman" w:hAnsi="Times New Roman" w:cs="Times New Roman"/>
          <w:sz w:val="28"/>
          <w:szCs w:val="28"/>
          <w:lang w:val="kk-KZ" w:eastAsia="ru-RU"/>
        </w:rPr>
        <w:t xml:space="preserve"> екінші ақпарат көзі ретінде </w:t>
      </w:r>
      <w:r w:rsidRPr="00492BD3">
        <w:rPr>
          <w:rFonts w:ascii="Times New Roman" w:eastAsia="Times New Roman" w:hAnsi="Times New Roman" w:cs="Times New Roman"/>
          <w:sz w:val="28"/>
          <w:szCs w:val="28"/>
          <w:lang w:val="kk-KZ" w:eastAsia="ru-RU"/>
        </w:rPr>
        <w:t xml:space="preserve"> </w:t>
      </w:r>
      <w:r w:rsidR="00B92D71" w:rsidRPr="00492BD3">
        <w:rPr>
          <w:rFonts w:ascii="Times New Roman" w:eastAsia="Calibri" w:hAnsi="Times New Roman" w:cs="Times New Roman"/>
          <w:bCs/>
          <w:iCs/>
          <w:sz w:val="28"/>
          <w:szCs w:val="28"/>
          <w:lang w:val="kk-KZ"/>
        </w:rPr>
        <w:t>ҚР-ның Тіл саясаты комитетінің жүргізген</w:t>
      </w:r>
      <w:r w:rsidR="00B92D71" w:rsidRPr="00492BD3">
        <w:rPr>
          <w:rFonts w:ascii="Times New Roman" w:eastAsia="Times New Roman" w:hAnsi="Times New Roman" w:cs="Times New Roman"/>
          <w:bCs/>
          <w:sz w:val="28"/>
          <w:szCs w:val="28"/>
          <w:lang w:val="kk-KZ" w:eastAsia="ru-RU"/>
        </w:rPr>
        <w:t xml:space="preserve"> </w:t>
      </w:r>
      <w:r w:rsidRPr="00492BD3">
        <w:rPr>
          <w:rFonts w:ascii="Times New Roman" w:eastAsia="Times New Roman" w:hAnsi="Times New Roman" w:cs="Times New Roman"/>
          <w:bCs/>
          <w:sz w:val="28"/>
          <w:szCs w:val="28"/>
          <w:lang w:val="kk-KZ" w:eastAsia="ru-RU"/>
        </w:rPr>
        <w:t>фокус топ</w:t>
      </w:r>
      <w:r w:rsidR="00B92D71" w:rsidRPr="00492BD3">
        <w:rPr>
          <w:rFonts w:ascii="Times New Roman" w:eastAsia="Times New Roman" w:hAnsi="Times New Roman" w:cs="Times New Roman"/>
          <w:bCs/>
          <w:sz w:val="28"/>
          <w:szCs w:val="28"/>
          <w:lang w:val="kk-KZ" w:eastAsia="ru-RU"/>
        </w:rPr>
        <w:t xml:space="preserve"> қорытындылары пайдаланылды,</w:t>
      </w:r>
      <w:r w:rsidR="00B92D71" w:rsidRPr="00492BD3">
        <w:rPr>
          <w:rFonts w:ascii="Times New Roman" w:eastAsia="Times New Roman" w:hAnsi="Times New Roman" w:cs="Times New Roman"/>
          <w:sz w:val="28"/>
          <w:szCs w:val="28"/>
          <w:lang w:val="kk-KZ" w:eastAsia="ru-RU"/>
        </w:rPr>
        <w:t xml:space="preserve"> мемлекеттік қызмет, қызмет көрсету салаларына осы комитеттің жасаған интернет ресурстарына</w:t>
      </w:r>
      <w:r w:rsidR="00B92D71" w:rsidRPr="00492BD3">
        <w:rPr>
          <w:rFonts w:ascii="Times New Roman" w:eastAsia="Times New Roman" w:hAnsi="Times New Roman" w:cs="Times New Roman"/>
          <w:b/>
          <w:sz w:val="28"/>
          <w:szCs w:val="28"/>
          <w:lang w:val="kk-KZ" w:eastAsia="ru-RU"/>
        </w:rPr>
        <w:t xml:space="preserve"> </w:t>
      </w:r>
      <w:r w:rsidR="00B92D71" w:rsidRPr="00492BD3">
        <w:rPr>
          <w:rFonts w:ascii="Times New Roman" w:eastAsia="Times New Roman" w:hAnsi="Times New Roman" w:cs="Times New Roman"/>
          <w:bCs/>
          <w:sz w:val="28"/>
          <w:szCs w:val="28"/>
          <w:lang w:val="kk-KZ" w:eastAsia="ru-RU"/>
        </w:rPr>
        <w:t>мониторинг нәтижелері талданды.</w:t>
      </w:r>
      <w:r w:rsidR="00B92D71" w:rsidRPr="00492BD3">
        <w:rPr>
          <w:rFonts w:ascii="Times New Roman" w:eastAsia="Times New Roman" w:hAnsi="Times New Roman" w:cs="Times New Roman"/>
          <w:sz w:val="28"/>
          <w:szCs w:val="28"/>
          <w:lang w:val="kk-KZ" w:eastAsia="ru-RU"/>
        </w:rPr>
        <w:t xml:space="preserve"> Э</w:t>
      </w:r>
      <w:r w:rsidRPr="00492BD3">
        <w:rPr>
          <w:rFonts w:ascii="Times New Roman" w:eastAsia="Times New Roman" w:hAnsi="Times New Roman" w:cs="Times New Roman"/>
          <w:sz w:val="28"/>
          <w:szCs w:val="28"/>
          <w:lang w:val="kk-KZ" w:eastAsia="ru-RU"/>
        </w:rPr>
        <w:t>ксперттік</w:t>
      </w:r>
      <w:r w:rsidR="004E32D8" w:rsidRPr="00492BD3">
        <w:rPr>
          <w:rFonts w:ascii="Times New Roman" w:eastAsia="Times New Roman" w:hAnsi="Times New Roman" w:cs="Times New Roman"/>
          <w:sz w:val="28"/>
          <w:szCs w:val="28"/>
          <w:lang w:val="kk-KZ" w:eastAsia="ru-RU"/>
        </w:rPr>
        <w:t xml:space="preserve"> тереңдетілген</w:t>
      </w:r>
      <w:r w:rsidRPr="00492BD3">
        <w:rPr>
          <w:rFonts w:ascii="Times New Roman" w:eastAsia="Times New Roman" w:hAnsi="Times New Roman" w:cs="Times New Roman"/>
          <w:sz w:val="28"/>
          <w:szCs w:val="28"/>
          <w:lang w:val="kk-KZ" w:eastAsia="ru-RU"/>
        </w:rPr>
        <w:t xml:space="preserve"> </w:t>
      </w:r>
      <w:r w:rsidR="004E32D8" w:rsidRPr="00492BD3">
        <w:rPr>
          <w:rFonts w:ascii="Times New Roman" w:eastAsia="Times New Roman" w:hAnsi="Times New Roman" w:cs="Times New Roman"/>
          <w:sz w:val="28"/>
          <w:szCs w:val="28"/>
          <w:lang w:val="kk-KZ" w:eastAsia="ru-RU"/>
        </w:rPr>
        <w:t>сұқбат</w:t>
      </w:r>
      <w:r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bCs/>
          <w:sz w:val="28"/>
          <w:szCs w:val="28"/>
          <w:lang w:val="kk-KZ" w:eastAsia="ru-RU"/>
        </w:rPr>
        <w:t>SWOT</w:t>
      </w:r>
      <w:r w:rsidRPr="00492BD3">
        <w:rPr>
          <w:rFonts w:ascii="Times New Roman" w:eastAsia="Times New Roman" w:hAnsi="Times New Roman" w:cs="Times New Roman"/>
          <w:sz w:val="28"/>
          <w:szCs w:val="28"/>
          <w:lang w:val="kk-KZ" w:eastAsia="ru-RU"/>
        </w:rPr>
        <w:t xml:space="preserve"> талдау әдісін қолдануға мүмкіндік болды. Ал оның даму барысындағы мәселелері мен болашағын анықтау үшін </w:t>
      </w:r>
      <w:r w:rsidRPr="00492BD3">
        <w:rPr>
          <w:rFonts w:ascii="Times New Roman" w:eastAsia="Times New Roman" w:hAnsi="Times New Roman" w:cs="Times New Roman"/>
          <w:bCs/>
          <w:sz w:val="28"/>
          <w:szCs w:val="28"/>
          <w:lang w:val="kk-KZ" w:eastAsia="ru-RU"/>
        </w:rPr>
        <w:t>саралау және талдау</w:t>
      </w:r>
      <w:r w:rsidRPr="00492BD3">
        <w:rPr>
          <w:rFonts w:ascii="Times New Roman" w:eastAsia="Times New Roman" w:hAnsi="Times New Roman" w:cs="Times New Roman"/>
          <w:sz w:val="28"/>
          <w:szCs w:val="28"/>
          <w:lang w:val="kk-KZ" w:eastAsia="ru-RU"/>
        </w:rPr>
        <w:t xml:space="preserve"> әдісі қолданылды. </w:t>
      </w:r>
    </w:p>
    <w:p w14:paraId="4C65215E" w14:textId="5FF6A664" w:rsidR="00A55E1B" w:rsidRPr="00492BD3" w:rsidRDefault="00A55E1B" w:rsidP="00F6051D">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b/>
          <w:sz w:val="28"/>
          <w:szCs w:val="28"/>
          <w:lang w:val="kk-KZ" w:eastAsia="ru-RU"/>
        </w:rPr>
        <w:t xml:space="preserve">Зерттеудің деректер негізі </w:t>
      </w:r>
      <w:r w:rsidRPr="00492BD3">
        <w:rPr>
          <w:rFonts w:ascii="Times New Roman" w:eastAsia="Times New Roman" w:hAnsi="Times New Roman" w:cs="Times New Roman"/>
          <w:sz w:val="28"/>
          <w:szCs w:val="28"/>
          <w:lang w:val="kk-KZ" w:eastAsia="ru-RU"/>
        </w:rPr>
        <w:t>ретінде қолданылған</w:t>
      </w:r>
      <w:r w:rsidRPr="00492BD3">
        <w:rPr>
          <w:rFonts w:ascii="Times New Roman" w:eastAsia="Times New Roman" w:hAnsi="Times New Roman" w:cs="Times New Roman"/>
          <w:b/>
          <w:sz w:val="28"/>
          <w:szCs w:val="28"/>
          <w:lang w:val="kk-KZ" w:eastAsia="ru-RU"/>
        </w:rPr>
        <w:t xml:space="preserve"> </w:t>
      </w:r>
      <w:r w:rsidR="001C3CD2" w:rsidRPr="00492BD3">
        <w:rPr>
          <w:rFonts w:ascii="Times New Roman" w:eastAsia="Times New Roman" w:hAnsi="Times New Roman" w:cs="Times New Roman"/>
          <w:sz w:val="28"/>
          <w:szCs w:val="28"/>
          <w:lang w:val="kk-KZ" w:eastAsia="ru-RU"/>
        </w:rPr>
        <w:t xml:space="preserve">дереккөздердің бірінші тобына </w:t>
      </w:r>
      <w:r w:rsidRPr="00492BD3">
        <w:rPr>
          <w:rFonts w:ascii="Times New Roman" w:eastAsia="Times New Roman" w:hAnsi="Times New Roman" w:cs="Times New Roman"/>
          <w:sz w:val="28"/>
          <w:szCs w:val="28"/>
          <w:lang w:val="kk-KZ" w:eastAsia="ru-RU"/>
        </w:rPr>
        <w:t xml:space="preserve">халықаралық және ұлттық деңгейдегі нормативтік-құқықтық актілер жатады. Атап айтқанда </w:t>
      </w:r>
      <w:bookmarkStart w:id="8" w:name="_Hlk165217980"/>
      <w:r w:rsidRPr="00492BD3">
        <w:rPr>
          <w:rFonts w:ascii="Times New Roman" w:eastAsia="Times New Roman" w:hAnsi="Times New Roman" w:cs="Times New Roman"/>
          <w:sz w:val="28"/>
          <w:szCs w:val="28"/>
          <w:lang w:val="kk-KZ" w:eastAsia="ru-RU"/>
        </w:rPr>
        <w:t>Қазақстан Республикасының Конституциясы [</w:t>
      </w:r>
      <w:r w:rsidR="00E83CAD" w:rsidRPr="00492BD3">
        <w:rPr>
          <w:rFonts w:ascii="Times New Roman" w:eastAsia="Times New Roman" w:hAnsi="Times New Roman" w:cs="Times New Roman"/>
          <w:sz w:val="28"/>
          <w:szCs w:val="28"/>
          <w:lang w:val="kk-KZ" w:eastAsia="ru-RU"/>
        </w:rPr>
        <w:t>2</w:t>
      </w:r>
      <w:r w:rsidR="0047384B" w:rsidRPr="00492BD3">
        <w:rPr>
          <w:rFonts w:ascii="Times New Roman" w:eastAsia="Times New Roman" w:hAnsi="Times New Roman" w:cs="Times New Roman"/>
          <w:sz w:val="28"/>
          <w:szCs w:val="28"/>
          <w:lang w:val="kk-KZ" w:eastAsia="ru-RU"/>
        </w:rPr>
        <w:t>5</w:t>
      </w:r>
      <w:r w:rsidRPr="00492BD3">
        <w:rPr>
          <w:rFonts w:ascii="Times New Roman" w:eastAsia="Times New Roman" w:hAnsi="Times New Roman" w:cs="Times New Roman"/>
          <w:sz w:val="28"/>
          <w:szCs w:val="28"/>
          <w:lang w:val="kk-KZ" w:eastAsia="ru-RU"/>
        </w:rPr>
        <w:t xml:space="preserve">], Қазақстан Республикасындағы тіл туралы 1997 ж. 11 шілдедегі №151-I </w:t>
      </w:r>
      <w:r w:rsidR="00B33B2B" w:rsidRPr="00492BD3">
        <w:rPr>
          <w:rFonts w:ascii="Times New Roman" w:eastAsia="Times New Roman" w:hAnsi="Times New Roman" w:cs="Times New Roman"/>
          <w:sz w:val="28"/>
          <w:szCs w:val="28"/>
          <w:lang w:val="kk-KZ" w:eastAsia="ru-RU"/>
        </w:rPr>
        <w:t>[2</w:t>
      </w:r>
      <w:r w:rsidR="0047384B" w:rsidRPr="00492BD3">
        <w:rPr>
          <w:rFonts w:ascii="Times New Roman" w:eastAsia="Times New Roman" w:hAnsi="Times New Roman" w:cs="Times New Roman"/>
          <w:sz w:val="28"/>
          <w:szCs w:val="28"/>
          <w:lang w:val="kk-KZ" w:eastAsia="ru-RU"/>
        </w:rPr>
        <w:t>6</w:t>
      </w:r>
      <w:r w:rsidR="00B33B2B" w:rsidRPr="00492BD3">
        <w:rPr>
          <w:rFonts w:ascii="Times New Roman" w:eastAsia="Times New Roman" w:hAnsi="Times New Roman" w:cs="Times New Roman"/>
          <w:sz w:val="28"/>
          <w:szCs w:val="28"/>
          <w:lang w:val="kk-KZ" w:eastAsia="ru-RU"/>
        </w:rPr>
        <w:t xml:space="preserve">],  </w:t>
      </w:r>
      <w:bookmarkStart w:id="9" w:name="_Hlk175660388"/>
      <w:r w:rsidR="00F6051D" w:rsidRPr="00492BD3">
        <w:rPr>
          <w:rFonts w:ascii="Times New Roman" w:eastAsia="Times New Roman" w:hAnsi="Times New Roman" w:cs="Times New Roman"/>
          <w:sz w:val="28"/>
          <w:szCs w:val="28"/>
          <w:lang w:val="kk-KZ" w:eastAsia="ru-RU"/>
        </w:rPr>
        <w:t>Қазақстан Республикасындағы тi</w:t>
      </w:r>
      <w:r w:rsidR="001C3CD2" w:rsidRPr="00492BD3">
        <w:rPr>
          <w:rFonts w:ascii="Times New Roman" w:eastAsia="Times New Roman" w:hAnsi="Times New Roman" w:cs="Times New Roman"/>
          <w:sz w:val="28"/>
          <w:szCs w:val="28"/>
          <w:lang w:val="kk-KZ" w:eastAsia="ru-RU"/>
        </w:rPr>
        <w:t>л туралы 1997 ж. 11 шiлдедегі №</w:t>
      </w:r>
      <w:r w:rsidR="00F6051D" w:rsidRPr="00492BD3">
        <w:rPr>
          <w:rFonts w:ascii="Times New Roman" w:eastAsia="Times New Roman" w:hAnsi="Times New Roman" w:cs="Times New Roman"/>
          <w:sz w:val="28"/>
          <w:szCs w:val="28"/>
          <w:lang w:val="kk-KZ" w:eastAsia="ru-RU"/>
        </w:rPr>
        <w:t>151-I (2023.01.05. берілген өзгерістер мен толықтыруларымен)</w:t>
      </w:r>
      <w:r w:rsidRPr="00492BD3">
        <w:rPr>
          <w:rFonts w:ascii="Times New Roman" w:eastAsia="Times New Roman" w:hAnsi="Times New Roman" w:cs="Times New Roman"/>
          <w:sz w:val="28"/>
          <w:szCs w:val="28"/>
          <w:lang w:val="kk-KZ" w:eastAsia="ru-RU"/>
        </w:rPr>
        <w:t xml:space="preserve"> </w:t>
      </w:r>
      <w:bookmarkEnd w:id="9"/>
      <w:r w:rsidR="00B33B2B" w:rsidRPr="00492BD3">
        <w:rPr>
          <w:rFonts w:ascii="Times New Roman" w:eastAsia="Times New Roman" w:hAnsi="Times New Roman" w:cs="Times New Roman"/>
          <w:sz w:val="28"/>
          <w:szCs w:val="28"/>
          <w:lang w:val="kk-KZ" w:eastAsia="ru-RU"/>
        </w:rPr>
        <w:t>[2</w:t>
      </w:r>
      <w:r w:rsidR="0047384B" w:rsidRPr="00492BD3">
        <w:rPr>
          <w:rFonts w:ascii="Times New Roman" w:eastAsia="Times New Roman" w:hAnsi="Times New Roman" w:cs="Times New Roman"/>
          <w:sz w:val="28"/>
          <w:szCs w:val="28"/>
          <w:lang w:val="kk-KZ" w:eastAsia="ru-RU"/>
        </w:rPr>
        <w:t>7</w:t>
      </w:r>
      <w:r w:rsidR="00B33B2B" w:rsidRPr="00492BD3">
        <w:rPr>
          <w:rFonts w:ascii="Times New Roman" w:eastAsia="Times New Roman" w:hAnsi="Times New Roman" w:cs="Times New Roman"/>
          <w:sz w:val="28"/>
          <w:szCs w:val="28"/>
          <w:lang w:val="kk-KZ" w:eastAsia="ru-RU"/>
        </w:rPr>
        <w:t xml:space="preserve">] </w:t>
      </w:r>
      <w:bookmarkEnd w:id="8"/>
      <w:r w:rsidRPr="00492BD3">
        <w:rPr>
          <w:rFonts w:ascii="Times New Roman" w:eastAsia="Times New Roman" w:hAnsi="Times New Roman" w:cs="Times New Roman"/>
          <w:sz w:val="28"/>
          <w:szCs w:val="28"/>
          <w:lang w:val="kk-KZ" w:eastAsia="ru-RU"/>
        </w:rPr>
        <w:t>және басқа да актілер жатады.</w:t>
      </w:r>
    </w:p>
    <w:p w14:paraId="5EBDE019" w14:textId="66CCFBAF" w:rsidR="00A55E1B" w:rsidRPr="00492BD3" w:rsidRDefault="00A55E1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Екінші топқа маңызды стратегиялық құжаттар, тұжырымдама, ұлттық жобаларды жатқызуға болады, </w:t>
      </w:r>
      <w:bookmarkStart w:id="10" w:name="_Hlk165218115"/>
      <w:r w:rsidRPr="00492BD3">
        <w:rPr>
          <w:rFonts w:ascii="Times New Roman" w:eastAsia="Times New Roman" w:hAnsi="Times New Roman" w:cs="Times New Roman"/>
          <w:sz w:val="28"/>
          <w:szCs w:val="28"/>
          <w:lang w:val="kk-KZ" w:eastAsia="ru-RU"/>
        </w:rPr>
        <w:t>«Қазақстан-2050» Стратегиясы – қалыптасқан мемлекеттің жаңа саяси бағыты» [</w:t>
      </w:r>
      <w:r w:rsidR="00B33B2B" w:rsidRPr="00492BD3">
        <w:rPr>
          <w:rFonts w:ascii="Times New Roman" w:eastAsia="Times New Roman" w:hAnsi="Times New Roman" w:cs="Times New Roman"/>
          <w:sz w:val="28"/>
          <w:szCs w:val="28"/>
          <w:lang w:val="kk-KZ" w:eastAsia="ru-RU"/>
        </w:rPr>
        <w:t>2</w:t>
      </w:r>
      <w:r w:rsidR="0047384B" w:rsidRPr="00492BD3">
        <w:rPr>
          <w:rFonts w:ascii="Times New Roman" w:eastAsia="Times New Roman" w:hAnsi="Times New Roman" w:cs="Times New Roman"/>
          <w:sz w:val="28"/>
          <w:szCs w:val="28"/>
          <w:lang w:val="kk-KZ" w:eastAsia="ru-RU"/>
        </w:rPr>
        <w:t>8</w:t>
      </w:r>
      <w:r w:rsidRPr="00492BD3">
        <w:rPr>
          <w:rFonts w:ascii="Times New Roman" w:eastAsia="Times New Roman" w:hAnsi="Times New Roman" w:cs="Times New Roman"/>
          <w:sz w:val="28"/>
          <w:szCs w:val="28"/>
          <w:lang w:val="kk-KZ" w:eastAsia="ru-RU"/>
        </w:rPr>
        <w:t>], Қазақстан Республикасындағы тіл саясатын іске асырудың 2020-2025 жылдарға арналған мемлекеттік бағдарламасы</w:t>
      </w:r>
      <w:r w:rsidR="00B33B2B"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w:t>
      </w:r>
      <w:r w:rsidR="00B33B2B" w:rsidRPr="00492BD3">
        <w:rPr>
          <w:rFonts w:ascii="Times New Roman" w:eastAsia="Times New Roman" w:hAnsi="Times New Roman" w:cs="Times New Roman"/>
          <w:sz w:val="28"/>
          <w:szCs w:val="28"/>
          <w:lang w:val="kk-KZ" w:eastAsia="ru-RU"/>
        </w:rPr>
        <w:t>2</w:t>
      </w:r>
      <w:r w:rsidR="0047384B" w:rsidRPr="00492BD3">
        <w:rPr>
          <w:rFonts w:ascii="Times New Roman" w:eastAsia="Times New Roman" w:hAnsi="Times New Roman" w:cs="Times New Roman"/>
          <w:sz w:val="28"/>
          <w:szCs w:val="28"/>
          <w:lang w:val="kk-KZ" w:eastAsia="ru-RU"/>
        </w:rPr>
        <w:t>9</w:t>
      </w:r>
      <w:r w:rsidRPr="00492BD3">
        <w:rPr>
          <w:rFonts w:ascii="Times New Roman" w:eastAsia="Times New Roman" w:hAnsi="Times New Roman" w:cs="Times New Roman"/>
          <w:sz w:val="28"/>
          <w:szCs w:val="28"/>
          <w:lang w:val="kk-KZ" w:eastAsia="ru-RU"/>
        </w:rPr>
        <w:t>], Қазақстан Республикасында тіл саясатын дамытудың 2023-2029 жылдарға арналған тұжырымдамасы</w:t>
      </w:r>
      <w:r w:rsidR="00893B17" w:rsidRPr="00492BD3">
        <w:rPr>
          <w:rFonts w:ascii="Times New Roman" w:eastAsia="Times New Roman" w:hAnsi="Times New Roman" w:cs="Times New Roman"/>
          <w:sz w:val="28"/>
          <w:szCs w:val="28"/>
          <w:lang w:val="kk-KZ" w:eastAsia="ru-RU"/>
        </w:rPr>
        <w:t xml:space="preserve"> [30]</w:t>
      </w:r>
      <w:r w:rsidRPr="00492BD3">
        <w:rPr>
          <w:rFonts w:ascii="Times New Roman" w:eastAsia="Times New Roman" w:hAnsi="Times New Roman" w:cs="Times New Roman"/>
          <w:sz w:val="28"/>
          <w:szCs w:val="28"/>
          <w:lang w:val="kk-KZ" w:eastAsia="ru-RU"/>
        </w:rPr>
        <w:t>, Тіл саясатын іске асыру басқармасының ережелері</w:t>
      </w:r>
      <w:r w:rsidR="00893B17" w:rsidRPr="00492BD3">
        <w:rPr>
          <w:rFonts w:ascii="Times New Roman" w:eastAsia="Times New Roman" w:hAnsi="Times New Roman" w:cs="Times New Roman"/>
          <w:sz w:val="28"/>
          <w:szCs w:val="28"/>
          <w:lang w:val="kk-KZ" w:eastAsia="ru-RU"/>
        </w:rPr>
        <w:t xml:space="preserve"> [31]</w:t>
      </w:r>
      <w:r w:rsidRPr="00492BD3">
        <w:rPr>
          <w:rFonts w:ascii="Times New Roman" w:eastAsia="Times New Roman" w:hAnsi="Times New Roman" w:cs="Times New Roman"/>
          <w:sz w:val="28"/>
          <w:szCs w:val="28"/>
          <w:lang w:val="kk-KZ" w:eastAsia="ru-RU"/>
        </w:rPr>
        <w:t>, Қазақстан Республикасында жоғары білімді және ғылымды дамытудың 2023</w:t>
      </w:r>
      <w:r w:rsidR="00F71FBB"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2029 жылдарға арналған тұжырымдамасы</w:t>
      </w:r>
      <w:r w:rsidR="00893B17" w:rsidRPr="00492BD3">
        <w:rPr>
          <w:rFonts w:ascii="Times New Roman" w:eastAsia="Times New Roman" w:hAnsi="Times New Roman" w:cs="Times New Roman"/>
          <w:sz w:val="28"/>
          <w:szCs w:val="28"/>
          <w:lang w:val="kk-KZ" w:eastAsia="ru-RU"/>
        </w:rPr>
        <w:t xml:space="preserve"> [32]</w:t>
      </w:r>
      <w:r w:rsidRPr="00492BD3">
        <w:rPr>
          <w:rFonts w:ascii="Times New Roman" w:eastAsia="Times New Roman" w:hAnsi="Times New Roman" w:cs="Times New Roman"/>
          <w:sz w:val="28"/>
          <w:szCs w:val="28"/>
          <w:lang w:val="kk-KZ" w:eastAsia="ru-RU"/>
        </w:rPr>
        <w:t>, Қазақстан Республикасы мәдени саясатының 2023</w:t>
      </w:r>
      <w:r w:rsidR="00F71FBB"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2029 жылдарға арналған тұжырымдамасы</w:t>
      </w:r>
      <w:r w:rsidR="00893B17" w:rsidRPr="00492BD3">
        <w:rPr>
          <w:rFonts w:ascii="Times New Roman" w:eastAsia="Times New Roman" w:hAnsi="Times New Roman" w:cs="Times New Roman"/>
          <w:sz w:val="28"/>
          <w:szCs w:val="28"/>
          <w:lang w:val="kk-KZ" w:eastAsia="ru-RU"/>
        </w:rPr>
        <w:t xml:space="preserve"> [33]</w:t>
      </w:r>
      <w:r w:rsidRPr="00492BD3">
        <w:rPr>
          <w:rFonts w:ascii="Times New Roman" w:eastAsia="Times New Roman" w:hAnsi="Times New Roman" w:cs="Times New Roman"/>
          <w:sz w:val="28"/>
          <w:szCs w:val="28"/>
          <w:lang w:val="kk-KZ" w:eastAsia="ru-RU"/>
        </w:rPr>
        <w:t xml:space="preserve">. </w:t>
      </w:r>
      <w:bookmarkEnd w:id="10"/>
    </w:p>
    <w:p w14:paraId="354B0DD4" w14:textId="39DC0A55" w:rsidR="00A55E1B" w:rsidRPr="00492BD3" w:rsidRDefault="00A55E1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Дереккөздердің үшінші тобы ҚР Президентінің Қазақстан халқына арналған Жолдауларымен, сөйлеген сөздерімен, мәлімдемелерімен байланысты. </w:t>
      </w:r>
      <w:bookmarkStart w:id="11" w:name="_Hlk165218378"/>
      <w:r w:rsidRPr="00492BD3">
        <w:rPr>
          <w:rFonts w:ascii="Times New Roman" w:eastAsia="Times New Roman" w:hAnsi="Times New Roman" w:cs="Times New Roman"/>
          <w:sz w:val="28"/>
          <w:szCs w:val="28"/>
          <w:lang w:val="kk-KZ" w:eastAsia="ru-RU"/>
        </w:rPr>
        <w:t xml:space="preserve">2020 жылдың 1 қыркүйегіндегі, Мемлекет басшысы Қасым-Жомарт Тоқаевтың «Әділетті Қазақстанның экономикалық бағдары» атты Қазақстан халқына Жолдауы, </w:t>
      </w:r>
      <w:bookmarkStart w:id="12" w:name="_Hlk165218426"/>
      <w:bookmarkEnd w:id="11"/>
      <w:r w:rsidRPr="00492BD3">
        <w:rPr>
          <w:rFonts w:ascii="Times New Roman" w:eastAsia="Times New Roman" w:hAnsi="Times New Roman" w:cs="Times New Roman"/>
          <w:sz w:val="28"/>
          <w:szCs w:val="28"/>
          <w:lang w:val="kk-KZ" w:eastAsia="ru-RU"/>
        </w:rPr>
        <w:t>мемлекет басшысы Қ.Ж. Тоқаев</w:t>
      </w:r>
      <w:r w:rsidR="001402B3" w:rsidRPr="00492BD3">
        <w:rPr>
          <w:rFonts w:ascii="Times New Roman" w:eastAsia="Times New Roman" w:hAnsi="Times New Roman" w:cs="Times New Roman"/>
          <w:sz w:val="28"/>
          <w:szCs w:val="28"/>
          <w:lang w:val="kk-KZ" w:eastAsia="ru-RU"/>
        </w:rPr>
        <w:t xml:space="preserve"> [1]</w:t>
      </w:r>
      <w:r w:rsidRPr="00492BD3">
        <w:rPr>
          <w:rFonts w:ascii="Times New Roman" w:eastAsia="Times New Roman" w:hAnsi="Times New Roman" w:cs="Times New Roman"/>
          <w:sz w:val="28"/>
          <w:szCs w:val="28"/>
          <w:lang w:val="kk-KZ" w:eastAsia="ru-RU"/>
        </w:rPr>
        <w:t>. Жаңа Қазақстан: жаңару мен жаңғыру жолында: Қазақстан халқына жолдауы 2022 жылғы 16 наурыз [</w:t>
      </w:r>
      <w:r w:rsidR="00893B17" w:rsidRPr="00492BD3">
        <w:rPr>
          <w:rFonts w:ascii="Times New Roman" w:eastAsia="Times New Roman" w:hAnsi="Times New Roman" w:cs="Times New Roman"/>
          <w:sz w:val="28"/>
          <w:szCs w:val="28"/>
          <w:lang w:val="kk-KZ" w:eastAsia="ru-RU"/>
        </w:rPr>
        <w:t>34</w:t>
      </w:r>
      <w:r w:rsidRPr="00492BD3">
        <w:rPr>
          <w:rFonts w:ascii="Times New Roman" w:eastAsia="Times New Roman" w:hAnsi="Times New Roman" w:cs="Times New Roman"/>
          <w:sz w:val="28"/>
          <w:szCs w:val="28"/>
          <w:lang w:val="kk-KZ" w:eastAsia="ru-RU"/>
        </w:rPr>
        <w:t>]</w:t>
      </w:r>
      <w:r w:rsidR="00893B17"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w:t>
      </w:r>
      <w:bookmarkStart w:id="13" w:name="_Hlk165218463"/>
      <w:bookmarkEnd w:id="12"/>
      <w:r w:rsidRPr="00492BD3">
        <w:rPr>
          <w:rFonts w:ascii="Times New Roman" w:eastAsia="Times New Roman" w:hAnsi="Times New Roman" w:cs="Times New Roman"/>
          <w:sz w:val="28"/>
          <w:szCs w:val="28"/>
          <w:lang w:val="kk-KZ" w:eastAsia="ru-RU"/>
        </w:rPr>
        <w:t>Қазақстан Республикасының Президенті Қ.К. Тоқаев. Жаңа жағдайдағы Қазақстан: іс-қимыл кезеңі: Қазақстан халқына жолдауы</w:t>
      </w:r>
      <w:r w:rsidR="00893B17" w:rsidRPr="00492BD3">
        <w:rPr>
          <w:rFonts w:ascii="Times New Roman" w:eastAsia="Times New Roman" w:hAnsi="Times New Roman" w:cs="Times New Roman"/>
          <w:sz w:val="28"/>
          <w:szCs w:val="28"/>
          <w:lang w:val="kk-KZ" w:eastAsia="ru-RU"/>
        </w:rPr>
        <w:t xml:space="preserve"> [3</w:t>
      </w:r>
      <w:r w:rsidR="00125126" w:rsidRPr="00492BD3">
        <w:rPr>
          <w:rFonts w:ascii="Times New Roman" w:eastAsia="Times New Roman" w:hAnsi="Times New Roman" w:cs="Times New Roman"/>
          <w:sz w:val="28"/>
          <w:szCs w:val="28"/>
          <w:lang w:val="kk-KZ" w:eastAsia="ru-RU"/>
        </w:rPr>
        <w:t>5</w:t>
      </w:r>
      <w:r w:rsidR="00893B17"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w:t>
      </w:r>
      <w:bookmarkEnd w:id="13"/>
      <w:r w:rsidRPr="00492BD3">
        <w:rPr>
          <w:rFonts w:ascii="Times New Roman" w:eastAsia="Times New Roman" w:hAnsi="Times New Roman" w:cs="Times New Roman"/>
          <w:sz w:val="28"/>
          <w:szCs w:val="28"/>
          <w:lang w:val="kk-KZ" w:eastAsia="ru-RU"/>
        </w:rPr>
        <w:t>Мемлекет басшысы Қ.К.</w:t>
      </w:r>
      <w:r w:rsidR="00F71FBB"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 xml:space="preserve">Тоқаевтың «Қазақстан халқына жолдауы әділетті мемлекет. Біртұтас ұлт. Берекелі қоғам», Мемлекет басшысы Қасым-Жомарт Тоқаевтың Қазақстан халқы Ассамблеясының «Әділетті Қазақстан: бірлік, тұрақтылық, даму» атты ХХХІІ сессиясында сөйлеген сөзі, Мемлекет басшысы Қасым-Жомарт Тоқаевтың Ұлттық құрылтайдың I отырысында сөйлеген сөзі және мемлекеттік органдардың ресми сайттарында ұсынылған басқа да материалдар. </w:t>
      </w:r>
    </w:p>
    <w:p w14:paraId="1B5E4354" w14:textId="77777777" w:rsidR="00A55E1B" w:rsidRPr="00492BD3" w:rsidRDefault="00A55E1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Сонымен бірге диссертациялық зерттеуде талданған дереккөздердің келесі маңызды бөлігі бұқаралық ақпарат құралдарының материалдары, ұсынылған тақырыпқа байланысты Интернет көздері, соның ішінде әртүрлі деңгейдегі билік органдарының ресми сайттарындағы мәліметтер жатады. </w:t>
      </w:r>
    </w:p>
    <w:p w14:paraId="785B2822" w14:textId="77777777" w:rsidR="00FA724B" w:rsidRPr="00492BD3" w:rsidRDefault="00A55E1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b/>
          <w:sz w:val="28"/>
          <w:szCs w:val="28"/>
          <w:lang w:val="kk-KZ" w:eastAsia="ru-RU"/>
        </w:rPr>
        <w:t xml:space="preserve">Зерттеудің ғылыми жаңалығы. </w:t>
      </w:r>
      <w:r w:rsidR="00FA724B" w:rsidRPr="00492BD3">
        <w:rPr>
          <w:rFonts w:ascii="Times New Roman" w:eastAsia="Times New Roman" w:hAnsi="Times New Roman" w:cs="Times New Roman"/>
          <w:sz w:val="28"/>
          <w:szCs w:val="28"/>
          <w:lang w:val="kk-KZ" w:eastAsia="ru-RU"/>
        </w:rPr>
        <w:t>Берілген диссертациялық жұмыста келесі жаңа нәтижелер бар:</w:t>
      </w:r>
      <w:r w:rsidR="00FA724B" w:rsidRPr="00492BD3">
        <w:rPr>
          <w:rFonts w:ascii="Times New Roman" w:eastAsia="Times New Roman" w:hAnsi="Times New Roman" w:cs="Times New Roman"/>
          <w:b/>
          <w:sz w:val="28"/>
          <w:szCs w:val="28"/>
          <w:lang w:val="kk-KZ" w:eastAsia="ru-RU"/>
        </w:rPr>
        <w:t xml:space="preserve"> </w:t>
      </w:r>
    </w:p>
    <w:p w14:paraId="5C1FA57F" w14:textId="01688D2B" w:rsidR="00FA724B" w:rsidRPr="00492BD3" w:rsidRDefault="00FA724B" w:rsidP="00ED020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 </w:t>
      </w:r>
      <w:r w:rsidR="00F71FBB" w:rsidRPr="00492BD3">
        <w:rPr>
          <w:rFonts w:ascii="Times New Roman" w:eastAsia="Calibri" w:hAnsi="Times New Roman" w:cs="Times New Roman"/>
          <w:bCs/>
          <w:iCs/>
          <w:sz w:val="28"/>
          <w:szCs w:val="28"/>
          <w:lang w:val="kk-KZ"/>
        </w:rPr>
        <w:t>м</w:t>
      </w:r>
      <w:r w:rsidRPr="00492BD3">
        <w:rPr>
          <w:rFonts w:ascii="Times New Roman" w:eastAsia="Calibri" w:hAnsi="Times New Roman" w:cs="Times New Roman"/>
          <w:bCs/>
          <w:iCs/>
          <w:sz w:val="28"/>
          <w:szCs w:val="28"/>
          <w:lang w:val="kk-KZ"/>
        </w:rPr>
        <w:t xml:space="preserve">емлекеттік тілдік саясаттың </w:t>
      </w:r>
      <w:r w:rsidRPr="00492BD3">
        <w:rPr>
          <w:rFonts w:ascii="Times New Roman" w:eastAsia="Times New Roman" w:hAnsi="Times New Roman" w:cs="Times New Roman"/>
          <w:sz w:val="28"/>
          <w:szCs w:val="28"/>
          <w:lang w:val="kk-KZ" w:eastAsia="ru-RU"/>
        </w:rPr>
        <w:t>қазіргі кезде қалыптасқан ғылыми тұжырымдарына кешенді зерттеу жүргізілді, соның нәтижесінде автордың көзқарасы бойынша сараланып, жүйеленді;</w:t>
      </w:r>
    </w:p>
    <w:p w14:paraId="451CF0CC" w14:textId="4622FD39" w:rsidR="00FA724B" w:rsidRPr="00492BD3" w:rsidRDefault="00F71FBB" w:rsidP="00ED020F">
      <w:pPr>
        <w:pStyle w:val="a5"/>
        <w:numPr>
          <w:ilvl w:val="0"/>
          <w:numId w:val="26"/>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492BD3">
        <w:rPr>
          <w:rFonts w:ascii="Times New Roman" w:eastAsia="Calibri" w:hAnsi="Times New Roman" w:cs="Times New Roman"/>
          <w:bCs/>
          <w:iCs/>
          <w:sz w:val="28"/>
          <w:szCs w:val="28"/>
          <w:lang w:val="kk-KZ"/>
        </w:rPr>
        <w:t>м</w:t>
      </w:r>
      <w:r w:rsidR="00FA724B" w:rsidRPr="00492BD3">
        <w:rPr>
          <w:rFonts w:ascii="Times New Roman" w:eastAsia="Calibri" w:hAnsi="Times New Roman" w:cs="Times New Roman"/>
          <w:bCs/>
          <w:iCs/>
          <w:sz w:val="28"/>
          <w:szCs w:val="28"/>
          <w:lang w:val="kk-KZ"/>
        </w:rPr>
        <w:t>емлекеттік тілдік саясаттың</w:t>
      </w:r>
      <w:r w:rsidR="00FA724B" w:rsidRPr="00492BD3">
        <w:rPr>
          <w:rFonts w:ascii="Times New Roman" w:eastAsia="Times New Roman" w:hAnsi="Times New Roman" w:cs="Times New Roman"/>
          <w:sz w:val="28"/>
          <w:szCs w:val="28"/>
          <w:lang w:val="kk-KZ" w:eastAsia="ru-RU"/>
        </w:rPr>
        <w:t xml:space="preserve"> жұмыс істеу тетіктері </w:t>
      </w:r>
      <w:r w:rsidR="00FA724B" w:rsidRPr="00492BD3">
        <w:rPr>
          <w:rFonts w:ascii="Times New Roman" w:eastAsia="Calibri" w:hAnsi="Times New Roman" w:cs="Times New Roman"/>
          <w:bCs/>
          <w:iCs/>
          <w:sz w:val="28"/>
          <w:szCs w:val="28"/>
          <w:lang w:val="kk-KZ"/>
        </w:rPr>
        <w:t xml:space="preserve">әлемдік және посткеңестік </w:t>
      </w:r>
      <w:r w:rsidR="00FA724B" w:rsidRPr="00492BD3">
        <w:rPr>
          <w:rFonts w:ascii="Times New Roman" w:eastAsia="Times New Roman" w:hAnsi="Times New Roman" w:cs="Times New Roman"/>
          <w:sz w:val="28"/>
          <w:szCs w:val="28"/>
          <w:lang w:val="kk-KZ" w:eastAsia="ru-RU"/>
        </w:rPr>
        <w:t>тәжірибеде қалыптасқан үлгілеріне сонымен бірге Қазақстанда қолдану мүмкіндіктеріне авторлық талдау жасалды;</w:t>
      </w:r>
    </w:p>
    <w:p w14:paraId="024E9F06" w14:textId="1473B853" w:rsidR="00FA724B" w:rsidRPr="00492BD3" w:rsidRDefault="00FA724B" w:rsidP="00ED020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w:t>
      </w:r>
      <w:bookmarkStart w:id="14" w:name="_Hlk99279608"/>
      <w:r w:rsidR="001402B3" w:rsidRPr="00492BD3">
        <w:rPr>
          <w:rFonts w:ascii="Times New Roman" w:eastAsia="Times New Roman" w:hAnsi="Times New Roman" w:cs="Times New Roman"/>
          <w:sz w:val="28"/>
          <w:szCs w:val="28"/>
          <w:lang w:val="kk-KZ" w:eastAsia="ru-RU"/>
        </w:rPr>
        <w:t> </w:t>
      </w:r>
      <w:r w:rsidRPr="00492BD3">
        <w:rPr>
          <w:rFonts w:ascii="Times New Roman" w:eastAsia="Times New Roman" w:hAnsi="Times New Roman" w:cs="Times New Roman"/>
          <w:sz w:val="28"/>
          <w:szCs w:val="28"/>
          <w:lang w:val="kk-KZ" w:eastAsia="ru-RU"/>
        </w:rPr>
        <w:t>тәуелсіздік жылдарындағы Қазақстан Республикасындағы Қазақстандағы тіл саясатының негізгі кезеңдері мен ерекшеліктері, үштілдік саясаттың жүру барысы жүйелі түрде зерттеліп, саяси бастамалардың, тұжырымдамалардың орындалу барысы және негізгі нәтижелері анықталды;</w:t>
      </w:r>
    </w:p>
    <w:p w14:paraId="1D3765A6" w14:textId="3A866677" w:rsidR="00FA724B" w:rsidRPr="00492BD3" w:rsidRDefault="00FA724B" w:rsidP="00ED020F">
      <w:pPr>
        <w:pStyle w:val="a5"/>
        <w:tabs>
          <w:tab w:val="left" w:pos="709"/>
        </w:tabs>
        <w:spacing w:after="0" w:line="240" w:lineRule="auto"/>
        <w:ind w:left="0" w:firstLine="709"/>
        <w:jc w:val="both"/>
        <w:rPr>
          <w:rFonts w:ascii="Times New Roman" w:eastAsia="Times New Roman" w:hAnsi="Times New Roman" w:cs="Times New Roman"/>
          <w:sz w:val="28"/>
          <w:szCs w:val="28"/>
          <w:lang w:val="kk-KZ" w:eastAsia="ru-RU"/>
        </w:rPr>
      </w:pPr>
      <w:bookmarkStart w:id="15" w:name="_Hlk99279897"/>
      <w:bookmarkEnd w:id="14"/>
      <w:r w:rsidRPr="00492BD3">
        <w:rPr>
          <w:rFonts w:ascii="Times New Roman" w:eastAsia="Times New Roman" w:hAnsi="Times New Roman" w:cs="Times New Roman"/>
          <w:sz w:val="28"/>
          <w:szCs w:val="28"/>
          <w:lang w:val="kk-KZ" w:eastAsia="ru-RU"/>
        </w:rPr>
        <w:t xml:space="preserve">– еліміздегі </w:t>
      </w:r>
      <w:r w:rsidRPr="00492BD3">
        <w:rPr>
          <w:rFonts w:ascii="Times New Roman" w:eastAsia="Calibri" w:hAnsi="Times New Roman" w:cs="Times New Roman"/>
          <w:bCs/>
          <w:iCs/>
          <w:sz w:val="28"/>
          <w:szCs w:val="28"/>
          <w:lang w:val="kk-KZ"/>
        </w:rPr>
        <w:t>мемлекеттік тілдік саясаттың</w:t>
      </w:r>
      <w:r w:rsidRPr="00492BD3">
        <w:rPr>
          <w:rFonts w:ascii="Times New Roman" w:eastAsia="Times New Roman" w:hAnsi="Times New Roman" w:cs="Times New Roman"/>
          <w:sz w:val="28"/>
          <w:szCs w:val="28"/>
          <w:lang w:val="kk-KZ" w:eastAsia="ru-RU"/>
        </w:rPr>
        <w:t xml:space="preserve"> ахуалы талданды, оны дамыту барысындағы проблемалар анықталды.  </w:t>
      </w:r>
      <w:r w:rsidRPr="00492BD3">
        <w:rPr>
          <w:rFonts w:ascii="Times New Roman" w:eastAsia="Calibri" w:hAnsi="Times New Roman" w:cs="Times New Roman"/>
          <w:bCs/>
          <w:iCs/>
          <w:sz w:val="28"/>
          <w:szCs w:val="28"/>
          <w:lang w:val="kk-KZ"/>
        </w:rPr>
        <w:t xml:space="preserve">Мемлекеттік тілдік саясат аясындағы қазақ тілі қазақстандық қоғамды біріктіруді қамтамасыз ету факторы ретіндегі рөлі фокус топ, қоғамдық пікірлерді талдау </w:t>
      </w:r>
      <w:r w:rsidR="001402B3" w:rsidRPr="00492BD3">
        <w:rPr>
          <w:rFonts w:ascii="Times New Roman" w:eastAsia="Times New Roman" w:hAnsi="Times New Roman" w:cs="Times New Roman"/>
          <w:sz w:val="28"/>
          <w:szCs w:val="28"/>
          <w:lang w:val="kk-KZ" w:eastAsia="ru-RU"/>
        </w:rPr>
        <w:t xml:space="preserve">арқылы нақтыланды; </w:t>
      </w:r>
    </w:p>
    <w:bookmarkEnd w:id="15"/>
    <w:p w14:paraId="71435B2F" w14:textId="35A90DD0" w:rsidR="00FA724B" w:rsidRPr="00492BD3" w:rsidRDefault="00FA724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 </w:t>
      </w:r>
      <w:r w:rsidR="00F71FBB" w:rsidRPr="00492BD3">
        <w:rPr>
          <w:rFonts w:ascii="Times New Roman" w:eastAsia="Times New Roman" w:hAnsi="Times New Roman" w:cs="Times New Roman"/>
          <w:sz w:val="28"/>
          <w:szCs w:val="28"/>
          <w:lang w:val="kk-KZ" w:eastAsia="ru-RU"/>
        </w:rPr>
        <w:t>м</w:t>
      </w:r>
      <w:r w:rsidRPr="00492BD3">
        <w:rPr>
          <w:rFonts w:ascii="Times New Roman" w:eastAsia="Times New Roman" w:hAnsi="Times New Roman" w:cs="Times New Roman"/>
          <w:sz w:val="28"/>
          <w:szCs w:val="28"/>
          <w:lang w:val="kk-KZ" w:eastAsia="ru-RU"/>
        </w:rPr>
        <w:t xml:space="preserve">емлекеттік тілдік саясаттың динамикасы мен тенденциясы статистикалық талдау мен картографиялық интерпретация негізінде дәлелденді; </w:t>
      </w:r>
    </w:p>
    <w:p w14:paraId="400E0EAA" w14:textId="22F34C35" w:rsidR="00FA724B" w:rsidRPr="00492BD3" w:rsidRDefault="00FA724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 </w:t>
      </w:r>
      <w:r w:rsidR="00F71FBB" w:rsidRPr="00492BD3">
        <w:rPr>
          <w:rFonts w:ascii="Times New Roman" w:eastAsia="Times New Roman" w:hAnsi="Times New Roman" w:cs="Times New Roman"/>
          <w:sz w:val="28"/>
          <w:szCs w:val="28"/>
          <w:lang w:val="kk-KZ" w:eastAsia="ru-RU"/>
        </w:rPr>
        <w:t>м</w:t>
      </w:r>
      <w:r w:rsidRPr="00492BD3">
        <w:rPr>
          <w:rFonts w:ascii="Times New Roman" w:eastAsia="Times New Roman" w:hAnsi="Times New Roman" w:cs="Times New Roman"/>
          <w:sz w:val="28"/>
          <w:szCs w:val="28"/>
          <w:lang w:val="kk-KZ" w:eastAsia="ru-RU"/>
        </w:rPr>
        <w:t>емлекеттік тілдік саясаттың барысы әлеуетін одан әрі дамыту, жетілдіру бойынша заңнамалық, ұйымдастырушылық, билік пен қоғам және тұрғындардың азаматтық белсенділігін арттыру бойынша ұсынымдар әзірленді.</w:t>
      </w:r>
    </w:p>
    <w:p w14:paraId="76555B82" w14:textId="77777777" w:rsidR="00FA724B" w:rsidRPr="00492BD3" w:rsidRDefault="00FA724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Зерттеу жұмысында келесі </w:t>
      </w:r>
      <w:r w:rsidRPr="00492BD3">
        <w:rPr>
          <w:rFonts w:ascii="Times New Roman" w:eastAsia="Times New Roman" w:hAnsi="Times New Roman" w:cs="Times New Roman"/>
          <w:b/>
          <w:sz w:val="28"/>
          <w:szCs w:val="28"/>
          <w:lang w:val="kk-KZ" w:eastAsia="ru-RU"/>
        </w:rPr>
        <w:t>ғылыми гипотеза</w:t>
      </w:r>
      <w:r w:rsidRPr="00492BD3">
        <w:rPr>
          <w:rFonts w:ascii="Times New Roman" w:eastAsia="Times New Roman" w:hAnsi="Times New Roman" w:cs="Times New Roman"/>
          <w:sz w:val="28"/>
          <w:szCs w:val="28"/>
          <w:lang w:val="kk-KZ" w:eastAsia="ru-RU"/>
        </w:rPr>
        <w:t xml:space="preserve"> ұсынылды: Мемлекеттік тілдік саясаттың даму әлеуеті елдегі саяси реформалардың нәтижелілігіне, оңтайлы және толыққанды ұйымдастыру процессіне және тіл саясатына қатысты мәселелерді шешудегі билік пен қоғам белсенділігіне тікелей байланысты. </w:t>
      </w:r>
    </w:p>
    <w:p w14:paraId="43A47C91" w14:textId="77777777" w:rsidR="00FA724B" w:rsidRPr="00492BD3" w:rsidRDefault="00FA724B" w:rsidP="00ED020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b/>
          <w:sz w:val="28"/>
          <w:szCs w:val="28"/>
          <w:lang w:val="kk-KZ" w:eastAsia="ru-RU"/>
        </w:rPr>
        <w:t xml:space="preserve">Зерттеудің теориялық және тәжірибелік мәні. </w:t>
      </w:r>
      <w:r w:rsidRPr="00492BD3">
        <w:rPr>
          <w:rFonts w:ascii="Times New Roman" w:eastAsia="Times New Roman" w:hAnsi="Times New Roman" w:cs="Times New Roman"/>
          <w:sz w:val="28"/>
          <w:szCs w:val="28"/>
          <w:lang w:val="kk-KZ" w:eastAsia="ru-RU"/>
        </w:rPr>
        <w:t xml:space="preserve">Зерттеу жұмысы барысында қол жеткізген тұжырымдар мемлекеттік тілдік саясатты жетілдірудің өзектілігін ескере отырып, оны дамыту бойынша әзірленетін саясатта пайдалануға мүмкіндік береді. </w:t>
      </w:r>
    </w:p>
    <w:p w14:paraId="184BA7B6" w14:textId="77777777" w:rsidR="00FA724B" w:rsidRPr="00492BD3" w:rsidRDefault="00FA724B" w:rsidP="00ED020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Берілген диссертациялық жұмыстағы зерттеу материалдарының теориялық және тәжірибелік ауқымы жергілікті мемлекеттік тілдік саясаттың қазіргі ахуалын, туындайтын проблемалары талдау барысында, оны жетілдіру кезеңінде сараланған тәуекелдерді және болжанған даму әлеуетін ескеруге мүмкіндік береді.  </w:t>
      </w:r>
    </w:p>
    <w:p w14:paraId="296DAD36" w14:textId="77777777" w:rsidR="00FA724B" w:rsidRPr="00492BD3" w:rsidRDefault="00FA724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Сонымен бірге зерттеу барысында қол жеткізген нәтижелер «саясаттану», «мемлекеттік тілдік саясат», «мемлекеттік саясат» және т.б. білім беру бағдарламалары бойынша оқу материалдарын, мемлекеттік тілдік саясат саласындағы Заң жобаларын, Тұжырымдамаларды әзірлеу барысында қолданылуы мүмкін. </w:t>
      </w:r>
    </w:p>
    <w:p w14:paraId="6F9ABE04" w14:textId="77777777" w:rsidR="00FA724B" w:rsidRPr="00492BD3" w:rsidRDefault="00FA724B" w:rsidP="00ED020F">
      <w:pPr>
        <w:spacing w:after="0" w:line="240" w:lineRule="auto"/>
        <w:ind w:firstLine="709"/>
        <w:jc w:val="both"/>
        <w:rPr>
          <w:rFonts w:ascii="Times New Roman" w:eastAsia="Times New Roman" w:hAnsi="Times New Roman" w:cs="Times New Roman"/>
          <w:b/>
          <w:sz w:val="28"/>
          <w:szCs w:val="28"/>
          <w:lang w:val="kk-KZ" w:eastAsia="ru-RU"/>
        </w:rPr>
      </w:pPr>
      <w:r w:rsidRPr="00492BD3">
        <w:rPr>
          <w:rFonts w:ascii="Times New Roman" w:eastAsia="Times New Roman" w:hAnsi="Times New Roman" w:cs="Times New Roman"/>
          <w:b/>
          <w:sz w:val="28"/>
          <w:szCs w:val="28"/>
          <w:lang w:val="kk-KZ" w:eastAsia="ru-RU"/>
        </w:rPr>
        <w:t>Қорғауға ұсынылатын негізгі тұжырымдар:</w:t>
      </w:r>
    </w:p>
    <w:p w14:paraId="1E7891A5" w14:textId="4AD7816B" w:rsidR="00FA724B" w:rsidRPr="00492BD3" w:rsidRDefault="00FA724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1. Ғылыми тәжірибеде қалыптасқан мемлекеттік тілдік саясаттың классикалық және неоклассикалық тұжырымдары зерттеудің негізгі тірегі  ретінде анықталды. </w:t>
      </w:r>
    </w:p>
    <w:p w14:paraId="127839E4" w14:textId="488CBEE3" w:rsidR="00FA724B" w:rsidRPr="00492BD3" w:rsidRDefault="00FA724B" w:rsidP="00ED020F">
      <w:pPr>
        <w:spacing w:after="0" w:line="240" w:lineRule="auto"/>
        <w:ind w:firstLine="709"/>
        <w:jc w:val="both"/>
        <w:rPr>
          <w:rFonts w:ascii="Times New Roman" w:eastAsia="Calibri" w:hAnsi="Times New Roman" w:cs="Times New Roman"/>
          <w:bCs/>
          <w:iCs/>
          <w:sz w:val="28"/>
          <w:szCs w:val="28"/>
          <w:lang w:val="kk-KZ"/>
        </w:rPr>
      </w:pPr>
      <w:r w:rsidRPr="00492BD3">
        <w:rPr>
          <w:rFonts w:ascii="Times New Roman" w:eastAsia="Times New Roman" w:hAnsi="Times New Roman" w:cs="Times New Roman"/>
          <w:sz w:val="28"/>
          <w:szCs w:val="28"/>
          <w:lang w:val="kk-KZ" w:eastAsia="ru-RU"/>
        </w:rPr>
        <w:t xml:space="preserve">2. </w:t>
      </w:r>
      <w:r w:rsidRPr="00492BD3">
        <w:rPr>
          <w:rFonts w:ascii="Times New Roman" w:eastAsia="Calibri" w:hAnsi="Times New Roman" w:cs="Times New Roman"/>
          <w:bCs/>
          <w:iCs/>
          <w:sz w:val="28"/>
          <w:szCs w:val="28"/>
          <w:lang w:val="kk-KZ"/>
        </w:rPr>
        <w:t>Мемлекеттік тілдік саясаттың заманауи мәселелері және оның даму нұсқалары (әлемдік және посткеңестік тәжірбие)</w:t>
      </w:r>
      <w:r w:rsidR="00F71FBB"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w:t>
      </w:r>
    </w:p>
    <w:p w14:paraId="2951963A" w14:textId="77777777" w:rsidR="00FA724B" w:rsidRPr="00492BD3" w:rsidRDefault="00FA724B" w:rsidP="00ED020F">
      <w:pPr>
        <w:spacing w:after="0" w:line="240" w:lineRule="auto"/>
        <w:ind w:firstLine="709"/>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3. Қазақстандағы тіл саясатының негізгі кезеңдері мен ерекшеліктері, үштілдік саясатты талдау </w:t>
      </w:r>
    </w:p>
    <w:p w14:paraId="39FD03F7" w14:textId="77777777" w:rsidR="00FA724B" w:rsidRPr="00492BD3" w:rsidRDefault="00FA724B" w:rsidP="00ED020F">
      <w:pPr>
        <w:tabs>
          <w:tab w:val="left" w:pos="0"/>
          <w:tab w:val="left" w:pos="851"/>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bCs/>
          <w:iCs/>
          <w:sz w:val="28"/>
          <w:szCs w:val="28"/>
          <w:lang w:val="kk-KZ"/>
        </w:rPr>
        <w:t>4. М</w:t>
      </w:r>
      <w:r w:rsidRPr="00492BD3">
        <w:rPr>
          <w:rFonts w:ascii="Times New Roman" w:eastAsia="Calibri" w:hAnsi="Times New Roman" w:cs="Times New Roman"/>
          <w:sz w:val="28"/>
          <w:szCs w:val="28"/>
          <w:lang w:val="kk-KZ"/>
        </w:rPr>
        <w:t>емлекеттік тілдік саясат аясындағы қазақ тілі қазақстандық қоғамды біріктіруді қамтамасыз етуші фактор екендігі әртүрлі этнос өкілдері арасында өткізілген фокус топ нәтижелері мен қоғамдық пікірді талдау, мемлекеттік ресми органдардың қазіргі таңда атқарып отырған жұмыстарын талдау арқылы дәлелденді. Мемлекеттің жан-жақты дамып, саяси тұрақты, геосаяси, аймақтық, халықаралық деңгейде өзіндік көзқарасы бар мемлекетке айналуы үшін мемлекетте өмір сүріп отырған халықтың ұлттық ерекшеліктеріне қарамастан тілдік тұрғыда бірегейлік ұстанымы маңызды. Әлемдегі экономикалық дамыған мемлекеттердің барлығы ағылшын тілін халықаралық қатынас тілі ретінде қабылдап, пайдаланғанымен мемлекеттің тілі ретінде өз тілдерін таниды. Мемлекеттің тұрақтылығы мен күші оның тірегінде. Сондықтан Қазақстанның қазіргі таңда ұстанып отырған мемлекеттік тілдік саясаты қазақ тілінің дамуына үлкен мүмкіндіктер жасап отыр. Елдегі басқа ұлт өкілдері де қазақ тілін үйренуге қарсы емес. Тек қазақ тілінде сөйлеуге әлі де қиналып жүрген қазақ ұлтының өкілдерінің ана тілдерін үйрену қажеттілігі туындап отыр. Болашақта қазақ тілі мемлекеттік тіл ретінде ұлттық қарым-қатынас тіліне айналуы қажет, соған жету көзделеді деген болжам бар. Бұл мақсатқа жету үшін қазақстандықтардың бірлесе отырып, өз отандарының дамуына қосқан үлестері ретінде қазақ тілін үйренуді сөйлесуді қолға алу қажет. Өйткені мемлекеттің дамуы сол мемлекеттің халқының татулығы мен бірлігінде болса, оларды біріктіретін фактор мемлекеттік тіл болуы керек. Осы пікірден мемлекеттік тіл қазақстандық қоғамды бірегейлікке әкелетін маңызды құрал ретінде анықталады.</w:t>
      </w:r>
    </w:p>
    <w:p w14:paraId="3A8DECDA" w14:textId="5A83DC36" w:rsidR="00FA724B" w:rsidRPr="00492BD3" w:rsidRDefault="00FA724B" w:rsidP="00ED020F">
      <w:pPr>
        <w:tabs>
          <w:tab w:val="left" w:pos="0"/>
          <w:tab w:val="left" w:pos="709"/>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Times New Roman" w:hAnsi="Times New Roman" w:cs="Times New Roman"/>
          <w:sz w:val="28"/>
          <w:szCs w:val="28"/>
          <w:lang w:val="kk-KZ" w:eastAsia="ru-RU"/>
        </w:rPr>
        <w:t xml:space="preserve">5. </w:t>
      </w:r>
      <w:r w:rsidRPr="00492BD3">
        <w:rPr>
          <w:rFonts w:ascii="Times New Roman" w:eastAsia="Calibri" w:hAnsi="Times New Roman" w:cs="Times New Roman"/>
          <w:bCs/>
          <w:iCs/>
          <w:sz w:val="28"/>
          <w:szCs w:val="28"/>
          <w:lang w:val="kk-KZ"/>
        </w:rPr>
        <w:t xml:space="preserve">Мемлекеттік тілдік саясатты жүзеге асыру барысының динамикасы мен тенденциясы зерттеу барысында тілдерді меңгеру деңгейі және ұлты бойынша халықтың құрамына байланысты қазақ халқынан басқа түркітілдес ұлт өкілдерінің мемлекеттік тілді меңгеру көрсеткіштерін анықтауға болады. Славян халықтарының өкілдеріне қатысты көрсеткіштер қоғамда әрқашан төмен екені белгілі. Қазіргі интернет ақпараттық жүйелері мен цифрландыру процесінің нәтижесінде қала мен ауыл халқының тілді меңгеруге қатысты айырмашылықтары азайып келеді. Зерттеу барысында мемлекеттік тілдік саясатты жүзеге асыру барысына жасалған зерттеулердің қорытындысы арқылы демографиялық өсімнің мемлекеттік тілдің жағымды динамикасы, тиімді тенденциясы болатыны анықталады. </w:t>
      </w:r>
    </w:p>
    <w:p w14:paraId="71C44407" w14:textId="0FA3E3FA" w:rsidR="00FA724B" w:rsidRPr="00492BD3" w:rsidRDefault="00FA724B" w:rsidP="00ED020F">
      <w:pPr>
        <w:tabs>
          <w:tab w:val="left" w:pos="0"/>
          <w:tab w:val="left" w:pos="709"/>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6. Мемлекеттік тілдік саясаттың тиімді жүргізілуі ұлттық бірегейлікті қалыптастыру мен дамыту мүмкіндігін көрсетсе, елдегі жағымды демографиялық ахуал мемлекеттік тілде сөйлейтін жаңа буынның келуіне және табиғи өсім арқылы мемлекеттік тілдің жағымды ахуалы күтілуде.</w:t>
      </w:r>
    </w:p>
    <w:p w14:paraId="1172C2C6" w14:textId="77777777" w:rsidR="00FA724B" w:rsidRPr="00492BD3" w:rsidRDefault="00FA724B" w:rsidP="00ED020F">
      <w:pPr>
        <w:spacing w:after="0" w:line="240" w:lineRule="auto"/>
        <w:ind w:firstLine="709"/>
        <w:jc w:val="both"/>
        <w:rPr>
          <w:rFonts w:ascii="Times New Roman" w:eastAsia="Times New Roman" w:hAnsi="Times New Roman" w:cs="Times New Roman"/>
          <w:b/>
          <w:sz w:val="28"/>
          <w:szCs w:val="28"/>
          <w:lang w:val="kk-KZ" w:eastAsia="ru-RU"/>
        </w:rPr>
      </w:pPr>
      <w:r w:rsidRPr="00492BD3">
        <w:rPr>
          <w:rFonts w:ascii="Times New Roman" w:eastAsia="Times New Roman" w:hAnsi="Times New Roman" w:cs="Times New Roman"/>
          <w:b/>
          <w:sz w:val="28"/>
          <w:szCs w:val="28"/>
          <w:lang w:val="kk-KZ" w:eastAsia="ru-RU"/>
        </w:rPr>
        <w:t xml:space="preserve">Зерттеу базасы. </w:t>
      </w:r>
      <w:r w:rsidRPr="00492BD3">
        <w:rPr>
          <w:rFonts w:ascii="Times New Roman" w:eastAsia="Times New Roman" w:hAnsi="Times New Roman" w:cs="Times New Roman"/>
          <w:sz w:val="28"/>
          <w:szCs w:val="28"/>
          <w:lang w:val="kk-KZ" w:eastAsia="ru-RU"/>
        </w:rPr>
        <w:t xml:space="preserve">Диссертациялық жұмыс Л.Н. Гумилев атындағы Еуразия ұлттық университетінің Саясаттану кафедрасында орындалды. </w:t>
      </w:r>
    </w:p>
    <w:p w14:paraId="670CFC96" w14:textId="7AA6CDB7" w:rsidR="00A55E1B" w:rsidRPr="00492BD3" w:rsidRDefault="00A55E1B" w:rsidP="00ED020F">
      <w:pPr>
        <w:spacing w:after="0" w:line="240" w:lineRule="auto"/>
        <w:ind w:firstLine="709"/>
        <w:jc w:val="both"/>
        <w:rPr>
          <w:rFonts w:ascii="Times New Roman" w:eastAsia="Times New Roman" w:hAnsi="Times New Roman" w:cs="Times New Roman"/>
          <w:b/>
          <w:sz w:val="28"/>
          <w:szCs w:val="28"/>
          <w:lang w:val="kk-KZ" w:eastAsia="ru-RU"/>
        </w:rPr>
      </w:pPr>
      <w:r w:rsidRPr="00492BD3">
        <w:rPr>
          <w:rFonts w:ascii="Times New Roman" w:eastAsia="Times New Roman" w:hAnsi="Times New Roman" w:cs="Times New Roman"/>
          <w:b/>
          <w:sz w:val="28"/>
          <w:szCs w:val="28"/>
          <w:lang w:val="kk-KZ" w:eastAsia="ru-RU"/>
        </w:rPr>
        <w:t>Зерттеу нәтижелерін апробациялау.</w:t>
      </w:r>
    </w:p>
    <w:p w14:paraId="6984D3B9" w14:textId="77777777" w:rsidR="00BA3D16" w:rsidRPr="00492BD3" w:rsidRDefault="00BA3D16"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Диссертацияның негізгі қорытындылары 7 басылымда жарияланды: </w:t>
      </w:r>
    </w:p>
    <w:p w14:paraId="27BB5F83" w14:textId="77777777" w:rsidR="00BA3D16" w:rsidRPr="00492BD3" w:rsidRDefault="00BA3D16"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Scopus ақпараттық базасындағы ғылыми журналдa:</w:t>
      </w:r>
    </w:p>
    <w:p w14:paraId="3B1F6338" w14:textId="262BED27" w:rsidR="00BA3D16" w:rsidRPr="00492BD3" w:rsidRDefault="00F71FBB"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1. </w:t>
      </w:r>
      <w:r w:rsidR="00BA3D16" w:rsidRPr="00492BD3">
        <w:rPr>
          <w:rFonts w:ascii="Times New Roman" w:eastAsia="Times New Roman" w:hAnsi="Times New Roman" w:cs="Times New Roman"/>
          <w:sz w:val="28"/>
          <w:szCs w:val="28"/>
          <w:lang w:val="kk-KZ" w:eastAsia="ru-RU"/>
        </w:rPr>
        <w:t>Language policy of the Republic of Kazakhstan: format</w:t>
      </w:r>
      <w:r w:rsidRPr="00492BD3">
        <w:rPr>
          <w:rFonts w:ascii="Times New Roman" w:eastAsia="Times New Roman" w:hAnsi="Times New Roman" w:cs="Times New Roman"/>
          <w:sz w:val="28"/>
          <w:szCs w:val="28"/>
          <w:lang w:val="kk-KZ" w:eastAsia="ru-RU"/>
        </w:rPr>
        <w:t xml:space="preserve">ion and sustainable development // </w:t>
      </w:r>
      <w:r w:rsidR="00BA3D16" w:rsidRPr="00492BD3">
        <w:rPr>
          <w:rFonts w:ascii="Times New Roman" w:eastAsia="Times New Roman" w:hAnsi="Times New Roman" w:cs="Times New Roman"/>
          <w:sz w:val="28"/>
          <w:szCs w:val="28"/>
          <w:lang w:val="kk-KZ" w:eastAsia="ru-RU"/>
        </w:rPr>
        <w:t>Rivista di Studi sulla Sostenibilita</w:t>
      </w:r>
      <w:r w:rsidR="0055315F" w:rsidRPr="00492BD3">
        <w:rPr>
          <w:rFonts w:ascii="Times New Roman" w:eastAsia="Times New Roman" w:hAnsi="Times New Roman" w:cs="Times New Roman"/>
          <w:sz w:val="28"/>
          <w:szCs w:val="28"/>
          <w:lang w:val="kk-KZ" w:eastAsia="ru-RU"/>
        </w:rPr>
        <w:t>.</w:t>
      </w:r>
      <w:r w:rsidR="00BA3D16" w:rsidRPr="00492BD3">
        <w:rPr>
          <w:rFonts w:ascii="Times New Roman" w:eastAsia="Times New Roman" w:hAnsi="Times New Roman" w:cs="Times New Roman"/>
          <w:sz w:val="28"/>
          <w:szCs w:val="28"/>
          <w:lang w:val="kk-KZ" w:eastAsia="ru-RU"/>
        </w:rPr>
        <w:t xml:space="preserve"> </w:t>
      </w:r>
      <w:r w:rsidR="0055315F" w:rsidRPr="00492BD3">
        <w:rPr>
          <w:rFonts w:ascii="Times New Roman" w:eastAsia="Times New Roman" w:hAnsi="Times New Roman" w:cs="Times New Roman"/>
          <w:sz w:val="28"/>
          <w:szCs w:val="28"/>
          <w:lang w:val="kk-KZ" w:eastAsia="ru-RU"/>
        </w:rPr>
        <w:t xml:space="preserve">– 2022. – </w:t>
      </w:r>
      <w:r w:rsidR="00BA3D16" w:rsidRPr="00492BD3">
        <w:rPr>
          <w:rFonts w:ascii="Times New Roman" w:eastAsia="Times New Roman" w:hAnsi="Times New Roman" w:cs="Times New Roman"/>
          <w:sz w:val="28"/>
          <w:szCs w:val="28"/>
          <w:lang w:val="kk-KZ" w:eastAsia="ru-RU"/>
        </w:rPr>
        <w:t>Vol</w:t>
      </w:r>
      <w:r w:rsidR="0055315F" w:rsidRPr="00492BD3">
        <w:rPr>
          <w:rFonts w:ascii="Times New Roman" w:eastAsia="Times New Roman" w:hAnsi="Times New Roman" w:cs="Times New Roman"/>
          <w:sz w:val="28"/>
          <w:szCs w:val="28"/>
          <w:lang w:val="kk-KZ" w:eastAsia="ru-RU"/>
        </w:rPr>
        <w:t xml:space="preserve">. </w:t>
      </w:r>
      <w:r w:rsidR="00BA3D16" w:rsidRPr="00492BD3">
        <w:rPr>
          <w:rFonts w:ascii="Times New Roman" w:eastAsia="Times New Roman" w:hAnsi="Times New Roman" w:cs="Times New Roman"/>
          <w:sz w:val="28"/>
          <w:szCs w:val="28"/>
          <w:lang w:val="kk-KZ" w:eastAsia="ru-RU"/>
        </w:rPr>
        <w:t>2022, Issue 2</w:t>
      </w:r>
      <w:r w:rsidR="0055315F" w:rsidRPr="00492BD3">
        <w:rPr>
          <w:rFonts w:ascii="Times New Roman" w:eastAsia="Times New Roman" w:hAnsi="Times New Roman" w:cs="Times New Roman"/>
          <w:sz w:val="28"/>
          <w:szCs w:val="28"/>
          <w:lang w:val="kk-KZ" w:eastAsia="ru-RU"/>
        </w:rPr>
        <w:t>. – Р. </w:t>
      </w:r>
      <w:r w:rsidR="00BA3D16" w:rsidRPr="00492BD3">
        <w:rPr>
          <w:rFonts w:ascii="Times New Roman" w:eastAsia="Times New Roman" w:hAnsi="Times New Roman" w:cs="Times New Roman"/>
          <w:sz w:val="28"/>
          <w:szCs w:val="28"/>
          <w:lang w:val="kk-KZ" w:eastAsia="ru-RU"/>
        </w:rPr>
        <w:t>65</w:t>
      </w:r>
      <w:r w:rsidR="0055315F" w:rsidRPr="00492BD3">
        <w:rPr>
          <w:rFonts w:ascii="Times New Roman" w:eastAsia="Times New Roman" w:hAnsi="Times New Roman" w:cs="Times New Roman"/>
          <w:sz w:val="28"/>
          <w:szCs w:val="28"/>
          <w:lang w:val="kk-KZ" w:eastAsia="ru-RU"/>
        </w:rPr>
        <w:t>-</w:t>
      </w:r>
      <w:r w:rsidR="00BA3D16" w:rsidRPr="00492BD3">
        <w:rPr>
          <w:rFonts w:ascii="Times New Roman" w:eastAsia="Times New Roman" w:hAnsi="Times New Roman" w:cs="Times New Roman"/>
          <w:sz w:val="28"/>
          <w:szCs w:val="28"/>
          <w:lang w:val="kk-KZ" w:eastAsia="ru-RU"/>
        </w:rPr>
        <w:t>81</w:t>
      </w:r>
      <w:r w:rsidR="0055315F" w:rsidRPr="00492BD3">
        <w:rPr>
          <w:rFonts w:ascii="Times New Roman" w:eastAsia="Times New Roman" w:hAnsi="Times New Roman" w:cs="Times New Roman"/>
          <w:sz w:val="28"/>
          <w:szCs w:val="28"/>
          <w:lang w:val="kk-KZ" w:eastAsia="ru-RU"/>
        </w:rPr>
        <w:t xml:space="preserve"> (</w:t>
      </w:r>
      <w:r w:rsidR="00BA3D16" w:rsidRPr="00492BD3">
        <w:rPr>
          <w:rFonts w:ascii="Times New Roman" w:eastAsia="Times New Roman" w:hAnsi="Times New Roman" w:cs="Times New Roman"/>
          <w:sz w:val="28"/>
          <w:szCs w:val="28"/>
          <w:lang w:val="kk-KZ" w:eastAsia="ru-RU"/>
        </w:rPr>
        <w:t>CiteScore: по управлению, мониторингу, политике и праву - 27, 1,1</w:t>
      </w:r>
      <w:r w:rsidR="0055315F" w:rsidRPr="00492BD3">
        <w:rPr>
          <w:rFonts w:ascii="Times New Roman" w:eastAsia="Times New Roman" w:hAnsi="Times New Roman" w:cs="Times New Roman"/>
          <w:sz w:val="28"/>
          <w:szCs w:val="28"/>
          <w:lang w:val="kk-KZ" w:eastAsia="ru-RU"/>
        </w:rPr>
        <w:t> </w:t>
      </w:r>
      <w:r w:rsidR="00BA3D16" w:rsidRPr="00492BD3">
        <w:rPr>
          <w:rFonts w:ascii="Times New Roman" w:eastAsia="Times New Roman" w:hAnsi="Times New Roman" w:cs="Times New Roman"/>
          <w:sz w:val="28"/>
          <w:szCs w:val="28"/>
          <w:lang w:val="kk-KZ" w:eastAsia="ru-RU"/>
        </w:rPr>
        <w:t>п.л.</w:t>
      </w:r>
      <w:r w:rsidR="0055315F" w:rsidRPr="00492BD3">
        <w:rPr>
          <w:rFonts w:ascii="Times New Roman" w:eastAsia="Times New Roman" w:hAnsi="Times New Roman" w:cs="Times New Roman"/>
          <w:sz w:val="28"/>
          <w:szCs w:val="28"/>
          <w:lang w:val="kk-KZ" w:eastAsia="ru-RU"/>
        </w:rPr>
        <w:t>).</w:t>
      </w:r>
    </w:p>
    <w:p w14:paraId="3E2E2AFE" w14:textId="77777777" w:rsidR="00BA3D16" w:rsidRPr="00492BD3" w:rsidRDefault="00BA3D16"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ҚР БҒМ Білім және ғылым саласындағы бақылау комитетінің ғылыми қызметтің нәтижелерін жариялау үшін ұсынылатын басылымдарда жарияланған мақалалар: </w:t>
      </w:r>
    </w:p>
    <w:p w14:paraId="0C342F56" w14:textId="75E1F87B" w:rsidR="00BA3D16" w:rsidRPr="00492BD3" w:rsidRDefault="00BA3D16"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2. The features of the modern languge trilingual's policy in the Republic of Kazakhstan under conditions of modernization of public conciousness </w:t>
      </w:r>
      <w:r w:rsidR="00F71FBB"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Вестник Евразийского национального университета имени Л.Н.Гумилева</w:t>
      </w:r>
      <w:r w:rsidR="0055315F" w:rsidRPr="00492BD3">
        <w:rPr>
          <w:rFonts w:ascii="Times New Roman" w:eastAsia="Times New Roman" w:hAnsi="Times New Roman" w:cs="Times New Roman"/>
          <w:sz w:val="28"/>
          <w:szCs w:val="28"/>
          <w:lang w:val="kk-KZ" w:eastAsia="ru-RU"/>
        </w:rPr>
        <w:t xml:space="preserve">. – 2020. – </w:t>
      </w:r>
      <w:r w:rsidRPr="00492BD3">
        <w:rPr>
          <w:rFonts w:ascii="Times New Roman" w:eastAsia="Times New Roman" w:hAnsi="Times New Roman" w:cs="Times New Roman"/>
          <w:sz w:val="28"/>
          <w:szCs w:val="28"/>
          <w:lang w:val="kk-KZ" w:eastAsia="ru-RU"/>
        </w:rPr>
        <w:t>№3(132)</w:t>
      </w:r>
      <w:r w:rsidR="0055315F" w:rsidRPr="00492BD3">
        <w:rPr>
          <w:rFonts w:ascii="Times New Roman" w:eastAsia="Times New Roman" w:hAnsi="Times New Roman" w:cs="Times New Roman"/>
          <w:sz w:val="28"/>
          <w:szCs w:val="28"/>
          <w:lang w:val="kk-KZ" w:eastAsia="ru-RU"/>
        </w:rPr>
        <w:t xml:space="preserve">. – С. </w:t>
      </w:r>
      <w:r w:rsidRPr="00492BD3">
        <w:rPr>
          <w:rFonts w:ascii="Times New Roman" w:eastAsia="Times New Roman" w:hAnsi="Times New Roman" w:cs="Times New Roman"/>
          <w:sz w:val="28"/>
          <w:szCs w:val="28"/>
          <w:lang w:val="kk-KZ" w:eastAsia="ru-RU"/>
        </w:rPr>
        <w:t>36-44</w:t>
      </w:r>
      <w:r w:rsidR="0055315F"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0,6 п.л.</w:t>
      </w:r>
      <w:r w:rsidR="0055315F" w:rsidRPr="00492BD3">
        <w:rPr>
          <w:rFonts w:ascii="Times New Roman" w:eastAsia="Times New Roman" w:hAnsi="Times New Roman" w:cs="Times New Roman"/>
          <w:sz w:val="28"/>
          <w:szCs w:val="28"/>
          <w:lang w:val="kk-KZ" w:eastAsia="ru-RU"/>
        </w:rPr>
        <w:t>)</w:t>
      </w:r>
    </w:p>
    <w:p w14:paraId="4908C0A5" w14:textId="2E8C5ABD" w:rsidR="00BA3D16" w:rsidRPr="00492BD3" w:rsidRDefault="00BA3D16"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3. Переход Республики Казахстан на латиницу как значимый фактор модернизации общественного сознания</w:t>
      </w:r>
      <w:r w:rsidR="00F71FBB"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 xml:space="preserve"> Казахстан-Спектр</w:t>
      </w:r>
      <w:r w:rsidR="0055315F" w:rsidRPr="00492BD3">
        <w:rPr>
          <w:rFonts w:ascii="Times New Roman" w:eastAsia="Times New Roman" w:hAnsi="Times New Roman" w:cs="Times New Roman"/>
          <w:sz w:val="28"/>
          <w:szCs w:val="28"/>
          <w:lang w:val="kk-KZ" w:eastAsia="ru-RU"/>
        </w:rPr>
        <w:t xml:space="preserve">. – 2022. – </w:t>
      </w:r>
      <w:r w:rsidRPr="00492BD3">
        <w:rPr>
          <w:rFonts w:ascii="Times New Roman" w:eastAsia="Times New Roman" w:hAnsi="Times New Roman" w:cs="Times New Roman"/>
          <w:sz w:val="28"/>
          <w:szCs w:val="28"/>
          <w:lang w:val="kk-KZ" w:eastAsia="ru-RU"/>
        </w:rPr>
        <w:t>Т</w:t>
      </w:r>
      <w:r w:rsidR="0055315F"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102</w:t>
      </w:r>
      <w:r w:rsidR="0055315F"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№2</w:t>
      </w:r>
      <w:r w:rsidR="0055315F" w:rsidRPr="00492BD3">
        <w:rPr>
          <w:rFonts w:ascii="Times New Roman" w:eastAsia="Times New Roman" w:hAnsi="Times New Roman" w:cs="Times New Roman"/>
          <w:sz w:val="28"/>
          <w:szCs w:val="28"/>
          <w:lang w:val="kk-KZ" w:eastAsia="ru-RU"/>
        </w:rPr>
        <w:t xml:space="preserve">. – С. </w:t>
      </w:r>
      <w:r w:rsidRPr="00492BD3">
        <w:rPr>
          <w:rFonts w:ascii="Times New Roman" w:eastAsia="Times New Roman" w:hAnsi="Times New Roman" w:cs="Times New Roman"/>
          <w:sz w:val="28"/>
          <w:szCs w:val="28"/>
          <w:lang w:val="kk-KZ" w:eastAsia="ru-RU"/>
        </w:rPr>
        <w:t xml:space="preserve">59-72 </w:t>
      </w:r>
      <w:r w:rsidR="0055315F"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0,9 п.л.</w:t>
      </w:r>
      <w:r w:rsidR="0055315F" w:rsidRPr="00492BD3">
        <w:rPr>
          <w:rFonts w:ascii="Times New Roman" w:eastAsia="Times New Roman" w:hAnsi="Times New Roman" w:cs="Times New Roman"/>
          <w:sz w:val="28"/>
          <w:szCs w:val="28"/>
          <w:lang w:val="kk-KZ" w:eastAsia="ru-RU"/>
        </w:rPr>
        <w:t>).</w:t>
      </w:r>
    </w:p>
    <w:p w14:paraId="6FD361F0" w14:textId="254F8D7F" w:rsidR="00BA3D16" w:rsidRPr="00492BD3" w:rsidRDefault="00BA3D16"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4. Қазақстан Республикасындағы үштілділік – мемлекеттік тіл саясатының бірегей формуласы Қ</w:t>
      </w:r>
      <w:r w:rsidR="003B511A" w:rsidRPr="00492BD3">
        <w:rPr>
          <w:rFonts w:ascii="Times New Roman" w:eastAsia="Times New Roman" w:hAnsi="Times New Roman" w:cs="Times New Roman"/>
          <w:sz w:val="28"/>
          <w:szCs w:val="28"/>
          <w:lang w:val="kk-KZ" w:eastAsia="ru-RU"/>
        </w:rPr>
        <w:t xml:space="preserve"> </w:t>
      </w:r>
      <w:r w:rsidR="00F71FBB"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СЗИ ҚР-ның Президенті жанындағы Қазақстан стратегиялық зерттеу институтының Қоғам және Дәуір журналы</w:t>
      </w:r>
      <w:r w:rsidR="0055315F" w:rsidRPr="00492BD3">
        <w:rPr>
          <w:rFonts w:ascii="Times New Roman" w:eastAsia="Times New Roman" w:hAnsi="Times New Roman" w:cs="Times New Roman"/>
          <w:sz w:val="28"/>
          <w:szCs w:val="28"/>
          <w:lang w:val="kk-KZ" w:eastAsia="ru-RU"/>
        </w:rPr>
        <w:t>. – 2022. – Т. 73</w:t>
      </w:r>
      <w:r w:rsidRPr="00492BD3">
        <w:rPr>
          <w:rFonts w:ascii="Times New Roman" w:eastAsia="Times New Roman" w:hAnsi="Times New Roman" w:cs="Times New Roman"/>
          <w:sz w:val="28"/>
          <w:szCs w:val="28"/>
          <w:lang w:val="kk-KZ" w:eastAsia="ru-RU"/>
        </w:rPr>
        <w:t xml:space="preserve">, </w:t>
      </w:r>
      <w:r w:rsidR="0055315F" w:rsidRPr="00492BD3">
        <w:rPr>
          <w:rFonts w:ascii="Times New Roman" w:eastAsia="Times New Roman" w:hAnsi="Times New Roman" w:cs="Times New Roman"/>
          <w:sz w:val="28"/>
          <w:szCs w:val="28"/>
          <w:lang w:val="kk-KZ" w:eastAsia="ru-RU"/>
        </w:rPr>
        <w:t xml:space="preserve">№4. – Б. </w:t>
      </w:r>
      <w:r w:rsidRPr="00492BD3">
        <w:rPr>
          <w:rFonts w:ascii="Times New Roman" w:eastAsia="Times New Roman" w:hAnsi="Times New Roman" w:cs="Times New Roman"/>
          <w:sz w:val="28"/>
          <w:szCs w:val="28"/>
          <w:lang w:val="kk-KZ" w:eastAsia="ru-RU"/>
        </w:rPr>
        <w:t xml:space="preserve">43-51 </w:t>
      </w:r>
      <w:r w:rsidR="0055315F"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0,6 п.л.</w:t>
      </w:r>
      <w:r w:rsidR="0055315F" w:rsidRPr="00492BD3">
        <w:rPr>
          <w:rFonts w:ascii="Times New Roman" w:eastAsia="Times New Roman" w:hAnsi="Times New Roman" w:cs="Times New Roman"/>
          <w:sz w:val="28"/>
          <w:szCs w:val="28"/>
          <w:lang w:val="kk-KZ" w:eastAsia="ru-RU"/>
        </w:rPr>
        <w:t>).</w:t>
      </w:r>
    </w:p>
    <w:p w14:paraId="1B6138E3" w14:textId="77777777" w:rsidR="00BA3D16" w:rsidRPr="00492BD3" w:rsidRDefault="00BA3D16"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Сондай-ақ диссертациялық зерттеудің нәтижелері халықаралық ғылыми-тәжірибелік конференциялардың материалдарында жарияланды:</w:t>
      </w:r>
    </w:p>
    <w:p w14:paraId="7BD02A50" w14:textId="74B54B45" w:rsidR="00BA3D16" w:rsidRPr="00492BD3" w:rsidRDefault="00BA3D16"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5. Қазақстандағы тілдік саясаттың аясында жүргізілген зерттеулерге шолу</w:t>
      </w:r>
      <w:r w:rsidR="00F71FBB"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 xml:space="preserve"> Заманауи әлемнің әлеуметтік-саяси процес</w:t>
      </w:r>
      <w:r w:rsidR="00F71FBB" w:rsidRPr="00492BD3">
        <w:rPr>
          <w:rFonts w:ascii="Times New Roman" w:eastAsia="Times New Roman" w:hAnsi="Times New Roman" w:cs="Times New Roman"/>
          <w:sz w:val="28"/>
          <w:szCs w:val="28"/>
          <w:lang w:val="kk-KZ" w:eastAsia="ru-RU"/>
        </w:rPr>
        <w:t>стеріндегі жастар</w:t>
      </w:r>
      <w:r w:rsidR="0055315F" w:rsidRPr="00492BD3">
        <w:rPr>
          <w:rFonts w:ascii="Times New Roman" w:eastAsia="Times New Roman" w:hAnsi="Times New Roman" w:cs="Times New Roman"/>
          <w:sz w:val="28"/>
          <w:szCs w:val="28"/>
          <w:lang w:val="kk-KZ" w:eastAsia="ru-RU"/>
        </w:rPr>
        <w:t>:</w:t>
      </w:r>
      <w:r w:rsidR="00F71FBB" w:rsidRPr="00492BD3">
        <w:rPr>
          <w:rFonts w:ascii="Times New Roman" w:eastAsia="Times New Roman" w:hAnsi="Times New Roman" w:cs="Times New Roman"/>
          <w:sz w:val="28"/>
          <w:szCs w:val="28"/>
          <w:lang w:val="kk-KZ" w:eastAsia="ru-RU"/>
        </w:rPr>
        <w:t xml:space="preserve"> </w:t>
      </w:r>
      <w:r w:rsidR="0055315F" w:rsidRPr="00492BD3">
        <w:rPr>
          <w:rFonts w:ascii="Times New Roman" w:eastAsia="Times New Roman" w:hAnsi="Times New Roman" w:cs="Times New Roman"/>
          <w:sz w:val="28"/>
          <w:szCs w:val="28"/>
          <w:lang w:val="kk-KZ" w:eastAsia="ru-RU"/>
        </w:rPr>
        <w:t xml:space="preserve">профессор </w:t>
      </w:r>
      <w:r w:rsidR="00F71FBB" w:rsidRPr="00492BD3">
        <w:rPr>
          <w:rFonts w:ascii="Times New Roman" w:eastAsia="Times New Roman" w:hAnsi="Times New Roman" w:cs="Times New Roman"/>
          <w:sz w:val="28"/>
          <w:szCs w:val="28"/>
          <w:lang w:val="kk-KZ" w:eastAsia="ru-RU"/>
        </w:rPr>
        <w:t>Г.</w:t>
      </w:r>
      <w:r w:rsidRPr="00492BD3">
        <w:rPr>
          <w:rFonts w:ascii="Times New Roman" w:eastAsia="Times New Roman" w:hAnsi="Times New Roman" w:cs="Times New Roman"/>
          <w:sz w:val="28"/>
          <w:szCs w:val="28"/>
          <w:lang w:val="kk-KZ" w:eastAsia="ru-RU"/>
        </w:rPr>
        <w:t>Б.</w:t>
      </w:r>
      <w:r w:rsidR="00F71FBB" w:rsidRPr="00492BD3">
        <w:rPr>
          <w:rFonts w:ascii="Times New Roman" w:eastAsia="Times New Roman" w:hAnsi="Times New Roman" w:cs="Times New Roman"/>
          <w:sz w:val="28"/>
          <w:szCs w:val="28"/>
          <w:lang w:val="kk-KZ" w:eastAsia="ru-RU"/>
        </w:rPr>
        <w:t> </w:t>
      </w:r>
      <w:r w:rsidRPr="00492BD3">
        <w:rPr>
          <w:rFonts w:ascii="Times New Roman" w:eastAsia="Times New Roman" w:hAnsi="Times New Roman" w:cs="Times New Roman"/>
          <w:sz w:val="28"/>
          <w:szCs w:val="28"/>
          <w:lang w:val="kk-KZ" w:eastAsia="ru-RU"/>
        </w:rPr>
        <w:t xml:space="preserve">Аскееваның 60 жылдығына арналған </w:t>
      </w:r>
      <w:r w:rsidR="0055315F" w:rsidRPr="00492BD3">
        <w:rPr>
          <w:rFonts w:ascii="Times New Roman" w:eastAsia="Times New Roman" w:hAnsi="Times New Roman" w:cs="Times New Roman"/>
          <w:sz w:val="28"/>
          <w:szCs w:val="28"/>
          <w:lang w:val="kk-KZ" w:eastAsia="ru-RU"/>
        </w:rPr>
        <w:t xml:space="preserve">9-ші халықаралық </w:t>
      </w:r>
      <w:r w:rsidRPr="00492BD3">
        <w:rPr>
          <w:rFonts w:ascii="Times New Roman" w:eastAsia="Times New Roman" w:hAnsi="Times New Roman" w:cs="Times New Roman"/>
          <w:sz w:val="28"/>
          <w:szCs w:val="28"/>
          <w:lang w:val="kk-KZ" w:eastAsia="ru-RU"/>
        </w:rPr>
        <w:t>ғылыми-практикалық конференция материалдары</w:t>
      </w:r>
      <w:r w:rsidR="0055315F"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2019</w:t>
      </w:r>
      <w:r w:rsidR="0055315F" w:rsidRPr="00492BD3">
        <w:rPr>
          <w:rFonts w:ascii="Times New Roman" w:eastAsia="Times New Roman" w:hAnsi="Times New Roman" w:cs="Times New Roman"/>
          <w:sz w:val="28"/>
          <w:szCs w:val="28"/>
          <w:lang w:val="kk-KZ" w:eastAsia="ru-RU"/>
        </w:rPr>
        <w:t xml:space="preserve">. – Б. </w:t>
      </w:r>
      <w:r w:rsidRPr="00492BD3">
        <w:rPr>
          <w:rFonts w:ascii="Times New Roman" w:eastAsia="Times New Roman" w:hAnsi="Times New Roman" w:cs="Times New Roman"/>
          <w:sz w:val="28"/>
          <w:szCs w:val="28"/>
          <w:lang w:val="kk-KZ" w:eastAsia="ru-RU"/>
        </w:rPr>
        <w:t>33-39</w:t>
      </w:r>
      <w:r w:rsidR="0055315F"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0.4 п.л.</w:t>
      </w:r>
      <w:r w:rsidR="0055315F" w:rsidRPr="00492BD3">
        <w:rPr>
          <w:rFonts w:ascii="Times New Roman" w:eastAsia="Times New Roman" w:hAnsi="Times New Roman" w:cs="Times New Roman"/>
          <w:sz w:val="28"/>
          <w:szCs w:val="28"/>
          <w:lang w:val="kk-KZ" w:eastAsia="ru-RU"/>
        </w:rPr>
        <w:t>).</w:t>
      </w:r>
    </w:p>
    <w:p w14:paraId="7BF434B2" w14:textId="765051B9" w:rsidR="00BA3D16" w:rsidRPr="00492BD3" w:rsidRDefault="00BA3D16" w:rsidP="00ED020F">
      <w:pPr>
        <w:spacing w:after="0" w:line="240" w:lineRule="auto"/>
        <w:ind w:firstLine="709"/>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6. Language policy as a category of political science </w:t>
      </w:r>
      <w:r w:rsidR="00F71FBB"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Россия и Европа: связь культуры и экономики</w:t>
      </w:r>
      <w:r w:rsidR="0055315F"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материалы </w:t>
      </w:r>
      <w:r w:rsidR="0055315F" w:rsidRPr="00492BD3">
        <w:rPr>
          <w:rFonts w:ascii="Times New Roman" w:eastAsia="Times New Roman" w:hAnsi="Times New Roman" w:cs="Times New Roman"/>
          <w:sz w:val="28"/>
          <w:szCs w:val="28"/>
          <w:lang w:val="kk-KZ" w:eastAsia="ru-RU"/>
        </w:rPr>
        <w:t>22-й</w:t>
      </w:r>
      <w:r w:rsidRPr="00492BD3">
        <w:rPr>
          <w:rFonts w:ascii="Times New Roman" w:eastAsia="Times New Roman" w:hAnsi="Times New Roman" w:cs="Times New Roman"/>
          <w:sz w:val="28"/>
          <w:szCs w:val="28"/>
          <w:lang w:val="kk-KZ" w:eastAsia="ru-RU"/>
        </w:rPr>
        <w:t xml:space="preserve"> международной научно-практической конференции</w:t>
      </w:r>
      <w:r w:rsidR="0055315F"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Прага, 2018</w:t>
      </w:r>
      <w:r w:rsidR="0055315F" w:rsidRPr="00492BD3">
        <w:rPr>
          <w:rFonts w:ascii="Times New Roman" w:eastAsia="Times New Roman" w:hAnsi="Times New Roman" w:cs="Times New Roman"/>
          <w:sz w:val="28"/>
          <w:szCs w:val="28"/>
          <w:lang w:val="kk-KZ" w:eastAsia="ru-RU"/>
        </w:rPr>
        <w:t xml:space="preserve">. – С. </w:t>
      </w:r>
      <w:r w:rsidRPr="00492BD3">
        <w:rPr>
          <w:rFonts w:ascii="Times New Roman" w:eastAsia="Times New Roman" w:hAnsi="Times New Roman" w:cs="Times New Roman"/>
          <w:sz w:val="28"/>
          <w:szCs w:val="28"/>
          <w:lang w:val="kk-KZ" w:eastAsia="ru-RU"/>
        </w:rPr>
        <w:t>163-166</w:t>
      </w:r>
      <w:r w:rsidR="0055315F"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0.3 п.л.</w:t>
      </w:r>
      <w:r w:rsidR="0055315F" w:rsidRPr="00492BD3">
        <w:rPr>
          <w:rFonts w:ascii="Times New Roman" w:eastAsia="Times New Roman" w:hAnsi="Times New Roman" w:cs="Times New Roman"/>
          <w:sz w:val="28"/>
          <w:szCs w:val="28"/>
          <w:lang w:val="kk-KZ" w:eastAsia="ru-RU"/>
        </w:rPr>
        <w:t>).</w:t>
      </w:r>
    </w:p>
    <w:p w14:paraId="7842FDED" w14:textId="70DAB34D" w:rsidR="00A55E1B" w:rsidRPr="00492BD3" w:rsidRDefault="00BA3D16" w:rsidP="00ED020F">
      <w:pPr>
        <w:spacing w:after="0" w:line="240" w:lineRule="auto"/>
        <w:ind w:firstLine="709"/>
        <w:jc w:val="both"/>
        <w:rPr>
          <w:rFonts w:ascii="Times New Roman" w:eastAsia="Times New Roman" w:hAnsi="Times New Roman" w:cs="Times New Roman"/>
          <w:sz w:val="28"/>
          <w:szCs w:val="28"/>
          <w:lang w:val="en-US" w:eastAsia="ru-RU"/>
        </w:rPr>
      </w:pPr>
      <w:r w:rsidRPr="00492BD3">
        <w:rPr>
          <w:rFonts w:ascii="Times New Roman" w:eastAsia="Times New Roman" w:hAnsi="Times New Roman" w:cs="Times New Roman"/>
          <w:sz w:val="28"/>
          <w:szCs w:val="28"/>
          <w:lang w:val="kk-KZ" w:eastAsia="ru-RU"/>
        </w:rPr>
        <w:t>7</w:t>
      </w:r>
      <w:r w:rsidR="00F71FBB"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Language Policy in Kazakhstan: The Role of the English Language</w:t>
      </w:r>
      <w:r w:rsidR="00F71FBB"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 xml:space="preserve"> Materials of the </w:t>
      </w:r>
      <w:r w:rsidR="0055315F" w:rsidRPr="00492BD3">
        <w:rPr>
          <w:rFonts w:ascii="Times New Roman" w:eastAsia="Times New Roman" w:hAnsi="Times New Roman" w:cs="Times New Roman"/>
          <w:sz w:val="28"/>
          <w:szCs w:val="28"/>
          <w:lang w:val="en-US" w:eastAsia="ru-RU"/>
        </w:rPr>
        <w:t>7th</w:t>
      </w:r>
      <w:r w:rsidRPr="00492BD3">
        <w:rPr>
          <w:rFonts w:ascii="Times New Roman" w:eastAsia="Times New Roman" w:hAnsi="Times New Roman" w:cs="Times New Roman"/>
          <w:sz w:val="28"/>
          <w:szCs w:val="28"/>
          <w:lang w:val="kk-KZ" w:eastAsia="ru-RU"/>
        </w:rPr>
        <w:t xml:space="preserve"> </w:t>
      </w:r>
      <w:r w:rsidR="0055315F" w:rsidRPr="00492BD3">
        <w:rPr>
          <w:rFonts w:ascii="Times New Roman" w:eastAsia="Times New Roman" w:hAnsi="Times New Roman" w:cs="Times New Roman"/>
          <w:sz w:val="28"/>
          <w:szCs w:val="28"/>
          <w:lang w:val="kk-KZ" w:eastAsia="ru-RU"/>
        </w:rPr>
        <w:t xml:space="preserve">international scientific-practical conference </w:t>
      </w:r>
      <w:r w:rsidRPr="00492BD3">
        <w:rPr>
          <w:rFonts w:ascii="Times New Roman" w:eastAsia="Times New Roman" w:hAnsi="Times New Roman" w:cs="Times New Roman"/>
          <w:sz w:val="28"/>
          <w:szCs w:val="28"/>
          <w:lang w:val="kk-KZ" w:eastAsia="ru-RU"/>
        </w:rPr>
        <w:t>"Prospects for the Development of Modern Science"</w:t>
      </w:r>
      <w:r w:rsidR="0055315F" w:rsidRPr="00492BD3">
        <w:rPr>
          <w:rFonts w:ascii="Times New Roman" w:eastAsia="Times New Roman" w:hAnsi="Times New Roman" w:cs="Times New Roman"/>
          <w:sz w:val="28"/>
          <w:szCs w:val="28"/>
          <w:lang w:val="en-US" w:eastAsia="ru-RU"/>
        </w:rPr>
        <w:t xml:space="preserve"> (</w:t>
      </w:r>
      <w:r w:rsidRPr="00492BD3">
        <w:rPr>
          <w:rFonts w:ascii="Times New Roman" w:eastAsia="Times New Roman" w:hAnsi="Times New Roman" w:cs="Times New Roman"/>
          <w:sz w:val="28"/>
          <w:szCs w:val="28"/>
          <w:lang w:val="kk-KZ" w:eastAsia="ru-RU"/>
        </w:rPr>
        <w:t xml:space="preserve">Daegu, </w:t>
      </w:r>
      <w:r w:rsidR="0055315F" w:rsidRPr="00492BD3">
        <w:rPr>
          <w:rFonts w:ascii="Times New Roman" w:eastAsia="Times New Roman" w:hAnsi="Times New Roman" w:cs="Times New Roman"/>
          <w:sz w:val="28"/>
          <w:szCs w:val="28"/>
          <w:lang w:val="en-US" w:eastAsia="ru-RU"/>
        </w:rPr>
        <w:t xml:space="preserve">2022. – </w:t>
      </w:r>
      <w:r w:rsidRPr="00492BD3">
        <w:rPr>
          <w:rFonts w:ascii="Times New Roman" w:eastAsia="Times New Roman" w:hAnsi="Times New Roman" w:cs="Times New Roman"/>
          <w:sz w:val="28"/>
          <w:szCs w:val="28"/>
          <w:lang w:val="kk-KZ" w:eastAsia="ru-RU"/>
        </w:rPr>
        <w:t>Vol</w:t>
      </w:r>
      <w:r w:rsidR="0055315F" w:rsidRPr="00492BD3">
        <w:rPr>
          <w:rFonts w:ascii="Times New Roman" w:eastAsia="Times New Roman" w:hAnsi="Times New Roman" w:cs="Times New Roman"/>
          <w:sz w:val="28"/>
          <w:szCs w:val="28"/>
          <w:lang w:val="en-US" w:eastAsia="ru-RU"/>
        </w:rPr>
        <w:t>.</w:t>
      </w:r>
      <w:r w:rsidRPr="00492BD3">
        <w:rPr>
          <w:rFonts w:ascii="Times New Roman" w:eastAsia="Times New Roman" w:hAnsi="Times New Roman" w:cs="Times New Roman"/>
          <w:sz w:val="28"/>
          <w:szCs w:val="28"/>
          <w:lang w:val="kk-KZ" w:eastAsia="ru-RU"/>
        </w:rPr>
        <w:t xml:space="preserve"> </w:t>
      </w:r>
      <w:r w:rsidR="0055315F" w:rsidRPr="00492BD3">
        <w:rPr>
          <w:rFonts w:ascii="Times New Roman" w:eastAsia="Times New Roman" w:hAnsi="Times New Roman" w:cs="Times New Roman"/>
          <w:sz w:val="28"/>
          <w:szCs w:val="28"/>
          <w:lang w:val="en-US" w:eastAsia="ru-RU"/>
        </w:rPr>
        <w:t>1. – P.</w:t>
      </w:r>
      <w:r w:rsidRPr="00492BD3">
        <w:rPr>
          <w:rFonts w:ascii="Times New Roman" w:eastAsia="Times New Roman" w:hAnsi="Times New Roman" w:cs="Times New Roman"/>
          <w:sz w:val="28"/>
          <w:szCs w:val="28"/>
          <w:lang w:val="kk-KZ" w:eastAsia="ru-RU"/>
        </w:rPr>
        <w:t xml:space="preserve"> 122-128</w:t>
      </w:r>
      <w:r w:rsidR="0055315F" w:rsidRPr="00492BD3">
        <w:rPr>
          <w:rFonts w:ascii="Times New Roman" w:eastAsia="Times New Roman" w:hAnsi="Times New Roman" w:cs="Times New Roman"/>
          <w:sz w:val="28"/>
          <w:szCs w:val="28"/>
          <w:lang w:val="en-US" w:eastAsia="ru-RU"/>
        </w:rPr>
        <w:t>;</w:t>
      </w:r>
      <w:r w:rsidRPr="00492BD3">
        <w:rPr>
          <w:rFonts w:ascii="Times New Roman" w:eastAsia="Times New Roman" w:hAnsi="Times New Roman" w:cs="Times New Roman"/>
          <w:sz w:val="28"/>
          <w:szCs w:val="28"/>
          <w:lang w:val="kk-KZ" w:eastAsia="ru-RU"/>
        </w:rPr>
        <w:t xml:space="preserve"> 0,4 п.л.</w:t>
      </w:r>
      <w:r w:rsidR="0055315F" w:rsidRPr="00492BD3">
        <w:rPr>
          <w:rFonts w:ascii="Times New Roman" w:eastAsia="Times New Roman" w:hAnsi="Times New Roman" w:cs="Times New Roman"/>
          <w:sz w:val="28"/>
          <w:szCs w:val="28"/>
          <w:lang w:val="en-US" w:eastAsia="ru-RU"/>
        </w:rPr>
        <w:t>).</w:t>
      </w:r>
    </w:p>
    <w:p w14:paraId="7E8CE5A3" w14:textId="7ADD48E3" w:rsidR="00A55E1B" w:rsidRPr="00492BD3" w:rsidRDefault="0055315F" w:rsidP="0055315F">
      <w:pPr>
        <w:spacing w:after="0" w:line="240" w:lineRule="auto"/>
        <w:ind w:firstLine="709"/>
        <w:jc w:val="both"/>
        <w:rPr>
          <w:rFonts w:ascii="Times New Roman" w:eastAsia="Calibri" w:hAnsi="Times New Roman" w:cs="Times New Roman"/>
          <w:bCs/>
          <w:iCs/>
          <w:sz w:val="28"/>
          <w:szCs w:val="28"/>
          <w:lang w:val="kk-KZ"/>
        </w:rPr>
      </w:pPr>
      <w:r w:rsidRPr="00492BD3">
        <w:rPr>
          <w:rStyle w:val="rynqvb"/>
          <w:rFonts w:ascii="Times New Roman" w:hAnsi="Times New Roman" w:cs="Times New Roman"/>
          <w:b/>
          <w:sz w:val="28"/>
          <w:szCs w:val="28"/>
          <w:lang w:val="kk-KZ"/>
        </w:rPr>
        <w:t xml:space="preserve">Диссертация құрылымы. </w:t>
      </w:r>
      <w:r w:rsidRPr="00492BD3">
        <w:rPr>
          <w:rStyle w:val="rynqvb"/>
          <w:rFonts w:ascii="Times New Roman" w:hAnsi="Times New Roman" w:cs="Times New Roman"/>
          <w:sz w:val="28"/>
          <w:szCs w:val="28"/>
          <w:lang w:val="kk-KZ"/>
        </w:rPr>
        <w:t>Кіріспеден, үш бөлімнен, қорытындыдан, пайдаланылған әдебиеттер тізімінен және 6 қосымшадан тұрады.</w:t>
      </w:r>
    </w:p>
    <w:p w14:paraId="1AFDC55F" w14:textId="77777777" w:rsidR="00ED020F" w:rsidRPr="00492BD3" w:rsidRDefault="00ED020F" w:rsidP="00A716AF">
      <w:pPr>
        <w:spacing w:after="0" w:line="240" w:lineRule="auto"/>
        <w:jc w:val="both"/>
        <w:rPr>
          <w:rFonts w:ascii="Times New Roman" w:eastAsia="Calibri" w:hAnsi="Times New Roman" w:cs="Times New Roman"/>
          <w:b/>
          <w:bCs/>
          <w:iCs/>
          <w:sz w:val="28"/>
          <w:szCs w:val="28"/>
          <w:lang w:val="kk-KZ"/>
        </w:rPr>
      </w:pPr>
    </w:p>
    <w:p w14:paraId="1BA053CB" w14:textId="77777777" w:rsidR="0055315F" w:rsidRPr="00492BD3" w:rsidRDefault="0055315F" w:rsidP="00A716AF">
      <w:pPr>
        <w:spacing w:after="0" w:line="240" w:lineRule="auto"/>
        <w:jc w:val="both"/>
        <w:rPr>
          <w:rFonts w:ascii="Times New Roman" w:eastAsia="Calibri" w:hAnsi="Times New Roman" w:cs="Times New Roman"/>
          <w:b/>
          <w:bCs/>
          <w:iCs/>
          <w:sz w:val="28"/>
          <w:szCs w:val="28"/>
          <w:lang w:val="kk-KZ"/>
        </w:rPr>
      </w:pPr>
    </w:p>
    <w:p w14:paraId="0897872F" w14:textId="6731DA34" w:rsidR="005B409B" w:rsidRPr="00492BD3" w:rsidRDefault="005B409B" w:rsidP="00ED020F">
      <w:pPr>
        <w:spacing w:after="0" w:line="240" w:lineRule="auto"/>
        <w:ind w:firstLine="709"/>
        <w:jc w:val="both"/>
        <w:rPr>
          <w:rFonts w:ascii="Times New Roman" w:eastAsia="Calibri" w:hAnsi="Times New Roman" w:cs="Times New Roman"/>
          <w:b/>
          <w:sz w:val="28"/>
          <w:szCs w:val="28"/>
          <w:lang w:val="kk-KZ"/>
        </w:rPr>
      </w:pPr>
      <w:r w:rsidRPr="00492BD3">
        <w:rPr>
          <w:rFonts w:ascii="Times New Roman" w:eastAsia="Calibri" w:hAnsi="Times New Roman" w:cs="Times New Roman"/>
          <w:b/>
          <w:bCs/>
          <w:iCs/>
          <w:sz w:val="28"/>
          <w:szCs w:val="28"/>
          <w:lang w:val="kk-KZ"/>
        </w:rPr>
        <w:t xml:space="preserve">1 МЕМЛЕКЕТТІК ТІЛДІК САЯСАТТЫ ЗЕРТТЕУДІҢ </w:t>
      </w:r>
      <w:r w:rsidRPr="00492BD3">
        <w:rPr>
          <w:rFonts w:ascii="Times New Roman" w:eastAsia="Calibri" w:hAnsi="Times New Roman" w:cs="Times New Roman"/>
          <w:b/>
          <w:sz w:val="28"/>
          <w:szCs w:val="28"/>
          <w:lang w:val="kk-KZ"/>
        </w:rPr>
        <w:t>ТЕОРИЯЛЫҚ ЖӘНЕ НОРМАТИВТІК-ҚҰҚЫҚТЫҚ НЕГІЗДЕРІ</w:t>
      </w:r>
    </w:p>
    <w:p w14:paraId="1489A003" w14:textId="77777777" w:rsidR="00ED020F" w:rsidRPr="00492BD3" w:rsidRDefault="00ED020F" w:rsidP="00ED020F">
      <w:pPr>
        <w:spacing w:after="0" w:line="240" w:lineRule="auto"/>
        <w:ind w:firstLine="709"/>
        <w:jc w:val="both"/>
        <w:rPr>
          <w:rFonts w:ascii="Times New Roman" w:eastAsia="Calibri" w:hAnsi="Times New Roman" w:cs="Times New Roman"/>
          <w:b/>
          <w:sz w:val="28"/>
          <w:szCs w:val="28"/>
          <w:lang w:val="kk-KZ"/>
        </w:rPr>
      </w:pPr>
    </w:p>
    <w:p w14:paraId="3829D0AB" w14:textId="5E2D7BA7" w:rsidR="005B409B" w:rsidRPr="00492BD3" w:rsidRDefault="00ED020F" w:rsidP="00ED020F">
      <w:pPr>
        <w:tabs>
          <w:tab w:val="left" w:pos="567"/>
        </w:tabs>
        <w:spacing w:after="0" w:line="240" w:lineRule="auto"/>
        <w:ind w:firstLine="709"/>
        <w:jc w:val="both"/>
        <w:rPr>
          <w:rFonts w:ascii="Times New Roman" w:eastAsia="Calibri" w:hAnsi="Times New Roman" w:cs="Times New Roman"/>
          <w:b/>
          <w:sz w:val="28"/>
          <w:szCs w:val="28"/>
          <w:lang w:val="kk-KZ"/>
        </w:rPr>
      </w:pPr>
      <w:r w:rsidRPr="00492BD3">
        <w:rPr>
          <w:rFonts w:ascii="Times New Roman" w:eastAsia="Calibri" w:hAnsi="Times New Roman" w:cs="Times New Roman"/>
          <w:b/>
          <w:sz w:val="28"/>
          <w:szCs w:val="28"/>
          <w:lang w:val="kk-KZ"/>
        </w:rPr>
        <w:t xml:space="preserve">1.1 </w:t>
      </w:r>
      <w:r w:rsidR="005B409B" w:rsidRPr="00492BD3">
        <w:rPr>
          <w:rFonts w:ascii="Times New Roman" w:eastAsia="Calibri" w:hAnsi="Times New Roman" w:cs="Times New Roman"/>
          <w:b/>
          <w:sz w:val="28"/>
          <w:szCs w:val="28"/>
          <w:lang w:val="kk-KZ"/>
        </w:rPr>
        <w:t>Тіл саясатын зерттеудің теориялық тұжырымдамалары мен әдістемелік негізін зерттеу</w:t>
      </w:r>
    </w:p>
    <w:p w14:paraId="68705224" w14:textId="5603E490" w:rsidR="00337437" w:rsidRPr="00492BD3" w:rsidRDefault="00337437"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саясаты ішкі және сыртқы мемлекеттік саясаттың маңызды аспектісі болып табылады. Ол елдегі тілдік ахуалды реттеу құралы ретінде қоғам өмірінің барлық саласына ықпал етеді. Мемлекеттік тіл саясатының оңтайлы үлгісін қалыптастырудың мемлекеттіліктің қалыптасуының бастапқы кезеңінде тұрған елдер үшін маңызы зор. Қазақстан Республикасында тіл саясаты ұлтаралық татулық пен келісімді сақтауда, елдің адами капиталын дамытуда және мемлекеттің стратегиялық мақсаттарына қол жеткізуде маңызды рөл атқарады.</w:t>
      </w:r>
    </w:p>
    <w:p w14:paraId="5A7F4BEB" w14:textId="77777777" w:rsidR="00C273CC" w:rsidRPr="00492BD3" w:rsidRDefault="00C273CC"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Бүгінгі таңда тіл саясаты – мемлекеттік саясаттың маңызды бөлігі. Тіл саясаты, мемлекеттік тілдің рөлі еліміздің қауіпсіздігіне, оның мемлекеттілігінің нығаюына тікелей әсер етеді.</w:t>
      </w:r>
    </w:p>
    <w:p w14:paraId="6090548E" w14:textId="77777777" w:rsidR="00C273CC" w:rsidRPr="00492BD3" w:rsidRDefault="00C273CC" w:rsidP="00ED020F">
      <w:pPr>
        <w:pStyle w:val="Web"/>
        <w:shd w:val="clear" w:color="auto" w:fill="FFFFFF"/>
        <w:spacing w:before="0" w:beforeAutospacing="0" w:after="0" w:afterAutospacing="0"/>
        <w:ind w:firstLine="709"/>
        <w:contextualSpacing/>
        <w:jc w:val="both"/>
        <w:textAlignment w:val="baseline"/>
        <w:rPr>
          <w:sz w:val="28"/>
          <w:szCs w:val="28"/>
          <w:lang w:val="kk-KZ"/>
        </w:rPr>
      </w:pPr>
      <w:r w:rsidRPr="00492BD3">
        <w:rPr>
          <w:sz w:val="28"/>
          <w:szCs w:val="28"/>
          <w:lang w:val="kk-KZ"/>
        </w:rPr>
        <w:t>Қазақ тілі – Қазақстан Республикасының Конституциясында мемлекеттік мәртебе берілген тіл және титулды ұлттың тілі ретінде айрықша құндылық болып саналады. Ол – Қазақстанда тұратын барлық этностарды тұтастырушы фактор және елдің барлық рухани қазынасының қайнар көзі. Сондықтан қазақ тілін меңгеру, осы тілде сөйлеу және қызмет ету барлық азаматтардың бірін-бірі еркін түсінуіне, отаншылдық сезімнің қалыптасуына, Қазақстанның тарихы мен мәдениетіне құрметпен қарауына алғышарттар қалыптастырады.</w:t>
      </w:r>
    </w:p>
    <w:p w14:paraId="1C08B1CA" w14:textId="7A8D2EDB" w:rsidR="00C273CC" w:rsidRPr="00492BD3" w:rsidRDefault="00C273CC" w:rsidP="00ED020F">
      <w:pPr>
        <w:autoSpaceDE w:val="0"/>
        <w:autoSpaceDN w:val="0"/>
        <w:adjustRightInd w:val="0"/>
        <w:spacing w:after="0" w:line="240" w:lineRule="auto"/>
        <w:ind w:firstLine="709"/>
        <w:contextualSpacing/>
        <w:jc w:val="both"/>
        <w:rPr>
          <w:rFonts w:ascii="Times New Roman" w:hAnsi="Times New Roman" w:cs="Times New Roman"/>
          <w:bCs/>
          <w:color w:val="FF0000"/>
          <w:sz w:val="28"/>
          <w:szCs w:val="28"/>
          <w:lang w:val="kk-KZ"/>
        </w:rPr>
      </w:pPr>
      <w:r w:rsidRPr="00492BD3">
        <w:rPr>
          <w:rFonts w:ascii="Times New Roman" w:hAnsi="Times New Roman" w:cs="Times New Roman"/>
          <w:sz w:val="28"/>
          <w:szCs w:val="28"/>
          <w:lang w:val="kk-KZ"/>
        </w:rPr>
        <w:t>Қазақстан Республикасындағы тіл саясатын іске асырудың 2020-2025 жылдарға арналған мемлекеттік бағдарламасын</w:t>
      </w:r>
      <w:r w:rsidRPr="00492BD3">
        <w:rPr>
          <w:rFonts w:ascii="Times New Roman" w:hAnsi="Times New Roman" w:cs="Times New Roman"/>
          <w:spacing w:val="2"/>
          <w:sz w:val="28"/>
          <w:szCs w:val="28"/>
          <w:lang w:val="kk-KZ"/>
        </w:rPr>
        <w:t>да Мемлекет басшысы Қ.</w:t>
      </w:r>
      <w:r w:rsidR="00F71FBB" w:rsidRPr="00492BD3">
        <w:rPr>
          <w:rFonts w:ascii="Times New Roman" w:hAnsi="Times New Roman" w:cs="Times New Roman"/>
          <w:spacing w:val="2"/>
          <w:sz w:val="28"/>
          <w:szCs w:val="28"/>
          <w:lang w:val="kk-KZ"/>
        </w:rPr>
        <w:t>Ж</w:t>
      </w:r>
      <w:r w:rsidRPr="00492BD3">
        <w:rPr>
          <w:rFonts w:ascii="Times New Roman" w:hAnsi="Times New Roman" w:cs="Times New Roman"/>
          <w:spacing w:val="2"/>
          <w:sz w:val="28"/>
          <w:szCs w:val="28"/>
          <w:lang w:val="kk-KZ"/>
        </w:rPr>
        <w:t>.</w:t>
      </w:r>
      <w:r w:rsidR="00F71FBB" w:rsidRPr="00492BD3">
        <w:rPr>
          <w:rFonts w:ascii="Times New Roman" w:hAnsi="Times New Roman" w:cs="Times New Roman"/>
          <w:spacing w:val="2"/>
          <w:sz w:val="28"/>
          <w:szCs w:val="28"/>
          <w:lang w:val="kk-KZ"/>
        </w:rPr>
        <w:t> </w:t>
      </w:r>
      <w:r w:rsidRPr="00492BD3">
        <w:rPr>
          <w:rFonts w:ascii="Times New Roman" w:hAnsi="Times New Roman" w:cs="Times New Roman"/>
          <w:spacing w:val="2"/>
          <w:sz w:val="28"/>
          <w:szCs w:val="28"/>
          <w:lang w:val="kk-KZ"/>
        </w:rPr>
        <w:t xml:space="preserve">Тоқаевтың 2019 жылғы 2 қыркүйектегі «Сындарлы қоғамдық диалог – Қазақстанның тұрақтылығы мен өркендеуінің негізі» атты Қазақстан халқына </w:t>
      </w:r>
      <w:r w:rsidRPr="00492BD3">
        <w:rPr>
          <w:rFonts w:ascii="Times New Roman" w:hAnsi="Times New Roman" w:cs="Times New Roman"/>
          <w:sz w:val="28"/>
          <w:szCs w:val="28"/>
          <w:lang w:val="kk-KZ"/>
        </w:rPr>
        <w:t xml:space="preserve">Жолдауында </w:t>
      </w:r>
      <w:r w:rsidRPr="00492BD3">
        <w:rPr>
          <w:rFonts w:ascii="Times New Roman" w:hAnsi="Times New Roman" w:cs="Times New Roman"/>
          <w:spacing w:val="2"/>
          <w:sz w:val="28"/>
          <w:szCs w:val="28"/>
          <w:lang w:val="kk-KZ"/>
        </w:rPr>
        <w:t>белгіленген міндеттерді жүзеге асыру көзделген. Мемлекет басшысы нақты шаралар негізінде қазақ тілінің ұлтаралық қатынас тілі ретіндегі рөлін күшейтуге және еліміздегі этникалық топтардың тілі мен мәдениетін дамытуға жағдай жасау қажеттігін атап өтті</w:t>
      </w:r>
      <w:r w:rsidR="005B763D" w:rsidRPr="00492BD3">
        <w:rPr>
          <w:rFonts w:ascii="Times New Roman" w:hAnsi="Times New Roman" w:cs="Times New Roman"/>
          <w:bCs/>
          <w:sz w:val="28"/>
          <w:szCs w:val="28"/>
          <w:lang w:val="kk-KZ"/>
        </w:rPr>
        <w:t xml:space="preserve"> </w:t>
      </w:r>
      <w:r w:rsidR="003419F7" w:rsidRPr="00492BD3">
        <w:rPr>
          <w:rFonts w:ascii="Times New Roman" w:hAnsi="Times New Roman" w:cs="Times New Roman"/>
          <w:bCs/>
          <w:sz w:val="28"/>
          <w:szCs w:val="28"/>
          <w:lang w:val="kk-KZ"/>
        </w:rPr>
        <w:t>[36]</w:t>
      </w:r>
      <w:r w:rsidR="00F71FBB" w:rsidRPr="00492BD3">
        <w:rPr>
          <w:rFonts w:ascii="Times New Roman" w:hAnsi="Times New Roman" w:cs="Times New Roman"/>
          <w:bCs/>
          <w:sz w:val="28"/>
          <w:szCs w:val="28"/>
          <w:lang w:val="kk-KZ"/>
        </w:rPr>
        <w:t>.</w:t>
      </w:r>
    </w:p>
    <w:p w14:paraId="380C29D0" w14:textId="77777777" w:rsidR="00337437" w:rsidRPr="00492BD3" w:rsidRDefault="00337437"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Тексеруге жататын, зерттеу гипотезасы – Қазақстан демократиялық мемлекет ретінде тіл саясатын жүзеге асыру кезінде ел халқының этникалық құрамы мен оның тілдік әртүрлілігін ескере алмайды. Нәзік тілдік тепе-теңдікті сақтау, титулды ұлт пен ұлттық азшылық өкілдерінің мүдделерін, елдің геосаяси жағдайын және Еуразиялық кеңістіктегі интеграциялық үдерістерді, сондай-ақ жаһандық үрдістерді және тілдік әртүрлілікті сақтау қажеттілігін ескеру мен жаһандану мен цифрландыру жағдайында мемлекет этносаяси тұрақтылықты, ұлт бірлігін және адами капиталды дамытуды қамтамасыз ететін мұқият ойластырылған және теңгерілген тіл саясатын жүргізуі қажет.</w:t>
      </w:r>
    </w:p>
    <w:p w14:paraId="45ACD845" w14:textId="77777777" w:rsidR="00337437" w:rsidRPr="00492BD3" w:rsidRDefault="00337437"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Бұл басылымда Қазақстан Республикасының мемлекеттік тіл саясатына саясаттанулық талдау жасап, нәтижесінде ғылыми негізделген тұжырымдар мен болжамдар алынады.</w:t>
      </w:r>
    </w:p>
    <w:p w14:paraId="2D65BB4D" w14:textId="45FA73B9"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Тақырыпты кеңінен ашу үшін шетелдік (E. Хоген, Р. Купер, У. Фишман, О. Гарсия, Э. Шохами, Б. Спольский, Т. Ри</w:t>
      </w:r>
      <w:r w:rsidR="00233527" w:rsidRPr="00492BD3">
        <w:rPr>
          <w:rFonts w:ascii="Times New Roman" w:hAnsi="Times New Roman" w:cs="Times New Roman"/>
          <w:sz w:val="28"/>
          <w:szCs w:val="28"/>
          <w:lang w:val="kk-KZ"/>
        </w:rPr>
        <w:t>c</w:t>
      </w:r>
      <w:r w:rsidRPr="00492BD3">
        <w:rPr>
          <w:rFonts w:ascii="Times New Roman" w:hAnsi="Times New Roman" w:cs="Times New Roman"/>
          <w:sz w:val="28"/>
          <w:szCs w:val="28"/>
          <w:lang w:val="kk-KZ"/>
        </w:rPr>
        <w:t>енто, Дж. Шиффман, Н.</w:t>
      </w:r>
      <w:r w:rsidR="00F71FBB"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 xml:space="preserve">Хорнбергер, Р. Каплан, Р. Балдауф, Б. Качру, А. Забродская), ресейлік </w:t>
      </w:r>
      <w:r w:rsidR="00F71FBB" w:rsidRPr="00492BD3">
        <w:rPr>
          <w:rFonts w:ascii="Times New Roman" w:hAnsi="Times New Roman" w:cs="Times New Roman"/>
          <w:sz w:val="28"/>
          <w:szCs w:val="28"/>
          <w:lang w:val="kk-KZ"/>
        </w:rPr>
        <w:t>(А.Д. Швейцер, В.</w:t>
      </w:r>
      <w:r w:rsidRPr="00492BD3">
        <w:rPr>
          <w:rFonts w:ascii="Times New Roman" w:hAnsi="Times New Roman" w:cs="Times New Roman"/>
          <w:sz w:val="28"/>
          <w:szCs w:val="28"/>
          <w:lang w:val="kk-KZ"/>
        </w:rPr>
        <w:t>М. Алпатов) және қаз</w:t>
      </w:r>
      <w:r w:rsidR="00F71FBB" w:rsidRPr="00492BD3">
        <w:rPr>
          <w:rFonts w:ascii="Times New Roman" w:hAnsi="Times New Roman" w:cs="Times New Roman"/>
          <w:sz w:val="28"/>
          <w:szCs w:val="28"/>
          <w:lang w:val="kk-KZ"/>
        </w:rPr>
        <w:t>ақстандық (Э.Д. Сулейменова, М.</w:t>
      </w:r>
      <w:r w:rsidRPr="00492BD3">
        <w:rPr>
          <w:rFonts w:ascii="Times New Roman" w:hAnsi="Times New Roman" w:cs="Times New Roman"/>
          <w:sz w:val="28"/>
          <w:szCs w:val="28"/>
          <w:lang w:val="kk-KZ"/>
        </w:rPr>
        <w:t>К.</w:t>
      </w:r>
      <w:r w:rsidR="00F71FBB" w:rsidRPr="00492BD3">
        <w:rPr>
          <w:rFonts w:ascii="Times New Roman" w:hAnsi="Times New Roman" w:cs="Times New Roman"/>
          <w:sz w:val="28"/>
          <w:szCs w:val="28"/>
          <w:lang w:val="kk-KZ"/>
        </w:rPr>
        <w:t> Исаев, Ж.С. Смагулова, Б.Х. Хасанов, Н.Ж. Шаймерденова, Ш.</w:t>
      </w:r>
      <w:r w:rsidRPr="00492BD3">
        <w:rPr>
          <w:rFonts w:ascii="Times New Roman" w:hAnsi="Times New Roman" w:cs="Times New Roman"/>
          <w:sz w:val="28"/>
          <w:szCs w:val="28"/>
          <w:lang w:val="kk-KZ"/>
        </w:rPr>
        <w:t>К.</w:t>
      </w:r>
      <w:r w:rsidR="00F71FBB" w:rsidRPr="00492BD3">
        <w:rPr>
          <w:rFonts w:ascii="Times New Roman" w:hAnsi="Times New Roman" w:cs="Times New Roman"/>
          <w:sz w:val="28"/>
          <w:szCs w:val="28"/>
          <w:lang w:val="kk-KZ"/>
        </w:rPr>
        <w:t> Жаркынбекова, А.</w:t>
      </w:r>
      <w:r w:rsidRPr="00492BD3">
        <w:rPr>
          <w:rFonts w:ascii="Times New Roman" w:hAnsi="Times New Roman" w:cs="Times New Roman"/>
          <w:sz w:val="28"/>
          <w:szCs w:val="28"/>
          <w:lang w:val="kk-KZ"/>
        </w:rPr>
        <w:t>Ш. Акжигитова) ғалымдардың еңбектеріне шолу жасалды. Еңбектерді талдау барысында тіл саясаты мен тілдік жоспарлау бойынша зерттеу аспектісінің кеңейе түскендігін, сондай-ақ, ғалымдар арасында қызығушылық пен алаңдаушылықтың қатар артқанын аңғарылды. Қазақстан Республикасының тіл саясатының проблемасы өзінің өзектілігін ескере отырып, біршама кең көлемде зерттелді. Зерттеліп отырған диссертация тақырыбына тікелей байланысты еңбектер жоқтың қасы десе де болады. Дегенмен де Қазақстандағы тіл саясатын зерттеуде Т.Е.</w:t>
      </w:r>
      <w:r w:rsidR="00F71FBB"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Жабелованың, Г.А.</w:t>
      </w:r>
      <w:r w:rsidR="00F71FBB"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Базарбаеваның, Г.К.</w:t>
      </w:r>
      <w:r w:rsidR="00F71FBB"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Кульжанованың, Д.</w:t>
      </w:r>
      <w:r w:rsidR="00F71FBB"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xml:space="preserve">Нығметұлының кандидаттық диссертацияларын атап өтуге болады, бірақ бұл диссертацияларды біз қарастыратын мәселелер қарастырылмаған. Бұл тақырыпты қазақстандық саясаттанушылар диссертациялық зерттеулерінде этносаяси үдерістер контекстінде қарастырған: </w:t>
      </w:r>
      <w:bookmarkStart w:id="16" w:name="_Hlk165217485"/>
      <w:r w:rsidRPr="00492BD3">
        <w:rPr>
          <w:rFonts w:ascii="Times New Roman" w:hAnsi="Times New Roman" w:cs="Times New Roman"/>
          <w:sz w:val="28"/>
          <w:szCs w:val="28"/>
          <w:lang w:val="kk-KZ"/>
        </w:rPr>
        <w:t xml:space="preserve">Т.Е. Жабелова </w:t>
      </w:r>
      <w:r w:rsidR="0047384B" w:rsidRPr="00492BD3">
        <w:rPr>
          <w:rFonts w:ascii="Times New Roman" w:hAnsi="Times New Roman" w:cs="Times New Roman"/>
          <w:sz w:val="28"/>
          <w:szCs w:val="28"/>
          <w:lang w:val="kk-KZ"/>
        </w:rPr>
        <w:t>[</w:t>
      </w:r>
      <w:r w:rsidR="003A1674" w:rsidRPr="00492BD3">
        <w:rPr>
          <w:rFonts w:ascii="Times New Roman" w:hAnsi="Times New Roman" w:cs="Times New Roman"/>
          <w:sz w:val="28"/>
          <w:szCs w:val="28"/>
          <w:lang w:val="kk-KZ"/>
        </w:rPr>
        <w:t>20, с.3</w:t>
      </w:r>
      <w:r w:rsidR="0047384B"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w:t>
      </w:r>
      <w:bookmarkEnd w:id="16"/>
      <w:r w:rsidRPr="00492BD3">
        <w:rPr>
          <w:rFonts w:ascii="Times New Roman" w:hAnsi="Times New Roman" w:cs="Times New Roman"/>
          <w:sz w:val="28"/>
          <w:szCs w:val="28"/>
          <w:lang w:val="kk-KZ"/>
        </w:rPr>
        <w:t xml:space="preserve">диссертациясында Қазақстандағы тіл саясатының қазақ тілі мен орыс тіліне және басқа да аз этнос тілдеріне қатысты жақтарын кешенді түрде зерттеп, олардың этносаралық қарым-қатынастарға ықпалын анықтап өткен. </w:t>
      </w:r>
    </w:p>
    <w:p w14:paraId="32CF409B" w14:textId="37DBF928"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bookmarkStart w:id="17" w:name="_Hlk165217525"/>
      <w:r w:rsidRPr="00492BD3">
        <w:rPr>
          <w:rFonts w:ascii="Times New Roman" w:hAnsi="Times New Roman" w:cs="Times New Roman"/>
          <w:sz w:val="28"/>
          <w:szCs w:val="28"/>
          <w:lang w:val="kk-KZ"/>
        </w:rPr>
        <w:t xml:space="preserve">Г.К. Құлжанова </w:t>
      </w:r>
      <w:bookmarkEnd w:id="17"/>
      <w:r w:rsidRPr="00492BD3">
        <w:rPr>
          <w:rFonts w:ascii="Times New Roman" w:hAnsi="Times New Roman" w:cs="Times New Roman"/>
          <w:sz w:val="28"/>
          <w:szCs w:val="28"/>
          <w:lang w:val="kk-KZ"/>
        </w:rPr>
        <w:t xml:space="preserve">«Тіл және саяси процестер: транзиттік қоғам жағдайындағы өзара әрекеттесу ерекшеліктері» </w:t>
      </w:r>
      <w:bookmarkStart w:id="18" w:name="_Hlk165217537"/>
      <w:r w:rsidR="0047384B" w:rsidRPr="00492BD3">
        <w:rPr>
          <w:rFonts w:ascii="Times New Roman" w:hAnsi="Times New Roman" w:cs="Times New Roman"/>
          <w:sz w:val="28"/>
          <w:szCs w:val="28"/>
          <w:lang w:val="kk-KZ"/>
        </w:rPr>
        <w:t>[</w:t>
      </w:r>
      <w:r w:rsidR="003A1674" w:rsidRPr="00492BD3">
        <w:rPr>
          <w:rFonts w:ascii="Times New Roman" w:hAnsi="Times New Roman" w:cs="Times New Roman"/>
          <w:sz w:val="28"/>
          <w:szCs w:val="28"/>
          <w:lang w:val="kk-KZ"/>
        </w:rPr>
        <w:t>22, с. 5</w:t>
      </w:r>
      <w:r w:rsidR="0047384B"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w:t>
      </w:r>
      <w:bookmarkEnd w:id="18"/>
      <w:r w:rsidRPr="00492BD3">
        <w:rPr>
          <w:rFonts w:ascii="Times New Roman" w:hAnsi="Times New Roman" w:cs="Times New Roman"/>
          <w:sz w:val="28"/>
          <w:szCs w:val="28"/>
          <w:lang w:val="kk-KZ"/>
        </w:rPr>
        <w:t xml:space="preserve">диссертациясында Қазақстан Республикасының транзиттік қоғамы жағдайында саясат пен тілдің өзара іс-қимылының ерекшелігін анықтап, саясат тілінің ерекшелігі ерекше ғылыми құбылыс ретінде ашып өткен, оның қоғамның жалпы тілдік сөздік құрамымен байланысын анықтаған. Саясат тілі оны жүзеге асырудың, саяси мақсаттарға, мүдделер мен міндеттерге қол жеткізудің құралы, саяси коммуникацияның негізгі құралы болып табылады деп көрсетеді. Тілдегі саяси идеологияны білдірудің ерекшеліктері анықтаған. Саяси ықпал ету құралы ретінде тілдің жұмыс істеу ерекшеліктері талданап, саясат тілінің бұқаралық саяси санаға әсер ету ерекшелігі нақтылап өткен, оның саяси күрес құралы ретінде жұмыс істеу ерекшеліктері зерттеген. Диссертацияда көпұлтты транзиттік қоғам жағдайында тіл саясатының негіздері айқындалды. </w:t>
      </w:r>
      <w:bookmarkStart w:id="19" w:name="_Hlk165217843"/>
      <w:r w:rsidRPr="00492BD3">
        <w:rPr>
          <w:rFonts w:ascii="Times New Roman" w:hAnsi="Times New Roman" w:cs="Times New Roman"/>
          <w:sz w:val="28"/>
          <w:szCs w:val="28"/>
          <w:lang w:val="kk-KZ"/>
        </w:rPr>
        <w:t xml:space="preserve">Филолог О.Б. Алтынбекованың </w:t>
      </w:r>
      <w:r w:rsidR="0047384B" w:rsidRPr="00492BD3">
        <w:rPr>
          <w:rFonts w:ascii="Times New Roman" w:hAnsi="Times New Roman" w:cs="Times New Roman"/>
          <w:sz w:val="28"/>
          <w:szCs w:val="28"/>
          <w:lang w:val="kk-KZ"/>
        </w:rPr>
        <w:t>[</w:t>
      </w:r>
      <w:r w:rsidR="003A1674" w:rsidRPr="00492BD3">
        <w:rPr>
          <w:rFonts w:ascii="Times New Roman" w:hAnsi="Times New Roman" w:cs="Times New Roman"/>
          <w:sz w:val="28"/>
          <w:szCs w:val="28"/>
          <w:lang w:val="kk-KZ"/>
        </w:rPr>
        <w:t>24, с. 28</w:t>
      </w:r>
      <w:r w:rsidR="00893B17"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xml:space="preserve">монографиясы елдегі этнолингвистикалық процестерге арналған. </w:t>
      </w:r>
      <w:bookmarkEnd w:id="19"/>
      <w:r w:rsidRPr="00492BD3">
        <w:rPr>
          <w:rFonts w:ascii="Times New Roman" w:hAnsi="Times New Roman" w:cs="Times New Roman"/>
          <w:sz w:val="28"/>
          <w:szCs w:val="28"/>
          <w:lang w:val="kk-KZ"/>
        </w:rPr>
        <w:t xml:space="preserve">Қазақстанның тіл саясатын қалыптастыру үдерісі саясаттанушы Г.А. Базарбаеваның </w:t>
      </w:r>
      <w:r w:rsidR="0047384B" w:rsidRPr="00492BD3">
        <w:rPr>
          <w:rFonts w:ascii="Times New Roman" w:hAnsi="Times New Roman" w:cs="Times New Roman"/>
          <w:sz w:val="28"/>
          <w:szCs w:val="28"/>
          <w:lang w:val="kk-KZ"/>
        </w:rPr>
        <w:t>[</w:t>
      </w:r>
      <w:r w:rsidR="003A1674" w:rsidRPr="00492BD3">
        <w:rPr>
          <w:rFonts w:ascii="Times New Roman" w:hAnsi="Times New Roman" w:cs="Times New Roman"/>
          <w:sz w:val="28"/>
          <w:szCs w:val="28"/>
          <w:lang w:val="kk-KZ"/>
        </w:rPr>
        <w:t>21, с.7</w:t>
      </w:r>
      <w:r w:rsidR="0047384B" w:rsidRPr="00492BD3">
        <w:rPr>
          <w:rFonts w:ascii="Times New Roman" w:hAnsi="Times New Roman" w:cs="Times New Roman"/>
          <w:sz w:val="28"/>
          <w:szCs w:val="28"/>
          <w:lang w:val="kk-KZ"/>
        </w:rPr>
        <w:t>]</w:t>
      </w:r>
      <w:r w:rsidR="00893B17"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xml:space="preserve">жұмысында қазақстандық қоғамның әлеуметтік-саяси трансформациясы жағдайында мемлекеттік тіл саясатын қалыптастыру проблемаларын зерттеп, тіл саясатының қазіргі қоғамның тілдік және өзге де мәселелерін шешуге қатысуы белгіленген, тіл саясаты тілдің адам қызметінің коммуникаторы ретіндегі әлеуметтік сипатымен және мемлекеттің қоғамдағы тілдік қатынастарды реттеу стратегиясымен айқындалады. Тіл саясаты тұжырымдамасының категориялық мазмұны қарастырылып, оны зерттеудің әдіснамалық тәсілдері анықталған. Ұлттық мәдениеттерді орыстандыруға ықпал еткен кеңестік тіл саясатының мәні ретінде билингвизмнің негізгі белгілері мен факторлары ашылды. 1920-1938 жылдары - қазақ-орыс билингвизмі; 1938-1987 жылдары - орыс тілінің үстемдігі және қазақ тілінің периферизациясы; 1987-1995 жылдары - әкімшілік шаралармен қазақ тілінің мәртебесін үдемелі арттыру; 1995 жылдан бастап - қазақ тілінің мемлекеттік мәртебесі және үстем рөлді нақты тану негізінде теңгерімді тіл саясаты орыс әлеуметтік өмір. Тіл саясатының қазіргі қазақстандық қоғамдағы саяси тұрақтылық пен этносаралық келісімді қолдауға әсері негізделген.. </w:t>
      </w:r>
      <w:bookmarkStart w:id="20" w:name="_Hlk165218586"/>
      <w:r w:rsidRPr="00492BD3">
        <w:rPr>
          <w:rFonts w:ascii="Times New Roman" w:hAnsi="Times New Roman" w:cs="Times New Roman"/>
          <w:sz w:val="28"/>
          <w:szCs w:val="28"/>
          <w:lang w:val="kk-KZ"/>
        </w:rPr>
        <w:t>Б.</w:t>
      </w:r>
      <w:r w:rsidR="001402B3"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 xml:space="preserve">Белгараның </w:t>
      </w:r>
      <w:r w:rsidR="0047384B" w:rsidRPr="00492BD3">
        <w:rPr>
          <w:rFonts w:ascii="Times New Roman" w:hAnsi="Times New Roman" w:cs="Times New Roman"/>
          <w:sz w:val="28"/>
          <w:szCs w:val="28"/>
          <w:lang w:val="kk-KZ"/>
        </w:rPr>
        <w:t>[</w:t>
      </w:r>
      <w:r w:rsidR="00893B17" w:rsidRPr="00492BD3">
        <w:rPr>
          <w:rFonts w:ascii="Times New Roman" w:hAnsi="Times New Roman" w:cs="Times New Roman"/>
          <w:sz w:val="28"/>
          <w:szCs w:val="28"/>
          <w:lang w:val="kk-KZ"/>
        </w:rPr>
        <w:t>3</w:t>
      </w:r>
      <w:r w:rsidR="00A8544A" w:rsidRPr="00492BD3">
        <w:rPr>
          <w:rFonts w:ascii="Times New Roman" w:hAnsi="Times New Roman" w:cs="Times New Roman"/>
          <w:sz w:val="28"/>
          <w:szCs w:val="28"/>
          <w:lang w:val="kk-KZ"/>
        </w:rPr>
        <w:t>7</w:t>
      </w:r>
      <w:r w:rsidR="0047384B" w:rsidRPr="00492BD3">
        <w:rPr>
          <w:rFonts w:ascii="Times New Roman" w:hAnsi="Times New Roman" w:cs="Times New Roman"/>
          <w:sz w:val="28"/>
          <w:szCs w:val="28"/>
          <w:lang w:val="kk-KZ"/>
        </w:rPr>
        <w:t>]</w:t>
      </w:r>
      <w:r w:rsidR="00893B17" w:rsidRPr="00492BD3">
        <w:rPr>
          <w:rFonts w:ascii="Times New Roman" w:hAnsi="Times New Roman" w:cs="Times New Roman"/>
          <w:sz w:val="28"/>
          <w:szCs w:val="28"/>
          <w:lang w:val="kk-KZ"/>
        </w:rPr>
        <w:t xml:space="preserve"> </w:t>
      </w:r>
      <w:bookmarkEnd w:id="20"/>
      <w:r w:rsidRPr="00492BD3">
        <w:rPr>
          <w:rFonts w:ascii="Times New Roman" w:hAnsi="Times New Roman" w:cs="Times New Roman"/>
          <w:sz w:val="28"/>
          <w:szCs w:val="28"/>
          <w:lang w:val="kk-KZ"/>
        </w:rPr>
        <w:t>диссертациялық жұмысында Қазақстандық БАҚ-тарындағы мемлекеттік тіл мәселелері қарастырылған. Тәуелсiз Қазақстанның ұлттық саясатының тарихи жағдайындағы және контексiндегi мемлекеттiк тiл саясатының қалыптасуы мен даму проблемалары философия ғылымдарының кандидаты Д.</w:t>
      </w:r>
      <w:r w:rsidR="00F71FBB"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xml:space="preserve">Нығметұлының ғылыми зерттеулерiнде зерттелген </w:t>
      </w:r>
      <w:r w:rsidR="0047384B" w:rsidRPr="00492BD3">
        <w:rPr>
          <w:rFonts w:ascii="Times New Roman" w:hAnsi="Times New Roman" w:cs="Times New Roman"/>
          <w:sz w:val="28"/>
          <w:szCs w:val="28"/>
          <w:lang w:val="kk-KZ"/>
        </w:rPr>
        <w:t>[</w:t>
      </w:r>
      <w:r w:rsidR="003A1674" w:rsidRPr="00492BD3">
        <w:rPr>
          <w:rFonts w:ascii="Times New Roman" w:hAnsi="Times New Roman" w:cs="Times New Roman"/>
          <w:sz w:val="28"/>
          <w:szCs w:val="28"/>
          <w:lang w:val="kk-KZ"/>
        </w:rPr>
        <w:t>23, с. 11</w:t>
      </w:r>
      <w:r w:rsidR="0047384B" w:rsidRPr="00492BD3">
        <w:rPr>
          <w:rFonts w:ascii="Times New Roman" w:hAnsi="Times New Roman" w:cs="Times New Roman"/>
          <w:sz w:val="28"/>
          <w:szCs w:val="28"/>
          <w:lang w:val="kk-KZ"/>
        </w:rPr>
        <w:t>]</w:t>
      </w:r>
      <w:r w:rsidR="00F71FBB" w:rsidRPr="00492BD3">
        <w:rPr>
          <w:rFonts w:ascii="Times New Roman" w:hAnsi="Times New Roman" w:cs="Times New Roman"/>
          <w:sz w:val="28"/>
          <w:szCs w:val="28"/>
          <w:lang w:val="kk-KZ"/>
        </w:rPr>
        <w:t>.</w:t>
      </w:r>
    </w:p>
    <w:p w14:paraId="519E2E54" w14:textId="1E3DBD89" w:rsidR="00852AC4" w:rsidRPr="00492BD3" w:rsidRDefault="00F8098A"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bookmarkStart w:id="21" w:name="_Hlk165202043"/>
      <w:r w:rsidRPr="00492BD3">
        <w:rPr>
          <w:rFonts w:ascii="Times New Roman" w:hAnsi="Times New Roman" w:cs="Times New Roman"/>
          <w:sz w:val="28"/>
          <w:szCs w:val="28"/>
          <w:lang w:val="kk-KZ"/>
        </w:rPr>
        <w:t xml:space="preserve">Мемлекеттік тіл саясаты тақырыбына қатысты соңғы зерттеулердің ішінде </w:t>
      </w:r>
      <w:bookmarkStart w:id="22" w:name="_Hlk165218845"/>
      <w:r w:rsidR="00F71FBB" w:rsidRPr="00492BD3">
        <w:rPr>
          <w:rFonts w:ascii="Times New Roman" w:hAnsi="Times New Roman" w:cs="Times New Roman"/>
          <w:sz w:val="28"/>
          <w:szCs w:val="28"/>
          <w:lang w:val="kk-KZ"/>
        </w:rPr>
        <w:t xml:space="preserve">Р.М. Жұмашева, Б.А. Досова, </w:t>
      </w:r>
      <w:r w:rsidRPr="00492BD3">
        <w:rPr>
          <w:rFonts w:ascii="Times New Roman" w:hAnsi="Times New Roman" w:cs="Times New Roman"/>
          <w:sz w:val="28"/>
          <w:szCs w:val="28"/>
          <w:lang w:val="kk-KZ"/>
        </w:rPr>
        <w:t>А.З</w:t>
      </w:r>
      <w:r w:rsidR="00F71FBB" w:rsidRPr="00492BD3">
        <w:rPr>
          <w:rFonts w:ascii="Times New Roman" w:hAnsi="Times New Roman" w:cs="Times New Roman"/>
          <w:sz w:val="28"/>
          <w:szCs w:val="28"/>
          <w:lang w:val="kk-KZ"/>
        </w:rPr>
        <w:t xml:space="preserve">. Жұманова, </w:t>
      </w:r>
      <w:r w:rsidRPr="00492BD3">
        <w:rPr>
          <w:rFonts w:ascii="Times New Roman" w:hAnsi="Times New Roman" w:cs="Times New Roman"/>
          <w:sz w:val="28"/>
          <w:szCs w:val="28"/>
          <w:lang w:val="kk-KZ"/>
        </w:rPr>
        <w:t>Д.</w:t>
      </w:r>
      <w:r w:rsidR="00F71FBB"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Нығыметұлы</w:t>
      </w:r>
      <w:r w:rsidR="006121A7" w:rsidRPr="00492BD3">
        <w:rPr>
          <w:rFonts w:ascii="Times New Roman" w:hAnsi="Times New Roman" w:cs="Times New Roman"/>
          <w:sz w:val="28"/>
          <w:szCs w:val="28"/>
          <w:lang w:val="kk-KZ"/>
        </w:rPr>
        <w:t xml:space="preserve"> </w:t>
      </w:r>
      <w:bookmarkEnd w:id="22"/>
      <w:r w:rsidR="0047384B" w:rsidRPr="00492BD3">
        <w:rPr>
          <w:rFonts w:ascii="Times New Roman" w:hAnsi="Times New Roman" w:cs="Times New Roman"/>
          <w:sz w:val="28"/>
          <w:szCs w:val="28"/>
          <w:lang w:val="kk-KZ"/>
        </w:rPr>
        <w:t>[</w:t>
      </w:r>
      <w:r w:rsidR="00893B17" w:rsidRPr="00492BD3">
        <w:rPr>
          <w:rFonts w:ascii="Times New Roman" w:hAnsi="Times New Roman" w:cs="Times New Roman"/>
          <w:sz w:val="28"/>
          <w:szCs w:val="28"/>
          <w:lang w:val="kk-KZ"/>
        </w:rPr>
        <w:t>3</w:t>
      </w:r>
      <w:r w:rsidR="00A8544A" w:rsidRPr="00492BD3">
        <w:rPr>
          <w:rFonts w:ascii="Times New Roman" w:hAnsi="Times New Roman" w:cs="Times New Roman"/>
          <w:sz w:val="28"/>
          <w:szCs w:val="28"/>
          <w:lang w:val="kk-KZ"/>
        </w:rPr>
        <w:t>8</w:t>
      </w:r>
      <w:r w:rsidR="0047384B" w:rsidRPr="00492BD3">
        <w:rPr>
          <w:rFonts w:ascii="Times New Roman" w:hAnsi="Times New Roman" w:cs="Times New Roman"/>
          <w:sz w:val="28"/>
          <w:szCs w:val="28"/>
          <w:lang w:val="kk-KZ"/>
        </w:rPr>
        <w:t>]</w:t>
      </w:r>
      <w:r w:rsidR="006121A7"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w:t>
      </w:r>
      <w:bookmarkStart w:id="23" w:name="_Hlk165218830"/>
      <w:r w:rsidRPr="00492BD3">
        <w:rPr>
          <w:rFonts w:ascii="Times New Roman" w:hAnsi="Times New Roman" w:cs="Times New Roman"/>
          <w:sz w:val="28"/>
          <w:szCs w:val="28"/>
          <w:lang w:val="kk-KZ"/>
        </w:rPr>
        <w:t>Ж.Б.</w:t>
      </w:r>
      <w:r w:rsidR="00F71FBB" w:rsidRPr="00492BD3">
        <w:rPr>
          <w:rFonts w:ascii="Times New Roman" w:hAnsi="Times New Roman" w:cs="Times New Roman"/>
          <w:sz w:val="28"/>
          <w:szCs w:val="28"/>
          <w:lang w:val="kk-KZ"/>
        </w:rPr>
        <w:t xml:space="preserve"> Ерғалиева, Г.С. Қасқарбаева, </w:t>
      </w:r>
      <w:r w:rsidRPr="00492BD3">
        <w:rPr>
          <w:rFonts w:ascii="Times New Roman" w:hAnsi="Times New Roman" w:cs="Times New Roman"/>
          <w:sz w:val="28"/>
          <w:szCs w:val="28"/>
          <w:lang w:val="kk-KZ"/>
        </w:rPr>
        <w:t>Ж.А. Оразбаева</w:t>
      </w:r>
      <w:r w:rsidR="006121A7" w:rsidRPr="00492BD3">
        <w:rPr>
          <w:rFonts w:ascii="Times New Roman" w:hAnsi="Times New Roman" w:cs="Times New Roman"/>
          <w:sz w:val="28"/>
          <w:szCs w:val="28"/>
          <w:lang w:val="kk-KZ"/>
        </w:rPr>
        <w:t xml:space="preserve"> </w:t>
      </w:r>
      <w:bookmarkEnd w:id="23"/>
      <w:r w:rsidR="0047384B" w:rsidRPr="00492BD3">
        <w:rPr>
          <w:rFonts w:ascii="Times New Roman" w:hAnsi="Times New Roman" w:cs="Times New Roman"/>
          <w:sz w:val="28"/>
          <w:szCs w:val="28"/>
          <w:lang w:val="kk-KZ"/>
        </w:rPr>
        <w:t>[</w:t>
      </w:r>
      <w:r w:rsidR="006121A7" w:rsidRPr="00492BD3">
        <w:rPr>
          <w:rFonts w:ascii="Times New Roman" w:hAnsi="Times New Roman" w:cs="Times New Roman"/>
          <w:sz w:val="28"/>
          <w:szCs w:val="28"/>
          <w:lang w:val="kk-KZ"/>
        </w:rPr>
        <w:t>3</w:t>
      </w:r>
      <w:r w:rsidR="00A8544A" w:rsidRPr="00492BD3">
        <w:rPr>
          <w:rFonts w:ascii="Times New Roman" w:hAnsi="Times New Roman" w:cs="Times New Roman"/>
          <w:sz w:val="28"/>
          <w:szCs w:val="28"/>
          <w:lang w:val="kk-KZ"/>
        </w:rPr>
        <w:t>9</w:t>
      </w:r>
      <w:r w:rsidR="0047384B"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w:t>
      </w:r>
      <w:bookmarkStart w:id="24" w:name="_Hlk165218741"/>
      <w:r w:rsidRPr="00492BD3">
        <w:rPr>
          <w:rFonts w:ascii="Times New Roman" w:hAnsi="Times New Roman" w:cs="Times New Roman"/>
          <w:sz w:val="28"/>
          <w:szCs w:val="28"/>
          <w:lang w:val="kk-KZ"/>
        </w:rPr>
        <w:t>Д.</w:t>
      </w:r>
      <w:r w:rsidR="00F71FBB"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Ақтанова</w:t>
      </w:r>
      <w:bookmarkEnd w:id="24"/>
      <w:r w:rsidRPr="00492BD3">
        <w:rPr>
          <w:rFonts w:ascii="Times New Roman" w:hAnsi="Times New Roman" w:cs="Times New Roman"/>
          <w:sz w:val="28"/>
          <w:szCs w:val="28"/>
          <w:lang w:val="kk-KZ"/>
        </w:rPr>
        <w:t xml:space="preserve">, </w:t>
      </w:r>
      <w:r w:rsidR="0047384B" w:rsidRPr="00492BD3">
        <w:rPr>
          <w:rFonts w:ascii="Times New Roman" w:hAnsi="Times New Roman" w:cs="Times New Roman"/>
          <w:sz w:val="28"/>
          <w:szCs w:val="28"/>
          <w:lang w:val="kk-KZ"/>
        </w:rPr>
        <w:t>[</w:t>
      </w:r>
      <w:r w:rsidR="00A8544A" w:rsidRPr="00492BD3">
        <w:rPr>
          <w:rFonts w:ascii="Times New Roman" w:hAnsi="Times New Roman" w:cs="Times New Roman"/>
          <w:sz w:val="28"/>
          <w:szCs w:val="28"/>
          <w:lang w:val="kk-KZ"/>
        </w:rPr>
        <w:t>40</w:t>
      </w:r>
      <w:r w:rsidR="0047384B" w:rsidRPr="00492BD3">
        <w:rPr>
          <w:rFonts w:ascii="Times New Roman" w:hAnsi="Times New Roman" w:cs="Times New Roman"/>
          <w:sz w:val="28"/>
          <w:szCs w:val="28"/>
          <w:lang w:val="kk-KZ"/>
        </w:rPr>
        <w:t>]</w:t>
      </w:r>
      <w:r w:rsidR="006121A7" w:rsidRPr="00492BD3">
        <w:rPr>
          <w:rFonts w:ascii="Times New Roman" w:hAnsi="Times New Roman" w:cs="Times New Roman"/>
          <w:sz w:val="28"/>
          <w:szCs w:val="28"/>
          <w:lang w:val="kk-KZ"/>
        </w:rPr>
        <w:t xml:space="preserve"> </w:t>
      </w:r>
      <w:bookmarkStart w:id="25" w:name="_Hlk165218769"/>
      <w:r w:rsidRPr="00492BD3">
        <w:rPr>
          <w:rFonts w:ascii="Times New Roman" w:hAnsi="Times New Roman" w:cs="Times New Roman"/>
          <w:sz w:val="28"/>
          <w:szCs w:val="28"/>
          <w:lang w:val="kk-KZ"/>
        </w:rPr>
        <w:t>С.</w:t>
      </w:r>
      <w:r w:rsidR="00F71FBB"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 xml:space="preserve">Есіркеп, </w:t>
      </w:r>
      <w:r w:rsidR="0047384B" w:rsidRPr="00492BD3">
        <w:rPr>
          <w:rFonts w:ascii="Times New Roman" w:hAnsi="Times New Roman" w:cs="Times New Roman"/>
          <w:sz w:val="28"/>
          <w:szCs w:val="28"/>
          <w:lang w:val="kk-KZ"/>
        </w:rPr>
        <w:t>[</w:t>
      </w:r>
      <w:r w:rsidR="006121A7" w:rsidRPr="00492BD3">
        <w:rPr>
          <w:rFonts w:ascii="Times New Roman" w:hAnsi="Times New Roman" w:cs="Times New Roman"/>
          <w:sz w:val="28"/>
          <w:szCs w:val="28"/>
          <w:lang w:val="kk-KZ"/>
        </w:rPr>
        <w:t>4</w:t>
      </w:r>
      <w:r w:rsidR="00A8544A" w:rsidRPr="00492BD3">
        <w:rPr>
          <w:rFonts w:ascii="Times New Roman" w:hAnsi="Times New Roman" w:cs="Times New Roman"/>
          <w:sz w:val="28"/>
          <w:szCs w:val="28"/>
          <w:lang w:val="kk-KZ"/>
        </w:rPr>
        <w:t>1</w:t>
      </w:r>
      <w:r w:rsidR="0047384B" w:rsidRPr="00492BD3">
        <w:rPr>
          <w:rFonts w:ascii="Times New Roman" w:hAnsi="Times New Roman" w:cs="Times New Roman"/>
          <w:sz w:val="28"/>
          <w:szCs w:val="28"/>
          <w:lang w:val="kk-KZ"/>
        </w:rPr>
        <w:t>]</w:t>
      </w:r>
      <w:r w:rsidR="006121A7"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Цзинь Жу Нет</w:t>
      </w:r>
      <w:r w:rsidR="006121A7" w:rsidRPr="00492BD3">
        <w:rPr>
          <w:rFonts w:ascii="Times New Roman" w:hAnsi="Times New Roman" w:cs="Times New Roman"/>
          <w:sz w:val="28"/>
          <w:szCs w:val="28"/>
          <w:lang w:val="kk-KZ"/>
        </w:rPr>
        <w:t xml:space="preserve"> </w:t>
      </w:r>
      <w:bookmarkStart w:id="26" w:name="_Hlk170719466"/>
      <w:r w:rsidR="0047384B" w:rsidRPr="00492BD3">
        <w:rPr>
          <w:rFonts w:ascii="Times New Roman" w:hAnsi="Times New Roman" w:cs="Times New Roman"/>
          <w:sz w:val="28"/>
          <w:szCs w:val="28"/>
          <w:lang w:val="kk-KZ"/>
        </w:rPr>
        <w:t>[</w:t>
      </w:r>
      <w:r w:rsidR="006121A7" w:rsidRPr="00492BD3">
        <w:rPr>
          <w:rFonts w:ascii="Times New Roman" w:hAnsi="Times New Roman" w:cs="Times New Roman"/>
          <w:sz w:val="28"/>
          <w:szCs w:val="28"/>
          <w:lang w:val="kk-KZ"/>
        </w:rPr>
        <w:t>4</w:t>
      </w:r>
      <w:r w:rsidR="00A8544A" w:rsidRPr="00492BD3">
        <w:rPr>
          <w:rFonts w:ascii="Times New Roman" w:hAnsi="Times New Roman" w:cs="Times New Roman"/>
          <w:sz w:val="28"/>
          <w:szCs w:val="28"/>
          <w:lang w:val="kk-KZ"/>
        </w:rPr>
        <w:t>2</w:t>
      </w:r>
      <w:r w:rsidR="0047384B" w:rsidRPr="00492BD3">
        <w:rPr>
          <w:rFonts w:ascii="Times New Roman" w:hAnsi="Times New Roman" w:cs="Times New Roman"/>
          <w:sz w:val="28"/>
          <w:szCs w:val="28"/>
          <w:lang w:val="kk-KZ"/>
        </w:rPr>
        <w:t>]</w:t>
      </w:r>
      <w:bookmarkEnd w:id="26"/>
      <w:r w:rsidR="001402B3" w:rsidRPr="00492BD3">
        <w:rPr>
          <w:rFonts w:ascii="Times New Roman" w:hAnsi="Times New Roman" w:cs="Times New Roman"/>
          <w:sz w:val="28"/>
          <w:szCs w:val="28"/>
          <w:lang w:val="kk-KZ"/>
        </w:rPr>
        <w:t>.</w:t>
      </w:r>
    </w:p>
    <w:p w14:paraId="53EE46A9" w14:textId="3B1B147D" w:rsidR="00F8098A" w:rsidRPr="00492BD3" w:rsidRDefault="00852AC4"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Ж.</w:t>
      </w:r>
      <w:r w:rsidR="00F71FBB"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Смагулова «Language Policies of Kazakhization and Their Influence on Languag</w:t>
      </w:r>
      <w:r w:rsidR="00F71FBB" w:rsidRPr="00492BD3">
        <w:rPr>
          <w:rFonts w:ascii="Times New Roman" w:hAnsi="Times New Roman" w:cs="Times New Roman"/>
          <w:sz w:val="28"/>
          <w:szCs w:val="28"/>
          <w:lang w:val="kk-KZ"/>
        </w:rPr>
        <w:t xml:space="preserve">e Attitudes and Use» еңбегінде </w:t>
      </w:r>
      <w:r w:rsidRPr="00492BD3">
        <w:rPr>
          <w:rFonts w:ascii="Times New Roman" w:hAnsi="Times New Roman" w:cs="Times New Roman"/>
          <w:sz w:val="28"/>
          <w:szCs w:val="28"/>
          <w:lang w:val="kk-KZ"/>
        </w:rPr>
        <w:t xml:space="preserve">Қазақстандағы тіл саясатына жан-жақты шолу жасап, қазіргі әлеуметтік-лингвистикалық жағдай және тарихи, демографиялық контексте қоғамдық-саяси және экономикалық факторларды атап өтеді </w:t>
      </w:r>
      <w:bookmarkStart w:id="27" w:name="_Hlk170719524"/>
      <w:r w:rsidR="000B6E43" w:rsidRPr="00492BD3">
        <w:rPr>
          <w:rFonts w:ascii="Times New Roman" w:hAnsi="Times New Roman" w:cs="Times New Roman"/>
          <w:sz w:val="28"/>
          <w:szCs w:val="28"/>
          <w:lang w:val="kk-KZ"/>
        </w:rPr>
        <w:t>[4</w:t>
      </w:r>
      <w:r w:rsidR="003419F7" w:rsidRPr="00492BD3">
        <w:rPr>
          <w:rFonts w:ascii="Times New Roman" w:hAnsi="Times New Roman" w:cs="Times New Roman"/>
          <w:sz w:val="28"/>
          <w:szCs w:val="28"/>
          <w:lang w:val="kk-KZ"/>
        </w:rPr>
        <w:t>3</w:t>
      </w:r>
      <w:r w:rsidR="000B6E43" w:rsidRPr="00492BD3">
        <w:rPr>
          <w:rFonts w:ascii="Times New Roman" w:hAnsi="Times New Roman" w:cs="Times New Roman"/>
          <w:sz w:val="28"/>
          <w:szCs w:val="28"/>
          <w:lang w:val="kk-KZ"/>
        </w:rPr>
        <w:t>]</w:t>
      </w:r>
      <w:bookmarkEnd w:id="27"/>
      <w:r w:rsidR="001402B3" w:rsidRPr="00492BD3">
        <w:rPr>
          <w:rFonts w:ascii="Times New Roman" w:hAnsi="Times New Roman" w:cs="Times New Roman"/>
          <w:sz w:val="28"/>
          <w:szCs w:val="28"/>
          <w:lang w:val="kk-KZ"/>
        </w:rPr>
        <w:t>.</w:t>
      </w:r>
    </w:p>
    <w:p w14:paraId="1456D4DE" w14:textId="4AAD7509" w:rsidR="009C1B14" w:rsidRPr="00492BD3" w:rsidRDefault="009C1B14"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Жалпы, диссертациялардан басқа ғылыми жобалар мен ғылыми мақалалар да жарияланған, яғни барлық ғылым салалары бойынша 14 диссертация, 21 ғылыми жоба жəне 31 ғылыми мақалалар жарияланған </w:t>
      </w:r>
      <w:r w:rsidR="000B6E43" w:rsidRPr="00492BD3">
        <w:rPr>
          <w:rFonts w:ascii="Times New Roman" w:hAnsi="Times New Roman" w:cs="Times New Roman"/>
          <w:sz w:val="28"/>
          <w:szCs w:val="28"/>
          <w:lang w:val="kk-KZ"/>
        </w:rPr>
        <w:t>[4</w:t>
      </w:r>
      <w:r w:rsidR="003419F7" w:rsidRPr="00492BD3">
        <w:rPr>
          <w:rFonts w:ascii="Times New Roman" w:hAnsi="Times New Roman" w:cs="Times New Roman"/>
          <w:sz w:val="28"/>
          <w:szCs w:val="28"/>
          <w:lang w:val="kk-KZ"/>
        </w:rPr>
        <w:t>4</w:t>
      </w:r>
      <w:r w:rsidR="000B6E43" w:rsidRPr="00492BD3">
        <w:rPr>
          <w:rFonts w:ascii="Times New Roman" w:hAnsi="Times New Roman" w:cs="Times New Roman"/>
          <w:sz w:val="28"/>
          <w:szCs w:val="28"/>
          <w:lang w:val="kk-KZ"/>
        </w:rPr>
        <w:t>]</w:t>
      </w:r>
      <w:r w:rsidR="001402B3" w:rsidRPr="00492BD3">
        <w:rPr>
          <w:rFonts w:ascii="Times New Roman" w:hAnsi="Times New Roman" w:cs="Times New Roman"/>
          <w:sz w:val="28"/>
          <w:szCs w:val="28"/>
          <w:lang w:val="kk-KZ"/>
        </w:rPr>
        <w:t>.</w:t>
      </w:r>
      <w:r w:rsidR="000B6E43" w:rsidRPr="00492BD3">
        <w:rPr>
          <w:rFonts w:ascii="Times New Roman" w:hAnsi="Times New Roman" w:cs="Times New Roman"/>
          <w:sz w:val="28"/>
          <w:szCs w:val="28"/>
          <w:lang w:val="kk-KZ"/>
        </w:rPr>
        <w:t xml:space="preserve"> </w:t>
      </w:r>
    </w:p>
    <w:bookmarkEnd w:id="21"/>
    <w:bookmarkEnd w:id="25"/>
    <w:p w14:paraId="77199EC1" w14:textId="77777777"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Осы аталған жұмыстар тіл саясатының қазақстандық моделін одан әрі талдау үшін тіл саясатының қызметтерін зерделеуге және тіл саясаты мен тілдік жоспарлау ұғымдарының ара қатынасын белгілеуге мүмкіндік береді. Сонымен бірге тіл сaясaты түсінігінің бірқaтaр aнықтaмaлaры көрсетіліп және күрделілігі жөнінде aйтылaды.</w:t>
      </w:r>
    </w:p>
    <w:p w14:paraId="2CEC3864" w14:textId="77777777"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саясаты» ұғымының ауқымы кең болғандықтан, шетелдік, ресейлік, қазақстандық лингвистикалық еңбектерде аталмыш ұғымның мағыналық әралуандығы кездеседі.</w:t>
      </w:r>
    </w:p>
    <w:p w14:paraId="7D3C2BEA" w14:textId="0FD68BBC"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bookmarkStart w:id="28" w:name="_Hlk165202345"/>
      <w:r w:rsidRPr="00492BD3">
        <w:rPr>
          <w:rFonts w:ascii="Times New Roman" w:hAnsi="Times New Roman" w:cs="Times New Roman"/>
          <w:sz w:val="28"/>
          <w:szCs w:val="28"/>
          <w:lang w:val="kk-KZ"/>
        </w:rPr>
        <w:t>Б. Спольскидің (B. Spolsky) сипаттауынша, тіл саясаты өте ауқымды, бірақ оны үш құрамдас бөлікке жіктеу арқылы қарастыруға болады: тіл тәжірибесі – лингвистикалық репертуарды құрайтын алуантүрлілік арасында таңдаудың әдеттегі үлгісі; тілдік идеология –тіл және оның қолданылуы туралы идеялар; және кез келген тілдік араласу, жоспарлау немесе басқару арқылы осы тәжірибені өзгерту немесе оған әсер ету әрекеті [</w:t>
      </w:r>
      <w:r w:rsidR="003A1674" w:rsidRPr="00492BD3">
        <w:rPr>
          <w:rFonts w:ascii="Times New Roman" w:hAnsi="Times New Roman" w:cs="Times New Roman"/>
          <w:sz w:val="28"/>
          <w:szCs w:val="28"/>
          <w:lang w:val="kk-KZ"/>
        </w:rPr>
        <w:t>4, р. 22</w:t>
      </w:r>
      <w:r w:rsidRPr="00492BD3">
        <w:rPr>
          <w:rFonts w:ascii="Times New Roman" w:hAnsi="Times New Roman" w:cs="Times New Roman"/>
          <w:sz w:val="28"/>
          <w:szCs w:val="28"/>
          <w:lang w:val="kk-KZ"/>
        </w:rPr>
        <w:t>].</w:t>
      </w:r>
    </w:p>
    <w:p w14:paraId="086DBD2D" w14:textId="44FFC20A"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 Риcенто (T. Ricento) атап өткендей, тіл саясаты мемлекеттік немесе басқа да институционалдық мекемелердің ресми және бейресми әрекеттерін зерттеп қана қоймайды, сондай-ақ тілдің қолданылуы, ассимиляциясы және мәртебесі тұрғысынан қоғамдық қатынастар мен тәжірибеге өз әсерін тигізген және әлі де ықпалын тигізіп келе жатқан тарихи-мәдени оқиғалар мен процестерге назар аударады [</w:t>
      </w:r>
      <w:r w:rsidR="003A1674" w:rsidRPr="00492BD3">
        <w:rPr>
          <w:rFonts w:ascii="Times New Roman" w:hAnsi="Times New Roman" w:cs="Times New Roman"/>
          <w:sz w:val="28"/>
          <w:szCs w:val="28"/>
          <w:lang w:val="kk-KZ"/>
        </w:rPr>
        <w:t>5, р. 197</w:t>
      </w:r>
      <w:r w:rsidRPr="00492BD3">
        <w:rPr>
          <w:rFonts w:ascii="Times New Roman" w:hAnsi="Times New Roman" w:cs="Times New Roman"/>
          <w:sz w:val="28"/>
          <w:szCs w:val="28"/>
          <w:lang w:val="kk-KZ"/>
        </w:rPr>
        <w:t>].</w:t>
      </w:r>
    </w:p>
    <w:p w14:paraId="74FF22EA" w14:textId="4D12074B"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Каплан мен Балдауф болса (1997) жоспардан тыс тіл саясаты мен тілдік жоспарлаудың әр уақытта да болатынын өзгелерден әлдеқайда бұрынырақ аңғарған [</w:t>
      </w:r>
      <w:r w:rsidR="003A1674" w:rsidRPr="00492BD3">
        <w:rPr>
          <w:rFonts w:ascii="Times New Roman" w:hAnsi="Times New Roman" w:cs="Times New Roman"/>
          <w:sz w:val="28"/>
          <w:szCs w:val="28"/>
          <w:lang w:val="kk-KZ"/>
        </w:rPr>
        <w:t>7, р. 299</w:t>
      </w:r>
      <w:r w:rsidRPr="00492BD3">
        <w:rPr>
          <w:rFonts w:ascii="Times New Roman" w:hAnsi="Times New Roman" w:cs="Times New Roman"/>
          <w:sz w:val="28"/>
          <w:szCs w:val="28"/>
          <w:lang w:val="kk-KZ"/>
        </w:rPr>
        <w:t>]. Бұл Хорнбергердің «Indigenous Literаcies in the Аmericаs: Lаnguаge Plаnning from the Bottom Up» атты еңбегінде де ашылып талданған (1996). Автордың аталмыш еңбекте «төменнен жоғарыға қарай» (bottom-up) тіркесін қолдануы тіл саясатының әр кезде жоғарыдан төменге (top-down) бағыттала бермейтінін аңғартады [</w:t>
      </w:r>
      <w:r w:rsidR="003A1674" w:rsidRPr="00492BD3">
        <w:rPr>
          <w:rFonts w:ascii="Times New Roman" w:hAnsi="Times New Roman" w:cs="Times New Roman"/>
          <w:sz w:val="28"/>
          <w:szCs w:val="28"/>
          <w:lang w:val="kk-KZ"/>
        </w:rPr>
        <w:t>6, р. 329</w:t>
      </w:r>
      <w:r w:rsidRPr="00492BD3">
        <w:rPr>
          <w:rFonts w:ascii="Times New Roman" w:hAnsi="Times New Roman" w:cs="Times New Roman"/>
          <w:sz w:val="28"/>
          <w:szCs w:val="28"/>
          <w:lang w:val="kk-KZ"/>
        </w:rPr>
        <w:t>]. Тіл саясатының анағұрлым серпінді бейнесі соңғы уақытта этнографиялық зерттеулерде көрініс тауып келеді (Hornberger аnd Johnson, 2007, Johnson, 2009; McCаrty, 2011). Тіл саясатына негізделген көптеген зерттеулер тілді күрделі құрылымдар жүйесі ретінде ғана емес, сонымен қатар, жүзеге асырылған тәжірибелердің жиынтығы ретінде қарастырады (Becker, 1995). Осылайша, тіл саясаты тілдік қатынасты, қолдануды және тілдік басқаруды, көптілділік пен транслингвизм ұғымдарын қамтитын болған (Gаrcíа, 2009). Транслингвизм – көп тілді меңгерген тұлғаның тілдік әлеуетін бір ғана тілге бағыттауға тырыспай, басқа да тілдерді барынша орнымен қолдану болып табылады.</w:t>
      </w:r>
    </w:p>
    <w:p w14:paraId="7AEB545B" w14:textId="351EA6EC"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саясатының теориялық негізі «тілдік жоспарлау», «тілдік құрылыс», «тілдік инженеринг», «тілдік модерн</w:t>
      </w:r>
      <w:r w:rsidR="006121A7" w:rsidRPr="00492BD3">
        <w:rPr>
          <w:rFonts w:ascii="Times New Roman" w:hAnsi="Times New Roman" w:cs="Times New Roman"/>
          <w:sz w:val="28"/>
          <w:szCs w:val="28"/>
          <w:lang w:val="kk-KZ"/>
        </w:rPr>
        <w:t>и</w:t>
      </w:r>
      <w:r w:rsidRPr="00492BD3">
        <w:rPr>
          <w:rFonts w:ascii="Times New Roman" w:hAnsi="Times New Roman" w:cs="Times New Roman"/>
          <w:sz w:val="28"/>
          <w:szCs w:val="28"/>
          <w:lang w:val="kk-KZ"/>
        </w:rPr>
        <w:t>зация», «тілдік реттеу», «тілдік менеджмент» және «транслингвизм» сынды ұғымдармен тікелей байланысты. Аталған терминдердің ішінен зерттеу жұмысымыз үшін едәуір маңызы бар ұғымдарды қарастыруға болады.</w:t>
      </w:r>
    </w:p>
    <w:p w14:paraId="31100FE2" w14:textId="14B67DC4"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Тілдік жоспарлаудың бірқатар анықтамасы болса да, американдық ғалым Р. Купер бұл ұғымның негізгі мағынасын барынша анық жеткізген. 1989 жылы Роберт Купер өзінің «Lаnguаge Plаnning аnd Sociаl Chаnge» атты кітабын жарыққа шығарады. Ғалымның еңбегі «Адамдардың мінез-құлқына қандай белгілер әсер етеді және қандай мақсатта әсер етеді, қандай жағдайларда, қандай құралдармен әсер етеді деген сұрақтардың айналасында құрыла отыра, сонымен қатар қоғамдық өзгерістер қандай шешімдердің нәтижесі арқылы туындайды» – деген сұрақтарға да жауап іздейді. Купер тілдік жоспарлау мәнін жай сипаттау форматында қарастырған жоқ, керісінше анағұрлым ауқымды түрде, әлеуметтік әрекеттер тұрғысынан пайымдады. Купердің пікірінше, тілдік жоспарлау үкімет пен Француз академиясы сияқты беделді органдардың қолында ғана емес, сонымен қатар оған жеке тұлғалар да (Израильдегі иврит тілінің қайта жандануы жағдайында Бен Йехуда сияқты), топтар мен қауымдастықтар да тікелей әсер ете алады деп есептеді [</w:t>
      </w:r>
      <w:r w:rsidR="006121A7" w:rsidRPr="00492BD3">
        <w:rPr>
          <w:rFonts w:ascii="Times New Roman" w:hAnsi="Times New Roman" w:cs="Times New Roman"/>
          <w:sz w:val="28"/>
          <w:szCs w:val="28"/>
          <w:lang w:val="kk-KZ"/>
        </w:rPr>
        <w:t>3,</w:t>
      </w:r>
      <w:r w:rsidRPr="00492BD3">
        <w:rPr>
          <w:rFonts w:ascii="Times New Roman" w:hAnsi="Times New Roman" w:cs="Times New Roman"/>
          <w:sz w:val="28"/>
          <w:szCs w:val="28"/>
          <w:lang w:val="kk-KZ"/>
        </w:rPr>
        <w:t xml:space="preserve"> </w:t>
      </w:r>
      <w:r w:rsidR="00EE3CAB" w:rsidRPr="00492BD3">
        <w:rPr>
          <w:rFonts w:ascii="Times New Roman" w:hAnsi="Times New Roman" w:cs="Times New Roman"/>
          <w:sz w:val="28"/>
          <w:szCs w:val="28"/>
          <w:lang w:val="kk-KZ"/>
        </w:rPr>
        <w:t xml:space="preserve">р. </w:t>
      </w:r>
      <w:r w:rsidRPr="00492BD3">
        <w:rPr>
          <w:rFonts w:ascii="Times New Roman" w:hAnsi="Times New Roman" w:cs="Times New Roman"/>
          <w:sz w:val="28"/>
          <w:szCs w:val="28"/>
          <w:lang w:val="kk-KZ"/>
        </w:rPr>
        <w:t xml:space="preserve">31]. Ғалымның сипаттауынша, тілдік жоспарлау </w:t>
      </w:r>
      <w:r w:rsidRPr="00492BD3">
        <w:rPr>
          <w:rFonts w:ascii="Times New Roman" w:hAnsi="Times New Roman" w:cs="Times New Roman"/>
          <w:i/>
          <w:iCs/>
          <w:sz w:val="28"/>
          <w:szCs w:val="28"/>
          <w:lang w:val="kk-KZ"/>
        </w:rPr>
        <w:t>кім</w:t>
      </w:r>
      <w:r w:rsidRPr="00492BD3">
        <w:rPr>
          <w:rFonts w:ascii="Times New Roman" w:hAnsi="Times New Roman" w:cs="Times New Roman"/>
          <w:sz w:val="28"/>
          <w:szCs w:val="28"/>
          <w:lang w:val="kk-KZ"/>
        </w:rPr>
        <w:t xml:space="preserve"> жоспарлайды, </w:t>
      </w:r>
      <w:r w:rsidRPr="00492BD3">
        <w:rPr>
          <w:rFonts w:ascii="Times New Roman" w:hAnsi="Times New Roman" w:cs="Times New Roman"/>
          <w:i/>
          <w:iCs/>
          <w:sz w:val="28"/>
          <w:szCs w:val="28"/>
          <w:lang w:val="kk-KZ"/>
        </w:rPr>
        <w:t>не</w:t>
      </w:r>
      <w:r w:rsidRPr="00492BD3">
        <w:rPr>
          <w:rFonts w:ascii="Times New Roman" w:hAnsi="Times New Roman" w:cs="Times New Roman"/>
          <w:sz w:val="28"/>
          <w:szCs w:val="28"/>
          <w:lang w:val="kk-KZ"/>
        </w:rPr>
        <w:t xml:space="preserve"> жоспарланады, </w:t>
      </w:r>
      <w:r w:rsidRPr="00492BD3">
        <w:rPr>
          <w:rFonts w:ascii="Times New Roman" w:hAnsi="Times New Roman" w:cs="Times New Roman"/>
          <w:i/>
          <w:iCs/>
          <w:sz w:val="28"/>
          <w:szCs w:val="28"/>
          <w:lang w:val="kk-KZ"/>
        </w:rPr>
        <w:t>кім</w:t>
      </w:r>
      <w:r w:rsidRPr="00492BD3">
        <w:rPr>
          <w:rFonts w:ascii="Times New Roman" w:hAnsi="Times New Roman" w:cs="Times New Roman"/>
          <w:sz w:val="28"/>
          <w:szCs w:val="28"/>
          <w:lang w:val="kk-KZ"/>
        </w:rPr>
        <w:t xml:space="preserve"> үшін, </w:t>
      </w:r>
      <w:r w:rsidRPr="00492BD3">
        <w:rPr>
          <w:rFonts w:ascii="Times New Roman" w:hAnsi="Times New Roman" w:cs="Times New Roman"/>
          <w:i/>
          <w:iCs/>
          <w:sz w:val="28"/>
          <w:szCs w:val="28"/>
          <w:lang w:val="kk-KZ"/>
        </w:rPr>
        <w:t>қалай</w:t>
      </w:r>
      <w:r w:rsidRPr="00492BD3">
        <w:rPr>
          <w:rFonts w:ascii="Times New Roman" w:hAnsi="Times New Roman" w:cs="Times New Roman"/>
          <w:sz w:val="28"/>
          <w:szCs w:val="28"/>
          <w:lang w:val="kk-KZ"/>
        </w:rPr>
        <w:t xml:space="preserve"> және </w:t>
      </w:r>
      <w:r w:rsidRPr="00492BD3">
        <w:rPr>
          <w:rFonts w:ascii="Times New Roman" w:hAnsi="Times New Roman" w:cs="Times New Roman"/>
          <w:i/>
          <w:iCs/>
          <w:sz w:val="28"/>
          <w:szCs w:val="28"/>
          <w:lang w:val="kk-KZ"/>
        </w:rPr>
        <w:t>неге</w:t>
      </w:r>
      <w:r w:rsidRPr="00492BD3">
        <w:rPr>
          <w:rFonts w:ascii="Times New Roman" w:hAnsi="Times New Roman" w:cs="Times New Roman"/>
          <w:sz w:val="28"/>
          <w:szCs w:val="28"/>
          <w:lang w:val="kk-KZ"/>
        </w:rPr>
        <w:t xml:space="preserve"> жоспарланады деген сұрақтардың аясында қарастырылады [</w:t>
      </w:r>
      <w:r w:rsidR="006121A7" w:rsidRPr="00492BD3">
        <w:rPr>
          <w:rFonts w:ascii="Times New Roman" w:hAnsi="Times New Roman" w:cs="Times New Roman"/>
          <w:sz w:val="28"/>
          <w:szCs w:val="28"/>
          <w:lang w:val="kk-KZ"/>
        </w:rPr>
        <w:t xml:space="preserve">3, </w:t>
      </w:r>
      <w:r w:rsidR="00EE3CAB" w:rsidRPr="00492BD3">
        <w:rPr>
          <w:rFonts w:ascii="Times New Roman" w:hAnsi="Times New Roman" w:cs="Times New Roman"/>
          <w:sz w:val="28"/>
          <w:szCs w:val="28"/>
          <w:lang w:val="kk-KZ"/>
        </w:rPr>
        <w:t>р. </w:t>
      </w:r>
      <w:r w:rsidRPr="00492BD3">
        <w:rPr>
          <w:rFonts w:ascii="Times New Roman" w:hAnsi="Times New Roman" w:cs="Times New Roman"/>
          <w:sz w:val="28"/>
          <w:szCs w:val="28"/>
          <w:lang w:val="kk-KZ"/>
        </w:rPr>
        <w:t>29].</w:t>
      </w:r>
    </w:p>
    <w:p w14:paraId="503E2F70" w14:textId="46E9CB59"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«Тілдік ландшафт» термині негізінен әртүрлі белгілерді, нұсқауларды, бағыттарды, кітап атауларын, ғимараттардың атауларын, интернет тілін және т.б. зерттеу объектісі ретінде қарастыратын еңбектердің пайда болуымен белсенді түрде қолданыла бастады. Бұл терминді алғаш рет Р. Лэндри (R.</w:t>
      </w:r>
      <w:r w:rsidR="00F71FBB"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Lаndry) мен Р. Борхис (R. Bourhis) қолданып, тілдік ландшафтты белгілі бір аумақта лингвистикалық кеңістікті қалыптастыру үшін біріктірілген жалпыға ортақ жол белгілерінің, жарнамалық билбордтардың, көше атауларының және үкімет ғимараттарындағы қоғамдық белгілердің тілдік жүйесі ретінде ұсынған еді</w:t>
      </w:r>
      <w:r w:rsidR="003419F7" w:rsidRPr="00492BD3">
        <w:rPr>
          <w:rFonts w:ascii="Times New Roman" w:hAnsi="Times New Roman" w:cs="Times New Roman"/>
          <w:sz w:val="28"/>
          <w:szCs w:val="28"/>
          <w:lang w:val="kk-KZ"/>
        </w:rPr>
        <w:t xml:space="preserve"> [</w:t>
      </w:r>
      <w:r w:rsidR="003A1674" w:rsidRPr="00492BD3">
        <w:rPr>
          <w:rFonts w:ascii="Times New Roman" w:hAnsi="Times New Roman" w:cs="Times New Roman"/>
          <w:sz w:val="28"/>
          <w:szCs w:val="28"/>
          <w:lang w:val="kk-KZ"/>
        </w:rPr>
        <w:t>12, р. 166</w:t>
      </w:r>
      <w:r w:rsidR="003419F7" w:rsidRPr="00492BD3">
        <w:rPr>
          <w:rFonts w:ascii="Times New Roman" w:hAnsi="Times New Roman" w:cs="Times New Roman"/>
          <w:sz w:val="28"/>
          <w:szCs w:val="28"/>
          <w:lang w:val="kk-KZ"/>
        </w:rPr>
        <w:t>]</w:t>
      </w:r>
      <w:r w:rsidR="00F71FBB" w:rsidRPr="00492BD3">
        <w:rPr>
          <w:rFonts w:ascii="Times New Roman" w:hAnsi="Times New Roman" w:cs="Times New Roman"/>
          <w:sz w:val="28"/>
          <w:szCs w:val="28"/>
          <w:lang w:val="kk-KZ"/>
        </w:rPr>
        <w:t>.</w:t>
      </w:r>
    </w:p>
    <w:p w14:paraId="7CAEA976" w14:textId="77777777"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Лингвистикалық ландшафт мәселесіне арналған еңбектерді талдау барысында, көрнекі жазулардың небәрі бір тілде ғана болуы елдегі белгілі бір тілдің үстемдігін аңғартса, ал сәйкесінше бірнеше тілдегі жазулардың болуы екі тілді немесе көптілді тілдік ортаны көрсетеді.</w:t>
      </w:r>
    </w:p>
    <w:p w14:paraId="53A80289" w14:textId="7BE0AD64" w:rsidR="00F8098A" w:rsidRPr="00492BD3" w:rsidRDefault="00F71FBB"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А.</w:t>
      </w:r>
      <w:r w:rsidR="00F8098A" w:rsidRPr="00492BD3">
        <w:rPr>
          <w:rFonts w:ascii="Times New Roman" w:hAnsi="Times New Roman" w:cs="Times New Roman"/>
          <w:sz w:val="28"/>
          <w:szCs w:val="28"/>
          <w:lang w:val="kk-KZ"/>
        </w:rPr>
        <w:t>Н. Забродская Эстониядағы Таллин қаласының тілдік ландшафтын зерттеумен айналысады. Мемлекетте ұлттық тіл саясаты орыссыздандыруға және эстон тілін қоғамның барлық салаларында, соның ішінде лингвистикалық ландшафтта ілгерілетуге бағытталған. Ғалымның зерттеу нәтижелеріне байланысты тіл инспекциясы талаптардың сақталуын қадағалайтын және заң бұзушылықтар үшін айыппұл салатынына қарамастан, дүкен иелері азшылық пен көпшілік тілде сөйлейтіндердің назарын аудару мақсатында орыс және басқа тілдерді пайдалана отырып, біртілділікке бағытталған эстон саясатына қарсылық көрсетеді [</w:t>
      </w:r>
      <w:r w:rsidR="003A1674" w:rsidRPr="00492BD3">
        <w:rPr>
          <w:rFonts w:ascii="Times New Roman" w:hAnsi="Times New Roman" w:cs="Times New Roman"/>
          <w:sz w:val="28"/>
          <w:szCs w:val="28"/>
          <w:lang w:val="kk-KZ"/>
        </w:rPr>
        <w:t>8, р. 120</w:t>
      </w:r>
      <w:r w:rsidR="00F8098A" w:rsidRPr="00492BD3">
        <w:rPr>
          <w:rFonts w:ascii="Times New Roman" w:hAnsi="Times New Roman" w:cs="Times New Roman"/>
          <w:sz w:val="28"/>
          <w:szCs w:val="28"/>
          <w:lang w:val="kk-KZ"/>
        </w:rPr>
        <w:t xml:space="preserve">]. Сонымен қатар, Таллин қаласындағы тілдік </w:t>
      </w:r>
      <w:r w:rsidRPr="00492BD3">
        <w:rPr>
          <w:rFonts w:ascii="Times New Roman" w:hAnsi="Times New Roman" w:cs="Times New Roman"/>
          <w:sz w:val="28"/>
          <w:szCs w:val="28"/>
          <w:lang w:val="kk-KZ"/>
        </w:rPr>
        <w:t>ландшафтты зерттеу барысында А.</w:t>
      </w:r>
      <w:r w:rsidR="00F8098A" w:rsidRPr="00492BD3">
        <w:rPr>
          <w:rFonts w:ascii="Times New Roman" w:hAnsi="Times New Roman" w:cs="Times New Roman"/>
          <w:sz w:val="28"/>
          <w:szCs w:val="28"/>
          <w:lang w:val="kk-KZ"/>
        </w:rPr>
        <w:t>Н. Забродская Таллин университетінің тіл мамандығы студенттерінен көптілді маңдайшаларға деген көзқарастары жайында сұхбат алады. Ғалым ана тілінде сөйлейтін эстон студенттерінің көзқарастары эстон тілін қолдайтын ұлттық саясатқа сәйкес келетінін, әрі көптілді жазуларға, атап айтқанда, орыс немесе орыс-эстондық маңдайшаларға жалпы теріс көзқараспен қарайтындығын анықтайды. Ал қостілді студенттер көптілді маңдайшаларға оң көзқараспен қарап, әрі мұндай жазулардың кеңірек аудиторияға жетуге мүмкіндік беретінін атап өткені айтылады.</w:t>
      </w:r>
    </w:p>
    <w:p w14:paraId="607C0AB8" w14:textId="7DCED0F4" w:rsidR="00E83CAD" w:rsidRPr="00492BD3" w:rsidRDefault="00E83CAD"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Елана Шохами «Language Policy» [</w:t>
      </w:r>
      <w:r w:rsidR="003A1674" w:rsidRPr="00492BD3">
        <w:rPr>
          <w:rFonts w:ascii="Times New Roman" w:hAnsi="Times New Roman" w:cs="Times New Roman"/>
          <w:sz w:val="28"/>
          <w:szCs w:val="28"/>
          <w:lang w:val="kk-KZ"/>
        </w:rPr>
        <w:t>13, р. 171</w:t>
      </w:r>
      <w:r w:rsidRPr="00492BD3">
        <w:rPr>
          <w:rFonts w:ascii="Times New Roman" w:hAnsi="Times New Roman" w:cs="Times New Roman"/>
          <w:sz w:val="28"/>
          <w:szCs w:val="28"/>
          <w:lang w:val="kk-KZ"/>
        </w:rPr>
        <w:t>] көші-қон және мәдени синтез дәуірінде тілді қолдануға қатысты</w:t>
      </w:r>
      <w:r w:rsidR="00F71FBB" w:rsidRPr="00492BD3">
        <w:rPr>
          <w:rFonts w:ascii="Times New Roman" w:hAnsi="Times New Roman" w:cs="Times New Roman"/>
          <w:sz w:val="28"/>
          <w:szCs w:val="28"/>
          <w:lang w:val="kk-KZ"/>
        </w:rPr>
        <w:t xml:space="preserve"> саясат барған сайын сыналады. </w:t>
      </w:r>
      <w:r w:rsidRPr="00492BD3">
        <w:rPr>
          <w:rFonts w:ascii="Times New Roman" w:hAnsi="Times New Roman" w:cs="Times New Roman"/>
          <w:sz w:val="28"/>
          <w:szCs w:val="28"/>
          <w:lang w:val="kk-KZ"/>
        </w:rPr>
        <w:t>Саясат жасаушыларға әсер ететін қайшылықты факторлар мен өзгермелі саяси климатпен Элана Шохами бұл саясаттардың қатысы бар нақты адамдарға</w:t>
      </w:r>
      <w:r w:rsidR="00F71FBB" w:rsidRPr="00492BD3">
        <w:rPr>
          <w:rFonts w:ascii="Times New Roman" w:hAnsi="Times New Roman" w:cs="Times New Roman"/>
          <w:sz w:val="28"/>
          <w:szCs w:val="28"/>
          <w:lang w:val="kk-KZ"/>
        </w:rPr>
        <w:t xml:space="preserve"> тигізетін әсерін қарастырады. </w:t>
      </w:r>
      <w:r w:rsidRPr="00492BD3">
        <w:rPr>
          <w:rFonts w:ascii="Times New Roman" w:hAnsi="Times New Roman" w:cs="Times New Roman"/>
          <w:sz w:val="28"/>
          <w:szCs w:val="28"/>
          <w:lang w:val="kk-KZ"/>
        </w:rPr>
        <w:t xml:space="preserve">АҚШ пен Ұлыбританияның мысалдарын пайдалана отырып, ол тіл саясатының әртүрлі елдерде және әртүрлі контексттерде ашық және жасырын түрде қалай алға </w:t>
      </w:r>
      <w:r w:rsidR="00EE3CAB" w:rsidRPr="00492BD3">
        <w:rPr>
          <w:rFonts w:ascii="Times New Roman" w:hAnsi="Times New Roman" w:cs="Times New Roman"/>
          <w:sz w:val="28"/>
          <w:szCs w:val="28"/>
          <w:lang w:val="kk-KZ"/>
        </w:rPr>
        <w:t xml:space="preserve">жылжып, таңылатынын көрсетеді. </w:t>
      </w:r>
      <w:r w:rsidRPr="00492BD3">
        <w:rPr>
          <w:rFonts w:ascii="Times New Roman" w:hAnsi="Times New Roman" w:cs="Times New Roman"/>
          <w:sz w:val="28"/>
          <w:szCs w:val="28"/>
          <w:lang w:val="kk-KZ"/>
        </w:rPr>
        <w:t>Тіл саясаты мен жоспарлауға неғұрлым демократиялық және ашық көзқарас туралы дәлелдермен қорытындылай келе, қорытынды ескерту тілдің тозуына қарсы тұру стратегияларын және топтар мен жеке тұлғалардың тілдік құқықтарын қорғау жолдарын ұсынатын оптимизмнің бірі болып табылады.</w:t>
      </w:r>
    </w:p>
    <w:bookmarkEnd w:id="28"/>
    <w:p w14:paraId="6F76268C" w14:textId="40AA26BE" w:rsidR="00F8098A" w:rsidRPr="00492BD3" w:rsidRDefault="00F71FBB"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Ж.</w:t>
      </w:r>
      <w:r w:rsidR="00F8098A" w:rsidRPr="00492BD3">
        <w:rPr>
          <w:rFonts w:ascii="Times New Roman" w:hAnsi="Times New Roman" w:cs="Times New Roman"/>
          <w:sz w:val="28"/>
          <w:szCs w:val="28"/>
          <w:lang w:val="kk-KZ"/>
        </w:rPr>
        <w:t>С. Смагулова өзінің «Lаnguаge, identity аnd conflict» мақаласында Қазақстандағы тілдік қақтығыстың табиғатын және ашық этнолингвистикалық қақтығыстың алдын алатын тұрақтандырушы факторларды ашып баяндаған. Сонымен қатар, Қазақстандағы қазақ, орыс және басқа тілдердің динамикасын жақсырақ түсінуге мүмкіндік беретін тілдік жоспарлаудың кейбір мәселелерін де көрсетеді [</w:t>
      </w:r>
      <w:r w:rsidR="003A1674" w:rsidRPr="00492BD3">
        <w:rPr>
          <w:rFonts w:ascii="Times New Roman" w:hAnsi="Times New Roman" w:cs="Times New Roman"/>
          <w:sz w:val="28"/>
          <w:szCs w:val="28"/>
          <w:lang w:val="kk-KZ"/>
        </w:rPr>
        <w:t>16, р. 305</w:t>
      </w:r>
      <w:r w:rsidR="00F8098A" w:rsidRPr="00492BD3">
        <w:rPr>
          <w:rFonts w:ascii="Times New Roman" w:hAnsi="Times New Roman" w:cs="Times New Roman"/>
          <w:sz w:val="28"/>
          <w:szCs w:val="28"/>
          <w:lang w:val="kk-KZ"/>
        </w:rPr>
        <w:t>].</w:t>
      </w:r>
    </w:p>
    <w:p w14:paraId="22B1AE77" w14:textId="4736BFCF" w:rsidR="00F8098A" w:rsidRPr="00492BD3" w:rsidRDefault="00F71FBB"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Э.</w:t>
      </w:r>
      <w:r w:rsidR="00F8098A" w:rsidRPr="00492BD3">
        <w:rPr>
          <w:rFonts w:ascii="Times New Roman" w:hAnsi="Times New Roman" w:cs="Times New Roman"/>
          <w:sz w:val="28"/>
          <w:szCs w:val="28"/>
          <w:lang w:val="kk-KZ"/>
        </w:rPr>
        <w:t>Д. Сулейменова тілдік жоспарлаудың негізгі мақсаты – тілдің қолданысын өзгерту (тіл мәртебесін жоспарлау), тілдің құрылымын реттеу (тіл корпусын жоспарлау), тілді меңгеру үшін жағдайлар жасау және саяси, білім, экономикалық, қоғамдық және лингвистикалық институттар арқылы тілдің мемлекет аумағында, мемлекет шекарасынан тыс жерлерде таралуына жағдайлар жасау (тіл таралуын жоспарлау) деп айқындайды [</w:t>
      </w:r>
      <w:r w:rsidR="00C7636B" w:rsidRPr="00492BD3">
        <w:rPr>
          <w:rFonts w:ascii="Times New Roman" w:hAnsi="Times New Roman" w:cs="Times New Roman"/>
          <w:sz w:val="28"/>
          <w:szCs w:val="28"/>
          <w:lang w:val="kk-KZ"/>
        </w:rPr>
        <w:t>14, б. 4</w:t>
      </w:r>
      <w:r w:rsidR="00F8098A" w:rsidRPr="00492BD3">
        <w:rPr>
          <w:rFonts w:ascii="Times New Roman" w:hAnsi="Times New Roman" w:cs="Times New Roman"/>
          <w:sz w:val="28"/>
          <w:szCs w:val="28"/>
          <w:lang w:val="kk-KZ"/>
        </w:rPr>
        <w:t>].</w:t>
      </w:r>
    </w:p>
    <w:p w14:paraId="157ECA66" w14:textId="6D039D2A" w:rsidR="00F8098A" w:rsidRPr="00492BD3" w:rsidRDefault="00EE3CAB"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Е</w:t>
      </w:r>
      <w:r w:rsidR="00F71FBB" w:rsidRPr="00492BD3">
        <w:rPr>
          <w:rFonts w:ascii="Times New Roman" w:hAnsi="Times New Roman" w:cs="Times New Roman"/>
          <w:sz w:val="28"/>
          <w:szCs w:val="28"/>
          <w:lang w:val="kk-KZ"/>
        </w:rPr>
        <w:t>.Д. Сулейменова мен Н.</w:t>
      </w:r>
      <w:r w:rsidR="00F8098A" w:rsidRPr="00492BD3">
        <w:rPr>
          <w:rFonts w:ascii="Times New Roman" w:hAnsi="Times New Roman" w:cs="Times New Roman"/>
          <w:sz w:val="28"/>
          <w:szCs w:val="28"/>
          <w:lang w:val="kk-KZ"/>
        </w:rPr>
        <w:t>Ж. Шаймерденова «тілдік басқару» және «тілді жоспарлау» терминдерін синонимдер ретінде қарастыра отырып, «тілдік басқару – тілдердің функционалдық жағдайын оңтайлы өзгертуге бағытталған мемлекеттік шаралар кешені: сөздік қорды толықтыру, терминология салаларын жетілдіру, стандарттау және кодификациялау жұмыстары» деп толықтырады [</w:t>
      </w:r>
      <w:r w:rsidR="003419F7" w:rsidRPr="00492BD3">
        <w:rPr>
          <w:rFonts w:ascii="Times New Roman" w:hAnsi="Times New Roman" w:cs="Times New Roman"/>
          <w:sz w:val="28"/>
          <w:szCs w:val="28"/>
          <w:lang w:val="kk-KZ"/>
        </w:rPr>
        <w:t>46</w:t>
      </w:r>
      <w:r w:rsidR="00F8098A" w:rsidRPr="00492BD3">
        <w:rPr>
          <w:rFonts w:ascii="Times New Roman" w:hAnsi="Times New Roman" w:cs="Times New Roman"/>
          <w:sz w:val="28"/>
          <w:szCs w:val="28"/>
          <w:lang w:val="kk-KZ"/>
        </w:rPr>
        <w:t>].</w:t>
      </w:r>
    </w:p>
    <w:p w14:paraId="3C276340" w14:textId="3EB14F37" w:rsidR="00F8098A" w:rsidRPr="00492BD3" w:rsidRDefault="00EE3CAB"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Э</w:t>
      </w:r>
      <w:r w:rsidR="00F71FBB" w:rsidRPr="00492BD3">
        <w:rPr>
          <w:rFonts w:ascii="Times New Roman" w:hAnsi="Times New Roman" w:cs="Times New Roman"/>
          <w:sz w:val="28"/>
          <w:szCs w:val="28"/>
          <w:lang w:val="kk-KZ"/>
        </w:rPr>
        <w:t>.</w:t>
      </w:r>
      <w:r w:rsidR="00F8098A" w:rsidRPr="00492BD3">
        <w:rPr>
          <w:rFonts w:ascii="Times New Roman" w:hAnsi="Times New Roman" w:cs="Times New Roman"/>
          <w:sz w:val="28"/>
          <w:szCs w:val="28"/>
          <w:lang w:val="kk-KZ"/>
        </w:rPr>
        <w:t>Д. Сулейменова тіл саясатының келесі үш түрін айқын ажыратып көрсетеді: вернокулизация, монолингвизм, мультилингвизм [</w:t>
      </w:r>
      <w:r w:rsidR="003419F7" w:rsidRPr="00492BD3">
        <w:rPr>
          <w:rFonts w:ascii="Times New Roman" w:hAnsi="Times New Roman" w:cs="Times New Roman"/>
          <w:sz w:val="28"/>
          <w:szCs w:val="28"/>
          <w:lang w:val="kk-KZ"/>
        </w:rPr>
        <w:t>45</w:t>
      </w:r>
      <w:r w:rsidR="00930EAF"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xml:space="preserve">с. </w:t>
      </w:r>
      <w:r w:rsidR="00F8098A" w:rsidRPr="00492BD3">
        <w:rPr>
          <w:rFonts w:ascii="Times New Roman" w:hAnsi="Times New Roman" w:cs="Times New Roman"/>
          <w:sz w:val="28"/>
          <w:szCs w:val="28"/>
          <w:lang w:val="kk-KZ"/>
        </w:rPr>
        <w:t>34].</w:t>
      </w:r>
    </w:p>
    <w:p w14:paraId="4E1770EE" w14:textId="77777777"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саясатының алғашқы түрі жергілікті тілдің қызметін қалпына келтіріп, оны мемлекеттік, ресми тіл деп жариялау идеясына негізделген.  Вернакулизация тәуелсіздік алған елдерде немесе тілді мемлекеттілік нышандарының бірі ретінде қолданатын жаңадан құрылған мемлекеттерде қолданылады.</w:t>
      </w:r>
    </w:p>
    <w:p w14:paraId="74543CC4" w14:textId="77777777"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Қазақстандағы вернокулизация идеологиясы мен саясатына бірқатар себептер түрткі болды: орыстандыруға (тілдік жаһанданудың кеңестік нұсқасы) және титулды ұлт тілін ұлттандыруға қарсылықпен қатар, қазақ тілінің барлық коммуникативті салаларда нақты жаңғыруы (lаnguаge revivаl) және қазақ тілін білу/білмеу бойынша бөлінген қазақ этносының қайта бірігуі жайлы ойлар да маңызды болды. Осылайша, Қазақстандағы вернакулизация саясаты оны жүзеге асырудың басынан бастап қазақ тілінің өміршеңдігін күшейту саясатына айналды және сол арқылы монолингвизм саясатымен терең және органикалық идеологиялық байланысты тапты.</w:t>
      </w:r>
    </w:p>
    <w:p w14:paraId="5EAC1107" w14:textId="77777777"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Тілдік идеологиясы мен монолингвизм саясаты басым мемлекеттерде тек бір тіл ғана ұлттық болмыспен тікелей байланысты және әрбір азамат өзінің ұлтына қарамастан мемлекеттің негізгі тілін меңгеруге міндетті деп есептеледі. Сонымен қатар, монолингвизм идеологиясы тілдердің теңдігі идеясына бағытталған және кез келген тіл ұлттық, ресми, мемлекеттік бола алатындықтан барлық функцияларды атқара алады деген жаңсақ пікірге негізделген.</w:t>
      </w:r>
    </w:p>
    <w:p w14:paraId="0A16340E" w14:textId="2536E70C"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Мультилингвизм (көптілділік) деп нақтылы коммуникативтік жағдайдың әсер етуімен белгілі бір әлеуметтік ортада, мемлекетте бірден үш немесе одан да көп тілде сөйлей білуді айтады. Бұл тек бірнеше тілде сөйлеу мүмкіндігі ғана емес, сонымен қатар бірнеше өркениеттің мәдени құндылықтарын бойына сіңірудің және ашық қарым-қатынас жасаудың ерекше түрі [</w:t>
      </w:r>
      <w:r w:rsidR="003419F7" w:rsidRPr="00492BD3">
        <w:rPr>
          <w:rFonts w:ascii="Times New Roman" w:hAnsi="Times New Roman" w:cs="Times New Roman"/>
          <w:sz w:val="28"/>
          <w:szCs w:val="28"/>
          <w:lang w:val="kk-KZ"/>
        </w:rPr>
        <w:t>45</w:t>
      </w:r>
      <w:r w:rsidR="00930EAF" w:rsidRPr="00492BD3">
        <w:rPr>
          <w:rFonts w:ascii="Times New Roman" w:hAnsi="Times New Roman" w:cs="Times New Roman"/>
          <w:sz w:val="28"/>
          <w:szCs w:val="28"/>
          <w:lang w:val="kk-KZ"/>
        </w:rPr>
        <w:t xml:space="preserve">, </w:t>
      </w:r>
      <w:r w:rsidR="00EE3CAB" w:rsidRPr="00492BD3">
        <w:rPr>
          <w:rFonts w:ascii="Times New Roman" w:hAnsi="Times New Roman" w:cs="Times New Roman"/>
          <w:sz w:val="28"/>
          <w:szCs w:val="28"/>
          <w:lang w:val="kk-KZ"/>
        </w:rPr>
        <w:t xml:space="preserve">с. </w:t>
      </w:r>
      <w:r w:rsidRPr="00492BD3">
        <w:rPr>
          <w:rFonts w:ascii="Times New Roman" w:hAnsi="Times New Roman" w:cs="Times New Roman"/>
          <w:sz w:val="28"/>
          <w:szCs w:val="28"/>
          <w:lang w:val="kk-KZ"/>
        </w:rPr>
        <w:t>36]. Қостілділік пен көптілділік – әлеуметтік құбылыс, дәлірек айтсақ, әлеуметтік қажеттіліктің нәтижесі. Осы орайда Н. Шаймерденованың «қостілділік қазақ зиялыларының бірнеше ұрпақ бойы орыс тіліне, сол арқылы еуропалық мәдениетке ден қойғандығынан ғана емес, орыс тілі қазақ мәдениетін басқа тілдерге жеткізуші ретінде қызмет еткені үшін қажет. Бұл өз алдына орыс тілін екінші қосымша қарым-қатынас құралы ретінде сақтаудың ең маңызды дәлелі болып табылады» деген пікірі лингвистер тарапынан қызу талқылаудың негізіне айналып үлгерді [</w:t>
      </w:r>
      <w:r w:rsidR="003419F7" w:rsidRPr="00492BD3">
        <w:rPr>
          <w:rFonts w:ascii="Times New Roman" w:hAnsi="Times New Roman" w:cs="Times New Roman"/>
          <w:sz w:val="28"/>
          <w:szCs w:val="28"/>
          <w:lang w:val="kk-KZ"/>
        </w:rPr>
        <w:t>46</w:t>
      </w:r>
      <w:r w:rsidR="00930EAF" w:rsidRPr="00492BD3">
        <w:rPr>
          <w:rFonts w:ascii="Times New Roman" w:hAnsi="Times New Roman" w:cs="Times New Roman"/>
          <w:sz w:val="28"/>
          <w:szCs w:val="28"/>
          <w:lang w:val="kk-KZ"/>
        </w:rPr>
        <w:t xml:space="preserve">, </w:t>
      </w:r>
      <w:r w:rsidR="00EE3CAB" w:rsidRPr="00492BD3">
        <w:rPr>
          <w:rFonts w:ascii="Times New Roman" w:hAnsi="Times New Roman" w:cs="Times New Roman"/>
          <w:sz w:val="28"/>
          <w:szCs w:val="28"/>
          <w:lang w:val="kk-KZ"/>
        </w:rPr>
        <w:t xml:space="preserve">с. </w:t>
      </w:r>
      <w:r w:rsidRPr="00492BD3">
        <w:rPr>
          <w:rFonts w:ascii="Times New Roman" w:hAnsi="Times New Roman" w:cs="Times New Roman"/>
          <w:sz w:val="28"/>
          <w:szCs w:val="28"/>
          <w:lang w:val="kk-KZ"/>
        </w:rPr>
        <w:t>86].</w:t>
      </w:r>
    </w:p>
    <w:p w14:paraId="10D7AFE4" w14:textId="0DE2DB82"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 Хасанұлы «Социально-лингвистические проблемы функционирование казахского языка в Республике Казахстан» атты еңбегінде қазақ тілінің әлеуметтік-лингвистикалық мәселелерін, тілдік ахуалды, тіл мен қоғам байланысын, көпұлтты мемлекеттердегі тілдердің дамуы мен қызмет етуінің жалпы теориясын және Қазақстандағы қостілділік мен көптілділік мәселелерін қарастырады. Ғалым елімізге тән қазақ-орыс қостілділігін былайша сипаттайды: «Қазақ-орыс билингвизмі – бұл көпұлтты қоғамда қазақтардың ана және орыс тілдерін өз ішінде және ұлтаралық қатынаста ауыспалы немесе қатар қолдануы. Б. Хасанұлы қазақ-орыс қостілділігінің пайда болуының әлеуметтік-экономикалық, мәдени-тарихи және этнолингвистикалық шарттарын ашып көрсетуге, оның даму кезеңдерін қадағалап, қазіргі жағдайын сипаттауға ұмтылған [</w:t>
      </w:r>
      <w:r w:rsidR="00C7636B" w:rsidRPr="00492BD3">
        <w:rPr>
          <w:rFonts w:ascii="Times New Roman" w:hAnsi="Times New Roman" w:cs="Times New Roman"/>
          <w:sz w:val="28"/>
          <w:szCs w:val="28"/>
          <w:lang w:val="kk-KZ"/>
        </w:rPr>
        <w:t>17, с. 35</w:t>
      </w:r>
      <w:r w:rsidRPr="00492BD3">
        <w:rPr>
          <w:rFonts w:ascii="Times New Roman" w:hAnsi="Times New Roman" w:cs="Times New Roman"/>
          <w:sz w:val="28"/>
          <w:szCs w:val="28"/>
          <w:lang w:val="kk-KZ"/>
        </w:rPr>
        <w:t>].</w:t>
      </w:r>
    </w:p>
    <w:p w14:paraId="3D837726" w14:textId="77777777" w:rsidR="00F8098A" w:rsidRPr="00492BD3" w:rsidRDefault="00F8098A"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Қазақстандағы қазіргі тіл саясаты республикадағы әлеуметтік- демографиялық және тілдік күрделілікті көрсетеді. Бір жағынан, Қазақстан үкіметі қазақ тілін тәуелсіз Қазақстанның мемлекеттік тілі ретінде бекітуге бағытталған қазақшаландыру саясатын жүргізуде. Екінші жағынан, үкіметтің орыс және басқа тілдерді қолдауға бағытталған көптілділік саясаты. Оған қоса, ағылшын тілінің Қазақстандық қоғамға жылдам енуі үкіметтің Қазақстанды аймақтық және әлемдік экономикадағы бәсекеге қабілетті елге айналдыру амбициясымен көптілді идеологияны қабылдауға тура келгенін де айтып өткен жөн.</w:t>
      </w:r>
    </w:p>
    <w:p w14:paraId="326F768B" w14:textId="349F9574" w:rsidR="00337437" w:rsidRPr="00492BD3" w:rsidRDefault="00F71FBB"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Ж.</w:t>
      </w:r>
      <w:r w:rsidR="00F8098A" w:rsidRPr="00492BD3">
        <w:rPr>
          <w:rFonts w:ascii="Times New Roman" w:hAnsi="Times New Roman" w:cs="Times New Roman"/>
          <w:sz w:val="28"/>
          <w:szCs w:val="28"/>
          <w:lang w:val="kk-KZ"/>
        </w:rPr>
        <w:t>С. Смагулова «Lаnguаge Policies of Kаzаkhizаtion аnd Their Influence on Lаnguаge аttitudes аnd Use» мақаласында қазіргі әлеуметтік лингвистикалық жағдай мен тарихи, демографиялық, саяси және экономикалық факторлар контекстінде Қазақстандағы тіл саясатына жан-жақты шолу жасаған. Ғалым ресми қазақшаландыру саясатының алдында тұрған қиындықтарды атап көрсетіп, қазіргі Қазақстанның әлеуметтік лингвистикалық жағдайын түсіну үшін жүргізген кең ауқымды сауалнамасының нәтижелерін талдайды [</w:t>
      </w:r>
      <w:r w:rsidR="00C7636B" w:rsidRPr="00492BD3">
        <w:rPr>
          <w:rFonts w:ascii="Times New Roman" w:hAnsi="Times New Roman" w:cs="Times New Roman"/>
          <w:sz w:val="28"/>
          <w:szCs w:val="28"/>
          <w:lang w:val="kk-KZ"/>
        </w:rPr>
        <w:t>43, р.450</w:t>
      </w:r>
      <w:r w:rsidR="006121A7" w:rsidRPr="00492BD3">
        <w:rPr>
          <w:rFonts w:ascii="Times New Roman" w:hAnsi="Times New Roman" w:cs="Times New Roman"/>
          <w:sz w:val="28"/>
          <w:szCs w:val="28"/>
          <w:lang w:val="kk-KZ"/>
        </w:rPr>
        <w:t xml:space="preserve">]. </w:t>
      </w:r>
      <w:r w:rsidR="00337437" w:rsidRPr="00492BD3">
        <w:rPr>
          <w:rFonts w:ascii="Times New Roman" w:hAnsi="Times New Roman" w:cs="Times New Roman"/>
          <w:sz w:val="28"/>
          <w:szCs w:val="28"/>
          <w:lang w:val="kk-KZ"/>
        </w:rPr>
        <w:t>Бұған дейінгі ғылыми зерттеулерде Тәуелсіз Қазақстанның тіл саясатының дамуы негізінен этносаясат, мемлекеттік тілдің дамуы және қазіргі тілдік ахуалдың тарихи алғышарттары аясында қарастырылатын. Біз өз зерттеулерімізде еліміздегі мемлекеттік тіл саясатының қалыптасу және даму үдерісін мейлінше дәл әрі толық көрсететін Тәуелсіздік кезеңінде қабылданған нормативтік-құқықтық базаны, жүйе құраушы стратегиялық жоспарлау құжаттарын және ресми мемлекеттік бағдарламаларды талдауға сүйенеміз. Оның мақсаттары мен міндеттерін, негізгі бағыттары мен перспективаларын анықтаймыз Біз Қазақстанның мемлекеттік тіл саясатын елдің стратегиялық басымдықтары тұрғысынан да қарастырамыз. Даму барысында мемле</w:t>
      </w:r>
      <w:r w:rsidRPr="00492BD3">
        <w:rPr>
          <w:rFonts w:ascii="Times New Roman" w:hAnsi="Times New Roman" w:cs="Times New Roman"/>
          <w:sz w:val="28"/>
          <w:szCs w:val="28"/>
          <w:lang w:val="kk-KZ"/>
        </w:rPr>
        <w:t xml:space="preserve">кеттік тіл саясатының өзгеруін </w:t>
      </w:r>
      <w:r w:rsidR="00337437" w:rsidRPr="00492BD3">
        <w:rPr>
          <w:rFonts w:ascii="Times New Roman" w:hAnsi="Times New Roman" w:cs="Times New Roman"/>
          <w:sz w:val="28"/>
          <w:szCs w:val="28"/>
          <w:lang w:val="kk-KZ"/>
        </w:rPr>
        <w:t xml:space="preserve">бақылай отырып, саяси талдау жүргізіп, зерделеу нәтижесінде қорытындылар мен ғылыми тұжырымдар жасалады. </w:t>
      </w:r>
    </w:p>
    <w:p w14:paraId="7923867D" w14:textId="7CB64001"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
          <w:bCs/>
          <w:i/>
          <w:iCs/>
          <w:sz w:val="28"/>
          <w:szCs w:val="28"/>
          <w:lang w:val="kk-KZ"/>
        </w:rPr>
      </w:pPr>
      <w:r w:rsidRPr="00492BD3">
        <w:rPr>
          <w:rFonts w:ascii="Times New Roman" w:hAnsi="Times New Roman" w:cs="Times New Roman"/>
          <w:sz w:val="28"/>
          <w:szCs w:val="28"/>
          <w:lang w:val="kk-KZ"/>
        </w:rPr>
        <w:t>Қазақстан Республикасындағы тіл саясатының қалыптасу және даму процесін сипаттау үшін заңнамалық базаны, стратегиялық және бағдарламалық құжаттарды зерттеп, жан-жақты талдау жасалды, өйткені олар мемлекеттік тіл саясатының барлық кезеңдерін құжаттайды. Хронологиялық тәртіпті сақтай отырып, қажет болған жағдайда шағын шегініс жасалды.</w:t>
      </w:r>
    </w:p>
    <w:p w14:paraId="54711CEE" w14:textId="1A58D8A4" w:rsidR="005B409B"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Бұрын КСРО-ның құрамында болған Қазақстан алып мемлекет ыдырағаннан кейін қиын «мұраға» ие болды - тілдердің нақты алуан түрлілігі бар көпұлтты ел. Бұл ретте көші-қон процестері мен КСРО-ның ұлттық саясаты маңызды рөл атқарды, соның нәтижесінде Кеңес дәуірінен бастап Қазақстан «халықтар достығының зертханасы» аталды. «Қазақстан халықтарының тілдері» әлеуметтік лингвистикалық анықтамалығында елімізде 126 тіл қолданылатыны айтылған</w:t>
      </w:r>
      <w:r w:rsidR="006121A7" w:rsidRPr="00492BD3">
        <w:rPr>
          <w:rFonts w:ascii="Times New Roman" w:hAnsi="Times New Roman" w:cs="Times New Roman"/>
          <w:sz w:val="28"/>
          <w:szCs w:val="28"/>
          <w:lang w:val="kk-KZ"/>
        </w:rPr>
        <w:t xml:space="preserve"> [</w:t>
      </w:r>
      <w:r w:rsidR="00C7636B" w:rsidRPr="00492BD3">
        <w:rPr>
          <w:rFonts w:ascii="Times New Roman" w:hAnsi="Times New Roman" w:cs="Times New Roman"/>
          <w:sz w:val="28"/>
          <w:szCs w:val="28"/>
          <w:lang w:val="kk-KZ"/>
        </w:rPr>
        <w:t>46, б. 27</w:t>
      </w:r>
      <w:r w:rsidR="006121A7"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Сонымен қатар, бұрынғы кеңестік республикада орыс тілінде сөйлейтіндер басымдықты құрады, ал Тәуелсіздіктің алғашқы жылдарындағы көші-қон процестері халықтың этникалық құрамын айтарлықтай өзгерткеніне қарамастан, орыс тілі әлі де ең кең тараған</w:t>
      </w:r>
      <w:r w:rsidR="00EE3CAB" w:rsidRPr="00492BD3">
        <w:rPr>
          <w:rFonts w:ascii="Times New Roman" w:hAnsi="Times New Roman" w:cs="Times New Roman"/>
          <w:sz w:val="28"/>
          <w:szCs w:val="28"/>
          <w:lang w:val="kk-KZ"/>
        </w:rPr>
        <w:t xml:space="preserve"> тіл болып қала береді және </w:t>
      </w:r>
      <w:r w:rsidRPr="00492BD3">
        <w:rPr>
          <w:rFonts w:ascii="Times New Roman" w:hAnsi="Times New Roman" w:cs="Times New Roman"/>
          <w:sz w:val="28"/>
          <w:szCs w:val="28"/>
          <w:lang w:val="kk-KZ"/>
        </w:rPr>
        <w:t>мемлекеттік тілмен қатар, ұлтаралық қатынас тілі мәртебесіне</w:t>
      </w:r>
      <w:r w:rsidR="00015273"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ие.</w:t>
      </w:r>
    </w:p>
    <w:p w14:paraId="7A0EF6EC" w14:textId="1CB74579"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Зерттеу тақырыбы бойынша нормативтік-құқықтық базаны зерттеуді жас республиканың алғашқы заңнамалық актісінен бастаймыз. 1990 жылы 25 қазанда Қазақ КСР-нің Мемлекеттік егемендігі туралы Декларация қабылданып, онда «Қазақтың төл мәдениетін, салт-дәстүрін, тілін жаңғырту және дамыту және ұлттық қадір-қасиетін нығайту. Қазақстанда тұратын ұлттар мен басқа ұлттар Қазақ КСР мемлекеттілігінің маңызды міндеттерінің бірі болып табылады»</w:t>
      </w:r>
      <w:r w:rsidR="006121A7" w:rsidRPr="00492BD3">
        <w:rPr>
          <w:rFonts w:ascii="Times New Roman" w:hAnsi="Times New Roman" w:cs="Times New Roman"/>
          <w:sz w:val="28"/>
          <w:szCs w:val="28"/>
          <w:lang w:val="kk-KZ"/>
        </w:rPr>
        <w:t xml:space="preserve"> [4</w:t>
      </w:r>
      <w:r w:rsidR="00FD1BE0" w:rsidRPr="00492BD3">
        <w:rPr>
          <w:rFonts w:ascii="Times New Roman" w:hAnsi="Times New Roman" w:cs="Times New Roman"/>
          <w:sz w:val="28"/>
          <w:szCs w:val="28"/>
          <w:lang w:val="kk-KZ"/>
        </w:rPr>
        <w:t>7</w:t>
      </w:r>
      <w:r w:rsidR="006121A7"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Сондай-ақ бұл құжатта мемлекет республикадан тыс жерде тұратын қазақтардың ұлттық-мәдени, рухани және тілдік қажеттіліктерін қанағаттандыруға қамқорлық жасайтыны айтылды. Декларацияда елімізде тұратын барлық ұлттар мен ұлыстардың өкілдеріне құқықтық теңдік пен қоғамдық өмірдің барлық салаларында тең мүмкіндіктерге кепілдік берілді. Бұл тіл мәселесіне қатысты мемлекеттің ұстанымын білдірген алғашқы құжат болды.</w:t>
      </w:r>
    </w:p>
    <w:p w14:paraId="2B23B977" w14:textId="3DF103F4"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Біраз уақыттан кейін, 1990 жылы 16 желтоқсанда «Қазақстан Республикасының мемлекеттік тәуелсіздігі туралы» Конституциялық заң қабылданып, онда республика өзін тәуелсіз, демократиялық және құқықтық мемлекет ретінде жариялады. Бұл құжаттың 8-бабында титулды ұлт – қазақтардың және басқа халықтар өкілдерінің мәдениетін, салт-дәстүрін, тілін жаңғырту және дамыту – мемлекеттің маңызды міндеттерінің бірі екені айтылған.</w:t>
      </w:r>
    </w:p>
    <w:p w14:paraId="148EDC48" w14:textId="1EAF9ED0"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Жас республиканың келесі маңызды заңнамалық актісі «Қазақстан Республикасының азаматтығы туралы» Қазақстан Республикасының Заңы болды </w:t>
      </w:r>
      <w:r w:rsidR="006121A7" w:rsidRPr="00492BD3">
        <w:rPr>
          <w:rFonts w:ascii="Times New Roman" w:hAnsi="Times New Roman" w:cs="Times New Roman"/>
          <w:sz w:val="28"/>
          <w:szCs w:val="28"/>
          <w:lang w:val="kk-KZ"/>
        </w:rPr>
        <w:t>[4</w:t>
      </w:r>
      <w:r w:rsidR="00FD1BE0" w:rsidRPr="00492BD3">
        <w:rPr>
          <w:rFonts w:ascii="Times New Roman" w:hAnsi="Times New Roman" w:cs="Times New Roman"/>
          <w:sz w:val="28"/>
          <w:szCs w:val="28"/>
          <w:lang w:val="kk-KZ"/>
        </w:rPr>
        <w:t>8</w:t>
      </w:r>
      <w:r w:rsidR="006121A7" w:rsidRPr="00492BD3">
        <w:rPr>
          <w:rFonts w:ascii="Times New Roman" w:hAnsi="Times New Roman" w:cs="Times New Roman"/>
          <w:sz w:val="28"/>
          <w:szCs w:val="28"/>
          <w:lang w:val="kk-KZ"/>
        </w:rPr>
        <w:t>]</w:t>
      </w:r>
      <w:r w:rsidR="00EE3CAB" w:rsidRPr="00492BD3">
        <w:rPr>
          <w:rFonts w:ascii="Times New Roman" w:hAnsi="Times New Roman" w:cs="Times New Roman"/>
          <w:sz w:val="28"/>
          <w:szCs w:val="28"/>
          <w:lang w:val="kk-KZ"/>
        </w:rPr>
        <w:t>.</w:t>
      </w:r>
    </w:p>
    <w:p w14:paraId="47A565A9"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Заңның бірінші бабында Қазақстан Республикасының азаматтары «өз аумағында тұратын барлық ұлттардың салт-дәстүрін, мемлекеттік тілін және тілдерін құрметтеуге» міндеттелді. Ал 5-бапта Қазақстан Республикасының азаматтары тегіне, әлеуметтік және мүліктік жағдайына, нәсіліне және ұлтына, жынысына, біліміне, тіліне, дінге көзқарасына, саяси және өзге де нанымдарына, тұрғылықты жері және кез келген басқа жағдайлар, қызмет түрі мен сипатына қарамастан заң алдында тең деп көрсетілген. Сондай-ақ, Қазақстан Республикасының мемлекеттік тілінің жұмыс істеуіне қарсылық болса, азаматтыққа қабылдаудан бас тарту және азаматтықты қалпына келтіру негіздерінің бірі ретінде көрсетілгеню. Бұл мемлекеттік тілдің тұғырын нығайта түсті.</w:t>
      </w:r>
    </w:p>
    <w:p w14:paraId="2F39E461" w14:textId="224965F3"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Айта кеткен жөн, 1989 жылы 22 қыркүйекте «Қазақ КСР-дегі тіл туралы» Қазақ КСР-інің Заңы қабылданып, ол Қазақстан Республикасының «Тіл туралы» Заңы қабылданғанға дейін қолданыста болды</w:t>
      </w:r>
      <w:r w:rsidR="006121A7" w:rsidRPr="00492BD3">
        <w:rPr>
          <w:rFonts w:ascii="Times New Roman" w:hAnsi="Times New Roman" w:cs="Times New Roman"/>
          <w:sz w:val="28"/>
          <w:szCs w:val="28"/>
          <w:lang w:val="kk-KZ"/>
        </w:rPr>
        <w:t xml:space="preserve"> [4</w:t>
      </w:r>
      <w:r w:rsidR="00FD1BE0" w:rsidRPr="00492BD3">
        <w:rPr>
          <w:rFonts w:ascii="Times New Roman" w:hAnsi="Times New Roman" w:cs="Times New Roman"/>
          <w:sz w:val="28"/>
          <w:szCs w:val="28"/>
          <w:lang w:val="kk-KZ"/>
        </w:rPr>
        <w:t>9</w:t>
      </w:r>
      <w:r w:rsidR="006121A7"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Қазақстан Республикасы» 1997 ж. 1989 жылғы Заңның 1-бабында Қазақ КСР-нің мемлекеттік тілі – қазақ тілі деп көрсетілген. Сондай-ақ, мемлекет қазақ тілін қорғап, оның мемлекеттік органдар мен қоғамдық ұйымдарда, халыққа білім беру, мәдениет, ғылым мекемелерінде, қызмет көрсету саласында, бұқаралық ақпарат құралдарында, т.б. белсенді қолданылуына қамқорлық жасайтыны айтылды.</w:t>
      </w:r>
    </w:p>
    <w:p w14:paraId="5AFB2ADD" w14:textId="74D8E3A8"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Бұл заң орыс тілін ұлтаралық қатынас тілі ретінде анықтады. Мемлекеттік тілмен қатар, орыс тілінің де еркін әрекет етуін қамтамасыз етті. Қазақ КСР де республикада қолданылатын барлық тілдерге құқықтық кепілдіктер мен құрмет көрсетті және кез келген ұлт азаматтарының өз тілі мен мәдениетін дамытуға ажырамас құқығын қорғады.</w:t>
      </w:r>
    </w:p>
    <w:p w14:paraId="70A84104" w14:textId="3FA28FB4"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Мемлекеттік тілді реттеудің негізгі қағидаттарын айқындаған келесі маңызды құжат 1993 жылғы 28 қаңтардағы Қазақстан Республикасының тұңғыш Конституциясы болды. Осы тарихи құжатта Конституциялық құрылыс негіздері бөлімінде Қазақстан Республикасында мемлекеттік тіл – қазақ тілі, ал орыс тілі – ұлтаралық қатынас тілі болып табылатыны бірінші рет сегізінші тармақпен белгіленді. Мемлекет ұлтаралық қатынас тілі мен басқа да тілдердің қолданыс аясының сақталуына, олардың еркін дамуына қамқорлық жасауға кепілдік берді. Сондай-ақ, конституциялық деңгейде азаматтардың құқықтары мен бостандықтарын мемлекеттік тілді немесе ұлтаралық қатынас тілін білмеу негізінде шектеуге тыйым салынды.</w:t>
      </w:r>
    </w:p>
    <w:p w14:paraId="01D32367" w14:textId="5A6FC6FA"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1995 жылы 30 тамызда республикалық референдумда қабылданған Қазақстан Республикасының Конституциясында</w:t>
      </w:r>
      <w:r w:rsidR="0036741B" w:rsidRPr="00492BD3">
        <w:rPr>
          <w:rFonts w:ascii="Times New Roman" w:hAnsi="Times New Roman" w:cs="Times New Roman"/>
          <w:sz w:val="28"/>
          <w:szCs w:val="28"/>
          <w:lang w:val="kk-KZ"/>
        </w:rPr>
        <w:t xml:space="preserve"> </w:t>
      </w:r>
      <w:bookmarkStart w:id="29" w:name="_Hlk171498533"/>
      <w:r w:rsidR="0036741B" w:rsidRPr="00492BD3">
        <w:rPr>
          <w:rFonts w:ascii="Times New Roman" w:hAnsi="Times New Roman" w:cs="Times New Roman"/>
          <w:sz w:val="28"/>
          <w:szCs w:val="28"/>
          <w:lang w:val="kk-KZ"/>
        </w:rPr>
        <w:t>[25]</w:t>
      </w:r>
      <w:bookmarkEnd w:id="29"/>
      <w:r w:rsidRPr="00492BD3">
        <w:rPr>
          <w:rFonts w:ascii="Times New Roman" w:hAnsi="Times New Roman" w:cs="Times New Roman"/>
          <w:sz w:val="28"/>
          <w:szCs w:val="28"/>
          <w:lang w:val="kk-KZ"/>
        </w:rPr>
        <w:t xml:space="preserve"> жетінші бап тілді реттеуге арналған. Оның бірінші абзацында Қазақстан Республикасында қазақ тілі мемлекеттік тіл болып табылады делінген. Екінші абзацта мемлекеттік ұйымдар мен жергілікті өзін-өзі басқару органдарында ресми түрде қазақ тілімен қатар, орыс тілі де қолданылады деп көрсетілген. Баптың үшінші абзацында, мемлекет Қазақстан халқының тілдерін оқып-үйрену мен дамыту үшін жағдай жасауға қамқорлық жасайтыны айтылған.</w:t>
      </w:r>
    </w:p>
    <w:p w14:paraId="1C01DE18" w14:textId="0D3155D1"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Егер екі Конституцияны салыстыратын болсақ, онда соңғысында орыс тілінің ресми қолдану аясы мемлекеттік ұйымдар мен жергілікті өзін-өзі басқару органдарына дейін тарылған. Бұрынғыдай, мемлекет орыс тілін қамтитын Қазақстан халқының тілдерін дамытуға қамқорлық жасауға міндеттенді. Қолданыстағы Конституцияның 14-бабы да заң мен сот алдындағы теңдікті қамтамасыз етеді, тілге байланысты ешқандай кемсітушілікке жол бермейді. 19-бап әркімнің өз ана тілі мен мәдениетін пайдалануға, қарым-қатынас, білім алу, оқыту және шығармашылық тілін еркін таңдау құқығын береді.</w:t>
      </w:r>
    </w:p>
    <w:p w14:paraId="0EB1F0A0" w14:textId="38B5E31B"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Біздің зерттеуіміз үшін келесі маңызды құжат 1996 жылғы қарашада қабылданған Қазақстан Республикасының тіл саясаты тұжырымдамасы болып табылады. Тұжырымдаманың мақсаты - өтпелі кезеңде тілдерді сақтау және функционалдық дамыту саласындағы мемлекеттік саясаттың Стратегиясын әзірлеу, қазақ тілін мемлекеттік тіл ретінде дамыту үшін жағдай жасау жөніндегі мемлекеттің міндеттерін айқындау. Онда тілді дамытудың басым бағыттарын анықтау, тілдердің жұмыс істеу механизмін әзірлеу міндеттері қойылды.  </w:t>
      </w:r>
    </w:p>
    <w:p w14:paraId="5B68F38E"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Тұжырымдама үш блоктан тұрады: тілдік жағдайдың сипаттамасы; тілдердің функционалдық дамуының оңтайлы моделі; тіл құрылысының міндеттері. </w:t>
      </w:r>
    </w:p>
    <w:p w14:paraId="645468B9"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Бірінші блокта елдегі тілдік, демографиялық және саяси ахуалдың ерекшеліктерін ескере отырып, бірқатар проблемалар, атап айтқанда, қазақ тілінің мемлекеттік мәртебесін іске асыру, оны дамыту және байыту мәселелері айқындалды. Сонымен қатар, басқа ұлттық топтардың, әсіресе білім беру саласындағы тілдерді қолданудағы проблемалар атап өтілді. Тілдерді қолдау және дамыту жөніндегі жұмысқа жауапты мемлекеттік органдардың үйлестіру жұмысы үшін бірыңғай негіздің болмауының басты себептерінің бірі ретінде тиісті құқықтық базаның болмауы аталды. </w:t>
      </w:r>
    </w:p>
    <w:p w14:paraId="15426EC1"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Құжаттың екінші блогында «мемлекеттің оңтайлы тілдік кеңістігін құру мемлекеттік тіл лайықты орын алуы тиіс тілдердің функционалдық арақатынасын нақты анықтауды талап етеді» делінген . Бұдан әрі мемлекеттік тілге анықтама беріледі, оның мәртебесіне, пайдалану салаларына қойылатын талаптар жазылады. Құжатта мемлекеттік тілді меңгеру қазақстандық патриотизмнің құрамдас бөлігі болып табылатыны және уақыт өте келе қазақ тілі ұлтаралық қарым-қатынас тіліне айналуға тиіс екендігі көрсетілген. Сондай-ақ, болашақта орыс тілі ғылым мен техниканың әртүрлі салалары бойынша ақпарат алудың негізгі көздерінің бірі, жақын және алыс шетелдермен байланыс құралы болып қала беретіні айтылды. </w:t>
      </w:r>
    </w:p>
    <w:p w14:paraId="309FAB05" w14:textId="1D7F4B8F"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құрылысының міндеттеріне арналған үшінші блокта мемлекеттің мемлекеттік және басқа тілдерге қатысты міндеттері әр түрлі болатындығы атап өтілген. Тіл саясатының басты бағыты ретінде барлық азаматтардың мемлекеттік тілді арнайы белгіленген көлемде меңге</w:t>
      </w:r>
      <w:r w:rsidR="00F71FBB" w:rsidRPr="00492BD3">
        <w:rPr>
          <w:rFonts w:ascii="Times New Roman" w:hAnsi="Times New Roman" w:cs="Times New Roman"/>
          <w:sz w:val="28"/>
          <w:szCs w:val="28"/>
          <w:lang w:val="kk-KZ"/>
        </w:rPr>
        <w:t xml:space="preserve">руіне жағдай жасау деп аталды. </w:t>
      </w:r>
      <w:r w:rsidRPr="00492BD3">
        <w:rPr>
          <w:rFonts w:ascii="Times New Roman" w:hAnsi="Times New Roman" w:cs="Times New Roman"/>
          <w:sz w:val="28"/>
          <w:szCs w:val="28"/>
          <w:lang w:val="kk-KZ"/>
        </w:rPr>
        <w:t>Мемлекет мемлекеттік тілдің мәртебесін іске асыру үшін жағдай жасауға міндеттенеді. Мұны тек қоғамдық өмірдің барлық салаларында мемлекеттік тілді қолдану мәселелерін шеше алатындығымен түсіндіреді.</w:t>
      </w:r>
    </w:p>
    <w:p w14:paraId="7870AE89"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Бұдан әрі нақты міндеттер тұжырымдалып, қадамдық жоспар көрсетіліп, мемлекеттік тіл саясатын іске асыру үшін қажетті инфрақұрылым құрылды. Қорытындыда тұжырымдаманы іске асыру оны заңнамалық актілермен және ұйымдастырушылық шаралармен нығайтқан жағдайда ғана сәтті болатындығы көрсетілген. Тұжырымдамамен бірге «Қазақстан Республикасындағы тілдер туралы» жаңа заң жобасы талқылауға шығарылды. Ол сегіз айдан кейін 1997 жылдың шілдесінде қабылданды. Бұл құжат тіл саясатының құқықтық негізін қалады және ширек ғасырда заңға табиғи түзетулер енгізілді. Алайда, қазақ тілі мен орыс тілінің ұлтаралық қарым-қатынас тілі ретіндегі мемлекеттік мәртебесі өзгеріссіз қалды.  </w:t>
      </w:r>
    </w:p>
    <w:p w14:paraId="15E4C82A" w14:textId="37826AB1"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Бұл заң Қазақстан Республикасында тілдердің қолданылуының құқықтық негіздерін, мемлекеттің оларды зерделеу және дамыту жағдайларын жасаудағы міндеттерін белгілейді, Қазақстан Республикасында қолданылатын барлық тілдерге бірдей құрметпен қарауды қамтамасыз етеді. Заңның төртінші бабында: «Қазақстан Республикасының әрбір азаматының борышы Қазақстан халқын шоғырландырудың аса маңызды факторы болып табылатын мемлекеттік тілді меңгеру болып табылады» делінген.</w:t>
      </w:r>
    </w:p>
    <w:p w14:paraId="04DFB99F"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Айта кету керек, Қазақстан Республикасының даму процесі өздігінен жүрмеді және жас мемлекеттің басшылығы мағыналы жоспарлау шеңберінде жүзеге асырылды. Тәуелсіздік жылдарында жас мемлекеттің даму бағытын айқындайтын бірқатар стратегиялық құжаттар әзірленді.  </w:t>
      </w:r>
    </w:p>
    <w:p w14:paraId="15E0AB62"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Елдің стратегиялық жоспарлау жүйесі дамудың басты басымдықтарын қоя отырып, Қазақстан Республикасының ішкі және сыртқы саясатын айқындайды. Барлық заңнамалық құжаттар, мемлекеттің стратегиялық жоспарлары, барлық даму жоспарлары, олардың барлығы бірінші кезекте негізгі жүйе құраушы стратегиялық құжаттарды негізге алады. Елдің мемлекеттік саясаты осы құжаттарда баяндалған стратегиялық мақсаттармен айқындалады және Қазақстанның мемлекеттік тіл саясаты да ерекшелік емес. </w:t>
      </w:r>
    </w:p>
    <w:p w14:paraId="671B7EEE" w14:textId="58A2D820"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Бірінші стратегиялық құжат 1992 жылы еліміздің Тұңғыш Президенті Н.Ә. Назарбаевтың тапсырмасы бойынша әзірленген «Қазақстанның егемен мемлекет ретінде қалыптасуы мен Даму стратегиясы» болды. Ол елдің басқа стратегиялық құжаттары сияқты танымал емес, сонымен қатар Н.Ә.</w:t>
      </w:r>
      <w:r w:rsidR="00F71FBB" w:rsidRPr="00492BD3">
        <w:rPr>
          <w:rFonts w:ascii="Times New Roman" w:hAnsi="Times New Roman" w:cs="Times New Roman"/>
          <w:bCs/>
          <w:sz w:val="28"/>
          <w:szCs w:val="28"/>
          <w:lang w:val="kk-KZ"/>
        </w:rPr>
        <w:t> </w:t>
      </w:r>
      <w:r w:rsidRPr="00492BD3">
        <w:rPr>
          <w:rFonts w:ascii="Times New Roman" w:hAnsi="Times New Roman" w:cs="Times New Roman"/>
          <w:bCs/>
          <w:sz w:val="28"/>
          <w:szCs w:val="28"/>
          <w:lang w:val="kk-KZ"/>
        </w:rPr>
        <w:t>Назарбаевтың өзі оны «аман қалу» стратегиясымен және сол жылдардағы шатасулардағы жолды түсінуге тырысуымен бағалады</w:t>
      </w:r>
      <w:r w:rsidR="00335F44" w:rsidRPr="00492BD3">
        <w:rPr>
          <w:rFonts w:ascii="Times New Roman" w:hAnsi="Times New Roman" w:cs="Times New Roman"/>
          <w:sz w:val="28"/>
          <w:szCs w:val="28"/>
          <w:lang w:val="kk-KZ"/>
        </w:rPr>
        <w:t xml:space="preserve"> </w:t>
      </w:r>
      <w:bookmarkStart w:id="30" w:name="_Hlk170247652"/>
      <w:r w:rsidR="00FD1BE0" w:rsidRPr="00492BD3">
        <w:rPr>
          <w:rFonts w:ascii="Times New Roman" w:hAnsi="Times New Roman" w:cs="Times New Roman"/>
          <w:sz w:val="28"/>
          <w:szCs w:val="28"/>
          <w:lang w:val="kk-KZ"/>
        </w:rPr>
        <w:t>[50]</w:t>
      </w:r>
      <w:r w:rsidR="00F71FBB" w:rsidRPr="00492BD3">
        <w:rPr>
          <w:rFonts w:ascii="Times New Roman" w:hAnsi="Times New Roman" w:cs="Times New Roman"/>
          <w:sz w:val="28"/>
          <w:szCs w:val="28"/>
          <w:lang w:val="kk-KZ"/>
        </w:rPr>
        <w:t>.</w:t>
      </w:r>
    </w:p>
    <w:bookmarkEnd w:id="30"/>
    <w:p w14:paraId="24E1505F" w14:textId="4264667A"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color w:val="FF0000"/>
          <w:sz w:val="28"/>
          <w:szCs w:val="28"/>
          <w:lang w:val="kk-KZ"/>
        </w:rPr>
      </w:pPr>
      <w:r w:rsidRPr="00492BD3">
        <w:rPr>
          <w:rFonts w:ascii="Times New Roman" w:hAnsi="Times New Roman" w:cs="Times New Roman"/>
          <w:bCs/>
          <w:sz w:val="28"/>
          <w:szCs w:val="28"/>
          <w:lang w:val="kk-KZ"/>
        </w:rPr>
        <w:t>Б</w:t>
      </w:r>
      <w:r w:rsidR="00335F44" w:rsidRPr="00492BD3">
        <w:rPr>
          <w:rFonts w:ascii="Times New Roman" w:hAnsi="Times New Roman" w:cs="Times New Roman"/>
          <w:bCs/>
          <w:sz w:val="28"/>
          <w:szCs w:val="28"/>
          <w:lang w:val="kk-KZ"/>
        </w:rPr>
        <w:t xml:space="preserve">ұл жерде </w:t>
      </w:r>
      <w:r w:rsidRPr="00492BD3">
        <w:rPr>
          <w:rFonts w:ascii="Times New Roman" w:hAnsi="Times New Roman" w:cs="Times New Roman"/>
          <w:bCs/>
          <w:sz w:val="28"/>
          <w:szCs w:val="28"/>
          <w:lang w:val="kk-KZ"/>
        </w:rPr>
        <w:t xml:space="preserve">тіл саясатының мәселелері осы құжаттың бірінші абзацында көрініс тапты. Қазақстанның саясат саласындағы стратегиялық мақсаты жас егемен мемлекетті дамыту деп аталды. «Егер біздің мемлекетімізде ұлттық қатыстылығына қарамастан, баршаға арналған мүмкіндіктер теңдігі және баршаның заң алдындағы теңдігі қағидатын іске асыратын болса, жергілікті ұлт – қазақтардың мүдделері жекелеген жағдайларда бірқатар мемлекеттердегідей айрықша ескертілетін болады. Бұл ұлттық мәдениет пен тілдің жандануына қатысты», - деп құжатта көрсетілген </w:t>
      </w:r>
      <w:r w:rsidR="00FD1BE0" w:rsidRPr="00492BD3">
        <w:rPr>
          <w:rFonts w:ascii="Times New Roman" w:hAnsi="Times New Roman" w:cs="Times New Roman"/>
          <w:sz w:val="28"/>
          <w:szCs w:val="28"/>
          <w:lang w:val="kk-KZ"/>
        </w:rPr>
        <w:t>[51]</w:t>
      </w:r>
      <w:r w:rsidR="00F71FBB" w:rsidRPr="00492BD3">
        <w:rPr>
          <w:rFonts w:ascii="Times New Roman" w:hAnsi="Times New Roman" w:cs="Times New Roman"/>
          <w:sz w:val="28"/>
          <w:szCs w:val="28"/>
          <w:lang w:val="kk-KZ"/>
        </w:rPr>
        <w:t>.</w:t>
      </w:r>
    </w:p>
    <w:p w14:paraId="72D5132B" w14:textId="526C6748"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color w:val="FF0000"/>
          <w:sz w:val="28"/>
          <w:szCs w:val="28"/>
          <w:lang w:val="kk-KZ"/>
        </w:rPr>
      </w:pPr>
      <w:r w:rsidRPr="00492BD3">
        <w:rPr>
          <w:rFonts w:ascii="Times New Roman" w:hAnsi="Times New Roman" w:cs="Times New Roman"/>
          <w:bCs/>
          <w:sz w:val="28"/>
          <w:szCs w:val="28"/>
          <w:lang w:val="kk-KZ"/>
        </w:rPr>
        <w:t xml:space="preserve">Әрине, бұл стратегия жолдың басында маңызды басымдықтарды айқындай отырып, ел тарихында маңызды рөл атқарды. Бірақ біздің зерттеуіміз шеңберінде Қазақстанның мемлекеттік тіл саясатын одан әрі дамытуға зор ықпал еткен келесі стратегиялық құжат өте маңызды. 1997 жылы еліміздің Тұңғыш Президентінің «Барша қазақстандықтардың өсіп-өркендеуі, қауіпсіздігі және әл – ауқатын артуы» атты халыққа Жолдауында алғаш рет айтылған «Қазақстан-2030» бағдарламасы қабылданды. Осы стратегиялық құжатта елдің 2030 жылға дейінгі жеті ұзақ мерзімді басымдығы бекітілді: ұлттық қауіпсіздік, ішкі саяси тұрақтылық және қоғамды шоғырландыру, экономикалық өсу, Қазақстан азаматтарының денсаулығы, білімі мен әл-ауқаты, энергетикалық ресурстар, инфрақұрылым, кәсіптік мемлекет </w:t>
      </w:r>
      <w:r w:rsidR="00FD1BE0" w:rsidRPr="00492BD3">
        <w:rPr>
          <w:rFonts w:ascii="Times New Roman" w:hAnsi="Times New Roman" w:cs="Times New Roman"/>
          <w:bCs/>
          <w:sz w:val="28"/>
          <w:szCs w:val="28"/>
          <w:lang w:val="kk-KZ"/>
        </w:rPr>
        <w:t>[52]</w:t>
      </w:r>
      <w:r w:rsidR="00F71FBB" w:rsidRPr="00492BD3">
        <w:rPr>
          <w:rFonts w:ascii="Times New Roman" w:hAnsi="Times New Roman" w:cs="Times New Roman"/>
          <w:bCs/>
          <w:sz w:val="28"/>
          <w:szCs w:val="28"/>
          <w:lang w:val="kk-KZ"/>
        </w:rPr>
        <w:t>.</w:t>
      </w:r>
    </w:p>
    <w:p w14:paraId="734D3D79"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Мемлекет алдына өршіл міндет қоя отырып – әлемдегі ең бәсекеге қабілетті 50 елдің қатарына кіру, бұл стратегия Қазақстанның миссиясымен өзіне тән ұлттық бірлігі, әлеуметтік әділдігі, бүкіл халықтың экономикалық әл-ауқаты бар Тәуелсіз, гүлденген және саяси тұрақты Қазақстанды құруды айқындайды. </w:t>
      </w:r>
    </w:p>
    <w:p w14:paraId="753C37AD" w14:textId="6FA853B8"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Еліміздің болашағы туралы өзінің көзқарасын сипаттай отырып, </w:t>
      </w:r>
      <w:r w:rsidR="00F144D2" w:rsidRPr="00492BD3">
        <w:rPr>
          <w:rFonts w:ascii="Times New Roman" w:hAnsi="Times New Roman" w:cs="Times New Roman"/>
          <w:bCs/>
          <w:sz w:val="28"/>
          <w:szCs w:val="28"/>
          <w:lang w:val="kk-KZ"/>
        </w:rPr>
        <w:t xml:space="preserve">Тұңғыщ </w:t>
      </w:r>
      <w:r w:rsidRPr="00492BD3">
        <w:rPr>
          <w:rFonts w:ascii="Times New Roman" w:hAnsi="Times New Roman" w:cs="Times New Roman"/>
          <w:bCs/>
          <w:sz w:val="28"/>
          <w:szCs w:val="28"/>
          <w:lang w:val="kk-KZ"/>
        </w:rPr>
        <w:t xml:space="preserve">Президент 33 жылдан кейін жастар «қазақ, орыс және ағылшын тілдерін бірдей меңгеретінін» мәлімдеді. Біз дәл осы үзіндіні мәтіннен бөліп алдық, өйткені кейінірек бұл мәлімдеме мемлекеттің тіл саясатының негізгі бағыты болып табылатын, мемлекеттің одан әрі бағдарламалық құжаттарында көрініс тапқан Қазақстандағы үштілділік трендін тудырды.  </w:t>
      </w:r>
    </w:p>
    <w:p w14:paraId="2230D745" w14:textId="71BADDB2"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color w:val="C00000"/>
          <w:sz w:val="28"/>
          <w:szCs w:val="28"/>
          <w:lang w:val="kk-KZ"/>
        </w:rPr>
      </w:pPr>
      <w:r w:rsidRPr="00492BD3">
        <w:rPr>
          <w:rFonts w:ascii="Times New Roman" w:hAnsi="Times New Roman" w:cs="Times New Roman"/>
          <w:bCs/>
          <w:sz w:val="28"/>
          <w:szCs w:val="28"/>
          <w:lang w:val="kk-KZ"/>
        </w:rPr>
        <w:t xml:space="preserve">Осы стратегиялық құжатта айтылған басымдықтар белгілі бір уақыт аралығында әзірленетін елдің әртүрлі бағдарламалық және стратегиялық даму жоспарларында нақтырақ белгілерге ие болды. 1998 жылдың қазан айында Қазақстанда </w:t>
      </w:r>
      <w:r w:rsidRPr="00492BD3">
        <w:rPr>
          <w:rFonts w:ascii="Times New Roman" w:hAnsi="Times New Roman" w:cs="Times New Roman"/>
          <w:bCs/>
          <w:i/>
          <w:sz w:val="28"/>
          <w:szCs w:val="28"/>
          <w:lang w:val="kk-KZ"/>
        </w:rPr>
        <w:t>Т</w:t>
      </w:r>
      <w:r w:rsidR="00015273" w:rsidRPr="00492BD3">
        <w:rPr>
          <w:rFonts w:ascii="Times New Roman" w:hAnsi="Times New Roman" w:cs="Times New Roman"/>
          <w:bCs/>
          <w:i/>
          <w:sz w:val="28"/>
          <w:szCs w:val="28"/>
          <w:lang w:val="kk-KZ"/>
        </w:rPr>
        <w:t>ілдерді</w:t>
      </w:r>
      <w:r w:rsidRPr="00492BD3">
        <w:rPr>
          <w:rFonts w:ascii="Times New Roman" w:hAnsi="Times New Roman" w:cs="Times New Roman"/>
          <w:bCs/>
          <w:i/>
          <w:sz w:val="28"/>
          <w:szCs w:val="28"/>
          <w:lang w:val="kk-KZ"/>
        </w:rPr>
        <w:t xml:space="preserve"> </w:t>
      </w:r>
      <w:r w:rsidR="00015273" w:rsidRPr="00492BD3">
        <w:rPr>
          <w:rFonts w:ascii="Times New Roman" w:hAnsi="Times New Roman" w:cs="Times New Roman"/>
          <w:bCs/>
          <w:i/>
          <w:sz w:val="28"/>
          <w:szCs w:val="28"/>
          <w:lang w:val="kk-KZ"/>
        </w:rPr>
        <w:t>қолдану мен дамытудың</w:t>
      </w:r>
      <w:r w:rsidR="00015273"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 xml:space="preserve">мемлекеттік бағдарламасы қабылданды, оны іске асыру мерзімі 1998 жылдан 2000 жылға дейінгі кезеңге есептелген </w:t>
      </w:r>
      <w:r w:rsidR="00FD1BE0" w:rsidRPr="00492BD3">
        <w:rPr>
          <w:rFonts w:ascii="Times New Roman" w:hAnsi="Times New Roman" w:cs="Times New Roman"/>
          <w:sz w:val="28"/>
          <w:szCs w:val="28"/>
          <w:lang w:val="kk-KZ"/>
        </w:rPr>
        <w:t>[53]</w:t>
      </w:r>
      <w:r w:rsidR="00F71FBB" w:rsidRPr="00492BD3">
        <w:rPr>
          <w:rFonts w:ascii="Times New Roman" w:hAnsi="Times New Roman" w:cs="Times New Roman"/>
          <w:sz w:val="28"/>
          <w:szCs w:val="28"/>
          <w:lang w:val="kk-KZ"/>
        </w:rPr>
        <w:t>.</w:t>
      </w:r>
    </w:p>
    <w:p w14:paraId="46BF2970" w14:textId="174113B0"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Айталық, осындай бағдарламалардың барлығы төрт</w:t>
      </w:r>
      <w:r w:rsidR="00487D3D" w:rsidRPr="00492BD3">
        <w:rPr>
          <w:rFonts w:ascii="Times New Roman" w:hAnsi="Times New Roman" w:cs="Times New Roman"/>
          <w:bCs/>
          <w:sz w:val="28"/>
          <w:szCs w:val="28"/>
          <w:lang w:val="kk-KZ"/>
        </w:rPr>
        <w:t>еу</w:t>
      </w:r>
      <w:r w:rsidRPr="00492BD3">
        <w:rPr>
          <w:rFonts w:ascii="Times New Roman" w:hAnsi="Times New Roman" w:cs="Times New Roman"/>
          <w:bCs/>
          <w:sz w:val="28"/>
          <w:szCs w:val="28"/>
          <w:lang w:val="kk-KZ"/>
        </w:rPr>
        <w:t xml:space="preserve"> болды, олардың үшеуі </w:t>
      </w:r>
      <w:r w:rsidR="00015273" w:rsidRPr="00492BD3">
        <w:rPr>
          <w:rFonts w:ascii="Times New Roman" w:hAnsi="Times New Roman" w:cs="Times New Roman"/>
          <w:bCs/>
          <w:i/>
          <w:sz w:val="28"/>
          <w:szCs w:val="28"/>
          <w:lang w:val="kk-KZ"/>
        </w:rPr>
        <w:t>Тілдерді қолдану мен дамытудың</w:t>
      </w:r>
      <w:r w:rsidR="00015273"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мемлекеттік бағдарламалары деп аталды, ал осы кезеңде елде 2020-2025 жылдарға арналған тіл саясатын іске асыру жөніндегі мемлекеттік бағдарлама іске асырылуда, яғни оның мазмұнын неғұрлым дәл анықтайтын атауы өзгерді</w:t>
      </w:r>
      <w:r w:rsidR="00F71FBB" w:rsidRPr="00492BD3">
        <w:rPr>
          <w:rFonts w:ascii="Times New Roman" w:hAnsi="Times New Roman" w:cs="Times New Roman"/>
          <w:bCs/>
          <w:sz w:val="28"/>
          <w:szCs w:val="28"/>
          <w:lang w:val="kk-KZ"/>
        </w:rPr>
        <w:t xml:space="preserve"> </w:t>
      </w:r>
      <w:r w:rsidR="00FD1BE0" w:rsidRPr="00492BD3">
        <w:rPr>
          <w:rFonts w:ascii="Times New Roman" w:hAnsi="Times New Roman" w:cs="Times New Roman"/>
          <w:sz w:val="28"/>
          <w:szCs w:val="28"/>
          <w:lang w:val="kk-KZ"/>
        </w:rPr>
        <w:t>[54]</w:t>
      </w:r>
      <w:r w:rsidR="00F71FBB" w:rsidRPr="00492BD3">
        <w:rPr>
          <w:rFonts w:ascii="Times New Roman" w:hAnsi="Times New Roman" w:cs="Times New Roman"/>
          <w:sz w:val="28"/>
          <w:szCs w:val="28"/>
          <w:lang w:val="kk-KZ"/>
        </w:rPr>
        <w:t>.</w:t>
      </w:r>
    </w:p>
    <w:p w14:paraId="2EA59072" w14:textId="0BF82BC3"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Мемлекеттің тіл саясатындағы айырмашылықтарды анықтау және өзгерістерді талдау үшін біз осы бағдарламалардың мәтіндеріне салыстырмалы талдау жасадық. Уақыт көрсеткіштері бойынша біз бірінші бағдарламаның қысқа мерзімді болғанын көреміз. Келесі екі бағдарлама ұзақ мерзімге – бір онжылдыққа, ал соңғысы – бес жылға есептелген. Біздің ойымызша, Бірінші бағдарлама елдің тілдік құрылысының негізгі шұғыл міндеттерін шешуге арналған, сондықтан оны іске асырудың қысқа мерзімімен шектелген. </w:t>
      </w:r>
    </w:p>
    <w:p w14:paraId="20A32854" w14:textId="7E43F3F2"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Бағдарламаның өзінде бағдарламаны әзірлеудің өзектілігі қоғамдағы тілдік мәселелерді шешу бойынша шұғыл шаралар қабылдау процесін мемлекеттік қолдау қажеттілігімен анықталатындығы көрсетілген. Оның қысқа мерзімділігі тілдерді дамыту және елдегі әлеуметтік-экономикалық жағдай бойынша жұмыс тәжірибесі ескерілгендігімен түсіндірілді. Осы кезеңде ұйымдастыру жұмыстарының тиімділігін, қажетті материалдық-техникалық, ғылыми-әдістемелік және кадрлық базаны қалыптастыруды қамтамасыз ететін шұғыл іс-шаралар мен қысқа мерзімді жоспарларды іске асыру жоспарланды. Құжат «Қазақстан Республикасындағы тілдер туралы» заңды іске асырудың бастапқы кезеңін орындауға есептелгені мәлімделді. </w:t>
      </w:r>
    </w:p>
    <w:p w14:paraId="2E4ED9DC"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Бағдарлама төрт негізгі бағыт бойынша нақты іс шараларды жүзеге асыруды көздеді: </w:t>
      </w:r>
    </w:p>
    <w:p w14:paraId="2208A15E" w14:textId="77777777" w:rsidR="00337437" w:rsidRPr="00492BD3" w:rsidRDefault="00337437" w:rsidP="00F71FBB">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ел азаматтарының мемлекеттік тілді еркін және тегін меңгеруі үшін қажетті қаржылық, ұйымдастырушылық, материалдық-техникалық жағдайлар жасау;</w:t>
      </w:r>
    </w:p>
    <w:p w14:paraId="402361D3" w14:textId="77777777" w:rsidR="00337437" w:rsidRPr="00492BD3" w:rsidRDefault="00337437" w:rsidP="00F71FBB">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мемлекеттік тілді жан-жақты дамыту, оның қоғамдық өмірдің барлық салаларында, әсіресе ғылым, білім, мәдениет, бұқаралық ақпарат құралдары, мемлекеттік басқару, сот ісін жүргізу, халықаралық қатынастар салаларында белсенді жұмыс істеуі үшін қажетті алғышарттарды қалыптастыру; </w:t>
      </w:r>
    </w:p>
    <w:p w14:paraId="286CAADA" w14:textId="77777777" w:rsidR="00337437" w:rsidRPr="00492BD3" w:rsidRDefault="00337437" w:rsidP="00F71FBB">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ресми іс қағаздарын мемлекеттік тілге кезең-кезеңімен аудару үшін нақты база құру;</w:t>
      </w:r>
    </w:p>
    <w:p w14:paraId="6BE346CF" w14:textId="77777777" w:rsidR="00337437" w:rsidRPr="00492BD3" w:rsidRDefault="00337437" w:rsidP="00F71FBB">
      <w:pPr>
        <w:pStyle w:val="a5"/>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ел азаматтарының ана тілін пайдалануы, қарым-қатынасты, тәрбиені, оқытуды және шығармашылықты еркін таңдауы үшін қолайлы жағдайларды сақтау және дамыту.</w:t>
      </w:r>
    </w:p>
    <w:p w14:paraId="09205655" w14:textId="26B438F0"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Осы мақсаттарға жету үшін 9 негізгі мәселені шешу ұсынылды: </w:t>
      </w:r>
    </w:p>
    <w:p w14:paraId="389CBA58" w14:textId="77777777" w:rsidR="00337437" w:rsidRPr="00492BD3" w:rsidRDefault="00337437" w:rsidP="00741E34">
      <w:pPr>
        <w:pStyle w:val="a5"/>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тіл саласында нормативтік құқықтық базаны қалыптастыру;</w:t>
      </w:r>
    </w:p>
    <w:p w14:paraId="6FA59609" w14:textId="77777777" w:rsidR="00337437" w:rsidRPr="00492BD3" w:rsidRDefault="00337437" w:rsidP="00741E34">
      <w:pPr>
        <w:pStyle w:val="a5"/>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«Қазақстан Республикасындағы тіл туралы» заңның орындалуын қажетті ғылыми-әдістемелік, материалдық-техникалық және кадрлық ресурстармен қамтамасыз ету;</w:t>
      </w:r>
    </w:p>
    <w:p w14:paraId="3E79CFD4" w14:textId="77777777" w:rsidR="00337437" w:rsidRPr="00492BD3" w:rsidRDefault="00337437" w:rsidP="00741E34">
      <w:pPr>
        <w:pStyle w:val="a5"/>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492BD3">
        <w:rPr>
          <w:rFonts w:ascii="Times New Roman" w:hAnsi="Times New Roman" w:cs="Times New Roman"/>
          <w:bCs/>
          <w:sz w:val="28"/>
          <w:szCs w:val="28"/>
          <w:lang w:val="kk-KZ"/>
        </w:rPr>
        <w:t xml:space="preserve">тілдердің, ең алдымен мемлекеттік тілдің, елдің қоғамдық өмірінде қолданылу аясын кеңейту. </w:t>
      </w:r>
      <w:r w:rsidRPr="00492BD3">
        <w:rPr>
          <w:rFonts w:ascii="Times New Roman" w:hAnsi="Times New Roman" w:cs="Times New Roman"/>
          <w:bCs/>
          <w:sz w:val="28"/>
          <w:szCs w:val="28"/>
        </w:rPr>
        <w:t>Тіл білімінің өзекті мәселелері бойынша зерттеу жұмыстарын жүргізу;</w:t>
      </w:r>
    </w:p>
    <w:p w14:paraId="6226DBE5" w14:textId="77777777" w:rsidR="00337437" w:rsidRPr="00492BD3" w:rsidRDefault="00337437" w:rsidP="00741E34">
      <w:pPr>
        <w:pStyle w:val="a5"/>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492BD3">
        <w:rPr>
          <w:rFonts w:ascii="Times New Roman" w:hAnsi="Times New Roman" w:cs="Times New Roman"/>
          <w:bCs/>
          <w:sz w:val="28"/>
          <w:szCs w:val="28"/>
        </w:rPr>
        <w:t>тілдерді оқыту сапасын және оқу орындарында оқыту әдістемесін жақсарту, тілдерді оқытудың бірегей бағдарламалары мен жаңа технологияларын дайындау; лингафондық және компьютерлік тіл кабинеттерін ашу; оқу материалымен қамтамасыз ету;</w:t>
      </w:r>
    </w:p>
    <w:p w14:paraId="07CEBEE8" w14:textId="77777777" w:rsidR="00337437" w:rsidRPr="00492BD3" w:rsidRDefault="00337437" w:rsidP="00741E34">
      <w:pPr>
        <w:pStyle w:val="a5"/>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492BD3">
        <w:rPr>
          <w:rFonts w:ascii="Times New Roman" w:hAnsi="Times New Roman" w:cs="Times New Roman"/>
          <w:bCs/>
          <w:sz w:val="28"/>
          <w:szCs w:val="28"/>
        </w:rPr>
        <w:t xml:space="preserve">баспасөзде және бұқаралық ақпарат құралдарында мемлекеттік тілдің қолданылуын жандандыру; </w:t>
      </w:r>
    </w:p>
    <w:p w14:paraId="217E6E2D" w14:textId="77777777" w:rsidR="00337437" w:rsidRPr="00492BD3" w:rsidRDefault="00337437" w:rsidP="00741E34">
      <w:pPr>
        <w:pStyle w:val="a5"/>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492BD3">
        <w:rPr>
          <w:rFonts w:ascii="Times New Roman" w:hAnsi="Times New Roman" w:cs="Times New Roman"/>
          <w:bCs/>
          <w:sz w:val="28"/>
          <w:szCs w:val="28"/>
        </w:rPr>
        <w:t xml:space="preserve">мемлекеттік тілді іс қағаздарын жүргізуге кезең-кезеңмен енгізу үшін жағдайлар жасау, қазақ тілінде іс қағаздарын жүргізудің үлгілерін әзірлеу және компьютерге енгізу; </w:t>
      </w:r>
    </w:p>
    <w:p w14:paraId="0A55680D" w14:textId="2ADCF705" w:rsidR="00337437" w:rsidRPr="00492BD3" w:rsidRDefault="00337437" w:rsidP="00741E34">
      <w:pPr>
        <w:pStyle w:val="a5"/>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492BD3">
        <w:rPr>
          <w:rFonts w:ascii="Times New Roman" w:hAnsi="Times New Roman" w:cs="Times New Roman"/>
          <w:bCs/>
          <w:sz w:val="28"/>
          <w:szCs w:val="28"/>
        </w:rPr>
        <w:t>қазақ әліпбиін, емле мен терминологияны жетілдіру жөнінде кешенді шаралар қабылдау, мемлекеттік тілді қазіргі заманғы техника тіліне (компьютер, скан</w:t>
      </w:r>
      <w:r w:rsidR="00F739A4" w:rsidRPr="00492BD3">
        <w:rPr>
          <w:rFonts w:ascii="Times New Roman" w:hAnsi="Times New Roman" w:cs="Times New Roman"/>
          <w:bCs/>
          <w:sz w:val="28"/>
          <w:szCs w:val="28"/>
        </w:rPr>
        <w:t>ер, спутниктік байланыс және т.</w:t>
      </w:r>
      <w:r w:rsidRPr="00492BD3">
        <w:rPr>
          <w:rFonts w:ascii="Times New Roman" w:hAnsi="Times New Roman" w:cs="Times New Roman"/>
          <w:bCs/>
          <w:sz w:val="28"/>
          <w:szCs w:val="28"/>
        </w:rPr>
        <w:t xml:space="preserve">б.) аудару бағдарламаларын әзірлеу; </w:t>
      </w:r>
    </w:p>
    <w:p w14:paraId="09857AF1" w14:textId="77777777" w:rsidR="00337437" w:rsidRPr="00492BD3" w:rsidRDefault="00337437" w:rsidP="00741E34">
      <w:pPr>
        <w:pStyle w:val="a5"/>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492BD3">
        <w:rPr>
          <w:rFonts w:ascii="Times New Roman" w:hAnsi="Times New Roman" w:cs="Times New Roman"/>
          <w:bCs/>
          <w:sz w:val="28"/>
          <w:szCs w:val="28"/>
        </w:rPr>
        <w:t xml:space="preserve">тарихи-географиялық топонимиканы қалпына келтіру және деректемелер мен көрнекі ақпарат тілін ретке келтіру жөніндегі жұмысты жалғастыру; </w:t>
      </w:r>
    </w:p>
    <w:p w14:paraId="60CA1636" w14:textId="77777777" w:rsidR="00337437" w:rsidRPr="00492BD3" w:rsidRDefault="00337437" w:rsidP="00741E34">
      <w:pPr>
        <w:pStyle w:val="a5"/>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492BD3">
        <w:rPr>
          <w:rFonts w:ascii="Times New Roman" w:hAnsi="Times New Roman" w:cs="Times New Roman"/>
          <w:bCs/>
          <w:sz w:val="28"/>
          <w:szCs w:val="28"/>
        </w:rPr>
        <w:t>ел азаматтарының мемлекеттік тілді меңгеруіне ынталандыру шараларын әзірлеу.</w:t>
      </w:r>
    </w:p>
    <w:p w14:paraId="43C30B54" w14:textId="5354DFA6"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Жоғарыда айтылғандарға сүйене отырып, біз бұл бағдарламаны жәй ғана «дайындық» деп түсінуге болады және мемлекеттің жоспарлы тіл саясатын іске асыру үшін қажетті базаны құру үшін қабылданды </w:t>
      </w:r>
      <w:r w:rsidR="00741E34" w:rsidRPr="00492BD3">
        <w:rPr>
          <w:rFonts w:ascii="Times New Roman" w:hAnsi="Times New Roman" w:cs="Times New Roman"/>
          <w:bCs/>
          <w:sz w:val="28"/>
          <w:szCs w:val="28"/>
          <w:lang w:val="kk-KZ"/>
        </w:rPr>
        <w:t xml:space="preserve">деп айта аламыз. </w:t>
      </w:r>
    </w:p>
    <w:p w14:paraId="2448D011" w14:textId="63A4A781"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Осы бағдарламаны іске асыру кезеңінде 1999 жылы «</w:t>
      </w:r>
      <w:r w:rsidR="00F144D2" w:rsidRPr="00492BD3">
        <w:rPr>
          <w:rFonts w:ascii="Times New Roman" w:hAnsi="Times New Roman" w:cs="Times New Roman"/>
          <w:bCs/>
          <w:sz w:val="28"/>
          <w:szCs w:val="28"/>
          <w:lang w:val="kk-KZ"/>
        </w:rPr>
        <w:t>Б</w:t>
      </w:r>
      <w:r w:rsidRPr="00492BD3">
        <w:rPr>
          <w:rFonts w:ascii="Times New Roman" w:hAnsi="Times New Roman" w:cs="Times New Roman"/>
          <w:bCs/>
          <w:sz w:val="28"/>
          <w:szCs w:val="28"/>
          <w:lang w:val="kk-KZ"/>
        </w:rPr>
        <w:t>ұқаралық ақпарат құралдары туралы» ҚР заңы қабылданды. Осы заңның 3-бабы бұқаралық ақпарат құралдарының тіліне арналған. Онда бұқаралық ақпарат құралдары мемлекеттік және басқа тілдерде таратылатындығы айтылған. Сондай-ақ Мемлекет ҚР Тіл туралы заңнамасына сәйкес бұқаралық ақпарат құралдарын алу және тарату кезінде әркімнің ана тілін пайдалану құқығын қамтамасыз етеді</w:t>
      </w:r>
      <w:r w:rsidR="00FD1BE0" w:rsidRPr="00492BD3">
        <w:rPr>
          <w:rFonts w:ascii="Times New Roman" w:hAnsi="Times New Roman" w:cs="Times New Roman"/>
          <w:bCs/>
          <w:sz w:val="28"/>
          <w:szCs w:val="28"/>
          <w:lang w:val="kk-KZ"/>
        </w:rPr>
        <w:t xml:space="preserve"> </w:t>
      </w:r>
      <w:r w:rsidR="00FD1BE0" w:rsidRPr="00492BD3">
        <w:rPr>
          <w:rFonts w:ascii="Times New Roman" w:hAnsi="Times New Roman" w:cs="Times New Roman"/>
          <w:sz w:val="28"/>
          <w:szCs w:val="28"/>
          <w:lang w:val="kk-KZ"/>
        </w:rPr>
        <w:t>[55]</w:t>
      </w:r>
      <w:r w:rsidR="00741E34" w:rsidRPr="00492BD3">
        <w:rPr>
          <w:rFonts w:ascii="Times New Roman" w:hAnsi="Times New Roman" w:cs="Times New Roman"/>
          <w:sz w:val="28"/>
          <w:szCs w:val="28"/>
          <w:lang w:val="kk-KZ"/>
        </w:rPr>
        <w:t xml:space="preserve">. </w:t>
      </w:r>
      <w:r w:rsidRPr="00492BD3">
        <w:rPr>
          <w:rFonts w:ascii="Times New Roman" w:hAnsi="Times New Roman" w:cs="Times New Roman"/>
          <w:bCs/>
          <w:sz w:val="28"/>
          <w:szCs w:val="28"/>
          <w:lang w:val="kk-KZ"/>
        </w:rPr>
        <w:t>Осы мақаланың үшінші тармағы мемлекеттік тілдегі телевизиялық және радиобағдарламалардың апта сайынғы көлемін регламенттеді, бұл кабельдік, эфирлік-кабельдік теледидар желілеріне қолданылмады. Бірақ кейінірек бұл тармақ алынып тасталды. Бір қызығы, тілдік қағидат бойынша шектеулер «ҚР-дағы тіл туралы» заңда қалды, онда баспасөз тілі мен бұқаралық ақпарат құралдары туралы 18-баптың мазмұнына елеусіз өзгерістер енгізілді</w:t>
      </w:r>
      <w:r w:rsidR="00EE3CAB" w:rsidRPr="00492BD3">
        <w:rPr>
          <w:rFonts w:ascii="Times New Roman" w:hAnsi="Times New Roman" w:cs="Times New Roman"/>
          <w:bCs/>
          <w:sz w:val="28"/>
          <w:szCs w:val="28"/>
          <w:lang w:val="kk-KZ"/>
        </w:rPr>
        <w:t xml:space="preserve">. </w:t>
      </w:r>
    </w:p>
    <w:p w14:paraId="1862DC51" w14:textId="20DC5B34"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Келесі бағдарлама 2001-2010 жылдарға арналған және нақты құрылымға ие болды: бағдарламаның паспорты, кіріспе жасалды, тілді реттеу проблемасының жай-күйіне талдау жасалды, бағдарламаның жекелеген тараулары мақсаттар мен міндеттерге, тілді дамытудың басым бағыттары мен бағдарламаны іске асыру тетіктеріне, қаржыландыруға және оны іске асырудан күтілетін нәтижелерге арналды.</w:t>
      </w:r>
    </w:p>
    <w:p w14:paraId="6BCCC984" w14:textId="241B9F16"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«Қазақстан халықтарының тілдерін дамыту стратегиясы үш мақсатты айқындайды: мемлекеттік тілдің әлеуметтік-коммуникативтік функцияларын кеңейту және нығайту; орыс тілінің жалпы мәдени функцияларын сақтау; этникалық топтардың тілдерін дамыту», – делінген бағдарлама паспортында.  2007 жылы бағдарлама мәтініне өзгерістер мен толықтырулар енгізіліп, үшінші мақсатқа іскерлік қарым-қатынасқа ағылшын тілін енгізу қосылды. 2007 жылғы 28 ақпандағы «Жаңа әлемдегі жаңа Қазақстан» атты Қазақстан халқына Жолдауында президент Н.Ә.</w:t>
      </w:r>
      <w:r w:rsidR="00741E34"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 xml:space="preserve">Назарбаев «Тілдердің үштұғырлығы» мәдени жобасын іске қосуды ұсынды. «Қазақстан бүкіл әлемде халқы үш тілді қолданатын жоғары білімді ел ретінде қабылдануы тиіс. Олар: қазақ тілі – мемлекеттік тіл, орыс тілі – ұлтаралық қарым-қатынас тілі және ағылшын тілі-жаһандық экономикаға табысты ықпалдасу тілі», - </w:t>
      </w:r>
      <w:r w:rsidR="00487D3D" w:rsidRPr="00492BD3">
        <w:rPr>
          <w:rFonts w:ascii="Times New Roman" w:hAnsi="Times New Roman" w:cs="Times New Roman"/>
          <w:bCs/>
          <w:sz w:val="28"/>
          <w:szCs w:val="28"/>
          <w:lang w:val="kk-KZ"/>
        </w:rPr>
        <w:t>деп атап өтті</w:t>
      </w:r>
      <w:r w:rsidR="00FD1BE0" w:rsidRPr="00492BD3">
        <w:rPr>
          <w:rFonts w:ascii="Times New Roman" w:hAnsi="Times New Roman" w:cs="Times New Roman"/>
          <w:bCs/>
          <w:sz w:val="28"/>
          <w:szCs w:val="28"/>
          <w:lang w:val="kk-KZ"/>
        </w:rPr>
        <w:t xml:space="preserve"> </w:t>
      </w:r>
      <w:r w:rsidR="00FD1BE0" w:rsidRPr="00492BD3">
        <w:rPr>
          <w:rFonts w:ascii="Times New Roman" w:hAnsi="Times New Roman" w:cs="Times New Roman"/>
          <w:sz w:val="28"/>
          <w:szCs w:val="28"/>
          <w:lang w:val="kk-KZ"/>
        </w:rPr>
        <w:t>[56]</w:t>
      </w:r>
      <w:r w:rsidR="00EE3CAB" w:rsidRPr="00492BD3">
        <w:rPr>
          <w:rFonts w:ascii="Times New Roman" w:hAnsi="Times New Roman" w:cs="Times New Roman"/>
          <w:sz w:val="28"/>
          <w:szCs w:val="28"/>
          <w:lang w:val="kk-KZ"/>
        </w:rPr>
        <w:t>.</w:t>
      </w:r>
      <w:r w:rsidR="00741E34" w:rsidRPr="00492BD3">
        <w:rPr>
          <w:rFonts w:ascii="Times New Roman" w:hAnsi="Times New Roman" w:cs="Times New Roman"/>
          <w:sz w:val="28"/>
          <w:szCs w:val="28"/>
          <w:lang w:val="kk-KZ"/>
        </w:rPr>
        <w:t xml:space="preserve"> </w:t>
      </w:r>
      <w:r w:rsidRPr="00492BD3">
        <w:rPr>
          <w:rFonts w:ascii="Times New Roman" w:hAnsi="Times New Roman" w:cs="Times New Roman"/>
          <w:bCs/>
          <w:sz w:val="28"/>
          <w:szCs w:val="28"/>
          <w:lang w:val="kk-KZ"/>
        </w:rPr>
        <w:t>Бірінші бағдарламаның міндеттерінің ішінде нормативтік-құқықтық базаны жетілдіру және мемлекеттік тілдің мемлекеттік басқару тілі ретінде қызмет етуін қамтамасыз ету мәселесі екіншісінде де өзекті болып қалды. Бағдарламада барлық мемлекеттік органдар мен жергілікті өзін-өзі басқару органдарында іс қағаздарын жүргізудің негізгі тілі ретінде қазақ тілінің қолданылуын қамтамасыз ету, бірақ іс жүргізуді мемлекеттік тілге көшірудің нақты кестесін белгілеу көзделді. Жаңа міндеттерге мемлекеттік ұйымдар мен жергілікті өзін-өзі басқару органдарында ресми түрде қолданылатын тіл ретінде орыс тілінің қызмет етуін қамтамасыз ету, сондай-ақ орыс тілінің жұмыс істеуін ғылыми және лингвистикалық қамтамасыз ету кіреді. Ал бірінші бағдарламада мемлекеттік тілді үйренуді ынталандыру шараларын әзірлеу туралы айтылса, екінші бағдарламаның міндеттері республикалық және республикалық бюджет есебінен азаматтарға мемлекеттік тілді тегін оқыту үшін республика көлемінде курстар ұйымдастыру болды. жергілікті бюджеттер мен мемлекеттік тілді қоғам өмірінің әртүрлі салаларына насихаттау және енгізу.</w:t>
      </w:r>
    </w:p>
    <w:p w14:paraId="2A5BB422"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Мемлекеттік тіл саясатының міндеттерінде жаңа тармақ пайда болды – этностардың (диаспоралардың) өкілдеріне ана тілдерін үйретуде мемлекеттік қолдау көрсету. 2007 жылы Бағдарламаға енгізілген толықтырулар шеңберінде республика азаматтарының ағылшын тілін үйренуіне жағдай жасау жаңа міндет қойылды.</w:t>
      </w:r>
    </w:p>
    <w:p w14:paraId="1B1A347A"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Бағдарламада иерархиялық ретпен орналастырылған тілдерді дамытудың басым бағыттары анықталды:</w:t>
      </w:r>
    </w:p>
    <w:p w14:paraId="575BE1AB" w14:textId="487F05D6"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1. Құқықтық қамтамасыз ету</w:t>
      </w:r>
      <w:r w:rsidR="00741E34" w:rsidRPr="00492BD3">
        <w:rPr>
          <w:rFonts w:ascii="Times New Roman" w:hAnsi="Times New Roman" w:cs="Times New Roman"/>
          <w:bCs/>
          <w:sz w:val="28"/>
          <w:szCs w:val="28"/>
          <w:lang w:val="kk-KZ"/>
        </w:rPr>
        <w:t>.</w:t>
      </w:r>
    </w:p>
    <w:p w14:paraId="7AED438B" w14:textId="1124846D"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 Мемлекеттік тілді мемлекеттік басқару, заң шығару, сот ісін жүргізу, іс қағаздарын жүргізу, Қарулы Күштер мен құқық қорғау органдарында және халықаралық қызметте дамыту</w:t>
      </w:r>
      <w:r w:rsidR="00741E34" w:rsidRPr="00492BD3">
        <w:rPr>
          <w:rFonts w:ascii="Times New Roman" w:hAnsi="Times New Roman" w:cs="Times New Roman"/>
          <w:bCs/>
          <w:sz w:val="28"/>
          <w:szCs w:val="28"/>
          <w:lang w:val="kk-KZ"/>
        </w:rPr>
        <w:t>.</w:t>
      </w:r>
    </w:p>
    <w:p w14:paraId="7B45374F" w14:textId="2DB23550"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3. Білім берудегі және тіл үйретудегі тіл дамыту</w:t>
      </w:r>
      <w:r w:rsidR="00741E34" w:rsidRPr="00492BD3">
        <w:rPr>
          <w:rFonts w:ascii="Times New Roman" w:hAnsi="Times New Roman" w:cs="Times New Roman"/>
          <w:bCs/>
          <w:sz w:val="28"/>
          <w:szCs w:val="28"/>
          <w:lang w:val="kk-KZ"/>
        </w:rPr>
        <w:t>.</w:t>
      </w:r>
    </w:p>
    <w:p w14:paraId="2967CFCE" w14:textId="1F2B546C"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4. Тіл дамытуды ғылыми қамтамасыз ету</w:t>
      </w:r>
      <w:r w:rsidR="00741E34" w:rsidRPr="00492BD3">
        <w:rPr>
          <w:rFonts w:ascii="Times New Roman" w:hAnsi="Times New Roman" w:cs="Times New Roman"/>
          <w:bCs/>
          <w:sz w:val="28"/>
          <w:szCs w:val="28"/>
          <w:lang w:val="kk-KZ"/>
        </w:rPr>
        <w:t>.</w:t>
      </w:r>
    </w:p>
    <w:p w14:paraId="0E9BE04A" w14:textId="611B5BB3"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5. Мәдениет және БАҚ, сондай-ақ денсаулық сақтау және халыққа қызмет көрсету саласында тілдерді дамыту</w:t>
      </w:r>
      <w:r w:rsidR="00741E34" w:rsidRPr="00492BD3">
        <w:rPr>
          <w:rFonts w:ascii="Times New Roman" w:hAnsi="Times New Roman" w:cs="Times New Roman"/>
          <w:bCs/>
          <w:sz w:val="28"/>
          <w:szCs w:val="28"/>
          <w:lang w:val="kk-KZ"/>
        </w:rPr>
        <w:t>.</w:t>
      </w:r>
      <w:r w:rsidR="00260BAA" w:rsidRPr="00492BD3">
        <w:rPr>
          <w:rFonts w:ascii="Times New Roman" w:hAnsi="Times New Roman" w:cs="Times New Roman"/>
          <w:bCs/>
          <w:sz w:val="28"/>
          <w:szCs w:val="28"/>
          <w:lang w:val="kk-KZ"/>
        </w:rPr>
        <w:t xml:space="preserve"> </w:t>
      </w:r>
    </w:p>
    <w:p w14:paraId="0CF8312E" w14:textId="7199D33E"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Осы бағдарламаның әрекет ету кезеңінде Қазақстан Республикасының «Білім туралы» Заңы қабылданып, оның 9-бабы</w:t>
      </w:r>
      <w:r w:rsidR="00260BAA"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білім мен тәрбие беру тіліне арналды. Заң меншік нысанына қарамастан барлық білім беру ұйымдарын білім алушылардың мемлекеттік тіл ретінде қазақ тілін білуін, сондай-ақ мемлекеттік білім стандартына сәйкес орыс тілін шет тілдерінің бірі ретінде меңгеруін қамтамасыз етуге міндеттеді. Баптың үшінші тармағы, мүмкіндігінше, тиісті білім беру ұйымдарын, сыныптарын, топтарын құру, сондай-ақ олардың жұмыс істеуіне жағдай жасау арқылы ана тілінде білім алу құқығын қамтамасыз етті. Кейінірек 2011 жылы үшінші тармақ нақтылаумен толықтырылды: мемлекеттік тілде оқытатын тиісті білім беру ұйымдарын, сыныптарын, топтарын құру қазір басымдыққа ие болды. Келесі абзацта мемлекеттік және орыс тілдері орта білім беру ұйымдарында білім алушыларды қорытынды аттестаттау кезінде пәндер тізбесіне енгізілген міндетті пәндер болып табылады.</w:t>
      </w:r>
    </w:p>
    <w:p w14:paraId="28837154" w14:textId="42F2AD7A"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Сондай-ақ тілдерді дамытудың 2001-2010 жылдарға арналған мемлекеттік бағдарламасын іске асыру мерзімінің аяқталуына қарай. Тағы бір маңызды құжат – Қазақстанның ұлттық бірлігі доктринасы қабылданды. Доктрина Қазақстан Республикасының Тұңғыш Президенті Н.Ә. Назарбаевтың және 1995 жылы мемлекеттік ұлттық саясатты іске асыру мақсатында құрылған Қазақстан Республикасы Президентінің жанындағы консультативтік-кеңесші орган – Қазақстан халқы Ассамблеясы Кеңесінің отырысында қабылданған.</w:t>
      </w:r>
    </w:p>
    <w:p w14:paraId="559F5F28"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Бұл құжаттың жобасы 2009 жылы талқылауға ұсынылып, қоғамда резонанс тудырған болатын. Наразылықтар мен қоғамдағы наразылық толқынынан кейін бастапқы жобаға елеулі өзгерістер енгізілді. Доктринада Қазақстанның Ұлттық бірлігінің үш қағидасы жарияланған: «Бір ел – бір тағдыр», «Тегі бөлек – тең мүмкіндіктер» және «Ұлттық рухты дамыту».</w:t>
      </w:r>
    </w:p>
    <w:p w14:paraId="5E1271D9"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Мемлекеттік тілдің қолданылу аясына қатысты Доктринада мемлекеттік тілді меңгеру әрбір қазақстандықтың борышы мен міндетіне, жеке бәсекеге қабілеттілігі мен қоғамдық өмірге белсенді қатысуын айқындайтын ынталандыруға айналуы тиіс делінген. «Бұл басты басымдық, рухани және ұлттық бірліктің басты факторы», - делінген құжат мәтінінде.</w:t>
      </w:r>
    </w:p>
    <w:p w14:paraId="04A67664"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Сондай-ақ құжатта мемлекет Қазақстанда тұратын барлық этностардың рухани, мәдени және тілдік қажеттіліктерін қанағаттандыруға қамқорлық жасауы керектігі айтылған. Түпнұсқа жобада тіл саясаты саласына арналған жеке тармақ енгізілгенін, оның мәтіні негізінен тілді реттеу саласындағы заңнамалық құжаттардың ережелерін және тіл саясатын іске асыру бағдарламаларын қайталағанын атап өткен жөн.</w:t>
      </w:r>
    </w:p>
    <w:p w14:paraId="011884AB"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Доктринаның бекітілген нұсқасында мұндай тармақ жоқ. Әрине, бұл құжат мемлекеттік ұлт және тіл саясатын жүзеге асырудағы басты бағдар бола отырып, мемлекеттік тілді дамытудың басым бағыттарын айқындауда ерекше рөл атқарды.</w:t>
      </w:r>
    </w:p>
    <w:p w14:paraId="24A6394A" w14:textId="5F809EC9"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Мемлекеттік тіл саясаты саласындағы келесі бағдарламалық құжат – Қазақстан Республикасында тілдерді дамыту мен қолданудың 2011-2019 жылдарға арналған мемлекеттік бағдарламасы. Бағдарлама бастапқыда 2011 жылы қабылданып, 2011-2020 жылдар аралығын қамтыды. Бірақ 2018 жылы жаңа бағдарлама қабылданды.</w:t>
      </w:r>
    </w:p>
    <w:p w14:paraId="17F082F6" w14:textId="77777777"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Осы кезеңде стратегиялық жоспарлау саласында маңызды өзгерістер орын алып, Тілдерді дамыту бағдарламасына түзетулер енгізуді талап ететін жаңа стратегиялық және бағдарламалық құжаттар қабылданды. Бұл бағдарламаны сараламас бұрын, оның мазмұнын айқындайтындықтан, көрсетілген мерзімде қабылданған заңнамалық актілер мен стратегиялық құжаттарды қарастыруды жөн көрдік.</w:t>
      </w:r>
    </w:p>
    <w:p w14:paraId="12A3F70B" w14:textId="64585C75" w:rsidR="00260BAA"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Еліміздің стратегиялық дамуын айқындаған маңызды құжат – Мемлекет басшысының 2012 жылғы желтоқсандағы Қазақстан халқына Жолдауында ұсынылған «Қазақстан – 2050» Стратегиясы.</w:t>
      </w:r>
    </w:p>
    <w:p w14:paraId="00DCC364" w14:textId="79FD4092"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Құжатта «Қазақстан 2030» стратегиясының негізгі қорытындылары жасалып, еліміздің жаңа саяси бағыты көрсетілді. Мемлекеттің басты мақсаты – 2050 жылға қарай әлемнің ең дамыған елдерінің қатарына қосылу болатын. Қазақстан саясатындағы басты бағыттардың бірі – көпұлтты қоғамның табысының негізі ретіндегі жаңа қазақстандық патриотизм болып айқындалды. Осы тармақтың үшінші абзацы қазақ тілі мен тілдердің үштұғырлығына арналған.</w:t>
      </w:r>
    </w:p>
    <w:p w14:paraId="30408F03" w14:textId="3247FFD3" w:rsidR="00337437" w:rsidRPr="00492BD3" w:rsidRDefault="00337437"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Стратегияда «Қазақ тілі – біздің рухани өзегіміз» делінген. Сондай-ақ 2025 жылдан бастап әліпбиді латын әліпбиіне көшіруді қолға алып, қазақ тілін заман талабына сай етіп жаңғыртуды қолға алу керектігі айтылды. Қалыптасқан халықаралық және шетел сөздерін қазақ тіліне аудару мәселесін шешу міндеті қойылды. Қазіргі тілде жазылған жүз заманауи кітапты қазақ тіліне аудару бастамасы көтерілді. «Он-он екі жылдан кейін біз барлығы қазақ тілінде сөйлейтін қазақстандықтардың жаңа ұрпағын аламыз» </w:t>
      </w:r>
      <w:r w:rsidR="00EE3CAB"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деп атап өтілген Стратегияда, «Осылайша, 2025 жылға қарай қазақ тілі өмірдің барлық саласында үстемдік құрып, жалпыхалықтық тілге айналады. байланыс. Ал бұл, әрине, мемлекетіміздің ең басты жетістігі болмақ. Егемендігімізге, тәуелсіздігімізге ең соңында ұлтты ұйыстыратын, нығайтатын нәрсеге ие болады – бұл біздің ана тіліміз».</w:t>
      </w:r>
    </w:p>
    <w:p w14:paraId="36BE9E6B"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Бүгінгі таңда тіл саясаты – мемлекеттік саясаттың маңызды бөлігі. Тіл саясаты, мемлекеттік тілдің рөлі еліміздің қауіпсіздігіне, оның мемлекеттілігінің нығаюына тікелей әсер етеді.</w:t>
      </w:r>
    </w:p>
    <w:p w14:paraId="49D02F3C"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Қазақ тілі – Қазақстан Республикасының Конституциясында мемлекеттік мәртебе берілген тіл және титулды ұлттың тілі ретінде айрықша құндылық болып саналады. Ол – Қазақстанда тұратын барлық этностарды тұтастырушы фактор және елдің барлық рухани қазынасының қайнар көзі. Сондықтан қазақ тілін меңгеру, осы тілде сөйлеу және қызмет ету барлық азаматтардың бірін-бірі еркін түсінуіне, отаншылдық сезімнің қалыптасуына, Қазақстанның тарихы мен мәдениетіне құрметпен қарауына алғышарттар қалыптастырады.</w:t>
      </w:r>
    </w:p>
    <w:p w14:paraId="52B0EBC2" w14:textId="08337C12"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Қазақстан Республикасындағы тіл саясатын іске асырудың 2020-2025 жылдарға арналған мемлекеттік бағдарламасында Мемлекет басшысы Қ.</w:t>
      </w:r>
      <w:r w:rsidR="00741E34" w:rsidRPr="00492BD3">
        <w:rPr>
          <w:rFonts w:ascii="Times New Roman" w:hAnsi="Times New Roman" w:cs="Times New Roman"/>
          <w:bCs/>
          <w:sz w:val="28"/>
          <w:szCs w:val="28"/>
          <w:lang w:val="kk-KZ"/>
        </w:rPr>
        <w:t>Ж</w:t>
      </w:r>
      <w:r w:rsidRPr="00492BD3">
        <w:rPr>
          <w:rFonts w:ascii="Times New Roman" w:hAnsi="Times New Roman" w:cs="Times New Roman"/>
          <w:bCs/>
          <w:sz w:val="28"/>
          <w:szCs w:val="28"/>
          <w:lang w:val="kk-KZ"/>
        </w:rPr>
        <w:t>.</w:t>
      </w:r>
      <w:r w:rsidR="00741E34" w:rsidRPr="00492BD3">
        <w:rPr>
          <w:rFonts w:ascii="Times New Roman" w:hAnsi="Times New Roman" w:cs="Times New Roman"/>
          <w:bCs/>
          <w:sz w:val="28"/>
          <w:szCs w:val="28"/>
          <w:lang w:val="kk-KZ"/>
        </w:rPr>
        <w:t> </w:t>
      </w:r>
      <w:r w:rsidRPr="00492BD3">
        <w:rPr>
          <w:rFonts w:ascii="Times New Roman" w:hAnsi="Times New Roman" w:cs="Times New Roman"/>
          <w:bCs/>
          <w:sz w:val="28"/>
          <w:szCs w:val="28"/>
          <w:lang w:val="kk-KZ"/>
        </w:rPr>
        <w:t xml:space="preserve">Тоқаевтың 2019 жылғы 2 қыркүйектегі «Сындарлы қоғамдық диалог – Қазақстанның тұрақтылығы мен өркендеуінің негізі» атты Қазақстан халқына </w:t>
      </w:r>
      <w:hyperlink r:id="rId8" w:anchor="z0" w:history="1">
        <w:r w:rsidRPr="00492BD3">
          <w:rPr>
            <w:rStyle w:val="a6"/>
            <w:rFonts w:ascii="Times New Roman" w:hAnsi="Times New Roman" w:cs="Times New Roman"/>
            <w:bCs/>
            <w:i/>
            <w:color w:val="auto"/>
            <w:sz w:val="28"/>
            <w:szCs w:val="28"/>
            <w:u w:val="none"/>
            <w:lang w:val="kk-KZ"/>
          </w:rPr>
          <w:t>Жолдауында</w:t>
        </w:r>
      </w:hyperlink>
      <w:r w:rsidRPr="00492BD3">
        <w:rPr>
          <w:rFonts w:ascii="Times New Roman" w:hAnsi="Times New Roman" w:cs="Times New Roman"/>
          <w:bCs/>
          <w:sz w:val="28"/>
          <w:szCs w:val="28"/>
          <w:lang w:val="kk-KZ"/>
        </w:rPr>
        <w:t xml:space="preserve"> белгіленген міндеттерді жүзеге асыру көзделген. Мемлекет басшысы нақты шаралар негізінде қазақ тілінің ұлтаралық қатынас тілі ретіндегі рөлін күшейтуге және еліміздегі этникалық топтардың тілі мен мәдениетін дамытуға жағдай жасау қажеттігін атап өтті.</w:t>
      </w:r>
    </w:p>
    <w:p w14:paraId="68515EF2"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Мемлекеттік бағдарлама этникалық топтардың да тілі мен мәдениетін дамытуға, оның ішінде ел азаматтарының лингвистикалық капиталын арттыруға қолайлы жағдай жасауға негіз болып табылады. </w:t>
      </w:r>
    </w:p>
    <w:p w14:paraId="14B45238"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Мемлекеттік бағдарлама 3 бағыттан, 4 индикатордан және 17</w:t>
      </w:r>
      <w:r w:rsidRPr="00492BD3">
        <w:rPr>
          <w:rFonts w:ascii="Times New Roman" w:hAnsi="Times New Roman" w:cs="Times New Roman"/>
          <w:b/>
          <w:bCs/>
          <w:sz w:val="28"/>
          <w:szCs w:val="28"/>
          <w:lang w:val="kk-KZ"/>
        </w:rPr>
        <w:t xml:space="preserve"> </w:t>
      </w:r>
      <w:r w:rsidRPr="00492BD3">
        <w:rPr>
          <w:rFonts w:ascii="Times New Roman" w:hAnsi="Times New Roman" w:cs="Times New Roman"/>
          <w:bCs/>
          <w:sz w:val="28"/>
          <w:szCs w:val="28"/>
          <w:lang w:val="kk-KZ"/>
        </w:rPr>
        <w:t xml:space="preserve">нәтижелі көрсеткіштен тұрады. </w:t>
      </w:r>
    </w:p>
    <w:p w14:paraId="64C2DBD3"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i/>
          <w:sz w:val="28"/>
          <w:szCs w:val="28"/>
          <w:lang w:val="kk-KZ"/>
        </w:rPr>
      </w:pPr>
      <w:r w:rsidRPr="00492BD3">
        <w:rPr>
          <w:rFonts w:ascii="Times New Roman" w:hAnsi="Times New Roman" w:cs="Times New Roman"/>
          <w:bCs/>
          <w:sz w:val="28"/>
          <w:szCs w:val="28"/>
          <w:lang w:val="kk-KZ"/>
        </w:rPr>
        <w:t>Мемлекеттік бағдарламаның негізгі бағыттары</w:t>
      </w:r>
      <w:r w:rsidRPr="00492BD3">
        <w:rPr>
          <w:rFonts w:ascii="Times New Roman" w:hAnsi="Times New Roman" w:cs="Times New Roman"/>
          <w:bCs/>
          <w:i/>
          <w:sz w:val="28"/>
          <w:szCs w:val="28"/>
          <w:lang w:val="kk-KZ"/>
        </w:rPr>
        <w:t xml:space="preserve"> – </w:t>
      </w:r>
      <w:r w:rsidRPr="00492BD3">
        <w:rPr>
          <w:rFonts w:ascii="Times New Roman" w:hAnsi="Times New Roman" w:cs="Times New Roman"/>
          <w:bCs/>
          <w:sz w:val="28"/>
          <w:szCs w:val="28"/>
          <w:lang w:val="kk-KZ"/>
        </w:rPr>
        <w:t xml:space="preserve">латынграфикалы әліпби негізінде қазақ тілін жаңғырту, мемлекеттік тілдің этносаралық қатынас тілі ретіндегі рөлін күшейту, Қазақстан азаматтарының тілдік капиталын дамыту.  </w:t>
      </w:r>
    </w:p>
    <w:p w14:paraId="2278114F"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Мемлекеттік бағдарламаның нысаналы индикаторлары: </w:t>
      </w:r>
    </w:p>
    <w:p w14:paraId="733CCD80" w14:textId="2E4A2ECC" w:rsidR="00680F15" w:rsidRPr="00492BD3" w:rsidRDefault="00680F15" w:rsidP="00741E34">
      <w:pPr>
        <w:numPr>
          <w:ilvl w:val="0"/>
          <w:numId w:val="28"/>
        </w:numPr>
        <w:tabs>
          <w:tab w:val="left" w:pos="1050"/>
        </w:tabs>
        <w:autoSpaceDE w:val="0"/>
        <w:autoSpaceDN w:val="0"/>
        <w:adjustRightInd w:val="0"/>
        <w:spacing w:after="0" w:line="240" w:lineRule="auto"/>
        <w:ind w:left="0"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Латынграфикалы әліпбиді пайдаланатын жазба коммуникацияға қатысушылар үлесі (2023 ж. </w:t>
      </w:r>
      <w:r w:rsidR="00EE3CAB" w:rsidRPr="00492BD3">
        <w:rPr>
          <w:rFonts w:ascii="Times New Roman" w:hAnsi="Times New Roman" w:cs="Times New Roman"/>
          <w:bCs/>
          <w:sz w:val="28"/>
          <w:szCs w:val="28"/>
          <w:lang w:val="kk-KZ"/>
        </w:rPr>
        <w:t>–</w:t>
      </w:r>
      <w:r w:rsidRPr="00492BD3">
        <w:rPr>
          <w:rFonts w:ascii="Times New Roman" w:hAnsi="Times New Roman" w:cs="Times New Roman"/>
          <w:bCs/>
          <w:sz w:val="28"/>
          <w:szCs w:val="28"/>
          <w:lang w:val="kk-KZ"/>
        </w:rPr>
        <w:t xml:space="preserve"> 20%, 2024 ж. </w:t>
      </w:r>
      <w:r w:rsidR="00EE3CAB" w:rsidRPr="00492BD3">
        <w:rPr>
          <w:rFonts w:ascii="Times New Roman" w:hAnsi="Times New Roman" w:cs="Times New Roman"/>
          <w:bCs/>
          <w:sz w:val="28"/>
          <w:szCs w:val="28"/>
          <w:lang w:val="kk-KZ"/>
        </w:rPr>
        <w:t>–</w:t>
      </w:r>
      <w:r w:rsidRPr="00492BD3">
        <w:rPr>
          <w:rFonts w:ascii="Times New Roman" w:hAnsi="Times New Roman" w:cs="Times New Roman"/>
          <w:bCs/>
          <w:sz w:val="28"/>
          <w:szCs w:val="28"/>
          <w:lang w:val="kk-KZ"/>
        </w:rPr>
        <w:t xml:space="preserve"> 30%, 2025 ж. </w:t>
      </w:r>
      <w:r w:rsidR="00EE3CAB" w:rsidRPr="00492BD3">
        <w:rPr>
          <w:rFonts w:ascii="Times New Roman" w:hAnsi="Times New Roman" w:cs="Times New Roman"/>
          <w:bCs/>
          <w:sz w:val="28"/>
          <w:szCs w:val="28"/>
          <w:lang w:val="kk-KZ"/>
        </w:rPr>
        <w:t>–</w:t>
      </w:r>
      <w:r w:rsidRPr="00492BD3">
        <w:rPr>
          <w:rFonts w:ascii="Times New Roman" w:hAnsi="Times New Roman" w:cs="Times New Roman"/>
          <w:bCs/>
          <w:sz w:val="28"/>
          <w:szCs w:val="28"/>
          <w:lang w:val="kk-KZ"/>
        </w:rPr>
        <w:t xml:space="preserve"> 50%).</w:t>
      </w:r>
    </w:p>
    <w:p w14:paraId="7EA4A47A" w14:textId="4E165DB5" w:rsidR="00680F15" w:rsidRPr="00492BD3" w:rsidRDefault="00741E34" w:rsidP="00F739A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2020-2022 </w:t>
      </w:r>
      <w:r w:rsidR="00680F15" w:rsidRPr="00492BD3">
        <w:rPr>
          <w:rFonts w:ascii="Times New Roman" w:hAnsi="Times New Roman" w:cs="Times New Roman"/>
          <w:bCs/>
          <w:sz w:val="28"/>
          <w:szCs w:val="28"/>
          <w:lang w:val="kk-KZ"/>
        </w:rPr>
        <w:t>жылдары осы нысаналы индикатордың:</w:t>
      </w:r>
    </w:p>
    <w:p w14:paraId="0D46DBA0" w14:textId="77777777" w:rsidR="00680F15" w:rsidRPr="00492BD3" w:rsidRDefault="00680F15" w:rsidP="00741E34">
      <w:pPr>
        <w:autoSpaceDE w:val="0"/>
        <w:autoSpaceDN w:val="0"/>
        <w:adjustRightInd w:val="0"/>
        <w:spacing w:after="0" w:line="240" w:lineRule="auto"/>
        <w:ind w:firstLine="851"/>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«1.1.Латынграфикалы әліпби негізінде қазақ тілін ортологиялық кодтау»  1-міндетінің «Латынграфикалы әліпби негізінде басып шығарылған сөздік, анықтамалық пен қолжазбалардың саны» нәтижелі көрсеткіші ішінара орындалды. Себебі 2020 жылы аталған нәтижелі көрсеткішке қол жеткізу үшін көзделген 7 іс-шараның 6-ы – орындалды, 1-уі – ішінара орындалды, 2021 жылы 6 іс-шараның 3-уі – орындалды, 3-і – орындалмады, 2022 жылы </w:t>
      </w:r>
      <w:r w:rsidRPr="00492BD3">
        <w:rPr>
          <w:rFonts w:ascii="Times New Roman" w:hAnsi="Times New Roman" w:cs="Times New Roman"/>
          <w:bCs/>
          <w:sz w:val="28"/>
          <w:szCs w:val="28"/>
          <w:lang w:val="kk-KZ"/>
        </w:rPr>
        <w:br/>
        <w:t xml:space="preserve">4 іс-шараның 1-і – орындалды, 3-уі – орындалмады. </w:t>
      </w:r>
    </w:p>
    <w:p w14:paraId="726453FA" w14:textId="77777777" w:rsidR="00680F15" w:rsidRPr="00492BD3" w:rsidRDefault="00680F15" w:rsidP="00741E34">
      <w:pPr>
        <w:autoSpaceDE w:val="0"/>
        <w:autoSpaceDN w:val="0"/>
        <w:adjustRightInd w:val="0"/>
        <w:spacing w:after="0" w:line="240" w:lineRule="auto"/>
        <w:ind w:firstLine="851"/>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«1.2. Латынграфикалы әліпби негізінде қазақ тілінің салалық терминдер жүйесін жетілдіру, біріздендіру және кодтау»  2-міндетінің «Қазақ тілінің латынграфикалы әліпбиінің емле ережесіне негізделген терминологиялық қордың үлесі» нәтижелі көрсеткіші орындалды. Осы нәтижелі көрсеткішке қол жеткізу үшін 2020-2022 жылдары көзделген 3 іс-шара орындалды. </w:t>
      </w:r>
    </w:p>
    <w:p w14:paraId="0DF68945" w14:textId="58E52645" w:rsidR="00680F15" w:rsidRPr="00492BD3" w:rsidRDefault="00680F15" w:rsidP="00741E34">
      <w:pPr>
        <w:autoSpaceDE w:val="0"/>
        <w:autoSpaceDN w:val="0"/>
        <w:adjustRightInd w:val="0"/>
        <w:spacing w:after="0" w:line="240" w:lineRule="auto"/>
        <w:ind w:firstLine="851"/>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«1.3. Ономастикалық кеңістікті латынграфикалы әліпби негі</w:t>
      </w:r>
      <w:r w:rsidR="00EE3CAB" w:rsidRPr="00492BD3">
        <w:rPr>
          <w:rFonts w:ascii="Times New Roman" w:hAnsi="Times New Roman" w:cs="Times New Roman"/>
          <w:bCs/>
          <w:sz w:val="28"/>
          <w:szCs w:val="28"/>
          <w:lang w:val="kk-KZ"/>
        </w:rPr>
        <w:t xml:space="preserve">зінде реттеу және стандарттау» </w:t>
      </w:r>
      <w:r w:rsidRPr="00492BD3">
        <w:rPr>
          <w:rFonts w:ascii="Times New Roman" w:hAnsi="Times New Roman" w:cs="Times New Roman"/>
          <w:bCs/>
          <w:sz w:val="28"/>
          <w:szCs w:val="28"/>
          <w:lang w:val="kk-KZ"/>
        </w:rPr>
        <w:t>3-міндетінің «Ономастикалық атауларды ретке келтіруде ашықтық қағидаттарының сақталу үлесі» нәтижелі көрсеткіші ішінара орындалды. Себебі 2020 жылы аталған нәтижелі көрсеткішке қол жеткізу үшін көзделген 4 іс-шараның 3-уі – орындалды, 1-уі – ішінара орындалды, 2021 жылы 4 іс-шараның 3-уі – орындалды, 1-уі – орындалмады, 2022 жылы 4 іс-шараның 3-уі орындалмады, 1-уі ішінара орындалды</w:t>
      </w:r>
      <w:r w:rsidR="00741E34" w:rsidRPr="00492BD3">
        <w:rPr>
          <w:rFonts w:ascii="Times New Roman" w:hAnsi="Times New Roman" w:cs="Times New Roman"/>
          <w:bCs/>
          <w:sz w:val="28"/>
          <w:szCs w:val="28"/>
          <w:lang w:val="kk-KZ"/>
        </w:rPr>
        <w:t>.</w:t>
      </w:r>
      <w:r w:rsidRPr="00492BD3">
        <w:rPr>
          <w:rFonts w:ascii="Times New Roman" w:hAnsi="Times New Roman" w:cs="Times New Roman"/>
          <w:bCs/>
          <w:sz w:val="28"/>
          <w:szCs w:val="28"/>
          <w:lang w:val="kk-KZ"/>
        </w:rPr>
        <w:t xml:space="preserve"> </w:t>
      </w:r>
    </w:p>
    <w:p w14:paraId="45FCE1D3" w14:textId="10C6A5F5" w:rsidR="00680F15" w:rsidRPr="00492BD3" w:rsidRDefault="00680F15" w:rsidP="00741E34">
      <w:pPr>
        <w:autoSpaceDE w:val="0"/>
        <w:autoSpaceDN w:val="0"/>
        <w:adjustRightInd w:val="0"/>
        <w:spacing w:after="0" w:line="240" w:lineRule="auto"/>
        <w:ind w:firstLine="851"/>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«1.4. «Қазақ тілінің ұлттық корпусы» жобасын іске асыру» 4-міндетінің «Қазақ тілінің ұлттық корпусы» жобасының мәтіндік базасының көлемі» нәтижелі көрсеткіші орындалды. Аталған нәтижелі көрсеткішке қол жеткізу үшін 2020-2022 жылдары көзделген 2 іс-шара толығымен орындалды.</w:t>
      </w:r>
    </w:p>
    <w:p w14:paraId="1170399E" w14:textId="1AE92826" w:rsidR="00680F15" w:rsidRPr="00492BD3" w:rsidRDefault="00680F15" w:rsidP="00741E34">
      <w:pPr>
        <w:autoSpaceDE w:val="0"/>
        <w:autoSpaceDN w:val="0"/>
        <w:adjustRightInd w:val="0"/>
        <w:spacing w:after="0" w:line="240" w:lineRule="auto"/>
        <w:ind w:firstLine="851"/>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Кейбір міндеттердің орындалмауы Мемлекет басшысының әліпбиді жетілдіру, жаңа орфографиялық сөздіктегі сөздердің жазылуын қайта қарау туралы (2022 жылғы 15 тамыздағы №22-32-29.295)</w:t>
      </w:r>
      <w:r w:rsidR="00562369"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тапсырмаларына сәйкес  латын графикасына негізделген әліпби жобасының және қазақ тілінің емле ережесі жобасының тиісті нормативтік құқықтық актімен бекітілгеннен кейін қайта қаралуына және 2022-2024 жылдарға арналған Республикалық бюджеттен қаржы бөлу мәселесінің қолдау таппауына байланысты.</w:t>
      </w:r>
    </w:p>
    <w:p w14:paraId="195F0D56" w14:textId="77777777" w:rsidR="00680F15" w:rsidRPr="00492BD3" w:rsidRDefault="00680F15" w:rsidP="00741E34">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Мемлекеттік тілді меңгерген халықтың үлесі (2020 ж. – 90,5%, </w:t>
      </w:r>
      <w:r w:rsidRPr="00492BD3">
        <w:rPr>
          <w:rFonts w:ascii="Times New Roman" w:hAnsi="Times New Roman" w:cs="Times New Roman"/>
          <w:bCs/>
          <w:sz w:val="28"/>
          <w:szCs w:val="28"/>
          <w:lang w:val="kk-KZ"/>
        </w:rPr>
        <w:br/>
        <w:t>2021 ж. – 91%, 2022 ж. – 92%).</w:t>
      </w:r>
      <w:r w:rsidRPr="00492BD3">
        <w:rPr>
          <w:rFonts w:ascii="Times New Roman" w:hAnsi="Times New Roman" w:cs="Times New Roman"/>
          <w:bCs/>
          <w:i/>
          <w:sz w:val="28"/>
          <w:szCs w:val="28"/>
          <w:lang w:val="kk-KZ"/>
        </w:rPr>
        <w:t xml:space="preserve"> </w:t>
      </w:r>
      <w:r w:rsidRPr="00492BD3">
        <w:rPr>
          <w:rFonts w:ascii="Times New Roman" w:hAnsi="Times New Roman" w:cs="Times New Roman"/>
          <w:bCs/>
          <w:sz w:val="28"/>
          <w:szCs w:val="28"/>
          <w:lang w:val="kk-KZ"/>
        </w:rPr>
        <w:t>ҚР тіл саясаты мәселелері бойынша әлеуметтік және аналитикалық зерттеудің қорытындысы бойынша «Мемлекеттік тілді меңгерген халықтың үлесі» нысаналы индикаторы орындалды. Жылдар бойынша көрсетілген көрсеткіштерге қол жеткізілді.</w:t>
      </w:r>
    </w:p>
    <w:p w14:paraId="6E8F52CA" w14:textId="77777777" w:rsidR="00680F15" w:rsidRPr="00492BD3" w:rsidRDefault="00680F15" w:rsidP="00741E34">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Мемлекеттік бұқаралық ақпарат құралдарындағы қазақтілді контенттің үлесі (2020 ж. – 74%, 2021 ж. – 75%, 2022 ж. – 76%). Ақпарат және қоғамдық даму министрлігінің мәліметіне сәйкес мемлекеттік бұқаралық ақпарат құралдарындағы қазақтілді контенттің үлесі 2020 ж. – 74, 08%, 2021 ж. - 81%,   2022 жылы - 83%-ті құрады, нысаналы индикатор артығымен орындалды.</w:t>
      </w:r>
    </w:p>
    <w:p w14:paraId="0B67F237" w14:textId="24DD3216" w:rsidR="00680F15" w:rsidRPr="00492BD3" w:rsidRDefault="00680F15" w:rsidP="00741E34">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Үш тілді (қазақ, орыс және ағылшын) меңгерген халықтың үлесі (2020</w:t>
      </w:r>
      <w:r w:rsidR="00F739A4" w:rsidRPr="00492BD3">
        <w:rPr>
          <w:rFonts w:ascii="Times New Roman" w:hAnsi="Times New Roman" w:cs="Times New Roman"/>
          <w:bCs/>
          <w:sz w:val="28"/>
          <w:szCs w:val="28"/>
          <w:lang w:val="kk-KZ"/>
        </w:rPr>
        <w:t> </w:t>
      </w:r>
      <w:r w:rsidRPr="00492BD3">
        <w:rPr>
          <w:rFonts w:ascii="Times New Roman" w:hAnsi="Times New Roman" w:cs="Times New Roman"/>
          <w:bCs/>
          <w:sz w:val="28"/>
          <w:szCs w:val="28"/>
          <w:lang w:val="kk-KZ"/>
        </w:rPr>
        <w:t>ж. – 26%, 2021 ж. – 27%, 2022 ж. – 28%).</w:t>
      </w:r>
      <w:r w:rsidRPr="00492BD3">
        <w:rPr>
          <w:rFonts w:ascii="Times New Roman" w:hAnsi="Times New Roman" w:cs="Times New Roman"/>
          <w:bCs/>
          <w:i/>
          <w:sz w:val="28"/>
          <w:szCs w:val="28"/>
          <w:lang w:val="kk-KZ"/>
        </w:rPr>
        <w:t xml:space="preserve"> </w:t>
      </w:r>
      <w:r w:rsidRPr="00492BD3">
        <w:rPr>
          <w:rFonts w:ascii="Times New Roman" w:hAnsi="Times New Roman" w:cs="Times New Roman"/>
          <w:bCs/>
          <w:sz w:val="28"/>
          <w:szCs w:val="28"/>
          <w:lang w:val="kk-KZ"/>
        </w:rPr>
        <w:t>ҚР тіл саясаты мәселелері бойынш</w:t>
      </w:r>
      <w:r w:rsidR="00EE3CAB" w:rsidRPr="00492BD3">
        <w:rPr>
          <w:rFonts w:ascii="Times New Roman" w:hAnsi="Times New Roman" w:cs="Times New Roman"/>
          <w:bCs/>
          <w:sz w:val="28"/>
          <w:szCs w:val="28"/>
          <w:lang w:val="kk-KZ"/>
        </w:rPr>
        <w:t xml:space="preserve">а әлеуметтік және аналитикалық </w:t>
      </w:r>
      <w:r w:rsidRPr="00492BD3">
        <w:rPr>
          <w:rFonts w:ascii="Times New Roman" w:hAnsi="Times New Roman" w:cs="Times New Roman"/>
          <w:bCs/>
          <w:sz w:val="28"/>
          <w:szCs w:val="28"/>
          <w:lang w:val="kk-KZ"/>
        </w:rPr>
        <w:t>зерттеудің қорытындысы бойынша «Үш тілді меңгерген халықтың үлесі» нысаналы индикаторы орындалды. Жылдар бойынша көрсетілген көрсеткіштерге қол жеткізілді.</w:t>
      </w:r>
    </w:p>
    <w:p w14:paraId="2DC3F1F0"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Тәуелсіздік алған жылдармен салыстырғанда титулды ұлт ретінде қазақтардың үлес салмағы жыл санап артып келеді. Бұл тілдік ортада мемлекеттік тілдің үстемдігі нығая беретінін дәлелдейді. 2021 жылы жүргізілген Ұлттық халық санағы қорытындысы бойынша қазақ ұлтының үлесі 70,4%-ке жетті. Осындай нақты демографиялық ахуал мемлекеттік тілдің қолданыс аясын кеңейтуге байланысты жұмыстардың қарқынды жүргізілуін талап етеді. </w:t>
      </w:r>
    </w:p>
    <w:p w14:paraId="51254261"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Қазақстанда азаматтардың тілдік құзыреттілігі әртүрлі қалыптасып отыр. Атап айтқанда, қазақтілділер, қазақ-орыстілділер, орыстілділер, этникалық-қазақша, этникалық-орысша тілділер немесе этникалық-орысша-қазақша үш тілді білетіндер және қазақ-орыс-ағылшын үш тілді меңгергендер.</w:t>
      </w:r>
    </w:p>
    <w:p w14:paraId="1D7053F0"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Қазіргі тілдік ахуал мынадай әлеуметтік жағдаяттармен сипатталады:</w:t>
      </w:r>
    </w:p>
    <w:p w14:paraId="7950E9B6" w14:textId="57BD6E38"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біріншіден, қазақ тілінде сөйлейтіндердің саны артып келеді. Ресми мәліметтер бойынша түркітілдес халықтардың ішінде өзбектердің 72%-і, ұйғырлардың 71,7%-і, қырғыздардың 58,5%-і қазақ тілін сөйлеу тілі деңгейінде, ал 12%-і қазақша оқып, жаза алатын жоғары деңгейде меңгергені анықталды. Славян диаспорасы ішінде орыстардың 25,1%-і, украиндардың 23,7%-і, белорустардың 22,8%-і, поляктардың 22,1%-і, сондай-ақ, неміс диаспорасының 25,2%-і ауызекі қазақ тілін түсінеді. Аталған диаспоралар ішінде қазақша оқып, жаза білетіндер үлесі – 2,9%-ті құрайды. Көрсетілген сандық өзгерістер мемлекеттік тіл қолданысының сапасын әлі де болса жақсартуды талап етеді</w:t>
      </w:r>
      <w:r w:rsidRPr="00492BD3">
        <w:rPr>
          <w:rFonts w:ascii="Times New Roman" w:hAnsi="Times New Roman" w:cs="Times New Roman"/>
          <w:bCs/>
          <w:sz w:val="28"/>
          <w:szCs w:val="28"/>
          <w:lang w:val="kk-KZ"/>
        </w:rPr>
        <w:t>;</w:t>
      </w:r>
    </w:p>
    <w:p w14:paraId="3022EEEB" w14:textId="6D2275F8"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екіншіден, мемлекеттік тілдің демографиялық базасының күшеюі қоғамдық санадағы сапалық өзгерістерді тудырды. Қазақтілді азаматтар мемлекеттік тілдің барлық салада жетекші рөлде болуын жиі талап етеді. Этносаралық коммуникация мен ресми қарым-қатынас саласында да мемлекеттік тілдің қолданыс аясы артып келеді. </w:t>
      </w:r>
    </w:p>
    <w:p w14:paraId="47347454" w14:textId="1E7D156E"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bookmarkStart w:id="31" w:name="_Hlk165219354"/>
      <w:r w:rsidRPr="00492BD3">
        <w:rPr>
          <w:rFonts w:ascii="Times New Roman" w:hAnsi="Times New Roman" w:cs="Times New Roman"/>
          <w:bCs/>
          <w:sz w:val="28"/>
          <w:szCs w:val="28"/>
          <w:lang w:val="kk-KZ"/>
        </w:rPr>
        <w:t>Ұлттық халық санағының қорытындысы [</w:t>
      </w:r>
      <w:r w:rsidR="0028128B" w:rsidRPr="00492BD3">
        <w:rPr>
          <w:rFonts w:ascii="Times New Roman" w:hAnsi="Times New Roman" w:cs="Times New Roman"/>
          <w:sz w:val="28"/>
          <w:szCs w:val="28"/>
          <w:lang w:val="kk-KZ"/>
        </w:rPr>
        <w:t>57</w:t>
      </w:r>
      <w:r w:rsidR="0036741B" w:rsidRPr="00492BD3">
        <w:rPr>
          <w:rFonts w:ascii="Times New Roman" w:hAnsi="Times New Roman" w:cs="Times New Roman"/>
          <w:sz w:val="28"/>
          <w:szCs w:val="28"/>
          <w:lang w:val="kk-KZ"/>
        </w:rPr>
        <w:t xml:space="preserve">] </w:t>
      </w:r>
      <w:bookmarkEnd w:id="31"/>
      <w:r w:rsidRPr="00492BD3">
        <w:rPr>
          <w:rFonts w:ascii="Times New Roman" w:hAnsi="Times New Roman" w:cs="Times New Roman"/>
          <w:bCs/>
          <w:sz w:val="28"/>
          <w:szCs w:val="28"/>
          <w:lang w:val="kk-KZ"/>
        </w:rPr>
        <w:t>бойынша</w:t>
      </w:r>
      <w:r w:rsidRPr="00492BD3">
        <w:rPr>
          <w:rFonts w:ascii="Times New Roman" w:hAnsi="Times New Roman" w:cs="Times New Roman"/>
          <w:bCs/>
          <w:sz w:val="28"/>
          <w:szCs w:val="28"/>
          <w:vertAlign w:val="superscript"/>
          <w:lang w:val="kk-KZ"/>
        </w:rPr>
        <w:t xml:space="preserve"> </w:t>
      </w:r>
      <w:r w:rsidRPr="00492BD3">
        <w:rPr>
          <w:rFonts w:ascii="Times New Roman" w:hAnsi="Times New Roman" w:cs="Times New Roman"/>
          <w:bCs/>
          <w:sz w:val="28"/>
          <w:szCs w:val="28"/>
          <w:lang w:val="kk-KZ"/>
        </w:rPr>
        <w:t xml:space="preserve"> 5 жастағы және одан жоғары жастағы халық (13 768 406 адам (80%-і) мемлекеттік тілді меңгерген, ал оның ішінде күнделікті өмірде қолданатындары 8 472 661 </w:t>
      </w:r>
      <w:r w:rsidR="00741E34"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 xml:space="preserve">(49,3%-і) адам санын құрайды. Бұл көрсеткіш халықтың басым бөлігінің қазақ тілін ауызша түсінетінін, еркін оқитынын, еркін жазатынын көрсетті. </w:t>
      </w:r>
    </w:p>
    <w:p w14:paraId="34705832" w14:textId="27693DDC" w:rsidR="00667BB3"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Сонымен қатар 2022 жылы жүргізілген Қазақстан Республикасындағы тіл саясаты мәселелері бойынша әлеуметтік және аналитикалық зерттеудің</w:t>
      </w:r>
      <w:r w:rsidR="0036741B"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w:t>
      </w:r>
      <w:r w:rsidR="00562369" w:rsidRPr="00492BD3">
        <w:rPr>
          <w:rFonts w:ascii="Times New Roman" w:hAnsi="Times New Roman" w:cs="Times New Roman"/>
          <w:bCs/>
          <w:sz w:val="28"/>
          <w:szCs w:val="28"/>
          <w:lang w:val="kk-KZ"/>
        </w:rPr>
        <w:t>56</w:t>
      </w:r>
      <w:r w:rsidRPr="00492BD3">
        <w:rPr>
          <w:rFonts w:ascii="Times New Roman" w:hAnsi="Times New Roman" w:cs="Times New Roman"/>
          <w:bCs/>
          <w:sz w:val="28"/>
          <w:szCs w:val="28"/>
          <w:lang w:val="kk-KZ"/>
        </w:rPr>
        <w:t>] нәтижелері өзге этнос өкілдерінің 0,4%-і қазақ тілін ана тілі ретінде көрсеткенін анықтап отыр (2020 ж. – 1%, 2021 ж. – 1,2%). Дегенмен қазіргі таңда халықтың мемлекеттік тілді меңгеру көрсеткіші бойынша өңірлер арасында бірыңғайлылық жоқ. Бұл тиісті өңірдің географиялық орналасу ерекшелігі мен тұрғындардың этникалық құрамына байланысты. Мысалы, Зерттеу нәтижесіне сүйенсек, қазақ тілін меңгерген респонденттердің көбі – Атырау (78,8%), Маңғыстау (76,1%), Жамбыл (74,1%), Қызылорда (73,2%) облыстарының тұрғындары. Қазақ тілін тиісті деңгейде меңгермегендердің үлесі Солтүстік Қазақстан (8,2%), Қостанай (9,0%), Қарағанды (6,5%) облысының тұрғындарына тиесілі болды. Бұл аталған өңірлерде тіл саясатын жандандыру қажеттігін білдіреді</w:t>
      </w:r>
      <w:r w:rsidR="0028128B" w:rsidRPr="00492BD3">
        <w:rPr>
          <w:rFonts w:ascii="Times New Roman" w:hAnsi="Times New Roman" w:cs="Times New Roman"/>
          <w:bCs/>
          <w:sz w:val="28"/>
          <w:szCs w:val="28"/>
          <w:lang w:val="kk-KZ"/>
        </w:rPr>
        <w:t xml:space="preserve"> [58]</w:t>
      </w:r>
      <w:r w:rsidR="00562369" w:rsidRPr="00492BD3">
        <w:rPr>
          <w:rFonts w:ascii="Times New Roman" w:hAnsi="Times New Roman" w:cs="Times New Roman"/>
          <w:bCs/>
          <w:sz w:val="28"/>
          <w:szCs w:val="28"/>
          <w:lang w:val="kk-KZ"/>
        </w:rPr>
        <w:t>.</w:t>
      </w:r>
    </w:p>
    <w:p w14:paraId="67DF57D3"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Бұдан басқа мемлекет тарапынан мемлекеттік тілдің қолданыс аясын кеңейту және оның мәртебесін арттыруға қатысты бірқатар жұмыс атқарылды. ҚР Үкіметінің жанындағы Мемлекеттік тіл саясатын іске асыру жөніндегі комиссия құрылды. </w:t>
      </w:r>
    </w:p>
    <w:p w14:paraId="7E391C8E"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Комиссияның міндеті – мемлекеттік тілді кешенді және жүйелі дамыту, оның қолданыс аясын кеңейту, үйлесімді тіл саясатын іске асыру жөнінде ұсыныстар әзірлеу, мемлекеттік тіл саясатын жүзеге асырудың және оны ғылым мен мәдениеттің тіліне айналдырудың ғылыми аспектілерін қарау. </w:t>
      </w:r>
    </w:p>
    <w:p w14:paraId="70096ACB"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Жыл сайын орталық мемлекеттiк және жергілікті атқарушы  органдардағы, ұлттық компаниялардағы құжат айналымының мемлекеттiк тiлде iс жүргiзуінің үлестiк көлемiне мониторинг жүргізіледі. 2022 жылдың қорытындысы бойынша құжат айналымының мемлекеттік тілдегі үлесі 96,5%-ті (2020 ж. – 93%, 2021 ж. – 96%)</w:t>
      </w:r>
      <w:r w:rsidRPr="00492BD3">
        <w:rPr>
          <w:rFonts w:ascii="Times New Roman" w:hAnsi="Times New Roman" w:cs="Times New Roman"/>
          <w:bCs/>
          <w:i/>
          <w:sz w:val="28"/>
          <w:szCs w:val="28"/>
          <w:lang w:val="kk-KZ"/>
        </w:rPr>
        <w:t xml:space="preserve"> </w:t>
      </w:r>
      <w:r w:rsidRPr="00492BD3">
        <w:rPr>
          <w:rFonts w:ascii="Times New Roman" w:hAnsi="Times New Roman" w:cs="Times New Roman"/>
          <w:bCs/>
          <w:sz w:val="28"/>
          <w:szCs w:val="28"/>
          <w:lang w:val="kk-KZ"/>
        </w:rPr>
        <w:t>құрады.</w:t>
      </w:r>
    </w:p>
    <w:p w14:paraId="3452EDA6"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Мемлекеттік және мемлекеттік емес ұйымдардың ресми интернет-ресурстарына мониторинг жүргізілді.</w:t>
      </w:r>
    </w:p>
    <w:p w14:paraId="6C73D58A" w14:textId="728A9046"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Мемлекеттік тапсырысқа сәйкес 2022 жылы 105 мекеменің ресми сайтына мониторинг жүргізілді (2020 ж. – 125, 2021 ж. – 180).</w:t>
      </w:r>
      <w:r w:rsidRPr="00492BD3">
        <w:rPr>
          <w:rFonts w:ascii="Times New Roman" w:hAnsi="Times New Roman" w:cs="Times New Roman"/>
          <w:bCs/>
          <w:i/>
          <w:sz w:val="28"/>
          <w:szCs w:val="28"/>
          <w:lang w:val="kk-KZ"/>
        </w:rPr>
        <w:t xml:space="preserve"> </w:t>
      </w:r>
      <w:r w:rsidRPr="00492BD3">
        <w:rPr>
          <w:rFonts w:ascii="Times New Roman" w:hAnsi="Times New Roman" w:cs="Times New Roman"/>
          <w:bCs/>
          <w:sz w:val="28"/>
          <w:szCs w:val="28"/>
          <w:lang w:val="kk-KZ"/>
        </w:rPr>
        <w:t>Мониторинг барысында ресми сайттардың санына емес, олардың жүргізілу сапасына назар аударылып,100 мекемеге ескерту жасалып, түзетілді.</w:t>
      </w:r>
    </w:p>
    <w:p w14:paraId="32D3FFFA"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Жалпы алғанда, 594 интернет-ресурс талданып, нәтижесінде 543-і бойынша орын алған кемшіліктер түзетіліп, қайта жетілдірілді. 41 ресми сайттың, 1 мобильдік қосымшаның мемлекеттік тілдегі нұсқасы іске қосылды. </w:t>
      </w:r>
    </w:p>
    <w:p w14:paraId="0A0FE294"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Аталған бағыттағы жұмыстар жыл сайын жүргізіледі. Әлі де болса заң талаптарына қайшы келетін ресми интернет-ресурстар қолданыста бар. Мониторинг нәтижесінде жекелеген ұйымдардың ресми сайттарының негізгі беті бірден орыс тілінде ашылатыны, мемлекеттік тілде орналастырылған ақпарат көлемінің орыс тіліндегі ақпарат көлемімен сәйкес келмейтіні, мемлекеттік тілдегі ақпараттың уақытында орналастырылмайтыны, сайттың қазақ тіліндегі нұсқасына орыс тіліндегі материалдардың орналастырылатыны анықталды. </w:t>
      </w:r>
    </w:p>
    <w:p w14:paraId="1E74098E" w14:textId="00A608F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«Тіл туралы» Заңның 4-бабында «Мемлекеттік тіл – мемлекеттің бүкіл аумағында қоғамдық қатынастардың барлық саласында қолданылатын мемлекеттік басқару, заң шығару, сот ісін жүргізу және іс-қағаздарын жүргізу тілі» делінгеніне қарамастан Қазақстанда қоғамдық қатынастар негізінен орыс тілінде жүргізіледі. Орталық және атқарушы мемлекеттік органдардың құжаттары орыс тілінде әзірленіп, қазақ тіліне аударылады. Яғни мемлекеттік тіл өзінің мәртебесіне сай негізгі тілдің функциясын атқармай  тек аударма тіліне айналған. Елімізде заң шығарудың негізгі тілі де орыс тілі. Атап айтсақ, Қазақстан Республикасы Парламентінің VI және VII шақырылымдарында қабылданған 601 Заңның алғашқы нұсқалары орыс тілінде әзірленіп, қазақ тіліне аударылған. Бұл мемлекеттік тілдің барлық салада қолданылуына, жалпы беделіне кері ықпал етеді. Сонымен бірге мемлекеттік тіл ретінде қазақ тілінің ресми стилінің қалыптасуы мен дамуын тежейді. </w:t>
      </w:r>
    </w:p>
    <w:p w14:paraId="649F527E"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Сондай-ақ сот жүргізу ісінде де орыс тілі басым тіл ретінде қолданылады. Қазақстан халқының басым көпшілігін қазақ ұлты құрайтындықтан, бұл азаматтардың жеке құқықтарының сақталуына, өз ойларын еркін, объективті жеткізуіне кері ықпалын тигізеді. </w:t>
      </w:r>
    </w:p>
    <w:p w14:paraId="4F2C97AB"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Сонымен бірге іс-қағаздарын жүргізудің негізгі тілі де әлі күнге дейін орыс тілінде болып келуде. Соған байланысты қазақ тілі тағы да аударма тіліне айналуда. Бұл мемлекеттік тілге деген немқұрайлы көзқарасты қалыптастырады, қоғамның мемлекеттік тілге қажеттілігі мен сұранысына кері ықпал етеді. Жоғарыда аталған жайттар «Тіл туралы» Заңның осы маңызды бабының орындалмай жатқанын анық көрсетеді. </w:t>
      </w:r>
    </w:p>
    <w:p w14:paraId="7CC36A89" w14:textId="4900075F"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«Тіл туралы» Заңның 8-бабында</w:t>
      </w:r>
      <w:r w:rsidR="00562369"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 xml:space="preserve">«Мемлекеттік тіл Қазақстан Республикасы мемлекеттік органдарының, ұйымдарының және жергілікті өзін-өзі басқару органдарының жұмыс және іс-қағаздарын жүргізу тілі болып табылады, орыс тілі ресми түрде қазақ тілімен тең қолданылады» делінген. Бірақ қазақ тілі мемлекеттік органдардың шынайы түрдегі жұмыс тіліне айналмауда. Халықаралық практикада күнделікті жұмыс тіліне айналған тіл ғана көпшіліктің қажеттілігі мен сұранысына ие болады. Егер қандай да бір тіл жұмыс тіліне айнала алмаса, онда оның мәртебесі тек декларативті күйде қалады. Мемлекеттік тіл ретіндегі қазақ тілінің мәртебесі көп жағдайда осындай декларативті сипатта. Мемлекеттік тілдің заңды функциясы осы бапта да жүзеге асырылмайды. </w:t>
      </w:r>
    </w:p>
    <w:p w14:paraId="6FDB0DCA" w14:textId="072C7978"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«Тіл туралы» Заңның 9-бабында «Мемлекеттік органдардың актілері мемлекеттік тілде әзірленіп қабылданады, қажет болған жағдайда, мүмкіндігінше, басқа тілдерге аударылуы қамтамасыз етіле отырып, оларды әзірлеу «орыс тілінде жүргізілуі мүмкін» делінген. Дегенмен басым көпшілік мемлекеттік органдардың актілері орыс тілінде әзірленеді. Соның нәтижесінде осы бап бойынша мемлекеттік тілге берілген басымдық өз деңгейінде жүзеге асырылмайды. Оның орнына екінші позициядағы: «орыс тілінде жүргізілуі мүмкін» деген сөз тіркесіне басымдық берілуде. Сол себепті бұл бап орындалмауда. </w:t>
      </w:r>
    </w:p>
    <w:p w14:paraId="41AD00AF"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Осыған байланысты тіл саясатын іске асыру саласындағы уәкілетті орган халыққа қызмет көрсету орталықтарында, қоғамдық орындарда тіл заңнамасының сақталуын бақылауға қатысты жүйелі жұмыстар жүргізді.</w:t>
      </w:r>
    </w:p>
    <w:p w14:paraId="25000E9F"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Әділет, Қаржы министрліктері мен облыстардың, Астана, Алматы, Шымкент қалаларының әкімдіктеріне нотариустардың нотариаттық iс-әрекеттердi жасау кезінде құжаттарды мемлекеттік тілде ұсыну және бақылау-касса машиналарының тілін мемлекеттік тілге ауыстыру бойынша қажетті шараларды қабылдау туралы жұмыс жүргізілді.  </w:t>
      </w:r>
    </w:p>
    <w:p w14:paraId="40DD334B" w14:textId="503C9874" w:rsidR="00667BB3"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«Нотариат туралы» ҚР Заңының 5-бабына сәйкес нотариаттық iс «Тiл туралы» Заңға сәйкес жүргiзілуі тиіс. Атқарылған жұмыстың нәтижесінде нотариустар азаматтардың сұранысына сәйкес нотариаттық iсті ҚР-ның тiл туралы заңдарына сәйкес жүргiзуде.</w:t>
      </w:r>
    </w:p>
    <w:p w14:paraId="6DB49418"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Мемлекеттік тілдің қолданысын кеңейтуде халыққа қызмет көрсетудің бір түрі – бақылау-касса машиналары</w:t>
      </w:r>
      <w:r w:rsidRPr="00492BD3">
        <w:rPr>
          <w:rFonts w:ascii="Times New Roman" w:hAnsi="Times New Roman" w:cs="Times New Roman"/>
          <w:b/>
          <w:bCs/>
          <w:sz w:val="28"/>
          <w:szCs w:val="28"/>
          <w:lang w:val="kk-KZ"/>
        </w:rPr>
        <w:t xml:space="preserve"> </w:t>
      </w:r>
      <w:r w:rsidRPr="00492BD3">
        <w:rPr>
          <w:rFonts w:ascii="Times New Roman" w:hAnsi="Times New Roman" w:cs="Times New Roman"/>
          <w:bCs/>
          <w:sz w:val="28"/>
          <w:szCs w:val="28"/>
          <w:lang w:val="kk-KZ"/>
        </w:rPr>
        <w:t>арқылы жасалатын операциялар, яғни тұтынушыларға ұсынылатын түбіртектердегі ақпараттардың жазу тілі.</w:t>
      </w:r>
    </w:p>
    <w:p w14:paraId="43A25FB2"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Осыған байланысты уәкілетті орган жергілікті атқарушы органдармен, сонымен қатар Мемлекеттік кірістер және Тұтынушылардың құқықтарын қорғау органдарымен бірлесіп жұмыс атқарып жатыр. Дегенмен аталған мәселе әлі күнге дейін өз деңгейінде шешілмеуде.</w:t>
      </w:r>
    </w:p>
    <w:p w14:paraId="473DF69F"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Барлық сауда нүктесі, екінші деңгейлі банк, әуежай мен басқа да қоғамдық орындарда берілетін түбіртектер тек орыс тілінде ғана басып шығарылады. Бұл азаматтарды тілдік белгісі бойынша кемсітушілікке жол беріп, қоғамның наразылығын тудырып келеді. Осы ретте мәселені шешуде, атап айтқанда, түбіртектегі ақпаратты екі тілде  қамту мақсатында сол саланы реттейтін  нормативтік актілерге қажетті өзгерістер енгізу қарастырылады. </w:t>
      </w:r>
    </w:p>
    <w:p w14:paraId="2F2B0C20"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Бүгінгі таңда өңірлердегі Тілдерді дамыту басқармалары жергілікті жерде мемлекеттік тіл саясатын іске асыруға бірден-бір жауапты орган болып табылады. Өңірлердегі осы басқармалардың міндеті – «Тіл туралы» Заңның орындалуын қамтамасыз ету. Өңірлердің басым бөлігінде басқармалардың қысқаруы салдарынан тіл саясатын іске асыру өз деңгейінде жүргізілмейтін болды.</w:t>
      </w:r>
    </w:p>
    <w:p w14:paraId="217D03B7" w14:textId="0CC53BD0"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Бүгінгі таңда Ақтөбе, Қарағанды, Жамбыл, Жетісу, Алматы облыстарында ғана дербес Тілдерді дамыту басқармалары сақталған. Алайда алдағы уақытқа жоспарланған мемлекеттік басқару саласындағы оңтайландыру шаралары бұл басқармаларды да өзге құрылымдармен бірігу тәуекелін тудырады. Бұл өз кезегінде жұмыстың сапасы мен тиімділігін төмендететіні сөзсіз. Сонымен қатар қазіргі уақытта мемлекеттік тілді қолдану және оның мәртебесіне қатысты мәселелер ең көп талқыланатын мәселенің біріне айналды. Осы бағыттағы жұмысты үйлестіру және мәселенің шиеленісуінің алдын алу өңірлердегі Тілдерді дамыту басқармаларының құзырында болуы тиіс. Өңірлердегі мемлекеттік тіл саясатын іске асыруды үйлестіруші және жауапты орган – Тілдерді дамыту басқармасын дербес құрылым ретінде сақтап қалу маңызды шешім болмақ. </w:t>
      </w:r>
    </w:p>
    <w:p w14:paraId="54044006"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Мемлекеттік тілдің қолданылу аясын кеңейту, нормативтік базаны күшейту бойынша бірқатар іс-шаралар өткізілгенін байқауға болады. Бірақ қоғамның кейбір салаларында, атап айтқанда, қаржы және экономика, мемлекеттік сатып алу, банк салаларында мемлекеттік тіл тиісті деңгейде қолданылмай келеді. </w:t>
      </w:r>
    </w:p>
    <w:p w14:paraId="4218F707"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Қазақстанда мемлекеттік тілдің конституциялық мәртебесін жүзеге асыру үшін қолданыстағы заңнаманы жетілдіру керек. </w:t>
      </w:r>
    </w:p>
    <w:p w14:paraId="030934C7" w14:textId="3FB71933" w:rsidR="007854B9"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Зерттеудің нәтижесіне сәйкес орыс тілін меңгерген халықтың үлесі 90,4%-ті құрады (2020 ж. – 90%, 2021 ж. – 90,2%). Іскерлік ортада, халықаралық қатынастарда, қызмет көрсету салалары мен қоғамдық ортада орыс тілінің қолданылуы басым. Респонденттердің 61,7%-і орыс тілін меңгеру деңгейінің қоғамда жоғары екенін көрсетті. Интернет кеңістігінде ақпаратты іздеуде халықтың 65,7%-і орыс тілін қолданады. </w:t>
      </w:r>
    </w:p>
    <w:p w14:paraId="1C329EEC"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Мемлекеттік бағдарлама аясында жыл сайын өңірлік және республикалық деңгейлерде жастардың орыс тілін меңгеруге деген ынтасын арттыру, орыс тілін еркін меңгерген дарынды жастарды анықтау және қолдау, сөйлесу мәдениетін көтеру мақсатында іс-шаралар мен олимпиадалар, Ресейдің ғылым мен мәдениет орталығымен бірге «Түркі-славяндық этномәдени қатынастар: қолжазбалардан ғаламтор-коммуникацияларына дейін» тақырыбында халықаралық ғылыми-практикалық конференция, Славян жазбалары мен мәдениет күндері өткізіледі. Ал соңғы жылдары түркі жазбалары мен мәдениеті күндерін атап өту назардан тыс қалған.</w:t>
      </w:r>
    </w:p>
    <w:p w14:paraId="5D078B5D"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Бүгінде барлық ұлт өкілдері үшін ана тілінде, оның ішінде орыс тілінде еркін сөйлесуге, оқуға қолайлы жағдай жасалған.</w:t>
      </w:r>
    </w:p>
    <w:p w14:paraId="057A6181"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
          <w:bCs/>
          <w:sz w:val="28"/>
          <w:szCs w:val="28"/>
          <w:lang w:val="kk-KZ"/>
        </w:rPr>
      </w:pPr>
      <w:r w:rsidRPr="00492BD3">
        <w:rPr>
          <w:rFonts w:ascii="Times New Roman" w:hAnsi="Times New Roman" w:cs="Times New Roman"/>
          <w:bCs/>
          <w:sz w:val="28"/>
          <w:szCs w:val="28"/>
          <w:lang w:val="kk-KZ"/>
        </w:rPr>
        <w:t xml:space="preserve">Іс жүзінде қазір Қазақстандағы этнос өкілдерінің өзара сөйлесу тілі – орыс тілі. Негізінде осындай ұлтаралық тіл функциясын мемлекеттік тіл атқару керек. </w:t>
      </w:r>
    </w:p>
    <w:p w14:paraId="42FB48DC" w14:textId="4543CA26"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iCs/>
          <w:sz w:val="28"/>
          <w:szCs w:val="28"/>
          <w:lang w:val="kk-KZ"/>
        </w:rPr>
        <w:t>Жалпы елімізде орыс тілін үйренуге деген сұраныстың жоғары болмауы – тұрғындардың 90</w:t>
      </w:r>
      <w:r w:rsidRPr="00492BD3">
        <w:rPr>
          <w:rFonts w:ascii="Times New Roman" w:hAnsi="Times New Roman" w:cs="Times New Roman"/>
          <w:bCs/>
          <w:sz w:val="28"/>
          <w:szCs w:val="28"/>
          <w:lang w:val="kk-KZ"/>
        </w:rPr>
        <w:t xml:space="preserve">%-тен астамының тілді жетік меңгеруінде. Себебі қазақтілді мектептерде орыс тілі 2-сыныптан бастап оқытылады және 9, 11-сыныптарды аяқтаған түлектер орыс тілінен мемлекеттік емтихан тапсырады. Сондай-ақ техникалық және кәсіптік білім беру мекемелерінің, жоғары және (немесе) жоғары оқу орнынан кейінгі білім беру ұйымдарының (бұдан әрі </w:t>
      </w:r>
      <w:r w:rsidR="00741E34" w:rsidRPr="00492BD3">
        <w:rPr>
          <w:rFonts w:ascii="Times New Roman" w:hAnsi="Times New Roman" w:cs="Times New Roman"/>
          <w:bCs/>
          <w:sz w:val="28"/>
          <w:szCs w:val="28"/>
          <w:lang w:val="kk-KZ"/>
        </w:rPr>
        <w:t>–</w:t>
      </w:r>
      <w:r w:rsidRPr="00492BD3">
        <w:rPr>
          <w:rFonts w:ascii="Times New Roman" w:hAnsi="Times New Roman" w:cs="Times New Roman"/>
          <w:bCs/>
          <w:sz w:val="28"/>
          <w:szCs w:val="28"/>
          <w:lang w:val="kk-KZ"/>
        </w:rPr>
        <w:t xml:space="preserve"> ЖОО)</w:t>
      </w:r>
      <w:r w:rsidRPr="00492BD3">
        <w:rPr>
          <w:rFonts w:ascii="Times New Roman" w:hAnsi="Times New Roman" w:cs="Times New Roman"/>
          <w:bCs/>
          <w:i/>
          <w:sz w:val="28"/>
          <w:szCs w:val="28"/>
          <w:lang w:val="kk-KZ"/>
        </w:rPr>
        <w:t xml:space="preserve"> </w:t>
      </w:r>
      <w:r w:rsidRPr="00492BD3">
        <w:rPr>
          <w:rFonts w:ascii="Times New Roman" w:hAnsi="Times New Roman" w:cs="Times New Roman"/>
          <w:bCs/>
          <w:sz w:val="28"/>
          <w:szCs w:val="28"/>
          <w:lang w:val="kk-KZ"/>
        </w:rPr>
        <w:t>1 курсында оқып, емтихан тапсырады.</w:t>
      </w:r>
    </w:p>
    <w:p w14:paraId="3D270633"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Қазақстан халқы қазіргі уақытта әлемдегі халықаралық тілдердің көш басында тұрған ағылшын тілін меңгеруді қажеттілік деп санайды. 2001 жылдан бастап еліміздегі жалпы білім беретін мектептерде ағылшын тілін оқытуды 1-сыныптан бастап енгізді. Алайда әдістеме тұрғысынан және жүргізілген зерттеулер мен талдаулар нәтижесінде 1-сынып оқушысына бірден үш тілді меңгеру қиын екені дәлелденді. Сондықтан оқу қазақ тілінде жүргізілетін мектептерде 2022-2023 оқу жылынан 2-сыныптан бастап орыс тілін, ал 3-сыныптан бастап шет тілін оқыту жүзеге асырыла бастады.</w:t>
      </w:r>
    </w:p>
    <w:p w14:paraId="1D25AA0C"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«Назарбаев зияткерлік мектептері» дербес білім беру ұйымдарының (бұдан әрі – «НЗМ» ДББҰ) тәжірибесіне сәйкес жалпы орта білім беру ұйымдары жаратылыстану-математика бағытының (бұдан әрі – ЖМБ) жекелеген пәндерін (физика, химия, биология, информатика) 9-сыныптан бастап ағылшын тілінде оқытуды жалғастырып отыр. Сонымен қатар ЖМБ пәндері 3 864 мектепте (2119 ауылдық) 243 324 оқушыға ағылшын тілінде оқытылады. Бұл жобаны іске асыру басталған жылмен (2017) салыстырғанда, балалар саны 39%-ке артты. Жалпы орта білім беру ұйымдарын бітіруші түлектерге IELTS халықаралық емтиханын енгізу қарастырылмаған. </w:t>
      </w:r>
    </w:p>
    <w:p w14:paraId="48F947D4"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2020 жылдан бастап жоғары білімге қолжетімділікті арттыру үшін IELTS, SAT, ACТ және IB халықаралық стандартталған тестілерінің балдарын ҰБТ балдарына ауыстыру шкаласы енгізілді. Аталған сертификаттары бар бітірушілер ҰБТ-да «Ағылшын тілі» пәнінен емтихан тапсырудан босатылады. Бұл дарынды жастардың шетелге кетуін шектеуге және жоғары білім алуға қолжетімділікті арттыруға мүмкіндік береді.</w:t>
      </w:r>
    </w:p>
    <w:p w14:paraId="1E457612"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2022 жылдан бастап Мемлекеттік жалпыға міндетті білім беру стандартында үш тілді білім беру бағдарламаларын енгізетін ЖОО-лар білім беру қызметін жоспарлауды үш тілде жүзеге асырады: оқыту тілі, екінші тіл және ағылшын тілдерінде. ЖОО-лар оқыту тілінде, екінші және ағылшын тілдерінде оқытылатын пәндердің пайыздық арақатынасын дербес анықтайды. </w:t>
      </w:r>
    </w:p>
    <w:p w14:paraId="69CF5326"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ЖОО-да үш тілді білім беру аясында 76 963 адам білім алуда. Оның ішінде білім алушылар саны бакалавриатта – 70 038, магистратурада – 6 229 және докторантурада – 696 адам санын құрайды.</w:t>
      </w:r>
    </w:p>
    <w:p w14:paraId="51B5C500"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Өмір бойы оқу (үздіксіз білім беру) тұжырымдамасында ағылшын тілін оқыту тетіктері көзделмеген, алайда тұжырымдамада формалды емес оқыту түрлері қарастырылған. Атап айтқанда, біліктілікті арттыру, кәсіптік қайта даярлау бағдарламалары, кәсіптік оқыту бағдарламалары, курстар, дәрістер, семинарлар мен тренингтер, оның ішінде онлайн режимінде өткізілетіндері бар.</w:t>
      </w:r>
    </w:p>
    <w:p w14:paraId="455375EE"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i/>
          <w:sz w:val="28"/>
          <w:szCs w:val="28"/>
          <w:lang w:val="kk-KZ"/>
        </w:rPr>
      </w:pPr>
      <w:r w:rsidRPr="00492BD3">
        <w:rPr>
          <w:rFonts w:ascii="Times New Roman" w:hAnsi="Times New Roman" w:cs="Times New Roman"/>
          <w:bCs/>
          <w:sz w:val="28"/>
          <w:szCs w:val="28"/>
          <w:lang w:val="kk-KZ"/>
        </w:rPr>
        <w:t>Осыған байланысты өңірлерде ересектерді ағылшын тіліне тегін оқыту бойынша жұмыстар жүргізіліп келеді. 2022 жылы ағылшын тілін үйрету курстарында 13 мыңнан аса адам оқыды.</w:t>
      </w:r>
      <w:r w:rsidRPr="00492BD3">
        <w:rPr>
          <w:rFonts w:ascii="Times New Roman" w:hAnsi="Times New Roman" w:cs="Times New Roman"/>
          <w:bCs/>
          <w:i/>
          <w:sz w:val="28"/>
          <w:szCs w:val="28"/>
          <w:lang w:val="kk-KZ"/>
        </w:rPr>
        <w:t xml:space="preserve"> </w:t>
      </w:r>
    </w:p>
    <w:p w14:paraId="2DDFF8A3" w14:textId="55B1A6AE"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Әлеуметтік зерттеуге 2700 адам қатысып, соның нәтижесінде ағылшын тілін меңгерген ересектердің үлесі 2020 жылы – 27,5%, 2021 жылы 28%, 2022 жылы 28,5%-ті құрады. Аталған көрсеткіш жыл сайын халықтың ағылшын тілін оқып-үйрену динамикасының артып келе жатқанын көрсетеді</w:t>
      </w:r>
      <w:r w:rsidR="007A22FB" w:rsidRPr="00492BD3">
        <w:rPr>
          <w:rFonts w:ascii="Times New Roman" w:hAnsi="Times New Roman" w:cs="Times New Roman"/>
          <w:bCs/>
          <w:sz w:val="28"/>
          <w:szCs w:val="28"/>
          <w:lang w:val="kk-KZ"/>
        </w:rPr>
        <w:t xml:space="preserve"> [52]</w:t>
      </w:r>
      <w:r w:rsidR="00741E34" w:rsidRPr="00492BD3">
        <w:rPr>
          <w:rFonts w:ascii="Times New Roman" w:hAnsi="Times New Roman" w:cs="Times New Roman"/>
          <w:bCs/>
          <w:sz w:val="28"/>
          <w:szCs w:val="28"/>
          <w:lang w:val="kk-KZ"/>
        </w:rPr>
        <w:t>.</w:t>
      </w:r>
      <w:r w:rsidRPr="00492BD3">
        <w:rPr>
          <w:rFonts w:ascii="Times New Roman" w:hAnsi="Times New Roman" w:cs="Times New Roman"/>
          <w:bCs/>
          <w:sz w:val="28"/>
          <w:szCs w:val="28"/>
          <w:lang w:val="kk-KZ"/>
        </w:rPr>
        <w:t xml:space="preserve"> </w:t>
      </w:r>
    </w:p>
    <w:p w14:paraId="04526281"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Мектептерде ЖМБ пәндерін ағылшын тілінде оқытатын педагог мамандар тапшылығы, жергілікті жерлерде ағылшын тілі курстарын оқытуға бөлінген қаржы көлемінің жеткіліксіздігі, халықтың ағылшын тілін білу деңгейіне жыл сайын мониторинг жүргізу нәтижесі бойынша қажетті шаралар қабылданбайтындығы анықталып отыр.</w:t>
      </w:r>
    </w:p>
    <w:p w14:paraId="6799A7CF" w14:textId="77777777" w:rsidR="00680F15" w:rsidRPr="00492BD3" w:rsidRDefault="00680F15" w:rsidP="00ED020F">
      <w:pPr>
        <w:autoSpaceDE w:val="0"/>
        <w:autoSpaceDN w:val="0"/>
        <w:adjustRightInd w:val="0"/>
        <w:spacing w:after="0" w:line="240" w:lineRule="auto"/>
        <w:ind w:firstLine="709"/>
        <w:contextualSpacing/>
        <w:jc w:val="both"/>
        <w:rPr>
          <w:rFonts w:ascii="Times New Roman" w:hAnsi="Times New Roman" w:cs="Times New Roman"/>
          <w:bCs/>
          <w:i/>
          <w:sz w:val="28"/>
          <w:szCs w:val="28"/>
          <w:lang w:val="kk-KZ"/>
        </w:rPr>
      </w:pPr>
      <w:r w:rsidRPr="00492BD3">
        <w:rPr>
          <w:rFonts w:ascii="Times New Roman" w:hAnsi="Times New Roman" w:cs="Times New Roman"/>
          <w:bCs/>
          <w:i/>
          <w:sz w:val="28"/>
          <w:szCs w:val="28"/>
          <w:lang w:val="kk-KZ"/>
        </w:rPr>
        <w:t>Тіл саясатын іске асырудың ағымдағы жағдайын талдау жүйелі деңгейде шешуді талап ететін мынадай проблемаларды анықтады:</w:t>
      </w:r>
    </w:p>
    <w:p w14:paraId="0CC78BD7" w14:textId="0D7AC495"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қоғамның кейбір салаларында мемлекеттік тіл өзінің нормативтік-құқықтық мәртебесіне сәйкес толық қолданылмайды;</w:t>
      </w:r>
    </w:p>
    <w:p w14:paraId="5E4C7033" w14:textId="1E94F442"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заң және басқа да құжаттардың түпнұсқа мәтіндері орыс тілінде әзірленіп, аударылуына байланысты мемлекеттік тілдің қолданыс аясына және оның әлеуетін толық ашуға кедергі келтіреді;</w:t>
      </w:r>
    </w:p>
    <w:p w14:paraId="35793E1A" w14:textId="5624C82C"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мемлекеттік қызметте, қызмет көрсету және тағы да басқа салаларда мемлекеттік тілдің жетекші тіл болуына мүмкіндіктер толық қарастырылмаған;</w:t>
      </w:r>
    </w:p>
    <w:p w14:paraId="075042AA" w14:textId="55BC8EA2"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тіл саясатында мемлекеттік тілдің қажеттілігін арттыру тетіктері анықталмаған; </w:t>
      </w:r>
    </w:p>
    <w:p w14:paraId="2D1A37B8" w14:textId="766D061E"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тіл саясатында еліміздегі демографиялық үдерістер, өңірлік ерекшеліктер, ұлттар құрамы ескерілмейді;</w:t>
      </w:r>
    </w:p>
    <w:p w14:paraId="61D85E04" w14:textId="7DB20027"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кейбір мемлекеттік емес ұйымдардың ресми интернет-ресурстарының мемлекеттік тілдегі нұсқасы жоқ;  </w:t>
      </w:r>
    </w:p>
    <w:p w14:paraId="449BA6EE" w14:textId="56E83024"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қоғамдық қатынастың барлық саласында тұтынушының құжатты мемлекеттік тілде талап ету сұранысы қанағаттандырылмайды;</w:t>
      </w:r>
    </w:p>
    <w:p w14:paraId="225FCC62" w14:textId="1F408DD8" w:rsidR="00680F15"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680F15" w:rsidRPr="00492BD3">
        <w:rPr>
          <w:rFonts w:ascii="Times New Roman" w:hAnsi="Times New Roman" w:cs="Times New Roman"/>
          <w:bCs/>
          <w:sz w:val="28"/>
          <w:szCs w:val="28"/>
          <w:lang w:val="kk-KZ"/>
        </w:rPr>
        <w:t xml:space="preserve"> қолданыстағы тіл туралы заңнама мемлекеттік тіл мәселесін тиісті деңгейде шеше алмай отырғандықтан, оған өзгерістер мен толықтырулар енгізуді және жаңартуды қажет етеді;</w:t>
      </w:r>
    </w:p>
    <w:p w14:paraId="3F40EBFF" w14:textId="6D53E9F6" w:rsidR="005B409B" w:rsidRPr="00492BD3" w:rsidRDefault="00741E3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28128B" w:rsidRPr="00492BD3">
        <w:rPr>
          <w:rFonts w:ascii="Times New Roman" w:hAnsi="Times New Roman" w:cs="Times New Roman"/>
          <w:bCs/>
          <w:sz w:val="28"/>
          <w:szCs w:val="28"/>
          <w:lang w:val="kk-KZ"/>
        </w:rPr>
        <w:t> </w:t>
      </w:r>
      <w:r w:rsidR="00680F15" w:rsidRPr="00492BD3">
        <w:rPr>
          <w:rFonts w:ascii="Times New Roman" w:hAnsi="Times New Roman" w:cs="Times New Roman"/>
          <w:bCs/>
          <w:sz w:val="28"/>
          <w:szCs w:val="28"/>
          <w:lang w:val="kk-KZ"/>
        </w:rPr>
        <w:t>қызмет көрсету саласында мемлекеттік тіл өз деңгейінде қолданылмайды.</w:t>
      </w:r>
    </w:p>
    <w:p w14:paraId="4FA6C267" w14:textId="762E8DA0" w:rsidR="004D1ABA" w:rsidRPr="00492BD3" w:rsidRDefault="004D1ABA" w:rsidP="00ED020F">
      <w:pPr>
        <w:pStyle w:val="a5"/>
        <w:tabs>
          <w:tab w:val="left" w:pos="567"/>
        </w:tabs>
        <w:spacing w:after="0" w:line="240" w:lineRule="auto"/>
        <w:ind w:left="0" w:firstLine="709"/>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Зерттеу жұмысы барысында қоғамдық сананы жаңғырту жағдайында тіл саясатын зерттеудің классикалық және неоклассикалық ғылыми тұжырымдары зерделенді. Теорияларды жалпығылыми әдістерге сүйене отырып, жүйелік, диалектикалық және салыстырмалы талдау арқылы негіздеп, диссертациялық зерттеудің қолданбалы бөлімінің концептуалдық негізі ретінде анықталды. Негізінен, тіл саясатын зерттеудің теорияларының әрқайсысының зерттеу үшін өзінің маңызы мен қажеттіліктері бар. Қазақстан Республикасындағы тіл саясаты күрделі өзіндік тарихи қалыптасу жолы мен саяси дамуына байланысты ерекше теориялық, концептуалды негіздеуді, зерттеуді қажет ететін сала. Сондықтан Қазақстандық көп этностан құралған қоғамдағы мемлекеттік тілдік саясаттың ерекшелігі конструктивтік  ұстанымдарың басымдығына қатысты дамуы керек.</w:t>
      </w:r>
    </w:p>
    <w:p w14:paraId="0F1EACD6" w14:textId="77777777" w:rsidR="004D1ABA" w:rsidRPr="00492BD3" w:rsidRDefault="004D1ABA" w:rsidP="00ED020F">
      <w:pPr>
        <w:pStyle w:val="a5"/>
        <w:tabs>
          <w:tab w:val="left" w:pos="567"/>
        </w:tabs>
        <w:spacing w:after="0" w:line="240" w:lineRule="auto"/>
        <w:ind w:left="0" w:firstLine="709"/>
        <w:jc w:val="both"/>
        <w:rPr>
          <w:rFonts w:ascii="Times New Roman" w:hAnsi="Times New Roman" w:cs="Times New Roman"/>
          <w:bCs/>
          <w:sz w:val="28"/>
          <w:szCs w:val="28"/>
          <w:lang w:val="kk-KZ"/>
        </w:rPr>
      </w:pPr>
    </w:p>
    <w:p w14:paraId="4FC9BCFD" w14:textId="25DEA32B" w:rsidR="00934905" w:rsidRPr="00492BD3" w:rsidRDefault="00CC76F6" w:rsidP="00ED020F">
      <w:pPr>
        <w:pStyle w:val="a5"/>
        <w:tabs>
          <w:tab w:val="left" w:pos="567"/>
        </w:tabs>
        <w:spacing w:after="0" w:line="240" w:lineRule="auto"/>
        <w:ind w:left="0" w:firstLine="709"/>
        <w:jc w:val="both"/>
        <w:rPr>
          <w:rFonts w:ascii="Times New Roman" w:eastAsia="Calibri" w:hAnsi="Times New Roman" w:cs="Times New Roman"/>
          <w:b/>
          <w:bCs/>
          <w:iCs/>
          <w:sz w:val="28"/>
          <w:szCs w:val="28"/>
          <w:lang w:val="kk-KZ"/>
        </w:rPr>
      </w:pPr>
      <w:r w:rsidRPr="00492BD3">
        <w:rPr>
          <w:rFonts w:ascii="Times New Roman" w:eastAsia="Calibri" w:hAnsi="Times New Roman" w:cs="Times New Roman"/>
          <w:b/>
          <w:bCs/>
          <w:iCs/>
          <w:sz w:val="28"/>
          <w:szCs w:val="28"/>
          <w:lang w:val="kk-KZ"/>
        </w:rPr>
        <w:t xml:space="preserve">1.2 </w:t>
      </w:r>
      <w:r w:rsidR="00934905" w:rsidRPr="00492BD3">
        <w:rPr>
          <w:rFonts w:ascii="Times New Roman" w:eastAsia="Calibri" w:hAnsi="Times New Roman" w:cs="Times New Roman"/>
          <w:b/>
          <w:bCs/>
          <w:iCs/>
          <w:sz w:val="28"/>
          <w:szCs w:val="28"/>
          <w:lang w:val="kk-KZ"/>
        </w:rPr>
        <w:t>Мемлекеттік тілдік саясаттың заманауи мәсел</w:t>
      </w:r>
      <w:r w:rsidR="00EE3CAB" w:rsidRPr="00492BD3">
        <w:rPr>
          <w:rFonts w:ascii="Times New Roman" w:eastAsia="Calibri" w:hAnsi="Times New Roman" w:cs="Times New Roman"/>
          <w:b/>
          <w:bCs/>
          <w:iCs/>
          <w:sz w:val="28"/>
          <w:szCs w:val="28"/>
          <w:lang w:val="kk-KZ"/>
        </w:rPr>
        <w:t xml:space="preserve">елері және оның даму нұсқалары </w:t>
      </w:r>
      <w:r w:rsidR="00934905" w:rsidRPr="00492BD3">
        <w:rPr>
          <w:rFonts w:ascii="Times New Roman" w:eastAsia="Calibri" w:hAnsi="Times New Roman" w:cs="Times New Roman"/>
          <w:b/>
          <w:bCs/>
          <w:iCs/>
          <w:sz w:val="28"/>
          <w:szCs w:val="28"/>
          <w:lang w:val="kk-KZ"/>
        </w:rPr>
        <w:t>(әлемдік және посткеңестік тәжірбие)</w:t>
      </w:r>
    </w:p>
    <w:p w14:paraId="1EEB6196" w14:textId="057CD86B"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Тіл саясаты дегеніміз – мемлекеттің белгілі бір мемлекеттік немесе әкімшілік аумақта орналасқан қоғамдағы тілдің жұмысына саналы түрде әсер етуі, тілді жоспарлау саясаты. Тіл саясаты белгілі бір мемлекеттік шаралар жүйесі арқылы жүзеге асырылады. Негізінде, тіл саясаты әрқашан мемлекеттік саясаттың көрінісі болып табылады. Тіл саясатындағы қателіктер көбіне ұлттық және әлеуметтік қатынастардың асқынуына әкеледі. Белгілі бір мемлекеттегі немесе қоғамдағы кез-келген тіл саясаты, атап айтқанда, келесі негізгі бағыттарға келіп тіреледі: </w:t>
      </w:r>
    </w:p>
    <w:p w14:paraId="470B6905" w14:textId="77777777"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1) жағдайды таңдау, айқындау және ресми мемлекеттік тілді ілгерілету;</w:t>
      </w:r>
    </w:p>
    <w:p w14:paraId="1BC8C121" w14:textId="77777777"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2) басқа тілдердің мемлекеттік тілге қатысты жағдайын айқындау; мемлекеттік және жергілікті тілдердің қолданыстағы арасалмағын, қолдану салалары мен түрлерін анықтау; </w:t>
      </w:r>
    </w:p>
    <w:p w14:paraId="7FA5E06F" w14:textId="77777777"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3) мемлекеттік тіл нормаларын кодификациялау, қалыпқа келтіру және жетілдіру;</w:t>
      </w:r>
    </w:p>
    <w:p w14:paraId="199FED2D" w14:textId="77777777"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4) әліпбиді жасап шығару, сауатсыздықты жою; </w:t>
      </w:r>
    </w:p>
    <w:p w14:paraId="275A8BB9" w14:textId="77777777"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5) кодификацияланған мемлекеттік тілдің міндетті түрде қолданылу бағыттарын айқындау, мәдени дәстүрлерді сақтау.</w:t>
      </w:r>
    </w:p>
    <w:p w14:paraId="57AF10C5" w14:textId="72FC3B1E" w:rsidR="00CC76F6" w:rsidRPr="00492BD3" w:rsidRDefault="00CC76F6"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Мемлекеттік тіл саясаты дегеніміз – көпұлтты және көптілді қоғамдағы жеке тілдердің функционалдық қатынастарына өзара әсері дегенді білдіреді. Бұл әсерді бірінші кезекте мемлекет және оның құзырлы органдары жүзеге асырады, мысалы заң шығарушы жиналыстар мен комиссиялар, оның ішінде кейбір елдерде арнайы комитеттер (мысалы, Үндістанда, премьер-министр басқаратын хинди тілі мәселесі бойынша орталық директорат бар). Екіншіден, білім беруді, баспасөз, бұқаралық коммуникация, баспа ісі, театр, кино, кітапханалар жұмыстарын ұйымдастыратын субъектілер болып табылады. Үшіншіден, ғылыми-зерттеу лингвистикалық орталықтары, аударма қызметтері, «Тіл комитеттері» қызметтері, мәселен, Якуб Колас атындағы Беларуссия ғылым академиясының тіл білімі институты (1929), Қазақстандағы Ахмет Байтұрсынұлы атындағы тіл білімі институты (1932), Жапонияның Ана тілі мемлекеттік ғылыми-зерттеу институты (1946 жылдан бастап), Канададағы 1963 жылдан бастап билингвизм мен бикультурализмді зерттеу бойынша корольдік комиссия. Сонымен, мемлекеттік тіл саясатының субъектілері қатарына әртүрлі қоғамдық институттар</w:t>
      </w:r>
      <w:r w:rsidRPr="00492BD3">
        <w:rPr>
          <w:rFonts w:ascii="Times New Roman" w:eastAsia="Times New Roman" w:hAnsi="Times New Roman" w:cs="Times New Roman"/>
          <w:sz w:val="28"/>
          <w:szCs w:val="28"/>
          <w:lang w:val="kk-KZ"/>
        </w:rPr>
        <w:t xml:space="preserve"> </w:t>
      </w:r>
      <w:r w:rsidRPr="00492BD3">
        <w:rPr>
          <w:rFonts w:ascii="Times New Roman" w:hAnsi="Times New Roman" w:cs="Times New Roman"/>
          <w:sz w:val="28"/>
          <w:szCs w:val="28"/>
          <w:lang w:val="kk-KZ"/>
        </w:rPr>
        <w:t>мен ұйымдар: саяси партиялар, мұғалімдер, жазушылар, журналистер, ғалымдар бірлестіктері, барлық ерікті қоғамдар, «Ана тілі қоғамдары», мысалы, Словениядағы 1779 жылы құрылған Славян қоғамы, Халықаралық «Қазақ тілі» қоғамы (1989), Ш.</w:t>
      </w:r>
      <w:r w:rsidR="00741E34"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Шаяхметов атындағы «Тіл-Қазына» ұлттық ғылыми-практикалық орталығы (2018), Францис Скорин атындағы Беларуссиялық тілдік серіктестік (1990) жатады. Дегенмен де, мемлекет пен қоғамдық ұйымдардың жоспарлаған мақсаттары әрқашан үндесе бермейді</w:t>
      </w:r>
      <w:r w:rsidR="004D1ABA" w:rsidRPr="00492BD3">
        <w:rPr>
          <w:rFonts w:ascii="Times New Roman" w:hAnsi="Times New Roman" w:cs="Times New Roman"/>
          <w:sz w:val="28"/>
          <w:szCs w:val="28"/>
          <w:lang w:val="kk-KZ"/>
        </w:rPr>
        <w:t>.</w:t>
      </w:r>
    </w:p>
    <w:p w14:paraId="72234A3A" w14:textId="0457696B" w:rsidR="00CC76F6" w:rsidRPr="00492BD3" w:rsidRDefault="00CC76F6"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Мемлекеттік тіл саясаты неғұрлым кең әлеуметтік және социо- лингвистикалық категорияларды (мысалы, ұлттық саясатты, тіл саясатын) қамтиды және әлеуметтік реттеудің басқа түрлерімен де айналысады. Ұлттық саясат көп ұлтты қоғамдардағы этносаралық қатынастарды реттеуден тұрады. Әртүрлі халықтардың құқықтары қалай түсіндірілетініне сәйкес, ұлттық саясат әділетті (яғни, БҰҰ Жарғысында</w:t>
      </w:r>
      <w:r w:rsidR="007854B9" w:rsidRPr="00492BD3">
        <w:rPr>
          <w:rFonts w:ascii="Times New Roman" w:hAnsi="Times New Roman" w:cs="Times New Roman"/>
          <w:bCs/>
          <w:sz w:val="28"/>
          <w:szCs w:val="28"/>
          <w:lang w:val="kk-KZ"/>
        </w:rPr>
        <w:t xml:space="preserve"> </w:t>
      </w:r>
      <w:r w:rsidRPr="00492BD3">
        <w:rPr>
          <w:rFonts w:ascii="Times New Roman" w:hAnsi="Times New Roman" w:cs="Times New Roman"/>
          <w:sz w:val="28"/>
          <w:szCs w:val="28"/>
          <w:lang w:val="kk-KZ"/>
        </w:rPr>
        <w:t>бекітілген халықтардың тең құқықтық қағидатына негізделген) немесе дискриминациялы (яғни, белгілі бір ұлттың құқығына нұсқан келетін) болады. Дискриминация (лат. diskriminatio - айырмашылық) – азаматтардың бір тобының нәсіліне немесе ұлтына, жынысына, дініне, саяси сенімдеріне және т.б. байланысты құқықтарын шектеу немесе айыру.</w:t>
      </w:r>
    </w:p>
    <w:p w14:paraId="2E602165"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Халықаралық кеңістікте тіл саясаты демографиялық, тарихи-этникалық және саяси жағдайларға байланысты жүргізіледі. Тіл – халықтың ділін, мәдениетін, дүниетанымын қалыптастыратын және мемлекет ішіндегі ең негізгі қоғамдық, саяси, мәдени қатынас құралы болғандықтан, барлық елдерде оған айрықша мән беріледі. Сондықтан да ол – мемлекеттік және ұлттық саясаттың маңызды бағыты.  </w:t>
      </w:r>
    </w:p>
    <w:p w14:paraId="38EDE2D4" w14:textId="5DD48CF6" w:rsidR="00F61230" w:rsidRPr="00492BD3" w:rsidRDefault="00F739A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 xml:space="preserve">Жалпы </w:t>
      </w:r>
      <w:r w:rsidR="00F61230" w:rsidRPr="00492BD3">
        <w:rPr>
          <w:rFonts w:ascii="Times New Roman" w:hAnsi="Times New Roman" w:cs="Times New Roman"/>
          <w:sz w:val="28"/>
          <w:szCs w:val="28"/>
          <w:lang w:val="kk-KZ"/>
        </w:rPr>
        <w:t>дүниежүзіндегі тіл саясаты демографиялық, саяси жағдайларға байланысты әр типті болып келеді. Мысалы, әлемде 100-ден астам мемлекет тек бір тілге басымдық береді. Олар – негізінен Венгрия, Жапония, Оңтүстік Корея, Румыния, Тунис, Чехия сияқты моноұлтты мемлекеттер. Сонымен бірге көпұлтты мемлекеттерде де заң арқылы бір тілге басымдық беріледі. Мысалы, Латвия, Пакистан және тағы басқа мемлекеттер. Посткеңестік елдердің  басым көпшілігінде, атап айтсақ, Армения, Әзербайжан, Грузия, Литва, Молдова, Өзбекстан, Ресей, Тәжікстан, Түрікменстан, Украина, Эстонияда ресми тіл ретінде бір тіл бекітілген. Яғни посткеңестік елдердің басым көпшілігінде бір тілге басымдық берілген. Бұларға қоса, Қырғыз Республикасы қазіргі кезеңде мемлекеттік тіл туралы арнайы заң қабылдауды қолға алды. Белоруссияда белорус және орыс тілдеріне мемлекетт</w:t>
      </w:r>
      <w:r w:rsidR="0028128B" w:rsidRPr="00492BD3">
        <w:rPr>
          <w:rFonts w:ascii="Times New Roman" w:hAnsi="Times New Roman" w:cs="Times New Roman"/>
          <w:sz w:val="28"/>
          <w:szCs w:val="28"/>
          <w:lang w:val="kk-KZ"/>
        </w:rPr>
        <w:t xml:space="preserve">ік мәртебе берілген. </w:t>
      </w:r>
    </w:p>
    <w:p w14:paraId="1923AF44"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Тіл саясатында Қазақстан Республикасы үшін, әсіресе, посткеңестік елдердің тәжірибесі жақын және қолайлы. Себебі жаңадан тәуелсіздік алған республикалар мемлекеттік құрылым қалыптастыруда саяси, қоғамдық мәселелермен бірге тіл саясатының да негізгі бағыттарын айқындайды. Тіл –тұтас мемлекеттің ішкі және сыртқы қатынастарын айқындайтын ең маңызды атрибут. Сол себепті тілдің саяси, қоғамдық және рухани қатынастардағы маңызы айрықша. </w:t>
      </w:r>
    </w:p>
    <w:p w14:paraId="09078BCA" w14:textId="6BE7A341" w:rsidR="00F61230" w:rsidRPr="00492BD3" w:rsidRDefault="00F739A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 xml:space="preserve">Посткеңестік елдерде </w:t>
      </w:r>
      <w:r w:rsidR="00F61230" w:rsidRPr="00492BD3">
        <w:rPr>
          <w:rFonts w:ascii="Times New Roman" w:hAnsi="Times New Roman" w:cs="Times New Roman"/>
          <w:sz w:val="28"/>
          <w:szCs w:val="28"/>
          <w:lang w:val="kk-KZ"/>
        </w:rPr>
        <w:t>ұлттық тілдерге мемлекеттік мәртебе берілуінің мынадай себептері бар. Біріншіден,</w:t>
      </w:r>
      <w:r w:rsidR="00F61230" w:rsidRPr="00492BD3">
        <w:rPr>
          <w:rFonts w:ascii="Times New Roman" w:hAnsi="Times New Roman" w:cs="Times New Roman"/>
          <w:i/>
          <w:sz w:val="28"/>
          <w:szCs w:val="28"/>
          <w:lang w:val="kk-KZ"/>
        </w:rPr>
        <w:t xml:space="preserve"> </w:t>
      </w:r>
      <w:r w:rsidR="00F61230" w:rsidRPr="00492BD3">
        <w:rPr>
          <w:rFonts w:ascii="Times New Roman" w:hAnsi="Times New Roman" w:cs="Times New Roman"/>
          <w:sz w:val="28"/>
          <w:szCs w:val="28"/>
          <w:lang w:val="kk-KZ"/>
        </w:rPr>
        <w:t>титулды ұлттың тіліне ерекше мәртебе беру арқылы ұлттық, мемлекеттік сананы жаңғырту; екіншіден, демографиялық ахуалға байланысты, яғни саны жағынан көпшілікті құрайтын ұлттың тіліне басымдық беру. Осы реттен келгенде, Қазақстанда мемлекеттік тіл ретінде қазақ тіліне басымдық беру шаралары күшейтілуі тиіс. Атап айтқанда, қазіргі қолданыстағы заң</w:t>
      </w:r>
      <w:r w:rsidR="007854B9" w:rsidRPr="00492BD3">
        <w:rPr>
          <w:rFonts w:ascii="Times New Roman" w:hAnsi="Times New Roman" w:cs="Times New Roman"/>
          <w:bCs/>
          <w:sz w:val="28"/>
          <w:szCs w:val="28"/>
          <w:lang w:val="kk-KZ"/>
        </w:rPr>
        <w:t xml:space="preserve"> </w:t>
      </w:r>
      <w:r w:rsidR="00F61230" w:rsidRPr="00492BD3">
        <w:rPr>
          <w:rFonts w:ascii="Times New Roman" w:hAnsi="Times New Roman" w:cs="Times New Roman"/>
          <w:sz w:val="28"/>
          <w:szCs w:val="28"/>
          <w:lang w:val="kk-KZ"/>
        </w:rPr>
        <w:t xml:space="preserve">баптарының толық орындалуына қол жеткізу. Қазіргі қолданыстағы заңның 4, 8, 9, 10, 11, 12, 13, 14, 15-баптардың орындалмауы және 23-баптың жүзеге асырылмауы мемлекеттік тілдің қолданыс аясын шектеуде. Ал халықаралық тәжірибелерде тілге байланысты заңнама барынша толық орындалады. </w:t>
      </w:r>
    </w:p>
    <w:p w14:paraId="018A6DD3" w14:textId="7FB8AF16" w:rsidR="00F61230" w:rsidRPr="00492BD3" w:rsidRDefault="00F61230"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 xml:space="preserve">Тіл туралы заңнаманың толық орындалуын жүзеге асыру үшін ресми шаралар қабылданады. Мысалы, Әзербайжан Республикасында 2003 жылы 2 қаңтарда мемлекеттік тілді қолдану туралы «Әзербайжан Республикасындағы мемлекеттік тіл туралы» және 2003 жылы 27 қыркүйекте Мемлекеттік тіл туралы заңның орындалуын қамтамасыз ету туралы «Әзербайжан Республикасындағы мемлекеттік тіл туралы» Президенттің екі жарлығы жарық көрген. </w:t>
      </w:r>
    </w:p>
    <w:p w14:paraId="36A3D5ED" w14:textId="02D2984A" w:rsidR="00F61230" w:rsidRPr="00492BD3" w:rsidRDefault="00F61230"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Өзбекстан Республикасында мемлекеттік тілдің қолданысын күшейту үшін 2020 жылы «Өзбек тілін әрі қарай дамыту және елдегі тіл саясатын жетілдіру шаралары туралы» Президенттің арнайы жарлығы шыққан. Жарлықта мемлекетт</w:t>
      </w:r>
      <w:r w:rsidR="00EE3CAB" w:rsidRPr="00492BD3">
        <w:rPr>
          <w:rFonts w:ascii="Times New Roman" w:hAnsi="Times New Roman" w:cs="Times New Roman"/>
          <w:sz w:val="28"/>
          <w:szCs w:val="28"/>
          <w:lang w:val="kk-KZ"/>
        </w:rPr>
        <w:t xml:space="preserve">ік тіл ретіндегі өзбек тілінің </w:t>
      </w:r>
      <w:r w:rsidRPr="00492BD3">
        <w:rPr>
          <w:rFonts w:ascii="Times New Roman" w:hAnsi="Times New Roman" w:cs="Times New Roman"/>
          <w:sz w:val="28"/>
          <w:szCs w:val="28"/>
          <w:lang w:val="kk-KZ"/>
        </w:rPr>
        <w:t>қолданысын күшейту қарастырылып, 2020-2030 жылдарға арналған тұжырымдама бекітілген.</w:t>
      </w:r>
      <w:r w:rsidR="007854B9" w:rsidRPr="00492BD3">
        <w:rPr>
          <w:rFonts w:ascii="Times New Roman" w:hAnsi="Times New Roman" w:cs="Times New Roman"/>
          <w:bCs/>
          <w:sz w:val="28"/>
          <w:szCs w:val="28"/>
          <w:lang w:val="kk-KZ"/>
        </w:rPr>
        <w:t xml:space="preserve"> </w:t>
      </w:r>
    </w:p>
    <w:p w14:paraId="4652A743" w14:textId="713B5885" w:rsidR="00F61230" w:rsidRPr="00492BD3" w:rsidRDefault="00F61230"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 xml:space="preserve">Бірқатар елдерде демографиялық, тілдік ахуал өзгерген жағдайда заңнамаға өзгеріс енгізу әлемдік тәжірибеде бар. Мәселен, ұлттық мүддеге көбірек назар аударып, сол бағытта батыл қадамға барып отырған Балтық жағалауы елдері «Тіл туралы» заңды 1989 жылы, 1995 жылы, 2014 жылы қайта қарап, үш рет заң қабылдады. Яғни заңды 4-5 жыл сайын өзгерткен. Өзбекстан Республикасында да заңға бірнеше рет толықтырулар енгізілген. Бұл табиғи әрі аса қажетті қадам. </w:t>
      </w:r>
    </w:p>
    <w:p w14:paraId="6BE78330" w14:textId="52EE8B27" w:rsidR="00F61230" w:rsidRPr="00492BD3" w:rsidRDefault="00F61230"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Алыс шетелдерден тіл саясатындағы нәтижелі тәжірибені Малайзия үлгісінен көреміз. Тәуелсіздігін алған малайлар 1963 жылы 30%-ті құраса, қытайлар 60%-ке жуық болған. «</w:t>
      </w:r>
      <w:r w:rsidRPr="00492BD3">
        <w:rPr>
          <w:rFonts w:ascii="Times New Roman" w:hAnsi="Times New Roman" w:cs="Times New Roman"/>
          <w:bCs/>
          <w:sz w:val="28"/>
          <w:szCs w:val="28"/>
          <w:lang w:val="kk-KZ"/>
        </w:rPr>
        <w:t>Малайзия тілі мен әдебиеті бойынша кеңес» атты ғылыми-зерттеу және баспа орталығы құрылып, елдегі тіл саясатын жүзеге асыру, ғылыми, әдістемелік және ұйымдастыру жұмыстары осы мекемеге жүктелген. Кеңестің тиімді жұмысының нәтижесінде мемлекеттік тіл деп жариялаған малай тілі қоғамның барлық саласында жетекші тілге айналған. Малайзияда тек малай тілі мемлекеттік мәртебеге ие. Қазіргі кезде малайлар жалпы халықтың 60</w:t>
      </w:r>
      <w:r w:rsidRPr="00492BD3">
        <w:rPr>
          <w:rFonts w:ascii="Times New Roman" w:hAnsi="Times New Roman" w:cs="Times New Roman"/>
          <w:sz w:val="28"/>
          <w:szCs w:val="28"/>
          <w:lang w:val="kk-KZ"/>
        </w:rPr>
        <w:t xml:space="preserve">%-ін, қытайлар 22,6%-ін, ал қалған бөлігін басқа ұлттар құрайды. </w:t>
      </w:r>
    </w:p>
    <w:p w14:paraId="2BA0BE14"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Малай тілін дамытудың тәжірибесін Қазақстанда қолдануға болады. Ол үшін ең алдымен тіл саясатын жүзеге асыратын мемлекеттік мекемелердің және ғылыми, әдістемелік институттардың, орталықтардың бір жүйеде болғаны жөн.</w:t>
      </w:r>
    </w:p>
    <w:p w14:paraId="50A8BFA2" w14:textId="2EE54E19"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Қазіргі ақпараттық дәуірде тілдерді үйрету, терминология, орфография т.б. салалар цифрлық форматқа көшірілді. Ағылшын, жапон, испан, қытай, француз сияқты әлемдегі жетекші тілдердің тәжірибесі осыны көрсетеді. Мұндай шаралар посткеңестік елдерде де кеңінен қолданылып отыр. Мысалы, Әзербайжан Республикасында «Әзербайжан тілін жаһандану жағдайында дәуірдің талаптарына орай қолдану және елдегі тіл білімін дамыту бойынша мемлекеттік бағдарлама жөнінде», «Әзербайжан тілін электронды кеңістікте кеңінен қолдануды қамтамасыз ету шаралары» сияқты ресми құжаттар қабыл</w:t>
      </w:r>
      <w:r w:rsidR="00F739A4" w:rsidRPr="00492BD3">
        <w:rPr>
          <w:rFonts w:ascii="Times New Roman" w:hAnsi="Times New Roman" w:cs="Times New Roman"/>
          <w:sz w:val="28"/>
          <w:szCs w:val="28"/>
          <w:lang w:val="kk-KZ"/>
        </w:rPr>
        <w:t>данған. Өзбекстанда қабылданған</w:t>
      </w:r>
      <w:r w:rsidRPr="00492BD3">
        <w:rPr>
          <w:rFonts w:ascii="Times New Roman" w:hAnsi="Times New Roman" w:cs="Times New Roman"/>
          <w:sz w:val="28"/>
          <w:szCs w:val="28"/>
          <w:lang w:val="kk-KZ"/>
        </w:rPr>
        <w:t xml:space="preserve"> тіл тұжырымдамасы ауқымында мемлекеттік тілді заманауи ақпараттық технологияла</w:t>
      </w:r>
      <w:r w:rsidR="00F739A4" w:rsidRPr="00492BD3">
        <w:rPr>
          <w:rFonts w:ascii="Times New Roman" w:hAnsi="Times New Roman" w:cs="Times New Roman"/>
          <w:sz w:val="28"/>
          <w:szCs w:val="28"/>
          <w:lang w:val="kk-KZ"/>
        </w:rPr>
        <w:t xml:space="preserve">р мен коммуникацияларға енгізу </w:t>
      </w:r>
      <w:r w:rsidRPr="00492BD3">
        <w:rPr>
          <w:rFonts w:ascii="Times New Roman" w:hAnsi="Times New Roman" w:cs="Times New Roman"/>
          <w:sz w:val="28"/>
          <w:szCs w:val="28"/>
          <w:lang w:val="kk-KZ"/>
        </w:rPr>
        <w:t xml:space="preserve">мәселесі қойылған. Сондай-ақ жалпы халықаралық кеңістікте, оның ішінде, посткеңестік елдерде де тіл корпустарын әзірлеу қарқынды түрде жүргізіліп келеді. Сонымен бірге аталған мемлекеттерде ЖОО-да «Цифрлық лингвистика», «Компьютерлік лингвистика» мамандықтары да ашылған. Осындай халықаралық тәжірибелерді Қазақстанға да енгізу қажет. </w:t>
      </w:r>
    </w:p>
    <w:p w14:paraId="74CC96CB"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Қазіргі кезеңде қазақ тілінің орфографиясын жүйелеу аса маңызды. Ресми түрде қазақ тілінің орфографиясы кеңестік кезеңде 1983 жылы бекітілген. Тек 2006 жылы орфографиялық сөздікті Терминологиялық комиссия мақұлдаған. Бұл комиссия орфографиялық сөздікті бекітпеуі керек. Қазақ тілінің орфографиясын ғылыми негізді нұсқада әзірлеу және бекіту үшін арнайы Орфографиялық комиссия керек. Қазіргі жаһандану қарқыны, шет тілінен еніп жатқан көптеген сөздер, кейбір қазақ сөздерінің дұрыс жазылуы аталған комиссияның қажеттілігін айқындайды. Мұндай комиссия тілге енген сөздерді жүйелі ретпен бекітіп тұрады. Мысалы, Түркияда, Әзербайжанда, Өзбекстанда орфографиялық сөздік 5 жылда бір жетілдіріліп тұрады. Себебі тілге еніп жатқан сөздерді сауатты жазудың мәселесі уақытылы жүйеленіп тұруы тиіс. Дәл осы сияқты тәжірибе Қазақстанға да аса қажет. </w:t>
      </w:r>
    </w:p>
    <w:p w14:paraId="67C1EDFE"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Орфографиямен бірге терминология саласы да жүйелеуді қажет етеді. Бекітілген терминдерге мониторинг жүргізу барысында бірізділіктің сақталмайтыны байқалды. Осы ретте термин қабылдаудың ғылыми негіздері жетілдірілуі тиіс. Термин жасам принциптерін қайта қарау кірме терминдерді қабылдау процесін автоматтандыруға мүмкіндік береді. Ортақ терминологиялық база әзірлеу халықаралық тәжірибеде бар. </w:t>
      </w:r>
    </w:p>
    <w:p w14:paraId="15D41A0B" w14:textId="342893C3"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Тіл саласындағы маңызды және үлкен сала – әдістеме саласы. Қазақстанда мемлекеттік тіл ретінде қазақ тілі мектептен бастап мемлекеттік қызметшілерге дейін үйретіледі. Дегенмен ортақ тіл үйрету жүйесінің қалыптаспауы жұмыстың сапасына кері әсерін тигізіп отыр. Тіл үйрету жүйесі әдістемелік және ұйымдастыру компоненттерінен құралады. Әдістемеге тілдік деңгейлердің ғылыми тұрғыдан мазмұндалған контенті енеді. Атап айтқанда, А1, А2, В1, В2, С1, С2 деңгейлерінің жас ерекшеліктеріне, кәсібіне қарай үйретілуі жүйеленеді. Тілді осылай жүйелеп үйретуде халықаралық деңгейде озық тәжірибелер бар. Мысалы, ағылшын тілі TOEFL, араб тілі MSA, қытай тілі </w:t>
      </w:r>
      <w:r w:rsidRPr="00492BD3">
        <w:rPr>
          <w:rFonts w:ascii="Times New Roman" w:hAnsi="Times New Roman" w:cs="Times New Roman"/>
          <w:bCs/>
          <w:sz w:val="28"/>
          <w:szCs w:val="28"/>
          <w:lang w:val="kk-KZ"/>
        </w:rPr>
        <w:t>HSK, жапон тілі</w:t>
      </w:r>
      <w:r w:rsidR="0028128B"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JLPT, француз тілі DELF, DALF, испан тілі DELE жүйелері негізінде үйретіледі. Бұл аталған жүйелер әр тілдің ең маңызды лексикалық және грамматикал</w:t>
      </w:r>
      <w:r w:rsidR="00F739A4" w:rsidRPr="00492BD3">
        <w:rPr>
          <w:rFonts w:ascii="Times New Roman" w:hAnsi="Times New Roman" w:cs="Times New Roman"/>
          <w:sz w:val="28"/>
          <w:szCs w:val="28"/>
          <w:lang w:val="kk-KZ"/>
        </w:rPr>
        <w:t>ық минимумдарына, тіл үйретудің</w:t>
      </w:r>
      <w:r w:rsidRPr="00492BD3">
        <w:rPr>
          <w:rFonts w:ascii="Times New Roman" w:hAnsi="Times New Roman" w:cs="Times New Roman"/>
          <w:sz w:val="28"/>
          <w:szCs w:val="28"/>
          <w:lang w:val="kk-KZ"/>
        </w:rPr>
        <w:t xml:space="preserve"> ілгерінді әдістемесіне құрылған. Тіл үйретудің осындай  халықаралық жүйелерін қазақ тілін үйретуге де енгізу қажет. </w:t>
      </w:r>
    </w:p>
    <w:p w14:paraId="04F7D9A3" w14:textId="4C3601E5"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Қазір елімізде 111 мемлекеттік орталық жұмыс істейді</w:t>
      </w:r>
      <w:bookmarkStart w:id="32" w:name="_Hlk181559079"/>
      <w:r w:rsidR="00D87FC5" w:rsidRPr="00492BD3">
        <w:rPr>
          <w:rFonts w:ascii="Times New Roman" w:hAnsi="Times New Roman" w:cs="Times New Roman"/>
          <w:sz w:val="28"/>
          <w:szCs w:val="28"/>
          <w:lang w:val="kk-KZ"/>
        </w:rPr>
        <w:t xml:space="preserve"> </w:t>
      </w:r>
      <w:r w:rsidR="00040943" w:rsidRPr="00492BD3">
        <w:rPr>
          <w:rFonts w:ascii="Times New Roman" w:hAnsi="Times New Roman" w:cs="Times New Roman"/>
          <w:sz w:val="28"/>
          <w:szCs w:val="28"/>
          <w:lang w:val="kk-KZ"/>
        </w:rPr>
        <w:t xml:space="preserve">[30, </w:t>
      </w:r>
      <w:r w:rsidR="00D87FC5" w:rsidRPr="00492BD3">
        <w:rPr>
          <w:rFonts w:ascii="Times New Roman" w:hAnsi="Times New Roman" w:cs="Times New Roman"/>
          <w:sz w:val="28"/>
          <w:szCs w:val="28"/>
          <w:lang w:val="kk-KZ"/>
        </w:rPr>
        <w:t xml:space="preserve">б. </w:t>
      </w:r>
      <w:r w:rsidR="00040943" w:rsidRPr="00492BD3">
        <w:rPr>
          <w:rFonts w:ascii="Times New Roman" w:hAnsi="Times New Roman" w:cs="Times New Roman"/>
          <w:sz w:val="28"/>
          <w:szCs w:val="28"/>
          <w:lang w:val="kk-KZ"/>
        </w:rPr>
        <w:t>13]</w:t>
      </w:r>
      <w:r w:rsidR="00D87FC5"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w:t>
      </w:r>
      <w:bookmarkEnd w:id="32"/>
      <w:r w:rsidRPr="00492BD3">
        <w:rPr>
          <w:rFonts w:ascii="Times New Roman" w:hAnsi="Times New Roman" w:cs="Times New Roman"/>
          <w:sz w:val="28"/>
          <w:szCs w:val="28"/>
          <w:lang w:val="kk-KZ"/>
        </w:rPr>
        <w:t xml:space="preserve">Олардың жұмысының тиімділігін, сапасын арттыру үшін халықаралық тәжірибелерді енгізу қажет. Ең алдымен, орталықтар аккредителуі тиіс. </w:t>
      </w:r>
    </w:p>
    <w:p w14:paraId="3364FA30"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Тіл орталықтарын аккредиттеу жүйесінің халықаралық тәжірибесін қарастыру барысында АҚШ, Канада, Ұлыбритания, Испания, Түркия сияқты елдердің тәжірибесі зерделенді, соның ішінде Ұлыбританияның аккредиттеу орталығына тоқталуға болады. Ұлыбританияда шетелдіктерге ағылшын тілін үйрететін мыңдаған тіл орталықтары жұмыс істейді. Оқытудың сапасын қолдау мақсатында мемлекет тарапынан тіл орталықтарын аккредиттеу және оқыту сапасын қадағалау үшін бірқатар мекемелер құрылған. Аккредиттеу –ағылшын тілін үйретудің сапасын қамтамасыз ететін еркін жүйе. </w:t>
      </w:r>
    </w:p>
    <w:p w14:paraId="43DED137" w14:textId="03457F3A" w:rsidR="00F61230" w:rsidRPr="00492BD3" w:rsidRDefault="00F61230"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Халықаралық деңгейде сонымен бірге қазіргі таңда Испанияда Сервантес институты испан тілін шет тілі ретінде оқыту орталықтарын аккредиттеу жүйесін, Канадада «Канада тілдері» (Language Canada (LC) тілді аккредиттеу тобы, АҚШ-та Жоғары білімді аккредиттеу жөніндегі кеңес (CHEA), Түркияда Т</w:t>
      </w:r>
      <w:r w:rsidRPr="00492BD3">
        <w:rPr>
          <w:rFonts w:ascii="Times New Roman" w:hAnsi="Times New Roman" w:cs="Times New Roman"/>
          <w:sz w:val="28"/>
          <w:szCs w:val="28"/>
          <w:lang w:val="tr-TR"/>
        </w:rPr>
        <w:t>Ö</w:t>
      </w:r>
      <w:r w:rsidRPr="00492BD3">
        <w:rPr>
          <w:rFonts w:ascii="Times New Roman" w:hAnsi="Times New Roman" w:cs="Times New Roman"/>
          <w:sz w:val="28"/>
          <w:szCs w:val="28"/>
          <w:lang w:val="kk-KZ"/>
        </w:rPr>
        <w:t xml:space="preserve">MER түрік және ағылшын тілдерінінің зерттеу орталығы жұмыс істейді. </w:t>
      </w:r>
    </w:p>
    <w:p w14:paraId="560CF349" w14:textId="14A0775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Латын графикасына қатысты әлемдік тәжірибені зерделеу әлем тілдерінің көпшілігі латын графикасына негізделгенін көрсетті. Латын әліпбиіне негізделген жазуды балтық, кельт, герман және роман топтарының барлық тілдері, сондай-ақ түркі, фин-угор және славян топтарының кейбір тілдері, баск, албан, вьетнам және филиппин тілдері, Африкадағы, Мұхиттық аралдардағы, Солтүстік және Оңтүстік Америкадағы кейбір тілдер қолданады. Жалпы, әлемдік әліпби кеңістігінде латын әліпбиінің үлесі 36%, қытай жазуының үлесі 19%, араб жазуының үлесі 11%, кирил әліпбиінің үлесі 4%</w:t>
      </w:r>
      <w:r w:rsidR="00D87FC5" w:rsidRPr="00492BD3">
        <w:rPr>
          <w:rFonts w:ascii="Times New Roman" w:hAnsi="Times New Roman" w:cs="Times New Roman"/>
          <w:sz w:val="28"/>
          <w:szCs w:val="28"/>
          <w:lang w:val="kk-KZ"/>
        </w:rPr>
        <w:t xml:space="preserve"> </w:t>
      </w:r>
      <w:r w:rsidR="00040943" w:rsidRPr="00492BD3">
        <w:rPr>
          <w:rFonts w:ascii="Times New Roman" w:hAnsi="Times New Roman" w:cs="Times New Roman"/>
          <w:sz w:val="28"/>
          <w:szCs w:val="28"/>
          <w:lang w:val="kk-KZ"/>
        </w:rPr>
        <w:t xml:space="preserve">[30, </w:t>
      </w:r>
      <w:r w:rsidR="00D87FC5" w:rsidRPr="00492BD3">
        <w:rPr>
          <w:rFonts w:ascii="Times New Roman" w:hAnsi="Times New Roman" w:cs="Times New Roman"/>
          <w:sz w:val="28"/>
          <w:szCs w:val="28"/>
          <w:lang w:val="kk-KZ"/>
        </w:rPr>
        <w:t xml:space="preserve">б. </w:t>
      </w:r>
      <w:r w:rsidR="00040943" w:rsidRPr="00492BD3">
        <w:rPr>
          <w:rFonts w:ascii="Times New Roman" w:hAnsi="Times New Roman" w:cs="Times New Roman"/>
          <w:sz w:val="28"/>
          <w:szCs w:val="28"/>
          <w:lang w:val="kk-KZ"/>
        </w:rPr>
        <w:t>41]</w:t>
      </w:r>
      <w:r w:rsidR="00D87FC5" w:rsidRPr="00492BD3">
        <w:rPr>
          <w:rFonts w:ascii="Times New Roman" w:hAnsi="Times New Roman" w:cs="Times New Roman"/>
          <w:sz w:val="28"/>
          <w:szCs w:val="28"/>
          <w:lang w:val="kk-KZ"/>
        </w:rPr>
        <w:t>.</w:t>
      </w:r>
    </w:p>
    <w:p w14:paraId="49DE1C39"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ХХ ғасырдың әр кезеңдерінде түркітілді елдердің бірқатары латын әліпбиін қабылдаған. Айталық 1920 жылдары әзербайжан, қазақ, қырғыз, өзбек, татар, түрік т.б. тілдерге латын әліпбиі енгізілген. Дегенмен, Кеңестер Одағындағы саясат түркі халықтарының әліпбиін кирил әліпбиіне көшірді.</w:t>
      </w:r>
    </w:p>
    <w:p w14:paraId="68ED9557"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Түркі тілдес одақтас республикалардың тәуелсіздік алуы нәтижесінде  </w:t>
      </w:r>
    </w:p>
    <w:p w14:paraId="7D871440"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1991 жылдан  әзербайжан, ғағауыз, өзбек, 1993 жылдан түрікмен, тілдері латын графикасына негізделген әліпбиді қабылдады. Қазіргі кезеңде түркі тілдерінің 56% латын әліпбиінде, 25% араб жазуында, 17% кирилл әліпбиінде. </w:t>
      </w:r>
    </w:p>
    <w:p w14:paraId="4220DFCC"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Бұл әліпбидің халықаралық деңгейде кең қолданысын және танымалдығын бірнеше халықаралық ұйым жүзеге асырады. Сол себепті де қазақ тілінің латын әліпбиіне көшуі тілімізді, қоғамды ғылым мен технологияның жаңалықтарына жақындатады. </w:t>
      </w:r>
    </w:p>
    <w:p w14:paraId="02367B64"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Латын әліпбиі – халықаралық ақпарат алмасудың, байланыстың әліпбиі. Ғылымдағы терминдер мен атаулар, формулалар осы әліпбиде жарық көреді. Физикадағы және метрикадағы бірліктердің SI жүйесі, математикадағы формулалар, химия мен биологиядағы және барлық ғылымдардағы таңбалар  жүйесі латын таңбаларымен белгіленеді.</w:t>
      </w:r>
    </w:p>
    <w:p w14:paraId="7F285C7A"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Интернет домендер, символдар мен кодтар латын әліпбиінде. Халықаралық банк, логистика, байланыс жүйелелері де латын әліпбиінде.</w:t>
      </w:r>
    </w:p>
    <w:p w14:paraId="4A70BA85" w14:textId="77777777"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Интернет кеңістігіндегі латын әліпбиінің басымдығы зор. </w:t>
      </w:r>
    </w:p>
    <w:p w14:paraId="777D97FE" w14:textId="1C2E8B85" w:rsidR="00F61230" w:rsidRPr="00492BD3" w:rsidRDefault="00F61230"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Тіл саясатын жүргізудің, тіл үйретудің және тілдік зерттеулердің бай халықаралық тәжірибелерін Қазақстанда қолдану елімізде тілге байланысты жұмыстарды оңтайландыруға, жетілдіруге мол мүмкіндіктер береді.  </w:t>
      </w:r>
    </w:p>
    <w:p w14:paraId="4EE38C27" w14:textId="77777777"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Ұлттық мәселелерді шешуде бір-бірінен ерекшеленетін екі бағыт анықталады: унитаризм және сегрегация. Унитарлық (лат. unitas - бірлік) – біртұтас, бірлескен, тұтас) саясаттануда унитарлы мемлекет федерациядан әкімшілік-аумақтық бірліктердің (облыстық, аудандық және т.б.) орталықтандырылған әкімшілігінің болуымен айырмаланады және бұл құрамда тәуелсіз федералды мемлекеттік құрылымдар (штаттар, жерлер) болмайды. Унитаризм ұлттық айырмашылықтарды ескермейді және ұлттық мәселелерді шешуде жалпы өзара ассимиляцияны: мәдени, психологиялық, күнделікті тұрмыстық, мемлекеттік-ұйымдастырушылық, тілдік және басқа да кез-келген айырмашылықтарды жою ретінде қарастырады. Екінші жағынан, унитарлы мемлекет (яғни, федерация емес) қоғамның этномәдени және тілдік әртүр- лілігін сақтауға бағытталған ұлттық саясат та жүргізеді (унитарлы мемлекеттегі мұндай плюрализмнің мысалына Финляндияны атауға болады). Әдетте, унитарлы мемлекетте бір ғана конституция, бір азаматтық, бір орталықтанған жоғарғы билік жүйесі болады. Унитарлық мемлекеттің аумағы саяси тәуелсіздікке ие бола алмайтын әкімшілік-аумақтық бірліктерге бөлінеді. Жергілікті өзін-өзі басқару белгілі бір дәрежеде орталық мемлекеттік ор- гандарға және орталық әкімшілікке бағынады. Осылайша, унитаризм бүкіл мемлекеттік аппаратты орталықтандыруды, әкімшілік- аумақтық бірліктерде құрылған муниципалды органдарға тікелей немесе жанама бақылауды қажет етеді. Аталған себептерге байланысты, орталық әкімшіліктің жергілікті өзін-өзі басқару органдарына бақылау дәрежесі мен формасындағы айырмашылықтар унитарлы мемлекеттерді орталықтандырылған (Франция, Түркия, Жапония) және орталықтандырылмаған (Ұлыбритания, Жаңа Зеландия) деп бөледі.</w:t>
      </w:r>
    </w:p>
    <w:p w14:paraId="0A84A264" w14:textId="3852CF0D"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Біртұтас ұлттық саясат жағдайында «барлық халықтардың теңдігі мен бауырластығы» деп жарияланса да, шағын халықтар «саяси сенімсіздер» статусымен дискриминацияға ұшырады (КСРО-да, сталиндік геноцид және Кеңес-Герман соғысы жылдары 61 этнос пен этникалық топтар күшпен қоныс аудару үрдісіне ұшырап, депортациялау орын алды). 1926 жылғы халық санағы бойынша КСРО халқы 194 ұлт және ұлыстардан тұрды, 1979 жылғы санақ бойынша бар болғаны 101 ұлт өкілдері болды</w:t>
      </w:r>
      <w:r w:rsidR="00D87FC5" w:rsidRPr="00492BD3">
        <w:rPr>
          <w:rFonts w:ascii="Times New Roman" w:hAnsi="Times New Roman" w:cs="Times New Roman"/>
          <w:sz w:val="28"/>
          <w:szCs w:val="28"/>
          <w:lang w:val="kk-KZ"/>
        </w:rPr>
        <w:t xml:space="preserve"> </w:t>
      </w:r>
      <w:r w:rsidR="00FC3021" w:rsidRPr="00492BD3">
        <w:rPr>
          <w:rFonts w:ascii="Times New Roman" w:hAnsi="Times New Roman" w:cs="Times New Roman"/>
          <w:sz w:val="28"/>
          <w:szCs w:val="28"/>
          <w:lang w:val="kk-KZ"/>
        </w:rPr>
        <w:t>[149]</w:t>
      </w:r>
      <w:r w:rsidR="00D87FC5"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Сонымен бірге, өз ұлтының тілін ана тілі деп атаған иермендердің үлесі азайды. Осылайша, КСРО-да ұлттық саясаттың мақсаты жеке халықтардың мәдениетін дамыту емес, жаңа идеологияны тарату, оны насихаттау, орыс тілінің қолданыс қызметін кеңейту көзделді. Бұл, ең алдымен, барлық халықтардың жазбаша тілін кирилл әліпбиіне аударуда көрініс тапты, себебі екі әліпбилік жүйені қатар қолданылу орыс тілін үйренуге кедергі келтірді. 1940 жылы КСРО құрамына кірген барлық халықтар кирилл әліпбиін қолданды. Унификациялау іс жүзінде жергілікті ұлттық тілдердің фонемалық жүйесін ескерместен жүзеге асырылды, орыс графикасының құрамы жаңа әліпбиге енгізілді, орыс тілінің емле ережелері жетекші болды. Біріктірудің нәтижесінде 30-шы жылдардың соңында он бестен астам халық өзінің ұлттық жазуын жоғалтты, олардың ішінде ірі этностар да болды (тверлік карелдер - 107 мың адам еді). Унитаризациялаудың тағы бір шешуші факторы орыс тілінің мектепте оқуға міндетті түрде таралуы болды. 1934 жылы кет және ительмендер үшін мектептерде оқу процесін толығымен орыс тіліне бастауға, басқа солтүстік халықтардың мектептерінде екінші сыныптан бастап, ал үшінші сыныптан бастап толығымен орыс тіліне көшіру туралы шешім қабылданды. Оқытылатын ұлт тілдердің саны үнемі кеміп отырды (1960 жылдардың басында 47 тіл, он жылдан кейін тек 30 тіл, 1982 жылы олардың саны 17-ге дейін төмендеді). Соңында бұл үдеріс титулдық емес халықтарға арналған ұлттық мектептердің толық жабылуымен аяқталды. Титулдық халықтар – белгілі бір аумақта тұратын басым ұлт өкілдері, осы этнос негізінде әкімшілік-аумақтық құрылымның атауы негізделеді.</w:t>
      </w:r>
    </w:p>
    <w:p w14:paraId="1D569139" w14:textId="4CFC7FB4"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Этникалық дискриминацияның екінші көрінісі – сегрегация. Сегрегация (лат. segregatio - бөлу, оқшаулау, алып тастау, бөлек-теу) – адамдардың күнделікті өмірдегі жүйелі түрде нәсілдік, этникалық немесе басқа топтарға бөлінуі. Сегрегацияның екі формасы бар: институционалды және аумақтық. Институционалды сегрегация бойынша әр түрлі нәсіл өкілдері тек өздері ғана параллельді мекемелерді, мысалы, мектептер, ауруханалар, тамақтану орындарын міндетті түрде бөлектеніп жеке қолданады. Аумақтық сегрегация жағдайында белгілі бір топтар өздері үшін арнайы бөлінген аумақтарда (резервацияларда) тұруға мәжбүр. Алайда сегрегация көбінесе иерархиялық жағдайлармен тығыз байланысты орын алуы да мүмкін, мысалы, бір нәсілдің адамына басқа нәсілдің өкілі қызметші, күтуші ретінде қызмет етуі мүмкін. Сегрегацияның оңтүстік африкалық нұсқасын – апартеидты (африкалық тілде apartheid - бөлек тұру) БҰҰ адамзатқа қарсы қылмыс ретінде таныды. 80-ге жуық мемлекет «Апартеид қылмысын болдырмау және жазалау туралы конвенцияға» мүше ретінде қатысады (1973). Сегрегацияның жекелеген элементтері КСРО-да жер аудару, жекелеген халықтарды өздерінің туған жерлерінен еріксіз қоныстандыру түрінде жүзеге асты. Қазақтың алдыңғы қатарлы зиялы қауым өкілдері саяси қуғын-сүргінге ұшырады, оларға «буржуазияшыл-ұлтшыл» деген айып тағылды. Олар әртүрлі мерзімге түрмеге қамалды, ату жазасына кесілді, еріксіз жер аударылды. Соғыс басталуымен барлық этникалық немістер шығысқа қоныстануға мәжбүр болды. Соғыстың соңында Түркия</w:t>
      </w:r>
      <w:r w:rsidR="00F739A4" w:rsidRPr="00492BD3">
        <w:rPr>
          <w:rFonts w:ascii="Times New Roman" w:hAnsi="Times New Roman" w:cs="Times New Roman"/>
          <w:sz w:val="28"/>
          <w:szCs w:val="28"/>
          <w:lang w:val="kk-KZ"/>
        </w:rPr>
        <w:t xml:space="preserve">ның бейтарап </w:t>
      </w:r>
      <w:r w:rsidRPr="00492BD3">
        <w:rPr>
          <w:rFonts w:ascii="Times New Roman" w:hAnsi="Times New Roman" w:cs="Times New Roman"/>
          <w:sz w:val="28"/>
          <w:szCs w:val="28"/>
          <w:lang w:val="kk-KZ"/>
        </w:rPr>
        <w:t>саясатына қарамастан, Грузиямен шекаралас аймақтардан түріктер мен күрдтер шығарылды. 1943</w:t>
      </w:r>
      <w:r w:rsidR="0028128B"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1944 жылдары қалмақтарды, қарачайларды, балкарларды, ингуштарды, қырым татарларын жаппай жер аудару жұмыстары жүргізілді. Қоныс аудару кезінде, әрине, ұлттық тәрбие және білім беру жүйесі бұзылды. 1957 жылдан бастап қана жағдай жақсара бастады. Қырым татарлары мен немістерге ұлттық автономия құруға рұқсат етілді, олардың құқықтары қалпына келтірілді, мерзімді басылымдар шығарылды, содан кейін олардың жаңа қоныстарында мектептер пайда бола бастады. Осылайша, КСРО-дағы ұлттық тіл саясаты бойынша конституцияда бекітілген халықтардың тең құқықтары қағидатына қарамастан, КСРО-да тұратын аз ұлт өкілдерінің өз тілдерін пайдалану және ана тілдерінде білім алуы үшін этникалық құқықтарына нұқсан келтірілді. Мұның бәрі қазіргі уақытта көптеген халықтардың өздерінің ұлттық тілдерін, жеке жазуларын жоғалтуына әкеліп соқты.</w:t>
      </w:r>
    </w:p>
    <w:p w14:paraId="1D0E08B5" w14:textId="77777777" w:rsidR="00CC76F6"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Бұрынғы КСРО-дағы, Оңтүстік Африкадағы және бүкіл әлемдегі өзгерістерге сәйкес, адамзат ұлттық мәселелердің тиімді жолдарын – бір ғана шешімін емес, азшылықтардың мәдени автономиясы мен интеграцияға бағытталған саяси және экономикалық тенденцияларға негізделген әртүрлі тәсілдерін іздестіріп табуда. Этномәдени демократиясыз және этнолингвистикалық плюрализмсіз саяси демократия толық орныға алмайды. Тіл саясатында ұлттық тілдік компонент ең айқын көрініс табуы керек. Егер бұл компонент «алынып тасталса», онда тіл тағдырын белгілейтін мемлекеттік шаралар жүйесінде, қазіргі әлемдегі қоғамдық процестердің ұтымды жүруінің негізгі өлшемі – елдің тұрақты дамуын тежейтін жағдайлар орын алуы мүмкін.</w:t>
      </w:r>
    </w:p>
    <w:p w14:paraId="40A9FC92" w14:textId="3A4175CA" w:rsidR="005B409B" w:rsidRPr="00492BD3" w:rsidRDefault="00CC76F6"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саясатының кейбір маңызды мәселелері білім беру саясатымен байланысты, мысалы, орта мектепті бітірушіге міндетті ана тілі туралы минималды білімді қалай анықтауға болады және, жоғары білім сатысында ана тілі мен шет тілі деңгейі қандай дәрежеде болу керек, ана тілімен қатар шет тілін балабақшада міндетті түрде меңгеру керек пе, және т.б. Шын мәнісінде, бұл әр адамның тағдырына қатысы бар ойландыратын маңызды сұрақтар. Мемлекеттік тіл саясатының негізгі компоненттерінің қатарына мыналарды атауға болады: 1) теориялық бағдарлама және оны насихаттау; 2) тілдердің өзара қарым-қатынастарын құқықтық реттеу;</w:t>
      </w:r>
      <w:r w:rsidR="00741E34"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3) әкімшілік реттеу; 4)</w:t>
      </w:r>
      <w:r w:rsidR="00741E34"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экономикалық іс-шаралар. Осы аталған іс-шаралар дер кезінде, институционалды қолдау тауып, сапалы жүргізілсе тілдердің этнолингвистикалық өміршеңдігі сақталады.</w:t>
      </w:r>
    </w:p>
    <w:p w14:paraId="1CA6C3A7" w14:textId="27DC8BAF" w:rsidR="00934905" w:rsidRPr="00492BD3" w:rsidRDefault="00934905" w:rsidP="00741E34">
      <w:pPr>
        <w:tabs>
          <w:tab w:val="left" w:pos="993"/>
        </w:tabs>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Times New Roman" w:hAnsi="Times New Roman" w:cs="Times New Roman"/>
          <w:sz w:val="28"/>
          <w:szCs w:val="28"/>
          <w:lang w:val="kk-KZ"/>
        </w:rPr>
        <w:t>Бүгінгі таңда өзінің бірегейлігін сақтағысы келетін әрбір мемлекет тіл саясатының теориялық негізін жаһандану және жаңа геосаяси жағдайлар туғызған процестерді ескере отырып жаңартуы қажет. Жаһандық өзгерістермен және трансұлттық экспансиямен сипатталатын жаңа геосаяси жағдай тұсында жергілікті халықтардың ұлтшылдық сипаты өсуде, яғни жаһандану заманында әрбір жеке ұлт пен этностың мәдени өзіндік болмысын сақтап қалу, оны одан әрі дамыту өзекті мәселеге айналып отыр; ағылшын тілді емес коммуникативті қуатты ірі мемлекеттердің мәдени және тілдік егемендігіне қауіп төніп, көлеңке түсуде; ағылшын тілді емес басқа тілдердің позициясы әлсіреуде және мәдениеттер мен этникалық топтардың теориялық түрде ыдырауы байқалады. Осылайша, жаһандану және жаңа геосаяси қиындықтар жағдайында ағылшыннан басқа тілдерге қатысты протекционистік тіл саясатының негіздерін теориялық жоспарлау және дамыту қажет екендігі көкейтесті мәселеге айналуда</w:t>
      </w:r>
      <w:r w:rsidR="007A22FB" w:rsidRPr="00492BD3">
        <w:rPr>
          <w:rFonts w:ascii="Times New Roman" w:eastAsia="Times New Roman" w:hAnsi="Times New Roman" w:cs="Times New Roman"/>
          <w:sz w:val="28"/>
          <w:szCs w:val="28"/>
          <w:lang w:val="kk-KZ"/>
        </w:rPr>
        <w:t>.</w:t>
      </w:r>
    </w:p>
    <w:p w14:paraId="44AC9CD5" w14:textId="0FD36915" w:rsidR="00934905" w:rsidRPr="00492BD3" w:rsidRDefault="00934905" w:rsidP="00741E34">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r w:rsidRPr="00492BD3">
        <w:rPr>
          <w:rFonts w:ascii="Times New Roman" w:eastAsia="Times New Roman" w:hAnsi="Times New Roman" w:cs="Times New Roman"/>
          <w:sz w:val="28"/>
          <w:szCs w:val="28"/>
          <w:lang w:val="kk-KZ"/>
        </w:rPr>
        <w:t>Бұл тұжырымды ресми тілдері жоғары коммуникативті дәрежеге ие, жазбаша стандарты қалыптасқан, әдеби мұрасы бай, сөйлеушілердің көптігі мен қызмет ету аймағына ие Еуропаның ірі, экономикалық және мәдени дамыған елдеріндегі социолингвистикалық жағдай растайды. Осындай социолингвистикалық жағдайды тудырып отырған себептерге мыналар жатады: ғаламдық ағылшын тілінің кеңінен таралуы және оның басқа елдердің тілдеріне әсері; осы тілдердің ғаламдық ағылшын тіліне қарама-қарсы ниеттерін білдіретін ағылшын емес тілдер және оппозициялық ағылшын және басқа барлық тілдер сияқты терминдердің пайда болуымен, тіл-киллер, тіл-тиранозавр сияқты пессимистік метафоралардың пайда болуымен; лингвистикалық империализм және тіпті лингвистикалық геноцид [</w:t>
      </w:r>
      <w:r w:rsidR="007A22FB" w:rsidRPr="00492BD3">
        <w:rPr>
          <w:rFonts w:ascii="Times New Roman" w:eastAsia="Times New Roman" w:hAnsi="Times New Roman" w:cs="Times New Roman"/>
          <w:sz w:val="28"/>
          <w:szCs w:val="28"/>
          <w:lang w:val="kk-KZ"/>
        </w:rPr>
        <w:t>5</w:t>
      </w:r>
      <w:r w:rsidR="00274155" w:rsidRPr="00492BD3">
        <w:rPr>
          <w:rFonts w:ascii="Times New Roman" w:eastAsia="Times New Roman" w:hAnsi="Times New Roman" w:cs="Times New Roman"/>
          <w:sz w:val="28"/>
          <w:szCs w:val="28"/>
          <w:lang w:val="kk-KZ"/>
        </w:rPr>
        <w:t>9</w:t>
      </w:r>
      <w:r w:rsidRPr="00492BD3">
        <w:rPr>
          <w:rFonts w:ascii="Times New Roman" w:eastAsia="Times New Roman" w:hAnsi="Times New Roman" w:cs="Times New Roman"/>
          <w:sz w:val="28"/>
          <w:szCs w:val="28"/>
          <w:lang w:val="kk-KZ"/>
        </w:rPr>
        <w:t>],</w:t>
      </w:r>
      <w:r w:rsidR="0036741B" w:rsidRPr="00492BD3">
        <w:rPr>
          <w:rFonts w:ascii="Times New Roman" w:eastAsia="Times New Roman" w:hAnsi="Times New Roman" w:cs="Times New Roman"/>
          <w:sz w:val="28"/>
          <w:szCs w:val="28"/>
          <w:lang w:val="kk-KZ"/>
        </w:rPr>
        <w:t xml:space="preserve"> </w:t>
      </w:r>
      <w:r w:rsidRPr="00492BD3">
        <w:rPr>
          <w:rFonts w:ascii="Times New Roman" w:eastAsia="Times New Roman" w:hAnsi="Times New Roman" w:cs="Times New Roman"/>
          <w:sz w:val="28"/>
          <w:szCs w:val="28"/>
          <w:lang w:val="kk-KZ"/>
        </w:rPr>
        <w:t>сонымен қатар ғылыми қоғамдастықтың ғана емес, «қарапайым» азаматтардың «ана тілім – ағылшын» деген тілдік жауабына және ағылшын-американизмнің үстемдігіне деген наразылықтың артуымен сипатталады:</w:t>
      </w:r>
    </w:p>
    <w:p w14:paraId="2D0975F1" w14:textId="4C66CE05" w:rsidR="00934905" w:rsidRPr="00492BD3" w:rsidRDefault="00934905" w:rsidP="00741E34">
      <w:pPr>
        <w:numPr>
          <w:ilvl w:val="0"/>
          <w:numId w:val="22"/>
        </w:numPr>
        <w:tabs>
          <w:tab w:val="left" w:pos="0"/>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492BD3">
        <w:rPr>
          <w:rFonts w:ascii="Times New Roman" w:eastAsia="Times New Roman" w:hAnsi="Times New Roman" w:cs="Times New Roman"/>
          <w:sz w:val="28"/>
          <w:szCs w:val="28"/>
          <w:lang w:val="kk-KZ"/>
        </w:rPr>
        <w:t>«Тілдердің шегерілуі» [</w:t>
      </w:r>
      <w:r w:rsidR="00274155" w:rsidRPr="00492BD3">
        <w:rPr>
          <w:rFonts w:ascii="Times New Roman" w:eastAsia="Times New Roman" w:hAnsi="Times New Roman" w:cs="Times New Roman"/>
          <w:sz w:val="28"/>
          <w:szCs w:val="28"/>
          <w:lang w:val="kk-KZ"/>
        </w:rPr>
        <w:t>60</w:t>
      </w:r>
      <w:r w:rsidRPr="00492BD3">
        <w:rPr>
          <w:rFonts w:ascii="Times New Roman" w:eastAsia="Times New Roman" w:hAnsi="Times New Roman" w:cs="Times New Roman"/>
          <w:sz w:val="28"/>
          <w:szCs w:val="28"/>
          <w:lang w:val="kk-KZ"/>
        </w:rPr>
        <w:t>] жоғары коммуникативті мәртебесі бар тілдерді бірқатар салалардан ығыстыру (мысалы, ғылыми және халықаралық қатынаста)</w:t>
      </w:r>
      <w:r w:rsidR="0028128B" w:rsidRPr="00492BD3">
        <w:rPr>
          <w:rFonts w:ascii="Times New Roman" w:eastAsia="Times New Roman" w:hAnsi="Times New Roman" w:cs="Times New Roman"/>
          <w:sz w:val="28"/>
          <w:szCs w:val="28"/>
          <w:lang w:val="kk-KZ"/>
        </w:rPr>
        <w:t>.</w:t>
      </w:r>
    </w:p>
    <w:p w14:paraId="5EFE5ADE" w14:textId="081BD766" w:rsidR="00934905" w:rsidRPr="00492BD3" w:rsidRDefault="00934905" w:rsidP="00741E34">
      <w:pPr>
        <w:numPr>
          <w:ilvl w:val="0"/>
          <w:numId w:val="22"/>
        </w:numPr>
        <w:tabs>
          <w:tab w:val="left" w:pos="0"/>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492BD3">
        <w:rPr>
          <w:rFonts w:ascii="Times New Roman" w:eastAsia="Times New Roman" w:hAnsi="Times New Roman" w:cs="Times New Roman"/>
          <w:sz w:val="28"/>
          <w:szCs w:val="28"/>
          <w:lang w:val="kk-KZ"/>
        </w:rPr>
        <w:t>Тілдердің өмір сүру жағдайларының өзгеруі және жаңа формаларының пайда болуы [</w:t>
      </w:r>
      <w:r w:rsidR="00274155" w:rsidRPr="00492BD3">
        <w:rPr>
          <w:rFonts w:ascii="Times New Roman" w:eastAsia="Times New Roman" w:hAnsi="Times New Roman" w:cs="Times New Roman"/>
          <w:sz w:val="28"/>
          <w:szCs w:val="28"/>
          <w:lang w:val="kk-KZ"/>
        </w:rPr>
        <w:t>61</w:t>
      </w:r>
      <w:r w:rsidRPr="00492BD3">
        <w:rPr>
          <w:rFonts w:ascii="Times New Roman" w:eastAsia="Times New Roman" w:hAnsi="Times New Roman" w:cs="Times New Roman"/>
          <w:sz w:val="28"/>
          <w:szCs w:val="28"/>
          <w:lang w:val="kk-KZ"/>
        </w:rPr>
        <w:t>]</w:t>
      </w:r>
      <w:r w:rsidR="0028128B" w:rsidRPr="00492BD3">
        <w:rPr>
          <w:rFonts w:ascii="Times New Roman" w:eastAsia="Times New Roman" w:hAnsi="Times New Roman" w:cs="Times New Roman"/>
          <w:sz w:val="28"/>
          <w:szCs w:val="28"/>
          <w:lang w:val="kk-KZ"/>
        </w:rPr>
        <w:t>.</w:t>
      </w:r>
    </w:p>
    <w:p w14:paraId="5EF0D8F4" w14:textId="77777777" w:rsidR="00934905" w:rsidRPr="00492BD3" w:rsidRDefault="00934905" w:rsidP="00741E34">
      <w:pPr>
        <w:numPr>
          <w:ilvl w:val="0"/>
          <w:numId w:val="22"/>
        </w:numPr>
        <w:tabs>
          <w:tab w:val="left" w:pos="0"/>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492BD3">
        <w:rPr>
          <w:rFonts w:ascii="Times New Roman" w:eastAsia="Times New Roman" w:hAnsi="Times New Roman" w:cs="Times New Roman"/>
          <w:sz w:val="28"/>
          <w:szCs w:val="28"/>
          <w:lang w:val="kk-KZ"/>
        </w:rPr>
        <w:t>Қуатты көші-қон процестері, әлеуметтік топтардың диаспоризациясы және этникалануы; тілдік байланыстардың күшеюі; жетекші тілдер сөйлеушілерінің әлеуметтік базасының өзгеруі; олардың әртектестігінің өсуі; гибридизация құбылысының артуы.</w:t>
      </w:r>
    </w:p>
    <w:p w14:paraId="58BFEE78" w14:textId="77777777" w:rsidR="00934905" w:rsidRPr="00492BD3" w:rsidRDefault="00934905" w:rsidP="00741E34">
      <w:pPr>
        <w:numPr>
          <w:ilvl w:val="0"/>
          <w:numId w:val="22"/>
        </w:numPr>
        <w:tabs>
          <w:tab w:val="left" w:pos="0"/>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492BD3">
        <w:rPr>
          <w:rFonts w:ascii="Times New Roman" w:eastAsia="Times New Roman" w:hAnsi="Times New Roman" w:cs="Times New Roman"/>
          <w:sz w:val="28"/>
          <w:szCs w:val="28"/>
          <w:lang w:val="kk-KZ"/>
        </w:rPr>
        <w:t>Тілдік рефлексияның өсуі, тілдің жаңа әлеуметтік-философиялық түсінігі және «постұлттық әлемдегі» тілдің рөлі мен орны туралы пікірталас; тіл мәселесінің саясаттануы.</w:t>
      </w:r>
    </w:p>
    <w:p w14:paraId="562C45AA" w14:textId="67BA48B9" w:rsidR="00934905" w:rsidRPr="00492BD3" w:rsidRDefault="00934905" w:rsidP="00741E34">
      <w:pPr>
        <w:numPr>
          <w:ilvl w:val="0"/>
          <w:numId w:val="22"/>
        </w:numPr>
        <w:tabs>
          <w:tab w:val="left" w:pos="0"/>
          <w:tab w:val="left" w:pos="993"/>
        </w:tabs>
        <w:spacing w:after="0" w:line="240" w:lineRule="auto"/>
        <w:ind w:left="0" w:firstLine="709"/>
        <w:contextualSpacing/>
        <w:jc w:val="both"/>
        <w:rPr>
          <w:rFonts w:ascii="Times New Roman" w:eastAsia="Times New Roman" w:hAnsi="Times New Roman" w:cs="Times New Roman"/>
          <w:sz w:val="28"/>
          <w:szCs w:val="28"/>
          <w:lang w:val="kk-KZ"/>
        </w:rPr>
      </w:pPr>
      <w:r w:rsidRPr="00492BD3">
        <w:rPr>
          <w:rFonts w:ascii="Times New Roman" w:eastAsia="Times New Roman" w:hAnsi="Times New Roman" w:cs="Times New Roman"/>
          <w:sz w:val="28"/>
          <w:szCs w:val="28"/>
          <w:lang w:val="kk-KZ"/>
        </w:rPr>
        <w:t>Азаматтардың саналы түсінік-ойларынан және ана тілдерінің жағдайы туралы алаңдаушылықтан туындаған Еуропаның жетекші тілдерін қорғау бойынша стихиялық (институционалды емес) шаралардың өсуі. Зерттеушілер «негізгі» еуропалық тілдердің іскерлік, халықаралық қатынастарда, саудада, спортта, сән әлемінде, демалыста және ойын-сауықта өз функцияларын жоғалтып бара жатқандығын мәлімдеуде. Бүкіл әлемдегі коммерциялық келіссөздердің 80%-ы ағылшын тілінде жүргізіліп, ағылшын тілін білу халықаралық саудаға қатысудың маңызды шарты болып табылады [</w:t>
      </w:r>
      <w:r w:rsidR="00F1296D" w:rsidRPr="00492BD3">
        <w:rPr>
          <w:rFonts w:ascii="Times New Roman" w:eastAsia="Times New Roman" w:hAnsi="Times New Roman" w:cs="Times New Roman"/>
          <w:sz w:val="28"/>
          <w:szCs w:val="28"/>
          <w:lang w:val="kk-KZ"/>
        </w:rPr>
        <w:t>6</w:t>
      </w:r>
      <w:r w:rsidR="00274155" w:rsidRPr="00492BD3">
        <w:rPr>
          <w:rFonts w:ascii="Times New Roman" w:eastAsia="Times New Roman" w:hAnsi="Times New Roman" w:cs="Times New Roman"/>
          <w:sz w:val="28"/>
          <w:szCs w:val="28"/>
          <w:lang w:val="kk-KZ"/>
        </w:rPr>
        <w:t>2</w:t>
      </w:r>
      <w:r w:rsidR="0036741B" w:rsidRPr="00492BD3">
        <w:rPr>
          <w:rFonts w:ascii="Times New Roman" w:eastAsia="Times New Roman" w:hAnsi="Times New Roman" w:cs="Times New Roman"/>
          <w:sz w:val="28"/>
          <w:szCs w:val="28"/>
          <w:lang w:val="kk-KZ"/>
        </w:rPr>
        <w:t>]</w:t>
      </w:r>
      <w:r w:rsidR="0028128B" w:rsidRPr="00492BD3">
        <w:rPr>
          <w:rFonts w:ascii="Times New Roman" w:eastAsia="Times New Roman" w:hAnsi="Times New Roman" w:cs="Times New Roman"/>
          <w:sz w:val="28"/>
          <w:szCs w:val="28"/>
          <w:lang w:val="kk-KZ"/>
        </w:rPr>
        <w:t>.</w:t>
      </w:r>
    </w:p>
    <w:p w14:paraId="7B795CF3" w14:textId="77777777" w:rsidR="00934905" w:rsidRPr="00492BD3" w:rsidRDefault="00934905" w:rsidP="00741E34">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r w:rsidRPr="00492BD3">
        <w:rPr>
          <w:rFonts w:ascii="Times New Roman" w:eastAsia="Times New Roman" w:hAnsi="Times New Roman" w:cs="Times New Roman"/>
          <w:sz w:val="28"/>
          <w:szCs w:val="28"/>
          <w:lang w:val="kk-KZ"/>
        </w:rPr>
        <w:t>Сонымен, тіл туралы заңнама мәселелері дамыған елдерде де едәуір қиындық тудыруда. Ірі Еуропа елдеріндегі тіл туралы заңдар Литва, Латвия, Польша, Грузия, Украина және т.б. жаңа мемлекеттермен салыстырғанда әлеуметтік беделге ие емес, бұл елдерде нарықты қанағаттандыру үшін, нарықтың пайдасына қарай ыңғайластыру бағытында заңдар жиі бұзылады немесе өзгертіледі, мысалы 2002 жылы Франциядағы Тубон заңымен болған жағдай немесе Германияда тіл туралы бірыңғай заң тіптен жоқ. Себебі бұл мемлекетте жаһанданудың қауырт басталғанына дейін мектептерде, саясатта, құқықтық жүйеде, әкімшілік және жазба тіл қолданылатын әлеуметтік-коммуникативтік кеңістікте неміс тілі басым болды, сондықтан ұзақ уақыт бойы бірыңғай тіл саясатының болмауы проблема ретінде қарастырылмады.</w:t>
      </w:r>
    </w:p>
    <w:p w14:paraId="335A9D11" w14:textId="38AA8561" w:rsidR="005023B8" w:rsidRPr="00492BD3" w:rsidRDefault="00934905" w:rsidP="00741E34">
      <w:pPr>
        <w:tabs>
          <w:tab w:val="left" w:pos="993"/>
        </w:tabs>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Times New Roman" w:hAnsi="Times New Roman" w:cs="Times New Roman"/>
          <w:sz w:val="28"/>
          <w:szCs w:val="28"/>
          <w:lang w:val="kk-KZ"/>
        </w:rPr>
        <w:t xml:space="preserve">90-жылдардың басынан бастап Еуропадағы әртүрлі институттар мен қауымдастықтар көптілділікті қолдайды </w:t>
      </w:r>
      <w:r w:rsidR="0028128B" w:rsidRPr="00492BD3">
        <w:rPr>
          <w:rFonts w:ascii="Times New Roman" w:eastAsia="Times New Roman" w:hAnsi="Times New Roman" w:cs="Times New Roman"/>
          <w:sz w:val="28"/>
          <w:szCs w:val="28"/>
          <w:lang w:val="kk-KZ"/>
        </w:rPr>
        <w:t>(</w:t>
      </w:r>
      <w:r w:rsidRPr="00492BD3">
        <w:rPr>
          <w:rFonts w:ascii="Times New Roman" w:eastAsia="Times New Roman" w:hAnsi="Times New Roman" w:cs="Times New Roman"/>
          <w:sz w:val="28"/>
          <w:szCs w:val="28"/>
          <w:lang w:val="kk-KZ"/>
        </w:rPr>
        <w:t>Еуропалық хартия, 1992</w:t>
      </w:r>
      <w:r w:rsidR="0028128B" w:rsidRPr="00492BD3">
        <w:rPr>
          <w:rFonts w:ascii="Times New Roman" w:eastAsia="Times New Roman" w:hAnsi="Times New Roman" w:cs="Times New Roman"/>
          <w:sz w:val="28"/>
          <w:szCs w:val="28"/>
          <w:lang w:val="kk-KZ"/>
        </w:rPr>
        <w:t>)</w:t>
      </w:r>
      <w:r w:rsidRPr="00492BD3">
        <w:rPr>
          <w:rFonts w:ascii="Times New Roman" w:eastAsia="Times New Roman" w:hAnsi="Times New Roman" w:cs="Times New Roman"/>
          <w:sz w:val="28"/>
          <w:szCs w:val="28"/>
          <w:lang w:val="kk-KZ"/>
        </w:rPr>
        <w:t>.</w:t>
      </w:r>
      <w:r w:rsidR="005023B8" w:rsidRPr="00492BD3">
        <w:rPr>
          <w:rFonts w:ascii="Times New Roman" w:hAnsi="Times New Roman" w:cs="Times New Roman"/>
          <w:bCs/>
          <w:sz w:val="28"/>
          <w:szCs w:val="28"/>
          <w:lang w:val="kk-KZ"/>
        </w:rPr>
        <w:t xml:space="preserve"> </w:t>
      </w:r>
    </w:p>
    <w:p w14:paraId="79EFE071" w14:textId="4AFFAD2F" w:rsidR="00934905" w:rsidRPr="00492BD3" w:rsidRDefault="00934905" w:rsidP="00741E34">
      <w:pPr>
        <w:tabs>
          <w:tab w:val="left" w:pos="993"/>
        </w:tabs>
        <w:spacing w:after="0" w:line="240" w:lineRule="auto"/>
        <w:ind w:firstLine="709"/>
        <w:contextualSpacing/>
        <w:jc w:val="both"/>
        <w:rPr>
          <w:rFonts w:ascii="Times New Roman" w:eastAsia="Times New Roman" w:hAnsi="Times New Roman" w:cs="Times New Roman"/>
          <w:sz w:val="28"/>
          <w:szCs w:val="28"/>
          <w:lang w:val="kk-KZ"/>
        </w:rPr>
      </w:pPr>
      <w:r w:rsidRPr="00492BD3">
        <w:rPr>
          <w:rFonts w:ascii="Times New Roman" w:eastAsia="Times New Roman" w:hAnsi="Times New Roman" w:cs="Times New Roman"/>
          <w:sz w:val="28"/>
          <w:szCs w:val="28"/>
          <w:lang w:val="kk-KZ"/>
        </w:rPr>
        <w:t xml:space="preserve">Қазіргі заманғы екі немесе одан да көп тілдерді білу тұжырымдамасы Тутцингер тезистерінде ұсынылды </w:t>
      </w:r>
      <w:r w:rsidR="00741E34" w:rsidRPr="00492BD3">
        <w:rPr>
          <w:rFonts w:ascii="Times New Roman" w:eastAsia="Times New Roman" w:hAnsi="Times New Roman" w:cs="Times New Roman"/>
          <w:sz w:val="28"/>
          <w:szCs w:val="28"/>
          <w:lang w:val="kk-KZ"/>
        </w:rPr>
        <w:t>(</w:t>
      </w:r>
      <w:r w:rsidRPr="00492BD3">
        <w:rPr>
          <w:rFonts w:ascii="Times New Roman" w:eastAsia="Times New Roman" w:hAnsi="Times New Roman" w:cs="Times New Roman"/>
          <w:sz w:val="28"/>
          <w:szCs w:val="28"/>
          <w:lang w:val="kk-KZ"/>
        </w:rPr>
        <w:t>Тутцингер тезистері, 1999</w:t>
      </w:r>
      <w:r w:rsidR="00741E34" w:rsidRPr="00492BD3">
        <w:rPr>
          <w:rFonts w:ascii="Times New Roman" w:eastAsia="Times New Roman" w:hAnsi="Times New Roman" w:cs="Times New Roman"/>
          <w:sz w:val="28"/>
          <w:szCs w:val="28"/>
          <w:lang w:val="kk-KZ"/>
        </w:rPr>
        <w:t>)</w:t>
      </w:r>
      <w:r w:rsidRPr="00492BD3">
        <w:rPr>
          <w:rFonts w:ascii="Times New Roman" w:eastAsia="Times New Roman" w:hAnsi="Times New Roman" w:cs="Times New Roman"/>
          <w:sz w:val="28"/>
          <w:szCs w:val="28"/>
          <w:lang w:val="kk-KZ"/>
        </w:rPr>
        <w:t xml:space="preserve">, онда жоғары коммуникативті дәрежесі бар еуропалық тілдерді сақтау бағдарламасы жасалды. Алайда қолданыстағы әрекет етуші іс-шаралар жергілікті тілге қатысты жағдай-ларда аз қолқабыс көрсетуде. Тіл саясатының ықпалы әлсіз, орын алып отырған оқиғалармен үйлесімсіз болғандықтан, бұл жағдай Еуропадағы ағылшын емес тілдер үшін қауіпті арттыруда: «ұлттық немесе одан да жоғары тұрған деңгейдегі нарықтық күштерге – тіл саясатын беріп қою ағылшын тіліне жолды кең ашып, ал ұлттық тілдердің мүмкіндіктерін шектейтін қадам», </w:t>
      </w:r>
      <w:r w:rsidR="0028128B" w:rsidRPr="00492BD3">
        <w:rPr>
          <w:rFonts w:ascii="Times New Roman" w:eastAsia="Times New Roman" w:hAnsi="Times New Roman" w:cs="Times New Roman"/>
          <w:sz w:val="28"/>
          <w:szCs w:val="28"/>
          <w:lang w:val="kk-KZ"/>
        </w:rPr>
        <w:t xml:space="preserve">– </w:t>
      </w:r>
      <w:r w:rsidRPr="00492BD3">
        <w:rPr>
          <w:rFonts w:ascii="Times New Roman" w:eastAsia="Times New Roman" w:hAnsi="Times New Roman" w:cs="Times New Roman"/>
          <w:sz w:val="28"/>
          <w:szCs w:val="28"/>
          <w:lang w:val="kk-KZ"/>
        </w:rPr>
        <w:t>деп жазды Филиппсон [</w:t>
      </w:r>
      <w:r w:rsidR="00C7636B" w:rsidRPr="00492BD3">
        <w:rPr>
          <w:rFonts w:ascii="Times New Roman" w:eastAsia="Times New Roman" w:hAnsi="Times New Roman" w:cs="Times New Roman"/>
          <w:sz w:val="28"/>
          <w:szCs w:val="28"/>
          <w:lang w:val="kk-KZ"/>
        </w:rPr>
        <w:t>59, р. 56</w:t>
      </w:r>
      <w:r w:rsidR="00F1296D" w:rsidRPr="00492BD3">
        <w:rPr>
          <w:rFonts w:ascii="Times New Roman" w:eastAsia="Times New Roman" w:hAnsi="Times New Roman" w:cs="Times New Roman"/>
          <w:sz w:val="28"/>
          <w:szCs w:val="28"/>
          <w:lang w:val="kk-KZ"/>
        </w:rPr>
        <w:t>]</w:t>
      </w:r>
      <w:r w:rsidR="0028128B" w:rsidRPr="00492BD3">
        <w:rPr>
          <w:rFonts w:ascii="Times New Roman" w:eastAsia="Times New Roman" w:hAnsi="Times New Roman" w:cs="Times New Roman"/>
          <w:sz w:val="28"/>
          <w:szCs w:val="28"/>
          <w:lang w:val="kk-KZ"/>
        </w:rPr>
        <w:t>.</w:t>
      </w:r>
    </w:p>
    <w:p w14:paraId="02824D29" w14:textId="77777777" w:rsidR="00934905" w:rsidRPr="00492BD3" w:rsidRDefault="00934905" w:rsidP="00ED020F">
      <w:pPr>
        <w:spacing w:after="0" w:line="240" w:lineRule="auto"/>
        <w:ind w:right="-2" w:firstLine="709"/>
        <w:contextualSpacing/>
        <w:jc w:val="both"/>
        <w:rPr>
          <w:rFonts w:ascii="Times New Roman" w:eastAsia="Times New Roman" w:hAnsi="Times New Roman" w:cs="Times New Roman"/>
          <w:sz w:val="28"/>
          <w:szCs w:val="28"/>
          <w:lang w:val="kk-KZ"/>
        </w:rPr>
      </w:pPr>
      <w:r w:rsidRPr="00492BD3">
        <w:rPr>
          <w:rFonts w:ascii="Times New Roman" w:eastAsia="Times New Roman" w:hAnsi="Times New Roman" w:cs="Times New Roman"/>
          <w:sz w:val="28"/>
          <w:szCs w:val="28"/>
          <w:lang w:val="kk-KZ"/>
        </w:rPr>
        <w:t>Ағылшын тілі коммуникативтік қуаты мықты ұлттық тілдерге қысым жасауда, сонымен қатар бұл тіл барлық тілдерді ысырып қойып, жалғыз өзі басқалардың рөлін атқарып, орнын да баса алады: тілдің мұндай философиясы ашық жарияланбаса да, әлемдік тілдің басымшылығы ұлттық тіл саясатының әлсізденуіне ықпал етеді, жергілікті тіл саясатының өзгермелі сипатқа көшуіне әсері болады. Мәселен, кез келген дүниежүзілік ұйымдарға мүше болатын елдер сол ұйымның ресми тілдерінде ғана жұмыс жасайды, мысалы Ресей 2012 жылы, ал Қазақстан 2015 жылы дүниежүзілік сауда ұйымына (ДСҰ) мүшелікке енді. Бұл елдер үшін маңызы бар құжат – ДСҰ-ға кіруі туралы хаттамаға ұйымның ресми тілдерінде: ағылшын, француз және испан тілдерінде қол қойылды. Осы аталған ресми тілдер иермендерінен басқа елдердің азаматы саналы түрде түсініп, таңдау жасау үшін осы ұйымның шарттары мен міндеттемелерінің ережелерімен өз ана тілдерінде танысу мүмкіндігіне ие бола алмайды. Әрине, келісімшартқа қол қойылғаннан кейін аударма ісіне жүгінуге тура келетіні анық.</w:t>
      </w:r>
    </w:p>
    <w:p w14:paraId="67948FC7" w14:textId="0DBBEF6A" w:rsidR="005B409B" w:rsidRPr="00492BD3" w:rsidRDefault="00934905" w:rsidP="00ED020F">
      <w:pPr>
        <w:autoSpaceDE w:val="0"/>
        <w:autoSpaceDN w:val="0"/>
        <w:adjustRightInd w:val="0"/>
        <w:spacing w:after="0" w:line="240" w:lineRule="auto"/>
        <w:ind w:right="-2" w:firstLine="709"/>
        <w:contextualSpacing/>
        <w:jc w:val="both"/>
        <w:rPr>
          <w:rFonts w:ascii="Times New Roman" w:hAnsi="Times New Roman" w:cs="Times New Roman"/>
          <w:bCs/>
          <w:sz w:val="28"/>
          <w:szCs w:val="28"/>
          <w:lang w:val="kk-KZ"/>
        </w:rPr>
      </w:pPr>
      <w:r w:rsidRPr="00492BD3">
        <w:rPr>
          <w:rFonts w:ascii="Times New Roman" w:eastAsia="Times New Roman" w:hAnsi="Times New Roman" w:cs="Times New Roman"/>
          <w:sz w:val="28"/>
          <w:szCs w:val="28"/>
          <w:lang w:val="kk-KZ"/>
        </w:rPr>
        <w:t>Жаһандану тұсында тіл саясатында ескеретін мәселе, ғаламдық ағылшын тілі басқа тілдік коммуникативтік кеңістікке ене отырып, қабылдаушы тілдің лексикалық құрамы мен коммуникативтік нормаларын өзгертіп қана қоймай [</w:t>
      </w:r>
      <w:r w:rsidR="00F1296D" w:rsidRPr="00492BD3">
        <w:rPr>
          <w:rFonts w:ascii="Times New Roman" w:eastAsia="Times New Roman" w:hAnsi="Times New Roman" w:cs="Times New Roman"/>
          <w:sz w:val="28"/>
          <w:szCs w:val="28"/>
          <w:lang w:val="kk-KZ"/>
        </w:rPr>
        <w:t>6</w:t>
      </w:r>
      <w:r w:rsidR="00274155" w:rsidRPr="00492BD3">
        <w:rPr>
          <w:rFonts w:ascii="Times New Roman" w:eastAsia="Times New Roman" w:hAnsi="Times New Roman" w:cs="Times New Roman"/>
          <w:sz w:val="28"/>
          <w:szCs w:val="28"/>
          <w:lang w:val="kk-KZ"/>
        </w:rPr>
        <w:t>3</w:t>
      </w:r>
      <w:r w:rsidRPr="00492BD3">
        <w:rPr>
          <w:rFonts w:ascii="Times New Roman" w:eastAsia="Times New Roman" w:hAnsi="Times New Roman" w:cs="Times New Roman"/>
          <w:sz w:val="28"/>
          <w:szCs w:val="28"/>
          <w:lang w:val="kk-KZ"/>
        </w:rPr>
        <w:t>], ұлттық тілдердің мәртебесінің әлсіреп, бұл тілге сұраныстың азаюына, мәдениаралық қарым-қатынастың құралы ретінде ағылшын тілінің үстемдігі орнауда. Қазіргі кезде кітап, газет пен журналдардың танымалдылығын арттыратын тіл – ағылшын тілі, ғылымның тілі – ағылшын тілі, ғаламтордағы ақпараттардың 80%-нан астамы ағылшын тілді мәліметтерден тұрады. Коммуникативті қуатты европалық тілдердің, БҰҰ-ның ресми тілдерінің біртіндеп өз маңыздылығын жоғалту тенденциясы бай қалады. Бұл тілдердің таралу аймағы біртіндеп тарылуда, бұл тілде сөйлейтіндер саны азаюда, белсенді қолданылатын сөздік қоры күннен-күнге қорынан айрылуда, ауыз екі тіл мен жазбаша мәтіндер шет тілден енген, көп жағдайда, өз тіліміздің сөз мәдениеті тұрғысынан мағынасыз, кірме гибрид сөздермен толығуда.</w:t>
      </w:r>
    </w:p>
    <w:p w14:paraId="6BF3A7BF" w14:textId="7252300B" w:rsidR="00A716AF" w:rsidRPr="00492BD3" w:rsidRDefault="00A716AF" w:rsidP="00ED020F">
      <w:pPr>
        <w:spacing w:after="0" w:line="240" w:lineRule="auto"/>
        <w:ind w:right="-2"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ТМД елдерінің дербес тіл саясатын қалыптастырудың бастапқы нүктесі КСР Одағы республикалары егемендіктерінің шеруі деп аталды. </w:t>
      </w:r>
      <w:r w:rsidR="00B158A9" w:rsidRPr="00492BD3">
        <w:rPr>
          <w:rFonts w:ascii="Times New Roman" w:hAnsi="Times New Roman" w:cs="Times New Roman"/>
          <w:sz w:val="28"/>
          <w:szCs w:val="28"/>
          <w:lang w:val="kk-KZ"/>
        </w:rPr>
        <w:t>Негізінде</w:t>
      </w:r>
      <w:r w:rsidRPr="00492BD3">
        <w:rPr>
          <w:rFonts w:ascii="Times New Roman" w:hAnsi="Times New Roman" w:cs="Times New Roman"/>
          <w:sz w:val="28"/>
          <w:szCs w:val="28"/>
          <w:lang w:val="kk-KZ"/>
        </w:rPr>
        <w:t>, ол ұлттық тіл туралы заңдарды қабылдаудан басталды [</w:t>
      </w:r>
      <w:r w:rsidR="00F1296D" w:rsidRPr="00492BD3">
        <w:rPr>
          <w:rFonts w:ascii="Times New Roman" w:hAnsi="Times New Roman" w:cs="Times New Roman"/>
          <w:sz w:val="28"/>
          <w:szCs w:val="28"/>
          <w:lang w:val="kk-KZ"/>
        </w:rPr>
        <w:t>6</w:t>
      </w:r>
      <w:r w:rsidR="00274155" w:rsidRPr="00492BD3">
        <w:rPr>
          <w:rFonts w:ascii="Times New Roman" w:hAnsi="Times New Roman" w:cs="Times New Roman"/>
          <w:sz w:val="28"/>
          <w:szCs w:val="28"/>
          <w:lang w:val="kk-KZ"/>
        </w:rPr>
        <w:t>4</w:t>
      </w:r>
      <w:r w:rsidRPr="00492BD3">
        <w:rPr>
          <w:rFonts w:ascii="Times New Roman" w:hAnsi="Times New Roman" w:cs="Times New Roman"/>
          <w:sz w:val="28"/>
          <w:szCs w:val="28"/>
          <w:lang w:val="kk-KZ"/>
        </w:rPr>
        <w:t>]. Бұрынғы бірыңғай тіл саясаты этникалық тілдерді, ұлттық және кейде ұлтшылдықты қолдауға мүмкіндік бергеніне қарамастан, жергілікті саяси элиталардың амбициясы ресми іскерлік және мемлекеттік басқару саласында орыс тілінің кең функцияларын сақтауға жол бере алмады. Сондықтан, барлық елдер заңнамалық деңгейде титулды ұлттың мемлекеттік тіліне мәртебе берді. Кейбір елдерде (Қазақстан, Қырғызстан) кейінірек орыс тілі мемлекеттік басқару органдарының жұмысын қамтамасыз ететін ресми тіл мәртебесіне ие болды. Мемлекеттердің бір бөлігі (Молдова, Тәжікстан) оған ұлтаралық қарым-қатынас құралының қызметін бекітті. Әзірбайжанда, Арменияда, Грузияда және Өзбекстанда орыс тілінің мәртебесі заңды түрде бекітілмеген, іс жүзінде ол шет тілі болып табылады, дегенмен оның әлеуметтік-мәдени және білім беру кеңістігінде ерекше маңызы бар. Тек Беларусь Республикасы жалпыхалықтық референдумның нәтижелері бойынша 1996 жылы орыс тіліне мемлекеттік мәртебе берді. Басқа бұрынғы одақтас республикалар мемлекеттік билингвизмді қалыптастыруда "ұлттық тілдің өмір салтын тарылтатын факторды" көрді [</w:t>
      </w:r>
      <w:r w:rsidR="00F1296D" w:rsidRPr="00492BD3">
        <w:rPr>
          <w:rFonts w:ascii="Times New Roman" w:hAnsi="Times New Roman" w:cs="Times New Roman"/>
          <w:sz w:val="28"/>
          <w:szCs w:val="28"/>
          <w:lang w:val="kk-KZ"/>
        </w:rPr>
        <w:t>6</w:t>
      </w:r>
      <w:r w:rsidR="00274155" w:rsidRPr="00492BD3">
        <w:rPr>
          <w:rFonts w:ascii="Times New Roman" w:hAnsi="Times New Roman" w:cs="Times New Roman"/>
          <w:sz w:val="28"/>
          <w:szCs w:val="28"/>
          <w:lang w:val="kk-KZ"/>
        </w:rPr>
        <w:t>5</w:t>
      </w:r>
      <w:r w:rsidRPr="00492BD3">
        <w:rPr>
          <w:rFonts w:ascii="Times New Roman" w:hAnsi="Times New Roman" w:cs="Times New Roman"/>
          <w:sz w:val="28"/>
          <w:szCs w:val="28"/>
          <w:lang w:val="kk-KZ"/>
        </w:rPr>
        <w:t xml:space="preserve">]. Орыс тілінің мемлекеттік-басқарушылық коммуникациядағы басым рөлін жоғалтуы оның білім беру және ғылыми кеңістіктегі жағдайына сәйкес әсер етті. Өткен ғасырдың басында ТМД елдерінің кеңістігінде: орыс тілінің қоғамдық-саяси, ғылыми және білім беру салаларынан, сондай-ақ этносаралық коммуникация салаларынан жаппай </w:t>
      </w:r>
      <w:r w:rsidR="00B158A9" w:rsidRPr="00492BD3">
        <w:rPr>
          <w:rFonts w:ascii="Times New Roman" w:hAnsi="Times New Roman" w:cs="Times New Roman"/>
          <w:sz w:val="28"/>
          <w:szCs w:val="28"/>
          <w:lang w:val="kk-KZ"/>
        </w:rPr>
        <w:t>қа</w:t>
      </w:r>
      <w:r w:rsidRPr="00492BD3">
        <w:rPr>
          <w:rFonts w:ascii="Times New Roman" w:hAnsi="Times New Roman" w:cs="Times New Roman"/>
          <w:sz w:val="28"/>
          <w:szCs w:val="28"/>
          <w:lang w:val="kk-KZ"/>
        </w:rPr>
        <w:t>тысуы, сонымен бірге мемлекеттік тілді қолдану салаларының қарқынды дамуы мен кеңеюі [</w:t>
      </w:r>
      <w:r w:rsidR="00C7636B" w:rsidRPr="00492BD3">
        <w:rPr>
          <w:rFonts w:ascii="Times New Roman" w:hAnsi="Times New Roman" w:cs="Times New Roman"/>
          <w:sz w:val="28"/>
          <w:szCs w:val="28"/>
          <w:lang w:val="kk-KZ"/>
        </w:rPr>
        <w:t>6, р. 233</w:t>
      </w:r>
      <w:r w:rsidRPr="00492BD3">
        <w:rPr>
          <w:rFonts w:ascii="Times New Roman" w:hAnsi="Times New Roman" w:cs="Times New Roman"/>
          <w:sz w:val="28"/>
          <w:szCs w:val="28"/>
          <w:lang w:val="kk-KZ"/>
        </w:rPr>
        <w:t>]. Біздің көзқарасымыз бойынша ТМД елдерінің тіл саясатының жүйелік сипаттамасы бірнеше жолмен жүзеге асырылуы мүмкін. Егер ТМД</w:t>
      </w:r>
      <w:r w:rsidR="0028128B"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ға қатысушы мемлекеттердегі тілдік тәжірибелердің әртүрлілігі зерттеу назарының критерийі ретінде таңдалса, оларды үш шартты топқа жүйелеуге болады. Бірінші қауымдастықты би - немесе полингвальды тіл саясатының бағдарламаларын заңнамалық тұрғыдан бекіткен немесе әзірлеген және қабылдаған елдер ұсынады. Яғни, бұл қоғамдық өмірдің негізгі салаларында (мемлекеттік басқару, білім беру, БАҚ жұмысы және т.б.) бірнеше тілдің қолданылуын қандай да бір жолмен қолдайтын мемлекеттер. ТМД-ның мұндай мүшелеріне Беларусь, Қазақстан, Қырғызстан кіруі керек. Екінші топты монотілділік заңды түрде бекітілген елдер ұсынады, бірақ тарихи, әлеуметтік-мәдени, экономикалық және басқа жағдайларға байланысты басқа тіл, ең алдымен, тұрмыстық қарым-қатынас пен бұқаралық коммуникация салаларында, ішінара білім беруде белсенді қолданылады. Бұл Молдова, Тәжікстан, Өзбекстандағы нақты жағдай.</w:t>
      </w:r>
    </w:p>
    <w:p w14:paraId="7D773ED2" w14:textId="1C6EFC13"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Елдердің үшінші тобы (Әзірбайжан, Армения және Грузия) тіл саясаты мәселелерінде барынша консервативті және тіл монополиясын арттыруға ұмтылады. Алайда, Армения мен Грузия орыс тілді коммуникацияны жандандырудың ықтимал дайын алаңдары болып табылады. Проблемалық өрісті зерттеуді қарастырудың екінші нұсқасы бізге прогрессивті болып көрінеді және бірқатар елдерге тән тіл саясатын жүзеге асырудың кейбір заңдылықтары мен бағыттарының аналитикалық сипаттамасын қамтиды. ТМД</w:t>
      </w:r>
      <w:r w:rsidR="00741E34"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ға қатысушы елдердің тіл саясатын іске асырудың өзекті бағыттарының ішінде мыналарды бөліп көрсетуге болады: </w:t>
      </w:r>
    </w:p>
    <w:p w14:paraId="62B208FB" w14:textId="1AAA9596"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1. Ұлттық тілдерді мемлекеттік қорғау. Бұл бағыт ең алдымен құқықтық деңгейде жүзеге асырылады. Ең алдымен, бұл титулдық ұлттың тіліне мемлекет мәртебесін Конституциялық бекіту. Сонымен қатар, кейбір елдер өздерінің негізгі заңдарының алғашқы нұсқаларында басқа тілдер туралы, мысалы, Әзірбайжан, Армения, Грузия, Өзбекстан туралы айтқан жоқ. Тек кейінгі өзгерістер және негізінен нақтыланбаған нысанда ұлттық азшылықтарға ана тілін қолдануға және оны алуға кепілдік беру туралы декларация берілді. ТМД құрамына кіретін Азия елдерінде тәуелсіздік алғаннан бастап оны қолдану аясын кеңейтуге бағытталған Ұлттық тілдерді дамытудың мемлекеттік бағдарламалары үздіксіз іске асырылуда. Аталған мемлекеттерден басқа, мұны Тәжікстан, Қазақстан да жасады. Бұл шаралар басқа тілдерді, ең алдымен орыс тілдерін қолдану саласының тарылуына және олардың шет тілі мәртебесіне өтуіне әсер етті. </w:t>
      </w:r>
    </w:p>
    <w:p w14:paraId="68C91741" w14:textId="4565EF00" w:rsidR="00741E34"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2. Тілішілік жүйеде эксперименттік жұмыс. Әрине, тіл саясатының ұсынылған бағытын тұжырымдаудың өзі эпитет болып табылады, бірақ оның саркастикалық компоненті де жоқ емес. Бұл бірқатар елдерде кирилл алфавитінен латын әліпбиіне көшу туралы. 1990 жылдардың басында мұндай реформалар Өзбекстан мен Молдовада, 2000 жылдардың басында Әзірбайжанда. </w:t>
      </w:r>
      <w:r w:rsidR="00B158A9" w:rsidRPr="00492BD3">
        <w:rPr>
          <w:rFonts w:ascii="Times New Roman" w:hAnsi="Times New Roman" w:cs="Times New Roman"/>
          <w:sz w:val="28"/>
          <w:szCs w:val="28"/>
          <w:lang w:val="kk-KZ"/>
        </w:rPr>
        <w:t>Б</w:t>
      </w:r>
      <w:r w:rsidRPr="00492BD3">
        <w:rPr>
          <w:rFonts w:ascii="Times New Roman" w:hAnsi="Times New Roman" w:cs="Times New Roman"/>
          <w:sz w:val="28"/>
          <w:szCs w:val="28"/>
          <w:lang w:val="kk-KZ"/>
        </w:rPr>
        <w:t xml:space="preserve">ұл бағытта Қазақстан да қозғалады, </w:t>
      </w:r>
      <w:r w:rsidR="00B158A9" w:rsidRPr="00492BD3">
        <w:rPr>
          <w:rFonts w:ascii="Times New Roman" w:hAnsi="Times New Roman" w:cs="Times New Roman"/>
          <w:sz w:val="28"/>
          <w:szCs w:val="28"/>
          <w:lang w:val="kk-KZ"/>
        </w:rPr>
        <w:t xml:space="preserve">2017 жылдан бастап жүргізілді </w:t>
      </w:r>
      <w:r w:rsidRPr="00492BD3">
        <w:rPr>
          <w:rFonts w:ascii="Times New Roman" w:hAnsi="Times New Roman" w:cs="Times New Roman"/>
          <w:sz w:val="28"/>
          <w:szCs w:val="28"/>
          <w:lang w:val="kk-KZ"/>
        </w:rPr>
        <w:t>мұнда екі графикалық жүйені қатар пайдалануға 2025 жылға дейін рұқсат етілген. Бұл елдерде латын әліпбиіне көшу нашар дәлелденген болып көрінеді. Әрине, Молдовадан басқа барлық ұлттық тілдер үшін кириллица Ана тілі болған жоқ, бірақ латын әліпбиі бұрын-соңды қолданылмаған. Әзірбайжан және қазақ жазулары тарихи тұрғыдан Арабиядан бастау алады. Өзбек тілі өзінің өмірінің көп бөлігін араб алфавитін қолданды, бірақ ескі руйгур, ежелгі Хорезм жазуы мен түркі рундарын да қолданды. Яғни, тарихшылдықты объективті мотив деп тануға болмайды. Молдова тіліндегі жағдай парадоксалды болып көрінеді, оның жазуы бастапқыда ескі славян алфавиті негізінде жасалған және сөйлеушілердің 80%-дан астамы православие дінін ұстанады. Алфавиттің авторлары әулиелер Кирилл мен Мефодий болғанын түсіну керек, ал тіл ұлттық-мәдени және қасиетті кодтардың иесі екені белгілі [</w:t>
      </w:r>
      <w:r w:rsidR="00F1296D" w:rsidRPr="00492BD3">
        <w:rPr>
          <w:rFonts w:ascii="Times New Roman" w:hAnsi="Times New Roman" w:cs="Times New Roman"/>
          <w:sz w:val="28"/>
          <w:szCs w:val="28"/>
          <w:lang w:val="kk-KZ"/>
        </w:rPr>
        <w:t>6</w:t>
      </w:r>
      <w:r w:rsidR="00BD6C67" w:rsidRPr="00492BD3">
        <w:rPr>
          <w:rFonts w:ascii="Times New Roman" w:hAnsi="Times New Roman" w:cs="Times New Roman"/>
          <w:sz w:val="28"/>
          <w:szCs w:val="28"/>
          <w:lang w:val="kk-KZ"/>
        </w:rPr>
        <w:t>7</w:t>
      </w:r>
      <w:r w:rsidRPr="00492BD3">
        <w:rPr>
          <w:rFonts w:ascii="Times New Roman" w:hAnsi="Times New Roman" w:cs="Times New Roman"/>
          <w:sz w:val="28"/>
          <w:szCs w:val="28"/>
          <w:lang w:val="kk-KZ"/>
        </w:rPr>
        <w:t xml:space="preserve">]. Жоғарыда аталған елдердің көпшілігінде латын әліпбиіне көшу бірнеше онжылдықтар бұрын жүзеге асырылғанына қарамастан, әлі де бірқатар шешілмеген мәселелер бар. Олар халықтың бір бөлігінің жаңа жазбаша ережелерді игерудегі қиындықтарымен байланысты, ал шетелде тілдердің жұмыс істеуі кирилл алфавитін қолдану арқылы жүзеге асырылады (мысалы, Қырғызстан мен Тәжікстандағы өзбек тілі, Приднестровьедегі Молдова тілі, Дағыстандағы әзірбайжан тілі және т.б.). </w:t>
      </w:r>
    </w:p>
    <w:p w14:paraId="025ED737" w14:textId="7285FAA0" w:rsidR="00741E34"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3. Би-және көптілділік саясатын іске асыру. Бұл жағдайда елдердің үш тобын ажырату қисынды болады. Біріншісіне біз Беларусь Республикасы мен Қырғыз Республикасын қосамыз, онда екі тілділік заңмен бекітілген. Екіншісіне-үштілділіктің мемлекеттік бағдарламасын қабылдаған Қазақстан. Үшінші топты Әзірбайжан ұсынады. Осылайша, конституциялық тұрғыдан Беларусь заңдық теңдігі бар екі мемлекеттік тілді қолданады. Шын мәнінде, орыс тілі елде объективті түрде мүмкін емес мәдениетті қоспағанда, барлық салаларда үстемдік етеді. Беларусь тілдік жағдайының бірегейлігі-орыс тілі халықтың 80%-дан астамы үшін іс жүзінде жалғыз байланыс құралы болып табылады, алайда соңғы жалпы санаққа сәйкес (2019) ел тұрғындарының 60,3%-ы беларусь тілін өздері үшін туған деп санайды (және бұл көрсеткіш маңызды болмаса да, онжылдықтың алдыңғы деректерімен салыстырғанда). Қазіргі беларусь тілі аз дәрежеде нақты функцияны жүзеге асырады, оның ұлттық лингвомәдениет үшін басты маңызы – символизм. Оның болуы фактісі беларустардың этникалық өзіндік ерекшелігін </w:t>
      </w:r>
      <w:r w:rsidR="00B158A9" w:rsidRPr="00492BD3">
        <w:rPr>
          <w:rFonts w:ascii="Times New Roman" w:hAnsi="Times New Roman" w:cs="Times New Roman"/>
          <w:sz w:val="28"/>
          <w:szCs w:val="28"/>
          <w:lang w:val="kk-KZ"/>
        </w:rPr>
        <w:t>рет</w:t>
      </w:r>
      <w:r w:rsidRPr="00492BD3">
        <w:rPr>
          <w:rFonts w:ascii="Times New Roman" w:hAnsi="Times New Roman" w:cs="Times New Roman"/>
          <w:sz w:val="28"/>
          <w:szCs w:val="28"/>
          <w:lang w:val="kk-KZ"/>
        </w:rPr>
        <w:t>тейді, этникалық бірлікті білдіреді. Қырғызстан конституциялық тұрғыдан екі тілділікті де бекітті: ұлттық тіл мемлекеттік, орыс тілі ресми мәртебеге ие. Бұл сипаттамалардың белгілі бір синонимділігіне қарамастан, оларды әлі де ажыратуға болады. З.</w:t>
      </w:r>
      <w:r w:rsidR="00EC3361"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Дербишева бұл мәселеде ЮНЕСКО сарапшыларының пікіріне сүйенуді ұсынады, оған сәйкес мемлекеттік тіл мемлекеттің саяси, әлеуметтік, мәдени қызметінде Интеграциялық және символдық функцияны орындайды. Ресми тіл мемлекеттік басқару, заң шығару және сот ісін жүргізу құралдары ретінде қолданылады [</w:t>
      </w:r>
      <w:r w:rsidR="00F1296D" w:rsidRPr="00492BD3">
        <w:rPr>
          <w:rFonts w:ascii="Times New Roman" w:hAnsi="Times New Roman" w:cs="Times New Roman"/>
          <w:sz w:val="28"/>
          <w:szCs w:val="28"/>
          <w:lang w:val="kk-KZ"/>
        </w:rPr>
        <w:t>6</w:t>
      </w:r>
      <w:r w:rsidR="00BD6C67" w:rsidRPr="00492BD3">
        <w:rPr>
          <w:rFonts w:ascii="Times New Roman" w:hAnsi="Times New Roman" w:cs="Times New Roman"/>
          <w:sz w:val="28"/>
          <w:szCs w:val="28"/>
          <w:lang w:val="kk-KZ"/>
        </w:rPr>
        <w:t>8</w:t>
      </w:r>
      <w:r w:rsidRPr="00492BD3">
        <w:rPr>
          <w:rFonts w:ascii="Times New Roman" w:hAnsi="Times New Roman" w:cs="Times New Roman"/>
          <w:sz w:val="28"/>
          <w:szCs w:val="28"/>
          <w:lang w:val="kk-KZ"/>
        </w:rPr>
        <w:t>]. Қырғызстандағы тілдік жағдай өте күрделі болып көрінеді. Бір жағынан, орыс тілін білместен Мемлекеттік қызметке орналасу мүмкін емес, ол сапалы жоғары білім алу үшін, бизнес-коммуникацияда қажет. Екінші жағынан, елде ұлтшылдық белсенді түрде өсуде, бұл әсіресе аймақтарда байқалады. Сонымен қатар, елде қарама-қайшылық пен араздық, тілдік кемсітушілік жағдайлары жиі тіркелуде. Қазақ Конституциясы мемлекеттік органдарда ұлтаралық қатынас тілі мәртебесі бар орыс тілін қолдануға мүмкіндік береді. Мұндай норманың енгізілуі объективті түрде орыс тілді халықтың едәуір санына байланысты болды. Ұлттық құрамның сандық өзгеруіне қарамастан, елде тұратын орыстардың үлесі шамамен 18% құрайды. Сонымен қатар, бұл тіл азаматтардың тағы 5% құрайтын украиндардың, белорустардың, еврейлердің басым көпшілігі үшін ана тілі болып табылады. Қазақстанда орыс тілді халықтың азаюы орыс тілінің қолданылуына әсер етеді: оның мемлекеттік басқару саласынан үдемелі кету үрдісі және оған жалпы мәдени функцияның бекітілуі байқалады. Орыс тілі енді қалалық коммуникацияның ономастик</w:t>
      </w:r>
      <w:r w:rsidR="00760DA8" w:rsidRPr="00492BD3">
        <w:rPr>
          <w:rFonts w:ascii="Times New Roman" w:hAnsi="Times New Roman" w:cs="Times New Roman"/>
          <w:sz w:val="28"/>
          <w:szCs w:val="28"/>
          <w:lang w:val="kk-KZ"/>
        </w:rPr>
        <w:t>асы</w:t>
      </w:r>
      <w:r w:rsidRPr="00492BD3">
        <w:rPr>
          <w:rFonts w:ascii="Times New Roman" w:hAnsi="Times New Roman" w:cs="Times New Roman"/>
          <w:sz w:val="28"/>
          <w:szCs w:val="28"/>
          <w:lang w:val="kk-KZ"/>
        </w:rPr>
        <w:t>нда үстемдік етпейді:</w:t>
      </w:r>
      <w:r w:rsidR="003E1F07"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ойын-сауық орталықтарының, коммерциялық кәсіпорындардың және өнеркәсіптік фирмалардың атаулар</w:t>
      </w:r>
      <w:r w:rsidR="003E1F07" w:rsidRPr="00492BD3">
        <w:rPr>
          <w:rFonts w:ascii="Times New Roman" w:hAnsi="Times New Roman" w:cs="Times New Roman"/>
          <w:sz w:val="28"/>
          <w:szCs w:val="28"/>
          <w:lang w:val="kk-KZ"/>
        </w:rPr>
        <w:t>ында ағылшын тілі жиі кездеседі»</w:t>
      </w:r>
      <w:r w:rsidRPr="00492BD3">
        <w:rPr>
          <w:rFonts w:ascii="Times New Roman" w:hAnsi="Times New Roman" w:cs="Times New Roman"/>
          <w:sz w:val="28"/>
          <w:szCs w:val="28"/>
          <w:lang w:val="kk-KZ"/>
        </w:rPr>
        <w:t xml:space="preserve"> [</w:t>
      </w:r>
      <w:r w:rsidR="00F1296D" w:rsidRPr="00492BD3">
        <w:rPr>
          <w:rFonts w:ascii="Times New Roman" w:hAnsi="Times New Roman" w:cs="Times New Roman"/>
          <w:sz w:val="28"/>
          <w:szCs w:val="28"/>
          <w:lang w:val="kk-KZ"/>
        </w:rPr>
        <w:t>6</w:t>
      </w:r>
      <w:r w:rsidR="00BD6C67" w:rsidRPr="00492BD3">
        <w:rPr>
          <w:rFonts w:ascii="Times New Roman" w:hAnsi="Times New Roman" w:cs="Times New Roman"/>
          <w:sz w:val="28"/>
          <w:szCs w:val="28"/>
          <w:lang w:val="kk-KZ"/>
        </w:rPr>
        <w:t>9</w:t>
      </w:r>
      <w:r w:rsidR="003E1F07" w:rsidRPr="00492BD3">
        <w:rPr>
          <w:rFonts w:ascii="Times New Roman" w:hAnsi="Times New Roman" w:cs="Times New Roman"/>
          <w:sz w:val="28"/>
          <w:szCs w:val="28"/>
          <w:lang w:val="kk-KZ"/>
        </w:rPr>
        <w:t>]. Бұл «</w:t>
      </w:r>
      <w:r w:rsidRPr="00492BD3">
        <w:rPr>
          <w:rFonts w:ascii="Times New Roman" w:hAnsi="Times New Roman" w:cs="Times New Roman"/>
          <w:sz w:val="28"/>
          <w:szCs w:val="28"/>
          <w:lang w:val="kk-KZ"/>
        </w:rPr>
        <w:t>Қазақстан – 2050</w:t>
      </w:r>
      <w:r w:rsidR="003E1F07"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елін дамыту стратегиясының бірі ретінде </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Тілдердің үштұғырлығы</w:t>
      </w:r>
      <w:r w:rsidR="00760DA8"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xml:space="preserve">бағдарламасын қабылдаумен байланысты. Тілдік үштұғырлықтың бағдарламалық моделінің түпкі мақсаты Үш тілді: қазақ (жалғыз мемлекеттік тіл ретінде), орыс (тілге мәдениетаралық және этносаралық коммуникация функциясы беріледі), ағылшын тілін (тіл білім беруде, ғылымда және іскерлік қатынастар саласында басым болуы тиіс) кеңінен таратуды қамтиды. Бағдарламаны іске асыру бойынша нақты қадамдар 2015-2020 жылдарға арналған </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Үш тілді білім беруді дамытудың бірінші жол картасында жарияланды</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Нақты шараларды жүзеге асырудың тиімділігін және картаның түпкі мақсатына жетуді бағалау қиын, өйткені біз осы тақырып бойынша жан-жақты зерттеулер таба алмадық. Қолда бар Жарияланымдар трилингвалдық білім берудің өзектілігі мен маңыздылығын жариялайды немесе оны іске асырудың жеке кезеңдерімен үзінді-үзік таныстырады. Мәселені тұжырымдамалық түсіну үлкен алаңдаушылық тудырады. Себебі, үш тілді білімнің өзін қазақ мамандары </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үш тілді және көп мәдениетті тұлғаны дамыту және өзінің трилингвалды және көп мәдениетті тиесілігін сезіну</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мүмкіндігі ретінде жиі қарастырады [</w:t>
      </w:r>
      <w:r w:rsidR="00BD6C67" w:rsidRPr="00492BD3">
        <w:rPr>
          <w:rFonts w:ascii="Times New Roman" w:hAnsi="Times New Roman" w:cs="Times New Roman"/>
          <w:sz w:val="28"/>
          <w:szCs w:val="28"/>
          <w:lang w:val="kk-KZ"/>
        </w:rPr>
        <w:t>70</w:t>
      </w:r>
      <w:r w:rsidRPr="00492BD3">
        <w:rPr>
          <w:rFonts w:ascii="Times New Roman" w:hAnsi="Times New Roman" w:cs="Times New Roman"/>
          <w:sz w:val="28"/>
          <w:szCs w:val="28"/>
          <w:lang w:val="kk-KZ"/>
        </w:rPr>
        <w:t>] (анықтаманың өзі Н.Д. Галсковадан алынған). Біздің пікіріміз субъективті сипатқа ие, алайда Қазақстанның коммуникативтік жағдайы жағдайында мұндай жалпы мақсатқа қол жеткізуге бола ма, Ал егер қол жеткізуге болатын болса, ол ақталды ма деген күмәнмен бөліскім келеді. Бұл әсіресе білім беру ортасы мұндай процестерді күшейтудің күшті факторы болғандықтан ұлттық-этникалық сәйкестендіруде ассимиляциялық өзгерістерге әкелмейді ме? [</w:t>
      </w:r>
      <w:r w:rsidR="00BD6C67" w:rsidRPr="00492BD3">
        <w:rPr>
          <w:rFonts w:ascii="Times New Roman" w:hAnsi="Times New Roman" w:cs="Times New Roman"/>
          <w:sz w:val="28"/>
          <w:szCs w:val="28"/>
          <w:lang w:val="kk-KZ"/>
        </w:rPr>
        <w:t>71</w:t>
      </w:r>
      <w:r w:rsidRPr="00492BD3">
        <w:rPr>
          <w:rFonts w:ascii="Times New Roman" w:hAnsi="Times New Roman" w:cs="Times New Roman"/>
          <w:sz w:val="28"/>
          <w:szCs w:val="28"/>
          <w:lang w:val="kk-KZ"/>
        </w:rPr>
        <w:t xml:space="preserve">] Әзірбайжан көптілділікті дамытуға бағытталған бағдарламаларды ресми түрде қабылдамаса да, біз бұл аспектіде </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үш тілдің жүйесін белсенді қалыптастыруға: Әзірбайжан (ресми (мемлекеттік) және ұлттық тіл), Орыс және шет тілдеріне (ағылшын, неміс, француз немесе басқа)</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бағытталған білім беру саясатының ерекшеліктеріне байланысты қарастырамыз [</w:t>
      </w:r>
      <w:r w:rsidR="00F1296D" w:rsidRPr="00492BD3">
        <w:rPr>
          <w:rFonts w:ascii="Times New Roman" w:hAnsi="Times New Roman" w:cs="Times New Roman"/>
          <w:sz w:val="28"/>
          <w:szCs w:val="28"/>
          <w:lang w:val="kk-KZ"/>
        </w:rPr>
        <w:t>7</w:t>
      </w:r>
      <w:r w:rsidR="00BD6C67" w:rsidRPr="00492BD3">
        <w:rPr>
          <w:rFonts w:ascii="Times New Roman" w:hAnsi="Times New Roman" w:cs="Times New Roman"/>
          <w:sz w:val="28"/>
          <w:szCs w:val="28"/>
          <w:lang w:val="kk-KZ"/>
        </w:rPr>
        <w:t>2</w:t>
      </w:r>
      <w:r w:rsidRPr="00492BD3">
        <w:rPr>
          <w:rFonts w:ascii="Times New Roman" w:hAnsi="Times New Roman" w:cs="Times New Roman"/>
          <w:sz w:val="28"/>
          <w:szCs w:val="28"/>
          <w:lang w:val="kk-KZ"/>
        </w:rPr>
        <w:t xml:space="preserve">]. Шындық елдің жоспарланған идеалдан әлі алыс екенін көрсетсе де, орыс тілі өз позициясын жоғалта бастайды, ал ағылшын тілін меңгеруге деген ұмтылыс қоғам үшін өзекті болып қала береді. </w:t>
      </w:r>
    </w:p>
    <w:p w14:paraId="630F676A" w14:textId="36927242"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4. Прецеденттік тіл мәселелерін шешу. Әрине, бұл тармақты тіл саясатын іске асырудың толыққанды бағыты деп атауға болмайды, бірақ оның орындалуы кейбір елдердің мемлекеттік аппараты шешуге тырысатын міндеттер шеңберіне кіреді. Достастық кеңістігіндегі маңызды прецеденттік мәселе-Молдова тілінің генетикалық сипаттамасын орнату. Молдованың ұлттық тілінің ресми атауы – Молдова, бірақ оның номинациясы туралы пікірталастар бірнеше ондаған жылдар бойы жалғасып келеді. Халықтың едәуір бөлігі де, көптеген саяси элиталар да тілдің атын румын деп өзгерту қажет деп санайды. Майя Санду елінің жаңа президенті де заңнамаға тиісті өзгерістер енгізу туралы бастаманы қолдайды. Сонымен қатар, оның сайты тек румын тілінде жұмыс істейді. </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Тілдің атауы туралы мәселе саяси-идеологиялық салаға жатады; саяси ғылымдардың тақырыбы бола отырып, ол Еуропадағы Шығыс пен Батыс арасындағы қатынастарға қатысты</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w:t>
      </w:r>
      <w:r w:rsidR="00F1296D" w:rsidRPr="00492BD3">
        <w:rPr>
          <w:rFonts w:ascii="Times New Roman" w:hAnsi="Times New Roman" w:cs="Times New Roman"/>
          <w:sz w:val="28"/>
          <w:szCs w:val="28"/>
          <w:lang w:val="kk-KZ"/>
        </w:rPr>
        <w:t>7</w:t>
      </w:r>
      <w:r w:rsidR="00BD6C67" w:rsidRPr="00492BD3">
        <w:rPr>
          <w:rFonts w:ascii="Times New Roman" w:hAnsi="Times New Roman" w:cs="Times New Roman"/>
          <w:sz w:val="28"/>
          <w:szCs w:val="28"/>
          <w:lang w:val="kk-KZ"/>
        </w:rPr>
        <w:t>3</w:t>
      </w:r>
      <w:r w:rsidRPr="00492BD3">
        <w:rPr>
          <w:rFonts w:ascii="Times New Roman" w:hAnsi="Times New Roman" w:cs="Times New Roman"/>
          <w:sz w:val="28"/>
          <w:szCs w:val="28"/>
          <w:lang w:val="kk-KZ"/>
        </w:rPr>
        <w:t xml:space="preserve">], әділеттілік үшін румын және Молдова тілдері әдеби және ресми іскерлік коммуникация нормаларына қатысты генетикалық егіздер болып табылатындығын және олардың айырмашылықтарын атап өткен жөн </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диалект/регионалект</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ішкі жүйесінде қарастырылуы мүмкін. Алайда, ұлттық-этникалық өзін-өзі сәйкестендіру мен бірліктің іргелі негізі бола алатын тілдің символдық функциясының маңыздылығын тағы да атап өтеміз. Тіл саясатын жүзеге асырудың тағы бір прецеденттік мәселесі</w:t>
      </w:r>
      <w:r w:rsidR="00760DA8"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w:t>
      </w:r>
      <w:r w:rsidR="00760DA8"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Армения мен Грузияда орыс тілінің мәртебесін белгілеу мәселесі. Біз бұл елдер әзірге мемлекеттік монотілділікке деген ерікті ұмтылысты көрсетіп отырғанын атап өттік, алайда олардағы коммуникативтік ахуал өзгеруі мүмкін. Қазіргі уақытта орыс тілі Арменияның мәдени және білім беру кеңістігінде маңызды ойыншы болып табылады [</w:t>
      </w:r>
      <w:r w:rsidR="00F1296D" w:rsidRPr="00492BD3">
        <w:rPr>
          <w:rFonts w:ascii="Times New Roman" w:hAnsi="Times New Roman" w:cs="Times New Roman"/>
          <w:sz w:val="28"/>
          <w:szCs w:val="28"/>
          <w:lang w:val="kk-KZ"/>
        </w:rPr>
        <w:t>7</w:t>
      </w:r>
      <w:r w:rsidR="00BD6C67" w:rsidRPr="00492BD3">
        <w:rPr>
          <w:rFonts w:ascii="Times New Roman" w:hAnsi="Times New Roman" w:cs="Times New Roman"/>
          <w:sz w:val="28"/>
          <w:szCs w:val="28"/>
          <w:lang w:val="kk-KZ"/>
        </w:rPr>
        <w:t>4</w:t>
      </w:r>
      <w:r w:rsidRPr="00492BD3">
        <w:rPr>
          <w:rFonts w:ascii="Times New Roman" w:hAnsi="Times New Roman" w:cs="Times New Roman"/>
          <w:sz w:val="28"/>
          <w:szCs w:val="28"/>
          <w:lang w:val="kk-KZ"/>
        </w:rPr>
        <w:t xml:space="preserve">]. Грузиядағы жағдай да осыған ұқсас, мұнда орыс тіліне деген қызығушылықтың артуы тек саяси және идеологиялық көзқарастармен ғана емес, сонымен бірге ішкі әлеуметтік бастамамен де түсіндіріледі: </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грузин азаматтарының пікірінше, қазір орыс тілі күнделікті өмірде қайтадан қажет болып отыр</w:t>
      </w:r>
      <w:r w:rsidR="00760DA8"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w:t>
      </w:r>
      <w:r w:rsidR="00F1296D" w:rsidRPr="00492BD3">
        <w:rPr>
          <w:rFonts w:ascii="Times New Roman" w:hAnsi="Times New Roman" w:cs="Times New Roman"/>
          <w:sz w:val="28"/>
          <w:szCs w:val="28"/>
          <w:lang w:val="kk-KZ"/>
        </w:rPr>
        <w:t>7</w:t>
      </w:r>
      <w:r w:rsidR="00BD6C67" w:rsidRPr="00492BD3">
        <w:rPr>
          <w:rFonts w:ascii="Times New Roman" w:hAnsi="Times New Roman" w:cs="Times New Roman"/>
          <w:sz w:val="28"/>
          <w:szCs w:val="28"/>
          <w:lang w:val="kk-KZ"/>
        </w:rPr>
        <w:t>5</w:t>
      </w:r>
      <w:r w:rsidRPr="00492BD3">
        <w:rPr>
          <w:rFonts w:ascii="Times New Roman" w:hAnsi="Times New Roman" w:cs="Times New Roman"/>
          <w:sz w:val="28"/>
          <w:szCs w:val="28"/>
          <w:lang w:val="kk-KZ"/>
        </w:rPr>
        <w:t xml:space="preserve">] (желілік БАҚ соңғы сауалнамалар туралы айтады) қоғамдық пікір орыс тілін меңгерудің жеткілікті </w:t>
      </w:r>
      <w:r w:rsidR="00760DA8" w:rsidRPr="00492BD3">
        <w:rPr>
          <w:rFonts w:ascii="Times New Roman" w:hAnsi="Times New Roman" w:cs="Times New Roman"/>
          <w:sz w:val="28"/>
          <w:szCs w:val="28"/>
          <w:lang w:val="kk-KZ"/>
        </w:rPr>
        <w:t xml:space="preserve">ел халқының </w:t>
      </w:r>
      <w:r w:rsidRPr="00492BD3">
        <w:rPr>
          <w:rFonts w:ascii="Times New Roman" w:hAnsi="Times New Roman" w:cs="Times New Roman"/>
          <w:sz w:val="28"/>
          <w:szCs w:val="28"/>
          <w:lang w:val="kk-KZ"/>
        </w:rPr>
        <w:t>жоғары деңгейі шамамен ¾).</w:t>
      </w:r>
    </w:p>
    <w:p w14:paraId="60FF2C5E" w14:textId="77777777"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саясаты проблемалық зерттеу саласы ретінде өте өзекті болып көрінеді, себебі ол әлемнің тілдік картасы, оның ұлттық-этникалық картасы туралы жаңа мәліметтер алуға мүмкіндік беріп қана қоймайды белгілі бір аймақтың тілдік тұлғасының ерекшелігі мен әлеуметтік-лингвистикалық портреті, сонымен қатар әр түрлі мемлекеттердің әлеуметтік-саяси және идеологиялық көзқарастарының дамуындағы терең тенденциялар. Өте нәзік зат болғандықтан, тіл өз-өзіне деген немқұрайлылыққа жол бермейді. Тілдік мәселе мемлекеттердің саяси ұстанымдарын жақындастырып, олардың қарама-қайшылықтарының қайнар көзі бола алады, саяси көңіл-күйді өлшеу үшін лакмус ретінде әрекет ете алады.</w:t>
      </w:r>
    </w:p>
    <w:p w14:paraId="13157EF7" w14:textId="64C3C89D"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Тәуелсіз Мемлекеттер Достастығына тоғыз белсенді мүше елдер кіреді, олардың әрқайсысының өзіндік ұлттық тілі бар. 1980 жылдардың аяғы мен 1990 жылдардың басында ТМД-ның барлық мүшелерінде тіл саясатын жүзеге асырудың бірыңғай стандарттарына ие болған. Аймақтың этникалық және мәдени ерекшеліктеріне байланысты оның белгілі бір айырмашылықтары болғ</w:t>
      </w:r>
      <w:r w:rsidR="00741E34" w:rsidRPr="00492BD3">
        <w:rPr>
          <w:rFonts w:ascii="Times New Roman" w:hAnsi="Times New Roman" w:cs="Times New Roman"/>
          <w:sz w:val="28"/>
          <w:szCs w:val="28"/>
          <w:lang w:val="kk-KZ"/>
        </w:rPr>
        <w:t xml:space="preserve">анымен олар принципті емес еді </w:t>
      </w:r>
      <w:r w:rsidRPr="00492BD3">
        <w:rPr>
          <w:rFonts w:ascii="Times New Roman" w:hAnsi="Times New Roman" w:cs="Times New Roman"/>
          <w:sz w:val="28"/>
          <w:szCs w:val="28"/>
          <w:lang w:val="kk-KZ"/>
        </w:rPr>
        <w:t>және қоғамдық-саяси дискурс. Осындай бағыттардың ішінде</w:t>
      </w:r>
      <w:r w:rsidR="00741E34"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1) </w:t>
      </w:r>
      <w:r w:rsidR="00741E34" w:rsidRPr="00492BD3">
        <w:rPr>
          <w:rFonts w:ascii="Times New Roman" w:hAnsi="Times New Roman" w:cs="Times New Roman"/>
          <w:sz w:val="28"/>
          <w:szCs w:val="28"/>
          <w:lang w:val="kk-KZ"/>
        </w:rPr>
        <w:t>ұ</w:t>
      </w:r>
      <w:r w:rsidRPr="00492BD3">
        <w:rPr>
          <w:rFonts w:ascii="Times New Roman" w:hAnsi="Times New Roman" w:cs="Times New Roman"/>
          <w:sz w:val="28"/>
          <w:szCs w:val="28"/>
          <w:lang w:val="kk-KZ"/>
        </w:rPr>
        <w:t xml:space="preserve">лттық тілдерді (титулдық ұлттар тілдерін) қорғауға және қорғауға ұмтылуды; 2) </w:t>
      </w:r>
      <w:r w:rsidR="00741E34" w:rsidRPr="00492BD3">
        <w:rPr>
          <w:rFonts w:ascii="Times New Roman" w:hAnsi="Times New Roman" w:cs="Times New Roman"/>
          <w:sz w:val="28"/>
          <w:szCs w:val="28"/>
          <w:lang w:val="kk-KZ"/>
        </w:rPr>
        <w:t>ұ</w:t>
      </w:r>
      <w:r w:rsidRPr="00492BD3">
        <w:rPr>
          <w:rFonts w:ascii="Times New Roman" w:hAnsi="Times New Roman" w:cs="Times New Roman"/>
          <w:sz w:val="28"/>
          <w:szCs w:val="28"/>
          <w:lang w:val="kk-KZ"/>
        </w:rPr>
        <w:t>лттық тілдерді қорғауға көшуді атап өтуге болады</w:t>
      </w:r>
      <w:r w:rsidR="00741E34"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3) би - және көптілділік саясатын іске асыру әрекеттері және 4)</w:t>
      </w:r>
      <w:r w:rsidR="00741E34"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прецедентке айналған тіл мәселелерін шешу.</w:t>
      </w:r>
    </w:p>
    <w:p w14:paraId="3ADAB8EA" w14:textId="43326F6E"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Бірінші бағыт заң шығару қызметінде көрініс тапты (Конституциялық қорғау</w:t>
      </w:r>
      <w:r w:rsidR="00741E34"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мемлекеттік басқару жүйесіндегі ұлттық тіл, моноқілділік). Мұндай тәсілдер Әзірбайжан, Армения, Грузия, Өзбекстан тіл саясатында кездеседі. Нақты қабылданып жатқан шаралардың ішінде мемлекеттік тілді қолдаудың арнайы бағдарламаларын қабылдауды атап өткен жөн.</w:t>
      </w:r>
    </w:p>
    <w:p w14:paraId="338A8549" w14:textId="39F8DF6B"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Екінші бағыт ТМД-ға кіретін Азия елдеріне тән (Әзірбайжан, Қазақстан, Өзбекстан), және Молдова. Бұл ретте латын әліпбиіне көшудің бастамашыл процесі нашар дәлелденген, бұл алфавит белгіленген тілдер үшін бөтен болғандықтан.</w:t>
      </w:r>
    </w:p>
    <w:p w14:paraId="122E69A8" w14:textId="0BCDFBAB"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Үшінші бағыт – би - және көптілділік саясаты Беларуссияда сәтті жүзеге асырылды, онда</w:t>
      </w:r>
      <w:r w:rsidR="00760DA8"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Беларусь-орыс билингвизмі конституциялық тұрғыдан бекітілген. Паритет: қарым-қатынастың барлық салаларында, мәдениеттен басқа, орыс тілі басым, ал Беларусь символдық мәнге ие, бұл оның маңыздылығын төмендетпейді.</w:t>
      </w:r>
    </w:p>
    <w:p w14:paraId="5B3AEDE3" w14:textId="18ECC43D"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Қырғыз Республикасы Конституциялық деңгейде екі тілділікті де бекітті (қырғыз тілі –</w:t>
      </w:r>
      <w:r w:rsidR="00EC3361"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мемлекеттік, орыс-ресми. Алайда мәселелерді заңды қалыпқа келтіруге қарамастан</w:t>
      </w:r>
      <w:r w:rsidR="000902CF"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xml:space="preserve">екі тілділік, елде тілдік белгілері бойынша кемсітушілік пен араздық жағдайлары тіркеледі. Қазақстанда мемлекеттік мәртебе ұлттық тілге ие, </w:t>
      </w:r>
      <w:r w:rsidR="008D2624" w:rsidRPr="00492BD3">
        <w:rPr>
          <w:rFonts w:ascii="Times New Roman" w:hAnsi="Times New Roman" w:cs="Times New Roman"/>
          <w:sz w:val="28"/>
          <w:szCs w:val="28"/>
          <w:lang w:val="kk-KZ"/>
        </w:rPr>
        <w:t>о</w:t>
      </w:r>
      <w:r w:rsidRPr="00492BD3">
        <w:rPr>
          <w:rFonts w:ascii="Times New Roman" w:hAnsi="Times New Roman" w:cs="Times New Roman"/>
          <w:sz w:val="28"/>
          <w:szCs w:val="28"/>
          <w:lang w:val="kk-KZ"/>
        </w:rPr>
        <w:t xml:space="preserve">рыс тілі </w:t>
      </w:r>
      <w:r w:rsidR="008D2624" w:rsidRPr="00492BD3">
        <w:rPr>
          <w:rFonts w:ascii="Times New Roman" w:hAnsi="Times New Roman" w:cs="Times New Roman"/>
          <w:sz w:val="28"/>
          <w:szCs w:val="28"/>
          <w:lang w:val="kk-KZ"/>
        </w:rPr>
        <w:t>м</w:t>
      </w:r>
      <w:r w:rsidRPr="00492BD3">
        <w:rPr>
          <w:rFonts w:ascii="Times New Roman" w:hAnsi="Times New Roman" w:cs="Times New Roman"/>
          <w:sz w:val="28"/>
          <w:szCs w:val="28"/>
          <w:lang w:val="kk-KZ"/>
        </w:rPr>
        <w:t xml:space="preserve">әдениетаралық коммуникация құралы ретінде пайдаланылады, </w:t>
      </w:r>
      <w:r w:rsidR="008D2624" w:rsidRPr="00492BD3">
        <w:rPr>
          <w:rFonts w:ascii="Times New Roman" w:hAnsi="Times New Roman" w:cs="Times New Roman"/>
          <w:sz w:val="28"/>
          <w:szCs w:val="28"/>
          <w:lang w:val="kk-KZ"/>
        </w:rPr>
        <w:t>м</w:t>
      </w:r>
      <w:r w:rsidRPr="00492BD3">
        <w:rPr>
          <w:rFonts w:ascii="Times New Roman" w:hAnsi="Times New Roman" w:cs="Times New Roman"/>
          <w:sz w:val="28"/>
          <w:szCs w:val="28"/>
          <w:lang w:val="kk-KZ"/>
        </w:rPr>
        <w:t>емлекеттік басқару және білім беру саласынан алынып тасталмайды. Басқа</w:t>
      </w:r>
      <w:r w:rsidR="000902CF"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xml:space="preserve">ағылшын тілін, ең алдымен білім беруде </w:t>
      </w:r>
      <w:r w:rsidR="008D2624" w:rsidRPr="00492BD3">
        <w:rPr>
          <w:rFonts w:ascii="Times New Roman" w:hAnsi="Times New Roman" w:cs="Times New Roman"/>
          <w:sz w:val="28"/>
          <w:szCs w:val="28"/>
          <w:lang w:val="kk-KZ"/>
        </w:rPr>
        <w:t xml:space="preserve">және ғылымды </w:t>
      </w:r>
      <w:r w:rsidRPr="00492BD3">
        <w:rPr>
          <w:rFonts w:ascii="Times New Roman" w:hAnsi="Times New Roman" w:cs="Times New Roman"/>
          <w:sz w:val="28"/>
          <w:szCs w:val="28"/>
          <w:lang w:val="kk-KZ"/>
        </w:rPr>
        <w:t>ілгерілету ел үшін өзекті болып табылады. Осылайша, Қазақстан тілдік үштілділік бағдарламасын жүзеге асыруға ұмтылуда</w:t>
      </w:r>
      <w:r w:rsidR="000902CF"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оның жетістігі туралы айтуға әлі ерте. Әзірбайжан үшін ағылшын тілі де өзекті, мұнда</w:t>
      </w:r>
      <w:r w:rsidR="000902CF"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оны білім беру жүйесіне жан-жақты енгізуді күшейту идеялары белсенді түрде дамытылуда.</w:t>
      </w:r>
    </w:p>
    <w:p w14:paraId="327CCDFF" w14:textId="2162EAF9" w:rsidR="00A716AF" w:rsidRPr="00492BD3" w:rsidRDefault="00A716AF" w:rsidP="00ED020F">
      <w:pPr>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ТМД елдерінің жекелеген елдерінің тіл саясаты ерекшелігінің төртінші көрінісі</w:t>
      </w:r>
      <w:r w:rsidR="000902CF"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xml:space="preserve">шешілмеген прецеденттік мәселелердің болуы: Молдовада </w:t>
      </w:r>
      <w:r w:rsidR="008D2624" w:rsidRPr="00492BD3">
        <w:rPr>
          <w:rFonts w:ascii="Times New Roman" w:hAnsi="Times New Roman" w:cs="Times New Roman"/>
          <w:sz w:val="28"/>
          <w:szCs w:val="28"/>
          <w:lang w:val="kk-KZ"/>
        </w:rPr>
        <w:t xml:space="preserve">ұлттық тіл </w:t>
      </w:r>
      <w:r w:rsidRPr="00492BD3">
        <w:rPr>
          <w:rFonts w:ascii="Times New Roman" w:hAnsi="Times New Roman" w:cs="Times New Roman"/>
          <w:sz w:val="28"/>
          <w:szCs w:val="28"/>
          <w:lang w:val="kk-KZ"/>
        </w:rPr>
        <w:t>туралы мәселе үнемі талқыланады</w:t>
      </w:r>
      <w:r w:rsidR="000902CF"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(Молдова немесе румын), Армения мен Грузияда, орыс тілінің маңыздылығына қарамастан, оның мәртебесі құқықтық деңгейде шешілмеген (заңды түрде ол шетелдік).</w:t>
      </w:r>
    </w:p>
    <w:p w14:paraId="3339829F" w14:textId="2F3CF95C" w:rsidR="00A17E9F" w:rsidRPr="00492BD3" w:rsidRDefault="008E50C4"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Посткеңестік </w:t>
      </w:r>
      <w:r w:rsidR="00A17E9F" w:rsidRPr="00492BD3">
        <w:rPr>
          <w:rFonts w:ascii="Times New Roman" w:hAnsi="Times New Roman" w:cs="Times New Roman"/>
          <w:bCs/>
          <w:sz w:val="28"/>
          <w:szCs w:val="28"/>
          <w:lang w:val="kk-KZ"/>
        </w:rPr>
        <w:t>Эстониядағы тіл саясатына тоқталатын болсақ, 1989 Жылғы Тіл Туралы Заңнан</w:t>
      </w:r>
      <w:r w:rsidR="004A156F" w:rsidRPr="00492BD3">
        <w:rPr>
          <w:rFonts w:ascii="Times New Roman" w:hAnsi="Times New Roman" w:cs="Times New Roman"/>
          <w:bCs/>
          <w:sz w:val="28"/>
          <w:szCs w:val="28"/>
          <w:lang w:val="kk-KZ"/>
        </w:rPr>
        <w:t xml:space="preserve"> </w:t>
      </w:r>
      <w:r w:rsidR="00A17E9F" w:rsidRPr="00492BD3">
        <w:rPr>
          <w:rFonts w:ascii="Times New Roman" w:hAnsi="Times New Roman" w:cs="Times New Roman"/>
          <w:bCs/>
          <w:sz w:val="28"/>
          <w:szCs w:val="28"/>
          <w:lang w:val="kk-KZ"/>
        </w:rPr>
        <w:t xml:space="preserve">бастап қазіргі уақытқа дейін эстон тілі өзінің ресми мәртебесін жақсартты. Аталған тіл туралы заң эстон тіліне мемлекеттік және әкімшілік тіл мәртебесін және әлеуметтік дискурстың көп бөлігін берді </w:t>
      </w:r>
      <w:r w:rsidR="004A156F" w:rsidRPr="00492BD3">
        <w:rPr>
          <w:rFonts w:ascii="Times New Roman" w:hAnsi="Times New Roman" w:cs="Times New Roman"/>
          <w:bCs/>
          <w:sz w:val="28"/>
          <w:szCs w:val="28"/>
          <w:lang w:val="kk-KZ"/>
        </w:rPr>
        <w:t>[7</w:t>
      </w:r>
      <w:r w:rsidR="00BD6C67" w:rsidRPr="00492BD3">
        <w:rPr>
          <w:rFonts w:ascii="Times New Roman" w:hAnsi="Times New Roman" w:cs="Times New Roman"/>
          <w:bCs/>
          <w:sz w:val="28"/>
          <w:szCs w:val="28"/>
          <w:lang w:val="kk-KZ"/>
        </w:rPr>
        <w:t>6</w:t>
      </w:r>
      <w:r w:rsidR="004A156F" w:rsidRPr="00492BD3">
        <w:rPr>
          <w:rFonts w:ascii="Times New Roman" w:hAnsi="Times New Roman" w:cs="Times New Roman"/>
          <w:bCs/>
          <w:sz w:val="28"/>
          <w:szCs w:val="28"/>
          <w:lang w:val="kk-KZ"/>
        </w:rPr>
        <w:t>]</w:t>
      </w:r>
      <w:r w:rsidR="00A17E9F" w:rsidRPr="00492BD3">
        <w:rPr>
          <w:rFonts w:ascii="Times New Roman" w:hAnsi="Times New Roman" w:cs="Times New Roman"/>
          <w:bCs/>
          <w:sz w:val="28"/>
          <w:szCs w:val="28"/>
          <w:lang w:val="kk-KZ"/>
        </w:rPr>
        <w:t xml:space="preserve">. Мұның басты салдары кенеттен орыс тілі орталықтан шеткері аймаққа ауысуы болды. Ағылшын тілі негізгі шет тілі ретінде қабылданды. 1990 жылдары адамдар орыс тілін ағылшын тіліне оңай ауыстырды, Өйткені ағылшын тілі, олардың пікірінше, экономикалық тиімділікке бағытталған қоғамда тиімдірек болды </w:t>
      </w:r>
      <w:r w:rsidR="004A156F" w:rsidRPr="00492BD3">
        <w:rPr>
          <w:rFonts w:ascii="Times New Roman" w:hAnsi="Times New Roman" w:cs="Times New Roman"/>
          <w:bCs/>
          <w:sz w:val="28"/>
          <w:szCs w:val="28"/>
          <w:lang w:val="kk-KZ"/>
        </w:rPr>
        <w:t>[7</w:t>
      </w:r>
      <w:r w:rsidR="00BD6C67" w:rsidRPr="00492BD3">
        <w:rPr>
          <w:rFonts w:ascii="Times New Roman" w:hAnsi="Times New Roman" w:cs="Times New Roman"/>
          <w:bCs/>
          <w:sz w:val="28"/>
          <w:szCs w:val="28"/>
          <w:lang w:val="kk-KZ"/>
        </w:rPr>
        <w:t>7</w:t>
      </w:r>
      <w:r w:rsidR="004A156F" w:rsidRPr="00492BD3">
        <w:rPr>
          <w:rFonts w:ascii="Times New Roman" w:hAnsi="Times New Roman" w:cs="Times New Roman"/>
          <w:bCs/>
          <w:sz w:val="28"/>
          <w:szCs w:val="28"/>
          <w:lang w:val="kk-KZ"/>
        </w:rPr>
        <w:t>]</w:t>
      </w:r>
      <w:r w:rsidR="00A17E9F" w:rsidRPr="00492BD3">
        <w:rPr>
          <w:rFonts w:ascii="Times New Roman" w:hAnsi="Times New Roman" w:cs="Times New Roman"/>
          <w:bCs/>
          <w:sz w:val="28"/>
          <w:szCs w:val="28"/>
          <w:lang w:val="kk-KZ"/>
        </w:rPr>
        <w:t>.</w:t>
      </w:r>
      <w:r w:rsidR="00926E0B" w:rsidRPr="00492BD3">
        <w:rPr>
          <w:rFonts w:ascii="Times New Roman" w:hAnsi="Times New Roman" w:cs="Times New Roman"/>
          <w:bCs/>
          <w:sz w:val="28"/>
          <w:szCs w:val="28"/>
          <w:lang w:val="kk-KZ"/>
        </w:rPr>
        <w:t xml:space="preserve"> </w:t>
      </w:r>
    </w:p>
    <w:p w14:paraId="3A41D195" w14:textId="5CF46FB9" w:rsidR="00F17409" w:rsidRPr="00492BD3" w:rsidRDefault="00A17E9F" w:rsidP="00ED020F">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«Тіл саясаты мен жоспарлауды зерттеу: Қазақстан мен Эстониядағы тілдік практиканы салыстырмалы талдау» мақаласында Д</w:t>
      </w:r>
      <w:r w:rsidR="006C6D4C" w:rsidRPr="00492BD3">
        <w:rPr>
          <w:rFonts w:ascii="Times New Roman" w:hAnsi="Times New Roman" w:cs="Times New Roman"/>
          <w:bCs/>
          <w:sz w:val="28"/>
          <w:szCs w:val="28"/>
          <w:lang w:val="kk-KZ"/>
        </w:rPr>
        <w:t>.</w:t>
      </w:r>
      <w:r w:rsidR="00741E34"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Төлепберген,</w:t>
      </w:r>
      <w:r w:rsidR="006C6D4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Ә</w:t>
      </w:r>
      <w:r w:rsidR="006C6D4C" w:rsidRPr="00492BD3">
        <w:rPr>
          <w:rFonts w:ascii="Times New Roman" w:hAnsi="Times New Roman" w:cs="Times New Roman"/>
          <w:bCs/>
          <w:sz w:val="28"/>
          <w:szCs w:val="28"/>
          <w:lang w:val="kk-KZ"/>
        </w:rPr>
        <w:t>.</w:t>
      </w:r>
      <w:r w:rsidR="00741E34" w:rsidRPr="00492BD3">
        <w:rPr>
          <w:rFonts w:ascii="Times New Roman" w:hAnsi="Times New Roman" w:cs="Times New Roman"/>
          <w:bCs/>
          <w:sz w:val="28"/>
          <w:szCs w:val="28"/>
          <w:lang w:val="kk-KZ"/>
        </w:rPr>
        <w:t> </w:t>
      </w:r>
      <w:r w:rsidRPr="00492BD3">
        <w:rPr>
          <w:rFonts w:ascii="Times New Roman" w:hAnsi="Times New Roman" w:cs="Times New Roman"/>
          <w:bCs/>
          <w:sz w:val="28"/>
          <w:szCs w:val="28"/>
          <w:lang w:val="kk-KZ"/>
        </w:rPr>
        <w:t>Ақжігітова және А</w:t>
      </w:r>
      <w:r w:rsidR="006C6D4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Забродская ағымдағы зерттеу посткеңестік кеңістіктегі екі елдегі, Қазақстан мен Эстониядағы тілдік жағдайларды анықтау үшін көлденең қиманы зерттеу жобасын қолданды. Қатысушылардың әртүрлі үлгісінен деректерді жинау үшін онлайн сауалнама пайдаланылды. Бұл зерттеудің мақсатты тобына 18 жастан асқан Қазақстан мен Эстонияның ерлер мен әйелдер азаматтары кірді. Зерттеуге Қазақстаннан барлығы 478 қатысушы және Эстониядан 369 қатысушы қатысты.</w:t>
      </w:r>
      <w:r w:rsidR="006C6D4C" w:rsidRPr="00492BD3">
        <w:rPr>
          <w:rFonts w:ascii="Times New Roman" w:hAnsi="Times New Roman" w:cs="Times New Roman"/>
          <w:bCs/>
          <w:sz w:val="28"/>
          <w:szCs w:val="28"/>
          <w:lang w:val="kk-KZ"/>
        </w:rPr>
        <w:t xml:space="preserve"> </w:t>
      </w:r>
      <w:r w:rsidR="00C26F1E" w:rsidRPr="00492BD3">
        <w:rPr>
          <w:rFonts w:ascii="Times New Roman" w:hAnsi="Times New Roman" w:cs="Times New Roman"/>
          <w:bCs/>
          <w:sz w:val="28"/>
          <w:szCs w:val="28"/>
          <w:lang w:val="kk-KZ"/>
        </w:rPr>
        <w:t xml:space="preserve">Бұл елдердің Кеңес Одағы тұсында тарихи тамыры ортақ болғанымен, олар ыдырағаннан бері әртүрлі жолдармен жүрді. Бұл халықтардағы тіл саясатының тәуелсіздік алғаннан бергі эволюциясы күнделікті тілдік практика, ұлттық бірегейлік, бедел тұрғысынан қарастырылады. Зерттеу нәтижелері Қазақстанда да, Эстонияда да ана тілдерін қабылдаудағы оң өзгерістерді көрсетеді </w:t>
      </w:r>
      <w:r w:rsidR="004A156F" w:rsidRPr="00492BD3">
        <w:rPr>
          <w:rFonts w:ascii="Times New Roman" w:hAnsi="Times New Roman" w:cs="Times New Roman"/>
          <w:bCs/>
          <w:sz w:val="28"/>
          <w:szCs w:val="28"/>
          <w:lang w:val="kk-KZ"/>
        </w:rPr>
        <w:t>[7</w:t>
      </w:r>
      <w:r w:rsidR="00BD6C67" w:rsidRPr="00492BD3">
        <w:rPr>
          <w:rFonts w:ascii="Times New Roman" w:hAnsi="Times New Roman" w:cs="Times New Roman"/>
          <w:bCs/>
          <w:sz w:val="28"/>
          <w:szCs w:val="28"/>
          <w:lang w:val="kk-KZ"/>
        </w:rPr>
        <w:t>8</w:t>
      </w:r>
      <w:r w:rsidR="004A156F" w:rsidRPr="00492BD3">
        <w:rPr>
          <w:rFonts w:ascii="Times New Roman" w:hAnsi="Times New Roman" w:cs="Times New Roman"/>
          <w:bCs/>
          <w:sz w:val="28"/>
          <w:szCs w:val="28"/>
          <w:lang w:val="kk-KZ"/>
        </w:rPr>
        <w:t>]</w:t>
      </w:r>
      <w:r w:rsidR="00741E34" w:rsidRPr="00492BD3">
        <w:rPr>
          <w:rFonts w:ascii="Times New Roman" w:hAnsi="Times New Roman" w:cs="Times New Roman"/>
          <w:bCs/>
          <w:sz w:val="28"/>
          <w:szCs w:val="28"/>
          <w:lang w:val="kk-KZ"/>
        </w:rPr>
        <w:t>.</w:t>
      </w:r>
      <w:r w:rsidR="00F17409" w:rsidRPr="00492BD3">
        <w:rPr>
          <w:rFonts w:ascii="Times New Roman" w:hAnsi="Times New Roman" w:cs="Times New Roman"/>
          <w:bCs/>
          <w:sz w:val="28"/>
          <w:szCs w:val="28"/>
          <w:lang w:val="kk-KZ"/>
        </w:rPr>
        <w:t xml:space="preserve"> </w:t>
      </w:r>
    </w:p>
    <w:p w14:paraId="7D1BCD57" w14:textId="30760245" w:rsidR="00F17409" w:rsidRPr="00492BD3" w:rsidRDefault="00F17409" w:rsidP="00ED020F">
      <w:pPr>
        <w:autoSpaceDE w:val="0"/>
        <w:autoSpaceDN w:val="0"/>
        <w:adjustRightInd w:val="0"/>
        <w:spacing w:after="0" w:line="240" w:lineRule="auto"/>
        <w:ind w:firstLine="709"/>
        <w:contextualSpacing/>
        <w:jc w:val="both"/>
        <w:rPr>
          <w:rFonts w:ascii="Times New Roman" w:hAnsi="Times New Roman" w:cs="Times New Roman"/>
          <w:bCs/>
          <w:color w:val="FF0000"/>
          <w:sz w:val="28"/>
          <w:szCs w:val="28"/>
          <w:lang w:val="kk-KZ"/>
        </w:rPr>
      </w:pPr>
      <w:r w:rsidRPr="00492BD3">
        <w:rPr>
          <w:rFonts w:ascii="Times New Roman" w:hAnsi="Times New Roman" w:cs="Times New Roman"/>
          <w:bCs/>
          <w:sz w:val="28"/>
          <w:szCs w:val="28"/>
          <w:lang w:val="kk-KZ"/>
        </w:rPr>
        <w:t>Қорыта келе, қазіргі кезде тіл саясаты көбіне заң жүзінде бекітіліп, тіл туралы заңжар түрінде жарияланады. Осы тұрғыда бұл заңдардың елдегі шынайы этникалық және тілдік жағдайды көрсетуі маңызды.</w:t>
      </w:r>
      <w:r w:rsidRPr="00492BD3">
        <w:rPr>
          <w:rFonts w:ascii="Times New Roman" w:hAnsi="Times New Roman" w:cs="Times New Roman"/>
          <w:sz w:val="28"/>
          <w:szCs w:val="28"/>
          <w:lang w:val="kk-KZ"/>
        </w:rPr>
        <w:t xml:space="preserve"> </w:t>
      </w:r>
      <w:r w:rsidRPr="00492BD3">
        <w:rPr>
          <w:rFonts w:ascii="Times New Roman" w:hAnsi="Times New Roman" w:cs="Times New Roman"/>
          <w:bCs/>
          <w:sz w:val="28"/>
          <w:szCs w:val="28"/>
          <w:lang w:val="kk-KZ"/>
        </w:rPr>
        <w:t>Тілдер туралы заңның қажеттілігі екі немесе одан да көп тілдер бар жерде мәртебе талап еткен кезде немесе бір тілге қысым жасалғанда, тілден бас тарту қаупі төнген жағдайда пайда болады.</w:t>
      </w:r>
    </w:p>
    <w:p w14:paraId="46A140BB" w14:textId="2EA17938" w:rsidR="003E1F07" w:rsidRPr="00492BD3" w:rsidRDefault="003E1F07" w:rsidP="00F17409">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6745853D" w14:textId="77777777" w:rsidR="00ED020F" w:rsidRPr="00492BD3" w:rsidRDefault="00ED020F" w:rsidP="00F17409">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711566E6" w14:textId="77777777" w:rsidR="00ED020F" w:rsidRPr="00492BD3" w:rsidRDefault="00ED020F" w:rsidP="00F17409">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5D197B6A" w14:textId="77777777" w:rsidR="00ED020F" w:rsidRPr="00492BD3" w:rsidRDefault="00ED020F" w:rsidP="00F17409">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35A08712" w14:textId="77777777" w:rsidR="00ED020F" w:rsidRPr="00492BD3" w:rsidRDefault="00ED020F" w:rsidP="00F17409">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6A6A9727" w14:textId="77777777" w:rsidR="00ED020F" w:rsidRPr="00492BD3" w:rsidRDefault="00ED020F" w:rsidP="00F17409">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1635964D" w14:textId="77777777" w:rsidR="00ED020F" w:rsidRPr="00492BD3" w:rsidRDefault="00ED020F" w:rsidP="00F17409">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20D3C75D" w14:textId="77777777" w:rsidR="00ED020F" w:rsidRPr="00492BD3" w:rsidRDefault="00ED020F" w:rsidP="00F17409">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40159D7B" w14:textId="18C4A947" w:rsidR="005B409B" w:rsidRPr="00492BD3" w:rsidRDefault="00741E34" w:rsidP="00741E34">
      <w:pPr>
        <w:tabs>
          <w:tab w:val="left" w:pos="567"/>
        </w:tabs>
        <w:spacing w:after="0" w:line="240" w:lineRule="auto"/>
        <w:ind w:firstLine="709"/>
        <w:jc w:val="both"/>
        <w:rPr>
          <w:rFonts w:ascii="Times New Roman" w:eastAsia="Calibri" w:hAnsi="Times New Roman" w:cs="Times New Roman"/>
          <w:b/>
          <w:bCs/>
          <w:iCs/>
          <w:sz w:val="28"/>
          <w:szCs w:val="28"/>
          <w:lang w:val="kk-KZ"/>
        </w:rPr>
      </w:pPr>
      <w:r w:rsidRPr="00492BD3">
        <w:rPr>
          <w:rFonts w:ascii="Times New Roman" w:eastAsia="Calibri" w:hAnsi="Times New Roman" w:cs="Times New Roman"/>
          <w:b/>
          <w:bCs/>
          <w:sz w:val="28"/>
          <w:szCs w:val="28"/>
          <w:lang w:val="kk-KZ"/>
        </w:rPr>
        <w:t xml:space="preserve">2 </w:t>
      </w:r>
      <w:r w:rsidR="005B409B" w:rsidRPr="00492BD3">
        <w:rPr>
          <w:rFonts w:ascii="Times New Roman" w:eastAsia="Calibri" w:hAnsi="Times New Roman" w:cs="Times New Roman"/>
          <w:b/>
          <w:bCs/>
          <w:sz w:val="28"/>
          <w:szCs w:val="28"/>
          <w:lang w:val="kk-KZ"/>
        </w:rPr>
        <w:t>ҚОҒАМДЫҚ САНАНЫ ЖАҢҒЫРТУ</w:t>
      </w:r>
      <w:r w:rsidR="005B409B" w:rsidRPr="00492BD3">
        <w:rPr>
          <w:rFonts w:ascii="Times New Roman" w:eastAsia="Calibri" w:hAnsi="Times New Roman" w:cs="Times New Roman"/>
          <w:b/>
          <w:bCs/>
          <w:iCs/>
          <w:sz w:val="28"/>
          <w:szCs w:val="28"/>
          <w:lang w:val="kk-KZ"/>
        </w:rPr>
        <w:t xml:space="preserve"> ЖАҒДАЙЫНДА МЕМЛЕКЕТТІК ТІЛДІК САЯСАТТЫҢ РӨЛІ МЕН ҚЫЗМЕТІ</w:t>
      </w:r>
    </w:p>
    <w:p w14:paraId="27558724" w14:textId="77777777" w:rsidR="00BD6C67" w:rsidRPr="00492BD3" w:rsidRDefault="00BD6C67" w:rsidP="00741E34">
      <w:pPr>
        <w:pStyle w:val="a5"/>
        <w:tabs>
          <w:tab w:val="left" w:pos="567"/>
        </w:tabs>
        <w:spacing w:after="0" w:line="240" w:lineRule="auto"/>
        <w:ind w:left="709" w:firstLine="709"/>
        <w:jc w:val="both"/>
        <w:rPr>
          <w:rFonts w:ascii="Times New Roman" w:eastAsia="Calibri" w:hAnsi="Times New Roman" w:cs="Times New Roman"/>
          <w:b/>
          <w:bCs/>
          <w:iCs/>
          <w:sz w:val="28"/>
          <w:szCs w:val="28"/>
          <w:lang w:val="kk-KZ"/>
        </w:rPr>
      </w:pPr>
    </w:p>
    <w:p w14:paraId="18474ADB" w14:textId="4B9ECE8D" w:rsidR="005B409B" w:rsidRPr="00492BD3" w:rsidRDefault="005B409B" w:rsidP="00741E34">
      <w:pPr>
        <w:pStyle w:val="a5"/>
        <w:numPr>
          <w:ilvl w:val="1"/>
          <w:numId w:val="21"/>
        </w:numPr>
        <w:tabs>
          <w:tab w:val="left" w:pos="0"/>
          <w:tab w:val="left" w:pos="1134"/>
        </w:tabs>
        <w:spacing w:after="0" w:line="240" w:lineRule="auto"/>
        <w:ind w:left="0" w:firstLine="709"/>
        <w:jc w:val="both"/>
        <w:rPr>
          <w:rFonts w:ascii="Times New Roman" w:eastAsia="Calibri" w:hAnsi="Times New Roman" w:cs="Times New Roman"/>
          <w:b/>
          <w:bCs/>
          <w:iCs/>
          <w:sz w:val="28"/>
          <w:szCs w:val="28"/>
          <w:lang w:val="kk-KZ"/>
        </w:rPr>
      </w:pPr>
      <w:r w:rsidRPr="00492BD3">
        <w:rPr>
          <w:rFonts w:ascii="Times New Roman" w:eastAsia="Calibri" w:hAnsi="Times New Roman" w:cs="Times New Roman"/>
          <w:b/>
          <w:bCs/>
          <w:iCs/>
          <w:sz w:val="28"/>
          <w:szCs w:val="28"/>
          <w:lang w:val="kk-KZ"/>
        </w:rPr>
        <w:t>Қазақстандағы тіл саясатының негізгі кезеңдері мен ерекшеліктері, үштілдік саясатты талдау</w:t>
      </w:r>
    </w:p>
    <w:p w14:paraId="20D4D126"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Қазақстанның тіл саясатын жүзеге асырудағы еліміздің Тұңғыш Президентінің ерекше рөлін атап өткен жөн. Ол осы мәселеге ерекше мән беріп, Қазақстан халқына арнаған әрбір Жолдауында дерлік тіл мәселесіне тоқталып, елдегі тыныштық пен келісімді сақтау қажеттігін баса айтты. Тіл саясаты саласында да көптеген бастамалардың авторы.</w:t>
      </w:r>
    </w:p>
    <w:p w14:paraId="1F6857FA" w14:textId="7FA2065B"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2013 жылғы 24 сәуірде Қазақстан халқы Ассамблеясының 20-сессиясында сөйлеген сөзінде оның Төрағасы, Қазақстан Президенті Н.</w:t>
      </w:r>
      <w:r w:rsidR="00741E34"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Назарбаев: «Тәуелсіздік жылдарында Қазақстан тілдерінің, мәдениеттері мен дәстүрлерінің этникалық полифониясына, сенімді дауыс, қайталанбас реңктер мен сұлулықтың байлығына ие болды. Қазақстанда тәуелсіздік жылдарында бірде-бір этнос өз тілін жоғалтқан жоқ. Біз тіпті ең кішкентай этникалық топтардың - ассириялықтардың, рутулийлердің, лактардың және басқалардың мәдениетін дамыту үшін барлық мүмкіндіктерді мұқият сақтаймыз және жасаймыз. Қазақ жері 100-ден астам этностың басын біріктірді. Әрине, осы этникалық әртүрліліктің біртұтас ұлт болуы үшін жақсы цемент керек. Ал бүгінде ұлтты тұғырлы ететін басты фактор – қазақ тілі – мемлекеттік тіл».</w:t>
      </w:r>
    </w:p>
    <w:p w14:paraId="16F82C4F" w14:textId="0D63D411" w:rsidR="00EE6849"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2014 жылғы 17 қаңтардағы «Қазақстан жолы – 2050: Бір мақсат, бір мүдде, бір болашақ» атты Қазақстан халқына Жолдауында Қазақстан Республикасының Президенті Н.Ә. Назарбаев еліміздің болашаққа бастар жолы қазақстандықтардың әлеуетін ашудың жаңа мүмкіндіктерін жасаумен байланысты екенін, ол үшін ұлттық білімнің сапасын арттыру керектігін айтты. Елбасы мектеп бітірушілер қазақ, орыс, ағылшын тілдерін білуі керектігін айтты. Қазақ тіліне қатысты Жолдаудың үзіндісі қазақ тілінде құрастырылды, бұл тәжірибе еліміздің Тұңғыш Президентінің жолдауларында жиі қолданылып, кейіннен қазіргі Президент Қ.Тоқаевтың қолына алды.</w:t>
      </w:r>
    </w:p>
    <w:p w14:paraId="0C1BBF19" w14:textId="1DD7C1A3"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Назарбаев қазақ тілі бүгінде ғылымның, білімнің, интернеттің тіліне айналғанын атап өтті. «Қазақ тілінде білім алатындар саны жыл санап артып келеді. Елімізде мемлекеттік тілді оқытатын 57 орталық бар», - деді ол. Ел басшысы қазақ тілін оқуға ниет білдірушілердің саны өткен жылмен салыстырғанда он пайызға артқанына назар аударды. «Ана тіліміз Мәңгілік еліміздің Мәңгілік тіліне айналды! Және оны даудың тақырыбы емес, ұлтты біріктіретін құралға айналдыруымыз керек», - деп түйіндеді сөзін Елбасы. Ол жаңа ұлттық идея ретінде – «Мәңгілік Ел» идеясын айтты. Ал ұлтты біріктіретін, жаңа қазақстандық патриотизмнің идеялық негізін құрайтын құндылықтардың қатарында тіл мен тарихтың ортақтығын атады.</w:t>
      </w:r>
    </w:p>
    <w:p w14:paraId="1F7EE66C" w14:textId="7CE9D433"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 басшысы 2017 жылғы 31 қаңтардағы Тәуелсіздіктің 25 жылдығын қорытындылаған «Қазақстанның үшінші жаңғыруы: жаһандық бәсекеге қабілеттілік» Жолдауында</w:t>
      </w:r>
      <w:r w:rsidR="004A156F"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жаңа жаһандық шындықты қабылдау қажеттігін айта отырып, Қазақстанның Үшінші жаңғыруын қамтамасыз ету міндетін қойды</w:t>
      </w:r>
      <w:r w:rsidR="00EF3672" w:rsidRPr="00492BD3">
        <w:rPr>
          <w:rFonts w:ascii="Times New Roman" w:hAnsi="Times New Roman" w:cs="Times New Roman"/>
          <w:bCs/>
          <w:sz w:val="28"/>
          <w:szCs w:val="28"/>
          <w:lang w:val="kk-KZ"/>
        </w:rPr>
        <w:t xml:space="preserve"> </w:t>
      </w:r>
      <w:r w:rsidR="004A156F" w:rsidRPr="00492BD3">
        <w:rPr>
          <w:rFonts w:ascii="Times New Roman" w:hAnsi="Times New Roman" w:cs="Times New Roman"/>
          <w:bCs/>
          <w:sz w:val="28"/>
          <w:szCs w:val="28"/>
          <w:lang w:val="kk-KZ"/>
        </w:rPr>
        <w:t>[7</w:t>
      </w:r>
      <w:r w:rsidR="00BD6C67" w:rsidRPr="00492BD3">
        <w:rPr>
          <w:rFonts w:ascii="Times New Roman" w:hAnsi="Times New Roman" w:cs="Times New Roman"/>
          <w:bCs/>
          <w:sz w:val="28"/>
          <w:szCs w:val="28"/>
          <w:lang w:val="kk-KZ"/>
        </w:rPr>
        <w:t>9</w:t>
      </w:r>
      <w:r w:rsidR="004A156F" w:rsidRPr="00492BD3">
        <w:rPr>
          <w:rFonts w:ascii="Times New Roman" w:hAnsi="Times New Roman" w:cs="Times New Roman"/>
          <w:bCs/>
          <w:sz w:val="28"/>
          <w:szCs w:val="28"/>
          <w:lang w:val="kk-KZ"/>
        </w:rPr>
        <w:t>]</w:t>
      </w:r>
      <w:r w:rsidR="00EF3672" w:rsidRPr="00492BD3">
        <w:rPr>
          <w:rFonts w:ascii="Times New Roman" w:hAnsi="Times New Roman" w:cs="Times New Roman"/>
          <w:bCs/>
          <w:sz w:val="28"/>
          <w:szCs w:val="28"/>
          <w:lang w:val="kk-KZ"/>
        </w:rPr>
        <w:t>.</w:t>
      </w:r>
    </w:p>
    <w:p w14:paraId="625A6F06"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Модернизацияның бес басымдылығының ішінде төртінші басымдық ретінде елдің адами капиталының сапасын арттыруды атады. Назарбаев үштілді білім беруге кезең-кезеңімен көшу мәселесінде қазақ тілінің үстемдік қалпын сақтап қалатынын, оның одан әрі дамуына үлкен көңіл бөлінетінін айтты. Ағылшын тілінің жаңа технологиялардың, жаңа индустриялардың, жаңа экономиканың тілі ретіндегі маңызды рөлін және қазіргі таңда әлемде ақпараттың 90 пайызы ағылшын тілінде жасалатынын, ал оның көлемі екі жыл сайын екі еселеніп отырғанын атап өткен Мемлекет басшысы. Қазақстансыз ағылшын тілін меңгеруде ұлттық прогреске қол жеткізе алмайтынын айтты. Ол 2019 жылдан бастап 10-11 сыныптарда кейбір пәндер ағылшын тілінде оқытылатынын айтты. Осы мәселені жіті қарастырып, орынды шешім қабылдауды ұсынып, қалалар мен ауылдардағы мектептер мен мұғалімдердің деңгейі айтарлықтай ерекшеленетініне, білікті ұстаз тапшылығы мәселесі де бар екеніне назар аударды. Осы аспектілердің барлығын ескере отырып, Назарбаев ағылшын тілін кезең-кезеңімен енгізуді тапсырды.</w:t>
      </w:r>
    </w:p>
    <w:p w14:paraId="2AEC5F9C" w14:textId="4DAB1A25" w:rsidR="00EE6849"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Сондай-ақ 2017 жылы 12 сәуірде жаңғырту тақырыбының жалғасы ретінде Мемлекет басшысының саяси мақаласы Н.Ә. Назарбаев «Болашаққа көзқарас: қоғамдық сананы жаңғырту». Мақалада Қазақстанның жаңару үдерісін бастаған жаңа тарихи кезеңге аяқ басқаны айтылады.</w:t>
      </w:r>
    </w:p>
    <w:p w14:paraId="42621AB3" w14:textId="7DDC72DF"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Ал әлемнің дамыған отыз елінің қатарына ену стратегиялық мақсатқа жету үшін саяси реформалар мен экономикалық жаңғыртулармен қатар қоғамдық сананы жаңғыртуды қолға алу қажет. Президент сананы жаңғыртудың бәсекеге қабілеттілік, прагматизм, ұлттық бірегейлікті сақтау, білімге табыну, эволюциялық даму және сананың ашықтығы сияқты бірнеше бағыттарына тоқталды. Назарбаев үштілділік бағдарламасын бәсекеге қабілеттіліктің бір бөлігі ретінде ұлтты 21 ғасырдағы өмірге дайындаудың құрамдас бөлігі деп атады.</w:t>
      </w:r>
    </w:p>
    <w:p w14:paraId="48A71B32" w14:textId="317E9D5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Ол алдағы жылдарға арналған күн тәртібіне бірнеше нақты жобаларды ұсынды. Ал Нұрсұлтан Әбішұлы Назарбаев қазақ тілін латын әліпбиіне кезең-кезеңімен көшіру қажеттілігін атап өткен ең бірінші тапсырманы кезең-кезеңімен жүзеге асыру керектігін атап өтті. Қазақ тілі графикасының тарихына қысқаша экскурсия жасап, қазақ тілі әліпбиіндегі өзгерістер негізінен нақты саяси себептермен айқындалғанын айта келе, әліпбиді әліпбиге көшіруді бастау қажеттігі туралы бұған дейін де айтқанын еске салды. «Қазақстан -2050» Қазақстан халқына жыл сайынғы Жолдауында</w:t>
      </w:r>
      <w:r w:rsidR="00DF32C7"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2025 жылдан бастап</w:t>
      </w:r>
      <w:r w:rsidR="008D2624"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 xml:space="preserve">Үкіметке қазақ тілін латын әліпбиіне көшірудің нақты кестесін жасап, 2017 жылдың соңына дейін ғалымдар мен қалың жұртшылықтың көмегімен қазақ әліпбиінің бірыңғай стандартты нұсқасын </w:t>
      </w:r>
      <w:r w:rsidR="008D2624" w:rsidRPr="00492BD3">
        <w:rPr>
          <w:rFonts w:ascii="Times New Roman" w:hAnsi="Times New Roman" w:cs="Times New Roman"/>
          <w:bCs/>
          <w:sz w:val="28"/>
          <w:szCs w:val="28"/>
          <w:lang w:val="kk-KZ"/>
        </w:rPr>
        <w:t xml:space="preserve">жаңа графикада </w:t>
      </w:r>
      <w:r w:rsidRPr="00492BD3">
        <w:rPr>
          <w:rFonts w:ascii="Times New Roman" w:hAnsi="Times New Roman" w:cs="Times New Roman"/>
          <w:bCs/>
          <w:sz w:val="28"/>
          <w:szCs w:val="28"/>
          <w:lang w:val="kk-KZ"/>
        </w:rPr>
        <w:t>қабылдауды тапсырды, ал 2018 жылдан бастап жаңа әліпбиді оқытатын кадрларды даярлау және жалпы білім беретін мектептерге оқулықтар дайындауды қолға алу</w:t>
      </w:r>
      <w:r w:rsidR="008D2624" w:rsidRPr="00492BD3">
        <w:rPr>
          <w:rFonts w:ascii="Times New Roman" w:hAnsi="Times New Roman" w:cs="Times New Roman"/>
          <w:bCs/>
          <w:sz w:val="28"/>
          <w:szCs w:val="28"/>
          <w:lang w:val="kk-KZ"/>
        </w:rPr>
        <w:t xml:space="preserve"> қажеттігіе атап көр</w:t>
      </w:r>
      <w:r w:rsidR="00226AB0" w:rsidRPr="00492BD3">
        <w:rPr>
          <w:rFonts w:ascii="Times New Roman" w:hAnsi="Times New Roman" w:cs="Times New Roman"/>
          <w:bCs/>
          <w:sz w:val="28"/>
          <w:szCs w:val="28"/>
          <w:lang w:val="kk-KZ"/>
        </w:rPr>
        <w:t>с</w:t>
      </w:r>
      <w:r w:rsidR="008D2624" w:rsidRPr="00492BD3">
        <w:rPr>
          <w:rFonts w:ascii="Times New Roman" w:hAnsi="Times New Roman" w:cs="Times New Roman"/>
          <w:bCs/>
          <w:sz w:val="28"/>
          <w:szCs w:val="28"/>
          <w:lang w:val="kk-KZ"/>
        </w:rPr>
        <w:t>етті</w:t>
      </w:r>
      <w:r w:rsidRPr="00492BD3">
        <w:rPr>
          <w:rFonts w:ascii="Times New Roman" w:hAnsi="Times New Roman" w:cs="Times New Roman"/>
          <w:bCs/>
          <w:sz w:val="28"/>
          <w:szCs w:val="28"/>
          <w:lang w:val="kk-KZ"/>
        </w:rPr>
        <w:t>. Президент белгілі бір уақытқа дейін кирилл әліпбиін бейімдеу үшін қолданылатынын айтты.</w:t>
      </w:r>
    </w:p>
    <w:p w14:paraId="4DCB22A8" w14:textId="5BDBF261" w:rsidR="00337437" w:rsidRPr="00492BD3" w:rsidRDefault="00226AB0"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Тұңғыш Президенттің</w:t>
      </w:r>
      <w:r w:rsidR="00337437" w:rsidRPr="00492BD3">
        <w:rPr>
          <w:rFonts w:ascii="Times New Roman" w:hAnsi="Times New Roman" w:cs="Times New Roman"/>
          <w:bCs/>
          <w:sz w:val="28"/>
          <w:szCs w:val="28"/>
          <w:lang w:val="kk-KZ"/>
        </w:rPr>
        <w:t xml:space="preserve"> бастамасымен қолға алынған екінші жоба – «Жаңа гуманитарлық білім. Қазақ тіліндегі 100 жаңа оқулық» қоғамдық және гуманитарлық ғылымдар бойынша. Жоба аясында алдағы жылдары гуманитарлық ғылымның барлық бағыттары бойынша әртүрлі тілдерден әлемдегі ең үздік 100 оқулықты қазақ тіліне аудару жоспарланған болатын. Осы мақсатта ол Үкіметтің бұйрығымен осы бағыттағы жұмысты бастайтын мемлекеттік емес Ұлттық аударма бюросын құруды ұсынды.</w:t>
      </w:r>
    </w:p>
    <w:p w14:paraId="04FD6A8A"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Бұл жобалар мемлекеттің жаһандық саясатына айтарлықтай әсер етіп қана қоймай, тіл саясатындағы жаңа нақты міндеттерді айқындағаны сөзсіз. Кириллицадан бас тартып, латын графикасына көшу тек мемлекеттік тіл саясатында ғана емес, геосаясат тұрғысынан да аса маңызды мәселе болып табылады.</w:t>
      </w:r>
    </w:p>
    <w:p w14:paraId="08ECEC01" w14:textId="77ED030D"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2018 жылы Қазақстан Республикасы Президентінің «Төртінші өнеркәсіптік революция жағдайындағы дамудың жаңа мүмкіндіктері» атты жыл сайынғы Жолдауында</w:t>
      </w:r>
      <w:r w:rsidR="00DF32C7"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Нұрсұлтан Назарбаев үштілділікке тағы да тоқталып, қазақстандықтардың болашағы қазақ, орыс және тілдерді еркін меңгеруде екенін атап өтті. Ағылшын. «Қазақ тілі ғасырлар бойы өмір сүрсін десек, артық терминологияға салмақ салмай, оны жаңғыртуымыз керек. Әлемде қалыптасқан және жалпы қабылданған терминдердің аудармасынан мысалдар келтіре отырып, Мемлекет басшысы қазақ тілін терминологиялық тұрғыдан халықаралық деңгейге жақындату қажеттігін айтты. Назарбаев латын әліпбиіне көшу бұл мәселені шешуге көмектесетінін айтты. Сондай-ақ ол орыс тілін білу мен ағылшын тілін жетік меңгерудің маңыздылығын еске салды. Елбасы идеалды қазақ азаматының портретін жасаған кезде оның тілін білуі мен шет тілдерін білуін артықшылықтар тізімінде атап өтті.</w:t>
      </w:r>
    </w:p>
    <w:p w14:paraId="04269ADD"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Мерзімі нақты белгіленген нақты тапсырмалар алған Қазақстан Үкіметі бұл жобаларды жүзеге асыруға кірісті. Жоғарыда атап өтілгендей, 2018 жылы Тілдерді дамыту мен қолданудың 2011-2019 жылдарға арналған жаңа бағдарламасы қабылданды.</w:t>
      </w:r>
    </w:p>
    <w:p w14:paraId="580FC21D"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2011 жылы қабылданған бағдарламамен салыстыратын болсақ, жалпы екі мәтін де қазақ тілі әліпбиін латын графикасына көшіру, оны қоғамдық қатынастардың барлық салаларында қолдану және дамыту бойынша кешенді жұмыстарды жүргізуге бағытталған бағдарламамен ғана ерекшеленді. үштілді білім беру үлгісі. Іске асыру мерзімдері өзгерді, бағдарлама бір жылға қысқарды, мақсатты индикаторлар өсу көрсеткіштеріне қарай аздап өзгерді. Алдыңғы бағдарламаны жүзеге асыру нәтижесінде қосымша деректер пайда болды.</w:t>
      </w:r>
    </w:p>
    <w:p w14:paraId="6F96A45B"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Егер жаңа Бағдарламадағы сапалық өзгеріс туралы айтатын болсақ, онда 2001-2010 жылдарға арналған бұрынғы жүзеге асырылған бағдарламамен салыстырғанда бағдарламаның мақсаттарында айтарлықтай айырмашылық болды. Еске салайық, алдыңғысында олардың әрқайсысы қазақ, орыс және ағылшын тілдері үшін үшеуі болса, жаңа құжатта мақсат былай тұжырымдалған: «Үйлесімді тіл саясаты, мемлекеттік тілдің толыққанды қызмет етуін қамтамасыз ету. Қазақстанда тұратын барлық этностардың тілдерін сақтай отырып, қазақстандық бірегейлік пен бірлікті нығайтудың ең маңызды факторы ретінде».</w:t>
      </w:r>
    </w:p>
    <w:p w14:paraId="012C1E64"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Бағдарламаның мақсаттарын тұжырымдаудан қазірдің өзінде мемлекеттік тілді дамытуға басымдықтың ауысқаны байқалады. Тиісінше, тапсырмаларда да айырмашылық бар. Жаңа құжатта енді нормативтік-құқықтық базаны жетілдіру міндеті жоқ, бірақ мемлекеттік тілді оқытудың инфрақұрылымын дамыту бар. Мемлекеттік тілді қолданудың беделін және оның өзектілігін арттыру міндеті туындады. Латын әліпбиіне көшу мен үш тілді оқыту моделін дамытудың жаңа міндеттерін жоғарыда айттық. Тіл құрылысы міндеттерінің жаңа нүктесі Қазақстандағы тілдік әртүрлілікті сақтау болды.</w:t>
      </w:r>
    </w:p>
    <w:p w14:paraId="14968207"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Жаңа бағдарламалық құжаттағы маңызды, сапалы жаңалық – бағдарламаның нәтижелерін қадағалауды және атқарылған жұмыстардың нәтижелерін бағалауды ыңғайлы ететін нысаналы индикаторлар жүйесін енгізу.</w:t>
      </w:r>
    </w:p>
    <w:p w14:paraId="6D06F3A6" w14:textId="09993242"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Сондай-ақ алдыңғы бағдарламада болған ағымдағы жағдайды талдау бөлімінде ол құрылымды болды. Онда еліміздегі тілдерді дамытудың түйткілді тұстары нақты айқындалып, бұған дейінгі бағдарламаның орындалу нәтижесі цифрлық көрсеткіштерде берілген. Тағы бір маңызды жайтты атап өткен жөн: 2011-2019 жылдарға арналған Тілдерді дамыту бағдарламасында Қазақстан Республикасындағы тіл саясатын жүзеге асыру барысы оның дамуының негізгі кезеңдерін көрсете отырып берілген, басқа елдерде мұндай жағдай жоқ. бағдарламалар. Құжатта еліміздегі тіл саясатын жүзеге асырудың келесі кезеңдері көрсетілген:</w:t>
      </w:r>
    </w:p>
    <w:p w14:paraId="3EBE19FC" w14:textId="3ED26699"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1. 1997-2000 жж. – қоғамдық саланың негізгі салаларында тілдерді дамытудың құқықтық негіздерін қалыптастыру (Қазақстан Республикасының «Тіл туралы» Заңының қабылдануы, Тілдерді қолдану мен дамытудың мемлекеттік бағдарламасын бекіту 1998-2000 жылдарға арналған).</w:t>
      </w:r>
      <w:r w:rsidR="00BC0600" w:rsidRPr="00492BD3">
        <w:rPr>
          <w:rFonts w:ascii="Times New Roman" w:hAnsi="Times New Roman" w:cs="Times New Roman"/>
          <w:bCs/>
          <w:sz w:val="28"/>
          <w:szCs w:val="28"/>
          <w:lang w:val="kk-KZ"/>
        </w:rPr>
        <w:t xml:space="preserve"> </w:t>
      </w:r>
    </w:p>
    <w:p w14:paraId="1DF79F5B" w14:textId="064962E3"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 2001-2010 жж. – Тіл құрылысы стратегиясын және «Тілдердің үштұғырлығы» ұлттық мәдени жобасын жүзеге асыру.</w:t>
      </w:r>
    </w:p>
    <w:p w14:paraId="3FA9327C"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Тіл құрылысының проблемалық аспектілері ретінде мыналар анықталды:</w:t>
      </w:r>
    </w:p>
    <w:p w14:paraId="5902A360" w14:textId="1D26F415" w:rsidR="00337437"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337437"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қ</w:t>
      </w:r>
      <w:r w:rsidR="00337437" w:rsidRPr="00492BD3">
        <w:rPr>
          <w:rFonts w:ascii="Times New Roman" w:hAnsi="Times New Roman" w:cs="Times New Roman"/>
          <w:bCs/>
          <w:sz w:val="28"/>
          <w:szCs w:val="28"/>
          <w:lang w:val="kk-KZ"/>
        </w:rPr>
        <w:t>оғамдағы мемлекеттік тілді меңгеру деңгейінің біркелкі болмауы;</w:t>
      </w:r>
    </w:p>
    <w:p w14:paraId="55427C08" w14:textId="7B048F03" w:rsidR="00337437"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337437"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м</w:t>
      </w:r>
      <w:r w:rsidR="00337437" w:rsidRPr="00492BD3">
        <w:rPr>
          <w:rFonts w:ascii="Times New Roman" w:hAnsi="Times New Roman" w:cs="Times New Roman"/>
          <w:bCs/>
          <w:sz w:val="28"/>
          <w:szCs w:val="28"/>
          <w:lang w:val="kk-KZ"/>
        </w:rPr>
        <w:t>емлекеттік тілдің еліміздің әлеуметтік-коммуникативтік кеңістігіне жеткіліксіз енгізілуі;</w:t>
      </w:r>
    </w:p>
    <w:p w14:paraId="729D16CB" w14:textId="13A717D3" w:rsidR="00337437"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337437"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қ</w:t>
      </w:r>
      <w:r w:rsidR="00337437" w:rsidRPr="00492BD3">
        <w:rPr>
          <w:rFonts w:ascii="Times New Roman" w:hAnsi="Times New Roman" w:cs="Times New Roman"/>
          <w:bCs/>
          <w:sz w:val="28"/>
          <w:szCs w:val="28"/>
          <w:lang w:val="kk-KZ"/>
        </w:rPr>
        <w:t>азақ қоғамындағы тіл мәдениетінің құлдырауы;</w:t>
      </w:r>
    </w:p>
    <w:p w14:paraId="0F806C6D" w14:textId="00CBA4F1" w:rsidR="00337437"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w:t>
      </w:r>
      <w:r w:rsidR="00337437"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қ</w:t>
      </w:r>
      <w:r w:rsidR="00337437" w:rsidRPr="00492BD3">
        <w:rPr>
          <w:rFonts w:ascii="Times New Roman" w:hAnsi="Times New Roman" w:cs="Times New Roman"/>
          <w:bCs/>
          <w:sz w:val="28"/>
          <w:szCs w:val="28"/>
          <w:lang w:val="kk-KZ"/>
        </w:rPr>
        <w:t>азақстандықтардың лингвистикалық капиталын сақтау және нығайту қажеттілігі.</w:t>
      </w:r>
    </w:p>
    <w:p w14:paraId="4CCC3CAE"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Екі бағдарламаны салыстыра келе, мемлекеттік тіл саясатының міндеттері айтарлықтай күрделеніп, айқын контурлар алған деген қорытындыға келеміз. Нәзік тепе-теңдікті сақтауды және басымдықтарды бөліп көрсетуді талап ететін оның көп векторлы табиғаты да байқалады.</w:t>
      </w:r>
    </w:p>
    <w:p w14:paraId="5240CA0F"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2011-2019 жылдарға арналған бағдарламаны жүзеге асыру барысында тиісті заңнамалық актілер қабылданып, бағдарламалық құжаттар әзірленіп, жаңа әліпбиді әзірлеу қолға алынды. Елдің саяси өмірінде де өзгерістер болды – жаңа президент сайланды.</w:t>
      </w:r>
    </w:p>
    <w:p w14:paraId="1A947C0A" w14:textId="277BE302"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2001 жылы Қазақстан-2030 Стратегиясын жүзеге асыруға бағытталған Қазақстан Республикасының 2020 жылға дейінгі стратегиялық даму жоспары қабылданғанынан бастайық. Бұл жоспарға сәйкес 2020 жылға қарай мемлекеттік тілді меңгерген ересек тұрғындардың үлесі 95 пайызды құраса, мемлекет қазақ тілін латын графикасына көшіру бойынша дайындық жұмыстарын аяқтауды, аударма саласын күшейтуді, және шетел авторларының атақты шығармаларын қазақ тіліне аударуды қамтамасыз ету.</w:t>
      </w:r>
    </w:p>
    <w:p w14:paraId="4D675643" w14:textId="5A2EC3DF"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2018 жылы Президент Жарлығымен Қазақстан Республикасының 2025 жылға дейінгі стратегиялық даму жоспары</w:t>
      </w:r>
      <w:r w:rsidR="00DF32C7"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бекітілді, ол 2021 жылы Қазақстан Республикасының Ұлттық даму жоспары деп аталды, сонымен қатар әлемдегі жаһандық өзгерістерге байланысты құжат. Ол бұрынғы құжаттағыдай нақты сандар мен көрсеткіштерді қамтымайды. Ұлттық басымдықтардың қатарында сапалы білім болса, бұл блокта қазақстандық ғылымның жаһандық бәсекеге қабілеттілігін арттыру міндеттерінің қатарында қазақ ғылымын әлемдік ғылыми қауымдастыққа интеграциялау үшін ғалымдарды ағылшын тіліне оқытуды жалғастыру бөлек тармақ болып табылады. Осы құжаттың мәтінінде мемлекеттік, орыс немесе ағылшын тілдеріне қосымша сілтемелер жоқ.</w:t>
      </w:r>
    </w:p>
    <w:p w14:paraId="10651EE3" w14:textId="2ECFFD2F"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Сондай-ақ, мемлекеттік жоспарлау жүйесі аясында 2015 жылы үштілді білім беруді дамытудың 2015-2020 жылдарға арналған Жол картасы қабылданып, онда үш тілде білім беру бағдарламасын іске асыру бойынша іс-шаралар, жауапты орындаушылар мен орындау мерзімдері көрсетілген. Қазақ тілінде оқытатын мектептерде «Қазақстан тарихы» пәнін қазақ тілінде, орыс тілінде оқытатын орыс тілінде оқытатын мектептерде «Дүниежүзі тарихы» пәнін орыс тілінде оқытатын мектептерде және «Дүниежүзі тарихы» пәнін қазақ тілінде оқытуды енгізу бойынша шаралар жоспарланды. орта мектепте «Информатика» пәндерін оқыту тілі, «Физика», «Химия» және «Биология» пәндерін оқыту, сонымен қатар оқу бағдарламаларына өзгерістер енгізу, стандарттарды, әдістемелік және оқу-әдістемелік құралдарды әзірлеу, ғылыми зерттеулер жүргізу.</w:t>
      </w:r>
    </w:p>
    <w:p w14:paraId="125E9614" w14:textId="3B1A220E"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Сондай-ақ осы кезеңде қазақ әліпбиін латын графикасына көшіру жұмыстары басталды. 2017 жылы Президент Н.Ә. Назарбаев «Қазақ тілі әліпбиін кириллицадан латын графикасына көшіру туралы» Жарлыққа</w:t>
      </w:r>
      <w:r w:rsidR="00DF32C7"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қол қойды. Бұл қаулымен латын графикасына негізделген қазақ тілінің әліпбиі бекітіліп, әліпбиді латын графикасына көшіру жөніндегі Ұлттық комиссия құрылып, Үкіметке 2025 жылға дейін жаңа әліпбиге кезең-кезеңімен көшуді қамтамасыз ету тапсырылды. 2025 жылға дейін әліпбиді латын әліпбиіне кезең-кезеңімен көшіру жөніндегі іс-шаралар жоспары бекітілді. 2018 жылы латын әліпбиіне көшу туралы барлық ақпаратты жариялайтын «Qazlatyn» ұлттық порталы құрылды. Алдағы уақытта 2021 жылы әліпбидің жаңа нұсқасы қоғамдық талқылауға ұсынылғанын, бірақ ол ешқашан мақұлданбағанын атап өткіміз келеді.</w:t>
      </w:r>
    </w:p>
    <w:p w14:paraId="51B025CD" w14:textId="4E4BFAB1"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Тілдерді дамытудың 2011-2019 жылдарға арналған бағдарламасын іске асыру қорытындылары 2019 жылғы 31 желтоқсанда бекітілген «Тіл саясатын іске асырудың 2020-2025 жылдарға арналған мемлекеттік бағдарламасы»</w:t>
      </w:r>
      <w:r w:rsidR="00BC0600" w:rsidRPr="00492BD3">
        <w:rPr>
          <w:rFonts w:ascii="Times New Roman" w:hAnsi="Times New Roman" w:cs="Times New Roman"/>
          <w:bCs/>
          <w:sz w:val="28"/>
          <w:szCs w:val="28"/>
          <w:lang w:val="kk-KZ"/>
        </w:rPr>
        <w:t xml:space="preserve"> </w:t>
      </w:r>
      <w:r w:rsidR="00DF32C7" w:rsidRPr="00492BD3">
        <w:rPr>
          <w:rFonts w:ascii="Times New Roman" w:hAnsi="Times New Roman" w:cs="Times New Roman"/>
          <w:bCs/>
          <w:sz w:val="28"/>
          <w:szCs w:val="28"/>
          <w:lang w:val="kk-KZ"/>
        </w:rPr>
        <w:t>[</w:t>
      </w:r>
      <w:r w:rsidR="00BD6C67" w:rsidRPr="00492BD3">
        <w:rPr>
          <w:rFonts w:ascii="Times New Roman" w:hAnsi="Times New Roman" w:cs="Times New Roman"/>
          <w:bCs/>
          <w:sz w:val="28"/>
          <w:szCs w:val="28"/>
          <w:lang w:val="kk-KZ"/>
        </w:rPr>
        <w:t>29</w:t>
      </w:r>
      <w:r w:rsidR="00DF32C7" w:rsidRPr="00492BD3">
        <w:rPr>
          <w:rFonts w:ascii="Times New Roman" w:hAnsi="Times New Roman" w:cs="Times New Roman"/>
          <w:bCs/>
          <w:sz w:val="28"/>
          <w:szCs w:val="28"/>
          <w:lang w:val="kk-KZ"/>
        </w:rPr>
        <w:t>]</w:t>
      </w:r>
      <w:r w:rsidR="00EF3672"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атты жаңа бағдарламалық құжатта ұсынылды. Бұл құжатты егжей-тегжейлі талдауды бастамас бұрын, біз елдің саяси өмірінің кейбір аспектілеріне, сондай-ақ соңғы жылдары болған қоғамдағы жаһандық өзгерістерге тоқталуды жөн көрдік.</w:t>
      </w:r>
    </w:p>
    <w:p w14:paraId="6DA70D93"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2019 жылы елді жаңа президент басқаруға кірісті. Нұрсұлтан Назарбаев ел көшбасшысы қызметінен кетіп, 2019 жылдың 20 наурызынан бастап Парламент Сенатының төрағасы Қасым-Жомарт Тоқаев ел көшбасшысы қызметіне автоматты түрде кірісті. 9 маусымда кезектен тыс президенттік сайлауда жеңіске жетіп, Қазақстан Республикасының Президенті болып сайланды. Өзінің инаугурациялық сөзінде Тоқаев Тұңғыш Президенттің саяси бағытын жалғастыратынын және Ұлт Көшбасшысы Н.Ә. Назарбаевтың стратегиясын іске асыру бойынша жұмыс істейтінін мәлімдеді.</w:t>
      </w:r>
    </w:p>
    <w:p w14:paraId="3CC0B404" w14:textId="43129D9A"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2019 жылдың 2 қыркүйегінде Қасым-Жомарт Тоқаев алғаш рет Қазақстан халқына ресми Жолдауын жолдады. "Сындарлы қоғамдық диалог – Қазақстанның тұрақтылығы мен өркендеуінің негізі" үндеуінің мәтіні жартысы мемлекеттік тілде, жартысы орыс тілінде жасалды. Ұлттық және тіл саясатына қатысты мәтіннің үзіндісі қазақ тілінде айтылды. Қоғамдық келісімді нығайту қажеттігі туралы айта келе, Президент мемлекет құрушы ұлт ретіндегі қазақ халқының рөлін ескере отырып, мемлекетке этносаралық келісім мен дінаралық өзара түсіністікті нығайту қажет екенін айтты. Мемлекеттің "Ұлт бірлігі – оның алуан түрлілігінде" деген ұстанымын тұжырымдай отырып, ол сондай-ақ елде барлық этностық топтардың тілдері мен мәдениетін дамыту үшін әлі де жағдай жасалатынын хабарлады. Ол қазақ тілінің мемлекеттік тіл ретіндегі рөлі күшейтіліп, ұлтаралық қарым-қатынас тіліне айналатын уақыт келеді деп есептейтінін, бірақ мұндай деңгейге жету үшін атышулы мәлімдемелер емес, бүкіл қазақстандық қоғамның жұмысы қажет екенін айтты. Сондай-ақ, Президент Тіл үлкен саясат</w:t>
      </w:r>
      <w:r w:rsidR="00EF3672" w:rsidRPr="00492BD3">
        <w:rPr>
          <w:rFonts w:ascii="Times New Roman" w:hAnsi="Times New Roman" w:cs="Times New Roman"/>
          <w:bCs/>
          <w:sz w:val="28"/>
          <w:szCs w:val="28"/>
          <w:lang w:val="kk-KZ"/>
        </w:rPr>
        <w:t xml:space="preserve">тың құралы екенін еске салды. </w:t>
      </w:r>
    </w:p>
    <w:p w14:paraId="47C6E1C8" w14:textId="477F15C1"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2020 жылдың қыркүйегінде Президент жыл сайынғы Қазақстан халқына Жолдауын жолдады, бірақ Жолдау мәтінінде тіл саясаты туралы, Тіл проблемалары туралы айтылмайды. Бірақ бұған дейін 2020 жылдың маусым айында Қ</w:t>
      </w:r>
      <w:r w:rsidR="003E1F07" w:rsidRPr="00492BD3">
        <w:rPr>
          <w:rFonts w:ascii="Times New Roman" w:hAnsi="Times New Roman" w:cs="Times New Roman"/>
          <w:bCs/>
          <w:sz w:val="28"/>
          <w:szCs w:val="28"/>
          <w:lang w:val="kk-KZ"/>
        </w:rPr>
        <w:t>.Қ. Тоқаевтың қазақ тіліндегі «Ана тілі»</w:t>
      </w:r>
      <w:r w:rsidRPr="00492BD3">
        <w:rPr>
          <w:rFonts w:ascii="Times New Roman" w:hAnsi="Times New Roman" w:cs="Times New Roman"/>
          <w:bCs/>
          <w:sz w:val="28"/>
          <w:szCs w:val="28"/>
          <w:lang w:val="kk-KZ"/>
        </w:rPr>
        <w:t xml:space="preserve"> газетіне берген сұхба</w:t>
      </w:r>
      <w:r w:rsidR="003E1F07" w:rsidRPr="00492BD3">
        <w:rPr>
          <w:rFonts w:ascii="Times New Roman" w:hAnsi="Times New Roman" w:cs="Times New Roman"/>
          <w:bCs/>
          <w:sz w:val="28"/>
          <w:szCs w:val="28"/>
          <w:lang w:val="kk-KZ"/>
        </w:rPr>
        <w:t>ты</w:t>
      </w:r>
      <w:r w:rsidR="00BC0600" w:rsidRPr="00492BD3">
        <w:rPr>
          <w:rFonts w:ascii="Times New Roman" w:hAnsi="Times New Roman" w:cs="Times New Roman"/>
          <w:bCs/>
          <w:sz w:val="28"/>
          <w:szCs w:val="28"/>
          <w:lang w:val="kk-KZ"/>
        </w:rPr>
        <w:t xml:space="preserve"> </w:t>
      </w:r>
      <w:r w:rsidR="003E1F07" w:rsidRPr="00492BD3">
        <w:rPr>
          <w:rFonts w:ascii="Times New Roman" w:hAnsi="Times New Roman" w:cs="Times New Roman"/>
          <w:bCs/>
          <w:sz w:val="28"/>
          <w:szCs w:val="28"/>
          <w:lang w:val="kk-KZ"/>
        </w:rPr>
        <w:t>(қазақ тілінен аударғанда – «</w:t>
      </w:r>
      <w:r w:rsidRPr="00492BD3">
        <w:rPr>
          <w:rFonts w:ascii="Times New Roman" w:hAnsi="Times New Roman" w:cs="Times New Roman"/>
          <w:bCs/>
          <w:sz w:val="28"/>
          <w:szCs w:val="28"/>
          <w:lang w:val="kk-KZ"/>
        </w:rPr>
        <w:t>Ана тілі</w:t>
      </w:r>
      <w:r w:rsidR="003E1F07" w:rsidRPr="00492BD3">
        <w:rPr>
          <w:rFonts w:ascii="Times New Roman" w:hAnsi="Times New Roman" w:cs="Times New Roman"/>
          <w:bCs/>
          <w:sz w:val="28"/>
          <w:szCs w:val="28"/>
          <w:lang w:val="kk-KZ"/>
        </w:rPr>
        <w:t>»</w:t>
      </w:r>
      <w:r w:rsidRPr="00492BD3">
        <w:rPr>
          <w:rFonts w:ascii="Times New Roman" w:hAnsi="Times New Roman" w:cs="Times New Roman"/>
          <w:bCs/>
          <w:sz w:val="28"/>
          <w:szCs w:val="28"/>
          <w:lang w:val="kk-KZ"/>
        </w:rPr>
        <w:t>) жарияланған болатын. Сұхбат барысында президент бірнеше сұрақтарға жауап берді, олардың бірі тіл саясатына қатысты. Журналист мемлекеттік тіл ұлтаралық қарым-қатынас тіліне айналуы үшін қандай қадамдар жасау керектігін сұрады. Тоқаев қазақ тілін қолдану саласындағы жағдай отыз жыл ішінде айтарлықтай жақсарғанын айтты. Ол мемлекет негізін қалаушы Н.Ә. Назарбаевқа құрмет көрсету керектігін еске салды, оның тікелей ықпалымен қазақ тілі Мемлекеттік деп жарияланды.</w:t>
      </w:r>
    </w:p>
    <w:p w14:paraId="33D097D0" w14:textId="270EA59D"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Президент тіл проблемасының үлкен саяси маңызы бар екенін және егер ол дұрыс қолданылмаса, мемлекеттілік пен азаматтардың қауіпсіздігі үшін орны толмас салдарға</w:t>
      </w:r>
      <w:r w:rsidR="003E1F07" w:rsidRPr="00492BD3">
        <w:rPr>
          <w:rFonts w:ascii="Times New Roman" w:hAnsi="Times New Roman" w:cs="Times New Roman"/>
          <w:bCs/>
          <w:sz w:val="28"/>
          <w:szCs w:val="28"/>
          <w:lang w:val="kk-KZ"/>
        </w:rPr>
        <w:t xml:space="preserve"> әкелуі мүмкін екенін айтты. «</w:t>
      </w:r>
      <w:r w:rsidRPr="00492BD3">
        <w:rPr>
          <w:rFonts w:ascii="Times New Roman" w:hAnsi="Times New Roman" w:cs="Times New Roman"/>
          <w:bCs/>
          <w:sz w:val="28"/>
          <w:szCs w:val="28"/>
          <w:lang w:val="kk-KZ"/>
        </w:rPr>
        <w:t>Мемлекеттік тілдің мәртебесін көтеру және оны қолдану аясын күштеп кеңейту мақсатындағы фронтальды шабуыл кері нәтиже береді, өйткені ол ұлтаралық қатынастардың тұрақсыздығын тудыруы мүмкін. Сонымен қатар, біз геосаяси фонды ескеруіміз керек, онда Ресеймен әлемд</w:t>
      </w:r>
      <w:r w:rsidR="003E1F07" w:rsidRPr="00492BD3">
        <w:rPr>
          <w:rFonts w:ascii="Times New Roman" w:hAnsi="Times New Roman" w:cs="Times New Roman"/>
          <w:bCs/>
          <w:sz w:val="28"/>
          <w:szCs w:val="28"/>
          <w:lang w:val="kk-KZ"/>
        </w:rPr>
        <w:t>егі ең ұзын құрлық шекарасы бар»</w:t>
      </w:r>
      <w:r w:rsidRPr="00492BD3">
        <w:rPr>
          <w:rFonts w:ascii="Times New Roman" w:hAnsi="Times New Roman" w:cs="Times New Roman"/>
          <w:bCs/>
          <w:sz w:val="28"/>
          <w:szCs w:val="28"/>
          <w:lang w:val="kk-KZ"/>
        </w:rPr>
        <w:t>, – деді ол. Президент көршілес Өзбекстандағы тіл мәселесін сәтті</w:t>
      </w:r>
      <w:r w:rsidR="003E1F07" w:rsidRPr="00492BD3">
        <w:rPr>
          <w:rFonts w:ascii="Times New Roman" w:hAnsi="Times New Roman" w:cs="Times New Roman"/>
          <w:bCs/>
          <w:sz w:val="28"/>
          <w:szCs w:val="28"/>
          <w:lang w:val="kk-KZ"/>
        </w:rPr>
        <w:t xml:space="preserve"> шешудің мысалын келтірді. «</w:t>
      </w:r>
      <w:r w:rsidRPr="00492BD3">
        <w:rPr>
          <w:rFonts w:ascii="Times New Roman" w:hAnsi="Times New Roman" w:cs="Times New Roman"/>
          <w:bCs/>
          <w:sz w:val="28"/>
          <w:szCs w:val="28"/>
          <w:lang w:val="kk-KZ"/>
        </w:rPr>
        <w:t>Сіз аз сөйлеп, көп нәрсені істеуіңіз керек</w:t>
      </w:r>
      <w:r w:rsidR="003E1F07" w:rsidRPr="00492BD3">
        <w:rPr>
          <w:rFonts w:ascii="Times New Roman" w:hAnsi="Times New Roman" w:cs="Times New Roman"/>
          <w:bCs/>
          <w:sz w:val="28"/>
          <w:szCs w:val="28"/>
          <w:lang w:val="kk-KZ"/>
        </w:rPr>
        <w:t>», – деді ол және «</w:t>
      </w:r>
      <w:r w:rsidRPr="00492BD3">
        <w:rPr>
          <w:rFonts w:ascii="Times New Roman" w:hAnsi="Times New Roman" w:cs="Times New Roman"/>
          <w:bCs/>
          <w:sz w:val="28"/>
          <w:szCs w:val="28"/>
          <w:lang w:val="kk-KZ"/>
        </w:rPr>
        <w:t>жа</w:t>
      </w:r>
      <w:r w:rsidR="003E1F07" w:rsidRPr="00492BD3">
        <w:rPr>
          <w:rFonts w:ascii="Times New Roman" w:hAnsi="Times New Roman" w:cs="Times New Roman"/>
          <w:bCs/>
          <w:sz w:val="28"/>
          <w:szCs w:val="28"/>
          <w:lang w:val="kk-KZ"/>
        </w:rPr>
        <w:t>салуы керек және жасалуы мүмкін»</w:t>
      </w:r>
      <w:r w:rsidRPr="00492BD3">
        <w:rPr>
          <w:rFonts w:ascii="Times New Roman" w:hAnsi="Times New Roman" w:cs="Times New Roman"/>
          <w:bCs/>
          <w:sz w:val="28"/>
          <w:szCs w:val="28"/>
          <w:lang w:val="kk-KZ"/>
        </w:rPr>
        <w:t xml:space="preserve"> нәрселерді тізіп, осы мәселені шешудің нұсқаларын ұсынды.</w:t>
      </w:r>
    </w:p>
    <w:p w14:paraId="645CDE74" w14:textId="5AA2A91E"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Президент блогосфераның қазақ тіліне қарай жылжып бара жатқанына қуанышын білдірді, сонымен қатар ойсыз ұлтшылдық пен радикализм позициясына түсуге болмайтынын атап өтті. Бұдан әрі ол қазақ тілінің ұстанымын нығайта отырып, орыс тілінің мәртебесіне нұқсан келтірмеу керек екенін айтты. Өскелең ұрпақтың орыс тілін білу қажеттілігін уақыт талабы деп атай отырып, Тоқаев бастауыш сыныптарда қазақ тіліне басымдық беру керек, ал ағылшын тілін үйрену 5-6 сыныптардан басталуы керек екенін атап өтті. Ел Президенті демографияның қазақ тілінің пайдасына дамып келе жатқанына назар аударып, мақсатқа қол жеткізіледі деген қорытынды жасады, бірақ бұл мәселеде асықпау керек</w:t>
      </w:r>
      <w:r w:rsidR="00226AB0" w:rsidRPr="00492BD3">
        <w:rPr>
          <w:rFonts w:ascii="Times New Roman" w:hAnsi="Times New Roman" w:cs="Times New Roman"/>
          <w:bCs/>
          <w:sz w:val="28"/>
          <w:szCs w:val="28"/>
          <w:lang w:val="kk-KZ"/>
        </w:rPr>
        <w:t xml:space="preserve"> [</w:t>
      </w:r>
      <w:r w:rsidR="00BD36E4" w:rsidRPr="00492BD3">
        <w:rPr>
          <w:rFonts w:ascii="Times New Roman" w:hAnsi="Times New Roman" w:cs="Times New Roman"/>
          <w:bCs/>
          <w:sz w:val="28"/>
          <w:szCs w:val="28"/>
          <w:lang w:val="kk-KZ"/>
        </w:rPr>
        <w:t>80</w:t>
      </w:r>
      <w:r w:rsidR="00226AB0" w:rsidRPr="00492BD3">
        <w:rPr>
          <w:rFonts w:ascii="Times New Roman" w:hAnsi="Times New Roman" w:cs="Times New Roman"/>
          <w:bCs/>
          <w:sz w:val="28"/>
          <w:szCs w:val="28"/>
          <w:lang w:val="kk-KZ"/>
        </w:rPr>
        <w:t>].</w:t>
      </w:r>
    </w:p>
    <w:p w14:paraId="59CEE473" w14:textId="20C93353"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Мемлекет Басшысы Қасым-Жомар</w:t>
      </w:r>
      <w:r w:rsidR="003E1F07" w:rsidRPr="00492BD3">
        <w:rPr>
          <w:rFonts w:ascii="Times New Roman" w:hAnsi="Times New Roman" w:cs="Times New Roman"/>
          <w:bCs/>
          <w:sz w:val="28"/>
          <w:szCs w:val="28"/>
          <w:lang w:val="kk-KZ"/>
        </w:rPr>
        <w:t>т Тоқаевтың 2021 жылғы Жолдауы «</w:t>
      </w:r>
      <w:r w:rsidRPr="00492BD3">
        <w:rPr>
          <w:rFonts w:ascii="Times New Roman" w:hAnsi="Times New Roman" w:cs="Times New Roman"/>
          <w:bCs/>
          <w:sz w:val="28"/>
          <w:szCs w:val="28"/>
          <w:lang w:val="kk-KZ"/>
        </w:rPr>
        <w:t>Халық бірлігі және жүйелі реформалар</w:t>
      </w:r>
      <w:r w:rsidR="003E1F07" w:rsidRPr="00492BD3">
        <w:rPr>
          <w:rFonts w:ascii="Times New Roman" w:hAnsi="Times New Roman" w:cs="Times New Roman"/>
          <w:bCs/>
          <w:sz w:val="28"/>
          <w:szCs w:val="28"/>
          <w:lang w:val="kk-KZ"/>
        </w:rPr>
        <w:t xml:space="preserve"> – ел өркендеуінің берік негізі»</w:t>
      </w:r>
      <w:r w:rsidRPr="00492BD3">
        <w:rPr>
          <w:rFonts w:ascii="Times New Roman" w:hAnsi="Times New Roman" w:cs="Times New Roman"/>
          <w:bCs/>
          <w:sz w:val="28"/>
          <w:szCs w:val="28"/>
          <w:lang w:val="kk-KZ"/>
        </w:rPr>
        <w:t xml:space="preserve"> деген тақы</w:t>
      </w:r>
      <w:r w:rsidR="00EF3672" w:rsidRPr="00492BD3">
        <w:rPr>
          <w:rFonts w:ascii="Times New Roman" w:hAnsi="Times New Roman" w:cs="Times New Roman"/>
          <w:bCs/>
          <w:sz w:val="28"/>
          <w:szCs w:val="28"/>
          <w:lang w:val="kk-KZ"/>
        </w:rPr>
        <w:t>рыппен жарық көрді</w:t>
      </w:r>
      <w:r w:rsidRPr="00492BD3">
        <w:rPr>
          <w:rFonts w:ascii="Times New Roman" w:hAnsi="Times New Roman" w:cs="Times New Roman"/>
          <w:bCs/>
          <w:sz w:val="28"/>
          <w:szCs w:val="28"/>
          <w:lang w:val="kk-KZ"/>
        </w:rPr>
        <w:t xml:space="preserve"> </w:t>
      </w:r>
      <w:r w:rsidR="00226AB0" w:rsidRPr="00492BD3">
        <w:rPr>
          <w:rFonts w:ascii="Times New Roman" w:hAnsi="Times New Roman" w:cs="Times New Roman"/>
          <w:bCs/>
          <w:sz w:val="28"/>
          <w:szCs w:val="28"/>
          <w:lang w:val="kk-KZ"/>
        </w:rPr>
        <w:t>[</w:t>
      </w:r>
      <w:r w:rsidR="00BD36E4" w:rsidRPr="00492BD3">
        <w:rPr>
          <w:rFonts w:ascii="Times New Roman" w:hAnsi="Times New Roman" w:cs="Times New Roman"/>
          <w:bCs/>
          <w:sz w:val="28"/>
          <w:szCs w:val="28"/>
          <w:lang w:val="kk-KZ"/>
        </w:rPr>
        <w:t>81</w:t>
      </w:r>
      <w:r w:rsidR="00226AB0" w:rsidRPr="00492BD3">
        <w:rPr>
          <w:rFonts w:ascii="Times New Roman" w:hAnsi="Times New Roman" w:cs="Times New Roman"/>
          <w:bCs/>
          <w:sz w:val="28"/>
          <w:szCs w:val="28"/>
          <w:lang w:val="kk-KZ"/>
        </w:rPr>
        <w:t>]</w:t>
      </w:r>
      <w:r w:rsidR="00EF3672" w:rsidRPr="00492BD3">
        <w:rPr>
          <w:rFonts w:ascii="Times New Roman" w:hAnsi="Times New Roman" w:cs="Times New Roman"/>
          <w:bCs/>
          <w:sz w:val="28"/>
          <w:szCs w:val="28"/>
          <w:lang w:val="kk-KZ"/>
        </w:rPr>
        <w:t>.</w:t>
      </w:r>
      <w:r w:rsidR="00226AB0" w:rsidRPr="00492BD3">
        <w:rPr>
          <w:rFonts w:ascii="Times New Roman" w:hAnsi="Times New Roman" w:cs="Times New Roman"/>
          <w:bCs/>
          <w:sz w:val="28"/>
          <w:szCs w:val="28"/>
          <w:lang w:val="kk-KZ"/>
        </w:rPr>
        <w:t xml:space="preserve"> </w:t>
      </w:r>
    </w:p>
    <w:p w14:paraId="711F0796" w14:textId="2B3611CA"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Президент өз сөзін Тәуелсіздіктің 30 жылдығын атап өтуден бастады. Оны ең жоғары құндылық деп атай отырып, ол Қазақстанның басты жетістігі - бірлік пен келісімде жаңа мемлекет құрылғанын атап өтті. Тіл саясатына қатысты Тоқаев қазақ тілі білім, мәдениет және іс жүргізу тіліне айналатынын және тұтастай алғанда ол өзінің қолданылу аясын дәйекті түрде кеңейтеді, сондықтан қазақ тілінің кемсітілген жағдайы туралы айтуға негіз жоқ екенін айтты.</w:t>
      </w:r>
    </w:p>
    <w:p w14:paraId="4E72F057"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Ол қазақ тілі мемлекеттік тіл, ал орыс тілі ресми тіл мәртебесіне ие екенін және оны ел заңнамасына сәйкес қолдануға болмайтынын еске салды. Ол өзінің болашағын елімізбен байланыстыратын әрбір азаматты мемлекеттік тілді үйренуге бар күш-жігерін жұмсауға шақырып, оны нағыз патриотизмнің көріністерінің бірі деп атады. Тоқаев Қазақстан мен Ресей арасындағы шекара әлемдегі ең ұзын, ал орыс тілі БҰҰ-ның алты ресми тілінің бірі екенін тағы да еске салды, сондықтан бұл мәселеге ақыл-парасат тұрғысынан қарау керек. Әрине, Президент Тоқаевтың алдыңғы Жолдауларында мәтін екі тілде жасалғанына назар аудармауға болмайды, содан кейін соңғы Жолдау толығымен орыс тілінде айтылды.</w:t>
      </w:r>
    </w:p>
    <w:p w14:paraId="2A7B1458" w14:textId="1B6B5EDF" w:rsidR="00337437" w:rsidRPr="00492BD3" w:rsidRDefault="003E1F0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2021 жылғы 6 қаңтарда «Егемен Қазақстан»</w:t>
      </w:r>
      <w:r w:rsidR="00337437" w:rsidRPr="00492BD3">
        <w:rPr>
          <w:rFonts w:ascii="Times New Roman" w:hAnsi="Times New Roman" w:cs="Times New Roman"/>
          <w:bCs/>
          <w:sz w:val="28"/>
          <w:szCs w:val="28"/>
          <w:lang w:val="kk-KZ"/>
        </w:rPr>
        <w:t xml:space="preserve"> газетінд</w:t>
      </w:r>
      <w:r w:rsidRPr="00492BD3">
        <w:rPr>
          <w:rFonts w:ascii="Times New Roman" w:hAnsi="Times New Roman" w:cs="Times New Roman"/>
          <w:bCs/>
          <w:sz w:val="28"/>
          <w:szCs w:val="28"/>
          <w:lang w:val="kk-KZ"/>
        </w:rPr>
        <w:t>е ел Президенті Қ.</w:t>
      </w:r>
      <w:r w:rsidR="00EF3672" w:rsidRPr="00492BD3">
        <w:rPr>
          <w:rFonts w:ascii="Times New Roman" w:hAnsi="Times New Roman" w:cs="Times New Roman"/>
          <w:bCs/>
          <w:sz w:val="28"/>
          <w:szCs w:val="28"/>
          <w:lang w:val="kk-KZ"/>
        </w:rPr>
        <w:t>Ж</w:t>
      </w:r>
      <w:r w:rsidRPr="00492BD3">
        <w:rPr>
          <w:rFonts w:ascii="Times New Roman" w:hAnsi="Times New Roman" w:cs="Times New Roman"/>
          <w:bCs/>
          <w:sz w:val="28"/>
          <w:szCs w:val="28"/>
          <w:lang w:val="kk-KZ"/>
        </w:rPr>
        <w:t>.</w:t>
      </w:r>
      <w:r w:rsidR="00EF3672" w:rsidRPr="00492BD3">
        <w:rPr>
          <w:rFonts w:ascii="Times New Roman" w:hAnsi="Times New Roman" w:cs="Times New Roman"/>
          <w:bCs/>
          <w:sz w:val="28"/>
          <w:szCs w:val="28"/>
          <w:lang w:val="kk-KZ"/>
        </w:rPr>
        <w:t> </w:t>
      </w:r>
      <w:r w:rsidRPr="00492BD3">
        <w:rPr>
          <w:rFonts w:ascii="Times New Roman" w:hAnsi="Times New Roman" w:cs="Times New Roman"/>
          <w:bCs/>
          <w:sz w:val="28"/>
          <w:szCs w:val="28"/>
          <w:lang w:val="kk-KZ"/>
        </w:rPr>
        <w:t>Тоқаевтың «Тәуелсіздік бәрінен қымбат»</w:t>
      </w:r>
      <w:r w:rsidR="00337437" w:rsidRPr="00492BD3">
        <w:rPr>
          <w:rFonts w:ascii="Times New Roman" w:hAnsi="Times New Roman" w:cs="Times New Roman"/>
          <w:bCs/>
          <w:sz w:val="28"/>
          <w:szCs w:val="28"/>
          <w:lang w:val="kk-KZ"/>
        </w:rPr>
        <w:t xml:space="preserve"> атты мақаласы жарияланды</w:t>
      </w:r>
      <w:r w:rsidR="00226AB0" w:rsidRPr="00492BD3">
        <w:rPr>
          <w:rFonts w:ascii="Times New Roman" w:hAnsi="Times New Roman" w:cs="Times New Roman"/>
          <w:bCs/>
          <w:sz w:val="28"/>
          <w:szCs w:val="28"/>
          <w:lang w:val="kk-KZ"/>
        </w:rPr>
        <w:t xml:space="preserve"> [8</w:t>
      </w:r>
      <w:r w:rsidR="00BD36E4" w:rsidRPr="00492BD3">
        <w:rPr>
          <w:rFonts w:ascii="Times New Roman" w:hAnsi="Times New Roman" w:cs="Times New Roman"/>
          <w:bCs/>
          <w:sz w:val="28"/>
          <w:szCs w:val="28"/>
          <w:lang w:val="kk-KZ"/>
        </w:rPr>
        <w:t>2</w:t>
      </w:r>
      <w:r w:rsidR="00226AB0" w:rsidRPr="00492BD3">
        <w:rPr>
          <w:rFonts w:ascii="Times New Roman" w:hAnsi="Times New Roman" w:cs="Times New Roman"/>
          <w:bCs/>
          <w:sz w:val="28"/>
          <w:szCs w:val="28"/>
          <w:lang w:val="kk-KZ"/>
        </w:rPr>
        <w:t>].</w:t>
      </w:r>
      <w:r w:rsidR="00337437" w:rsidRPr="00492BD3">
        <w:rPr>
          <w:rFonts w:ascii="Times New Roman" w:hAnsi="Times New Roman" w:cs="Times New Roman"/>
          <w:bCs/>
          <w:sz w:val="28"/>
          <w:szCs w:val="28"/>
          <w:lang w:val="kk-KZ"/>
        </w:rPr>
        <w:t xml:space="preserve"> Кел</w:t>
      </w:r>
      <w:r w:rsidRPr="00492BD3">
        <w:rPr>
          <w:rFonts w:ascii="Times New Roman" w:hAnsi="Times New Roman" w:cs="Times New Roman"/>
          <w:bCs/>
          <w:sz w:val="28"/>
          <w:szCs w:val="28"/>
          <w:lang w:val="kk-KZ"/>
        </w:rPr>
        <w:t xml:space="preserve">есі күні Kazpravda.kz сайтында «Тәуелсіздік бәрінен қымбат» </w:t>
      </w:r>
      <w:r w:rsidR="00337437" w:rsidRPr="00492BD3">
        <w:rPr>
          <w:rFonts w:ascii="Times New Roman" w:hAnsi="Times New Roman" w:cs="Times New Roman"/>
          <w:bCs/>
          <w:sz w:val="28"/>
          <w:szCs w:val="28"/>
          <w:lang w:val="kk-KZ"/>
        </w:rPr>
        <w:t xml:space="preserve">мақаласының мәтінінің аудармасы жарияланды </w:t>
      </w:r>
      <w:r w:rsidR="00226AB0" w:rsidRPr="00492BD3">
        <w:rPr>
          <w:rFonts w:ascii="Times New Roman" w:hAnsi="Times New Roman" w:cs="Times New Roman"/>
          <w:bCs/>
          <w:sz w:val="28"/>
          <w:szCs w:val="28"/>
          <w:lang w:val="kk-KZ"/>
        </w:rPr>
        <w:t>[</w:t>
      </w:r>
      <w:r w:rsidR="00DF32C7" w:rsidRPr="00492BD3">
        <w:rPr>
          <w:rFonts w:ascii="Times New Roman" w:hAnsi="Times New Roman" w:cs="Times New Roman"/>
          <w:bCs/>
          <w:sz w:val="28"/>
          <w:szCs w:val="28"/>
          <w:lang w:val="kk-KZ"/>
        </w:rPr>
        <w:t>8</w:t>
      </w:r>
      <w:r w:rsidR="00BD36E4" w:rsidRPr="00492BD3">
        <w:rPr>
          <w:rFonts w:ascii="Times New Roman" w:hAnsi="Times New Roman" w:cs="Times New Roman"/>
          <w:bCs/>
          <w:sz w:val="28"/>
          <w:szCs w:val="28"/>
          <w:lang w:val="kk-KZ"/>
        </w:rPr>
        <w:t>3</w:t>
      </w:r>
      <w:r w:rsidR="00226AB0" w:rsidRPr="00492BD3">
        <w:rPr>
          <w:rFonts w:ascii="Times New Roman" w:hAnsi="Times New Roman" w:cs="Times New Roman"/>
          <w:bCs/>
          <w:sz w:val="28"/>
          <w:szCs w:val="28"/>
          <w:lang w:val="kk-KZ"/>
        </w:rPr>
        <w:t>]</w:t>
      </w:r>
      <w:r w:rsidR="00EF3672" w:rsidRPr="00492BD3">
        <w:rPr>
          <w:rFonts w:ascii="Times New Roman" w:hAnsi="Times New Roman" w:cs="Times New Roman"/>
          <w:bCs/>
          <w:sz w:val="28"/>
          <w:szCs w:val="28"/>
          <w:lang w:val="kk-KZ"/>
        </w:rPr>
        <w:t>.</w:t>
      </w:r>
      <w:r w:rsidR="00337437" w:rsidRPr="00492BD3">
        <w:rPr>
          <w:rFonts w:ascii="Times New Roman" w:hAnsi="Times New Roman" w:cs="Times New Roman"/>
          <w:bCs/>
          <w:sz w:val="28"/>
          <w:szCs w:val="28"/>
          <w:lang w:val="kk-KZ"/>
        </w:rPr>
        <w:t xml:space="preserve"> </w:t>
      </w:r>
    </w:p>
    <w:p w14:paraId="4EC84C89"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Мақала Қазақстан Тәуелсіздігінің 30 жылдығына және ел дамуының қорытындыларына арналған. Онда Мемлекет басшысы мемлекеттік тіл елдің басты рәміздерінің бірі болып табылатынын және елімізде оның дамуы үшін барлық жағдай жасалғанын атап өтті. Сондай-ақ, ол осы кезеңде мектептер мен басқа да оқу орындарының, қазақ тілінде оқытатын балабақшалардың саны айталықтай өскенін атап өтті. Тоқаев мемлекеттік тілді меңгерген халықтың үлесін едәуір арттырылуына назар аударды. Қазақ тілінің мемлекетте біріктіруші фактор ретінде қалыптасуының барлық құқықтық негіздері қалыптасқанын алға тарта отырып, ол мәселе ықылас пен ынтада жатыр деп қорытындылады. Қазақ тілі ұлтаралық қарым-қатынас тіліне қаншалықты тез айналатыны оны игеруге ұмтылатын адамдардың өздеріне де, осы мақсатқа жету үшін жағдай жасайтын үкіметке де байланысты.</w:t>
      </w:r>
    </w:p>
    <w:p w14:paraId="1F3D0637" w14:textId="51446104" w:rsidR="00F8758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Президент балалар әдебиетінің тіл үйренудегі маңызды рөлін мәлімдеді, сондықтан шетелдік жазушылардың ең жақсы шығармаларын аударуға, басып шығаруға және таратуға кеңес берді. Қасым-Жомарт Тоқаев мемлекеттік тілді білу - Қазақстанның әрбір азаматының борышы мен міндеті екенін тағы да еске салып, барлық қазақстандықтарға, оның ішінде әлі қазақ тілін меңгермег</w:t>
      </w:r>
      <w:r w:rsidR="003E1F07" w:rsidRPr="00492BD3">
        <w:rPr>
          <w:rFonts w:ascii="Times New Roman" w:hAnsi="Times New Roman" w:cs="Times New Roman"/>
          <w:bCs/>
          <w:sz w:val="28"/>
          <w:szCs w:val="28"/>
          <w:lang w:val="kk-KZ"/>
        </w:rPr>
        <w:t>ен отандастарға назар аударды. «</w:t>
      </w:r>
      <w:r w:rsidRPr="00492BD3">
        <w:rPr>
          <w:rFonts w:ascii="Times New Roman" w:hAnsi="Times New Roman" w:cs="Times New Roman"/>
          <w:bCs/>
          <w:sz w:val="28"/>
          <w:szCs w:val="28"/>
          <w:lang w:val="kk-KZ"/>
        </w:rPr>
        <w:t>Біз жастардың ағылшын немесе басқа тілдерді қысқа мерзімде үйрене алатынын көреміз. Қазақ тілін үйренгісі кел</w:t>
      </w:r>
      <w:r w:rsidR="003E1F07" w:rsidRPr="00492BD3">
        <w:rPr>
          <w:rFonts w:ascii="Times New Roman" w:hAnsi="Times New Roman" w:cs="Times New Roman"/>
          <w:bCs/>
          <w:sz w:val="28"/>
          <w:szCs w:val="28"/>
          <w:lang w:val="kk-KZ"/>
        </w:rPr>
        <w:t>етіндердің бәрі енді оны біледі»</w:t>
      </w:r>
      <w:r w:rsidRPr="00492BD3">
        <w:rPr>
          <w:rFonts w:ascii="Times New Roman" w:hAnsi="Times New Roman" w:cs="Times New Roman"/>
          <w:bCs/>
          <w:sz w:val="28"/>
          <w:szCs w:val="28"/>
          <w:lang w:val="kk-KZ"/>
        </w:rPr>
        <w:t>, – деп түйіндеді Президент.</w:t>
      </w:r>
    </w:p>
    <w:p w14:paraId="752CF211" w14:textId="01235CC5"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Ол сондай-ақ қазақ тілін кеңінен қолдану басқа тілдерді, әсіресе орыс тілін қолдануға ешқандай шектеулер қоймайтынын және барлық этностар үшін өз дәстүрлерін сақтау және тілдерді дамыту үшін мүмкіндіктер одан әрі құрылатынын айтты. </w:t>
      </w:r>
    </w:p>
    <w:p w14:paraId="584F6F42" w14:textId="2BAA2B86" w:rsidR="00337437" w:rsidRPr="00492BD3" w:rsidRDefault="003E1F0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2021 жылы 21 сәуірде «Ашық НҚА»</w:t>
      </w:r>
      <w:r w:rsidR="00337437" w:rsidRPr="00492BD3">
        <w:rPr>
          <w:rFonts w:ascii="Times New Roman" w:hAnsi="Times New Roman" w:cs="Times New Roman"/>
          <w:bCs/>
          <w:sz w:val="28"/>
          <w:szCs w:val="28"/>
          <w:lang w:val="kk-KZ"/>
        </w:rPr>
        <w:t xml:space="preserve"> сайтында көпшілік талқылау үшін латын графикасына негізделген қазақ тілінің жаңа әліпбиінің жобасы ұсынылды</w:t>
      </w:r>
      <w:r w:rsidR="00226AB0" w:rsidRPr="00492BD3">
        <w:rPr>
          <w:rFonts w:ascii="Times New Roman" w:hAnsi="Times New Roman" w:cs="Times New Roman"/>
          <w:bCs/>
          <w:sz w:val="28"/>
          <w:szCs w:val="28"/>
          <w:lang w:val="kk-KZ"/>
        </w:rPr>
        <w:t xml:space="preserve"> [</w:t>
      </w:r>
      <w:r w:rsidR="00DF32C7" w:rsidRPr="00492BD3">
        <w:rPr>
          <w:rFonts w:ascii="Times New Roman" w:hAnsi="Times New Roman" w:cs="Times New Roman"/>
          <w:bCs/>
          <w:sz w:val="28"/>
          <w:szCs w:val="28"/>
          <w:lang w:val="kk-KZ"/>
        </w:rPr>
        <w:t>8</w:t>
      </w:r>
      <w:r w:rsidR="00BD36E4" w:rsidRPr="00492BD3">
        <w:rPr>
          <w:rFonts w:ascii="Times New Roman" w:hAnsi="Times New Roman" w:cs="Times New Roman"/>
          <w:bCs/>
          <w:sz w:val="28"/>
          <w:szCs w:val="28"/>
          <w:lang w:val="kk-KZ"/>
        </w:rPr>
        <w:t>4</w:t>
      </w:r>
      <w:r w:rsidR="00226AB0" w:rsidRPr="00492BD3">
        <w:rPr>
          <w:rFonts w:ascii="Times New Roman" w:hAnsi="Times New Roman" w:cs="Times New Roman"/>
          <w:bCs/>
          <w:sz w:val="28"/>
          <w:szCs w:val="28"/>
          <w:lang w:val="kk-KZ"/>
        </w:rPr>
        <w:t>]</w:t>
      </w:r>
      <w:r w:rsidR="00337437" w:rsidRPr="00492BD3">
        <w:rPr>
          <w:rFonts w:ascii="Times New Roman" w:hAnsi="Times New Roman" w:cs="Times New Roman"/>
          <w:bCs/>
          <w:sz w:val="28"/>
          <w:szCs w:val="28"/>
          <w:lang w:val="kk-KZ"/>
        </w:rPr>
        <w:t xml:space="preserve">. Бұл 2017 жылы бекітілген алдыңғы нұсқадан айтарлықтай ерекшеленеді, бірақ бүгінгі күні бұл алфавит әлі бекітілген жоқ. </w:t>
      </w:r>
      <w:r w:rsidRPr="00492BD3">
        <w:rPr>
          <w:rFonts w:ascii="Times New Roman" w:hAnsi="Times New Roman" w:cs="Times New Roman"/>
          <w:bCs/>
          <w:sz w:val="28"/>
          <w:szCs w:val="28"/>
          <w:lang w:val="kk-KZ"/>
        </w:rPr>
        <w:t>2020 жылы «Комсомольская правда»</w:t>
      </w:r>
      <w:r w:rsidR="00337437" w:rsidRPr="00492BD3">
        <w:rPr>
          <w:rFonts w:ascii="Times New Roman" w:hAnsi="Times New Roman" w:cs="Times New Roman"/>
          <w:bCs/>
          <w:sz w:val="28"/>
          <w:szCs w:val="28"/>
          <w:lang w:val="kk-KZ"/>
        </w:rPr>
        <w:t xml:space="preserve"> газетіне берген сұхбатында ҚР Президенті Қасым-Жомарт Тоқаев жасанды жеделдетусіз латын әліпбиіне біртіндеп көшу туралы мәлімдеді</w:t>
      </w:r>
      <w:r w:rsidR="00226AB0" w:rsidRPr="00492BD3">
        <w:rPr>
          <w:rFonts w:ascii="Times New Roman" w:hAnsi="Times New Roman" w:cs="Times New Roman"/>
          <w:bCs/>
          <w:sz w:val="28"/>
          <w:szCs w:val="28"/>
          <w:lang w:val="kk-KZ"/>
        </w:rPr>
        <w:t xml:space="preserve"> [</w:t>
      </w:r>
      <w:r w:rsidR="00DF32C7" w:rsidRPr="00492BD3">
        <w:rPr>
          <w:rFonts w:ascii="Times New Roman" w:hAnsi="Times New Roman" w:cs="Times New Roman"/>
          <w:bCs/>
          <w:sz w:val="28"/>
          <w:szCs w:val="28"/>
          <w:lang w:val="kk-KZ"/>
        </w:rPr>
        <w:t>8</w:t>
      </w:r>
      <w:r w:rsidR="00BD36E4" w:rsidRPr="00492BD3">
        <w:rPr>
          <w:rFonts w:ascii="Times New Roman" w:hAnsi="Times New Roman" w:cs="Times New Roman"/>
          <w:bCs/>
          <w:sz w:val="28"/>
          <w:szCs w:val="28"/>
          <w:lang w:val="kk-KZ"/>
        </w:rPr>
        <w:t>5</w:t>
      </w:r>
      <w:r w:rsidR="00226AB0" w:rsidRPr="00492BD3">
        <w:rPr>
          <w:rFonts w:ascii="Times New Roman" w:hAnsi="Times New Roman" w:cs="Times New Roman"/>
          <w:bCs/>
          <w:sz w:val="28"/>
          <w:szCs w:val="28"/>
          <w:lang w:val="kk-KZ"/>
        </w:rPr>
        <w:t>].</w:t>
      </w:r>
      <w:r w:rsidR="00337437" w:rsidRPr="00492BD3">
        <w:rPr>
          <w:rFonts w:ascii="Times New Roman" w:hAnsi="Times New Roman" w:cs="Times New Roman"/>
          <w:bCs/>
          <w:sz w:val="28"/>
          <w:szCs w:val="28"/>
          <w:lang w:val="kk-KZ"/>
        </w:rPr>
        <w:t xml:space="preserve"> Ресейлік басылым журналистінің кириллицадан латын әліпбиіне көшу туралы сұрағына жауап бере отырып, Президент қазақ әліпбиін жаңғырту қазақ тілінің коммуникациялық мүмкіндіктерін кеңейту ниетінен туындағанын айтты, өйткені болашақ ұрпақ жаңа шындыққа сай болуы керек, өйткені негізгі ақпарат ағыны латын графикасына сүйенеді. Бұл кириллицадан латын әліпбиіне көшу туралы емес, қазақ тілінің орфографиясын реформалау туралы, сондықтан асығыстық бұл үлкен іске зиян тигізуі мүмкін. Қазіргі уақытта қазақ әліпбиін реформалау мәселесі әлі де ашық күйінде қалып отыр. </w:t>
      </w:r>
    </w:p>
    <w:p w14:paraId="7A6C2531"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Сонымен, соңғы жылдардағы оқиғаларды сипаттай отырып, еліміздің жаңа басшысының тіл саясаты мәселелері жөніндегі ұстанымын айқындай отырып, біз қазіргі уақытта Қазақстанда іске асырылып жатқан соңғы бағдарламаны – Қазақстан Республикасында тіл саясатын іске асырудың 2020-2025 жылдарға арналған мемлекеттік бағдарламасын талдауға кірісеміз.  </w:t>
      </w:r>
    </w:p>
    <w:p w14:paraId="21DBD06C" w14:textId="40FA2585"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Жоғарыда атап өткеніміздей, бағдарламаның атауы өзгерді, бағдарламаның мақсаты келесідей тұжырымдалды: латын графикасы әліпбиі негізінде қазақ тілін жаңғыртуға, тіл мәдениетін одан әрі арттыруға және тілдік капиталды дамытуға бағытталған үйлесімді тіл саясатын жүргізу, қазақ тілінің мемлекеттік тіл ретінде толыққанды қызметін қамтамасыз ету</w:t>
      </w:r>
      <w:r w:rsidR="00226AB0" w:rsidRPr="00492BD3">
        <w:rPr>
          <w:rFonts w:ascii="Times New Roman" w:hAnsi="Times New Roman" w:cs="Times New Roman"/>
          <w:bCs/>
          <w:sz w:val="28"/>
          <w:szCs w:val="28"/>
          <w:lang w:val="kk-KZ"/>
        </w:rPr>
        <w:t xml:space="preserve"> [</w:t>
      </w:r>
      <w:r w:rsidR="00BD36E4" w:rsidRPr="00492BD3">
        <w:rPr>
          <w:rFonts w:ascii="Times New Roman" w:hAnsi="Times New Roman" w:cs="Times New Roman"/>
          <w:bCs/>
          <w:sz w:val="28"/>
          <w:szCs w:val="28"/>
          <w:lang w:val="kk-KZ"/>
        </w:rPr>
        <w:t>29</w:t>
      </w:r>
      <w:r w:rsidR="00226AB0" w:rsidRPr="00492BD3">
        <w:rPr>
          <w:rFonts w:ascii="Times New Roman" w:hAnsi="Times New Roman" w:cs="Times New Roman"/>
          <w:bCs/>
          <w:sz w:val="28"/>
          <w:szCs w:val="28"/>
          <w:lang w:val="kk-KZ"/>
        </w:rPr>
        <w:t>].</w:t>
      </w:r>
    </w:p>
    <w:p w14:paraId="08D79063"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Естеріңізге сала кетейік, алдыңғы бағдарламаның мақсаты да үйлесімді тіл саясаты болды, ол Қазақстанда тұратын барлық этностардың тілдерін сақтай отырып, қазақстандық бірегейлік пен бірлікті нығайтудың аса маңызды факторы ретінде мемлекеттік тілдің толық ауқымды жұмыс істеуін қамтамасыз етуге тиіс болатын.</w:t>
      </w:r>
    </w:p>
    <w:p w14:paraId="50CACE93"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Жаңа бағдарламаның міндеттерінде не өзгерді? Міндеттердегі бірінші тармақ - латын әліпбиі негізінде қазақ тілін жаңғырту, екінші тармақ-мемлекеттік тілдің этносаралық қарым-қатынас тілі ретіндегі рөлін күшейту. Үшінші тармақ Қазақстан азаматтарының тілдік капиталын дамытуға қатысты. </w:t>
      </w:r>
    </w:p>
    <w:p w14:paraId="0F63C87A"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Енді біз бұл тапсырмаларды өткен бағдарламаның міндеттерімен салыстырамыз. Біріншіден, барлық үш бағдарламада қазақ тілінің мемлекеттік тіл ретіндегі мәртебесін іске асыру мәселесі көтерілді. Жаңа бағдарламада қазақ тілінің ұлтаралық қарым-қатынас тілі ретіндегі рөлін күшейту туралы айтылады. Алдыңғы бағдарламада қазақ тілінің беделі мен сұранысын арттыру міндеті қойылған болатын. Екіншіден, латын әліпбиіне көшу қазақ тілін жаңғыртудың негізін құрайды және бірінші орында тұр. Үшіншіден, орыс тілі мен басқа этностардың тілдерінің жұмыс істеуіне байланысты мәселелер, ағылшын және басқа тілдерді үйрену, сондай-ақ үштілділік енді Қазақстан азаматтарының тілдік капиталын дамыту міндетіне біріктірілді.  </w:t>
      </w:r>
    </w:p>
    <w:p w14:paraId="020EB974" w14:textId="77777777"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Бағдарламаға мақсатты индикаторлар, нәтижелер көрсеткіштері және болжамды шығыстары бар мемлекеттік бағдарламаны іске асыру жөніндегі іс-шаралар жоспары қоса беріледі. Алдыңғы бағдарламадан айырмашылығы, онда алдыңғы бағдарламаны іске асыру қорытындыларымен, ағымдағы тілдік жағдайды бағалаумен, әлеуметтік-демографиялық, лингвистикалық, әлеуметтік-функционалдық, ұлттық мәдени параметрлерді, тілдің корпустық және мәртебелік жоспарлау қорытындыларымен егжей-тегжейлі ситуациялық талдау беріледі. Сондай-ақ, посткеңестік елдердің тәжірибесі сипатталған елдегі қазіргі тілдік жағдайға ұқсас халықаралық тәжірибе туралы қысқаша анықтама беріледі, ағылшын тілін үйренуді қолдау және мемлекеттік тілдің мәртебесін нығайту негіздемесі беріледі.</w:t>
      </w:r>
    </w:p>
    <w:p w14:paraId="70F24E72" w14:textId="3F8D4D94" w:rsidR="00337437" w:rsidRPr="00492BD3" w:rsidRDefault="00337437"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Осы талдау нәтижесінде мемлекеттік тіл саясатының күшті және әлсіз жақтары, мүмкіндіктері мен қауіптері анықталды. Біз бағдарламаның өзінде берілген SWOT</w:t>
      </w:r>
      <w:r w:rsidR="008E5590" w:rsidRPr="00492BD3">
        <w:rPr>
          <w:rFonts w:ascii="Times New Roman" w:hAnsi="Times New Roman" w:cs="Times New Roman"/>
          <w:bCs/>
          <w:sz w:val="28"/>
          <w:szCs w:val="28"/>
          <w:lang w:val="kk-KZ"/>
        </w:rPr>
        <w:t>-</w:t>
      </w:r>
      <w:r w:rsidRPr="00492BD3">
        <w:rPr>
          <w:rFonts w:ascii="Times New Roman" w:hAnsi="Times New Roman" w:cs="Times New Roman"/>
          <w:bCs/>
          <w:sz w:val="28"/>
          <w:szCs w:val="28"/>
          <w:lang w:val="kk-KZ"/>
        </w:rPr>
        <w:t xml:space="preserve">талдауының нәтижелерін </w:t>
      </w:r>
      <w:r w:rsidR="00EF3672" w:rsidRPr="00492BD3">
        <w:rPr>
          <w:rFonts w:ascii="Times New Roman" w:hAnsi="Times New Roman" w:cs="Times New Roman"/>
          <w:bCs/>
          <w:sz w:val="28"/>
          <w:szCs w:val="28"/>
          <w:lang w:val="kk-KZ"/>
        </w:rPr>
        <w:t>1-</w:t>
      </w:r>
      <w:r w:rsidRPr="00492BD3">
        <w:rPr>
          <w:rFonts w:ascii="Times New Roman" w:hAnsi="Times New Roman" w:cs="Times New Roman"/>
          <w:bCs/>
          <w:sz w:val="28"/>
          <w:szCs w:val="28"/>
          <w:lang w:val="kk-KZ"/>
        </w:rPr>
        <w:t>кесте түрінде жасадық</w:t>
      </w:r>
      <w:r w:rsidR="00EF3672" w:rsidRPr="00492BD3">
        <w:rPr>
          <w:rFonts w:ascii="Times New Roman" w:hAnsi="Times New Roman" w:cs="Times New Roman"/>
          <w:bCs/>
          <w:sz w:val="28"/>
          <w:szCs w:val="28"/>
          <w:lang w:val="kk-KZ"/>
        </w:rPr>
        <w:t>.</w:t>
      </w:r>
      <w:r w:rsidRPr="00492BD3">
        <w:rPr>
          <w:rFonts w:ascii="Times New Roman" w:hAnsi="Times New Roman" w:cs="Times New Roman"/>
          <w:bCs/>
          <w:sz w:val="28"/>
          <w:szCs w:val="28"/>
          <w:lang w:val="kk-KZ"/>
        </w:rPr>
        <w:t xml:space="preserve"> </w:t>
      </w:r>
    </w:p>
    <w:p w14:paraId="5F76A098"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64FBC733"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2A15E385"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24C61FB0"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5FBA6985"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0D6EF134"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74282237"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42B59F60"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4CB00868"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183F5227" w14:textId="77777777" w:rsidR="00EF3672" w:rsidRPr="00492BD3" w:rsidRDefault="00EF3672" w:rsidP="00741E34">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p>
    <w:p w14:paraId="1AB8702E" w14:textId="67E80F7D" w:rsidR="00337437" w:rsidRPr="00492BD3" w:rsidRDefault="00EF3672" w:rsidP="00EF3672">
      <w:pPr>
        <w:autoSpaceDE w:val="0"/>
        <w:autoSpaceDN w:val="0"/>
        <w:adjustRightInd w:val="0"/>
        <w:spacing w:after="0" w:line="240" w:lineRule="auto"/>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Кесте </w:t>
      </w:r>
      <w:r w:rsidR="00337437" w:rsidRPr="00492BD3">
        <w:rPr>
          <w:rFonts w:ascii="Times New Roman" w:hAnsi="Times New Roman" w:cs="Times New Roman"/>
          <w:bCs/>
          <w:sz w:val="28"/>
          <w:szCs w:val="28"/>
          <w:lang w:val="kk-KZ"/>
        </w:rPr>
        <w:t xml:space="preserve">1 </w:t>
      </w:r>
      <w:r w:rsidRPr="00492BD3">
        <w:rPr>
          <w:rFonts w:ascii="Times New Roman" w:hAnsi="Times New Roman" w:cs="Times New Roman"/>
          <w:bCs/>
          <w:sz w:val="28"/>
          <w:szCs w:val="28"/>
          <w:lang w:val="kk-KZ"/>
        </w:rPr>
        <w:t xml:space="preserve">– </w:t>
      </w:r>
      <w:r w:rsidR="00337437" w:rsidRPr="00492BD3">
        <w:rPr>
          <w:rFonts w:ascii="Times New Roman" w:hAnsi="Times New Roman" w:cs="Times New Roman"/>
          <w:bCs/>
          <w:sz w:val="28"/>
          <w:szCs w:val="28"/>
          <w:lang w:val="kk-KZ"/>
        </w:rPr>
        <w:t xml:space="preserve">Тіл саясатын іске асыру саласындағы іске асырылған іс-қимылдарды талдау </w:t>
      </w:r>
    </w:p>
    <w:p w14:paraId="30B45A52" w14:textId="77777777" w:rsidR="00337437" w:rsidRPr="00492BD3" w:rsidRDefault="00337437" w:rsidP="00092833">
      <w:pPr>
        <w:autoSpaceDE w:val="0"/>
        <w:autoSpaceDN w:val="0"/>
        <w:adjustRightInd w:val="0"/>
        <w:spacing w:after="0" w:line="240" w:lineRule="auto"/>
        <w:ind w:firstLine="708"/>
        <w:contextualSpacing/>
        <w:jc w:val="right"/>
        <w:rPr>
          <w:rFonts w:ascii="Times New Roman" w:hAnsi="Times New Roman" w:cs="Times New Roman"/>
          <w:bCs/>
          <w:sz w:val="16"/>
          <w:szCs w:val="16"/>
          <w:lang w:val="kk-KZ"/>
        </w:rPr>
      </w:pPr>
    </w:p>
    <w:tbl>
      <w:tblPr>
        <w:tblStyle w:val="a7"/>
        <w:tblW w:w="0" w:type="auto"/>
        <w:jc w:val="center"/>
        <w:tblLook w:val="04A0" w:firstRow="1" w:lastRow="0" w:firstColumn="1" w:lastColumn="0" w:noHBand="0" w:noVBand="1"/>
      </w:tblPr>
      <w:tblGrid>
        <w:gridCol w:w="4811"/>
        <w:gridCol w:w="4812"/>
      </w:tblGrid>
      <w:tr w:rsidR="00337437" w:rsidRPr="00492BD3" w14:paraId="7FCBF59B" w14:textId="77777777" w:rsidTr="00EF3672">
        <w:trPr>
          <w:jc w:val="center"/>
        </w:trPr>
        <w:tc>
          <w:tcPr>
            <w:tcW w:w="4811" w:type="dxa"/>
          </w:tcPr>
          <w:p w14:paraId="11F9CBD1" w14:textId="77777777" w:rsidR="00337437" w:rsidRPr="00492BD3" w:rsidRDefault="00337437" w:rsidP="0028128B">
            <w:pPr>
              <w:contextualSpacing/>
              <w:jc w:val="center"/>
              <w:rPr>
                <w:rFonts w:ascii="Times New Roman" w:hAnsi="Times New Roman" w:cs="Times New Roman"/>
                <w:bCs/>
                <w:sz w:val="28"/>
                <w:szCs w:val="28"/>
              </w:rPr>
            </w:pPr>
            <w:r w:rsidRPr="00492BD3">
              <w:rPr>
                <w:rFonts w:ascii="Times New Roman" w:hAnsi="Times New Roman" w:cs="Times New Roman"/>
                <w:bCs/>
                <w:sz w:val="28"/>
                <w:szCs w:val="28"/>
              </w:rPr>
              <w:t>Күшті жақтары</w:t>
            </w:r>
          </w:p>
        </w:tc>
        <w:tc>
          <w:tcPr>
            <w:tcW w:w="4812" w:type="dxa"/>
          </w:tcPr>
          <w:p w14:paraId="370CC41A" w14:textId="77777777" w:rsidR="00337437" w:rsidRPr="00492BD3" w:rsidRDefault="00337437" w:rsidP="0028128B">
            <w:pPr>
              <w:contextualSpacing/>
              <w:jc w:val="center"/>
              <w:rPr>
                <w:rFonts w:ascii="Times New Roman" w:hAnsi="Times New Roman" w:cs="Times New Roman"/>
                <w:bCs/>
                <w:sz w:val="28"/>
                <w:szCs w:val="28"/>
              </w:rPr>
            </w:pPr>
            <w:r w:rsidRPr="00492BD3">
              <w:rPr>
                <w:rFonts w:ascii="Times New Roman" w:hAnsi="Times New Roman" w:cs="Times New Roman"/>
                <w:bCs/>
                <w:sz w:val="28"/>
                <w:szCs w:val="28"/>
              </w:rPr>
              <w:t>Мүмкіндіктер</w:t>
            </w:r>
          </w:p>
        </w:tc>
      </w:tr>
      <w:tr w:rsidR="00337437" w:rsidRPr="002C6354" w14:paraId="5B7A4D89" w14:textId="77777777" w:rsidTr="00EF3672">
        <w:trPr>
          <w:jc w:val="center"/>
        </w:trPr>
        <w:tc>
          <w:tcPr>
            <w:tcW w:w="4811" w:type="dxa"/>
          </w:tcPr>
          <w:p w14:paraId="4E9A252F" w14:textId="5455349E" w:rsidR="00337437" w:rsidRPr="00492BD3" w:rsidRDefault="00337437" w:rsidP="00A716AF">
            <w:pPr>
              <w:contextualSpacing/>
              <w:jc w:val="both"/>
              <w:rPr>
                <w:rFonts w:ascii="Times New Roman" w:hAnsi="Times New Roman" w:cs="Times New Roman"/>
                <w:sz w:val="28"/>
                <w:szCs w:val="28"/>
                <w:lang w:val="kk-KZ"/>
              </w:rPr>
            </w:pPr>
            <w:r w:rsidRPr="00492BD3">
              <w:rPr>
                <w:rFonts w:ascii="Times New Roman" w:hAnsi="Times New Roman" w:cs="Times New Roman"/>
                <w:sz w:val="28"/>
                <w:szCs w:val="28"/>
              </w:rPr>
              <w:t>1)</w:t>
            </w:r>
            <w:r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rPr>
              <w:t>мемлекеттік тілдің демографиялық базасын нығайту (қазақ тілді азаматтар санының өсуі)</w:t>
            </w:r>
            <w:r w:rsidR="0028128B" w:rsidRPr="00492BD3">
              <w:rPr>
                <w:rFonts w:ascii="Times New Roman" w:hAnsi="Times New Roman" w:cs="Times New Roman"/>
                <w:sz w:val="28"/>
                <w:szCs w:val="28"/>
                <w:lang w:val="kk-KZ"/>
              </w:rPr>
              <w:t>;</w:t>
            </w:r>
          </w:p>
          <w:p w14:paraId="0A9148E1" w14:textId="5A016930" w:rsidR="00337437" w:rsidRPr="00492BD3" w:rsidRDefault="00337437" w:rsidP="00A716AF">
            <w:pPr>
              <w:contextualSpacing/>
              <w:jc w:val="both"/>
              <w:rPr>
                <w:rFonts w:ascii="Times New Roman" w:hAnsi="Times New Roman" w:cs="Times New Roman"/>
                <w:sz w:val="28"/>
                <w:szCs w:val="28"/>
                <w:lang w:val="kk-KZ"/>
              </w:rPr>
            </w:pPr>
            <w:r w:rsidRPr="00492BD3">
              <w:rPr>
                <w:rFonts w:ascii="Times New Roman" w:hAnsi="Times New Roman" w:cs="Times New Roman"/>
                <w:sz w:val="28"/>
                <w:szCs w:val="28"/>
              </w:rPr>
              <w:t>2) бизнесте, білім беруде, мәдениетте, мемлекеттік секторда тілді қолдануды кеңейту тетіктерін әзірлеу)</w:t>
            </w:r>
            <w:r w:rsidR="00092833" w:rsidRPr="00492BD3">
              <w:rPr>
                <w:rFonts w:ascii="Times New Roman" w:hAnsi="Times New Roman" w:cs="Times New Roman"/>
                <w:sz w:val="28"/>
                <w:szCs w:val="28"/>
                <w:lang w:val="kk-KZ"/>
              </w:rPr>
              <w:t>;</w:t>
            </w:r>
          </w:p>
          <w:p w14:paraId="02A59A30" w14:textId="7A53C66C" w:rsidR="00337437" w:rsidRPr="00492BD3" w:rsidRDefault="00337437" w:rsidP="00A716AF">
            <w:pPr>
              <w:contextualSpacing/>
              <w:jc w:val="both"/>
              <w:rPr>
                <w:rFonts w:ascii="Times New Roman" w:hAnsi="Times New Roman" w:cs="Times New Roman"/>
                <w:sz w:val="28"/>
                <w:szCs w:val="28"/>
                <w:lang w:val="kk-KZ"/>
              </w:rPr>
            </w:pPr>
            <w:r w:rsidRPr="00492BD3">
              <w:rPr>
                <w:rFonts w:ascii="Times New Roman" w:hAnsi="Times New Roman" w:cs="Times New Roman"/>
                <w:sz w:val="28"/>
                <w:szCs w:val="28"/>
              </w:rPr>
              <w:t>3) тілді қолдау инфрақұрылымын дамыту (оқыту,</w:t>
            </w:r>
            <w:r w:rsidR="00092833" w:rsidRPr="00492BD3">
              <w:rPr>
                <w:rFonts w:ascii="Times New Roman" w:hAnsi="Times New Roman" w:cs="Times New Roman"/>
                <w:sz w:val="28"/>
                <w:szCs w:val="28"/>
              </w:rPr>
              <w:t xml:space="preserve"> аударма орталықтары және т.б.)</w:t>
            </w:r>
          </w:p>
        </w:tc>
        <w:tc>
          <w:tcPr>
            <w:tcW w:w="4812" w:type="dxa"/>
          </w:tcPr>
          <w:p w14:paraId="2618CAA0" w14:textId="77777777" w:rsidR="00337437" w:rsidRPr="00492BD3" w:rsidRDefault="00337437" w:rsidP="00A716AF">
            <w:pPr>
              <w:contextualSpacing/>
              <w:jc w:val="both"/>
              <w:rPr>
                <w:rFonts w:ascii="Times New Roman" w:hAnsi="Times New Roman" w:cs="Times New Roman"/>
                <w:sz w:val="28"/>
                <w:szCs w:val="28"/>
              </w:rPr>
            </w:pPr>
            <w:r w:rsidRPr="00492BD3">
              <w:rPr>
                <w:rFonts w:ascii="Times New Roman" w:hAnsi="Times New Roman" w:cs="Times New Roman"/>
                <w:sz w:val="28"/>
                <w:szCs w:val="28"/>
              </w:rPr>
              <w:t>1) дамыған лексика-грамматикалық құрылымы, қазақ тілінің сөзжасам ресурстарының алуан түрлілігі және тілді пайдалану мәселелерінде халықтың жоғары бейімделуі оны жаңғыртуға кең әлеует береді;</w:t>
            </w:r>
          </w:p>
          <w:p w14:paraId="202235E5" w14:textId="69D6ECA7" w:rsidR="00337437" w:rsidRPr="00492BD3" w:rsidRDefault="00337437" w:rsidP="00A716AF">
            <w:pPr>
              <w:contextualSpacing/>
              <w:jc w:val="both"/>
              <w:rPr>
                <w:rFonts w:ascii="Times New Roman" w:hAnsi="Times New Roman" w:cs="Times New Roman"/>
                <w:sz w:val="28"/>
                <w:szCs w:val="28"/>
                <w:lang w:val="kk-KZ"/>
              </w:rPr>
            </w:pPr>
            <w:r w:rsidRPr="00492BD3">
              <w:rPr>
                <w:rFonts w:ascii="Times New Roman" w:hAnsi="Times New Roman" w:cs="Times New Roman"/>
                <w:sz w:val="28"/>
                <w:szCs w:val="28"/>
              </w:rPr>
              <w:t>2) қазақ тілі Қазақстан азаматтары үшін де, шетелде тұратын ұлт өкілдері үшін де ұлттық бірегейлікті білдіру құ</w:t>
            </w:r>
            <w:r w:rsidR="00092833" w:rsidRPr="00492BD3">
              <w:rPr>
                <w:rFonts w:ascii="Times New Roman" w:hAnsi="Times New Roman" w:cs="Times New Roman"/>
                <w:sz w:val="28"/>
                <w:szCs w:val="28"/>
              </w:rPr>
              <w:t>ралы бола алады</w:t>
            </w:r>
          </w:p>
        </w:tc>
      </w:tr>
      <w:tr w:rsidR="00337437" w:rsidRPr="00492BD3" w14:paraId="703C1561" w14:textId="77777777" w:rsidTr="00EF3672">
        <w:trPr>
          <w:jc w:val="center"/>
        </w:trPr>
        <w:tc>
          <w:tcPr>
            <w:tcW w:w="4811" w:type="dxa"/>
          </w:tcPr>
          <w:p w14:paraId="7DFD5536" w14:textId="77777777" w:rsidR="00337437" w:rsidRPr="00492BD3" w:rsidRDefault="00337437" w:rsidP="0028128B">
            <w:pPr>
              <w:contextualSpacing/>
              <w:jc w:val="center"/>
              <w:rPr>
                <w:rFonts w:ascii="Times New Roman" w:hAnsi="Times New Roman" w:cs="Times New Roman"/>
                <w:bCs/>
                <w:sz w:val="28"/>
                <w:szCs w:val="28"/>
              </w:rPr>
            </w:pPr>
            <w:r w:rsidRPr="00492BD3">
              <w:rPr>
                <w:rFonts w:ascii="Times New Roman" w:hAnsi="Times New Roman" w:cs="Times New Roman"/>
                <w:bCs/>
                <w:sz w:val="28"/>
                <w:szCs w:val="28"/>
              </w:rPr>
              <w:t>Әлсіз жақтары</w:t>
            </w:r>
          </w:p>
        </w:tc>
        <w:tc>
          <w:tcPr>
            <w:tcW w:w="4812" w:type="dxa"/>
          </w:tcPr>
          <w:p w14:paraId="7ABAEDA7" w14:textId="77777777" w:rsidR="00337437" w:rsidRPr="00492BD3" w:rsidRDefault="00337437" w:rsidP="0028128B">
            <w:pPr>
              <w:contextualSpacing/>
              <w:jc w:val="center"/>
              <w:rPr>
                <w:rFonts w:ascii="Times New Roman" w:hAnsi="Times New Roman" w:cs="Times New Roman"/>
                <w:bCs/>
                <w:sz w:val="28"/>
                <w:szCs w:val="28"/>
              </w:rPr>
            </w:pPr>
            <w:r w:rsidRPr="00492BD3">
              <w:rPr>
                <w:rFonts w:ascii="Times New Roman" w:hAnsi="Times New Roman" w:cs="Times New Roman"/>
                <w:bCs/>
                <w:sz w:val="28"/>
                <w:szCs w:val="28"/>
              </w:rPr>
              <w:t>Қауіптер</w:t>
            </w:r>
          </w:p>
        </w:tc>
      </w:tr>
      <w:tr w:rsidR="00337437" w:rsidRPr="002C6354" w14:paraId="62740CCD" w14:textId="77777777" w:rsidTr="00EF3672">
        <w:trPr>
          <w:jc w:val="center"/>
        </w:trPr>
        <w:tc>
          <w:tcPr>
            <w:tcW w:w="4811" w:type="dxa"/>
          </w:tcPr>
          <w:p w14:paraId="4C0D11DD" w14:textId="7541AA97" w:rsidR="00337437" w:rsidRPr="00492BD3" w:rsidRDefault="00337437" w:rsidP="00A716AF">
            <w:pPr>
              <w:contextualSpacing/>
              <w:jc w:val="both"/>
              <w:rPr>
                <w:rFonts w:ascii="Times New Roman" w:hAnsi="Times New Roman" w:cs="Times New Roman"/>
                <w:sz w:val="28"/>
                <w:szCs w:val="28"/>
                <w:lang w:val="kk-KZ"/>
              </w:rPr>
            </w:pPr>
            <w:r w:rsidRPr="00492BD3">
              <w:rPr>
                <w:rFonts w:ascii="Times New Roman" w:hAnsi="Times New Roman" w:cs="Times New Roman"/>
                <w:sz w:val="28"/>
                <w:szCs w:val="28"/>
              </w:rPr>
              <w:t>1) тілді қолдану мәдениетінің төмен деңгейі</w:t>
            </w:r>
            <w:r w:rsidR="00092833" w:rsidRPr="00492BD3">
              <w:rPr>
                <w:rFonts w:ascii="Times New Roman" w:hAnsi="Times New Roman" w:cs="Times New Roman"/>
                <w:sz w:val="28"/>
                <w:szCs w:val="28"/>
                <w:lang w:val="kk-KZ"/>
              </w:rPr>
              <w:t>;</w:t>
            </w:r>
          </w:p>
          <w:p w14:paraId="2C732D38" w14:textId="733A6095" w:rsidR="00337437" w:rsidRPr="00492BD3" w:rsidRDefault="00337437" w:rsidP="00A716AF">
            <w:pPr>
              <w:contextualSpacing/>
              <w:jc w:val="both"/>
              <w:rPr>
                <w:rFonts w:ascii="Times New Roman" w:hAnsi="Times New Roman" w:cs="Times New Roman"/>
                <w:sz w:val="28"/>
                <w:szCs w:val="28"/>
                <w:lang w:val="kk-KZ"/>
              </w:rPr>
            </w:pPr>
            <w:r w:rsidRPr="00492BD3">
              <w:rPr>
                <w:rFonts w:ascii="Times New Roman" w:hAnsi="Times New Roman" w:cs="Times New Roman"/>
                <w:sz w:val="28"/>
                <w:szCs w:val="28"/>
              </w:rPr>
              <w:t>2) мемлекеттік тілдегі өзекті контенттің жеткіліксіз көлемі</w:t>
            </w:r>
            <w:r w:rsidR="00092833" w:rsidRPr="00492BD3">
              <w:rPr>
                <w:rFonts w:ascii="Times New Roman" w:hAnsi="Times New Roman" w:cs="Times New Roman"/>
                <w:sz w:val="28"/>
                <w:szCs w:val="28"/>
                <w:lang w:val="kk-KZ"/>
              </w:rPr>
              <w:t>;</w:t>
            </w:r>
          </w:p>
          <w:p w14:paraId="599A8054" w14:textId="77777777" w:rsidR="00337437" w:rsidRPr="00492BD3" w:rsidRDefault="00337437" w:rsidP="00A716AF">
            <w:pPr>
              <w:contextualSpacing/>
              <w:jc w:val="both"/>
              <w:rPr>
                <w:rFonts w:ascii="Times New Roman" w:hAnsi="Times New Roman" w:cs="Times New Roman"/>
                <w:sz w:val="28"/>
                <w:szCs w:val="28"/>
              </w:rPr>
            </w:pPr>
            <w:r w:rsidRPr="00492BD3">
              <w:rPr>
                <w:rFonts w:ascii="Times New Roman" w:hAnsi="Times New Roman" w:cs="Times New Roman"/>
                <w:sz w:val="28"/>
                <w:szCs w:val="28"/>
              </w:rPr>
              <w:t>3) жазбаша коммуникацияға қатысушылардың біркелкі бөлінбеуі: әр түрлі деңгейдегі тұтынушылар көп, контент жасаушылар аз;</w:t>
            </w:r>
          </w:p>
          <w:p w14:paraId="1739FF31" w14:textId="77777777" w:rsidR="00337437" w:rsidRPr="00492BD3" w:rsidRDefault="00337437" w:rsidP="00A716AF">
            <w:pPr>
              <w:contextualSpacing/>
              <w:jc w:val="both"/>
              <w:rPr>
                <w:rFonts w:ascii="Times New Roman" w:hAnsi="Times New Roman" w:cs="Times New Roman"/>
                <w:sz w:val="28"/>
                <w:szCs w:val="28"/>
              </w:rPr>
            </w:pPr>
            <w:r w:rsidRPr="00492BD3">
              <w:rPr>
                <w:rFonts w:ascii="Times New Roman" w:hAnsi="Times New Roman" w:cs="Times New Roman"/>
                <w:sz w:val="28"/>
                <w:szCs w:val="28"/>
              </w:rPr>
              <w:t>4) қазақ тілінің төмен мәртебесі: көбінесе ғылым, бизнес және кәсіби коммуникация тілі емес, тұрмыстық қарым-қатынас тілі ретінде қабылданады;</w:t>
            </w:r>
          </w:p>
          <w:p w14:paraId="26FFCB20" w14:textId="15C4DDA9" w:rsidR="00337437" w:rsidRPr="00492BD3" w:rsidRDefault="00337437" w:rsidP="00A716AF">
            <w:pPr>
              <w:contextualSpacing/>
              <w:jc w:val="both"/>
              <w:rPr>
                <w:rFonts w:ascii="Times New Roman" w:hAnsi="Times New Roman" w:cs="Times New Roman"/>
                <w:sz w:val="28"/>
                <w:szCs w:val="28"/>
                <w:lang w:val="kk-KZ"/>
              </w:rPr>
            </w:pPr>
            <w:r w:rsidRPr="00492BD3">
              <w:rPr>
                <w:rFonts w:ascii="Times New Roman" w:hAnsi="Times New Roman" w:cs="Times New Roman"/>
                <w:sz w:val="28"/>
                <w:szCs w:val="28"/>
              </w:rPr>
              <w:t xml:space="preserve">5) термин құрудың әлсіз стандартталуы (тікелей аударма, </w:t>
            </w:r>
            <w:r w:rsidRPr="00492BD3">
              <w:rPr>
                <w:rFonts w:ascii="Times New Roman" w:hAnsi="Times New Roman" w:cs="Times New Roman"/>
                <w:sz w:val="28"/>
                <w:szCs w:val="28"/>
                <w:lang w:val="kk-KZ"/>
              </w:rPr>
              <w:t>кірме сөздер</w:t>
            </w:r>
            <w:r w:rsidR="00092833" w:rsidRPr="00492BD3">
              <w:rPr>
                <w:rFonts w:ascii="Times New Roman" w:hAnsi="Times New Roman" w:cs="Times New Roman"/>
                <w:sz w:val="28"/>
                <w:szCs w:val="28"/>
              </w:rPr>
              <w:t>)</w:t>
            </w:r>
          </w:p>
        </w:tc>
        <w:tc>
          <w:tcPr>
            <w:tcW w:w="4812" w:type="dxa"/>
          </w:tcPr>
          <w:p w14:paraId="3E2059AD" w14:textId="65EBC055" w:rsidR="00337437" w:rsidRPr="00492BD3" w:rsidRDefault="00337437" w:rsidP="00A716AF">
            <w:pPr>
              <w:contextualSpacing/>
              <w:jc w:val="both"/>
              <w:rPr>
                <w:rFonts w:ascii="Times New Roman" w:hAnsi="Times New Roman" w:cs="Times New Roman"/>
                <w:sz w:val="28"/>
                <w:szCs w:val="28"/>
                <w:lang w:val="kk-KZ"/>
              </w:rPr>
            </w:pPr>
            <w:r w:rsidRPr="00492BD3">
              <w:rPr>
                <w:rFonts w:ascii="Times New Roman" w:hAnsi="Times New Roman" w:cs="Times New Roman"/>
                <w:sz w:val="28"/>
                <w:szCs w:val="28"/>
              </w:rPr>
              <w:t>1) халықтың тілдік мәдениетінің төмен деңгейі қазақ тілін "тұрмыстық" қарым-қатынас мәртебесінде бекітіп, қазақ тілінде өзекті контент құруға кедергі келтіруі мүмкін</w:t>
            </w:r>
            <w:r w:rsidR="00092833" w:rsidRPr="00492BD3">
              <w:rPr>
                <w:rFonts w:ascii="Times New Roman" w:hAnsi="Times New Roman" w:cs="Times New Roman"/>
                <w:sz w:val="28"/>
                <w:szCs w:val="28"/>
                <w:lang w:val="kk-KZ"/>
              </w:rPr>
              <w:t>;</w:t>
            </w:r>
          </w:p>
          <w:p w14:paraId="7A1D0D86" w14:textId="77777777" w:rsidR="00337437" w:rsidRPr="00492BD3" w:rsidRDefault="00337437" w:rsidP="00A716AF">
            <w:pPr>
              <w:contextualSpacing/>
              <w:jc w:val="both"/>
              <w:rPr>
                <w:rFonts w:ascii="Times New Roman" w:hAnsi="Times New Roman" w:cs="Times New Roman"/>
                <w:sz w:val="28"/>
                <w:szCs w:val="28"/>
              </w:rPr>
            </w:pPr>
            <w:r w:rsidRPr="00492BD3">
              <w:rPr>
                <w:rFonts w:ascii="Times New Roman" w:hAnsi="Times New Roman" w:cs="Times New Roman"/>
                <w:sz w:val="28"/>
                <w:szCs w:val="28"/>
              </w:rPr>
              <w:t>2) тіл мәселелерін саясаттандыру қоғамдағы алауыздыққа әкелуі мүмкін;</w:t>
            </w:r>
          </w:p>
          <w:p w14:paraId="479CB90D" w14:textId="70C1F6FB" w:rsidR="00337437" w:rsidRPr="00492BD3" w:rsidRDefault="00337437" w:rsidP="00A716AF">
            <w:pPr>
              <w:contextualSpacing/>
              <w:jc w:val="both"/>
              <w:rPr>
                <w:rFonts w:ascii="Times New Roman" w:hAnsi="Times New Roman" w:cs="Times New Roman"/>
                <w:sz w:val="28"/>
                <w:szCs w:val="28"/>
                <w:lang w:val="kk-KZ"/>
              </w:rPr>
            </w:pPr>
            <w:r w:rsidRPr="00492BD3">
              <w:rPr>
                <w:rFonts w:ascii="Times New Roman" w:hAnsi="Times New Roman" w:cs="Times New Roman"/>
                <w:sz w:val="28"/>
                <w:szCs w:val="28"/>
              </w:rPr>
              <w:t>3) қазақ тілі мәртебесінің төмен деңгейі қазақ тіл</w:t>
            </w:r>
            <w:r w:rsidR="00092833" w:rsidRPr="00492BD3">
              <w:rPr>
                <w:rFonts w:ascii="Times New Roman" w:hAnsi="Times New Roman" w:cs="Times New Roman"/>
                <w:sz w:val="28"/>
                <w:szCs w:val="28"/>
              </w:rPr>
              <w:t>ді халықтың әлеуетін шектейді</w:t>
            </w:r>
          </w:p>
        </w:tc>
      </w:tr>
      <w:tr w:rsidR="00EF3672" w:rsidRPr="00492BD3" w14:paraId="1B7B6747" w14:textId="77777777" w:rsidTr="00EF3672">
        <w:trPr>
          <w:jc w:val="center"/>
        </w:trPr>
        <w:tc>
          <w:tcPr>
            <w:tcW w:w="9623" w:type="dxa"/>
            <w:gridSpan w:val="2"/>
          </w:tcPr>
          <w:p w14:paraId="42784853" w14:textId="7284228C" w:rsidR="00EF3672" w:rsidRPr="00492BD3" w:rsidRDefault="00092833" w:rsidP="00EF3672">
            <w:pPr>
              <w:autoSpaceDE w:val="0"/>
              <w:autoSpaceDN w:val="0"/>
              <w:adjustRightInd w:val="0"/>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rPr>
              <w:t>Ескерту</w:t>
            </w:r>
            <w:r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bCs/>
                <w:sz w:val="28"/>
                <w:szCs w:val="28"/>
                <w:lang w:val="kk-KZ"/>
              </w:rPr>
              <w:t xml:space="preserve"> Әдебиет негізінде құралған</w:t>
            </w:r>
            <w:r w:rsidRPr="00492BD3">
              <w:rPr>
                <w:rFonts w:ascii="Times New Roman" w:hAnsi="Times New Roman" w:cs="Times New Roman"/>
                <w:bCs/>
                <w:sz w:val="28"/>
                <w:szCs w:val="28"/>
                <w:lang w:val="kk-KZ"/>
              </w:rPr>
              <w:t xml:space="preserve"> </w:t>
            </w:r>
            <w:r w:rsidR="00EF3672" w:rsidRPr="00492BD3">
              <w:rPr>
                <w:rFonts w:ascii="Times New Roman" w:hAnsi="Times New Roman" w:cs="Times New Roman"/>
                <w:bCs/>
                <w:sz w:val="28"/>
                <w:szCs w:val="28"/>
                <w:lang w:val="kk-KZ"/>
              </w:rPr>
              <w:t>[29]</w:t>
            </w:r>
          </w:p>
        </w:tc>
      </w:tr>
    </w:tbl>
    <w:p w14:paraId="191BEF97" w14:textId="258AF08C" w:rsidR="00337437" w:rsidRPr="00492BD3" w:rsidRDefault="00337437" w:rsidP="00DF32C7">
      <w:pPr>
        <w:autoSpaceDE w:val="0"/>
        <w:autoSpaceDN w:val="0"/>
        <w:adjustRightInd w:val="0"/>
        <w:spacing w:after="0" w:line="240" w:lineRule="auto"/>
        <w:contextualSpacing/>
        <w:jc w:val="both"/>
        <w:rPr>
          <w:rFonts w:ascii="Times New Roman" w:hAnsi="Times New Roman" w:cs="Times New Roman"/>
          <w:bCs/>
          <w:sz w:val="28"/>
          <w:szCs w:val="28"/>
          <w:lang w:val="kk"/>
        </w:rPr>
      </w:pPr>
    </w:p>
    <w:p w14:paraId="5FC32289"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
        </w:rPr>
      </w:pPr>
      <w:r w:rsidRPr="00492BD3">
        <w:rPr>
          <w:rFonts w:ascii="Times New Roman" w:hAnsi="Times New Roman" w:cs="Times New Roman"/>
          <w:bCs/>
          <w:sz w:val="28"/>
          <w:szCs w:val="28"/>
          <w:lang w:val="kk"/>
        </w:rPr>
        <w:t xml:space="preserve">Бағдарламада жоспарланған шаралар белгіленген мәселелерді шешуге бағытталған. Бұл бағдарламалық құжат логикалық құрылымға ие және жағдайды талдағаннан кейін онда мақсаттар мен міндеттер, мақсаттарға қол жеткізу индикаторлары және нәтижелер көрсеткіштері көрсетілген.  </w:t>
      </w:r>
    </w:p>
    <w:p w14:paraId="5C10C1D4" w14:textId="5F6560E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
        </w:rPr>
      </w:pPr>
      <w:r w:rsidRPr="00492BD3">
        <w:rPr>
          <w:rFonts w:ascii="Times New Roman" w:hAnsi="Times New Roman" w:cs="Times New Roman"/>
          <w:bCs/>
          <w:sz w:val="28"/>
          <w:szCs w:val="28"/>
          <w:lang w:val="kk"/>
        </w:rPr>
        <w:t>Бағдарламаның паспортында көрсетілген бағдарламаның негізгі нысаналы индикаторлары келесідей</w:t>
      </w:r>
      <w:r w:rsidR="00092833" w:rsidRPr="00492BD3">
        <w:rPr>
          <w:rFonts w:ascii="Times New Roman" w:hAnsi="Times New Roman" w:cs="Times New Roman"/>
          <w:bCs/>
          <w:sz w:val="28"/>
          <w:szCs w:val="28"/>
          <w:lang w:val="kk-KZ"/>
        </w:rPr>
        <w:t xml:space="preserve"> (2-кесте)</w:t>
      </w:r>
      <w:r w:rsidRPr="00492BD3">
        <w:rPr>
          <w:rFonts w:ascii="Times New Roman" w:hAnsi="Times New Roman" w:cs="Times New Roman"/>
          <w:bCs/>
          <w:sz w:val="28"/>
          <w:szCs w:val="28"/>
          <w:lang w:val="kk"/>
        </w:rPr>
        <w:t>.</w:t>
      </w:r>
    </w:p>
    <w:p w14:paraId="09E8B69D" w14:textId="77777777" w:rsidR="00337437" w:rsidRPr="00492BD3" w:rsidRDefault="00337437" w:rsidP="00A716AF">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2789C71A" w14:textId="77777777" w:rsidR="00092833" w:rsidRPr="00492BD3" w:rsidRDefault="00092833" w:rsidP="00A716AF">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6BA7E74A" w14:textId="77777777" w:rsidR="00092833" w:rsidRPr="00492BD3" w:rsidRDefault="00092833" w:rsidP="00A716AF">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23610097" w14:textId="77777777" w:rsidR="00092833" w:rsidRPr="00492BD3" w:rsidRDefault="00092833" w:rsidP="00A716AF">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5B605A53" w14:textId="77777777" w:rsidR="00092833" w:rsidRPr="00492BD3" w:rsidRDefault="00092833" w:rsidP="00A716AF">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1A760835" w14:textId="77777777" w:rsidR="00092833" w:rsidRPr="00492BD3" w:rsidRDefault="00092833" w:rsidP="00A716AF">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3FB25B49" w14:textId="6B2A51B3" w:rsidR="00337437" w:rsidRPr="00492BD3" w:rsidRDefault="00092833" w:rsidP="00092833">
      <w:pPr>
        <w:autoSpaceDE w:val="0"/>
        <w:autoSpaceDN w:val="0"/>
        <w:adjustRightInd w:val="0"/>
        <w:spacing w:after="0" w:line="240" w:lineRule="auto"/>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Кесте 2 – </w:t>
      </w:r>
      <w:r w:rsidR="00337437" w:rsidRPr="00492BD3">
        <w:rPr>
          <w:rFonts w:ascii="Times New Roman" w:hAnsi="Times New Roman" w:cs="Times New Roman"/>
          <w:bCs/>
          <w:sz w:val="28"/>
          <w:szCs w:val="28"/>
          <w:lang w:val="kk"/>
        </w:rPr>
        <w:t>2020-2025 жылдарға арналған ҚР тіл саясатын іске асыру жөніндегі мемлекеттік бағдарламаның</w:t>
      </w:r>
      <w:r w:rsidRPr="00492BD3">
        <w:rPr>
          <w:rFonts w:ascii="Times New Roman" w:hAnsi="Times New Roman" w:cs="Times New Roman"/>
          <w:bCs/>
          <w:sz w:val="28"/>
          <w:szCs w:val="28"/>
          <w:lang w:val="kk"/>
        </w:rPr>
        <w:t xml:space="preserve"> Нысаналы индикаторлары кестесі</w:t>
      </w:r>
    </w:p>
    <w:p w14:paraId="4F435D3A" w14:textId="77777777" w:rsidR="00092833" w:rsidRPr="00492BD3" w:rsidRDefault="00092833" w:rsidP="00092833">
      <w:pPr>
        <w:autoSpaceDE w:val="0"/>
        <w:autoSpaceDN w:val="0"/>
        <w:adjustRightInd w:val="0"/>
        <w:spacing w:after="0" w:line="240" w:lineRule="auto"/>
        <w:contextualSpacing/>
        <w:jc w:val="right"/>
        <w:rPr>
          <w:rFonts w:ascii="Times New Roman" w:hAnsi="Times New Roman" w:cs="Times New Roman"/>
          <w:bCs/>
          <w:sz w:val="16"/>
          <w:szCs w:val="16"/>
          <w:lang w:val="kk-KZ"/>
        </w:rPr>
      </w:pPr>
    </w:p>
    <w:tbl>
      <w:tblPr>
        <w:tblStyle w:val="a7"/>
        <w:tblW w:w="0" w:type="auto"/>
        <w:jc w:val="center"/>
        <w:tblLook w:val="04A0" w:firstRow="1" w:lastRow="0" w:firstColumn="1" w:lastColumn="0" w:noHBand="0" w:noVBand="1"/>
      </w:tblPr>
      <w:tblGrid>
        <w:gridCol w:w="3983"/>
        <w:gridCol w:w="940"/>
        <w:gridCol w:w="920"/>
        <w:gridCol w:w="919"/>
        <w:gridCol w:w="920"/>
        <w:gridCol w:w="919"/>
        <w:gridCol w:w="920"/>
      </w:tblGrid>
      <w:tr w:rsidR="00092833" w:rsidRPr="00492BD3" w14:paraId="39B8F22D" w14:textId="77777777" w:rsidTr="00092833">
        <w:trPr>
          <w:jc w:val="center"/>
        </w:trPr>
        <w:tc>
          <w:tcPr>
            <w:tcW w:w="3983" w:type="dxa"/>
            <w:vAlign w:val="center"/>
          </w:tcPr>
          <w:p w14:paraId="0D1F10B0" w14:textId="77777777"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Нысаналы индикаторлар</w:t>
            </w:r>
          </w:p>
        </w:tc>
        <w:tc>
          <w:tcPr>
            <w:tcW w:w="940" w:type="dxa"/>
            <w:vAlign w:val="center"/>
          </w:tcPr>
          <w:p w14:paraId="7BCFE5A8" w14:textId="3D789F61" w:rsidR="00092833" w:rsidRPr="00492BD3" w:rsidRDefault="00092833" w:rsidP="00092833">
            <w:pPr>
              <w:contextualSpacing/>
              <w:jc w:val="center"/>
              <w:rPr>
                <w:rFonts w:ascii="Times New Roman" w:hAnsi="Times New Roman" w:cs="Times New Roman"/>
                <w:sz w:val="28"/>
                <w:szCs w:val="28"/>
                <w:lang w:val="kk-KZ"/>
              </w:rPr>
            </w:pPr>
            <w:r w:rsidRPr="00492BD3">
              <w:rPr>
                <w:rFonts w:ascii="Times New Roman" w:hAnsi="Times New Roman" w:cs="Times New Roman"/>
                <w:sz w:val="28"/>
                <w:szCs w:val="28"/>
              </w:rPr>
              <w:t>2020</w:t>
            </w:r>
            <w:r w:rsidRPr="00492BD3">
              <w:rPr>
                <w:rFonts w:ascii="Times New Roman" w:hAnsi="Times New Roman" w:cs="Times New Roman"/>
                <w:sz w:val="28"/>
                <w:szCs w:val="28"/>
                <w:lang w:val="kk-KZ"/>
              </w:rPr>
              <w:t xml:space="preserve"> жыл, </w:t>
            </w:r>
            <w:r w:rsidRPr="00492BD3">
              <w:rPr>
                <w:rFonts w:ascii="Times New Roman" w:hAnsi="Times New Roman" w:cs="Times New Roman"/>
                <w:sz w:val="28"/>
                <w:szCs w:val="28"/>
              </w:rPr>
              <w:t>%</w:t>
            </w:r>
          </w:p>
        </w:tc>
        <w:tc>
          <w:tcPr>
            <w:tcW w:w="920" w:type="dxa"/>
            <w:vAlign w:val="center"/>
          </w:tcPr>
          <w:p w14:paraId="71AA674C" w14:textId="37D82C91"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2021</w:t>
            </w:r>
            <w:r w:rsidRPr="00492BD3">
              <w:rPr>
                <w:rFonts w:ascii="Times New Roman" w:hAnsi="Times New Roman" w:cs="Times New Roman"/>
                <w:sz w:val="28"/>
                <w:szCs w:val="28"/>
                <w:lang w:val="kk-KZ"/>
              </w:rPr>
              <w:t xml:space="preserve"> жыл, </w:t>
            </w:r>
            <w:r w:rsidRPr="00492BD3">
              <w:rPr>
                <w:rFonts w:ascii="Times New Roman" w:hAnsi="Times New Roman" w:cs="Times New Roman"/>
                <w:sz w:val="28"/>
                <w:szCs w:val="28"/>
              </w:rPr>
              <w:t>%</w:t>
            </w:r>
          </w:p>
        </w:tc>
        <w:tc>
          <w:tcPr>
            <w:tcW w:w="919" w:type="dxa"/>
            <w:vAlign w:val="center"/>
          </w:tcPr>
          <w:p w14:paraId="3149C5D2" w14:textId="7B329A41"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2022</w:t>
            </w:r>
            <w:r w:rsidRPr="00492BD3">
              <w:rPr>
                <w:rFonts w:ascii="Times New Roman" w:hAnsi="Times New Roman" w:cs="Times New Roman"/>
                <w:sz w:val="28"/>
                <w:szCs w:val="28"/>
                <w:lang w:val="kk-KZ"/>
              </w:rPr>
              <w:t xml:space="preserve"> жыл, </w:t>
            </w:r>
            <w:r w:rsidRPr="00492BD3">
              <w:rPr>
                <w:rFonts w:ascii="Times New Roman" w:hAnsi="Times New Roman" w:cs="Times New Roman"/>
                <w:sz w:val="28"/>
                <w:szCs w:val="28"/>
              </w:rPr>
              <w:t>%</w:t>
            </w:r>
          </w:p>
        </w:tc>
        <w:tc>
          <w:tcPr>
            <w:tcW w:w="920" w:type="dxa"/>
            <w:vAlign w:val="center"/>
          </w:tcPr>
          <w:p w14:paraId="7636E2D3" w14:textId="5F5498D0"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2023</w:t>
            </w:r>
            <w:r w:rsidRPr="00492BD3">
              <w:rPr>
                <w:rFonts w:ascii="Times New Roman" w:hAnsi="Times New Roman" w:cs="Times New Roman"/>
                <w:sz w:val="28"/>
                <w:szCs w:val="28"/>
                <w:lang w:val="kk-KZ"/>
              </w:rPr>
              <w:t xml:space="preserve"> жыл, </w:t>
            </w:r>
            <w:r w:rsidRPr="00492BD3">
              <w:rPr>
                <w:rFonts w:ascii="Times New Roman" w:hAnsi="Times New Roman" w:cs="Times New Roman"/>
                <w:sz w:val="28"/>
                <w:szCs w:val="28"/>
              </w:rPr>
              <w:t>%</w:t>
            </w:r>
          </w:p>
        </w:tc>
        <w:tc>
          <w:tcPr>
            <w:tcW w:w="919" w:type="dxa"/>
            <w:vAlign w:val="center"/>
          </w:tcPr>
          <w:p w14:paraId="32A8BB2E" w14:textId="4B773E4D"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2024</w:t>
            </w:r>
            <w:r w:rsidRPr="00492BD3">
              <w:rPr>
                <w:rFonts w:ascii="Times New Roman" w:hAnsi="Times New Roman" w:cs="Times New Roman"/>
                <w:sz w:val="28"/>
                <w:szCs w:val="28"/>
                <w:lang w:val="kk-KZ"/>
              </w:rPr>
              <w:t xml:space="preserve">, жыл, </w:t>
            </w:r>
            <w:r w:rsidRPr="00492BD3">
              <w:rPr>
                <w:rFonts w:ascii="Times New Roman" w:hAnsi="Times New Roman" w:cs="Times New Roman"/>
                <w:sz w:val="28"/>
                <w:szCs w:val="28"/>
              </w:rPr>
              <w:t>%</w:t>
            </w:r>
          </w:p>
        </w:tc>
        <w:tc>
          <w:tcPr>
            <w:tcW w:w="920" w:type="dxa"/>
            <w:vAlign w:val="center"/>
          </w:tcPr>
          <w:p w14:paraId="0E219760" w14:textId="389DE88A"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2025</w:t>
            </w:r>
            <w:r w:rsidRPr="00492BD3">
              <w:rPr>
                <w:rFonts w:ascii="Times New Roman" w:hAnsi="Times New Roman" w:cs="Times New Roman"/>
                <w:sz w:val="28"/>
                <w:szCs w:val="28"/>
                <w:lang w:val="kk-KZ"/>
              </w:rPr>
              <w:t xml:space="preserve"> жыл, </w:t>
            </w:r>
            <w:r w:rsidRPr="00492BD3">
              <w:rPr>
                <w:rFonts w:ascii="Times New Roman" w:hAnsi="Times New Roman" w:cs="Times New Roman"/>
                <w:sz w:val="28"/>
                <w:szCs w:val="28"/>
              </w:rPr>
              <w:t>%</w:t>
            </w:r>
          </w:p>
        </w:tc>
      </w:tr>
      <w:tr w:rsidR="00092833" w:rsidRPr="00492BD3" w14:paraId="238C46CC" w14:textId="77777777" w:rsidTr="00092833">
        <w:trPr>
          <w:jc w:val="center"/>
        </w:trPr>
        <w:tc>
          <w:tcPr>
            <w:tcW w:w="3983" w:type="dxa"/>
          </w:tcPr>
          <w:p w14:paraId="43660B56" w14:textId="77777777" w:rsidR="00092833" w:rsidRPr="00492BD3" w:rsidRDefault="00092833" w:rsidP="00A716AF">
            <w:pPr>
              <w:contextualSpacing/>
              <w:jc w:val="both"/>
              <w:rPr>
                <w:rFonts w:ascii="Times New Roman" w:hAnsi="Times New Roman" w:cs="Times New Roman"/>
                <w:sz w:val="28"/>
                <w:szCs w:val="28"/>
              </w:rPr>
            </w:pPr>
            <w:r w:rsidRPr="00492BD3">
              <w:rPr>
                <w:rFonts w:ascii="Times New Roman" w:hAnsi="Times New Roman" w:cs="Times New Roman"/>
                <w:sz w:val="28"/>
                <w:szCs w:val="28"/>
              </w:rPr>
              <w:t>Латын әліпбиін пайдаланатын жазбаша коммуникацияға қатысушылардың үлесі</w:t>
            </w:r>
          </w:p>
        </w:tc>
        <w:tc>
          <w:tcPr>
            <w:tcW w:w="940" w:type="dxa"/>
            <w:vAlign w:val="center"/>
          </w:tcPr>
          <w:p w14:paraId="3CCDB497" w14:textId="34E1B37F"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w:t>
            </w:r>
          </w:p>
        </w:tc>
        <w:tc>
          <w:tcPr>
            <w:tcW w:w="920" w:type="dxa"/>
            <w:vAlign w:val="center"/>
          </w:tcPr>
          <w:p w14:paraId="3A95D03C" w14:textId="51AFDE7C"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w:t>
            </w:r>
          </w:p>
        </w:tc>
        <w:tc>
          <w:tcPr>
            <w:tcW w:w="919" w:type="dxa"/>
            <w:vAlign w:val="center"/>
          </w:tcPr>
          <w:p w14:paraId="20625D4C" w14:textId="76010FC6"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10</w:t>
            </w:r>
          </w:p>
        </w:tc>
        <w:tc>
          <w:tcPr>
            <w:tcW w:w="920" w:type="dxa"/>
            <w:vAlign w:val="center"/>
          </w:tcPr>
          <w:p w14:paraId="78A1FBBB" w14:textId="21C70DAD"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20</w:t>
            </w:r>
          </w:p>
        </w:tc>
        <w:tc>
          <w:tcPr>
            <w:tcW w:w="919" w:type="dxa"/>
            <w:vAlign w:val="center"/>
          </w:tcPr>
          <w:p w14:paraId="79432DF1" w14:textId="6C646B27"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30</w:t>
            </w:r>
          </w:p>
        </w:tc>
        <w:tc>
          <w:tcPr>
            <w:tcW w:w="920" w:type="dxa"/>
            <w:vAlign w:val="center"/>
          </w:tcPr>
          <w:p w14:paraId="21465DE1" w14:textId="636FB80B"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50</w:t>
            </w:r>
          </w:p>
        </w:tc>
      </w:tr>
      <w:tr w:rsidR="00092833" w:rsidRPr="00492BD3" w14:paraId="2C1F916F" w14:textId="77777777" w:rsidTr="00092833">
        <w:trPr>
          <w:jc w:val="center"/>
        </w:trPr>
        <w:tc>
          <w:tcPr>
            <w:tcW w:w="3983" w:type="dxa"/>
          </w:tcPr>
          <w:p w14:paraId="1DB5BBF2" w14:textId="77777777" w:rsidR="00092833" w:rsidRPr="00492BD3" w:rsidRDefault="00092833" w:rsidP="00A716AF">
            <w:pPr>
              <w:contextualSpacing/>
              <w:jc w:val="both"/>
              <w:rPr>
                <w:rFonts w:ascii="Times New Roman" w:hAnsi="Times New Roman" w:cs="Times New Roman"/>
                <w:sz w:val="28"/>
                <w:szCs w:val="28"/>
              </w:rPr>
            </w:pPr>
            <w:r w:rsidRPr="00492BD3">
              <w:rPr>
                <w:rFonts w:ascii="Times New Roman" w:hAnsi="Times New Roman" w:cs="Times New Roman"/>
                <w:sz w:val="28"/>
                <w:szCs w:val="28"/>
              </w:rPr>
              <w:t>Мемлекеттік тілді меңгерген халықтың үлесі</w:t>
            </w:r>
          </w:p>
        </w:tc>
        <w:tc>
          <w:tcPr>
            <w:tcW w:w="940" w:type="dxa"/>
            <w:vAlign w:val="center"/>
          </w:tcPr>
          <w:p w14:paraId="5FF7EAF5" w14:textId="2904F004"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90,5</w:t>
            </w:r>
          </w:p>
        </w:tc>
        <w:tc>
          <w:tcPr>
            <w:tcW w:w="920" w:type="dxa"/>
            <w:vAlign w:val="center"/>
          </w:tcPr>
          <w:p w14:paraId="44FDB41C" w14:textId="0DB21142"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91</w:t>
            </w:r>
          </w:p>
        </w:tc>
        <w:tc>
          <w:tcPr>
            <w:tcW w:w="919" w:type="dxa"/>
            <w:vAlign w:val="center"/>
          </w:tcPr>
          <w:p w14:paraId="53F380B8" w14:textId="01A0B7A6"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92</w:t>
            </w:r>
          </w:p>
        </w:tc>
        <w:tc>
          <w:tcPr>
            <w:tcW w:w="920" w:type="dxa"/>
            <w:vAlign w:val="center"/>
          </w:tcPr>
          <w:p w14:paraId="3F9DF7EC" w14:textId="0909FC19"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93</w:t>
            </w:r>
          </w:p>
        </w:tc>
        <w:tc>
          <w:tcPr>
            <w:tcW w:w="919" w:type="dxa"/>
            <w:vAlign w:val="center"/>
          </w:tcPr>
          <w:p w14:paraId="2A3CF3D9" w14:textId="61154BCE"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94</w:t>
            </w:r>
          </w:p>
        </w:tc>
        <w:tc>
          <w:tcPr>
            <w:tcW w:w="920" w:type="dxa"/>
            <w:vAlign w:val="center"/>
          </w:tcPr>
          <w:p w14:paraId="7F63A0DF" w14:textId="4FF46805"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95</w:t>
            </w:r>
          </w:p>
        </w:tc>
      </w:tr>
      <w:tr w:rsidR="00092833" w:rsidRPr="00492BD3" w14:paraId="1F74BA89" w14:textId="77777777" w:rsidTr="00092833">
        <w:trPr>
          <w:jc w:val="center"/>
        </w:trPr>
        <w:tc>
          <w:tcPr>
            <w:tcW w:w="3983" w:type="dxa"/>
          </w:tcPr>
          <w:p w14:paraId="76438AB9" w14:textId="77777777" w:rsidR="00092833" w:rsidRPr="00492BD3" w:rsidRDefault="00092833" w:rsidP="00A716AF">
            <w:pPr>
              <w:contextualSpacing/>
              <w:jc w:val="both"/>
              <w:rPr>
                <w:rFonts w:ascii="Times New Roman" w:hAnsi="Times New Roman" w:cs="Times New Roman"/>
                <w:sz w:val="28"/>
                <w:szCs w:val="28"/>
              </w:rPr>
            </w:pPr>
            <w:r w:rsidRPr="00492BD3">
              <w:rPr>
                <w:rFonts w:ascii="Times New Roman" w:hAnsi="Times New Roman" w:cs="Times New Roman"/>
                <w:sz w:val="28"/>
                <w:szCs w:val="28"/>
              </w:rPr>
              <w:t>Мемлекеттік БАҚ тағы қазақ тіліндегі контенттің үлесі</w:t>
            </w:r>
          </w:p>
        </w:tc>
        <w:tc>
          <w:tcPr>
            <w:tcW w:w="940" w:type="dxa"/>
            <w:vAlign w:val="center"/>
          </w:tcPr>
          <w:p w14:paraId="182DC04A" w14:textId="69993060"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74</w:t>
            </w:r>
          </w:p>
        </w:tc>
        <w:tc>
          <w:tcPr>
            <w:tcW w:w="920" w:type="dxa"/>
            <w:vAlign w:val="center"/>
          </w:tcPr>
          <w:p w14:paraId="2E368BB5" w14:textId="034CBC11"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75</w:t>
            </w:r>
          </w:p>
        </w:tc>
        <w:tc>
          <w:tcPr>
            <w:tcW w:w="919" w:type="dxa"/>
            <w:vAlign w:val="center"/>
          </w:tcPr>
          <w:p w14:paraId="7D9A7AC3" w14:textId="0F4FC0B6"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76</w:t>
            </w:r>
          </w:p>
        </w:tc>
        <w:tc>
          <w:tcPr>
            <w:tcW w:w="920" w:type="dxa"/>
            <w:vAlign w:val="center"/>
          </w:tcPr>
          <w:p w14:paraId="2A648D24" w14:textId="5F1911E3"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77</w:t>
            </w:r>
          </w:p>
        </w:tc>
        <w:tc>
          <w:tcPr>
            <w:tcW w:w="919" w:type="dxa"/>
            <w:vAlign w:val="center"/>
          </w:tcPr>
          <w:p w14:paraId="6E87731F" w14:textId="439FB5FC"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78</w:t>
            </w:r>
          </w:p>
        </w:tc>
        <w:tc>
          <w:tcPr>
            <w:tcW w:w="920" w:type="dxa"/>
            <w:vAlign w:val="center"/>
          </w:tcPr>
          <w:p w14:paraId="5D584C51" w14:textId="6E47627A"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79</w:t>
            </w:r>
          </w:p>
        </w:tc>
      </w:tr>
      <w:tr w:rsidR="00092833" w:rsidRPr="00492BD3" w14:paraId="23302DF7" w14:textId="77777777" w:rsidTr="00092833">
        <w:trPr>
          <w:jc w:val="center"/>
        </w:trPr>
        <w:tc>
          <w:tcPr>
            <w:tcW w:w="3983" w:type="dxa"/>
          </w:tcPr>
          <w:p w14:paraId="0D63BEB9" w14:textId="77777777" w:rsidR="00092833" w:rsidRPr="00492BD3" w:rsidRDefault="00092833" w:rsidP="00A716AF">
            <w:pPr>
              <w:contextualSpacing/>
              <w:jc w:val="both"/>
              <w:rPr>
                <w:rFonts w:ascii="Times New Roman" w:hAnsi="Times New Roman" w:cs="Times New Roman"/>
                <w:sz w:val="28"/>
                <w:szCs w:val="28"/>
              </w:rPr>
            </w:pPr>
            <w:r w:rsidRPr="00492BD3">
              <w:rPr>
                <w:rFonts w:ascii="Times New Roman" w:hAnsi="Times New Roman" w:cs="Times New Roman"/>
                <w:sz w:val="28"/>
                <w:szCs w:val="28"/>
              </w:rPr>
              <w:t>Үш тілді (қазақ, орыс және ағылшын) меңгерген халықтың үлесі)</w:t>
            </w:r>
          </w:p>
        </w:tc>
        <w:tc>
          <w:tcPr>
            <w:tcW w:w="940" w:type="dxa"/>
            <w:vAlign w:val="center"/>
          </w:tcPr>
          <w:p w14:paraId="469873F5" w14:textId="339B5859"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26</w:t>
            </w:r>
          </w:p>
        </w:tc>
        <w:tc>
          <w:tcPr>
            <w:tcW w:w="920" w:type="dxa"/>
            <w:vAlign w:val="center"/>
          </w:tcPr>
          <w:p w14:paraId="61A5530C" w14:textId="31D781CD"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27</w:t>
            </w:r>
          </w:p>
        </w:tc>
        <w:tc>
          <w:tcPr>
            <w:tcW w:w="919" w:type="dxa"/>
            <w:vAlign w:val="center"/>
          </w:tcPr>
          <w:p w14:paraId="1E6FD36B" w14:textId="4F0BB5F1"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28</w:t>
            </w:r>
          </w:p>
        </w:tc>
        <w:tc>
          <w:tcPr>
            <w:tcW w:w="920" w:type="dxa"/>
            <w:vAlign w:val="center"/>
          </w:tcPr>
          <w:p w14:paraId="430E8477" w14:textId="5FD02441"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29</w:t>
            </w:r>
          </w:p>
        </w:tc>
        <w:tc>
          <w:tcPr>
            <w:tcW w:w="919" w:type="dxa"/>
            <w:vAlign w:val="center"/>
          </w:tcPr>
          <w:p w14:paraId="1EFCA5D8" w14:textId="0057CEA8"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30</w:t>
            </w:r>
          </w:p>
        </w:tc>
        <w:tc>
          <w:tcPr>
            <w:tcW w:w="920" w:type="dxa"/>
            <w:vAlign w:val="center"/>
          </w:tcPr>
          <w:p w14:paraId="5D73166D" w14:textId="4399DA48" w:rsidR="00092833" w:rsidRPr="00492BD3" w:rsidRDefault="00092833" w:rsidP="00092833">
            <w:pPr>
              <w:contextualSpacing/>
              <w:jc w:val="center"/>
              <w:rPr>
                <w:rFonts w:ascii="Times New Roman" w:hAnsi="Times New Roman" w:cs="Times New Roman"/>
                <w:sz w:val="28"/>
                <w:szCs w:val="28"/>
              </w:rPr>
            </w:pPr>
            <w:r w:rsidRPr="00492BD3">
              <w:rPr>
                <w:rFonts w:ascii="Times New Roman" w:hAnsi="Times New Roman" w:cs="Times New Roman"/>
                <w:sz w:val="28"/>
                <w:szCs w:val="28"/>
              </w:rPr>
              <w:t>31</w:t>
            </w:r>
          </w:p>
        </w:tc>
      </w:tr>
    </w:tbl>
    <w:p w14:paraId="0A601275" w14:textId="756189DF" w:rsidR="00337437" w:rsidRPr="00492BD3" w:rsidRDefault="00337437" w:rsidP="00A716AF">
      <w:pPr>
        <w:autoSpaceDE w:val="0"/>
        <w:autoSpaceDN w:val="0"/>
        <w:adjustRightInd w:val="0"/>
        <w:spacing w:after="0" w:line="240" w:lineRule="auto"/>
        <w:ind w:firstLine="708"/>
        <w:contextualSpacing/>
        <w:jc w:val="both"/>
        <w:rPr>
          <w:rFonts w:ascii="Times New Roman" w:hAnsi="Times New Roman" w:cs="Times New Roman"/>
          <w:bCs/>
          <w:sz w:val="28"/>
          <w:szCs w:val="28"/>
          <w:lang w:val="kk-KZ"/>
        </w:rPr>
      </w:pPr>
    </w:p>
    <w:p w14:paraId="22B0CF0C" w14:textId="20DAB5E9"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bCs/>
          <w:sz w:val="28"/>
          <w:szCs w:val="28"/>
          <w:lang w:val="kk-KZ"/>
        </w:rPr>
        <w:t>Жоғарыда көрсетілген бағдарлама тапсырмаларының ішкі міндеттері бар. Мысалы, қазақ тілін жаңғырту пунктінде Қазақстан Х</w:t>
      </w:r>
      <w:r w:rsidR="003E1F07" w:rsidRPr="00492BD3">
        <w:rPr>
          <w:rFonts w:ascii="Times New Roman" w:hAnsi="Times New Roman" w:cs="Times New Roman"/>
          <w:bCs/>
          <w:sz w:val="28"/>
          <w:szCs w:val="28"/>
          <w:lang w:val="kk-KZ"/>
        </w:rPr>
        <w:t>алқы Ассамблеясы іске асыратын «</w:t>
      </w:r>
      <w:r w:rsidRPr="00492BD3">
        <w:rPr>
          <w:rFonts w:ascii="Times New Roman" w:hAnsi="Times New Roman" w:cs="Times New Roman"/>
          <w:bCs/>
          <w:sz w:val="28"/>
          <w:szCs w:val="28"/>
          <w:lang w:val="kk-KZ"/>
        </w:rPr>
        <w:t>Қазақ</w:t>
      </w:r>
      <w:r w:rsidR="003E1F07" w:rsidRPr="00492BD3">
        <w:rPr>
          <w:rFonts w:ascii="Times New Roman" w:hAnsi="Times New Roman" w:cs="Times New Roman"/>
          <w:bCs/>
          <w:sz w:val="28"/>
          <w:szCs w:val="28"/>
          <w:lang w:val="kk-KZ"/>
        </w:rPr>
        <w:t xml:space="preserve"> тілінің ұлттық корпусы»</w:t>
      </w:r>
      <w:r w:rsidRPr="00492BD3">
        <w:rPr>
          <w:rFonts w:ascii="Times New Roman" w:hAnsi="Times New Roman" w:cs="Times New Roman"/>
          <w:bCs/>
          <w:sz w:val="28"/>
          <w:szCs w:val="28"/>
          <w:lang w:val="kk-KZ"/>
        </w:rPr>
        <w:t xml:space="preserve"> жобасы туралы тармақша бар</w:t>
      </w:r>
      <w:r w:rsidR="001A574C" w:rsidRPr="00492BD3">
        <w:rPr>
          <w:rFonts w:ascii="Times New Roman" w:hAnsi="Times New Roman" w:cs="Times New Roman"/>
          <w:bCs/>
          <w:sz w:val="28"/>
          <w:szCs w:val="28"/>
          <w:lang w:val="kk-KZ"/>
        </w:rPr>
        <w:t xml:space="preserve"> [</w:t>
      </w:r>
      <w:r w:rsidR="00DF32C7" w:rsidRPr="00492BD3">
        <w:rPr>
          <w:rFonts w:ascii="Times New Roman" w:hAnsi="Times New Roman" w:cs="Times New Roman"/>
          <w:bCs/>
          <w:sz w:val="28"/>
          <w:szCs w:val="28"/>
          <w:lang w:val="kk-KZ"/>
        </w:rPr>
        <w:t>8</w:t>
      </w:r>
      <w:r w:rsidR="0089217F" w:rsidRPr="00492BD3">
        <w:rPr>
          <w:rFonts w:ascii="Times New Roman" w:hAnsi="Times New Roman" w:cs="Times New Roman"/>
          <w:bCs/>
          <w:sz w:val="28"/>
          <w:szCs w:val="28"/>
          <w:lang w:val="kk-KZ"/>
        </w:rPr>
        <w:t>6</w:t>
      </w:r>
      <w:r w:rsidR="001A574C" w:rsidRPr="00492BD3">
        <w:rPr>
          <w:rFonts w:ascii="Times New Roman" w:hAnsi="Times New Roman" w:cs="Times New Roman"/>
          <w:bCs/>
          <w:sz w:val="28"/>
          <w:szCs w:val="28"/>
          <w:lang w:val="kk-KZ"/>
        </w:rPr>
        <w:t>]</w:t>
      </w:r>
      <w:r w:rsidRPr="00492BD3">
        <w:rPr>
          <w:rFonts w:ascii="Times New Roman" w:hAnsi="Times New Roman" w:cs="Times New Roman"/>
          <w:sz w:val="28"/>
          <w:szCs w:val="28"/>
          <w:lang w:val="kk-KZ"/>
        </w:rPr>
        <w:t>.</w:t>
      </w:r>
    </w:p>
    <w:p w14:paraId="7403D034" w14:textId="2BE60B8C"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Корпус </w:t>
      </w:r>
      <w:r w:rsidRPr="00492BD3">
        <w:rPr>
          <w:rFonts w:ascii="Times New Roman" w:hAnsi="Times New Roman" w:cs="Times New Roman"/>
          <w:sz w:val="28"/>
          <w:szCs w:val="28"/>
          <w:lang w:val="kk-KZ"/>
        </w:rPr>
        <w:t xml:space="preserve">– </w:t>
      </w:r>
      <w:r w:rsidRPr="00492BD3">
        <w:rPr>
          <w:rFonts w:ascii="Times New Roman" w:hAnsi="Times New Roman" w:cs="Times New Roman"/>
          <w:bCs/>
          <w:sz w:val="28"/>
          <w:szCs w:val="28"/>
          <w:lang w:val="kk-KZ"/>
        </w:rPr>
        <w:t>бұл инновациялық ақпараттық-анықтамалық жүйе, оның цифрланған мәтіндері арнайы белгілеу арқылы өңделеді және статистикалық сенімді ақпаратты бірден табуға мүмкіндік беретін іздеу механизмімен жабдықталған. Бұл қазақ тілінің 30 миллионнан астам сөз қолданысын қамтитын терең түсіндірмелі ашық компьютерлік жүйе. Жоба тілді цифрландыруға, оны жаһандық жел</w:t>
      </w:r>
      <w:r w:rsidR="00092833" w:rsidRPr="00492BD3">
        <w:rPr>
          <w:rFonts w:ascii="Times New Roman" w:hAnsi="Times New Roman" w:cs="Times New Roman"/>
          <w:bCs/>
          <w:sz w:val="28"/>
          <w:szCs w:val="28"/>
          <w:lang w:val="kk-KZ"/>
        </w:rPr>
        <w:t xml:space="preserve">іге енгізуге ықпал етуі тиіс. </w:t>
      </w:r>
    </w:p>
    <w:p w14:paraId="51575AB8"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Сондай-ақ, жаңа латын әліпбиіне көшуге байланысты жаңа әліпби негізінде ономастикалық кеңістік стандарттарын реттеу және енгізу, жаңа сөздіктер мен анықтамалықтар, латын әліпбиі негізінде басылған қолжазбалар шығару, терминологиялық қорды жетілдіру және жүйелеу, жаңа әліпбиде көрнекі ақпарат пен жарнаманың тілдік құралдарының ортологиясын (тіл нормаларын) құру қажеттілігі туындайды.</w:t>
      </w:r>
    </w:p>
    <w:p w14:paraId="1F401A30"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Мемлекеттік тілдің этносаралық қарым-қатынас тілі ретіндегі рөлін күшейту үшін мынадай кіші міндеттер тұжырымдалды: </w:t>
      </w:r>
    </w:p>
    <w:p w14:paraId="79397901"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1. Білім беру саласында қазақ тілін қолдану мәдениетін арттыру және қызметін кеңейту. </w:t>
      </w:r>
    </w:p>
    <w:p w14:paraId="2CE405D6"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2. Мемлекеттік және мемлекеттік емес сектор ұйымдарында қазақ тілін меңгеру деңгейін арттыру </w:t>
      </w:r>
    </w:p>
    <w:p w14:paraId="42C0C0ED"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3. Ақпараттандыру және коммуникация саласында қазақ тілін қолдануды жетілдіру. </w:t>
      </w:r>
    </w:p>
    <w:p w14:paraId="77B62A4C"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4. Мәдениет, Халыққа қызмет көрсету, БАҚ және бизнес саласында мемлекеттік тілдің қолданылуын реттеу, әлеуметтік беделді арттыру. </w:t>
      </w:r>
    </w:p>
    <w:p w14:paraId="22819C86"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5. Халықаралық коммуникацияда қазақ тілінің қолданылуын кеңейту.  </w:t>
      </w:r>
    </w:p>
    <w:p w14:paraId="615E7E58" w14:textId="3355CB15"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Біз бағдарламаның егжей-тегжейіне, мақсатты көрсеткіштер мен болжамдарға терең үңілмейміз, тек маңызды сәттерді бөліп көрсетеміз. Мысалы, бағдарламаның нысаналы көрсеткіштеріне сәйкес 2025 жылы мемлекеттік тілде еркін сөйлейтін және жазатын халықтың үлесі 68,1% - құрауы тиіс. "Қазтест" әзірлеген В2 деңгейінде мемлекеттік тілді меңгерген қазақ тілінде оқытпайтын мектеп түлектерінің үлесі 2025 жылы 55% - құрауы тиіс. Сондай-ақ, "Қазтест" жүйесімен айқындалатын түрлі деңгейлерде қазақ тілін меңгерген мемлекеттік мекемелер, ұлттық компаниялар мен холдингтер қызметкерлерінің үлесінің едәуір артуы болжануда. Бағдарламада қазақ тілді БАҚ-қа және қазақ тіліндегі онлайн-контент жасаушыларға мемлекеттік қолдау көрсету көзделген. Халықаралық коммуникацияда қазақ тілінің қолданылуын кеңейту үшін оны Қазақстанда өткізілетін, сондай-ақ шетелде қазақстандық дипломатиялық миссиялар ұйымдастырған халықаралық іс-шараларда қолдану үлесін ұлғайту көзделген. </w:t>
      </w:r>
    </w:p>
    <w:p w14:paraId="0121E29E"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Бағдарламада алғаш рет қазақ тілді дамыту және сөйлеу тілінің бұзылуы жөніндегі мамандарға – логопед-дефектологтарға қоғамның қажеттіліктері ескерілгені, осыған байланысты осындай мамандарды даярлауға арналған білім беру гранттарының санын ұлғайту көзделгені назар аудартады. Бағдарламаның тағы бір жаңалығы-мүмкіндігі шектеулі жандарға арналған ишарат тілі жүйесін жетілдіру, сондай-ақ оларды мемлекеттік тілге оқыту бойынша әдістемелік негіз дайындау. Ол үшін ишарат қазақ тілі жүйесінің стандарттары мен модульдерін әзірлеу, сурдоаудармашыларды оқыту, тактильді оқу құралдарын жасау, қазақ тілінде баспа мәтінін дыбыстық оқу сервисін құру көзделген. </w:t>
      </w:r>
    </w:p>
    <w:p w14:paraId="0BFF896A" w14:textId="7D5CBA91"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Бағдарламада қазақ тілін цифрландыруға және оны интернетте қолдануға қатысты көптеген мәселелер бар. Мысалы, ақпараттық кеңістікте мемлекеттік тілдегі контентті ұлғайту, оқытуда жаңа цифрлық технологияларды пайдалану, мекемелер мен ұйымдар сайттарының қазақ тіліндегі нұсқаларының сапасын жақсарту, IТ-өнімдерді әзірлеу және шығару кезінде қазақ тілінің нормаларын қолдану және сақтау мәдениетін арттыру, бағдарламалық қамтамасыз етуді өндіруші компаниялар пайдалана алатын жалпы терминдердің дерекқорын әзірлеу, және сандық форматқа аударылған сөздік қоры, мемлекеттік тілде контенті бар онлайн-арналарды құруға мемлекеттік тапсырыс қаражатын бөлу жоспарланған.</w:t>
      </w:r>
    </w:p>
    <w:p w14:paraId="65475BF5"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Қазақстандықтардың тілдік капиталын дамыту жөніндегі міндеттерді іске асыру үшін қазақ-орыс-ағылшын үштілділігін, қазақ-ағылшын екі тілділігін және қазақ-орыс этникалық-қазақ екі тілділігін дамыту жөніндегі шаралар әзірленді. Ол үшін қазақ-орыс және орыс-қазақ түсіндірме сөздіктерін қағаз және электронды түрде әзірлеу, қазақ классиктерінің көркем шығармаларын орыс тіліне, орыс классиктерін қазақ тіліне аудару жоспарлануда. </w:t>
      </w:r>
    </w:p>
    <w:p w14:paraId="7D9FB109"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Этникалық топтардың тілдерін дамыту мақсатында этномәдени бірлестіктер базасында тілдерді оқыту орталықтарына қолдау көрсету көзделген. Сондай-ақ олардың базасында бағдарлама басқа этностар өкілдерінің мемлекеттік тілді үйренуі бойынша жұмысты жолға қоюды, қазақ тілін меңгерген этномәдени бірлестіктер өкілдерін көтермелеу жүйесін құруды, басқа этностар үшін қазақ тілінде оқытуға гранттар беруді көздейді. Қазақстандықтардың лингвистикалық капиталының негізгі құрамдас бөліктерінің бірі шет тілдерін іскерлік және халықаралық қарым-қатынас құралы ретінде білу болып табылады, сондықтан бағдарлама қазақ-ағылшын қос тілділігін дамытуға, тілашарларды әзірлеуге, әлемдік классиктердің шығармаларын ағылшын тілінен қазақ тіліне және қазақ классиктерінің шығармаларын ағылшын тіліне аударуға бағытталған. </w:t>
      </w:r>
    </w:p>
    <w:p w14:paraId="7257A57F" w14:textId="306765F4"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Мұның бәрі бағдарламаның негізгі бағыттары, нақты шараларды көрсете отырып, қойылған мақсаттарға жету жолдары, әсер ету логикасын негіздеу туралы бағдарлама тарауында сипатталған. Осы бағдарламаны іске асыруға мемлекеттік бюджеттен жұмсалатын шығындар 16 989,9 млн теңгені құрайды.</w:t>
      </w:r>
    </w:p>
    <w:p w14:paraId="5F10C661" w14:textId="58C419EE" w:rsidR="003A792F" w:rsidRPr="00492BD3" w:rsidRDefault="003A792F" w:rsidP="00EF3672">
      <w:pPr>
        <w:pStyle w:val="a8"/>
        <w:ind w:right="128" w:firstLine="709"/>
        <w:rPr>
          <w:sz w:val="28"/>
          <w:szCs w:val="28"/>
        </w:rPr>
      </w:pPr>
      <w:r w:rsidRPr="00492BD3">
        <w:rPr>
          <w:sz w:val="28"/>
          <w:szCs w:val="28"/>
        </w:rPr>
        <w:t xml:space="preserve">Қазақстан Республикасындағы басым міндеттердің бірі </w:t>
      </w:r>
      <w:r w:rsidR="00092833" w:rsidRPr="00492BD3">
        <w:rPr>
          <w:sz w:val="28"/>
          <w:szCs w:val="28"/>
        </w:rPr>
        <w:t>–</w:t>
      </w:r>
      <w:r w:rsidRPr="00492BD3">
        <w:rPr>
          <w:sz w:val="28"/>
          <w:szCs w:val="28"/>
        </w:rPr>
        <w:t xml:space="preserve"> тіл саясаты. Бұл </w:t>
      </w:r>
      <w:r w:rsidR="00092833" w:rsidRPr="00492BD3">
        <w:rPr>
          <w:sz w:val="28"/>
          <w:szCs w:val="28"/>
        </w:rPr>
        <w:t>–</w:t>
      </w:r>
      <w:r w:rsidRPr="00492BD3">
        <w:rPr>
          <w:sz w:val="28"/>
          <w:szCs w:val="28"/>
        </w:rPr>
        <w:t xml:space="preserve"> мемлекеттік саясаттың</w:t>
      </w:r>
      <w:r w:rsidRPr="00492BD3">
        <w:rPr>
          <w:spacing w:val="-2"/>
          <w:sz w:val="28"/>
          <w:szCs w:val="28"/>
        </w:rPr>
        <w:t xml:space="preserve"> </w:t>
      </w:r>
      <w:r w:rsidRPr="00492BD3">
        <w:rPr>
          <w:sz w:val="28"/>
          <w:szCs w:val="28"/>
        </w:rPr>
        <w:t>қазіргі таңдағы</w:t>
      </w:r>
      <w:r w:rsidRPr="00492BD3">
        <w:rPr>
          <w:spacing w:val="-3"/>
          <w:sz w:val="28"/>
          <w:szCs w:val="28"/>
        </w:rPr>
        <w:t xml:space="preserve"> </w:t>
      </w:r>
      <w:r w:rsidRPr="00492BD3">
        <w:rPr>
          <w:sz w:val="28"/>
          <w:szCs w:val="28"/>
        </w:rPr>
        <w:t>ең</w:t>
      </w:r>
      <w:r w:rsidRPr="00492BD3">
        <w:rPr>
          <w:spacing w:val="-2"/>
          <w:sz w:val="28"/>
          <w:szCs w:val="28"/>
        </w:rPr>
        <w:t xml:space="preserve"> </w:t>
      </w:r>
      <w:r w:rsidRPr="00492BD3">
        <w:rPr>
          <w:sz w:val="28"/>
          <w:szCs w:val="28"/>
        </w:rPr>
        <w:t>маңызды</w:t>
      </w:r>
      <w:r w:rsidRPr="00492BD3">
        <w:rPr>
          <w:spacing w:val="-1"/>
          <w:sz w:val="28"/>
          <w:szCs w:val="28"/>
        </w:rPr>
        <w:t xml:space="preserve"> </w:t>
      </w:r>
      <w:r w:rsidRPr="00492BD3">
        <w:rPr>
          <w:sz w:val="28"/>
          <w:szCs w:val="28"/>
        </w:rPr>
        <w:t>міндеттерінің</w:t>
      </w:r>
      <w:r w:rsidRPr="00492BD3">
        <w:rPr>
          <w:spacing w:val="-2"/>
          <w:sz w:val="28"/>
          <w:szCs w:val="28"/>
        </w:rPr>
        <w:t xml:space="preserve"> </w:t>
      </w:r>
      <w:r w:rsidRPr="00492BD3">
        <w:rPr>
          <w:sz w:val="28"/>
          <w:szCs w:val="28"/>
        </w:rPr>
        <w:t>бірі.</w:t>
      </w:r>
      <w:r w:rsidRPr="00492BD3">
        <w:rPr>
          <w:spacing w:val="-1"/>
          <w:sz w:val="28"/>
          <w:szCs w:val="28"/>
        </w:rPr>
        <w:t xml:space="preserve"> </w:t>
      </w:r>
      <w:r w:rsidRPr="00492BD3">
        <w:rPr>
          <w:sz w:val="28"/>
          <w:szCs w:val="28"/>
        </w:rPr>
        <w:t>Мемлекеттік</w:t>
      </w:r>
      <w:r w:rsidRPr="00492BD3">
        <w:rPr>
          <w:spacing w:val="-1"/>
          <w:sz w:val="28"/>
          <w:szCs w:val="28"/>
        </w:rPr>
        <w:t xml:space="preserve"> </w:t>
      </w:r>
      <w:r w:rsidRPr="00492BD3">
        <w:rPr>
          <w:sz w:val="28"/>
          <w:szCs w:val="28"/>
        </w:rPr>
        <w:t>тілді</w:t>
      </w:r>
      <w:r w:rsidRPr="00492BD3">
        <w:rPr>
          <w:spacing w:val="-3"/>
          <w:sz w:val="28"/>
          <w:szCs w:val="28"/>
        </w:rPr>
        <w:t xml:space="preserve"> </w:t>
      </w:r>
      <w:r w:rsidRPr="00492BD3">
        <w:rPr>
          <w:sz w:val="28"/>
          <w:szCs w:val="28"/>
        </w:rPr>
        <w:t>білу</w:t>
      </w:r>
      <w:r w:rsidRPr="00492BD3">
        <w:rPr>
          <w:spacing w:val="-3"/>
          <w:sz w:val="28"/>
          <w:szCs w:val="28"/>
        </w:rPr>
        <w:t xml:space="preserve"> </w:t>
      </w:r>
      <w:r w:rsidRPr="00492BD3">
        <w:rPr>
          <w:sz w:val="28"/>
          <w:szCs w:val="28"/>
        </w:rPr>
        <w:t>мемлекеттік</w:t>
      </w:r>
      <w:r w:rsidRPr="00492BD3">
        <w:rPr>
          <w:spacing w:val="-4"/>
          <w:sz w:val="28"/>
          <w:szCs w:val="28"/>
        </w:rPr>
        <w:t xml:space="preserve"> </w:t>
      </w:r>
      <w:r w:rsidRPr="00492BD3">
        <w:rPr>
          <w:sz w:val="28"/>
          <w:szCs w:val="28"/>
        </w:rPr>
        <w:t>бірлікке əсер етеді, тілдердің дамуы мен көптілігін сақтау мемлекетті жаңа деңгейге көтереді, əлемдік қауымдастықта Қазақстан интеграциясына ықпал етеді, сонымен қатар экономикалық жəне əлеуметтік модернизация кезеңінде біздің мемлекетіміз үшін қажет бəсекеге қабілеттілікті</w:t>
      </w:r>
      <w:r w:rsidRPr="00492BD3">
        <w:rPr>
          <w:spacing w:val="40"/>
          <w:sz w:val="28"/>
          <w:szCs w:val="28"/>
        </w:rPr>
        <w:t xml:space="preserve"> </w:t>
      </w:r>
      <w:r w:rsidRPr="00492BD3">
        <w:rPr>
          <w:spacing w:val="-2"/>
          <w:sz w:val="28"/>
          <w:szCs w:val="28"/>
        </w:rPr>
        <w:t>нығайтады.</w:t>
      </w:r>
    </w:p>
    <w:p w14:paraId="219769BB" w14:textId="77777777" w:rsidR="003A792F" w:rsidRPr="00492BD3" w:rsidRDefault="003A792F" w:rsidP="00EF3672">
      <w:pPr>
        <w:pStyle w:val="a8"/>
        <w:ind w:right="127" w:firstLine="709"/>
        <w:rPr>
          <w:sz w:val="28"/>
          <w:szCs w:val="28"/>
        </w:rPr>
      </w:pPr>
      <w:r w:rsidRPr="00492BD3">
        <w:rPr>
          <w:sz w:val="28"/>
          <w:szCs w:val="28"/>
        </w:rPr>
        <w:t xml:space="preserve">Қай заманды алсақ та, бірнеше тілдерді білген ұлттар өздерінің интеграциялық жəне қарым- қатынастық қабілеттерін кеңейтіп отырғаны бəрімізге мəлім. </w:t>
      </w:r>
    </w:p>
    <w:p w14:paraId="48BFF364" w14:textId="01D08368" w:rsidR="003A792F" w:rsidRPr="00492BD3" w:rsidRDefault="003A792F" w:rsidP="00EF3672">
      <w:pPr>
        <w:pStyle w:val="a8"/>
        <w:ind w:right="127" w:firstLine="709"/>
        <w:rPr>
          <w:sz w:val="28"/>
          <w:szCs w:val="28"/>
        </w:rPr>
      </w:pPr>
      <w:r w:rsidRPr="00492BD3">
        <w:rPr>
          <w:sz w:val="28"/>
          <w:szCs w:val="28"/>
        </w:rPr>
        <w:t>Жалпы, үштілділік дегеніміз не? Т.В.</w:t>
      </w:r>
      <w:r w:rsidR="00092833" w:rsidRPr="00492BD3">
        <w:rPr>
          <w:sz w:val="28"/>
          <w:szCs w:val="28"/>
        </w:rPr>
        <w:t xml:space="preserve"> </w:t>
      </w:r>
      <w:r w:rsidRPr="00492BD3">
        <w:rPr>
          <w:sz w:val="28"/>
          <w:szCs w:val="28"/>
        </w:rPr>
        <w:t xml:space="preserve">Жеребилоның лингвистикалық сөздігінде мынадай анықтама берілген: «Үштілділік </w:t>
      </w:r>
      <w:r w:rsidR="008E5590" w:rsidRPr="00492BD3">
        <w:rPr>
          <w:sz w:val="28"/>
          <w:szCs w:val="28"/>
        </w:rPr>
        <w:t>‒</w:t>
      </w:r>
      <w:r w:rsidRPr="00492BD3">
        <w:rPr>
          <w:sz w:val="28"/>
          <w:szCs w:val="28"/>
        </w:rPr>
        <w:t xml:space="preserve"> бұл территориялық қауымдастық шегінде, яғни</w:t>
      </w:r>
      <w:r w:rsidRPr="00492BD3">
        <w:rPr>
          <w:spacing w:val="40"/>
          <w:sz w:val="28"/>
          <w:szCs w:val="28"/>
        </w:rPr>
        <w:t xml:space="preserve"> </w:t>
      </w:r>
      <w:r w:rsidRPr="00492BD3">
        <w:rPr>
          <w:sz w:val="28"/>
          <w:szCs w:val="28"/>
        </w:rPr>
        <w:t>мемлекетте, ауданда, қалада, үш тілдің қолданылуы. Жеке адамның үш тілді өзінің коммуникативтік</w:t>
      </w:r>
      <w:r w:rsidRPr="00492BD3">
        <w:rPr>
          <w:spacing w:val="40"/>
          <w:sz w:val="28"/>
          <w:szCs w:val="28"/>
        </w:rPr>
        <w:t xml:space="preserve"> </w:t>
      </w:r>
      <w:r w:rsidRPr="00492BD3">
        <w:rPr>
          <w:sz w:val="28"/>
          <w:szCs w:val="28"/>
        </w:rPr>
        <w:t>мүмкіндігі шегінде меңгеруі» [</w:t>
      </w:r>
      <w:r w:rsidR="00DF32C7" w:rsidRPr="00492BD3">
        <w:rPr>
          <w:sz w:val="28"/>
          <w:szCs w:val="28"/>
        </w:rPr>
        <w:t>8</w:t>
      </w:r>
      <w:r w:rsidR="0089217F" w:rsidRPr="00492BD3">
        <w:rPr>
          <w:sz w:val="28"/>
          <w:szCs w:val="28"/>
        </w:rPr>
        <w:t>7</w:t>
      </w:r>
      <w:r w:rsidRPr="00492BD3">
        <w:rPr>
          <w:sz w:val="28"/>
          <w:szCs w:val="28"/>
        </w:rPr>
        <w:t>]. В.Ю.</w:t>
      </w:r>
      <w:r w:rsidR="00092833" w:rsidRPr="00492BD3">
        <w:rPr>
          <w:sz w:val="28"/>
          <w:szCs w:val="28"/>
        </w:rPr>
        <w:t xml:space="preserve"> </w:t>
      </w:r>
      <w:r w:rsidRPr="00492BD3">
        <w:rPr>
          <w:sz w:val="28"/>
          <w:szCs w:val="28"/>
        </w:rPr>
        <w:t xml:space="preserve">Михальченко əлеуметтік-лингвистикалық терминдер сөздігінде анықтамамен қоса оған мысал келтірген: «Үштілділік дегеніміз </w:t>
      </w:r>
      <w:r w:rsidR="00092833" w:rsidRPr="00492BD3">
        <w:rPr>
          <w:sz w:val="28"/>
          <w:szCs w:val="28"/>
        </w:rPr>
        <w:t>–</w:t>
      </w:r>
      <w:r w:rsidRPr="00492BD3">
        <w:rPr>
          <w:sz w:val="28"/>
          <w:szCs w:val="28"/>
        </w:rPr>
        <w:t xml:space="preserve"> территориялық қауымдастық шегінде үш тілдің қызмет етуі. Мысалы, Гунзиб ауылында (Дагестан Республикасы) гунзиб, авар</w:t>
      </w:r>
      <w:r w:rsidRPr="00492BD3">
        <w:rPr>
          <w:spacing w:val="40"/>
          <w:sz w:val="28"/>
          <w:szCs w:val="28"/>
        </w:rPr>
        <w:t xml:space="preserve"> </w:t>
      </w:r>
      <w:r w:rsidRPr="00492BD3">
        <w:rPr>
          <w:sz w:val="28"/>
          <w:szCs w:val="28"/>
        </w:rPr>
        <w:t>жəне орыс тілдері қолданылады» [</w:t>
      </w:r>
      <w:r w:rsidR="00DF32C7" w:rsidRPr="00492BD3">
        <w:rPr>
          <w:sz w:val="28"/>
          <w:szCs w:val="28"/>
        </w:rPr>
        <w:t>8</w:t>
      </w:r>
      <w:r w:rsidR="0089217F" w:rsidRPr="00492BD3">
        <w:rPr>
          <w:sz w:val="28"/>
          <w:szCs w:val="28"/>
        </w:rPr>
        <w:t>8</w:t>
      </w:r>
      <w:r w:rsidRPr="00492BD3">
        <w:rPr>
          <w:sz w:val="28"/>
          <w:szCs w:val="28"/>
        </w:rPr>
        <w:t>]. Ал, Б.</w:t>
      </w:r>
      <w:r w:rsidR="00092833" w:rsidRPr="00492BD3">
        <w:rPr>
          <w:sz w:val="28"/>
          <w:szCs w:val="28"/>
        </w:rPr>
        <w:t xml:space="preserve"> </w:t>
      </w:r>
      <w:r w:rsidRPr="00492BD3">
        <w:rPr>
          <w:sz w:val="28"/>
          <w:szCs w:val="28"/>
        </w:rPr>
        <w:t xml:space="preserve">Хасанұлы: «Үштілділік дегеніміз </w:t>
      </w:r>
      <w:r w:rsidR="00092833" w:rsidRPr="00492BD3">
        <w:rPr>
          <w:sz w:val="28"/>
          <w:szCs w:val="28"/>
        </w:rPr>
        <w:t>–</w:t>
      </w:r>
      <w:r w:rsidRPr="00492BD3">
        <w:rPr>
          <w:sz w:val="28"/>
          <w:szCs w:val="28"/>
        </w:rPr>
        <w:t xml:space="preserve"> гетероген əлеуметте бір этнос өкілінің үш тілді кезек-кезек қолданылуы»</w:t>
      </w:r>
      <w:r w:rsidR="00092833" w:rsidRPr="00492BD3">
        <w:rPr>
          <w:sz w:val="28"/>
          <w:szCs w:val="28"/>
        </w:rPr>
        <w:t> </w:t>
      </w:r>
      <w:r w:rsidRPr="00492BD3">
        <w:rPr>
          <w:sz w:val="28"/>
          <w:szCs w:val="28"/>
        </w:rPr>
        <w:t>[</w:t>
      </w:r>
      <w:r w:rsidR="00DF32C7" w:rsidRPr="00492BD3">
        <w:rPr>
          <w:sz w:val="28"/>
          <w:szCs w:val="28"/>
        </w:rPr>
        <w:t>8</w:t>
      </w:r>
      <w:r w:rsidR="0089217F" w:rsidRPr="00492BD3">
        <w:rPr>
          <w:sz w:val="28"/>
          <w:szCs w:val="28"/>
        </w:rPr>
        <w:t>9</w:t>
      </w:r>
      <w:r w:rsidRPr="00492BD3">
        <w:rPr>
          <w:sz w:val="28"/>
          <w:szCs w:val="28"/>
        </w:rPr>
        <w:t>].</w:t>
      </w:r>
    </w:p>
    <w:p w14:paraId="06E90F9C" w14:textId="62A6D781" w:rsidR="003A792F" w:rsidRPr="00492BD3" w:rsidRDefault="003A792F" w:rsidP="00EF3672">
      <w:pPr>
        <w:pStyle w:val="a8"/>
        <w:ind w:right="128" w:firstLine="709"/>
        <w:rPr>
          <w:sz w:val="28"/>
          <w:szCs w:val="28"/>
        </w:rPr>
      </w:pPr>
      <w:r w:rsidRPr="00492BD3">
        <w:rPr>
          <w:sz w:val="28"/>
          <w:szCs w:val="28"/>
        </w:rPr>
        <w:t>Яғни,</w:t>
      </w:r>
      <w:r w:rsidRPr="00492BD3">
        <w:rPr>
          <w:spacing w:val="40"/>
          <w:sz w:val="28"/>
          <w:szCs w:val="28"/>
        </w:rPr>
        <w:t xml:space="preserve"> </w:t>
      </w:r>
      <w:r w:rsidRPr="00492BD3">
        <w:rPr>
          <w:sz w:val="28"/>
          <w:szCs w:val="28"/>
        </w:rPr>
        <w:t>үштілділік</w:t>
      </w:r>
      <w:r w:rsidRPr="00492BD3">
        <w:rPr>
          <w:spacing w:val="-2"/>
          <w:sz w:val="28"/>
          <w:szCs w:val="28"/>
        </w:rPr>
        <w:t xml:space="preserve"> </w:t>
      </w:r>
      <w:r w:rsidR="00092833" w:rsidRPr="00492BD3">
        <w:rPr>
          <w:sz w:val="28"/>
          <w:szCs w:val="28"/>
        </w:rPr>
        <w:t>–</w:t>
      </w:r>
      <w:r w:rsidRPr="00492BD3">
        <w:rPr>
          <w:sz w:val="28"/>
          <w:szCs w:val="28"/>
        </w:rPr>
        <w:t xml:space="preserve"> нақты тұлға, ұжым,</w:t>
      </w:r>
      <w:r w:rsidRPr="00492BD3">
        <w:rPr>
          <w:spacing w:val="-2"/>
          <w:sz w:val="28"/>
          <w:szCs w:val="28"/>
        </w:rPr>
        <w:t xml:space="preserve"> </w:t>
      </w:r>
      <w:r w:rsidRPr="00492BD3">
        <w:rPr>
          <w:sz w:val="28"/>
          <w:szCs w:val="28"/>
        </w:rPr>
        <w:t>халықтың</w:t>
      </w:r>
      <w:r w:rsidRPr="00492BD3">
        <w:rPr>
          <w:spacing w:val="-3"/>
          <w:sz w:val="28"/>
          <w:szCs w:val="28"/>
        </w:rPr>
        <w:t xml:space="preserve"> </w:t>
      </w:r>
      <w:r w:rsidRPr="00492BD3">
        <w:rPr>
          <w:sz w:val="28"/>
          <w:szCs w:val="28"/>
        </w:rPr>
        <w:t>белгілі бір</w:t>
      </w:r>
      <w:r w:rsidRPr="00492BD3">
        <w:rPr>
          <w:spacing w:val="-2"/>
          <w:sz w:val="28"/>
          <w:szCs w:val="28"/>
        </w:rPr>
        <w:t xml:space="preserve"> </w:t>
      </w:r>
      <w:r w:rsidRPr="00492BD3">
        <w:rPr>
          <w:sz w:val="28"/>
          <w:szCs w:val="28"/>
        </w:rPr>
        <w:t>қоғамда</w:t>
      </w:r>
      <w:r w:rsidRPr="00492BD3">
        <w:rPr>
          <w:spacing w:val="-2"/>
          <w:sz w:val="28"/>
          <w:szCs w:val="28"/>
        </w:rPr>
        <w:t xml:space="preserve"> </w:t>
      </w:r>
      <w:r w:rsidRPr="00492BD3">
        <w:rPr>
          <w:sz w:val="28"/>
          <w:szCs w:val="28"/>
        </w:rPr>
        <w:t>қарым-қатынас</w:t>
      </w:r>
      <w:r w:rsidRPr="00492BD3">
        <w:rPr>
          <w:spacing w:val="-2"/>
          <w:sz w:val="28"/>
          <w:szCs w:val="28"/>
        </w:rPr>
        <w:t xml:space="preserve"> </w:t>
      </w:r>
      <w:r w:rsidRPr="00492BD3">
        <w:rPr>
          <w:sz w:val="28"/>
          <w:szCs w:val="28"/>
        </w:rPr>
        <w:t>үдерісінде қажет болған жағдайда үш түрлі тілді алма-кезек қолдану құбылысы.</w:t>
      </w:r>
    </w:p>
    <w:p w14:paraId="40809186" w14:textId="42440BDA" w:rsidR="00952BD2" w:rsidRPr="00492BD3" w:rsidRDefault="003A792F"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Жалпы, тіл ұлтпен бірге өмір сүреді, дамиды, көркейеді. Себебі тіл </w:t>
      </w:r>
      <w:r w:rsidR="00092833"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əр халықтың мемлекеттік нышаны. </w:t>
      </w:r>
      <w:r w:rsidR="00BC40E3" w:rsidRPr="00492BD3">
        <w:rPr>
          <w:rFonts w:ascii="Times New Roman" w:hAnsi="Times New Roman" w:cs="Times New Roman"/>
          <w:sz w:val="28"/>
          <w:szCs w:val="28"/>
          <w:lang w:val="kk-KZ"/>
        </w:rPr>
        <w:t>Тіл – халықтың жаны, сәні, тұтастай кескін келбеті. Ал ұлттың болашағы – оның ана тілі. Әр ұлттың тілі – сол ұлттың бақыты мен тірегі. Халық қаһарманы Бауыржан Момышұлының «Тіл дегеніміз – қай халықтың болмасын кешегі, бүгінгі ғана тағдыры емес, бүрсігүнгі де тағдыры» деген тағылымы ойға оралады.</w:t>
      </w:r>
      <w:r w:rsidRPr="00492BD3">
        <w:rPr>
          <w:rFonts w:ascii="Times New Roman" w:hAnsi="Times New Roman" w:cs="Times New Roman"/>
          <w:sz w:val="28"/>
          <w:szCs w:val="28"/>
          <w:lang w:val="kk-KZ"/>
        </w:rPr>
        <w:t xml:space="preserve"> Шындығында да, тіл ұлттық рухтың абыройы, болмысы. Қазіргі ақпараттық заманда</w:t>
      </w:r>
      <w:r w:rsidRPr="00492BD3">
        <w:rPr>
          <w:rFonts w:ascii="Times New Roman" w:hAnsi="Times New Roman" w:cs="Times New Roman"/>
          <w:spacing w:val="40"/>
          <w:sz w:val="28"/>
          <w:szCs w:val="28"/>
          <w:lang w:val="kk-KZ"/>
        </w:rPr>
        <w:t xml:space="preserve"> </w:t>
      </w:r>
      <w:r w:rsidRPr="00492BD3">
        <w:rPr>
          <w:rFonts w:ascii="Times New Roman" w:hAnsi="Times New Roman" w:cs="Times New Roman"/>
          <w:sz w:val="28"/>
          <w:szCs w:val="28"/>
          <w:lang w:val="kk-KZ"/>
        </w:rPr>
        <w:t xml:space="preserve">бірнеше тілді білу </w:t>
      </w:r>
      <w:r w:rsidR="00092833"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қажеттіліктен туындаған мəселе. Барлық алпауыт елдер көптілді, олар халықаралық тілдерді білу маңызды деп санайды. Сол себепті біздің мемлекетімізде де көп тілді меңгеру мəселесі қолға алына бастады. Бұл </w:t>
      </w:r>
      <w:r w:rsidR="00092833"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қажеттілік, заман талабы. Өйткені бірнеше тілді</w:t>
      </w:r>
      <w:r w:rsidRPr="00492BD3">
        <w:rPr>
          <w:rFonts w:ascii="Times New Roman" w:hAnsi="Times New Roman" w:cs="Times New Roman"/>
          <w:spacing w:val="27"/>
          <w:sz w:val="28"/>
          <w:szCs w:val="28"/>
          <w:lang w:val="kk-KZ"/>
        </w:rPr>
        <w:t xml:space="preserve"> </w:t>
      </w:r>
      <w:r w:rsidRPr="00492BD3">
        <w:rPr>
          <w:rFonts w:ascii="Times New Roman" w:hAnsi="Times New Roman" w:cs="Times New Roman"/>
          <w:sz w:val="28"/>
          <w:szCs w:val="28"/>
          <w:lang w:val="kk-KZ"/>
        </w:rPr>
        <w:t>еркін</w:t>
      </w:r>
      <w:r w:rsidRPr="00492BD3">
        <w:rPr>
          <w:rFonts w:ascii="Times New Roman" w:hAnsi="Times New Roman" w:cs="Times New Roman"/>
          <w:spacing w:val="26"/>
          <w:sz w:val="28"/>
          <w:szCs w:val="28"/>
          <w:lang w:val="kk-KZ"/>
        </w:rPr>
        <w:t xml:space="preserve"> </w:t>
      </w:r>
      <w:r w:rsidRPr="00492BD3">
        <w:rPr>
          <w:rFonts w:ascii="Times New Roman" w:hAnsi="Times New Roman" w:cs="Times New Roman"/>
          <w:sz w:val="28"/>
          <w:szCs w:val="28"/>
          <w:lang w:val="kk-KZ"/>
        </w:rPr>
        <w:t>меңгерген</w:t>
      </w:r>
      <w:r w:rsidRPr="00492BD3">
        <w:rPr>
          <w:rFonts w:ascii="Times New Roman" w:hAnsi="Times New Roman" w:cs="Times New Roman"/>
          <w:spacing w:val="26"/>
          <w:sz w:val="28"/>
          <w:szCs w:val="28"/>
          <w:lang w:val="kk-KZ"/>
        </w:rPr>
        <w:t xml:space="preserve"> </w:t>
      </w:r>
      <w:r w:rsidRPr="00492BD3">
        <w:rPr>
          <w:rFonts w:ascii="Times New Roman" w:hAnsi="Times New Roman" w:cs="Times New Roman"/>
          <w:sz w:val="28"/>
          <w:szCs w:val="28"/>
          <w:lang w:val="kk-KZ"/>
        </w:rPr>
        <w:t>болашақ</w:t>
      </w:r>
      <w:r w:rsidRPr="00492BD3">
        <w:rPr>
          <w:rFonts w:ascii="Times New Roman" w:hAnsi="Times New Roman" w:cs="Times New Roman"/>
          <w:spacing w:val="27"/>
          <w:sz w:val="28"/>
          <w:szCs w:val="28"/>
          <w:lang w:val="kk-KZ"/>
        </w:rPr>
        <w:t xml:space="preserve"> </w:t>
      </w:r>
      <w:r w:rsidRPr="00492BD3">
        <w:rPr>
          <w:rFonts w:ascii="Times New Roman" w:hAnsi="Times New Roman" w:cs="Times New Roman"/>
          <w:sz w:val="28"/>
          <w:szCs w:val="28"/>
          <w:lang w:val="kk-KZ"/>
        </w:rPr>
        <w:t>маман</w:t>
      </w:r>
      <w:r w:rsidRPr="00492BD3">
        <w:rPr>
          <w:rFonts w:ascii="Times New Roman" w:hAnsi="Times New Roman" w:cs="Times New Roman"/>
          <w:spacing w:val="24"/>
          <w:sz w:val="28"/>
          <w:szCs w:val="28"/>
          <w:lang w:val="kk-KZ"/>
        </w:rPr>
        <w:t xml:space="preserve"> </w:t>
      </w:r>
      <w:r w:rsidRPr="00492BD3">
        <w:rPr>
          <w:rFonts w:ascii="Times New Roman" w:hAnsi="Times New Roman" w:cs="Times New Roman"/>
          <w:sz w:val="28"/>
          <w:szCs w:val="28"/>
          <w:lang w:val="kk-KZ"/>
        </w:rPr>
        <w:t>бəсекеге</w:t>
      </w:r>
      <w:r w:rsidRPr="00492BD3">
        <w:rPr>
          <w:rFonts w:ascii="Times New Roman" w:hAnsi="Times New Roman" w:cs="Times New Roman"/>
          <w:spacing w:val="25"/>
          <w:sz w:val="28"/>
          <w:szCs w:val="28"/>
          <w:lang w:val="kk-KZ"/>
        </w:rPr>
        <w:t xml:space="preserve"> </w:t>
      </w:r>
      <w:r w:rsidRPr="00492BD3">
        <w:rPr>
          <w:rFonts w:ascii="Times New Roman" w:hAnsi="Times New Roman" w:cs="Times New Roman"/>
          <w:sz w:val="28"/>
          <w:szCs w:val="28"/>
          <w:lang w:val="kk-KZ"/>
        </w:rPr>
        <w:t>қабілетті</w:t>
      </w:r>
      <w:r w:rsidRPr="00492BD3">
        <w:rPr>
          <w:rFonts w:ascii="Times New Roman" w:hAnsi="Times New Roman" w:cs="Times New Roman"/>
          <w:spacing w:val="27"/>
          <w:sz w:val="28"/>
          <w:szCs w:val="28"/>
          <w:lang w:val="kk-KZ"/>
        </w:rPr>
        <w:t xml:space="preserve"> </w:t>
      </w:r>
      <w:r w:rsidRPr="00492BD3">
        <w:rPr>
          <w:rFonts w:ascii="Times New Roman" w:hAnsi="Times New Roman" w:cs="Times New Roman"/>
          <w:sz w:val="28"/>
          <w:szCs w:val="28"/>
          <w:lang w:val="kk-KZ"/>
        </w:rPr>
        <w:t>тұлғаға</w:t>
      </w:r>
      <w:r w:rsidRPr="00492BD3">
        <w:rPr>
          <w:rFonts w:ascii="Times New Roman" w:hAnsi="Times New Roman" w:cs="Times New Roman"/>
          <w:spacing w:val="27"/>
          <w:sz w:val="28"/>
          <w:szCs w:val="28"/>
          <w:lang w:val="kk-KZ"/>
        </w:rPr>
        <w:t xml:space="preserve"> </w:t>
      </w:r>
      <w:r w:rsidRPr="00492BD3">
        <w:rPr>
          <w:rFonts w:ascii="Times New Roman" w:hAnsi="Times New Roman" w:cs="Times New Roman"/>
          <w:sz w:val="28"/>
          <w:szCs w:val="28"/>
          <w:lang w:val="kk-KZ"/>
        </w:rPr>
        <w:t>айналады.</w:t>
      </w:r>
      <w:r w:rsidRPr="00492BD3">
        <w:rPr>
          <w:rFonts w:ascii="Times New Roman" w:hAnsi="Times New Roman" w:cs="Times New Roman"/>
          <w:spacing w:val="24"/>
          <w:sz w:val="28"/>
          <w:szCs w:val="28"/>
          <w:lang w:val="kk-KZ"/>
        </w:rPr>
        <w:t xml:space="preserve"> </w:t>
      </w:r>
      <w:r w:rsidR="003F5026" w:rsidRPr="00492BD3">
        <w:rPr>
          <w:rFonts w:ascii="Times New Roman" w:hAnsi="Times New Roman" w:cs="Times New Roman"/>
          <w:spacing w:val="24"/>
          <w:sz w:val="28"/>
          <w:szCs w:val="28"/>
          <w:lang w:val="kk-KZ"/>
        </w:rPr>
        <w:t xml:space="preserve">Тұңғыш </w:t>
      </w:r>
      <w:r w:rsidRPr="00492BD3">
        <w:rPr>
          <w:rFonts w:ascii="Times New Roman" w:hAnsi="Times New Roman" w:cs="Times New Roman"/>
          <w:sz w:val="28"/>
          <w:szCs w:val="28"/>
          <w:lang w:val="kk-KZ"/>
        </w:rPr>
        <w:t>Президент</w:t>
      </w:r>
      <w:r w:rsidRPr="00492BD3">
        <w:rPr>
          <w:rFonts w:ascii="Times New Roman" w:hAnsi="Times New Roman" w:cs="Times New Roman"/>
          <w:spacing w:val="80"/>
          <w:sz w:val="28"/>
          <w:szCs w:val="28"/>
          <w:lang w:val="kk-KZ"/>
        </w:rPr>
        <w:t xml:space="preserve"> </w:t>
      </w:r>
      <w:r w:rsidRPr="00492BD3">
        <w:rPr>
          <w:rFonts w:ascii="Times New Roman" w:hAnsi="Times New Roman" w:cs="Times New Roman"/>
          <w:sz w:val="28"/>
          <w:szCs w:val="28"/>
          <w:lang w:val="kk-KZ"/>
        </w:rPr>
        <w:t>Н.Ə.</w:t>
      </w:r>
      <w:r w:rsidR="00092833" w:rsidRPr="00492BD3">
        <w:rPr>
          <w:rFonts w:ascii="Times New Roman" w:hAnsi="Times New Roman" w:cs="Times New Roman"/>
          <w:sz w:val="28"/>
          <w:szCs w:val="28"/>
          <w:lang w:val="kk-KZ"/>
        </w:rPr>
        <w:t> </w:t>
      </w:r>
      <w:r w:rsidRPr="00492BD3">
        <w:rPr>
          <w:rFonts w:ascii="Times New Roman" w:hAnsi="Times New Roman" w:cs="Times New Roman"/>
          <w:sz w:val="28"/>
          <w:szCs w:val="28"/>
          <w:lang w:val="kk-KZ"/>
        </w:rPr>
        <w:t xml:space="preserve">Назарбаев: «Қазір біз балаларымыз қазақ тілімен қатар орыс жəне ағылшын тілдерін де белсенді меңгеру үшін жағдай жасауға шаралар қабылдап жатырмыз. Үштілділік мемлекеттік деңгейде ынталандырылуы керек», </w:t>
      </w:r>
      <w:r w:rsidR="00092833"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деген. Яғни, біз</w:t>
      </w:r>
      <w:r w:rsidRPr="00492BD3">
        <w:rPr>
          <w:rFonts w:ascii="Times New Roman" w:hAnsi="Times New Roman" w:cs="Times New Roman"/>
          <w:spacing w:val="40"/>
          <w:sz w:val="28"/>
          <w:szCs w:val="28"/>
          <w:lang w:val="kk-KZ"/>
        </w:rPr>
        <w:t xml:space="preserve"> </w:t>
      </w:r>
      <w:r w:rsidRPr="00492BD3">
        <w:rPr>
          <w:rFonts w:ascii="Times New Roman" w:hAnsi="Times New Roman" w:cs="Times New Roman"/>
          <w:sz w:val="28"/>
          <w:szCs w:val="28"/>
          <w:lang w:val="kk-KZ"/>
        </w:rPr>
        <w:t xml:space="preserve">көп тіл білген сайын еліміз бəсекеге қабілетті болады. </w:t>
      </w:r>
      <w:r w:rsidR="003F5026" w:rsidRPr="00492BD3">
        <w:rPr>
          <w:rFonts w:ascii="Times New Roman" w:hAnsi="Times New Roman" w:cs="Times New Roman"/>
          <w:bCs/>
          <w:sz w:val="28"/>
          <w:szCs w:val="28"/>
          <w:lang w:val="kk-KZ"/>
        </w:rPr>
        <w:t>Н.Ә.</w:t>
      </w:r>
      <w:r w:rsidR="001A2379" w:rsidRPr="00492BD3">
        <w:rPr>
          <w:rFonts w:ascii="Times New Roman" w:hAnsi="Times New Roman" w:cs="Times New Roman"/>
          <w:bCs/>
          <w:sz w:val="28"/>
          <w:szCs w:val="28"/>
          <w:lang w:val="kk-KZ"/>
        </w:rPr>
        <w:t> </w:t>
      </w:r>
      <w:r w:rsidR="003F5026" w:rsidRPr="00492BD3">
        <w:rPr>
          <w:rFonts w:ascii="Times New Roman" w:hAnsi="Times New Roman" w:cs="Times New Roman"/>
          <w:bCs/>
          <w:sz w:val="28"/>
          <w:szCs w:val="28"/>
          <w:lang w:val="kk-KZ"/>
        </w:rPr>
        <w:t>Назарбаев</w:t>
      </w:r>
      <w:r w:rsidRPr="00492BD3">
        <w:rPr>
          <w:rFonts w:ascii="Times New Roman" w:hAnsi="Times New Roman" w:cs="Times New Roman"/>
          <w:sz w:val="28"/>
          <w:szCs w:val="28"/>
          <w:lang w:val="kk-KZ"/>
        </w:rPr>
        <w:t xml:space="preserve">: «Қазақ тілі үш тілдің бірі болып қалмайды. Үш тілдің біріншісі, негізгісі, маңыздысы бола береді. Қазақ тілі </w:t>
      </w:r>
      <w:r w:rsidR="00092833"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Қазақстан Республикасының мемлекеттік тілі», </w:t>
      </w:r>
      <w:r w:rsidR="00092833"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 xml:space="preserve"> деген болатын [</w:t>
      </w:r>
      <w:r w:rsidR="00BC40E3" w:rsidRPr="00492BD3">
        <w:rPr>
          <w:rFonts w:ascii="Times New Roman" w:hAnsi="Times New Roman" w:cs="Times New Roman"/>
          <w:sz w:val="28"/>
          <w:szCs w:val="28"/>
          <w:lang w:val="kk-KZ"/>
        </w:rPr>
        <w:t>9</w:t>
      </w:r>
      <w:r w:rsidR="0089217F" w:rsidRPr="00492BD3">
        <w:rPr>
          <w:rFonts w:ascii="Times New Roman" w:hAnsi="Times New Roman" w:cs="Times New Roman"/>
          <w:sz w:val="28"/>
          <w:szCs w:val="28"/>
          <w:lang w:val="kk-KZ"/>
        </w:rPr>
        <w:t>0</w:t>
      </w:r>
      <w:r w:rsidRPr="00492BD3">
        <w:rPr>
          <w:rFonts w:ascii="Times New Roman" w:hAnsi="Times New Roman" w:cs="Times New Roman"/>
          <w:sz w:val="28"/>
          <w:szCs w:val="28"/>
          <w:lang w:val="kk-KZ"/>
        </w:rPr>
        <w:t>].</w:t>
      </w:r>
    </w:p>
    <w:p w14:paraId="5100B0BD" w14:textId="5BCAECEE" w:rsidR="003A792F" w:rsidRPr="00492BD3" w:rsidRDefault="003F5026"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Тұңғыш</w:t>
      </w:r>
      <w:r w:rsidR="003A792F" w:rsidRPr="00492BD3">
        <w:rPr>
          <w:rFonts w:ascii="Times New Roman" w:hAnsi="Times New Roman" w:cs="Times New Roman"/>
          <w:bCs/>
          <w:sz w:val="28"/>
          <w:szCs w:val="28"/>
          <w:lang w:val="kk-KZ"/>
        </w:rPr>
        <w:t xml:space="preserve"> Президент </w:t>
      </w:r>
      <w:r w:rsidRPr="00492BD3">
        <w:rPr>
          <w:rFonts w:ascii="Times New Roman" w:hAnsi="Times New Roman" w:cs="Times New Roman"/>
          <w:bCs/>
          <w:sz w:val="28"/>
          <w:szCs w:val="28"/>
          <w:lang w:val="kk-KZ"/>
        </w:rPr>
        <w:t xml:space="preserve">Н.Ә. Назарбаев </w:t>
      </w:r>
      <w:r w:rsidR="003A792F" w:rsidRPr="00492BD3">
        <w:rPr>
          <w:rFonts w:ascii="Times New Roman" w:hAnsi="Times New Roman" w:cs="Times New Roman"/>
          <w:bCs/>
          <w:sz w:val="28"/>
          <w:szCs w:val="28"/>
          <w:lang w:val="kk-KZ"/>
        </w:rPr>
        <w:t xml:space="preserve">үштілділікті мемлекеттік деңгейде ынталандыру қажеттігін айтып, ағылшын тілін үйренуге баса мән берді. Ол ұлттың «нағыз қазақ», «шала қазақ» болып бөлінуіне алаңдаушылық білдірді. Бұл жерде қазақ қоғамында қазақ тілін білетін және білмейтін Қазақстан титулды ұлтының өкілдері осылай аталатынын түсіндіріп кеткен жөн. </w:t>
      </w:r>
      <w:bookmarkStart w:id="33" w:name="_Hlk165123493"/>
      <w:r w:rsidR="003A792F" w:rsidRPr="00492BD3">
        <w:rPr>
          <w:rFonts w:ascii="Times New Roman" w:hAnsi="Times New Roman" w:cs="Times New Roman"/>
          <w:bCs/>
          <w:sz w:val="28"/>
          <w:szCs w:val="28"/>
          <w:lang w:val="kk-KZ"/>
        </w:rPr>
        <w:t>Н.Ә.</w:t>
      </w:r>
      <w:r w:rsidR="00092833" w:rsidRPr="00492BD3">
        <w:rPr>
          <w:rFonts w:ascii="Times New Roman" w:hAnsi="Times New Roman" w:cs="Times New Roman"/>
          <w:bCs/>
          <w:sz w:val="28"/>
          <w:szCs w:val="28"/>
          <w:lang w:val="kk-KZ"/>
        </w:rPr>
        <w:t> </w:t>
      </w:r>
      <w:r w:rsidR="003A792F" w:rsidRPr="00492BD3">
        <w:rPr>
          <w:rFonts w:ascii="Times New Roman" w:hAnsi="Times New Roman" w:cs="Times New Roman"/>
          <w:bCs/>
          <w:sz w:val="28"/>
          <w:szCs w:val="28"/>
          <w:lang w:val="kk-KZ"/>
        </w:rPr>
        <w:t xml:space="preserve">Назарбаев </w:t>
      </w:r>
      <w:bookmarkEnd w:id="33"/>
      <w:r w:rsidR="003A792F" w:rsidRPr="00492BD3">
        <w:rPr>
          <w:rFonts w:ascii="Times New Roman" w:hAnsi="Times New Roman" w:cs="Times New Roman"/>
          <w:bCs/>
          <w:sz w:val="28"/>
          <w:szCs w:val="28"/>
          <w:lang w:val="kk-KZ"/>
        </w:rPr>
        <w:t>2050 жылғы қазақстандықтар білімді, үш тілді еркін меңгерген азаматтар қоғамы болатынына нық сеніммен мәлімдеді.</w:t>
      </w:r>
    </w:p>
    <w:p w14:paraId="621720E7" w14:textId="0C212C61" w:rsidR="00952BD2" w:rsidRPr="00492BD3" w:rsidRDefault="00952BD2"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Қазақстанда тіл саясатын қалыптастыру тарихындағы басты сабақ –адамдарды тілді үйренуге және білуге ынталандыратын жалғыз тетік – бұл экономикалық орындылық пен қажеттілік.</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Мемлекеттік тілді білу және бірнеше тілді меңгеру ел азаматтарының</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жеке бәсекеге қабілеттілігінің факторына айналады. Мемлекеттік деңгейде</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әрбір қазақстандық кем дегенде үш тілді: қазақ, орыс және ағылшын тілдерін</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меңгеруі тиіс деген пікірлер айтылуда. Бұл адамның өзін-өзі дамытуға, өз</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әлеуетін жүзеге асыруға зор мүмкіндіктер береді, оған өз дүниетанымын</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айтарлықтай кеңейтіп, өз еліне мүмкіндігінше пайдалы болуға көмектеседі.</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Егемендік пен жаңа мемлекеттік тіл саясаты жағдайында Қазақстанда жаңа</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тілдік жағдайды қалыптастыруға қатысатын, бұрынғыдан өзгеше құндылықтарға бағдарланған жастар ұрпағы өсіп келе жатыр.</w:t>
      </w:r>
    </w:p>
    <w:p w14:paraId="1E5995D5" w14:textId="29498B56" w:rsidR="00952BD2" w:rsidRPr="00492BD3" w:rsidRDefault="00952BD2"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Үштілділік, шын мәнінде, көп тілділік адам санасын байытады,</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көзқарасы мен дүниетанымын кеңейтеді. Зерттеушілер мультилингвизмнің</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артықшылықтарын келесідей сипаттайды: «Бұл глобалистік менталитеттің</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қалыптасуының маңызды факторы» бұл бірнеше тілде сөйлеудің тәсілі ғана</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емес, сонымен қатар бірнеше мәдени құндылықтарды сіңіретін ойлаудың</w:t>
      </w:r>
      <w:r w:rsidR="00B051DC" w:rsidRPr="00492BD3">
        <w:rPr>
          <w:rFonts w:ascii="Times New Roman" w:hAnsi="Times New Roman" w:cs="Times New Roman"/>
          <w:bCs/>
          <w:sz w:val="28"/>
          <w:szCs w:val="28"/>
          <w:lang w:val="kk-KZ"/>
        </w:rPr>
        <w:t xml:space="preserve"> </w:t>
      </w:r>
      <w:r w:rsidRPr="00492BD3">
        <w:rPr>
          <w:rFonts w:ascii="Times New Roman" w:hAnsi="Times New Roman" w:cs="Times New Roman"/>
          <w:bCs/>
          <w:sz w:val="28"/>
          <w:szCs w:val="28"/>
          <w:lang w:val="kk-KZ"/>
        </w:rPr>
        <w:t>ерекше түрі»</w:t>
      </w:r>
      <w:r w:rsidR="00B051DC" w:rsidRPr="00492BD3">
        <w:rPr>
          <w:rFonts w:ascii="Times New Roman" w:hAnsi="Times New Roman" w:cs="Times New Roman"/>
          <w:bCs/>
          <w:sz w:val="28"/>
          <w:szCs w:val="28"/>
          <w:lang w:val="kk-KZ"/>
        </w:rPr>
        <w:t xml:space="preserve"> </w:t>
      </w:r>
      <w:r w:rsidR="00BC40E3" w:rsidRPr="00492BD3">
        <w:rPr>
          <w:rFonts w:ascii="Times New Roman" w:hAnsi="Times New Roman" w:cs="Times New Roman"/>
          <w:bCs/>
          <w:sz w:val="28"/>
          <w:szCs w:val="28"/>
          <w:lang w:val="kk-KZ"/>
        </w:rPr>
        <w:t>[9</w:t>
      </w:r>
      <w:r w:rsidR="0089217F" w:rsidRPr="00492BD3">
        <w:rPr>
          <w:rFonts w:ascii="Times New Roman" w:hAnsi="Times New Roman" w:cs="Times New Roman"/>
          <w:bCs/>
          <w:sz w:val="28"/>
          <w:szCs w:val="28"/>
          <w:lang w:val="kk-KZ"/>
        </w:rPr>
        <w:t>1</w:t>
      </w:r>
      <w:r w:rsidR="00BC40E3" w:rsidRPr="00492BD3">
        <w:rPr>
          <w:rFonts w:ascii="Times New Roman" w:hAnsi="Times New Roman" w:cs="Times New Roman"/>
          <w:bCs/>
          <w:sz w:val="28"/>
          <w:szCs w:val="28"/>
          <w:lang w:val="kk-KZ"/>
        </w:rPr>
        <w:t>]</w:t>
      </w:r>
      <w:r w:rsidR="00092833" w:rsidRPr="00492BD3">
        <w:rPr>
          <w:rFonts w:ascii="Times New Roman" w:hAnsi="Times New Roman" w:cs="Times New Roman"/>
          <w:bCs/>
          <w:sz w:val="28"/>
          <w:szCs w:val="28"/>
          <w:lang w:val="kk-KZ"/>
        </w:rPr>
        <w:t>.</w:t>
      </w:r>
    </w:p>
    <w:p w14:paraId="7F620DA2" w14:textId="373FA3A8" w:rsidR="003A792F" w:rsidRPr="00492BD3" w:rsidRDefault="003A792F" w:rsidP="00EF3672">
      <w:pPr>
        <w:pStyle w:val="a8"/>
        <w:ind w:right="128" w:firstLine="709"/>
        <w:contextualSpacing/>
        <w:rPr>
          <w:sz w:val="28"/>
          <w:szCs w:val="28"/>
        </w:rPr>
      </w:pPr>
      <w:bookmarkStart w:id="34" w:name="_Hlk162298967"/>
      <w:r w:rsidRPr="00492BD3">
        <w:rPr>
          <w:sz w:val="28"/>
          <w:szCs w:val="28"/>
        </w:rPr>
        <w:t xml:space="preserve">Қазақ тілі, орыс тілі жəне шет тілдерін жетік меңгеру заманауи қоғамда адамның жеке жəне кəсіби іс-əрекетінің ажырамас бөлігіне айналып отыр. Бұның барлығы </w:t>
      </w:r>
      <w:r w:rsidR="00092833" w:rsidRPr="00492BD3">
        <w:rPr>
          <w:sz w:val="28"/>
          <w:szCs w:val="28"/>
        </w:rPr>
        <w:t>–</w:t>
      </w:r>
      <w:r w:rsidRPr="00492BD3">
        <w:rPr>
          <w:sz w:val="28"/>
          <w:szCs w:val="28"/>
        </w:rPr>
        <w:t xml:space="preserve"> практикалық жəне кəсіби түрде бірнеше тілдерді</w:t>
      </w:r>
      <w:r w:rsidRPr="00492BD3">
        <w:rPr>
          <w:spacing w:val="-1"/>
          <w:sz w:val="28"/>
          <w:szCs w:val="28"/>
        </w:rPr>
        <w:t xml:space="preserve"> </w:t>
      </w:r>
      <w:r w:rsidRPr="00492BD3">
        <w:rPr>
          <w:sz w:val="28"/>
          <w:szCs w:val="28"/>
        </w:rPr>
        <w:t>еркін меңгерген, осыған</w:t>
      </w:r>
      <w:r w:rsidRPr="00492BD3">
        <w:rPr>
          <w:spacing w:val="-2"/>
          <w:sz w:val="28"/>
          <w:szCs w:val="28"/>
        </w:rPr>
        <w:t xml:space="preserve"> </w:t>
      </w:r>
      <w:r w:rsidRPr="00492BD3">
        <w:rPr>
          <w:sz w:val="28"/>
          <w:szCs w:val="28"/>
        </w:rPr>
        <w:t>байланысты қоғамда əлеуметтік</w:t>
      </w:r>
      <w:r w:rsidRPr="00492BD3">
        <w:rPr>
          <w:spacing w:val="-1"/>
          <w:sz w:val="28"/>
          <w:szCs w:val="28"/>
        </w:rPr>
        <w:t xml:space="preserve"> </w:t>
      </w:r>
      <w:r w:rsidRPr="00492BD3">
        <w:rPr>
          <w:sz w:val="28"/>
          <w:szCs w:val="28"/>
        </w:rPr>
        <w:t>жəне</w:t>
      </w:r>
      <w:r w:rsidRPr="00492BD3">
        <w:rPr>
          <w:spacing w:val="-1"/>
          <w:sz w:val="28"/>
          <w:szCs w:val="28"/>
        </w:rPr>
        <w:t xml:space="preserve"> </w:t>
      </w:r>
      <w:r w:rsidRPr="00492BD3">
        <w:rPr>
          <w:sz w:val="28"/>
          <w:szCs w:val="28"/>
        </w:rPr>
        <w:t>кəсіби</w:t>
      </w:r>
      <w:r w:rsidRPr="00492BD3">
        <w:rPr>
          <w:spacing w:val="-2"/>
          <w:sz w:val="28"/>
          <w:szCs w:val="28"/>
        </w:rPr>
        <w:t xml:space="preserve"> </w:t>
      </w:r>
      <w:r w:rsidRPr="00492BD3">
        <w:rPr>
          <w:sz w:val="28"/>
          <w:szCs w:val="28"/>
        </w:rPr>
        <w:t>жағынан алдыңғы қатарда тұруға мүмкіндігі бар азаматтарға сұраныс тудыруда. Жалпы, көптілділік жеке адамның жəне ұлттың көптілділігі болып екіге бөлінеді. Көп ұлтты Қазақстан үшін көптілді болу жат дүние емес, себебі бірнеше</w:t>
      </w:r>
      <w:r w:rsidRPr="00492BD3">
        <w:rPr>
          <w:spacing w:val="40"/>
          <w:sz w:val="28"/>
          <w:szCs w:val="28"/>
        </w:rPr>
        <w:t xml:space="preserve"> </w:t>
      </w:r>
      <w:r w:rsidRPr="00492BD3">
        <w:rPr>
          <w:sz w:val="28"/>
          <w:szCs w:val="28"/>
        </w:rPr>
        <w:t>этнос</w:t>
      </w:r>
      <w:r w:rsidRPr="00492BD3">
        <w:rPr>
          <w:spacing w:val="40"/>
          <w:sz w:val="28"/>
          <w:szCs w:val="28"/>
        </w:rPr>
        <w:t xml:space="preserve"> </w:t>
      </w:r>
      <w:r w:rsidRPr="00492BD3">
        <w:rPr>
          <w:sz w:val="28"/>
          <w:szCs w:val="28"/>
        </w:rPr>
        <w:t>мекендейтін елде бірнеше тіл өмір сүреді. Яғни мемлекеттің көптілділігі</w:t>
      </w:r>
      <w:r w:rsidRPr="00492BD3">
        <w:rPr>
          <w:spacing w:val="40"/>
          <w:sz w:val="28"/>
          <w:szCs w:val="28"/>
        </w:rPr>
        <w:t xml:space="preserve"> </w:t>
      </w:r>
      <w:r w:rsidRPr="00492BD3">
        <w:rPr>
          <w:sz w:val="28"/>
          <w:szCs w:val="28"/>
        </w:rPr>
        <w:t>халықтың өмір сүрген тілдік ортасына байланысты болады. Ал ұлттық құрамы тек бір ғана этнос мекендейтін елде көптілділік өте сирек кездеседі. Мысалы, Жапонияда көбіне жеке адамның</w:t>
      </w:r>
      <w:r w:rsidRPr="00492BD3">
        <w:rPr>
          <w:spacing w:val="-2"/>
          <w:sz w:val="28"/>
          <w:szCs w:val="28"/>
        </w:rPr>
        <w:t xml:space="preserve"> </w:t>
      </w:r>
      <w:r w:rsidRPr="00492BD3">
        <w:rPr>
          <w:sz w:val="28"/>
          <w:szCs w:val="28"/>
        </w:rPr>
        <w:t xml:space="preserve">көптілділігі кездессе, АҚШ-та ұлттың көптілділігі </w:t>
      </w:r>
      <w:r w:rsidR="00092833" w:rsidRPr="00492BD3">
        <w:rPr>
          <w:sz w:val="28"/>
          <w:szCs w:val="28"/>
        </w:rPr>
        <w:t>–</w:t>
      </w:r>
      <w:r w:rsidRPr="00492BD3">
        <w:rPr>
          <w:sz w:val="28"/>
          <w:szCs w:val="28"/>
        </w:rPr>
        <w:t xml:space="preserve"> бұл</w:t>
      </w:r>
      <w:r w:rsidRPr="00492BD3">
        <w:rPr>
          <w:spacing w:val="-1"/>
          <w:sz w:val="28"/>
          <w:szCs w:val="28"/>
        </w:rPr>
        <w:t xml:space="preserve"> </w:t>
      </w:r>
      <w:r w:rsidRPr="00492BD3">
        <w:rPr>
          <w:sz w:val="28"/>
          <w:szCs w:val="28"/>
        </w:rPr>
        <w:t>жүздеген</w:t>
      </w:r>
      <w:r w:rsidRPr="00492BD3">
        <w:rPr>
          <w:spacing w:val="-2"/>
          <w:sz w:val="28"/>
          <w:szCs w:val="28"/>
        </w:rPr>
        <w:t xml:space="preserve"> </w:t>
      </w:r>
      <w:r w:rsidRPr="00492BD3">
        <w:rPr>
          <w:sz w:val="28"/>
          <w:szCs w:val="28"/>
        </w:rPr>
        <w:t>ұлт мекендейтін</w:t>
      </w:r>
      <w:r w:rsidRPr="00492BD3">
        <w:rPr>
          <w:spacing w:val="-2"/>
          <w:sz w:val="28"/>
          <w:szCs w:val="28"/>
        </w:rPr>
        <w:t xml:space="preserve"> </w:t>
      </w:r>
      <w:r w:rsidRPr="00492BD3">
        <w:rPr>
          <w:sz w:val="28"/>
          <w:szCs w:val="28"/>
        </w:rPr>
        <w:t>елге тəн құбылыс. Сонымен бірге көптілділікті ішінара жəне жаппай көптілділік деп бөлуге де болады. Өйткені кей елдер өзінің көршілес елдерімен тығыз қарым-қатынаста немесе халықтардың қоныс аударуы, елдердің тығыз орналасуы жəне тағы да басқа тарихи жайттар əсері етуі мүмкін. Мəселен, Кавказ, Дагестан</w:t>
      </w:r>
      <w:r w:rsidRPr="00492BD3">
        <w:rPr>
          <w:spacing w:val="40"/>
          <w:sz w:val="28"/>
          <w:szCs w:val="28"/>
        </w:rPr>
        <w:t xml:space="preserve"> </w:t>
      </w:r>
      <w:r w:rsidRPr="00492BD3">
        <w:rPr>
          <w:sz w:val="28"/>
          <w:szCs w:val="28"/>
        </w:rPr>
        <w:t>халықтарының арасында жиі кездесетін құбылыс. Бүгінгі таңда біздің еліміздегі жағдайда осыған ұқсас десекте болады. Яғни, қазақтар екі не</w:t>
      </w:r>
      <w:r w:rsidR="001A2379" w:rsidRPr="00492BD3">
        <w:rPr>
          <w:sz w:val="28"/>
          <w:szCs w:val="28"/>
        </w:rPr>
        <w:t xml:space="preserve"> үш тілде, өзбек, ұйғыр жəне т.</w:t>
      </w:r>
      <w:r w:rsidRPr="00492BD3">
        <w:rPr>
          <w:sz w:val="28"/>
          <w:szCs w:val="28"/>
        </w:rPr>
        <w:t>б. түркі тектес халықтар үш тілде,</w:t>
      </w:r>
      <w:r w:rsidRPr="00492BD3">
        <w:rPr>
          <w:spacing w:val="40"/>
          <w:sz w:val="28"/>
          <w:szCs w:val="28"/>
        </w:rPr>
        <w:t xml:space="preserve"> </w:t>
      </w:r>
      <w:r w:rsidRPr="00492BD3">
        <w:rPr>
          <w:sz w:val="28"/>
          <w:szCs w:val="28"/>
        </w:rPr>
        <w:t>славян халықтары көбінесе бір</w:t>
      </w:r>
      <w:r w:rsidRPr="00492BD3">
        <w:rPr>
          <w:spacing w:val="40"/>
          <w:sz w:val="28"/>
          <w:szCs w:val="28"/>
        </w:rPr>
        <w:t xml:space="preserve"> </w:t>
      </w:r>
      <w:r w:rsidRPr="00492BD3">
        <w:rPr>
          <w:sz w:val="28"/>
          <w:szCs w:val="28"/>
        </w:rPr>
        <w:t>тілде сөйлейтіндер кездеседі.</w:t>
      </w:r>
    </w:p>
    <w:p w14:paraId="19BED603" w14:textId="2AE5EBED" w:rsidR="003A792F" w:rsidRPr="00492BD3" w:rsidRDefault="00446A15"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 xml:space="preserve">Тұңғыш </w:t>
      </w:r>
      <w:r w:rsidR="003A792F" w:rsidRPr="00492BD3">
        <w:rPr>
          <w:rFonts w:ascii="Times New Roman" w:hAnsi="Times New Roman" w:cs="Times New Roman"/>
          <w:sz w:val="28"/>
          <w:szCs w:val="28"/>
          <w:lang w:val="kk-KZ"/>
        </w:rPr>
        <w:t>Президент «Үш тұғырлы тіл» туралы идеяны алғаш рет 2006 жылдың қазанында өткен</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Қазақстан</w:t>
      </w:r>
      <w:r w:rsidR="003A792F" w:rsidRPr="00492BD3">
        <w:rPr>
          <w:rFonts w:ascii="Times New Roman" w:hAnsi="Times New Roman" w:cs="Times New Roman"/>
          <w:spacing w:val="78"/>
          <w:w w:val="150"/>
          <w:sz w:val="28"/>
          <w:szCs w:val="28"/>
          <w:lang w:val="kk-KZ"/>
        </w:rPr>
        <w:t xml:space="preserve"> </w:t>
      </w:r>
      <w:r w:rsidR="003A792F" w:rsidRPr="00492BD3">
        <w:rPr>
          <w:rFonts w:ascii="Times New Roman" w:hAnsi="Times New Roman" w:cs="Times New Roman"/>
          <w:sz w:val="28"/>
          <w:szCs w:val="28"/>
          <w:lang w:val="kk-KZ"/>
        </w:rPr>
        <w:t>халқы</w:t>
      </w:r>
      <w:r w:rsidR="003A792F" w:rsidRPr="00492BD3">
        <w:rPr>
          <w:rFonts w:ascii="Times New Roman" w:hAnsi="Times New Roman" w:cs="Times New Roman"/>
          <w:spacing w:val="27"/>
          <w:sz w:val="28"/>
          <w:szCs w:val="28"/>
          <w:lang w:val="kk-KZ"/>
        </w:rPr>
        <w:t xml:space="preserve"> </w:t>
      </w:r>
      <w:r w:rsidR="003A792F" w:rsidRPr="00492BD3">
        <w:rPr>
          <w:rFonts w:ascii="Times New Roman" w:hAnsi="Times New Roman" w:cs="Times New Roman"/>
          <w:sz w:val="28"/>
          <w:szCs w:val="28"/>
          <w:lang w:val="kk-KZ"/>
        </w:rPr>
        <w:t>Ассамблеясының</w:t>
      </w:r>
      <w:r w:rsidR="00092833" w:rsidRPr="00492BD3">
        <w:rPr>
          <w:rFonts w:ascii="Times New Roman" w:hAnsi="Times New Roman" w:cs="Times New Roman"/>
          <w:sz w:val="28"/>
          <w:szCs w:val="28"/>
          <w:lang w:val="kk-KZ"/>
        </w:rPr>
        <w:t xml:space="preserve"> </w:t>
      </w:r>
      <w:r w:rsidR="003A792F" w:rsidRPr="00492BD3">
        <w:rPr>
          <w:rFonts w:ascii="Times New Roman" w:hAnsi="Times New Roman" w:cs="Times New Roman"/>
          <w:sz w:val="28"/>
          <w:szCs w:val="28"/>
          <w:lang w:val="kk-KZ"/>
        </w:rPr>
        <w:t>XII</w:t>
      </w:r>
      <w:r w:rsidR="003A792F" w:rsidRPr="00492BD3">
        <w:rPr>
          <w:rFonts w:ascii="Times New Roman" w:hAnsi="Times New Roman" w:cs="Times New Roman"/>
          <w:spacing w:val="76"/>
          <w:w w:val="150"/>
          <w:sz w:val="28"/>
          <w:szCs w:val="28"/>
          <w:lang w:val="kk-KZ"/>
        </w:rPr>
        <w:t xml:space="preserve"> </w:t>
      </w:r>
      <w:r w:rsidR="003A792F" w:rsidRPr="00492BD3">
        <w:rPr>
          <w:rFonts w:ascii="Times New Roman" w:hAnsi="Times New Roman" w:cs="Times New Roman"/>
          <w:sz w:val="28"/>
          <w:szCs w:val="28"/>
          <w:lang w:val="kk-KZ"/>
        </w:rPr>
        <w:t>құрылтайында</w:t>
      </w:r>
      <w:r w:rsidR="003A792F" w:rsidRPr="00492BD3">
        <w:rPr>
          <w:rFonts w:ascii="Times New Roman" w:hAnsi="Times New Roman" w:cs="Times New Roman"/>
          <w:spacing w:val="77"/>
          <w:w w:val="150"/>
          <w:sz w:val="28"/>
          <w:szCs w:val="28"/>
          <w:lang w:val="kk-KZ"/>
        </w:rPr>
        <w:t xml:space="preserve"> </w:t>
      </w:r>
      <w:r w:rsidR="003A792F" w:rsidRPr="00492BD3">
        <w:rPr>
          <w:rFonts w:ascii="Times New Roman" w:hAnsi="Times New Roman" w:cs="Times New Roman"/>
          <w:sz w:val="28"/>
          <w:szCs w:val="28"/>
          <w:lang w:val="kk-KZ"/>
        </w:rPr>
        <w:t>жария</w:t>
      </w:r>
      <w:r w:rsidR="003A792F" w:rsidRPr="00492BD3">
        <w:rPr>
          <w:rFonts w:ascii="Times New Roman" w:hAnsi="Times New Roman" w:cs="Times New Roman"/>
          <w:spacing w:val="79"/>
          <w:w w:val="150"/>
          <w:sz w:val="28"/>
          <w:szCs w:val="28"/>
          <w:lang w:val="kk-KZ"/>
        </w:rPr>
        <w:t xml:space="preserve"> </w:t>
      </w:r>
      <w:r w:rsidR="003A792F" w:rsidRPr="00492BD3">
        <w:rPr>
          <w:rFonts w:ascii="Times New Roman" w:hAnsi="Times New Roman" w:cs="Times New Roman"/>
          <w:sz w:val="28"/>
          <w:szCs w:val="28"/>
          <w:lang w:val="kk-KZ"/>
        </w:rPr>
        <w:t>етіп,</w:t>
      </w:r>
      <w:r w:rsidR="003A792F" w:rsidRPr="00492BD3">
        <w:rPr>
          <w:rFonts w:ascii="Times New Roman" w:hAnsi="Times New Roman" w:cs="Times New Roman"/>
          <w:spacing w:val="26"/>
          <w:sz w:val="28"/>
          <w:szCs w:val="28"/>
          <w:lang w:val="kk-KZ"/>
        </w:rPr>
        <w:t xml:space="preserve"> </w:t>
      </w:r>
      <w:r w:rsidR="003A792F" w:rsidRPr="00492BD3">
        <w:rPr>
          <w:rFonts w:ascii="Times New Roman" w:hAnsi="Times New Roman" w:cs="Times New Roman"/>
          <w:sz w:val="28"/>
          <w:szCs w:val="28"/>
          <w:lang w:val="kk-KZ"/>
        </w:rPr>
        <w:t>2007</w:t>
      </w:r>
      <w:r w:rsidR="003A792F" w:rsidRPr="00492BD3">
        <w:rPr>
          <w:rFonts w:ascii="Times New Roman" w:hAnsi="Times New Roman" w:cs="Times New Roman"/>
          <w:spacing w:val="26"/>
          <w:sz w:val="28"/>
          <w:szCs w:val="28"/>
          <w:lang w:val="kk-KZ"/>
        </w:rPr>
        <w:t xml:space="preserve"> </w:t>
      </w:r>
      <w:r w:rsidR="003A792F" w:rsidRPr="00492BD3">
        <w:rPr>
          <w:rFonts w:ascii="Times New Roman" w:hAnsi="Times New Roman" w:cs="Times New Roman"/>
          <w:sz w:val="28"/>
          <w:szCs w:val="28"/>
          <w:lang w:val="kk-KZ"/>
        </w:rPr>
        <w:t>жылғы</w:t>
      </w:r>
      <w:r w:rsidR="003A792F" w:rsidRPr="00492BD3">
        <w:rPr>
          <w:rFonts w:ascii="Times New Roman" w:hAnsi="Times New Roman" w:cs="Times New Roman"/>
          <w:spacing w:val="27"/>
          <w:sz w:val="28"/>
          <w:szCs w:val="28"/>
          <w:lang w:val="kk-KZ"/>
        </w:rPr>
        <w:t xml:space="preserve"> </w:t>
      </w:r>
      <w:r w:rsidR="003A792F" w:rsidRPr="00492BD3">
        <w:rPr>
          <w:rFonts w:ascii="Times New Roman" w:hAnsi="Times New Roman" w:cs="Times New Roman"/>
          <w:spacing w:val="-2"/>
          <w:sz w:val="28"/>
          <w:szCs w:val="28"/>
          <w:lang w:val="kk-KZ"/>
        </w:rPr>
        <w:t>Жолдауында</w:t>
      </w:r>
      <w:r w:rsidRPr="00492BD3">
        <w:rPr>
          <w:rFonts w:ascii="Times New Roman" w:hAnsi="Times New Roman" w:cs="Times New Roman"/>
          <w:sz w:val="28"/>
          <w:szCs w:val="28"/>
          <w:lang w:val="kk-KZ"/>
        </w:rPr>
        <w:t xml:space="preserve"> </w:t>
      </w:r>
      <w:r w:rsidR="003A792F" w:rsidRPr="00492BD3">
        <w:rPr>
          <w:rFonts w:ascii="Times New Roman" w:hAnsi="Times New Roman" w:cs="Times New Roman"/>
          <w:sz w:val="28"/>
          <w:szCs w:val="28"/>
          <w:lang w:val="kk-KZ"/>
        </w:rPr>
        <w:t>«Тілдердің</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үштұғырлылығы»</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атты</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мəдени</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жобаны</w:t>
      </w:r>
      <w:r w:rsidR="00BC40E3" w:rsidRPr="00492BD3">
        <w:rPr>
          <w:rFonts w:ascii="Times New Roman" w:hAnsi="Times New Roman" w:cs="Times New Roman"/>
          <w:bCs/>
          <w:sz w:val="28"/>
          <w:szCs w:val="28"/>
          <w:lang w:val="kk-KZ"/>
        </w:rPr>
        <w:t xml:space="preserve"> </w:t>
      </w:r>
      <w:r w:rsidR="003A792F" w:rsidRPr="00492BD3">
        <w:rPr>
          <w:rFonts w:ascii="Times New Roman" w:hAnsi="Times New Roman" w:cs="Times New Roman"/>
          <w:sz w:val="28"/>
          <w:szCs w:val="28"/>
          <w:lang w:val="kk-KZ"/>
        </w:rPr>
        <w:t>кезең-кезеңмен</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іске</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асыруды</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ұсынды. Бұл</w:t>
      </w:r>
      <w:r w:rsidR="003A792F" w:rsidRPr="00492BD3">
        <w:rPr>
          <w:rFonts w:ascii="Times New Roman" w:hAnsi="Times New Roman" w:cs="Times New Roman"/>
          <w:spacing w:val="-4"/>
          <w:sz w:val="28"/>
          <w:szCs w:val="28"/>
          <w:lang w:val="kk-KZ"/>
        </w:rPr>
        <w:t xml:space="preserve"> </w:t>
      </w:r>
      <w:r w:rsidR="003A792F" w:rsidRPr="00492BD3">
        <w:rPr>
          <w:rFonts w:ascii="Times New Roman" w:hAnsi="Times New Roman" w:cs="Times New Roman"/>
          <w:sz w:val="28"/>
          <w:szCs w:val="28"/>
          <w:lang w:val="kk-KZ"/>
        </w:rPr>
        <w:t>жоба бойынша Қазақстан халқы үш тілде сөйлейтін жоғары білімді ел ретінде бүкіл əлемге танылуы тиіс. Бұлар: қазақ тілі – мемлекеттік тіл, орыс тілі – ұлтаралық қатынас тілі жəне ағылшын тілі – жаһандық экономикаға ойдағыдай кіру тілі. Біздің халқымыз үшін қазақ тілінің маңыздылығын жəне оның еліміздегі орын алуы туралы қазақ халқының зиялы азаматтарының ерте заманнан бастап айтқандары белгілі. Қазіргі уақытта</w:t>
      </w:r>
      <w:r w:rsidR="003A792F" w:rsidRPr="00492BD3">
        <w:rPr>
          <w:rFonts w:ascii="Times New Roman" w:hAnsi="Times New Roman" w:cs="Times New Roman"/>
          <w:spacing w:val="-2"/>
          <w:sz w:val="28"/>
          <w:szCs w:val="28"/>
          <w:lang w:val="kk-KZ"/>
        </w:rPr>
        <w:t xml:space="preserve"> </w:t>
      </w:r>
      <w:r w:rsidR="003A792F" w:rsidRPr="00492BD3">
        <w:rPr>
          <w:rFonts w:ascii="Times New Roman" w:hAnsi="Times New Roman" w:cs="Times New Roman"/>
          <w:sz w:val="28"/>
          <w:szCs w:val="28"/>
          <w:lang w:val="kk-KZ"/>
        </w:rPr>
        <w:t>да бұл мəселеге мемлекет</w:t>
      </w:r>
      <w:r w:rsidR="003A792F" w:rsidRPr="00492BD3">
        <w:rPr>
          <w:rFonts w:ascii="Times New Roman" w:hAnsi="Times New Roman" w:cs="Times New Roman"/>
          <w:spacing w:val="-1"/>
          <w:sz w:val="28"/>
          <w:szCs w:val="28"/>
          <w:lang w:val="kk-KZ"/>
        </w:rPr>
        <w:t xml:space="preserve"> </w:t>
      </w:r>
      <w:r w:rsidR="003A792F" w:rsidRPr="00492BD3">
        <w:rPr>
          <w:rFonts w:ascii="Times New Roman" w:hAnsi="Times New Roman" w:cs="Times New Roman"/>
          <w:sz w:val="28"/>
          <w:szCs w:val="28"/>
          <w:lang w:val="kk-KZ"/>
        </w:rPr>
        <w:t>тарапынан аса</w:t>
      </w:r>
      <w:r w:rsidR="003A792F" w:rsidRPr="00492BD3">
        <w:rPr>
          <w:rFonts w:ascii="Times New Roman" w:hAnsi="Times New Roman" w:cs="Times New Roman"/>
          <w:spacing w:val="-2"/>
          <w:sz w:val="28"/>
          <w:szCs w:val="28"/>
          <w:lang w:val="kk-KZ"/>
        </w:rPr>
        <w:t xml:space="preserve"> </w:t>
      </w:r>
      <w:r w:rsidR="003A792F" w:rsidRPr="00492BD3">
        <w:rPr>
          <w:rFonts w:ascii="Times New Roman" w:hAnsi="Times New Roman" w:cs="Times New Roman"/>
          <w:sz w:val="28"/>
          <w:szCs w:val="28"/>
          <w:lang w:val="kk-KZ"/>
        </w:rPr>
        <w:t>назар аударылатындығы баршамызға мəлім. Біз үштілділік заманның сұранысы екенін түсінуіміз керек. Үштілді меңгеру арқылы бəсекеге қабілетті елдер қатарына қосыламыз. Қ.</w:t>
      </w:r>
      <w:r w:rsidR="008E5590" w:rsidRPr="00492BD3">
        <w:rPr>
          <w:rFonts w:ascii="Times New Roman" w:hAnsi="Times New Roman" w:cs="Times New Roman"/>
          <w:sz w:val="28"/>
          <w:szCs w:val="28"/>
          <w:lang w:val="kk-KZ"/>
        </w:rPr>
        <w:t xml:space="preserve"> </w:t>
      </w:r>
      <w:r w:rsidR="003A792F" w:rsidRPr="00492BD3">
        <w:rPr>
          <w:rFonts w:ascii="Times New Roman" w:hAnsi="Times New Roman" w:cs="Times New Roman"/>
          <w:sz w:val="28"/>
          <w:szCs w:val="28"/>
          <w:lang w:val="kk-KZ"/>
        </w:rPr>
        <w:t>Мырзалиев</w:t>
      </w:r>
      <w:r w:rsidR="00BC40E3" w:rsidRPr="00492BD3">
        <w:rPr>
          <w:rFonts w:ascii="Times New Roman" w:hAnsi="Times New Roman" w:cs="Times New Roman"/>
          <w:sz w:val="28"/>
          <w:szCs w:val="28"/>
          <w:lang w:val="kk-KZ"/>
        </w:rPr>
        <w:t xml:space="preserve"> </w:t>
      </w:r>
      <w:r w:rsidR="003A792F" w:rsidRPr="00492BD3">
        <w:rPr>
          <w:rFonts w:ascii="Times New Roman" w:hAnsi="Times New Roman" w:cs="Times New Roman"/>
          <w:sz w:val="28"/>
          <w:szCs w:val="28"/>
          <w:lang w:val="kk-KZ"/>
        </w:rPr>
        <w:t>айтқандай: «Өзге тілдің бəрін</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біл, өз тілінді құрметте». Яғни, өз тіліміздің байлығын көрсете отырып, бірнеше тілдерді еркін меңгере алатын ұлт</w:t>
      </w:r>
      <w:r w:rsidR="003A792F" w:rsidRPr="00492BD3">
        <w:rPr>
          <w:rFonts w:ascii="Times New Roman" w:hAnsi="Times New Roman" w:cs="Times New Roman"/>
          <w:spacing w:val="40"/>
          <w:sz w:val="28"/>
          <w:szCs w:val="28"/>
          <w:lang w:val="kk-KZ"/>
        </w:rPr>
        <w:t xml:space="preserve"> </w:t>
      </w:r>
      <w:r w:rsidR="003A792F" w:rsidRPr="00492BD3">
        <w:rPr>
          <w:rFonts w:ascii="Times New Roman" w:hAnsi="Times New Roman" w:cs="Times New Roman"/>
          <w:sz w:val="28"/>
          <w:szCs w:val="28"/>
          <w:lang w:val="kk-KZ"/>
        </w:rPr>
        <w:t>екенімізді көрсетеміз. Сонымен қатар ағылшын тілін жетік білу арқылы шет елдермен тығыз қарым-қатынас орнатып, экономикамызды жақсартамыз.</w:t>
      </w:r>
    </w:p>
    <w:p w14:paraId="7C348C47" w14:textId="2346FD23" w:rsidR="002D75D5" w:rsidRPr="00492BD3" w:rsidRDefault="002D75D5" w:rsidP="00EF3672">
      <w:pPr>
        <w:pStyle w:val="a8"/>
        <w:ind w:right="130" w:firstLine="709"/>
        <w:rPr>
          <w:sz w:val="28"/>
          <w:szCs w:val="28"/>
        </w:rPr>
      </w:pPr>
      <w:r w:rsidRPr="00492BD3">
        <w:rPr>
          <w:sz w:val="28"/>
          <w:szCs w:val="28"/>
        </w:rPr>
        <w:t>Біз жүргізген зерттеу Қазақстан Республикасының латын әліпбиіне көшуі қоғамдық сананы жаңғыртудың маңызды факторы болып табылатынын көрсетті. Латын әліпбиі тек 2031 жылдан бастап қолданыла бастағанына қарамастан, мемлекет көптеген жылдар бойы елдегі трилингвизмге дайындық саясатын жүзеге асырып келеді. Осы саясаттың мақсаты халықты ағылшын тілін қазақ және орыс тілдерімен қатар халықаралық қатынас тілі ретінде оқыту болып табылады. Латын әліпбиіне көшу мәселелері</w:t>
      </w:r>
      <w:r w:rsidR="00952BD2" w:rsidRPr="00492BD3">
        <w:rPr>
          <w:sz w:val="28"/>
          <w:szCs w:val="28"/>
        </w:rPr>
        <w:t xml:space="preserve"> </w:t>
      </w:r>
      <w:r w:rsidRPr="00492BD3">
        <w:rPr>
          <w:sz w:val="28"/>
          <w:szCs w:val="28"/>
        </w:rPr>
        <w:t xml:space="preserve">ағылшын тілін мемлекеттің </w:t>
      </w:r>
      <w:r w:rsidR="00952BD2" w:rsidRPr="00492BD3">
        <w:rPr>
          <w:sz w:val="28"/>
          <w:szCs w:val="28"/>
        </w:rPr>
        <w:t xml:space="preserve">үш тілінің </w:t>
      </w:r>
      <w:r w:rsidRPr="00492BD3">
        <w:rPr>
          <w:sz w:val="28"/>
          <w:szCs w:val="28"/>
        </w:rPr>
        <w:t>бірі ретінде үйрену жалпы қоғамда және ғылыми-сараптамалық қоғамдастықта</w:t>
      </w:r>
      <w:r w:rsidR="00952BD2" w:rsidRPr="00492BD3">
        <w:rPr>
          <w:sz w:val="28"/>
          <w:szCs w:val="28"/>
        </w:rPr>
        <w:t xml:space="preserve"> көп нәрсені тудырады</w:t>
      </w:r>
      <w:r w:rsidRPr="00492BD3">
        <w:rPr>
          <w:sz w:val="28"/>
          <w:szCs w:val="28"/>
        </w:rPr>
        <w:t xml:space="preserve">, атап айтқанда, оның қаншалықты орынды екендігі және Қазақстан азаматтарына нақты пайда әкелетіні туралы пікірталастар. Осыған байланысты әр түрлі көзқарастар бар, олардың астында елеулі себептер бар. Сонымен бірге, егер мемлекеттік деңгейде қоғамның бір бөлігінің қазақ және орыс тілдерінің рөлін әлеуетті нивелирлеуге қатысты алаңдаушылығын алып тастаса, </w:t>
      </w:r>
      <w:r w:rsidR="00952BD2" w:rsidRPr="00492BD3">
        <w:rPr>
          <w:sz w:val="28"/>
          <w:szCs w:val="28"/>
        </w:rPr>
        <w:t>латын және трилингвизм үшін оған</w:t>
      </w:r>
      <w:r w:rsidRPr="00492BD3">
        <w:rPr>
          <w:sz w:val="28"/>
          <w:szCs w:val="28"/>
        </w:rPr>
        <w:t xml:space="preserve"> көшу мәселесі бойынша халықтың толық шоғырлануы әбден мүмкін деген қорытындыға келдік</w:t>
      </w:r>
      <w:r w:rsidR="00952BD2" w:rsidRPr="00492BD3">
        <w:rPr>
          <w:sz w:val="28"/>
          <w:szCs w:val="28"/>
        </w:rPr>
        <w:t>.</w:t>
      </w:r>
    </w:p>
    <w:p w14:paraId="3ADDF4DB" w14:textId="590C7AE5" w:rsidR="002D75D5" w:rsidRPr="00492BD3" w:rsidRDefault="002D75D5" w:rsidP="00EF3672">
      <w:pPr>
        <w:pStyle w:val="a8"/>
        <w:ind w:right="130" w:firstLine="709"/>
        <w:rPr>
          <w:sz w:val="28"/>
          <w:szCs w:val="28"/>
        </w:rPr>
      </w:pPr>
      <w:r w:rsidRPr="00492BD3">
        <w:rPr>
          <w:sz w:val="28"/>
          <w:szCs w:val="28"/>
        </w:rPr>
        <w:t xml:space="preserve">Сонымен қатар, халық бұл </w:t>
      </w:r>
      <w:r w:rsidR="00952BD2" w:rsidRPr="00492BD3">
        <w:rPr>
          <w:sz w:val="28"/>
          <w:szCs w:val="28"/>
        </w:rPr>
        <w:t>мәселе бойынша</w:t>
      </w:r>
      <w:r w:rsidRPr="00492BD3">
        <w:rPr>
          <w:sz w:val="28"/>
          <w:szCs w:val="28"/>
        </w:rPr>
        <w:t xml:space="preserve"> </w:t>
      </w:r>
      <w:r w:rsidR="00952BD2" w:rsidRPr="00492BD3">
        <w:rPr>
          <w:sz w:val="28"/>
          <w:szCs w:val="28"/>
        </w:rPr>
        <w:t>ұ</w:t>
      </w:r>
      <w:r w:rsidRPr="00492BD3">
        <w:rPr>
          <w:sz w:val="28"/>
          <w:szCs w:val="28"/>
        </w:rPr>
        <w:t>лттық қауіпсіздік тұрғысынан ең қолайлы, бүкіл ел бойынша ағылшын тілін барынша сапалы меңгеру жолдарын іздеуде</w:t>
      </w:r>
      <w:r w:rsidR="00952BD2" w:rsidRPr="00492BD3">
        <w:rPr>
          <w:sz w:val="28"/>
          <w:szCs w:val="28"/>
        </w:rPr>
        <w:t>,</w:t>
      </w:r>
      <w:r w:rsidRPr="00492BD3">
        <w:rPr>
          <w:sz w:val="28"/>
          <w:szCs w:val="28"/>
        </w:rPr>
        <w:t xml:space="preserve"> </w:t>
      </w:r>
      <w:r w:rsidR="00952BD2" w:rsidRPr="00492BD3">
        <w:rPr>
          <w:sz w:val="28"/>
          <w:szCs w:val="28"/>
        </w:rPr>
        <w:t>көптеген пікірталастар бар, бұл өз кезегінде</w:t>
      </w:r>
      <w:r w:rsidRPr="00492BD3">
        <w:rPr>
          <w:sz w:val="28"/>
          <w:szCs w:val="28"/>
        </w:rPr>
        <w:t xml:space="preserve"> Қазақстан Республикасында қоғамдық сананың жаңғыруы</w:t>
      </w:r>
      <w:r w:rsidR="00952BD2" w:rsidRPr="00492BD3">
        <w:rPr>
          <w:sz w:val="28"/>
          <w:szCs w:val="28"/>
        </w:rPr>
        <w:t>н</w:t>
      </w:r>
      <w:r w:rsidRPr="00492BD3">
        <w:rPr>
          <w:sz w:val="28"/>
          <w:szCs w:val="28"/>
        </w:rPr>
        <w:t xml:space="preserve"> куәландыра</w:t>
      </w:r>
      <w:r w:rsidR="00952BD2" w:rsidRPr="00492BD3">
        <w:rPr>
          <w:sz w:val="28"/>
          <w:szCs w:val="28"/>
        </w:rPr>
        <w:t xml:space="preserve">тын </w:t>
      </w:r>
      <w:r w:rsidRPr="00492BD3">
        <w:rPr>
          <w:sz w:val="28"/>
          <w:szCs w:val="28"/>
        </w:rPr>
        <w:t xml:space="preserve">фактор. Таяу жылдары Қазақстан </w:t>
      </w:r>
      <w:r w:rsidR="00952BD2" w:rsidRPr="00492BD3">
        <w:rPr>
          <w:sz w:val="28"/>
          <w:szCs w:val="28"/>
        </w:rPr>
        <w:t xml:space="preserve">мемлекеттік деңгейде </w:t>
      </w:r>
      <w:r w:rsidRPr="00492BD3">
        <w:rPr>
          <w:sz w:val="28"/>
          <w:szCs w:val="28"/>
        </w:rPr>
        <w:t>ағылшын тілінде халықаралық қарым-қатынас жүйесіне толыққанды ықпалдаса алады деп сенеміз</w:t>
      </w:r>
      <w:r w:rsidR="00092833" w:rsidRPr="00492BD3">
        <w:rPr>
          <w:sz w:val="28"/>
          <w:szCs w:val="28"/>
        </w:rPr>
        <w:t xml:space="preserve"> </w:t>
      </w:r>
      <w:r w:rsidR="00BC40E3" w:rsidRPr="00492BD3">
        <w:rPr>
          <w:sz w:val="28"/>
          <w:szCs w:val="28"/>
        </w:rPr>
        <w:t>[9</w:t>
      </w:r>
      <w:r w:rsidR="00B81B18" w:rsidRPr="00492BD3">
        <w:rPr>
          <w:sz w:val="28"/>
          <w:szCs w:val="28"/>
        </w:rPr>
        <w:t>2</w:t>
      </w:r>
      <w:r w:rsidR="00BC40E3" w:rsidRPr="00492BD3">
        <w:rPr>
          <w:sz w:val="28"/>
          <w:szCs w:val="28"/>
        </w:rPr>
        <w:t>]</w:t>
      </w:r>
      <w:r w:rsidR="00092833" w:rsidRPr="00492BD3">
        <w:rPr>
          <w:sz w:val="28"/>
          <w:szCs w:val="28"/>
        </w:rPr>
        <w:t>.</w:t>
      </w:r>
    </w:p>
    <w:p w14:paraId="1371B82C" w14:textId="65398B22" w:rsidR="00607149" w:rsidRPr="00492BD3" w:rsidRDefault="008E35D8" w:rsidP="00C76E72">
      <w:pPr>
        <w:pStyle w:val="a8"/>
        <w:ind w:left="0" w:right="130" w:firstLine="841"/>
        <w:rPr>
          <w:sz w:val="28"/>
          <w:szCs w:val="28"/>
        </w:rPr>
      </w:pPr>
      <w:r w:rsidRPr="00492BD3">
        <w:rPr>
          <w:sz w:val="28"/>
          <w:szCs w:val="28"/>
        </w:rPr>
        <w:t>«</w:t>
      </w:r>
      <w:bookmarkStart w:id="35" w:name="_Hlk170725513"/>
      <w:r w:rsidRPr="00492BD3">
        <w:rPr>
          <w:sz w:val="28"/>
          <w:szCs w:val="28"/>
        </w:rPr>
        <w:t>On language gifts: public discourses on Kazakh and Russian in Kazakhstan</w:t>
      </w:r>
      <w:bookmarkEnd w:id="35"/>
      <w:r w:rsidRPr="00492BD3">
        <w:rPr>
          <w:sz w:val="28"/>
          <w:szCs w:val="28"/>
        </w:rPr>
        <w:t xml:space="preserve">» атты мақалада автор </w:t>
      </w:r>
      <w:r w:rsidR="00607149" w:rsidRPr="00492BD3">
        <w:rPr>
          <w:sz w:val="28"/>
          <w:szCs w:val="28"/>
        </w:rPr>
        <w:t xml:space="preserve">1989-2019 жылдар аралығындағы Қазақстандағы мемлекеттік тілдегі пікірталастарды мағынаны қалыптастыру және білімді ретке келтіру үшін күрес ретінде талдай отырып, </w:t>
      </w:r>
      <w:r w:rsidRPr="00492BD3">
        <w:rPr>
          <w:sz w:val="28"/>
          <w:szCs w:val="28"/>
        </w:rPr>
        <w:t xml:space="preserve">социолингвистикалық шындық туралы «объективті» білімді қалыптастыру </w:t>
      </w:r>
      <w:r w:rsidR="00607149" w:rsidRPr="00492BD3">
        <w:rPr>
          <w:sz w:val="28"/>
          <w:szCs w:val="28"/>
        </w:rPr>
        <w:t xml:space="preserve">үш қарама-қайшы дискурстың қазақ және орыс тілдеріндегі сыйлықтардың мәдени құндылықтарын, сондай-ақ қазақ және орыс тілдеріндегі өзін-өзі қабылдауды қалай үйлестіретінін көрсетеді. 1989 жылдан бастап 2000 жылдардың ортасына дейін орыс тіліне бағытталған дискурс тілдік қайшылықтардың шешуші бөлігі болды. Орыс тілін екінші мемлекеттік тіл деп санайтын жекелеген және институционалды субъектілер </w:t>
      </w:r>
      <w:r w:rsidRPr="00492BD3">
        <w:rPr>
          <w:sz w:val="28"/>
          <w:szCs w:val="28"/>
        </w:rPr>
        <w:t>о</w:t>
      </w:r>
      <w:r w:rsidR="00607149" w:rsidRPr="00492BD3">
        <w:rPr>
          <w:sz w:val="28"/>
          <w:szCs w:val="28"/>
        </w:rPr>
        <w:t xml:space="preserve">рыстарды </w:t>
      </w:r>
      <w:r w:rsidRPr="00492BD3">
        <w:rPr>
          <w:sz w:val="28"/>
          <w:szCs w:val="28"/>
        </w:rPr>
        <w:t>«</w:t>
      </w:r>
      <w:r w:rsidR="00607149" w:rsidRPr="00492BD3">
        <w:rPr>
          <w:sz w:val="28"/>
          <w:szCs w:val="28"/>
        </w:rPr>
        <w:t>өркениетті</w:t>
      </w:r>
      <w:r w:rsidRPr="00492BD3">
        <w:rPr>
          <w:sz w:val="28"/>
          <w:szCs w:val="28"/>
        </w:rPr>
        <w:t>»</w:t>
      </w:r>
      <w:r w:rsidR="00607149" w:rsidRPr="00492BD3">
        <w:rPr>
          <w:sz w:val="28"/>
          <w:szCs w:val="28"/>
        </w:rPr>
        <w:t xml:space="preserve"> сыйлық беруші, </w:t>
      </w:r>
      <w:r w:rsidRPr="00492BD3">
        <w:rPr>
          <w:sz w:val="28"/>
          <w:szCs w:val="28"/>
        </w:rPr>
        <w:t>а</w:t>
      </w:r>
      <w:r w:rsidR="00607149" w:rsidRPr="00492BD3">
        <w:rPr>
          <w:sz w:val="28"/>
          <w:szCs w:val="28"/>
        </w:rPr>
        <w:t xml:space="preserve">л </w:t>
      </w:r>
      <w:r w:rsidRPr="00492BD3">
        <w:rPr>
          <w:sz w:val="28"/>
          <w:szCs w:val="28"/>
        </w:rPr>
        <w:t>қ</w:t>
      </w:r>
      <w:r w:rsidR="00607149" w:rsidRPr="00492BD3">
        <w:rPr>
          <w:sz w:val="28"/>
          <w:szCs w:val="28"/>
        </w:rPr>
        <w:t xml:space="preserve">азақтарды </w:t>
      </w:r>
      <w:r w:rsidRPr="00492BD3">
        <w:rPr>
          <w:sz w:val="28"/>
          <w:szCs w:val="28"/>
        </w:rPr>
        <w:t>«</w:t>
      </w:r>
      <w:r w:rsidR="00607149" w:rsidRPr="00492BD3">
        <w:rPr>
          <w:sz w:val="28"/>
          <w:szCs w:val="28"/>
        </w:rPr>
        <w:t>өркениетті</w:t>
      </w:r>
      <w:r w:rsidRPr="00492BD3">
        <w:rPr>
          <w:sz w:val="28"/>
          <w:szCs w:val="28"/>
        </w:rPr>
        <w:t>»</w:t>
      </w:r>
      <w:r w:rsidR="00607149" w:rsidRPr="00492BD3">
        <w:rPr>
          <w:sz w:val="28"/>
          <w:szCs w:val="28"/>
        </w:rPr>
        <w:t xml:space="preserve"> алушы ретінде анықтайтын орыс тіліне бағытталған білім тәртібін сақтауға тырысты. Алайда, </w:t>
      </w:r>
      <w:r w:rsidRPr="00492BD3">
        <w:rPr>
          <w:sz w:val="28"/>
          <w:szCs w:val="28"/>
        </w:rPr>
        <w:t>о</w:t>
      </w:r>
      <w:r w:rsidR="00607149" w:rsidRPr="00492BD3">
        <w:rPr>
          <w:sz w:val="28"/>
          <w:szCs w:val="28"/>
        </w:rPr>
        <w:t>рыстардың жаппай қоныс аударуы және авторитарлық режимнің репрессиялық стратегиялары орыс этникалық партияларын орыс - бағдарланған дискурсқа қатысатын негізгі қозғаушы субъектілер ретінде саясатсыздандыруға әкелді. Нәтижесінде, ол соңғы онжылдықтардағы мемлекеттік тілдегі қайшылықтарда айқын ажыратылатын бірлік ретінде жоғалып кетті.</w:t>
      </w:r>
    </w:p>
    <w:p w14:paraId="0CB33BAA" w14:textId="475D8EEB" w:rsidR="00607149" w:rsidRPr="00492BD3" w:rsidRDefault="00607149" w:rsidP="00C76E72">
      <w:pPr>
        <w:pStyle w:val="a8"/>
        <w:ind w:left="0" w:right="130" w:firstLine="841"/>
        <w:rPr>
          <w:sz w:val="28"/>
          <w:szCs w:val="28"/>
        </w:rPr>
      </w:pPr>
      <w:r w:rsidRPr="00492BD3">
        <w:rPr>
          <w:sz w:val="28"/>
          <w:szCs w:val="28"/>
        </w:rPr>
        <w:t xml:space="preserve">Тілдік қақтығыстың екінші шеткі жағы-қазақ тіліне бағытталған дискурс. 1990 жылдардың басынан бастап көптеген саясаткерлер мен мемлекеттік шенеуніктердің қолдауына ие болған қазақ этномәдени және ғылыми интеллигенциясы қазақ тілін жалғыз мемлекеттік тіл ретінде насихаттап, орыс тілін ерекше конституциялық мәртебесінен айыруды жақтады. Өркениеттің сыйы ретінде орыс тілінің идеясына үзілді-кесілді қарсы тұра отырып, қазақ тіліне бағытталған дискурс қазақ тілін және қазақтың өзін - өзі қабылдауын орыс біліміне тәуелділіктен тыс анықтайтын </w:t>
      </w:r>
      <w:r w:rsidR="008E35D8" w:rsidRPr="00492BD3">
        <w:rPr>
          <w:sz w:val="28"/>
          <w:szCs w:val="28"/>
        </w:rPr>
        <w:t>Қ</w:t>
      </w:r>
      <w:r w:rsidRPr="00492BD3">
        <w:rPr>
          <w:sz w:val="28"/>
          <w:szCs w:val="28"/>
        </w:rPr>
        <w:t xml:space="preserve">азақстанға бағытталған білім тәртібін алға тартады. Демографиялық тұрғыдан Қазақтардың пайдасына ауысу және 2010 жылдары орыс тілді дискурстың жойылуы аясында тілдік жағдайды анықтау және қазақ тілді дискурстың талаптары үлкен </w:t>
      </w:r>
      <w:r w:rsidR="008E35D8" w:rsidRPr="00492BD3">
        <w:rPr>
          <w:sz w:val="28"/>
          <w:szCs w:val="28"/>
        </w:rPr>
        <w:t>«</w:t>
      </w:r>
      <w:r w:rsidRPr="00492BD3">
        <w:rPr>
          <w:sz w:val="28"/>
          <w:szCs w:val="28"/>
        </w:rPr>
        <w:t>объективтілік</w:t>
      </w:r>
      <w:r w:rsidR="008E35D8" w:rsidRPr="00492BD3">
        <w:rPr>
          <w:sz w:val="28"/>
          <w:szCs w:val="28"/>
        </w:rPr>
        <w:t>»</w:t>
      </w:r>
      <w:r w:rsidRPr="00492BD3">
        <w:rPr>
          <w:sz w:val="28"/>
          <w:szCs w:val="28"/>
        </w:rPr>
        <w:t xml:space="preserve"> пен күшке ие болды.</w:t>
      </w:r>
    </w:p>
    <w:p w14:paraId="7B4157E2" w14:textId="4F04750B" w:rsidR="008E35D8" w:rsidRPr="00492BD3" w:rsidRDefault="008E35D8" w:rsidP="00C76E72">
      <w:pPr>
        <w:pStyle w:val="a8"/>
        <w:ind w:left="0" w:right="130" w:firstLine="841"/>
        <w:rPr>
          <w:sz w:val="28"/>
          <w:szCs w:val="28"/>
        </w:rPr>
      </w:pPr>
      <w:r w:rsidRPr="00492BD3">
        <w:rPr>
          <w:sz w:val="28"/>
          <w:szCs w:val="28"/>
        </w:rPr>
        <w:t>Бұл мақалада қазақ және орыс тілдерінің мәдени құндылықтарын, Сондай-ақ қазақтар мен орыстардың өзін-өзі қабылдауын анықтайтын әлеуметтік лингвистикалық шындықтың дискурстық қайта өңделген(өндірілген) білім ордендеріне назар аударылады. Дискурстың теориялық және әдіснамалық негізделген аналитикалық тәсілін қолдану арқылы Қазақстанда ондаған жылдар бойы орын алған мағына мен білімнің реттілігінің артықшылықтары туралы түсінік беріледі.</w:t>
      </w:r>
    </w:p>
    <w:p w14:paraId="31DA4E03" w14:textId="3BB64C8B" w:rsidR="008E35D8" w:rsidRPr="00492BD3" w:rsidRDefault="008E35D8" w:rsidP="00C76E72">
      <w:pPr>
        <w:pStyle w:val="a8"/>
        <w:ind w:left="0" w:right="130" w:firstLine="841"/>
        <w:rPr>
          <w:sz w:val="28"/>
          <w:szCs w:val="28"/>
        </w:rPr>
      </w:pPr>
      <w:r w:rsidRPr="00492BD3">
        <w:rPr>
          <w:sz w:val="28"/>
          <w:szCs w:val="28"/>
        </w:rPr>
        <w:t>Үш тілде білім беру саясаты Қазақстанның ғалымдары мен қоғамдық зиялылары арасында көптеген пікірталастар тудыруда. Алайда, үш тілде білім беруге қатысты ата-аналардың идеологиялары естілмейді, дегенмен олардың саяси пікірталастарға қатысуы маңызды, өйткені олар балаларының білім алуында шешуші рөл атқарады. Сондықтан, бұл мақала бейімделген тілдік идеология шеңберінің объективі арқылы, Курдт-Кристиансен [</w:t>
      </w:r>
      <w:r w:rsidR="00BC40E3" w:rsidRPr="00492BD3">
        <w:rPr>
          <w:sz w:val="28"/>
          <w:szCs w:val="28"/>
        </w:rPr>
        <w:t>9</w:t>
      </w:r>
      <w:r w:rsidR="00B81B18" w:rsidRPr="00492BD3">
        <w:rPr>
          <w:sz w:val="28"/>
          <w:szCs w:val="28"/>
        </w:rPr>
        <w:t>3</w:t>
      </w:r>
      <w:r w:rsidRPr="00492BD3">
        <w:rPr>
          <w:sz w:val="28"/>
          <w:szCs w:val="28"/>
        </w:rPr>
        <w:t>]</w:t>
      </w:r>
      <w:r w:rsidR="00BC40E3" w:rsidRPr="00492BD3">
        <w:rPr>
          <w:sz w:val="28"/>
          <w:szCs w:val="28"/>
        </w:rPr>
        <w:t xml:space="preserve"> </w:t>
      </w:r>
      <w:r w:rsidRPr="00492BD3">
        <w:rPr>
          <w:sz w:val="28"/>
          <w:szCs w:val="28"/>
        </w:rPr>
        <w:t xml:space="preserve">саяси, экономикалық, мәдени және әлеуметтік, тәрбиелік факторлардың ата-аналардың тілдік идеологиясына және мектептің географиялық орналасуы мен түріне байланысты идеологиялық айырмашылықтарына әсерін зерттейді. Осы мақалада келтірілген сапалы нәтижелер </w:t>
      </w:r>
      <w:r w:rsidR="0045651D" w:rsidRPr="00492BD3">
        <w:rPr>
          <w:sz w:val="28"/>
          <w:szCs w:val="28"/>
        </w:rPr>
        <w:t>Қ</w:t>
      </w:r>
      <w:r w:rsidRPr="00492BD3">
        <w:rPr>
          <w:sz w:val="28"/>
          <w:szCs w:val="28"/>
        </w:rPr>
        <w:t xml:space="preserve">азақстанның </w:t>
      </w:r>
      <w:r w:rsidR="0045651D" w:rsidRPr="00492BD3">
        <w:rPr>
          <w:sz w:val="28"/>
          <w:szCs w:val="28"/>
        </w:rPr>
        <w:t>с</w:t>
      </w:r>
      <w:r w:rsidRPr="00492BD3">
        <w:rPr>
          <w:sz w:val="28"/>
          <w:szCs w:val="28"/>
        </w:rPr>
        <w:t xml:space="preserve">олтүстігіндегі, </w:t>
      </w:r>
      <w:r w:rsidR="0045651D" w:rsidRPr="00492BD3">
        <w:rPr>
          <w:sz w:val="28"/>
          <w:szCs w:val="28"/>
        </w:rPr>
        <w:t>о</w:t>
      </w:r>
      <w:r w:rsidRPr="00492BD3">
        <w:rPr>
          <w:sz w:val="28"/>
          <w:szCs w:val="28"/>
        </w:rPr>
        <w:t xml:space="preserve">рталығындағы және </w:t>
      </w:r>
      <w:r w:rsidR="0045651D" w:rsidRPr="00492BD3">
        <w:rPr>
          <w:sz w:val="28"/>
          <w:szCs w:val="28"/>
        </w:rPr>
        <w:t>о</w:t>
      </w:r>
      <w:r w:rsidRPr="00492BD3">
        <w:rPr>
          <w:sz w:val="28"/>
          <w:szCs w:val="28"/>
        </w:rPr>
        <w:t>ңтүстігіндегі үш тілді және жалпы білім беретін мектептердің ата-аналарымен 24 сұхбат жүргізілген аралас әдістерді зерттеудің ауқымды зерттеуіне негізделген. Нәтижелер ата-аналардың көпшілігі үш тілде білім беру саясатын саяси, экономикалық және мәдени тұрғыдан қолдаса да, теріс нәтижелерге жол бермеу үшін ағылшын, қазақ және орыс тілдерінде оқытуды біртіндеп енгізу керек деп санайтынын көрсетеді. Мазмұндық пәндерді үш тілде оқу проблемалық болып саналады, өйткені барлық балалардың дарындылығы мен қабілеттері сәтті оқу үшін маңызды емес. Бұған немқұрайлы қарау мектеп түлектерінің сауатсыз болуына әкелуі мүмкін</w:t>
      </w:r>
      <w:r w:rsidR="0045651D" w:rsidRPr="00492BD3">
        <w:rPr>
          <w:sz w:val="28"/>
          <w:szCs w:val="28"/>
        </w:rPr>
        <w:t xml:space="preserve"> деген қорытынды жасайды зерттеуші </w:t>
      </w:r>
      <w:r w:rsidR="00150A9D" w:rsidRPr="00492BD3">
        <w:rPr>
          <w:sz w:val="28"/>
          <w:szCs w:val="28"/>
        </w:rPr>
        <w:t>[9</w:t>
      </w:r>
      <w:r w:rsidR="00B81B18" w:rsidRPr="00492BD3">
        <w:rPr>
          <w:sz w:val="28"/>
          <w:szCs w:val="28"/>
        </w:rPr>
        <w:t>4</w:t>
      </w:r>
      <w:r w:rsidR="00150A9D" w:rsidRPr="00492BD3">
        <w:rPr>
          <w:sz w:val="28"/>
          <w:szCs w:val="28"/>
        </w:rPr>
        <w:t>]</w:t>
      </w:r>
      <w:r w:rsidR="00092833" w:rsidRPr="00492BD3">
        <w:rPr>
          <w:sz w:val="28"/>
          <w:szCs w:val="28"/>
        </w:rPr>
        <w:t>.</w:t>
      </w:r>
    </w:p>
    <w:p w14:paraId="4924F174" w14:textId="77777777" w:rsidR="003A792F" w:rsidRPr="00492BD3" w:rsidRDefault="003A792F" w:rsidP="00C76E72">
      <w:pPr>
        <w:pStyle w:val="a8"/>
        <w:ind w:left="0" w:right="127" w:firstLine="841"/>
        <w:rPr>
          <w:sz w:val="28"/>
          <w:szCs w:val="28"/>
        </w:rPr>
      </w:pPr>
      <w:r w:rsidRPr="00492BD3">
        <w:rPr>
          <w:sz w:val="28"/>
          <w:szCs w:val="28"/>
        </w:rPr>
        <w:t>Дүниежүзінде бір ғана тілде сөйлейтін тұрғындары бар мемлекеттер бар. Мысалы, Канадада ағылшын жəне француз тілдері ресми тілдер</w:t>
      </w:r>
      <w:r w:rsidRPr="00492BD3">
        <w:rPr>
          <w:spacing w:val="40"/>
          <w:sz w:val="28"/>
          <w:szCs w:val="28"/>
        </w:rPr>
        <w:t xml:space="preserve"> </w:t>
      </w:r>
      <w:r w:rsidRPr="00492BD3">
        <w:rPr>
          <w:sz w:val="28"/>
          <w:szCs w:val="28"/>
        </w:rPr>
        <w:t>болып саналады, бірақ</w:t>
      </w:r>
      <w:r w:rsidRPr="00492BD3">
        <w:rPr>
          <w:spacing w:val="40"/>
          <w:sz w:val="28"/>
          <w:szCs w:val="28"/>
        </w:rPr>
        <w:t xml:space="preserve"> </w:t>
      </w:r>
      <w:r w:rsidRPr="00492BD3">
        <w:rPr>
          <w:sz w:val="28"/>
          <w:szCs w:val="28"/>
        </w:rPr>
        <w:t>француз тілінде тек Квебек штаты ғана сөйлейді.</w:t>
      </w:r>
    </w:p>
    <w:p w14:paraId="5B30CAE2" w14:textId="23368D9B" w:rsidR="003A792F" w:rsidRPr="00492BD3" w:rsidRDefault="003A792F" w:rsidP="00C76E72">
      <w:pPr>
        <w:pStyle w:val="a8"/>
        <w:ind w:left="0" w:right="128" w:firstLine="841"/>
        <w:rPr>
          <w:sz w:val="28"/>
          <w:szCs w:val="28"/>
        </w:rPr>
      </w:pPr>
      <w:r w:rsidRPr="00492BD3">
        <w:rPr>
          <w:sz w:val="28"/>
          <w:szCs w:val="28"/>
        </w:rPr>
        <w:t>Қазақстан Республикасының мемлекеттік тілі – қазақ тілі – қазақ халқының игілігі, оның архимаңызды рухани жəне мəдени құндылығы, тұлғаның барлық деңгейлерде қалыптасуына қажетті фактор, басқа тілдерді меңгерудегі базалық тіл, мəдени-тілдік қоғамдастықты дамыту мен көркейтудің кепілі жəне күшті</w:t>
      </w:r>
      <w:bookmarkEnd w:id="34"/>
      <w:r w:rsidRPr="00492BD3">
        <w:rPr>
          <w:sz w:val="28"/>
          <w:szCs w:val="28"/>
        </w:rPr>
        <w:t xml:space="preserve"> идентификаторы, ондағы əлеуметтік-адами қатынастарды реттеуші, жалпыадамзаттық жəне ұлттық білімдер, құндылықтар жүйесінің аккумуляторы жəне трансформаторы. Ана тілінен тамырын үзген адам – осы байлық пен бағасыз игіліктен айырылған жан. Сондықтан</w:t>
      </w:r>
      <w:r w:rsidRPr="00492BD3">
        <w:rPr>
          <w:spacing w:val="-3"/>
          <w:sz w:val="28"/>
          <w:szCs w:val="28"/>
        </w:rPr>
        <w:t xml:space="preserve"> </w:t>
      </w:r>
      <w:r w:rsidRPr="00492BD3">
        <w:rPr>
          <w:sz w:val="28"/>
          <w:szCs w:val="28"/>
        </w:rPr>
        <w:t>Қазақстандағы үштілділіктің əрбір компоненті</w:t>
      </w:r>
      <w:r w:rsidRPr="00492BD3">
        <w:rPr>
          <w:spacing w:val="40"/>
          <w:sz w:val="28"/>
          <w:szCs w:val="28"/>
        </w:rPr>
        <w:t xml:space="preserve"> </w:t>
      </w:r>
      <w:r w:rsidRPr="00492BD3">
        <w:rPr>
          <w:sz w:val="28"/>
          <w:szCs w:val="28"/>
        </w:rPr>
        <w:t xml:space="preserve">осы тілдің басымдығына бағынуға, соған қызмет етуі тиіс. Тіл саясатындағы тек осыдан кейінгі кезектегі, екінші басымдық </w:t>
      </w:r>
      <w:r w:rsidR="00092833" w:rsidRPr="00492BD3">
        <w:rPr>
          <w:sz w:val="28"/>
          <w:szCs w:val="28"/>
        </w:rPr>
        <w:t>–</w:t>
      </w:r>
      <w:r w:rsidRPr="00492BD3">
        <w:rPr>
          <w:sz w:val="28"/>
          <w:szCs w:val="28"/>
        </w:rPr>
        <w:t xml:space="preserve"> Қазақстандағы көптілділік, өйткені қазақ, орыс жəне ағылшын тілдерін меңгерген ҚР-ның əр азаматы өз білім капиталын айтарлықтай еселей алады, олай болса, оның бəсекеге қабілеттілігі жоғары жəне мүмкіндіктері артық болмақ. Қазақстандағы тіл саясаты мемлекеттің тілдің өмір сүру мəселесіне қарым-қатынсының шоғырланған көрінісі болып табылады жəне ғалымдар бұны орталықтандырылған, демократиялық, интернационалдық, перспективалық, құрылымдық деп </w:t>
      </w:r>
      <w:r w:rsidRPr="00492BD3">
        <w:rPr>
          <w:spacing w:val="-2"/>
          <w:sz w:val="28"/>
          <w:szCs w:val="28"/>
        </w:rPr>
        <w:t>бағалайды.</w:t>
      </w:r>
    </w:p>
    <w:p w14:paraId="79E41AC3" w14:textId="43320016" w:rsidR="003A792F" w:rsidRPr="00492BD3" w:rsidRDefault="003A792F" w:rsidP="00C76E72">
      <w:pPr>
        <w:autoSpaceDE w:val="0"/>
        <w:autoSpaceDN w:val="0"/>
        <w:adjustRightInd w:val="0"/>
        <w:spacing w:after="0" w:line="240" w:lineRule="auto"/>
        <w:ind w:firstLine="841"/>
        <w:contextualSpacing/>
        <w:jc w:val="both"/>
        <w:rPr>
          <w:rFonts w:ascii="Times New Roman" w:hAnsi="Times New Roman" w:cs="Times New Roman"/>
          <w:bCs/>
          <w:sz w:val="28"/>
          <w:szCs w:val="28"/>
          <w:lang w:val="kk-KZ"/>
        </w:rPr>
      </w:pPr>
      <w:r w:rsidRPr="00492BD3">
        <w:rPr>
          <w:rFonts w:ascii="Times New Roman" w:hAnsi="Times New Roman" w:cs="Times New Roman"/>
          <w:sz w:val="28"/>
          <w:szCs w:val="28"/>
          <w:lang w:val="kk-KZ"/>
        </w:rPr>
        <w:t xml:space="preserve">Қазақстан Республикасының </w:t>
      </w:r>
      <w:r w:rsidR="00446A15" w:rsidRPr="00492BD3">
        <w:rPr>
          <w:rFonts w:ascii="Times New Roman" w:hAnsi="Times New Roman" w:cs="Times New Roman"/>
          <w:sz w:val="28"/>
          <w:szCs w:val="28"/>
          <w:lang w:val="kk-KZ"/>
        </w:rPr>
        <w:t xml:space="preserve">Тұңғыш </w:t>
      </w:r>
      <w:r w:rsidRPr="00492BD3">
        <w:rPr>
          <w:rFonts w:ascii="Times New Roman" w:hAnsi="Times New Roman" w:cs="Times New Roman"/>
          <w:sz w:val="28"/>
          <w:szCs w:val="28"/>
          <w:lang w:val="kk-KZ"/>
        </w:rPr>
        <w:t>Президенті Нұрсұлтан Əбішұлы Назарбаевтың «Болашақтың</w:t>
      </w:r>
      <w:r w:rsidRPr="00492BD3">
        <w:rPr>
          <w:rFonts w:ascii="Times New Roman" w:hAnsi="Times New Roman" w:cs="Times New Roman"/>
          <w:spacing w:val="40"/>
          <w:sz w:val="28"/>
          <w:szCs w:val="28"/>
          <w:lang w:val="kk-KZ"/>
        </w:rPr>
        <w:t xml:space="preserve"> </w:t>
      </w:r>
      <w:r w:rsidRPr="00492BD3">
        <w:rPr>
          <w:rFonts w:ascii="Times New Roman" w:hAnsi="Times New Roman" w:cs="Times New Roman"/>
          <w:sz w:val="28"/>
          <w:szCs w:val="28"/>
          <w:lang w:val="kk-KZ"/>
        </w:rPr>
        <w:t>іргесін бірге қалаймыз!» атты Жолдауын</w:t>
      </w:r>
      <w:r w:rsidR="00150A9D" w:rsidRPr="00492BD3">
        <w:rPr>
          <w:rFonts w:ascii="Times New Roman" w:hAnsi="Times New Roman" w:cs="Times New Roman"/>
          <w:bCs/>
          <w:sz w:val="28"/>
          <w:szCs w:val="28"/>
          <w:lang w:val="kk-KZ"/>
        </w:rPr>
        <w:t xml:space="preserve"> [95] </w:t>
      </w:r>
      <w:r w:rsidRPr="00492BD3">
        <w:rPr>
          <w:rFonts w:ascii="Times New Roman" w:hAnsi="Times New Roman" w:cs="Times New Roman"/>
          <w:sz w:val="28"/>
          <w:szCs w:val="28"/>
          <w:lang w:val="kk-KZ"/>
        </w:rPr>
        <w:t>үлкен ықыласпен баршамыз қабылдадық. Ондағы айтылған Елбасының əрбір сөзі қазақстандықтарға дамудың нақты жолдарын айқындап көрсетіп, болашаққа деген сенімін арттырды.</w:t>
      </w:r>
    </w:p>
    <w:p w14:paraId="4A46F61D" w14:textId="097101B6" w:rsidR="00337437" w:rsidRPr="00492BD3" w:rsidRDefault="00446A15" w:rsidP="00C76E72">
      <w:pPr>
        <w:pStyle w:val="a8"/>
        <w:ind w:left="0" w:right="127" w:firstLine="841"/>
        <w:rPr>
          <w:sz w:val="28"/>
          <w:szCs w:val="28"/>
        </w:rPr>
      </w:pPr>
      <w:r w:rsidRPr="00492BD3">
        <w:rPr>
          <w:sz w:val="28"/>
          <w:szCs w:val="28"/>
        </w:rPr>
        <w:t>Тұңғыш Президент</w:t>
      </w:r>
      <w:r w:rsidR="003A792F" w:rsidRPr="00492BD3">
        <w:rPr>
          <w:sz w:val="28"/>
          <w:szCs w:val="28"/>
        </w:rPr>
        <w:t xml:space="preserve"> өз сөзінде қазіргі заманғы қазақстандық үшін үш тіл білу – əркімнің дербес табыстылығының міндетті шарты екендігін атап көрсетті. Ана тілінің айбынын асқақтатып, мəртебесін көтеру, дамыту – еліміздің мемлекеттік саясатының ең маңызды бағыттарының бірі</w:t>
      </w:r>
      <w:r w:rsidRPr="00492BD3">
        <w:rPr>
          <w:sz w:val="28"/>
          <w:szCs w:val="28"/>
        </w:rPr>
        <w:t xml:space="preserve"> </w:t>
      </w:r>
      <w:r w:rsidR="003A792F" w:rsidRPr="00492BD3">
        <w:rPr>
          <w:sz w:val="28"/>
          <w:szCs w:val="28"/>
        </w:rPr>
        <w:t>2020 жылға қарай мемлекеттік тілді білетін қазақстандықтардың саны кемінде 95 пайызды құрауы тиіс деген.</w:t>
      </w:r>
      <w:r w:rsidR="003A792F" w:rsidRPr="00492BD3">
        <w:rPr>
          <w:spacing w:val="62"/>
          <w:sz w:val="28"/>
          <w:szCs w:val="28"/>
        </w:rPr>
        <w:t xml:space="preserve"> </w:t>
      </w:r>
      <w:r w:rsidR="003A792F" w:rsidRPr="00492BD3">
        <w:rPr>
          <w:sz w:val="28"/>
          <w:szCs w:val="28"/>
        </w:rPr>
        <w:t>Осы</w:t>
      </w:r>
      <w:r w:rsidR="003A792F" w:rsidRPr="00492BD3">
        <w:rPr>
          <w:spacing w:val="65"/>
          <w:sz w:val="28"/>
          <w:szCs w:val="28"/>
        </w:rPr>
        <w:t xml:space="preserve"> </w:t>
      </w:r>
      <w:r w:rsidR="003A792F" w:rsidRPr="00492BD3">
        <w:rPr>
          <w:sz w:val="28"/>
          <w:szCs w:val="28"/>
        </w:rPr>
        <w:t>ретте</w:t>
      </w:r>
      <w:r w:rsidR="003A792F" w:rsidRPr="00492BD3">
        <w:rPr>
          <w:spacing w:val="65"/>
          <w:sz w:val="28"/>
          <w:szCs w:val="28"/>
        </w:rPr>
        <w:t xml:space="preserve"> </w:t>
      </w:r>
      <w:r w:rsidR="003A792F" w:rsidRPr="00492BD3">
        <w:rPr>
          <w:sz w:val="28"/>
          <w:szCs w:val="28"/>
        </w:rPr>
        <w:t>қазақ</w:t>
      </w:r>
      <w:r w:rsidR="003A792F" w:rsidRPr="00492BD3">
        <w:rPr>
          <w:spacing w:val="66"/>
          <w:sz w:val="28"/>
          <w:szCs w:val="28"/>
        </w:rPr>
        <w:t xml:space="preserve"> </w:t>
      </w:r>
      <w:r w:rsidR="003A792F" w:rsidRPr="00492BD3">
        <w:rPr>
          <w:sz w:val="28"/>
          <w:szCs w:val="28"/>
        </w:rPr>
        <w:t>тілінің</w:t>
      </w:r>
      <w:r w:rsidR="001A574C" w:rsidRPr="00492BD3">
        <w:rPr>
          <w:sz w:val="28"/>
          <w:szCs w:val="28"/>
        </w:rPr>
        <w:t xml:space="preserve"> </w:t>
      </w:r>
      <w:r w:rsidR="00337437" w:rsidRPr="00492BD3">
        <w:rPr>
          <w:bCs/>
          <w:sz w:val="28"/>
          <w:szCs w:val="28"/>
        </w:rPr>
        <w:t xml:space="preserve">Бағдарламадан кезеңдерге бөлудің ресми нұсқасы </w:t>
      </w:r>
    </w:p>
    <w:p w14:paraId="1F5CA4FB"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i/>
          <w:sz w:val="28"/>
          <w:szCs w:val="28"/>
          <w:lang w:val="kk-KZ"/>
        </w:rPr>
      </w:pPr>
      <w:r w:rsidRPr="00492BD3">
        <w:rPr>
          <w:rFonts w:ascii="Times New Roman" w:hAnsi="Times New Roman" w:cs="Times New Roman"/>
          <w:bCs/>
          <w:i/>
          <w:sz w:val="28"/>
          <w:szCs w:val="28"/>
          <w:lang w:val="kk-KZ"/>
        </w:rPr>
        <w:t>Тіл саясатын дамыту:</w:t>
      </w:r>
    </w:p>
    <w:p w14:paraId="403200FC"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i/>
          <w:sz w:val="28"/>
          <w:szCs w:val="28"/>
          <w:lang w:val="kk-KZ"/>
        </w:rPr>
      </w:pPr>
      <w:r w:rsidRPr="00492BD3">
        <w:rPr>
          <w:rFonts w:ascii="Times New Roman" w:hAnsi="Times New Roman" w:cs="Times New Roman"/>
          <w:bCs/>
          <w:i/>
          <w:sz w:val="28"/>
          <w:szCs w:val="28"/>
          <w:lang w:val="kk-KZ"/>
        </w:rPr>
        <w:t xml:space="preserve">Ретроспективті (кеңестік кезең) Мемлекеттік тіл мәртебесін Конституциялық бекіту, қазақ әліпбиі үшін латын графикасын құрастырудың алғашқы әрекеттері, тіл мәселелерін белсенді талқылау. </w:t>
      </w:r>
    </w:p>
    <w:p w14:paraId="595C882E" w14:textId="7EE33086"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i/>
          <w:sz w:val="28"/>
          <w:szCs w:val="28"/>
          <w:lang w:val="kk-KZ"/>
        </w:rPr>
      </w:pPr>
      <w:r w:rsidRPr="00492BD3">
        <w:rPr>
          <w:rFonts w:ascii="Times New Roman" w:hAnsi="Times New Roman" w:cs="Times New Roman"/>
          <w:bCs/>
          <w:i/>
          <w:sz w:val="28"/>
          <w:szCs w:val="28"/>
          <w:lang w:val="kk-KZ"/>
        </w:rPr>
        <w:t xml:space="preserve">1) 1997-2000 - МТБ негіздерінің бастапқы кезеңі, қалыптасуы, пайда болуы және МТБ инфрақұрылымының қалыптасуы.   </w:t>
      </w:r>
    </w:p>
    <w:p w14:paraId="4DE1353C" w14:textId="06892B7B"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i/>
          <w:sz w:val="28"/>
          <w:szCs w:val="28"/>
          <w:lang w:val="kk-KZ"/>
        </w:rPr>
        <w:t>"Тілдер туралы" ҚР Заңының қабылдануымен және 1998-2000 жылдарға арналған Тілдерді қолдану мен дамытудың мемлекеттік бағдарламасын бекітумен қоғамдық өмірдің негізгі салаларында тіл құрылысының құқықтық негізін қалыптастыру басталады</w:t>
      </w:r>
      <w:r w:rsidR="00092833" w:rsidRPr="00492BD3">
        <w:rPr>
          <w:rFonts w:ascii="Times New Roman" w:hAnsi="Times New Roman" w:cs="Times New Roman"/>
          <w:bCs/>
          <w:i/>
          <w:sz w:val="28"/>
          <w:szCs w:val="28"/>
          <w:lang w:val="kk-KZ"/>
        </w:rPr>
        <w:t>;</w:t>
      </w:r>
      <w:r w:rsidRPr="00492BD3">
        <w:rPr>
          <w:rFonts w:ascii="Times New Roman" w:hAnsi="Times New Roman" w:cs="Times New Roman"/>
          <w:bCs/>
          <w:i/>
          <w:sz w:val="28"/>
          <w:szCs w:val="28"/>
          <w:lang w:val="kk-KZ"/>
        </w:rPr>
        <w:t xml:space="preserve"> </w:t>
      </w:r>
    </w:p>
    <w:p w14:paraId="53C4278C" w14:textId="5755BFF6"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i/>
          <w:sz w:val="28"/>
          <w:szCs w:val="28"/>
          <w:lang w:val="kk-KZ"/>
        </w:rPr>
        <w:t>2) 2001-2010 тілдерді дамытудың екінші мемлекетті бағдарламасы. МТБ үш бағытта жүрді: мемлекеттік тілдің әлеуметтік-коммуникативтік функцияларын кеңейту және нығайту, орыс тілінің жалпы мәдени функцияларын сақтау және ҚР халқының басқа да тілдерін дамыту. Осы кезеңде Мемлекет басшысының бастамасымен "Үш тұғырлы тіл" ұлттық мәдени жобасын</w:t>
      </w:r>
      <w:r w:rsidR="00150A9D" w:rsidRPr="00492BD3">
        <w:rPr>
          <w:rFonts w:ascii="Times New Roman" w:hAnsi="Times New Roman" w:cs="Times New Roman"/>
          <w:bCs/>
          <w:sz w:val="28"/>
          <w:szCs w:val="28"/>
          <w:lang w:val="kk-KZ"/>
        </w:rPr>
        <w:t xml:space="preserve"> </w:t>
      </w:r>
      <w:r w:rsidRPr="00492BD3">
        <w:rPr>
          <w:rFonts w:ascii="Times New Roman" w:hAnsi="Times New Roman" w:cs="Times New Roman"/>
          <w:bCs/>
          <w:i/>
          <w:sz w:val="28"/>
          <w:szCs w:val="28"/>
          <w:lang w:val="kk-KZ"/>
        </w:rPr>
        <w:t>іске асыру басталды</w:t>
      </w:r>
      <w:r w:rsidR="00092833" w:rsidRPr="00492BD3">
        <w:rPr>
          <w:rFonts w:ascii="Times New Roman" w:hAnsi="Times New Roman" w:cs="Times New Roman"/>
          <w:bCs/>
          <w:i/>
          <w:sz w:val="28"/>
          <w:szCs w:val="28"/>
          <w:lang w:val="kk-KZ"/>
        </w:rPr>
        <w:t>;</w:t>
      </w:r>
    </w:p>
    <w:p w14:paraId="272DFD27" w14:textId="0065620D"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i/>
          <w:sz w:val="28"/>
          <w:szCs w:val="28"/>
          <w:lang w:val="kk-KZ"/>
        </w:rPr>
        <w:t>3) 2011-2019 Үшінші Мемлекеттік Бағдарлама. МТБ Қазақстанда тұратын барлық этностардың тілдерін сақтай отырып, мемлекеттік тілдің рөлін күшейтуге бағытталған. Осы кезеңде жұмыс мемлекеттік тілді оқыту инфрақұрылымын жақсарту, мемлекеттік тілді меңгеруді ынталандыру, "100 оқулық" жобасы, терминология және сөздіктерді әзірлеу, мемлекеттік тілді цифрландыру, "ҚАЗТЕСТ"жобасы</w:t>
      </w:r>
      <w:r w:rsidR="00150A9D" w:rsidRPr="00492BD3">
        <w:rPr>
          <w:rFonts w:ascii="Times New Roman" w:hAnsi="Times New Roman" w:cs="Times New Roman"/>
          <w:bCs/>
          <w:sz w:val="28"/>
          <w:szCs w:val="28"/>
          <w:lang w:val="kk-KZ"/>
        </w:rPr>
        <w:t xml:space="preserve"> </w:t>
      </w:r>
      <w:r w:rsidRPr="00492BD3">
        <w:rPr>
          <w:rFonts w:ascii="Times New Roman" w:hAnsi="Times New Roman" w:cs="Times New Roman"/>
          <w:bCs/>
          <w:i/>
          <w:sz w:val="28"/>
          <w:szCs w:val="28"/>
          <w:lang w:val="kk-KZ"/>
        </w:rPr>
        <w:t xml:space="preserve">бағытында жүргізілді.  </w:t>
      </w:r>
    </w:p>
    <w:p w14:paraId="2A558C19"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i/>
          <w:sz w:val="28"/>
          <w:szCs w:val="28"/>
          <w:lang w:val="kk-KZ"/>
        </w:rPr>
      </w:pPr>
      <w:r w:rsidRPr="00492BD3">
        <w:rPr>
          <w:rFonts w:ascii="Times New Roman" w:hAnsi="Times New Roman" w:cs="Times New Roman"/>
          <w:i/>
          <w:sz w:val="28"/>
          <w:szCs w:val="28"/>
          <w:lang w:val="kk-KZ"/>
        </w:rPr>
        <w:t>Қорытынды</w:t>
      </w:r>
    </w:p>
    <w:p w14:paraId="2EEC6723"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саясаты ұлттық саясаттың бөлігі бола отырып, жалпымемлекеттік саясаттың қағидаттарына байланысты. Көпұлтты мемлекетте тіл саясаты мемлекеттің тілдік, әлеуметтік, этникалық факторларға әсерін болжайды, аймақтағы этносаралық қатынастарды реттеуге бағытталған. Көпұлтты мемлекетте тіл саясаты мемлекеттің тілдік, әлеуметтік, этникалық факторларға әсерін болжайды, аймақтағы этносаралық қатынастарды реттеуге бағытталған.</w:t>
      </w:r>
    </w:p>
    <w:p w14:paraId="3E3D6B34" w14:textId="3DF4DCD1"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Заңнамалық актілерді, стратегиялық және бағдарламалық құжаттарды, сондай-ақ ҚР Президентінің жыл сайынғы Жолдауларын талдау әдісімен </w:t>
      </w:r>
      <w:bookmarkStart w:id="36" w:name="_Hlk162301858"/>
      <w:r w:rsidR="00A55E1B" w:rsidRPr="00492BD3">
        <w:rPr>
          <w:rFonts w:ascii="Times New Roman" w:hAnsi="Times New Roman" w:cs="Times New Roman"/>
          <w:sz w:val="28"/>
          <w:szCs w:val="28"/>
          <w:lang w:val="kk-KZ"/>
        </w:rPr>
        <w:t>тіл саясаты</w:t>
      </w:r>
      <w:r w:rsidRPr="00492BD3">
        <w:rPr>
          <w:rFonts w:ascii="Times New Roman" w:hAnsi="Times New Roman" w:cs="Times New Roman"/>
          <w:sz w:val="28"/>
          <w:szCs w:val="28"/>
          <w:lang w:val="kk-KZ"/>
        </w:rPr>
        <w:t xml:space="preserve"> </w:t>
      </w:r>
      <w:bookmarkEnd w:id="36"/>
      <w:r w:rsidRPr="00492BD3">
        <w:rPr>
          <w:rFonts w:ascii="Times New Roman" w:hAnsi="Times New Roman" w:cs="Times New Roman"/>
          <w:sz w:val="28"/>
          <w:szCs w:val="28"/>
          <w:lang w:val="kk-KZ"/>
        </w:rPr>
        <w:t>даму кезеңдерін қадағалай отырып, б</w:t>
      </w:r>
      <w:r w:rsidR="00092833" w:rsidRPr="00492BD3">
        <w:rPr>
          <w:rFonts w:ascii="Times New Roman" w:hAnsi="Times New Roman" w:cs="Times New Roman"/>
          <w:sz w:val="28"/>
          <w:szCs w:val="28"/>
          <w:lang w:val="kk-KZ"/>
        </w:rPr>
        <w:t xml:space="preserve">із мынадай қорытындыға келдік: </w:t>
      </w:r>
    </w:p>
    <w:p w14:paraId="55467A4A" w14:textId="68F0FE4F"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1. Т</w:t>
      </w:r>
      <w:r w:rsidR="00A55E1B" w:rsidRPr="00492BD3">
        <w:rPr>
          <w:rFonts w:ascii="Times New Roman" w:hAnsi="Times New Roman" w:cs="Times New Roman"/>
          <w:sz w:val="28"/>
          <w:szCs w:val="28"/>
          <w:lang w:val="kk-KZ"/>
        </w:rPr>
        <w:t>іл саясаты</w:t>
      </w:r>
      <w:r w:rsidRPr="00492BD3">
        <w:rPr>
          <w:rFonts w:ascii="Times New Roman" w:hAnsi="Times New Roman" w:cs="Times New Roman"/>
          <w:sz w:val="28"/>
          <w:szCs w:val="28"/>
          <w:lang w:val="kk-KZ"/>
        </w:rPr>
        <w:t xml:space="preserve"> -мемлекеттің ойластырылған даму стратегиясының, оның даму жоспарларының маңызды бөлігі, ол тұжырымдамалық құжаттар мен даму бағдарламаларында көрініс табады. </w:t>
      </w:r>
    </w:p>
    <w:p w14:paraId="0BCE3EE7" w14:textId="71F9AC48"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2. Мемлекеттің нормативтік құқықтық негізін күшейте отырып,</w:t>
      </w:r>
      <w:r w:rsidR="00A55E1B" w:rsidRPr="00492BD3">
        <w:rPr>
          <w:rFonts w:ascii="Times New Roman" w:hAnsi="Times New Roman" w:cs="Times New Roman"/>
          <w:sz w:val="28"/>
          <w:szCs w:val="28"/>
          <w:lang w:val="kk-KZ"/>
        </w:rPr>
        <w:t xml:space="preserve"> тіл саясаты</w:t>
      </w:r>
      <w:r w:rsidRPr="00492BD3">
        <w:rPr>
          <w:rFonts w:ascii="Times New Roman" w:hAnsi="Times New Roman" w:cs="Times New Roman"/>
          <w:sz w:val="28"/>
          <w:szCs w:val="28"/>
          <w:lang w:val="kk-KZ"/>
        </w:rPr>
        <w:t xml:space="preserve">  мәселелері уақыт өте келе айқын сипатқа ие болды, мәселелер егжей-тегжейлі және нақты жоспарлау жүргізілді.  </w:t>
      </w:r>
    </w:p>
    <w:p w14:paraId="024FEB7B" w14:textId="5E13B588"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3. Стратегиялық тұрғыда ҚР-дағы </w:t>
      </w:r>
      <w:r w:rsidR="00A55E1B" w:rsidRPr="00492BD3">
        <w:rPr>
          <w:rFonts w:ascii="Times New Roman" w:hAnsi="Times New Roman" w:cs="Times New Roman"/>
          <w:sz w:val="28"/>
          <w:szCs w:val="28"/>
          <w:lang w:val="kk-KZ"/>
        </w:rPr>
        <w:t>тіл саясаты</w:t>
      </w:r>
      <w:r w:rsidRPr="00492BD3">
        <w:rPr>
          <w:rFonts w:ascii="Times New Roman" w:hAnsi="Times New Roman" w:cs="Times New Roman"/>
          <w:sz w:val="28"/>
          <w:szCs w:val="28"/>
          <w:lang w:val="kk-KZ"/>
        </w:rPr>
        <w:t xml:space="preserve"> мәселелері мұқият ойластырылған, бірақ дұрыс іске аспаған, бұл қоғамның наразылығына әкеледі. Мысалы, латын әліпбиіне көшу немесе орта мектептерде ағылшын тілінде оқу/ бұл сәтсіз жобалар болды/база ойластырылмаған, сонымен қатар нақты инфрақұрылым жоқ.</w:t>
      </w:r>
    </w:p>
    <w:p w14:paraId="4F096CB4"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Бұл салаға жауап беретін нақты орган жоқ, барлық функциялар әртүрлі мемлекеттік ведомстволарға таратылған, бұл түсінбестікті тудырады және бағдарламалардың орындалуына әсер етеді. </w:t>
      </w:r>
    </w:p>
    <w:p w14:paraId="379C16E0" w14:textId="124B92FB"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4. </w:t>
      </w:r>
      <w:r w:rsidR="00A55E1B" w:rsidRPr="00492BD3">
        <w:rPr>
          <w:rFonts w:ascii="Times New Roman" w:hAnsi="Times New Roman" w:cs="Times New Roman"/>
          <w:sz w:val="28"/>
          <w:szCs w:val="28"/>
          <w:lang w:val="kk-KZ"/>
        </w:rPr>
        <w:t>Тіл саясатына</w:t>
      </w:r>
      <w:r w:rsidRPr="00492BD3">
        <w:rPr>
          <w:rFonts w:ascii="Times New Roman" w:hAnsi="Times New Roman" w:cs="Times New Roman"/>
          <w:sz w:val="28"/>
          <w:szCs w:val="28"/>
          <w:lang w:val="kk-KZ"/>
        </w:rPr>
        <w:t xml:space="preserve"> ішкі және сыртқы факторлар әсер етеді.  Сыртқы факторлар Ресей.</w:t>
      </w:r>
    </w:p>
    <w:p w14:paraId="7A2665EA"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Ішкі-қоғамның дайындығы, тілдің дайындығы, мемлекеттік тілді бизнесте, нақты ғылымдарда және т. б. қолдануға жарамсыз деп санайтын адамдар бар, мемлекет бәрін жоғарыдан шеше алады деп санайды, бірақ бұл Конституцияда және халықаралық нормаларда жарияланған құндылықтарға қайшы келеді </w:t>
      </w:r>
    </w:p>
    <w:p w14:paraId="2E20BA58"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5. Политехникалық мемлекет ретінде Қазақстанға біртіндеп мемлекеттік тілге көшу моделін қолданған жөн. </w:t>
      </w:r>
    </w:p>
    <w:p w14:paraId="38999105"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Тіл саласындағы мемлекеттік саясат мемлекеттілікті қалыптастыру процестерімен тығыз байланысты. Ең алдымен бұл біртұтастық пен тұрақтылықты қамтамасыз етуге арналған Мемлекеттің ішкі саясатының элементі</w:t>
      </w:r>
    </w:p>
    <w:p w14:paraId="765D387E" w14:textId="77777777"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Екіншіден, сыртқы саясат құралы</w:t>
      </w:r>
    </w:p>
    <w:p w14:paraId="714D2525" w14:textId="0E2A0C01"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Үшінші элемент </w:t>
      </w:r>
      <w:r w:rsidR="00A55E1B" w:rsidRPr="00492BD3">
        <w:rPr>
          <w:rFonts w:ascii="Times New Roman" w:hAnsi="Times New Roman" w:cs="Times New Roman"/>
          <w:sz w:val="28"/>
          <w:szCs w:val="28"/>
          <w:lang w:val="kk-KZ"/>
        </w:rPr>
        <w:t>тіл саясаты</w:t>
      </w:r>
      <w:r w:rsidRPr="00492BD3">
        <w:rPr>
          <w:rFonts w:ascii="Times New Roman" w:hAnsi="Times New Roman" w:cs="Times New Roman"/>
          <w:sz w:val="28"/>
          <w:szCs w:val="28"/>
          <w:lang w:val="kk-KZ"/>
        </w:rPr>
        <w:t xml:space="preserve"> көпұлтты мемлекеттердің жаһандану процесіне жауап ретінде өздерінің бірегей мәдени және этникалық әртүрлілігін сақтау туралы қамқорлығы.  </w:t>
      </w:r>
    </w:p>
    <w:p w14:paraId="3796E185" w14:textId="20F6B1CA"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Қазіргі уақытта </w:t>
      </w:r>
      <w:r w:rsidR="00A55E1B" w:rsidRPr="00492BD3">
        <w:rPr>
          <w:rFonts w:ascii="Times New Roman" w:hAnsi="Times New Roman" w:cs="Times New Roman"/>
          <w:sz w:val="28"/>
          <w:szCs w:val="28"/>
          <w:lang w:val="kk-KZ"/>
        </w:rPr>
        <w:t>мемлекеттік тіл саясаты</w:t>
      </w:r>
      <w:r w:rsidRPr="00492BD3">
        <w:rPr>
          <w:rFonts w:ascii="Times New Roman" w:hAnsi="Times New Roman" w:cs="Times New Roman"/>
          <w:sz w:val="28"/>
          <w:szCs w:val="28"/>
          <w:lang w:val="kk-KZ"/>
        </w:rPr>
        <w:t xml:space="preserve"> барлық аталған компоненттерді қамтиды. Бейбітшілікті нығайту үшін тепе-теңдік қажет. </w:t>
      </w:r>
    </w:p>
    <w:p w14:paraId="0337E3F8" w14:textId="690143FD" w:rsidR="00337437" w:rsidRPr="00492BD3" w:rsidRDefault="0033743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hAnsi="Times New Roman" w:cs="Times New Roman"/>
          <w:bCs/>
          <w:sz w:val="28"/>
          <w:szCs w:val="28"/>
          <w:lang w:val="kk-KZ"/>
        </w:rPr>
        <w:t xml:space="preserve">Сондықтан да Қазақстанның мемлекеттік тіл саясатының басты мақсаты мемлекеттік тілдің рөлін біртіндеп ұлғайту, ағылшын тілін үйренуді ынталандыру және ана тілінде сөйлейтін ел азаматтары болып табылатын барлық басқа тілдерді дамыту жолымен оңтайлы әлеуметтік-лингвистикалық кеңістік құру болуға тиіс.  </w:t>
      </w:r>
    </w:p>
    <w:p w14:paraId="6E61DEC9" w14:textId="77777777" w:rsidR="00A55E1B" w:rsidRPr="00492BD3" w:rsidRDefault="00A55E1B" w:rsidP="00EF3672">
      <w:pPr>
        <w:spacing w:after="0" w:line="240" w:lineRule="auto"/>
        <w:ind w:firstLine="709"/>
        <w:contextualSpacing/>
        <w:jc w:val="both"/>
        <w:rPr>
          <w:rFonts w:ascii="Times New Roman" w:eastAsia="Calibri" w:hAnsi="Times New Roman" w:cs="Times New Roman"/>
          <w:sz w:val="28"/>
          <w:szCs w:val="28"/>
          <w:lang w:val="kk-KZ"/>
        </w:rPr>
      </w:pPr>
    </w:p>
    <w:p w14:paraId="4AD11B1A" w14:textId="77777777" w:rsidR="00FA724B" w:rsidRPr="00492BD3" w:rsidRDefault="00FA724B" w:rsidP="00092833">
      <w:pPr>
        <w:tabs>
          <w:tab w:val="left" w:pos="1134"/>
        </w:tabs>
        <w:spacing w:after="0" w:line="240" w:lineRule="auto"/>
        <w:ind w:firstLine="709"/>
        <w:jc w:val="both"/>
        <w:rPr>
          <w:rFonts w:ascii="Times New Roman" w:eastAsia="Calibri" w:hAnsi="Times New Roman" w:cs="Times New Roman"/>
          <w:b/>
          <w:bCs/>
          <w:sz w:val="28"/>
          <w:szCs w:val="28"/>
          <w:lang w:val="kk-KZ"/>
        </w:rPr>
      </w:pPr>
      <w:r w:rsidRPr="00492BD3">
        <w:rPr>
          <w:rFonts w:ascii="Times New Roman" w:eastAsia="Calibri" w:hAnsi="Times New Roman" w:cs="Times New Roman"/>
          <w:b/>
          <w:bCs/>
          <w:sz w:val="28"/>
          <w:szCs w:val="28"/>
          <w:lang w:val="kk-KZ"/>
        </w:rPr>
        <w:t>2.2</w:t>
      </w:r>
      <w:r w:rsidRPr="00492BD3">
        <w:rPr>
          <w:rFonts w:ascii="Times New Roman" w:eastAsia="Calibri" w:hAnsi="Times New Roman" w:cs="Times New Roman"/>
          <w:b/>
          <w:bCs/>
          <w:sz w:val="28"/>
          <w:szCs w:val="28"/>
          <w:lang w:val="kk-KZ"/>
        </w:rPr>
        <w:tab/>
        <w:t>Мемлекеттік тілдік саясат аясындағы қазақ тілі қазақстандық қоғамды біріктіруді қамтамасыз ету факторы ретінде</w:t>
      </w:r>
    </w:p>
    <w:p w14:paraId="32C0BFE1" w14:textId="5D6047E3"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Мемлекеттің тілдік саясаты Қазақстанның тәуелсіздік алған жылдарынан бері ұлттық-мемлекеттік дамуының маңызды да айқындаушы бағыттарының бірі ретінде айқындалды. Тіл саясаты Қазақстанның ұлттық мемлекеттілігін құрудың маңызды саяси құралы. Оны жүзеге асыруды мемлекеттік саясат қазақстандық қоғамның ұлттық бірлігін нығайту факторы ретінде қарастырады.</w:t>
      </w:r>
    </w:p>
    <w:p w14:paraId="278DECA3" w14:textId="51B2CAA5"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Тіл тек қоғамда өмір сүріп отырған халықтың қарым-қатынас құралы ғана емес, ол - халыктың жан-дүниесі, рухани негізі мен ел еркіндігін, ұлттың ұлылығын танытатын басты күш, біріктіруші құралы. Тәуелсіздіктің белгісі. Өзінің еркі бар егемен мемлекет қана ана тілінде мемлекеттік саясатын жүргізіп, тарихын сақтап, болашақ ұрпаққа жалғастыра алады. Сондықтан зерттеу жұмысының басты мақсаты мемлекеттік тілдік саясаттың елді біріктіруші қызметін зерттеу нәтижесіне сүйене отырып дәлелдеп, саяси тұрақтылық пен ұлттық дамудың факторы ретіндегі рөлін анықтау.</w:t>
      </w:r>
    </w:p>
    <w:p w14:paraId="0ABBF126" w14:textId="53150D75"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Зерттеудің осы бөлімінде мемлекеттік тілдік саясат аясындағы қазақ тілі қазақстандық қоғамды біріктіруді қамтамасыз етуші фактор ретіндегі рөлінің концептуалды негізі қарастырылды. Зерттеушілердің тұжырымдарына сүйене отырып, мемлекеттік тілдің рөлі, тіл мен ұлттық құндылықтар, мәдениеттің ара қатынасы, мемлекеттік тілдің дамуына саясаттың қатысы, бодандықтың құрсауында болған елдер үшін мемлекеттік тілдің даму жағдайы мәселелері талқыланды.</w:t>
      </w:r>
    </w:p>
    <w:p w14:paraId="671F00AA" w14:textId="71E0E45A"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Тәуелсіздік алған жылдардан бергі Қазақстан Республикасының қазақ тіліне деген мемлекеттік саясатының әрекеті, мәселелер мен оны шешу барысындағы атқарылған жұмыстары, осыған байланысты елдің даму жолын зерттей отырып, ақпараттарды талдай отырып, мемлекеттік тілдік саясатының жүру барысын кезеңдерге бөлу жүзеге асырылды. Мемлекеттік тілдің даму кезеңдерін салыстыра отырып, қазіргі жәй-күйін анықтап, болашаққа болжам жасай аламыз. Аталған авторлық жұмыс үлкен талдаудың қорытындысы ретінде беріледі.</w:t>
      </w:r>
    </w:p>
    <w:p w14:paraId="2B696D00" w14:textId="606CF598"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Мемлекеттік тілдік саясаттың жүргізілуін жүзеге асырып отырған Қазақстан Республикасы Ғылым және жоғары білім министрлігінің Тіл саясаты комитеті. Мемлекеттік тілдік саясат «Қазақстан Республикасында тіл саясатын дамытудың 2023-2029 жылдарға арналған тұжырымдамасы»</w:t>
      </w:r>
      <w:r w:rsidR="00B216C4" w:rsidRPr="00492BD3">
        <w:rPr>
          <w:rFonts w:ascii="Times New Roman" w:hAnsi="Times New Roman" w:cs="Times New Roman"/>
          <w:bCs/>
          <w:sz w:val="28"/>
          <w:szCs w:val="28"/>
          <w:lang w:val="kk-KZ"/>
        </w:rPr>
        <w:t xml:space="preserve"> </w:t>
      </w:r>
      <w:r w:rsidRPr="00492BD3">
        <w:rPr>
          <w:rFonts w:ascii="Times New Roman" w:eastAsia="Calibri" w:hAnsi="Times New Roman" w:cs="Times New Roman"/>
          <w:sz w:val="28"/>
          <w:szCs w:val="28"/>
          <w:lang w:val="kk-KZ"/>
        </w:rPr>
        <w:t>аясында жүргізіліп келеді. Мемлекеттік бағдарлама елдің алдына барлық ұлт өкілдерінің тілдерінің қолданылуына еркіндік бере отырып, мемлекеттік тілді  дамытуды жүзеге асыруға арналады. Зерттеудің осы бөлімінде мемлекеттік тілдік саясаттың бағдарламаға сәйкес жүзеге асырылуына байланысты атқарылып жатқан жұмыстар талданып, олардың жүзеге асырылу барысына баға беріліп, қорытынды алынды. Атқарылып жатқан шаралар мемлекеттік тілдің қоғамды біріктіруші механизм ретіндегі рөлін көтеруге бағытталып отырғаны анықталды.</w:t>
      </w:r>
    </w:p>
    <w:p w14:paraId="06875A6B" w14:textId="35DA8284"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Тіл саясаты комитетінің ақпараттық, статистикалық мәліметтеріне, Астана және Алматы қалаларының қазақ, орыс және басқа ұлт өкілдері арасында жүргізген фокус топ қорытындыларына сүйене отырып, талдау жасауға мүмкіндік болды. Алынған қорытындылар зерттеулердің нәтижесіне және нақты мәліметтерге сүйене отырып жасалғандықтан, берілетін ұсыныстар да дәл, негізді болып табылады.</w:t>
      </w:r>
    </w:p>
    <w:p w14:paraId="11A45DF1" w14:textId="1ACDBF52"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Қазақстанның тәуелсіздік тарихында мемлекеттік тіл саясатының мақсаттары, міндеттері, бағыттары, нысандары, жүзеге асыру құралдары мен әдістері туралы үнемі қызу талқылаулар мен қайшылықтар қатар жүреді. Әртүрлі идеологиялық позициялардан қызу талқылаулар, өткір сындарды мемлекеттік тілдік саясаттың қазіргі тұжырымдары мен жүзеге асырылу жолындағы әрекет ретінде бағалауға болады.  </w:t>
      </w:r>
    </w:p>
    <w:p w14:paraId="69B49A53" w14:textId="62317D8F"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Бұл идеологиялық қарама-қайшылықтың астарында Қазақстанның ұлттық-мемлекеттік өзін-өзі анықтауының негізгі мәселесінің әлі де шешілмеуінен орын алып отыр. Қазіргі таңда қоғамда талқыланып жүрген шешімін таба алмай отырған дилемма қазақ ұлты немесе қазақстандықтар деген ұғымның анықталмай отырғаны. Осы түсініктің де жауабы мемлекеттің тілдік саясатының астарында тұр. Тілдер туралы заң, бағдарламалар, 2010 жылы жарияланған Ұлттық бірлік доктринасы да бұл дилемманың шешімін бермеді.</w:t>
      </w:r>
      <w:r w:rsidR="00B216C4" w:rsidRPr="00492BD3">
        <w:rPr>
          <w:rFonts w:ascii="Times New Roman" w:hAnsi="Times New Roman" w:cs="Times New Roman"/>
          <w:bCs/>
          <w:sz w:val="28"/>
          <w:szCs w:val="28"/>
          <w:lang w:val="kk-KZ"/>
        </w:rPr>
        <w:t xml:space="preserve"> </w:t>
      </w:r>
    </w:p>
    <w:p w14:paraId="50914FB2" w14:textId="1FAACFD0"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 тілін мемлекеттік тіл ретінде тілдердің дамуы мен қызмет етуіне мүмкіндік бере отырып, мемлекеттік тіл ретінде қызмет етуінің әлеуметтік-мәдени проблемалық сипаты көрінеді.</w:t>
      </w:r>
    </w:p>
    <w:p w14:paraId="71AB4EEE" w14:textId="76F31183"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Қазақтар мемлекет құраушы этнос, бұл фактілік жағдайды әртүрлі дәрежеде қабылдауға болады, бірақ оны елемеуге болмайды. Қазіргі таңда қазақ ұлтының демографиялық жыл сайынғы басымдығы мемлекеттік тілдің даму болашағына мүмкіндік береді.</w:t>
      </w:r>
    </w:p>
    <w:p w14:paraId="53FFF68C" w14:textId="4E2F143F"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Елдегі ресми тілдің басым болуына сыртқы және ішкі факторлар ықпал етеді. Биліктің ресми түрде жүзеге асырып жатқан тіл саясаты аясындағы барлық саяси, әлеуметтік-мәдени, ағартушылық, ақпараттық-коммуникациялық шаралардан да ықпалы күштірек. Қазақ тілінің Қазақстанда болсын, басқа елдерде болсын қазақтардың өзін топтастыруының басты себебінің бірі осында</w:t>
      </w:r>
      <w:r w:rsidR="00092833" w:rsidRPr="00492BD3">
        <w:rPr>
          <w:rFonts w:ascii="Times New Roman" w:eastAsia="Calibri" w:hAnsi="Times New Roman" w:cs="Times New Roman"/>
          <w:sz w:val="28"/>
          <w:szCs w:val="28"/>
          <w:lang w:val="kk-KZ"/>
        </w:rPr>
        <w:t> </w:t>
      </w:r>
      <w:r w:rsidRPr="00492BD3">
        <w:rPr>
          <w:rFonts w:ascii="Times New Roman" w:eastAsia="Calibri" w:hAnsi="Times New Roman" w:cs="Times New Roman"/>
          <w:sz w:val="28"/>
          <w:szCs w:val="28"/>
          <w:lang w:val="kk-KZ"/>
        </w:rPr>
        <w:t>[</w:t>
      </w:r>
      <w:r w:rsidR="00150A9D" w:rsidRPr="00492BD3">
        <w:rPr>
          <w:rFonts w:ascii="Times New Roman" w:eastAsia="Calibri" w:hAnsi="Times New Roman" w:cs="Times New Roman"/>
          <w:sz w:val="28"/>
          <w:szCs w:val="28"/>
          <w:lang w:val="kk-KZ"/>
        </w:rPr>
        <w:t>96</w:t>
      </w:r>
      <w:r w:rsidRPr="00492BD3">
        <w:rPr>
          <w:rFonts w:ascii="Times New Roman" w:eastAsia="Calibri" w:hAnsi="Times New Roman" w:cs="Times New Roman"/>
          <w:sz w:val="28"/>
          <w:szCs w:val="28"/>
          <w:lang w:val="kk-KZ"/>
        </w:rPr>
        <w:t>].</w:t>
      </w:r>
    </w:p>
    <w:p w14:paraId="1DA23CE4"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Тәуелсіздіктің бірінші онжылдығында қазақ тілі мемлекеттік тіл ретінде кеңінен таратуға ағартушылық және тәрбиелік бастамаларға бағытталған директивалық ведомстволық нормативтік актілермен, квоталар мен көрнекі бұқаралық үгіт-насихат шараларымен жүргізілді. Мемлекеттік тілді дамытуға бағытталған алғашқы реформалар эксперименттер ретінде орын алды. Осы уақыт аралығында мемлекеттің күші елдің экономикасын нығайтуға бағытталып, қазақ тіліне деген назар аз аударылды немесе атқарылған шаралар нормативтік актілермен шектелді. </w:t>
      </w:r>
    </w:p>
    <w:p w14:paraId="7406BD1C"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Мемлекеттік тілдік саясат аясындағы қазақ тілінің қазақстандық қоғамды біріктіруді қамтамасыз ету факторы ретіндегі рөлін анықтауда осы тарауда билік тарапынан қоғамда жүргізіліп жатқан саясаттың барысын эмпирикалық әдістерге сүйене отырып талдау жүргізілді. Қазіргі таңда қазақ тілінің қазақстандық қоғамды біріктірудегі атқарылып жатқан шаралары талданып, оны жетілдірудің жолдары зерттеуге сүйене отырып ұсынылады. </w:t>
      </w:r>
    </w:p>
    <w:p w14:paraId="4191C38C" w14:textId="52EF7C1F"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Сонымен тіл – этномәдени бірегейлікті қалыптастырудың өзегі, және адамның өзін-өзі анықтауының ең маңызды жолы. Қазіргі жаһандану жағдайында мәдениеттердің интеграциясы мен сәйкестендірудің вариациялары жүріп жатыр. Сондықтан «тіл және қоғам» ұғымдары күн тәртібінде алға шығып, көптілді немесе көпмәдениетті орта, сәйкес субъектілердің мәдени және материалдық талаптарының арасындағы тығыз байланысты сипаттайды</w:t>
      </w:r>
      <w:r w:rsidR="00092833" w:rsidRPr="00492BD3">
        <w:rPr>
          <w:rFonts w:ascii="Times New Roman" w:eastAsia="Calibri" w:hAnsi="Times New Roman" w:cs="Times New Roman"/>
          <w:sz w:val="28"/>
          <w:szCs w:val="28"/>
          <w:lang w:val="kk-KZ"/>
        </w:rPr>
        <w:t> </w:t>
      </w:r>
      <w:r w:rsidRPr="00492BD3">
        <w:rPr>
          <w:rFonts w:ascii="Times New Roman" w:eastAsia="Calibri" w:hAnsi="Times New Roman" w:cs="Times New Roman"/>
          <w:sz w:val="28"/>
          <w:szCs w:val="28"/>
          <w:lang w:val="kk-KZ"/>
        </w:rPr>
        <w:t>[</w:t>
      </w:r>
      <w:r w:rsidR="00150A9D" w:rsidRPr="00492BD3">
        <w:rPr>
          <w:rFonts w:ascii="Times New Roman" w:eastAsia="Calibri" w:hAnsi="Times New Roman" w:cs="Times New Roman"/>
          <w:sz w:val="28"/>
          <w:szCs w:val="28"/>
          <w:lang w:val="kk-KZ"/>
        </w:rPr>
        <w:t>97</w:t>
      </w:r>
      <w:r w:rsidRPr="00492BD3">
        <w:rPr>
          <w:rFonts w:ascii="Times New Roman" w:eastAsia="Calibri" w:hAnsi="Times New Roman" w:cs="Times New Roman"/>
          <w:sz w:val="28"/>
          <w:szCs w:val="28"/>
          <w:lang w:val="kk-KZ"/>
        </w:rPr>
        <w:t xml:space="preserve">]. </w:t>
      </w:r>
    </w:p>
    <w:p w14:paraId="1007ACC0"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тілдің басты қызметі ұлттық бірегейлікті қалыптастыру болғандықтан осы ұғымның әлемдік кеңістікте зерттелу деңгейіне назар аударылуы керек. Себебі, мемлекеттік тіл мен қатар мемлекетте өмір сүріп жатқан басқа ұлт өкілдерінің тілдеріне қатысты мәселелер жаһандану жағдайында әлемнің барлық елдеріне қатысты.</w:t>
      </w:r>
    </w:p>
    <w:p w14:paraId="117B01E4" w14:textId="6B72259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Тілдің ұлттық бірегейлікті қалыптастырудың бір жолы ретінде әдетте үстем таптың немесе титулды ұлттың диалектісі, тілі таңдалып, ұлттық тілдің мемлекеттік тіл беделін алуы орын алады [</w:t>
      </w:r>
      <w:r w:rsidR="00150A9D" w:rsidRPr="00492BD3">
        <w:rPr>
          <w:rFonts w:ascii="Times New Roman" w:eastAsia="Calibri" w:hAnsi="Times New Roman" w:cs="Times New Roman"/>
          <w:sz w:val="28"/>
          <w:szCs w:val="28"/>
          <w:lang w:val="kk-KZ"/>
        </w:rPr>
        <w:t>9</w:t>
      </w:r>
      <w:r w:rsidR="003E1F07" w:rsidRPr="00492BD3">
        <w:rPr>
          <w:rFonts w:ascii="Times New Roman" w:eastAsia="Calibri" w:hAnsi="Times New Roman" w:cs="Times New Roman"/>
          <w:sz w:val="28"/>
          <w:szCs w:val="28"/>
          <w:lang w:val="kk-KZ"/>
        </w:rPr>
        <w:t>8</w:t>
      </w:r>
      <w:r w:rsidRPr="00492BD3">
        <w:rPr>
          <w:rFonts w:ascii="Times New Roman" w:eastAsia="Calibri" w:hAnsi="Times New Roman" w:cs="Times New Roman"/>
          <w:sz w:val="28"/>
          <w:szCs w:val="28"/>
          <w:lang w:val="kk-KZ"/>
        </w:rPr>
        <w:t>].</w:t>
      </w:r>
    </w:p>
    <w:p w14:paraId="37044DE3" w14:textId="69984BBF"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Елдегі қолданылатын тілдердің әралуандылығы шетелдік зерттеулерде де әр түрлі пікірлерге ие. Мысалы, Р. Жаспа</w:t>
      </w:r>
      <w:r w:rsidR="00B81B18" w:rsidRPr="00492BD3">
        <w:rPr>
          <w:rFonts w:ascii="Times New Roman" w:eastAsia="Calibri" w:hAnsi="Times New Roman" w:cs="Times New Roman"/>
          <w:sz w:val="28"/>
          <w:szCs w:val="28"/>
          <w:lang w:val="kk-KZ"/>
        </w:rPr>
        <w:t>л</w:t>
      </w:r>
      <w:r w:rsidRPr="00492BD3">
        <w:rPr>
          <w:rFonts w:ascii="Times New Roman" w:eastAsia="Calibri" w:hAnsi="Times New Roman" w:cs="Times New Roman"/>
          <w:sz w:val="28"/>
          <w:szCs w:val="28"/>
          <w:lang w:val="kk-KZ"/>
        </w:rPr>
        <w:t>, елдегі тілдік әртүрлілікті бірегейлікке қауіп ретінде қарастырады [</w:t>
      </w:r>
      <w:r w:rsidR="00150A9D" w:rsidRPr="00492BD3">
        <w:rPr>
          <w:rFonts w:ascii="Times New Roman" w:eastAsia="Calibri" w:hAnsi="Times New Roman" w:cs="Times New Roman"/>
          <w:sz w:val="28"/>
          <w:szCs w:val="28"/>
          <w:lang w:val="kk-KZ"/>
        </w:rPr>
        <w:t>99</w:t>
      </w:r>
      <w:r w:rsidRPr="00492BD3">
        <w:rPr>
          <w:rFonts w:ascii="Times New Roman" w:eastAsia="Calibri" w:hAnsi="Times New Roman" w:cs="Times New Roman"/>
          <w:sz w:val="28"/>
          <w:szCs w:val="28"/>
          <w:lang w:val="kk-KZ"/>
        </w:rPr>
        <w:t>]. Яғни, әртүрлі тілде сөйлейтін бір елде тұратын ұлт өкілдерінің ұлттық ерекшеліктері олардың әртүрлі мүдделер тұрғысынан мемлекеттік саясатқа қарауы ұлттық бірегейлікке қауіп ретінде қарастырылады. Мемлекеттік тілдің жасалуы қоғамдағы барлық халықтың ортақ тілдік тудың астына бірігіп, тілдік қарым-қатынасты нығайтуға көмектесіп, елдегі бірегейлікке әсер етеді. Тұлғаның қалыптасуында ұлттық тілдің және онымен байланысты мәдени нормалардың сақталуы қажет деп есептеледі [</w:t>
      </w:r>
      <w:r w:rsidR="00150A9D" w:rsidRPr="00492BD3">
        <w:rPr>
          <w:rFonts w:ascii="Times New Roman" w:eastAsia="Calibri" w:hAnsi="Times New Roman" w:cs="Times New Roman"/>
          <w:sz w:val="28"/>
          <w:szCs w:val="28"/>
          <w:lang w:val="kk-KZ"/>
        </w:rPr>
        <w:t>100</w:t>
      </w:r>
      <w:r w:rsidRPr="00492BD3">
        <w:rPr>
          <w:rFonts w:ascii="Times New Roman" w:eastAsia="Calibri" w:hAnsi="Times New Roman" w:cs="Times New Roman"/>
          <w:sz w:val="28"/>
          <w:szCs w:val="28"/>
          <w:lang w:val="kk-KZ"/>
        </w:rPr>
        <w:t>]. Демек, мемлекеттік тілдің аясында басқа ұлттардың ана тілі мен диалектілердің зиян шегуі мүмкіндігі туралы айтылады. Бірақ, Қазақстандағы жағдай бұл пікірге нақты сәйкес келмейді өйткені заң бойынша қазақ тілімен бірге ресми тіл басқа ұлт өкілдерінің ана тілдеріне қатысты еркіндік құқығы берілген. Мемлекеттік тіл мен қатар басқа тілдердің қолданылыс кеңістігіне қатысты олардың жағдайы туралы зерттеушілердің пікірлері бар. Атап айтсақ, Скутнаб Кангас  балаларға біртілді, ресми тілде немесе екі тілді яғни, ресми тілде және ана тілінде білім берілгенімен қоғамдағы қатынас, бұқаралық ақпарат құралдары мемлекеттік тілді қолданатындықтан, білім беру, ұлттық бірегейлік ретіндегі ұлттық тіл саясаты тілдің қалыптасуына, оның қолданылысы мен дамуына тежегіш себеп болып табылады. Ана тілін жоғалту және оның мәдени</w:t>
      </w:r>
      <w:r w:rsidR="008E5590" w:rsidRPr="00492BD3">
        <w:rPr>
          <w:rFonts w:ascii="Times New Roman" w:eastAsia="Calibri" w:hAnsi="Times New Roman" w:cs="Times New Roman"/>
          <w:sz w:val="28"/>
          <w:szCs w:val="28"/>
          <w:lang w:val="kk-KZ"/>
        </w:rPr>
        <w:t xml:space="preserve"> өліміне әкеліп,</w:t>
      </w:r>
      <w:r w:rsidRPr="00492BD3">
        <w:rPr>
          <w:rFonts w:ascii="Times New Roman" w:eastAsia="Calibri" w:hAnsi="Times New Roman" w:cs="Times New Roman"/>
          <w:sz w:val="28"/>
          <w:szCs w:val="28"/>
          <w:lang w:val="kk-KZ"/>
        </w:rPr>
        <w:t xml:space="preserve"> азшылық қауымдастықтардағы тұрақсыз диглоссияның нәтижесінде ұлттық тіл топтардың ұлт өкілдерінің ана тілдерін жоғалатынын көрсетеді [</w:t>
      </w:r>
      <w:r w:rsidR="00150A9D" w:rsidRPr="00492BD3">
        <w:rPr>
          <w:rFonts w:ascii="Times New Roman" w:eastAsia="Calibri" w:hAnsi="Times New Roman" w:cs="Times New Roman"/>
          <w:sz w:val="28"/>
          <w:szCs w:val="28"/>
          <w:lang w:val="kk-KZ"/>
        </w:rPr>
        <w:t>101</w:t>
      </w:r>
      <w:r w:rsidRPr="00492BD3">
        <w:rPr>
          <w:rFonts w:ascii="Times New Roman" w:eastAsia="Calibri" w:hAnsi="Times New Roman" w:cs="Times New Roman"/>
          <w:sz w:val="28"/>
          <w:szCs w:val="28"/>
          <w:lang w:val="kk-KZ"/>
        </w:rPr>
        <w:t>]. Яғни біртілді мемлекеттерде балалар білім беру ордасында оқыған тіліне байланысты құндылықтар мен мәдениетті сіңіреді. Тіл арқылы көзқарасы мен мәдениеті қалыптасады. Бала қай тілде білім алса, сол ұлттың құндылықтарына жақын болып, ана тілін ұмыту қаупі бар. Осы мәселеге байланысты У. Шмит жергілікті халық үшін тіл, белгілі бір топқа мүше болу немесе сәйкестіктің жалғыз анықтаушы сипаттамасы болмаса да, олардың жеке тұлғасын қалыптастыруда маңызды рөл атқарады деген пікірін айтқан [</w:t>
      </w:r>
      <w:r w:rsidR="00150A9D" w:rsidRPr="00492BD3">
        <w:rPr>
          <w:rFonts w:ascii="Times New Roman" w:eastAsia="Calibri" w:hAnsi="Times New Roman" w:cs="Times New Roman"/>
          <w:sz w:val="28"/>
          <w:szCs w:val="28"/>
          <w:lang w:val="kk-KZ"/>
        </w:rPr>
        <w:t>102</w:t>
      </w:r>
      <w:r w:rsidRPr="00492BD3">
        <w:rPr>
          <w:rFonts w:ascii="Times New Roman" w:eastAsia="Calibri" w:hAnsi="Times New Roman" w:cs="Times New Roman"/>
          <w:sz w:val="28"/>
          <w:szCs w:val="28"/>
          <w:lang w:val="kk-KZ"/>
        </w:rPr>
        <w:t>]. Қазақстанда жағдай бұл пікірге қарағанда сәл өзгеше. Қазақ тілі орыс тілінің аясында жоғалып кету аясында тұрды. Демек, кеңестік жүйеде орыс тілінің үстемдігін көрді.</w:t>
      </w:r>
    </w:p>
    <w:p w14:paraId="3B2CD0F0" w14:textId="0FDE3304"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Байырғы ұлт өкілдері олардың территорияларын басып алып, елдерінде билік құрып, бодандықта ұстау арқылы ең алдымен өз тілдерін сіңіру арқылы мәдени құндылықтары арқылы ұрпақтарын отарлауға тырысқан колонизаторлардың әрекеттеріне наразылық білдіру әлемдік тәжірибеде көптеп кездеседі [</w:t>
      </w:r>
      <w:r w:rsidR="00150A9D" w:rsidRPr="00492BD3">
        <w:rPr>
          <w:rFonts w:ascii="Times New Roman" w:eastAsia="Calibri" w:hAnsi="Times New Roman" w:cs="Times New Roman"/>
          <w:sz w:val="28"/>
          <w:szCs w:val="28"/>
          <w:lang w:val="kk-KZ"/>
        </w:rPr>
        <w:t>103</w:t>
      </w:r>
      <w:r w:rsidRPr="00492BD3">
        <w:rPr>
          <w:rFonts w:ascii="Times New Roman" w:eastAsia="Calibri" w:hAnsi="Times New Roman" w:cs="Times New Roman"/>
          <w:sz w:val="28"/>
          <w:szCs w:val="28"/>
          <w:lang w:val="kk-KZ"/>
        </w:rPr>
        <w:t>]. Ата-бабаларының жері мен тарихын бодандық иеліктен шығаруға қарсы күрес ұлттық бірегейлікке әкелуі мүмкін. Бұл жағдай қазақ елінің тарихына қатысты. Бодандықтан құтылып, әртүрлі тарихи зардаптарды басынан өткерген қазақ халқын тарихи жады біріктіруші фактор бола алады. Ал, қазақ тілі осы тарихи жадының басты факторы бола отырып, мемлекеттік біріктіруші құрал бола алады. Осы күресте нәтижеге жету Дж.Гриннің пікірінше, «тіл - халықтың көптеген топтары үшін бодандық иеліктен шығуға қол жеткізудің маңызды құралы болып табылады. Жер үшін, елдің егемендігі үшін отаршыл мемлекетке қарсы күресте тіл ұлттық бірегейлік құралы болып табылады» [</w:t>
      </w:r>
      <w:r w:rsidR="00150A9D" w:rsidRPr="00492BD3">
        <w:rPr>
          <w:rFonts w:ascii="Times New Roman" w:eastAsia="Calibri" w:hAnsi="Times New Roman" w:cs="Times New Roman"/>
          <w:sz w:val="28"/>
          <w:szCs w:val="28"/>
          <w:lang w:val="kk-KZ"/>
        </w:rPr>
        <w:t>104</w:t>
      </w:r>
      <w:r w:rsidRPr="00492BD3">
        <w:rPr>
          <w:rFonts w:ascii="Times New Roman" w:eastAsia="Calibri" w:hAnsi="Times New Roman" w:cs="Times New Roman"/>
          <w:sz w:val="28"/>
          <w:szCs w:val="28"/>
          <w:lang w:val="kk-KZ"/>
        </w:rPr>
        <w:t>]. Осы тұрғыда мемлекеттік тілдің ұлттық бірегейлікті қалыптастырудағы рөлін келесі зерттеуші В. Громова көптеген халықтар үшін ана тілін пайдалану олардың ұжымдық жадын, тарихын, әділдігін, аумақтары мен мәнін түсінумен байланысты деген еді [</w:t>
      </w:r>
      <w:r w:rsidR="00150A9D" w:rsidRPr="00492BD3">
        <w:rPr>
          <w:rFonts w:ascii="Times New Roman" w:eastAsia="Calibri" w:hAnsi="Times New Roman" w:cs="Times New Roman"/>
          <w:sz w:val="28"/>
          <w:szCs w:val="28"/>
          <w:lang w:val="kk-KZ"/>
        </w:rPr>
        <w:t>105</w:t>
      </w:r>
      <w:r w:rsidRPr="00492BD3">
        <w:rPr>
          <w:rFonts w:ascii="Times New Roman" w:eastAsia="Calibri" w:hAnsi="Times New Roman" w:cs="Times New Roman"/>
          <w:sz w:val="28"/>
          <w:szCs w:val="28"/>
          <w:lang w:val="kk-KZ"/>
        </w:rPr>
        <w:t>]. Демек, халықтың тілін жоғалтуы жерін ғана емес, тарихын, мәдениетін, ұлттық құндылығын жоғалтумен, тарихтың үзілуін білдіреді. Сондықтан қазақ ұлты кеңестік социалистік республикалар одағында болу, одан арғы  бодандық тарихында тілін жоғалтудың сәл алдында тұрды. Тілін жоғалту бір елдің тарихын, ұлттық құндылығын, мәдениетін ұмытып, тарихын жадын жоғалту сияқты орны толмас өкінішке әкеледі.</w:t>
      </w:r>
    </w:p>
    <w:p w14:paraId="41584800"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Тіл мен мәдениетті ажырату өте қиын. Тіл адамның түсінігі мен ойын білдіреді. Бір тілде сөйлеген халықтың бір-бірімен тығыз байланысты бола отырып, ортақ ұлттық мүддеге бірігуі мүмкін. Сондықтан тіл мен мәдениет біртұтас бір-бірін толықтырушы категориялар. Мәдениет тілдің бір бөлшегі. бір тілде сөйлеген халықтың мәдениеті де ортақ болады.</w:t>
      </w:r>
    </w:p>
    <w:p w14:paraId="72CF0668" w14:textId="20260449"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Топты немесе ұлтты оның мәдениетін басқа топтардан немесе ұлттардан ажыратуға тіл көмектеседі [</w:t>
      </w:r>
      <w:r w:rsidR="00150A9D" w:rsidRPr="00492BD3">
        <w:rPr>
          <w:rFonts w:ascii="Times New Roman" w:eastAsia="Calibri" w:hAnsi="Times New Roman" w:cs="Times New Roman"/>
          <w:sz w:val="28"/>
          <w:szCs w:val="28"/>
          <w:lang w:val="kk-KZ"/>
        </w:rPr>
        <w:t>106</w:t>
      </w:r>
      <w:r w:rsidRPr="00492BD3">
        <w:rPr>
          <w:rFonts w:ascii="Times New Roman" w:eastAsia="Calibri" w:hAnsi="Times New Roman" w:cs="Times New Roman"/>
          <w:sz w:val="28"/>
          <w:szCs w:val="28"/>
          <w:lang w:val="kk-KZ"/>
        </w:rPr>
        <w:t xml:space="preserve">]. Т. Фриктің пікірі бойынша белгілі бір тілді қолдану арқылы адамның ұлттық құндылығы мен мәдениетін анықтауға болады.  </w:t>
      </w:r>
    </w:p>
    <w:p w14:paraId="0B35BEE4" w14:textId="6AA0C496"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 Эдвидж пен Дж. Мартино тіл ұқсастықты немесе айырмашылықты көрсететін құралдың тетіктері ретінде халықтың эксклюзивтілігін қамтамасыз ететін сәйкестендірудің негізгі және қосалқы аспектілерін қамтиды. Зерттеушілер бұл тұжырымды мүмкіндігінше тілдік код арқылы индекстелген белгілі бір топты басқа топтан айыру маркерлеуге қол жеткізуге болады [</w:t>
      </w:r>
      <w:r w:rsidR="00150A9D" w:rsidRPr="00492BD3">
        <w:rPr>
          <w:rFonts w:ascii="Times New Roman" w:eastAsia="Calibri" w:hAnsi="Times New Roman" w:cs="Times New Roman"/>
          <w:sz w:val="28"/>
          <w:szCs w:val="28"/>
          <w:lang w:val="kk-KZ"/>
        </w:rPr>
        <w:t>107</w:t>
      </w:r>
      <w:r w:rsidRPr="00492BD3">
        <w:rPr>
          <w:rFonts w:ascii="Times New Roman" w:eastAsia="Calibri" w:hAnsi="Times New Roman" w:cs="Times New Roman"/>
          <w:sz w:val="28"/>
          <w:szCs w:val="28"/>
          <w:lang w:val="kk-KZ"/>
        </w:rPr>
        <w:t>]. Қазақстан Республикасы өзінің ішкі және сыртқы саясатын тәуелсіз мемлекет ретінде жүргізіп отырған ел ретінде оның саяси дамуы мен болашағы елдің біртұтастығына байланысты. Осы тұста екі тілде сөйлейтін қазақ ұлтының, бірнеше тілде сөйлейтін басқа ұлт өкілдерінің бір мемлекеттің мүддесі үшін топтасуы маңызды. Осы тұрғыда басты құрал ретінде мемлекеттік тілді халықты біріктіруші құрал ретінде маңыздылығын түсінуіміз қажет.</w:t>
      </w:r>
    </w:p>
    <w:p w14:paraId="27E8F517"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Сонымен Қазақстан Республикасы өзінің тәуелсіз мемлекет ретінде мемлекеттік тілді жүргізу саясаты бірнеше кезеңдерді өткерді. Жоғарыда талданғандай отарлық жүйенің ықпалы, көп этнос өкілдерінен тұратын күрделі этникалық құрамы, қазақ тіліне қарағанда орыс тілінің үстемдік жағдайы қазіргі күнге дейін елде күрделі мәселе болып келді. Қазақстандағы мемлекеттік тілдің қолданыс аясы үнемі күрделі мәселе болып келеді. Өзінің реттелуі мен шешілуі бойынша бірнеше кезеңдерден өтті. </w:t>
      </w:r>
    </w:p>
    <w:p w14:paraId="2F0F390A"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Республикасындағы тіл саясатын дамытуды 5 кезеңге бөлуге болады:</w:t>
      </w:r>
    </w:p>
    <w:p w14:paraId="760C0B9F" w14:textId="425D8590"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Бірінші кезең: 1989</w:t>
      </w:r>
      <w:r w:rsidR="00092833"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1995 жылдар қазақ тілінің алғаш заңнамалық негіздегі рөлінің анықталуы. Қазақ және орыс тілдерінің қолдану теңдігі. Ең алдымен Қазақ Кеңестік Социалистік Республикасындағы 1989 жылы қабылданған Тіл туралы Заң қазақ тілі мәртебесін белгіледі:</w:t>
      </w:r>
    </w:p>
    <w:p w14:paraId="4726CE8B" w14:textId="53FE8D40" w:rsidR="00FA724B" w:rsidRPr="00492BD3" w:rsidRDefault="001A2379"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w:t>
      </w:r>
      <w:r w:rsidR="00FA724B" w:rsidRPr="00492BD3">
        <w:rPr>
          <w:rFonts w:ascii="Times New Roman" w:eastAsia="Calibri" w:hAnsi="Times New Roman" w:cs="Times New Roman"/>
          <w:sz w:val="28"/>
          <w:szCs w:val="28"/>
          <w:lang w:val="kk-KZ"/>
        </w:rPr>
        <w:t>1-бап. Қазақ КСР-нің мемлекеттік тілі – қазақ тілі</w:t>
      </w:r>
      <w:r w:rsidRPr="00492BD3">
        <w:rPr>
          <w:rFonts w:ascii="Times New Roman" w:eastAsia="Calibri" w:hAnsi="Times New Roman" w:cs="Times New Roman"/>
          <w:sz w:val="28"/>
          <w:szCs w:val="28"/>
          <w:lang w:val="kk-KZ"/>
        </w:rPr>
        <w:t>;</w:t>
      </w:r>
    </w:p>
    <w:p w14:paraId="36CE8709" w14:textId="5ECA19CC" w:rsidR="00FA724B" w:rsidRPr="00492BD3" w:rsidRDefault="001A2379"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w:t>
      </w:r>
      <w:r w:rsidR="00FA724B" w:rsidRPr="00492BD3">
        <w:rPr>
          <w:rFonts w:ascii="Times New Roman" w:eastAsia="Calibri" w:hAnsi="Times New Roman" w:cs="Times New Roman"/>
          <w:sz w:val="28"/>
          <w:szCs w:val="28"/>
          <w:lang w:val="kk-KZ"/>
        </w:rPr>
        <w:t>2-бап. Қазақ КСР-де орыс тілі ұлтаралық қатынас тілі болып табылады</w:t>
      </w:r>
      <w:r w:rsidRPr="00492BD3">
        <w:rPr>
          <w:rFonts w:ascii="Times New Roman" w:eastAsia="Calibri" w:hAnsi="Times New Roman" w:cs="Times New Roman"/>
          <w:sz w:val="28"/>
          <w:szCs w:val="28"/>
          <w:lang w:val="kk-KZ"/>
        </w:rPr>
        <w:t>;</w:t>
      </w:r>
    </w:p>
    <w:p w14:paraId="2C1F2443" w14:textId="356BAB65" w:rsidR="00FA724B" w:rsidRPr="00492BD3" w:rsidRDefault="001A2379"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w:t>
      </w:r>
      <w:r w:rsidR="00FA724B" w:rsidRPr="00492BD3">
        <w:rPr>
          <w:rFonts w:ascii="Times New Roman" w:eastAsia="Calibri" w:hAnsi="Times New Roman" w:cs="Times New Roman"/>
          <w:sz w:val="28"/>
          <w:szCs w:val="28"/>
          <w:lang w:val="kk-KZ"/>
        </w:rPr>
        <w:t>3-бап. Қазақ тілінің мемлекеттік тіл мәртебесі және орыс тілінің ұлтаралық қатынас тілі мәртебесі қазақ халқының аумағында тұратын ұлт топтары тілдерінің қолданылуы мен дамуына кедергі келтірмейді [</w:t>
      </w:r>
      <w:r w:rsidR="005146DB" w:rsidRPr="00492BD3">
        <w:rPr>
          <w:rFonts w:ascii="Times New Roman" w:eastAsia="Calibri" w:hAnsi="Times New Roman" w:cs="Times New Roman"/>
          <w:sz w:val="28"/>
          <w:szCs w:val="28"/>
          <w:lang w:val="kk-KZ"/>
        </w:rPr>
        <w:t>90</w:t>
      </w:r>
      <w:r w:rsidR="00FA724B" w:rsidRPr="00492BD3">
        <w:rPr>
          <w:rFonts w:ascii="Times New Roman" w:eastAsia="Calibri" w:hAnsi="Times New Roman" w:cs="Times New Roman"/>
          <w:sz w:val="28"/>
          <w:szCs w:val="28"/>
          <w:lang w:val="kk-KZ"/>
        </w:rPr>
        <w:t>]. Се Чжоу және Ван Фан пікірлері бойынша бұл заң бойынша Қазақстанда алғашқы дерусификацияға қадам жасалып, қазақ тілінің статусы анықталды дейді [</w:t>
      </w:r>
      <w:r w:rsidR="00150A9D" w:rsidRPr="00492BD3">
        <w:rPr>
          <w:rFonts w:ascii="Times New Roman" w:eastAsia="Calibri" w:hAnsi="Times New Roman" w:cs="Times New Roman"/>
          <w:sz w:val="28"/>
          <w:szCs w:val="28"/>
          <w:lang w:val="kk-KZ"/>
        </w:rPr>
        <w:t>108</w:t>
      </w:r>
      <w:r w:rsidR="00FA724B" w:rsidRPr="00492BD3">
        <w:rPr>
          <w:rFonts w:ascii="Times New Roman" w:eastAsia="Calibri" w:hAnsi="Times New Roman" w:cs="Times New Roman"/>
          <w:sz w:val="28"/>
          <w:szCs w:val="28"/>
          <w:lang w:val="kk-KZ"/>
        </w:rPr>
        <w:t>].</w:t>
      </w:r>
    </w:p>
    <w:p w14:paraId="41BED676"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Осы кезеңде ҚР 1-ші 1993 жылы қабылданған Конституциясы алғашқы тілдік қатынасты реттейтін заң болса, 1995 жылғы Конституцияны зерттеушілердің пікірі бойынша бірінші Конституцияның жетілдірілген нұсқасы ретінде қабылдауға болады. «Ешкімді тегіне, әлеуметтік, лауазымдық және мүліктік жағдайына, жынысына, нәсіліне, ұлтына, тіліне, дініне, нанымына, тұрғылықты жеріне немесе кез келген басқа жағдаяттарға байланысты кемсітуге болмайды». 1995 жылы қабылданған Қазақстан Республикасының Конституциясында айтылған. </w:t>
      </w:r>
    </w:p>
    <w:p w14:paraId="52668C31" w14:textId="7624FA37" w:rsidR="009B3999"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Екінші кезең: 1996</w:t>
      </w:r>
      <w:r w:rsidR="00092833"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 xml:space="preserve">1999 жж. Қазақ тілінің басымдылығын белгілеу. 1996 жылғы 4 қарашада Қазақстан Республикасының Тіл саясаты тұжырымдамасы қабылданды. Қазақстан Республикасындағы тілдік ахуалға жан-жақты талдау жасалды. Аталған тұжырымдаманың мақсаты қазақ тілінің мемлекеттік тіл ретінде дамуы үшін жағдай жасау жөніндегі мемлекеттік міндеттерді айқындау мақсатында өтпелі кезеңде тілдерді сақтау және функционалдық дамыту саласында мемлекеттік саясаттың стратегиясын әзірлеу болды. 1997 жылы Қазақстан Республикасында «Қазақстан Республикасының тілдері туралы» Заңы жарияланды. </w:t>
      </w:r>
    </w:p>
    <w:p w14:paraId="51364894" w14:textId="43A67A0E"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Осы заңның 4-бабы бойынша Қазақстан Республикасының мемлекеттік тілі – қазақ тілі. Мемлекеттік тіл – қоғамдық қатынастардың барлық саласында әрекет етеді, халықты топтастырудың ең маңызды факт</w:t>
      </w:r>
      <w:r w:rsidR="00015273" w:rsidRPr="00492BD3">
        <w:rPr>
          <w:rFonts w:ascii="Times New Roman" w:eastAsia="Calibri" w:hAnsi="Times New Roman" w:cs="Times New Roman"/>
          <w:sz w:val="28"/>
          <w:szCs w:val="28"/>
          <w:lang w:val="kk-KZ"/>
        </w:rPr>
        <w:t xml:space="preserve">оры болатыны жазылған. 5-бапта </w:t>
      </w:r>
      <w:r w:rsidRPr="00492BD3">
        <w:rPr>
          <w:rFonts w:ascii="Times New Roman" w:eastAsia="Calibri" w:hAnsi="Times New Roman" w:cs="Times New Roman"/>
          <w:sz w:val="28"/>
          <w:szCs w:val="28"/>
          <w:lang w:val="kk-KZ"/>
        </w:rPr>
        <w:t>мемлекеттік ұйымдар мен жергілікті өзін-өзі басқару органдарында орыс тілінің қолданылуы ресми түрде қазақ тілімен қатар жүзеге асырылатыны туралы айтылған. Демек, екінші кезеңде тіл туралы заңның аясында мемлекеттік тілдің қолданыс аясы мен орыс тілінің мәртебесі нақтыланды.</w:t>
      </w:r>
    </w:p>
    <w:p w14:paraId="2A8B3C32" w14:textId="03560446"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Үшінші кезең: ХХІ ғасырда қазақ тілінің мәртебесі мен тілдік саясаттың байланысын ұзақ мерзімді жоспарлаудың тепе-теңдігіне көңіл бөлу орын алды. Бұл кезеңде «Қазақстан Республикасындағы тілдерді нығайту мен дамыту туралы мемлекеттік бағдарламасы» мемлекеттік тілдің толыққанды қызмет етуін қамтамасыз ететін үйлесімді тіл саясатын жүзеге асыруға негіз болды. Осы кезеңде республикалық деңгейінде мемлекеттік тілді меңгерген мектеп бітірушілерінің үлесі 2017 жылға қарай – 70%-ға, 2020 жылға қарай – 100%-ға дейін арттыру жоспраланған [</w:t>
      </w:r>
      <w:r w:rsidR="00150A9D" w:rsidRPr="00492BD3">
        <w:rPr>
          <w:rFonts w:ascii="Times New Roman" w:eastAsia="Calibri" w:hAnsi="Times New Roman" w:cs="Times New Roman"/>
          <w:sz w:val="28"/>
          <w:szCs w:val="28"/>
          <w:lang w:val="kk-KZ"/>
        </w:rPr>
        <w:t>10</w:t>
      </w:r>
      <w:r w:rsidR="005146DB" w:rsidRPr="00492BD3">
        <w:rPr>
          <w:rFonts w:ascii="Times New Roman" w:eastAsia="Calibri" w:hAnsi="Times New Roman" w:cs="Times New Roman"/>
          <w:sz w:val="28"/>
          <w:szCs w:val="28"/>
          <w:lang w:val="kk-KZ"/>
        </w:rPr>
        <w:t>9</w:t>
      </w:r>
      <w:r w:rsidRPr="00492BD3">
        <w:rPr>
          <w:rFonts w:ascii="Times New Roman" w:eastAsia="Calibri" w:hAnsi="Times New Roman" w:cs="Times New Roman"/>
          <w:sz w:val="28"/>
          <w:szCs w:val="28"/>
          <w:lang w:val="kk-KZ"/>
        </w:rPr>
        <w:t xml:space="preserve">]. </w:t>
      </w:r>
    </w:p>
    <w:p w14:paraId="3A910941" w14:textId="61558533"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Төртінші кезең: Қазақ тілін латын әліпбиіне көшіру. Алғаш рет Қазақстан Республикасының бұрынғы Президенті Н.Ә.Назарбаев 2012 жылы латын әліпбиін енгізу туралы айтып, 2017 жылы «Болашаққа бағдар: қоғамдық сананы жаңғырту» мақаласында латын әліпбиіне көшу үшін кириллицадан бас тартудың себептері ретінде ХХІ ғасырдағы технология, коммуникация, ғылым және білім беру үдерісіндегі жетістіктерге ілесудің бір жолы ретінде түсіндірді. 2017 жылы латын әліпбиіне 2025 жылға дейін кезең-кезеңімен көшу туралы жарлыққа қол қойылды [</w:t>
      </w:r>
      <w:r w:rsidR="00150A9D" w:rsidRPr="00492BD3">
        <w:rPr>
          <w:rFonts w:ascii="Times New Roman" w:eastAsia="Calibri" w:hAnsi="Times New Roman" w:cs="Times New Roman"/>
          <w:sz w:val="28"/>
          <w:szCs w:val="28"/>
          <w:lang w:val="kk-KZ"/>
        </w:rPr>
        <w:t>110</w:t>
      </w:r>
      <w:r w:rsidRPr="00492BD3">
        <w:rPr>
          <w:rFonts w:ascii="Times New Roman" w:eastAsia="Calibri" w:hAnsi="Times New Roman" w:cs="Times New Roman"/>
          <w:sz w:val="28"/>
          <w:szCs w:val="28"/>
          <w:lang w:val="kk-KZ"/>
        </w:rPr>
        <w:t>]. Латын әліпбиіне көшу Қазақстан Республикасының ішкі саясаты. Қазақстандықтардың бір тілдің аясында бір әліпбиді пайдалануы елдің бірегейлігін қалыптастыратын фактор ретінде ұсынылды.</w:t>
      </w:r>
    </w:p>
    <w:p w14:paraId="691CDA34" w14:textId="3D686DAD"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Бесінші кезең: Тілді қазақиландыру. Бүгінде елімізде тіл саясатында кеңестік дәуірде шеткері қалған қазақ тілін жаңа мемлекеттің ұлттық тілі ретінде насихаттау қажеттігі туындады [</w:t>
      </w:r>
      <w:r w:rsidR="00150A9D" w:rsidRPr="00492BD3">
        <w:rPr>
          <w:rFonts w:ascii="Times New Roman" w:eastAsia="Calibri" w:hAnsi="Times New Roman" w:cs="Times New Roman"/>
          <w:sz w:val="28"/>
          <w:szCs w:val="28"/>
          <w:lang w:val="kk-KZ"/>
        </w:rPr>
        <w:t>111</w:t>
      </w:r>
      <w:r w:rsidRPr="00492BD3">
        <w:rPr>
          <w:rFonts w:ascii="Times New Roman" w:eastAsia="Calibri" w:hAnsi="Times New Roman" w:cs="Times New Roman"/>
          <w:sz w:val="28"/>
          <w:szCs w:val="28"/>
          <w:lang w:val="kk-KZ"/>
        </w:rPr>
        <w:t>].</w:t>
      </w:r>
    </w:p>
    <w:p w14:paraId="12EBE3B2" w14:textId="26E89371"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 тілін Қазақстанда мемлекеттік тіл ретінде қалпына келтіру мен мәртебесін көтеруді жоспарлау ұлттық халық санағының деректері бойынша бұл саясаттың сәтті жүзеге асып жатқанын анықтайды. Ж.Смағұлованың зерттеулері бойынша 2017/2018 оқу жылында барлық мектеп оқушыларының 66%-ы қазақ тілінде оқытатын мектептерде және 65%-ы студенттер жоғары білім беру ордаларында оқыған [</w:t>
      </w:r>
      <w:r w:rsidR="00D95153" w:rsidRPr="00492BD3">
        <w:rPr>
          <w:rFonts w:ascii="Times New Roman" w:eastAsia="Calibri" w:hAnsi="Times New Roman" w:cs="Times New Roman"/>
          <w:sz w:val="28"/>
          <w:szCs w:val="28"/>
          <w:lang w:val="kk-KZ"/>
        </w:rPr>
        <w:t>112</w:t>
      </w:r>
      <w:r w:rsidRPr="00492BD3">
        <w:rPr>
          <w:rFonts w:ascii="Times New Roman" w:eastAsia="Calibri" w:hAnsi="Times New Roman" w:cs="Times New Roman"/>
          <w:sz w:val="28"/>
          <w:szCs w:val="28"/>
          <w:lang w:val="kk-KZ"/>
        </w:rPr>
        <w:t xml:space="preserve">]. </w:t>
      </w:r>
    </w:p>
    <w:p w14:paraId="431D076C" w14:textId="26A1C980" w:rsidR="009B3999"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 xml:space="preserve">Жоғарыдағы зерттеудің нәтижесінде ұсынылып отырған кезеңдерде қазақ тілінің мемлекеттік тілдік саясат аясында қолданыс аясының даму деңгейі көрсетілген. Тәуелсіздік алған жылдардан бері қазақ тілі мемлекеттік саясаттың басым бағыттарының бірі бола отырып, дамып, мемлекеттік бірегейлікті қамтамасыз етуші фактор ретіндегі рөлі мемлекеттің тілдік саясатының назарында. Сонымен тіл саясаты Қазақстан Республикасының нормативтік құжаттарына сүйене отырып, жүргізіледі. Атап айтатын болсақ, ҚР Конституциясының 7-бабы, Қазақстан Республикасындағы тiл туралы Қазақстан Республикасының 1997 жылғы 11 шiлдедегі </w:t>
      </w:r>
      <w:r w:rsidR="00092833"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 xml:space="preserve">151 Заңы, Қазақстан Республикасында тілдерді дамыту мен қолданудың 2011-2020 жылдарға арналған мемлекеттік бағдарламасы, Қазақстан Республикасында тіл саясатын дамытудың 2023-2029 жылдарға арналған тұжырымдамасы. </w:t>
      </w:r>
    </w:p>
    <w:p w14:paraId="7E8ADF3B"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Аталған құжаттар елдің даму жағдайына сәйкес жаһандық жағдайды ескере отырып, дамып, жетілдіріліп келеді. негізгі ұстаным мен басымдық мемлекеттік тілдің мемлекеттің бірегейлігіне жұмыс істеуін қамтамасыз ету.</w:t>
      </w:r>
    </w:p>
    <w:p w14:paraId="30A2C3C9"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 тіл саясатын дамытудың бағдарламалары мен ұлттық жоспарлар аясында тек қазақ ұлты өкілдері емес сонымен бірге Қазақстанда тұрып жатқан басқа ұлт өкілдерінің және мемлекеттік қызметкерлер, қызмет көрсету саласының, қызметкерлері, бұқаралық ақпарат құралдары өкілдерінің арасында мемлекеттік тіл комитетінің ұйымдастырумен өткізіліп тұратын конкурстық шаралар тілді дамытуға байланысты атқарылып жатқан халықты топтастырушы бағытты анықтайды. 2023 жылдың өзінде мемлекеттік деңгейде көптеген шаралар өткізілді. Олар қатысушылардың қазақ тілін білуге деген құлшыныстарын арттырып, оның дұрыс сөйлеу, сауатты жазу сияқты талаптарына мән беруге шақырады. Сондықтан мемлекеттік тілдік саясатты жүргізуде тілді дамыту мен үйрену, қолдану аясында ұйымдастырылып отырған шаралардың мемлекеттік бірегейлікті қалыптастыру бойынша маңызы зор.</w:t>
      </w:r>
    </w:p>
    <w:p w14:paraId="6F3DB87A" w14:textId="728B0CF6"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25 тамыз 2023 жылы «Мемлекеттік тіл – Тәуелсіздік символы» республикалық байқауы өтті. Аталған республикалық байқаудың негізгі мақсаты ретінде мемлекеттік тілдің қолданыс аясын кеңейту, қазақ тілінің этносаралық қарым-қатынас тілі ретіндегі рөлін күшейту, мемлекеттік тілді меңгерген қоғамдық белсенді азаматтарды ынталандыру, ұлттық құндылықтарды дәріптеу болғандықтан мемлекеттік маңызы бар қалалар мен облыстарда  іріктеуден өткен 20 үміткер қатысты. Мемлекеттік тілді жетік меңгерген, мемлекеттік қызмет көрсету ұйымдарында ХҚКО, «Қазақтелеком», «Қазпошта», «Қазақстан темір жолы», банк, нотариус және т.б. салаларда қызмет атқаратын, 18-35 жас аралығындағы этнос өкілдері қатысып, өз бақтарын сынап көрді. Бас жүлдені Павлодар қаласының Халыққа қызмет көрсету орталығының қызметкері Гросс Инга Райнгольдовна жеңіп алды. Жеңімпазға сыйақы ретінде 300 мың теңге берілді. [</w:t>
      </w:r>
      <w:r w:rsidR="00D95153" w:rsidRPr="00492BD3">
        <w:rPr>
          <w:rFonts w:ascii="Times New Roman" w:eastAsia="Calibri" w:hAnsi="Times New Roman" w:cs="Times New Roman"/>
          <w:sz w:val="28"/>
          <w:szCs w:val="28"/>
          <w:lang w:val="kk-KZ"/>
        </w:rPr>
        <w:t>113</w:t>
      </w:r>
      <w:r w:rsidRPr="00492BD3">
        <w:rPr>
          <w:rFonts w:ascii="Times New Roman" w:eastAsia="Calibri" w:hAnsi="Times New Roman" w:cs="Times New Roman"/>
          <w:sz w:val="28"/>
          <w:szCs w:val="28"/>
          <w:lang w:val="kk-KZ"/>
        </w:rPr>
        <w:t xml:space="preserve">] Қатысушыларды ынталандыру мақсатында жеңімпаздарға арнайы дипломдармен және ақшалай сыйлықтар берілді. Аталған шара тіл саясаты комитеті тарапынан мемлекеттік тілдің басқа этнос өкілдері арасында қолданыс аясын кеңейту мақсатында атқарылып жатқан шара ретінде бағалауға болады. </w:t>
      </w:r>
    </w:p>
    <w:p w14:paraId="2DDB24F2" w14:textId="727B69BE"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Ұлт бірлігін нығайтудың аса маңызды факторы ретінде мемлекеттік тілдің кең ауқымды қолданысын қамтамасыз ету, мемлекеттік тілдегі жарнама мәтінін сауатты ресімдеу жолдарын насихаттау, Қазақстан Республикасы Тіл туралы заңы талаптарының орындалуын қадағалау жұмыстарына атсалысып, белсенділік танытып жүрген азаматтарға қолдау көрсету, ынталандыру мақсатында 2023 жылдың 15 қарашасында Астана қаласында «Сауатты жарнама – тіл абыройы» республикалық байқауы өткізілді. Байқауда республикалық маңызы бар қалалар мен облыстарда бұқаралық ақпарат құралдары арқылы орналастырылатын радиода аудиожарнама, телеарналарда бейнежарнама, баспа беттерінде берілетін және әлеуметтік желілерде жарияланатын әртүрлі сипаттағы жарнамалар жасайтын мамандарды қатыстыру арқылы мемлекеттік тілдегі жарнамалардың жәй-күйіне мән беру, мәселелерін анықтау мен шешілу жолдарын анықтау. Республиканың квазимемлекеттік секторының, кәсіпкерлікке байланысты шағын және орта бизнес субъектілерінің жарнама мәтінін әзірлейтін копирайтерлер мен мемлекеттік тілге аударма жасайтын мамандарды жұмылдыру, ынталандыру арқылы жарнаманың қазіргі жағдайына мән беріп, болашақтағы дамуын анықтау. Ел аумағында дұрыс аударылмайтын немесе мағыналық жағына мән берілмей тікелей аударылатын жарнама мәтіндерін түзету жұмыстарына атсалысып жүрген жеке азаматтарды дәріптеу, ынталандыру арқылы олардың жұмыстарын күшейту мақсатында байқау ұйымдастырылды. Атқарылған шара мемлекеттік тілдік саясаттың жұмысының көрінісі халықты жұмылдырудың жолы, механизмдерінің бірі ретінде қарастыруға болады. Мемлекеттік тілде жарнама мәтінін әзірлейтін копирайтерлер және мемлекеттік тілге аударма жасайтын мамандар соңғы 1,5 жыл ішінде әзірлеген және аударған жарнама мәтіндерінің тізбесін байқауға жолдауы арқылы жарнама, бейнежарнама, аудиожарнама мәтіндерінің жарияланған орындарын дәлелдейтін құжаттарды қосып, БАҚ беттеріндегі жарнамалар, телеарна мен радио атауы, фотосурет, баннер, билборд, сілтеме, скриншот, келісілген жарнама үлгілері және т.б. жұмыстарын жібереді. Сол арқылы заңды тұлғаларға арналған талаптарға қатысты жеңімпаздар анықталады. Жеке азаматтар үшін де талап бойынша байқауға қатысуға байқау өткізілетін жылдың қаңтар-қыркүйек айлары аралығында түзетілген жарнама материалдарын жинақтап, жолдауы қажет. Оған растайтын материалдар қосымша ретінде тіркелуі қажет. Яғни, жарнама мәтінінің түзетілгенін растайтын дейін одан кейінгі фотоесеп, ресми құжаттар, таратпа материалдар және басқа да құжаттар. Барлық әрекет тіл туралы заңның талаптарына сәйкес жүргізілуі қажет. Азаматтардың жеке басына, мемлекеттік, қоғамдық тәртіптің талаптарын бұзбайтын әрекеттер орындалуы қажет. Сонымен бірге әлеуметтік желілерде жарияланған сауатсыз немесе қазақ тіліндегі аудармасы мазмұнына сәйкес келмейтін жарнамаларға білдірілген пікірлер, комментарийлер, қате жарнамаларды жөндеуге үлес қосу жұмыстары, қалдырылған пікірге қатысты жарнама беруші жауап қайтарған жағдайда скриншот немесе сілтемесін қосымша тіркеп, байқауға жіберілуі қажет. Атқарылған жұмыстарды нақтылайтын, айғақтайтын материалдарға сүйене отырып, әділетті шешімдер ұсынылады.</w:t>
      </w:r>
    </w:p>
    <w:p w14:paraId="4B251EDF" w14:textId="0BF77848"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Еліміздің әрбір азаматы мемлекеттік тілдің дамуына үлес қосуы қажет деген пікірге жауап ретінде өткізілген байқауды айтуға болады. Осы байқауда бірінші орынды Қарағанды облысының атынан қатысқан Эльмира Орынбаева иеленді [</w:t>
      </w:r>
      <w:r w:rsidR="00D95153" w:rsidRPr="00492BD3">
        <w:rPr>
          <w:rFonts w:ascii="Times New Roman" w:eastAsia="Calibri" w:hAnsi="Times New Roman" w:cs="Times New Roman"/>
          <w:sz w:val="28"/>
          <w:szCs w:val="28"/>
          <w:lang w:val="kk-KZ"/>
        </w:rPr>
        <w:t>114</w:t>
      </w:r>
      <w:r w:rsidRPr="00492BD3">
        <w:rPr>
          <w:rFonts w:ascii="Times New Roman" w:eastAsia="Calibri" w:hAnsi="Times New Roman" w:cs="Times New Roman"/>
          <w:sz w:val="28"/>
          <w:szCs w:val="28"/>
          <w:lang w:val="kk-KZ"/>
        </w:rPr>
        <w:t xml:space="preserve">]. Өйткені заңды тұлғалар ғана емес жарнамаға қатысты қарапайым адамның мазмұны мен стилистикасына мән беруі оның мемлекеттің алдындағы азаматтық парызын көрсетеді. Жеке өзінің жауапкершілігінің деңгейін аңғартып, азаматтардың саяси мәдениетінің деңгейінің көрсеткішін анықтайды. Сондықтан байқауды өткізу мемлекеттік тілдің мәртебесін көтереді, азаматтық институттардың жауапкершілігін арттырады, халықтың тіл саясатын іске асыруға белсенділігін күшейтіп қана қоймайды сонымен бірге азаматтардың мемлекеттік тіл алдында жауапкершілігін арттырады. </w:t>
      </w:r>
    </w:p>
    <w:p w14:paraId="6A1E2B5F"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Қазақстан Республикасында өмір сүріп жатқан басқа ұлт өкілдерінің мемлекеттік тілде сөйлеуге деген қызығушылықтары артып келеді. Олардың мемлекеттік тілді үйренуге ынталарын арттыруда республикалық байқауларды ұйымдастырудың маңызы зор. Өзге этнос өкілдері арасында «Мен қазақша сөйлеймін» республикалық акциясы өткізілуінің өзі мемлекеттік тілдік саясат аясында елдегі ұлт өкілдерін мемлекеттік тілді үйрену, білу, қолдану жағдайын жақсартуға қатысты атқарылып жатқан жұмыстар. Акция мемлекеттік тілдің қолданыс аясын кеңейту, қазақ тілінің этносаралық қарым-қатынас тілі ретіндегі рөлін күшейту, мемлекеттік тілді жетік меңгерген өзге этнос өкілдерін ынталандыру үшін еліміздің 18 жастан асқан этнос өкілдерін қатысуға шақырды. </w:t>
      </w:r>
    </w:p>
    <w:p w14:paraId="2272DDF7" w14:textId="5B1DD5AE"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2023 жылғы 25 тамыз күні Қазақстан Республикасы Ғылым және жоғары білім министрлігі Тіл саясаты комитеті Шайсұлтан Шаяхметов атындағы «Тіл-Қазына» ұлттық ғылыми-практикалық орталығы «Мен қазақша сөйлеймін» акциясын ақын, қазақ әдебиетінің жарық жұлдызы Мағжан Жұмабайұлының 130 жылдық мерейтойы өткізді. Ақын шығармаларынан ұзақтығы 2,5 минуттан аспайтын үзіндіні мәнерлеп жатқа оқып, бейнематериалды әлеуметтік желіде (facebook) #менқазақшасөйлеймін2023 хештегімен кеңінен таратуы арқылы үміткерлер акцияға қатысты. Әлеуметтік желі facebook арқылы бейнематериал астындағы «лүпіл» (лайк) саны бойынша жеңімпаздар анықталды. Акцияға еліміздің барлық өңірлерінен 18 өзге этнос өкілдерінен тұратын 200-ге тарта адамның қатысты. Қатысушылардың арасынан тіл тазалығы ерекше бағаланған Маңғыстау облысы Мұнайлы ауданы Шоғы Мұқалұлы атындағы №5 жалпы білім беру орта мектебінің биология пәні мұғалімі Мажитов Абдулазиз Ахмаджонұлының қазақ тіліндегі орындауы өте жоғары бағаланды. Ол акцияның бас бәйгесіне 50 мың теңге сыйлыққа ие болды</w:t>
      </w:r>
      <w:r w:rsidR="005146DB"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w:t>
      </w:r>
      <w:r w:rsidR="00D95153" w:rsidRPr="00492BD3">
        <w:rPr>
          <w:rFonts w:ascii="Times New Roman" w:eastAsia="Calibri" w:hAnsi="Times New Roman" w:cs="Times New Roman"/>
          <w:sz w:val="28"/>
          <w:szCs w:val="28"/>
          <w:lang w:val="kk-KZ"/>
        </w:rPr>
        <w:t>115</w:t>
      </w:r>
      <w:r w:rsidRPr="00492BD3">
        <w:rPr>
          <w:rFonts w:ascii="Times New Roman" w:eastAsia="Calibri" w:hAnsi="Times New Roman" w:cs="Times New Roman"/>
          <w:sz w:val="28"/>
          <w:szCs w:val="28"/>
          <w:lang w:val="kk-KZ"/>
        </w:rPr>
        <w:t>].</w:t>
      </w:r>
    </w:p>
    <w:p w14:paraId="2BBA0946" w14:textId="767E74B6"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Мемлекеттік деңгейде халықты мемлекеттік тілдік саясатты жүзеге асыру аясында өткізіліп жатқан жұмыстармен қатар, елдің әлемдік даму жолында бәсекеге қабілетті ұлт қалыптастыру мақсатында мемлекеттік қызметшілер арасындағы «Тіл шебері» республикалық байқауы</w:t>
      </w:r>
      <w:r w:rsidR="00D95153" w:rsidRPr="00492BD3">
        <w:rPr>
          <w:rFonts w:ascii="Times New Roman" w:hAnsi="Times New Roman" w:cs="Times New Roman"/>
          <w:bCs/>
          <w:sz w:val="28"/>
          <w:szCs w:val="28"/>
          <w:lang w:val="kk-KZ"/>
        </w:rPr>
        <w:t xml:space="preserve"> </w:t>
      </w:r>
      <w:r w:rsidRPr="00492BD3">
        <w:rPr>
          <w:rFonts w:ascii="Times New Roman" w:eastAsia="Calibri" w:hAnsi="Times New Roman" w:cs="Times New Roman"/>
          <w:sz w:val="28"/>
          <w:szCs w:val="28"/>
          <w:lang w:val="kk-KZ"/>
        </w:rPr>
        <w:t>өтті. Қазақ, орыс, ағылшын тілдерін жетік меңгерген мемлекеттік қызметшілерді қолдау, насихаттау, мәртебесін көтеру мақсатында өткізілген байқау болды. Жастар додасына еліміздің түкпір-түкпірінен 16 үміткер қатысты. Байқаудың кәсіби сарапшылары, қазылар алқасы үш тілді қатар меңгерген талантты жастар қатары өсіп келеді жатқанын айтты. Жарысқа қатысушылар ағылшын тілін жақсы меңгерген, ал ана тілінде эссе жазды. Қатысушылардың үш тілді меңгеру деңгейін толық ашу үшін талаптарда күшті болды</w:t>
      </w:r>
      <w:r w:rsidR="00092833" w:rsidRPr="00492BD3">
        <w:rPr>
          <w:rFonts w:ascii="Times New Roman" w:eastAsia="Calibri" w:hAnsi="Times New Roman" w:cs="Times New Roman"/>
          <w:sz w:val="28"/>
          <w:szCs w:val="28"/>
          <w:lang w:val="kk-KZ"/>
        </w:rPr>
        <w:t>:</w:t>
      </w:r>
    </w:p>
    <w:p w14:paraId="1B029348" w14:textId="03E9BE28" w:rsidR="00FA724B" w:rsidRPr="00492BD3" w:rsidRDefault="00092833" w:rsidP="00092833">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w:t>
      </w:r>
      <w:r w:rsidR="00FA724B" w:rsidRPr="00492BD3">
        <w:rPr>
          <w:rFonts w:ascii="Times New Roman" w:eastAsia="Calibri" w:hAnsi="Times New Roman" w:cs="Times New Roman"/>
          <w:sz w:val="28"/>
          <w:szCs w:val="28"/>
          <w:lang w:val="kk-KZ"/>
        </w:rPr>
        <w:t>ірінші кезеңде «Елтаным» бөлімінде қатысушыларға талап бойынша экранда көрсетілген ұяшықтың біреуін таңдап, Қазақстан тарихы және оның көрнекті тұлғалары, Қазақстанның дамуына үлес қосқан мемлекет қайраткерлері, маңызды даталар сияқты ашылған тақырыпта үш тілде жауап береді. Айтылатын ой қазақ тілінде басталып, орыс тілінде жалғасып, ағылшын</w:t>
      </w:r>
      <w:r w:rsidRPr="00492BD3">
        <w:rPr>
          <w:rFonts w:ascii="Times New Roman" w:eastAsia="Calibri" w:hAnsi="Times New Roman" w:cs="Times New Roman"/>
          <w:sz w:val="28"/>
          <w:szCs w:val="28"/>
          <w:lang w:val="kk-KZ"/>
        </w:rPr>
        <w:t xml:space="preserve"> тілімен 2 минут уақытта </w:t>
      </w:r>
      <w:r w:rsidR="00FA724B" w:rsidRPr="00492BD3">
        <w:rPr>
          <w:rFonts w:ascii="Times New Roman" w:eastAsia="Calibri" w:hAnsi="Times New Roman" w:cs="Times New Roman"/>
          <w:sz w:val="28"/>
          <w:szCs w:val="28"/>
          <w:lang w:val="kk-KZ"/>
        </w:rPr>
        <w:t>аяқталды</w:t>
      </w:r>
      <w:r w:rsidRPr="00492BD3">
        <w:rPr>
          <w:rFonts w:ascii="Times New Roman" w:eastAsia="Calibri" w:hAnsi="Times New Roman" w:cs="Times New Roman"/>
          <w:sz w:val="28"/>
          <w:szCs w:val="28"/>
          <w:lang w:val="kk-KZ"/>
        </w:rPr>
        <w:t>;</w:t>
      </w:r>
    </w:p>
    <w:p w14:paraId="4CD8E442" w14:textId="1B4CAAB5" w:rsidR="00FA724B" w:rsidRPr="00492BD3" w:rsidRDefault="00092833" w:rsidP="00092833">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е</w:t>
      </w:r>
      <w:r w:rsidR="00FA724B" w:rsidRPr="00492BD3">
        <w:rPr>
          <w:rFonts w:ascii="Times New Roman" w:eastAsia="Calibri" w:hAnsi="Times New Roman" w:cs="Times New Roman"/>
          <w:sz w:val="28"/>
          <w:szCs w:val="28"/>
          <w:lang w:val="kk-KZ"/>
        </w:rPr>
        <w:t xml:space="preserve">кінші кезеңде «Сөзтаным» бөлімінде қатысушы қазақ тілінде экранда ұсынылған оқиғадан </w:t>
      </w:r>
      <w:r w:rsidRPr="00492BD3">
        <w:rPr>
          <w:rFonts w:ascii="Times New Roman" w:eastAsia="Calibri" w:hAnsi="Times New Roman" w:cs="Times New Roman"/>
          <w:sz w:val="28"/>
          <w:szCs w:val="28"/>
          <w:lang w:val="kk-KZ"/>
        </w:rPr>
        <w:t xml:space="preserve">30 секундта шығу кейсін жасап, </w:t>
      </w:r>
      <w:r w:rsidR="00FA724B" w:rsidRPr="00492BD3">
        <w:rPr>
          <w:rFonts w:ascii="Times New Roman" w:eastAsia="Calibri" w:hAnsi="Times New Roman" w:cs="Times New Roman"/>
          <w:sz w:val="28"/>
          <w:szCs w:val="28"/>
          <w:lang w:val="kk-KZ"/>
        </w:rPr>
        <w:t>2 минут баяндайды</w:t>
      </w:r>
      <w:r w:rsidRPr="00492BD3">
        <w:rPr>
          <w:rFonts w:ascii="Times New Roman" w:eastAsia="Calibri" w:hAnsi="Times New Roman" w:cs="Times New Roman"/>
          <w:sz w:val="28"/>
          <w:szCs w:val="28"/>
          <w:lang w:val="kk-KZ"/>
        </w:rPr>
        <w:t>;</w:t>
      </w:r>
    </w:p>
    <w:p w14:paraId="37B98D2C" w14:textId="52E0A3A2" w:rsidR="00FA724B" w:rsidRPr="00492BD3" w:rsidRDefault="00092833" w:rsidP="00092833">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ү</w:t>
      </w:r>
      <w:r w:rsidR="00FA724B" w:rsidRPr="00492BD3">
        <w:rPr>
          <w:rFonts w:ascii="Times New Roman" w:eastAsia="Calibri" w:hAnsi="Times New Roman" w:cs="Times New Roman"/>
          <w:sz w:val="28"/>
          <w:szCs w:val="28"/>
          <w:lang w:val="kk-KZ"/>
        </w:rPr>
        <w:t xml:space="preserve">шінші кезеңде «Ойтаным» бөлімінде жалғасты. Қатысушы мемлекеттік тілде ұсынылған ортақ тақырыпта 1 бет көлемінде қызметтік жазба жобасын 15 минут ішінде жазуы керек. </w:t>
      </w:r>
    </w:p>
    <w:p w14:paraId="6469989D" w14:textId="6901905C" w:rsidR="00FA724B" w:rsidRPr="00492BD3" w:rsidRDefault="00FA724B" w:rsidP="00EF3672">
      <w:pPr>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Аталған мемлекеттік қызметкерлер арасында өткізілген байқау үш тілді меңгерген талантты жастарды анықтау мен басқа жастарға үлгі ретінде көрсету арқылы жастардың тілдерге деген оның ішінде мемлекеттік тілді құрметтеуге шақыруға мақсатталды. Сайыстың қазылар алқасының шешімі бойынша Бас жүлдеге қостанайлық Кеулхосов Сүлеймен Берікбайұлы ие болды [</w:t>
      </w:r>
      <w:r w:rsidR="00D95153" w:rsidRPr="00492BD3">
        <w:rPr>
          <w:rFonts w:ascii="Times New Roman" w:eastAsia="Calibri" w:hAnsi="Times New Roman" w:cs="Times New Roman"/>
          <w:sz w:val="28"/>
          <w:szCs w:val="28"/>
          <w:lang w:val="kk-KZ"/>
        </w:rPr>
        <w:t>116</w:t>
      </w:r>
      <w:r w:rsidRPr="00492BD3">
        <w:rPr>
          <w:rFonts w:ascii="Times New Roman" w:eastAsia="Calibri" w:hAnsi="Times New Roman" w:cs="Times New Roman"/>
          <w:sz w:val="28"/>
          <w:szCs w:val="28"/>
          <w:lang w:val="kk-KZ"/>
        </w:rPr>
        <w:t>]. Аталған шаралар мемлекеттік қызметкерлердің, әртүрлі ұлт өкілдерінің мемлекеттік тілді білуге деген құлшыныстарын қалыптастыруда мемлекеттің тарапынан атқарылып жатқан тиімді шаралар. Осындай шаралар тілді дұрыс білу, қолдану барысында қазақ тілін мемлекеттік деңгейде күшейтуге әсер ететін шаралар.</w:t>
      </w:r>
    </w:p>
    <w:p w14:paraId="4210B1C0" w14:textId="3FBB33CE"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2023 жылғы республикалық тіл комитетінің ұйымдастыруымен мемлекеттік тілді дамыту аясында өткізген тағы бір маңызды шарасының бірі -  «Мемлекеттік тіл және БАҚ» республикалық конкурсы. Байқаудың  қағидалары мемлекеттік тіл саясатын бұқаралық ақпарат құралдарында насихаттау. Конкурс екі номинациядан тұрады. Олар «Үздік мақала» және «Үздік теле және радиобағдарлама». Конкурсқа кәсіби журналистер, телевидение және радио, газет, сайт ұжымдары, сондай-ақ осы қағидалардың талаптарына сәйкес мемлекеттік тілдің өзекті мәселелері жөнінде мақалалар жариялаған Қазақстан Республикасының басқа да азаматтары қатысып, жүлделі орындарға таласты. Нәтижесінде қатысушылардан еліміздегі және шетелдердегі бұқаралық ақпарат құралдарында жарияланған мемлекеттік тілді дамыту және оның қолданыс аясын кеңейту жөніндегі мемлекеттік тілдегі, орыс және ағылшын тілдеріндегі материалдар байқауға түсіп, үздіктер анықталды. Сайысқа түскен аналитикалық талдаулар, ғылыми зерттеулер, мәселелер мен олардың шешу жолдарына негізделген материалдар қатаң талқылаудан өтті. Байқауда мемлекеттік тілде сөйлеуді ұлттық брендке айналдырудың тиімді жолдары көрсетілді. </w:t>
      </w:r>
    </w:p>
    <w:p w14:paraId="157FF01D" w14:textId="31141BA6"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Байқаулардың жыл сайынғы өткізілуі оның танымалдығын арттырып, жастардың қазақ тіліне деген құрметін арттырады. Байқаулардың ұзақ мерзімде өткізілуі оның жетілдірілуін қамтамасыз етеді. «Мемлекеттік тіл және БАҚ» республикалық байқауы 2005 жылдан бері өткізіліп келеді. Содан бері конкурс кең өріс алып, қатысушылар қатары көбейіп келеді. Бүгін таңда қазақ тілінде жазатын отандық журналистермен бірге, мемлекеттік тіл туралы орыс тілінде қалам тербейтін қаламгерлер де қатысуда. Бұл байқаудың маңыздылығы мемлекеттік тілдің БАҚ мамандарының мемлекеттік тілде кәсіби жұмыстарының деңгейін анықтап қана қоймай, халыққа мемлекет</w:t>
      </w:r>
      <w:r w:rsidR="00092833" w:rsidRPr="00492BD3">
        <w:rPr>
          <w:rFonts w:ascii="Times New Roman" w:eastAsia="Calibri" w:hAnsi="Times New Roman" w:cs="Times New Roman"/>
          <w:sz w:val="28"/>
          <w:szCs w:val="28"/>
          <w:lang w:val="kk-KZ"/>
        </w:rPr>
        <w:t>тік тілді насихаттау. 2023 жылы</w:t>
      </w:r>
      <w:r w:rsidRPr="00492BD3">
        <w:rPr>
          <w:rFonts w:ascii="Times New Roman" w:eastAsia="Calibri" w:hAnsi="Times New Roman" w:cs="Times New Roman"/>
          <w:sz w:val="28"/>
          <w:szCs w:val="28"/>
          <w:lang w:val="kk-KZ"/>
        </w:rPr>
        <w:t xml:space="preserve"> 64 өтінім арқылы 145 материал, олардың 123-і қазақ тілінде болса, 17 – орыс тілінде болды. Байқаудың Гран-при жүлдесін мен 1 000 000 миллион теңге сертификатты «Halyq Uni» ақпараттық агенттігінің журналисі Әйгерім Таубай жеңіп алды </w:t>
      </w:r>
      <w:r w:rsidR="005146DB" w:rsidRPr="00492BD3">
        <w:rPr>
          <w:rFonts w:ascii="Times New Roman" w:eastAsia="Calibri" w:hAnsi="Times New Roman" w:cs="Times New Roman"/>
          <w:sz w:val="28"/>
          <w:szCs w:val="28"/>
          <w:lang w:val="kk-KZ"/>
        </w:rPr>
        <w:t>[1</w:t>
      </w:r>
      <w:r w:rsidR="00D95153" w:rsidRPr="00492BD3">
        <w:rPr>
          <w:rFonts w:ascii="Times New Roman" w:eastAsia="Calibri" w:hAnsi="Times New Roman" w:cs="Times New Roman"/>
          <w:sz w:val="28"/>
          <w:szCs w:val="28"/>
          <w:lang w:val="kk-KZ"/>
        </w:rPr>
        <w:t>17</w:t>
      </w:r>
      <w:r w:rsidRPr="00492BD3">
        <w:rPr>
          <w:rFonts w:ascii="Times New Roman" w:eastAsia="Calibri" w:hAnsi="Times New Roman" w:cs="Times New Roman"/>
          <w:sz w:val="28"/>
          <w:szCs w:val="28"/>
          <w:lang w:val="kk-KZ"/>
        </w:rPr>
        <w:t>]</w:t>
      </w:r>
      <w:r w:rsidR="00092833" w:rsidRPr="00492BD3">
        <w:rPr>
          <w:rFonts w:ascii="Times New Roman" w:eastAsia="Calibri" w:hAnsi="Times New Roman" w:cs="Times New Roman"/>
          <w:sz w:val="28"/>
          <w:szCs w:val="28"/>
          <w:lang w:val="kk-KZ"/>
        </w:rPr>
        <w:t>.</w:t>
      </w:r>
    </w:p>
    <w:p w14:paraId="682B4872"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Байқауларды өткізудің мемлекеттік тілді насихаттаудағы артықшылығы:</w:t>
      </w:r>
    </w:p>
    <w:p w14:paraId="5F873B4B" w14:textId="5AC49617" w:rsidR="00FA724B" w:rsidRPr="00492BD3" w:rsidRDefault="00FA724B" w:rsidP="00092833">
      <w:pPr>
        <w:pStyle w:val="a5"/>
        <w:numPr>
          <w:ilvl w:val="0"/>
          <w:numId w:val="41"/>
        </w:numPr>
        <w:tabs>
          <w:tab w:val="left" w:pos="1134"/>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Конкурстарды өткізу арқылы мемлекеттік тіл мәселесіне қоғамның назарын аударуға болады</w:t>
      </w:r>
      <w:r w:rsidR="00092833" w:rsidRPr="00492BD3">
        <w:rPr>
          <w:rFonts w:ascii="Times New Roman" w:eastAsia="Calibri" w:hAnsi="Times New Roman" w:cs="Times New Roman"/>
          <w:sz w:val="28"/>
          <w:szCs w:val="28"/>
          <w:lang w:val="kk-KZ"/>
        </w:rPr>
        <w:t>.</w:t>
      </w:r>
    </w:p>
    <w:p w14:paraId="61FA8C14" w14:textId="7DC03E1A" w:rsidR="00FA724B" w:rsidRPr="00492BD3" w:rsidRDefault="00FA724B" w:rsidP="00092833">
      <w:pPr>
        <w:pStyle w:val="a5"/>
        <w:numPr>
          <w:ilvl w:val="0"/>
          <w:numId w:val="41"/>
        </w:numPr>
        <w:tabs>
          <w:tab w:val="left" w:pos="1134"/>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 тілінің беделін арттыруға ықпал ететін бірден-бір механизм ретінде қарастыруға болады</w:t>
      </w:r>
      <w:r w:rsidR="00092833" w:rsidRPr="00492BD3">
        <w:rPr>
          <w:rFonts w:ascii="Times New Roman" w:eastAsia="Calibri" w:hAnsi="Times New Roman" w:cs="Times New Roman"/>
          <w:sz w:val="28"/>
          <w:szCs w:val="28"/>
          <w:lang w:val="kk-KZ"/>
        </w:rPr>
        <w:t>.</w:t>
      </w:r>
    </w:p>
    <w:p w14:paraId="63DCC151" w14:textId="6F7237EB" w:rsidR="00FA724B" w:rsidRPr="00492BD3" w:rsidRDefault="00FA724B" w:rsidP="00092833">
      <w:pPr>
        <w:pStyle w:val="a5"/>
        <w:numPr>
          <w:ilvl w:val="0"/>
          <w:numId w:val="41"/>
        </w:numPr>
        <w:tabs>
          <w:tab w:val="left" w:pos="1134"/>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тілдің өзекті мәселелері туралы мақалалар жазу арқылы халықтың осы мәселе төңірегінде пікірлерін біліп, осы бағытта жұмысты күшейту</w:t>
      </w:r>
      <w:r w:rsidR="00092833" w:rsidRPr="00492BD3">
        <w:rPr>
          <w:rFonts w:ascii="Times New Roman" w:eastAsia="Calibri" w:hAnsi="Times New Roman" w:cs="Times New Roman"/>
          <w:sz w:val="28"/>
          <w:szCs w:val="28"/>
          <w:lang w:val="kk-KZ"/>
        </w:rPr>
        <w:t>.</w:t>
      </w:r>
    </w:p>
    <w:p w14:paraId="26F12967" w14:textId="16FB838A" w:rsidR="00FA724B" w:rsidRPr="00492BD3" w:rsidRDefault="00FA724B" w:rsidP="00092833">
      <w:pPr>
        <w:pStyle w:val="a5"/>
        <w:numPr>
          <w:ilvl w:val="0"/>
          <w:numId w:val="41"/>
        </w:numPr>
        <w:tabs>
          <w:tab w:val="left" w:pos="1134"/>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Бұқаралық ақпарат құралдары арқылы мемлекеттің тілдің маңызын бағдарламаларда насихаттап отандастарымыздың санасын жаңғырту тиімді нәтиже береді</w:t>
      </w:r>
      <w:r w:rsidR="00092833" w:rsidRPr="00492BD3">
        <w:rPr>
          <w:rFonts w:ascii="Times New Roman" w:eastAsia="Calibri" w:hAnsi="Times New Roman" w:cs="Times New Roman"/>
          <w:sz w:val="28"/>
          <w:szCs w:val="28"/>
          <w:lang w:val="kk-KZ"/>
        </w:rPr>
        <w:t>.</w:t>
      </w:r>
    </w:p>
    <w:p w14:paraId="0CCE1A41" w14:textId="77777777" w:rsidR="00FA724B" w:rsidRPr="00492BD3" w:rsidRDefault="00FA724B" w:rsidP="00092833">
      <w:pPr>
        <w:pStyle w:val="a5"/>
        <w:numPr>
          <w:ilvl w:val="0"/>
          <w:numId w:val="41"/>
        </w:numPr>
        <w:tabs>
          <w:tab w:val="left" w:pos="1134"/>
        </w:tabs>
        <w:spacing w:after="0" w:line="240" w:lineRule="auto"/>
        <w:ind w:left="0"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Осы бағдарламалар негізіде қазақ тіліндегі контентті ұлғайту және мемлекеттік тілдің қолдану аясын кеңейту орын алады.</w:t>
      </w:r>
    </w:p>
    <w:p w14:paraId="59D1EE2D"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 Ғылым және жоғары білім министрлігі Тіл саясаты комитетінің мемлекеттік тілдік саясатты жүргізу аясында жыл бойы ұйымдастырып отырған байқаулар мен акциялар бұқараны қазақ тілінің мемлекеттік маңызын насихаттауға бағытталған қызметі ретінде бағалауға болады.</w:t>
      </w:r>
    </w:p>
    <w:p w14:paraId="65AB27E3" w14:textId="4975099C"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 xml:space="preserve">Мемлекеттік тілдің қазіргі таңда өзекті екені 2019 жылы Қазақстан Президенті Қасым-Жомарт Тоқаевтың қазақ тілінің рөлін алдағы уақытта күшейтетінін мәлімдеуінен байқауға болады. «Қазақ тілінің мемлекеттік тіл ретіндегі рөлі күшейеді. Оның ұлтаралық қатынас тіліне айналатын кезі келеді», – деген Мемлекет басшысының пікірі дәл қазіргі таңда ұлтаралық қатынас тіліне айнала алмай отырғанын көрсетеді. Бірақ мемлекеттік саясат осы бағытта жұмыс жасауға ұмтылуда.  </w:t>
      </w:r>
    </w:p>
    <w:p w14:paraId="72260CBF"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ҚР Президентінің бұл саясатын қолдап, ресми биліктің жұмысы ғана емес халықтың арасынан белсенділер шығып өздерінің азаматтық міндеттері ретінде мемлекеттік тілдің қолданыс аясын кеңейтуге әрекет жасап жатыр. Тек қазақтар ғана емес басқа ұлт өкілдерінің азаматтары да белсенді қызмет атқаруда. Әлеуметтік желілерде қоғамдық орындарда халықтың қазақ тілін білуге деген құлшыныстарын арттыруға жұмыс істеуде. Мысалы тіл саласының маманы, публицист Қанат Тәсібеков. Әсіресе, қазақ тілінде сөйлейтін немесе сөйлеуге тырысқан өзге ұлт өкілін қазақтар қуанышпен қарсы алып, таң қалдырады деген пікірін айтты. </w:t>
      </w:r>
    </w:p>
    <w:p w14:paraId="38C4010F" w14:textId="0B05AD91"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Басқа ұлт өкілдері тарапынан да көптеген шаралар атқарылуда. Бұл шаралар өзге ұл өкілдерінің мемлекеттік тілге қатысты әрекеттірінің немқұрайлы емес екендіктерін көрсетеді. Атап айтатын болсақ, Яков Фёдоров және де басқа қолдаушылармен бірігіп «Менің елім – менің тілім» клубын ұйымдастырып, жұмыс жүргізуде. Ол Қазақстанның 12 қаласын қамтыған. Полиглот Владислав Тенмен 20 сабақ  қазақ тілінің бейне курсын клубтың жұмысын тілді танымал ету үшін түсірілді [</w:t>
      </w:r>
      <w:r w:rsidR="005146DB" w:rsidRPr="00492BD3">
        <w:rPr>
          <w:rFonts w:ascii="Times New Roman" w:eastAsia="Calibri" w:hAnsi="Times New Roman" w:cs="Times New Roman"/>
          <w:sz w:val="28"/>
          <w:szCs w:val="28"/>
          <w:lang w:val="kk-KZ"/>
        </w:rPr>
        <w:t>1</w:t>
      </w:r>
      <w:r w:rsidR="00D95153" w:rsidRPr="00492BD3">
        <w:rPr>
          <w:rFonts w:ascii="Times New Roman" w:eastAsia="Calibri" w:hAnsi="Times New Roman" w:cs="Times New Roman"/>
          <w:sz w:val="28"/>
          <w:szCs w:val="28"/>
          <w:lang w:val="kk-KZ"/>
        </w:rPr>
        <w:t>18</w:t>
      </w:r>
      <w:r w:rsidRPr="00492BD3">
        <w:rPr>
          <w:rFonts w:ascii="Times New Roman" w:eastAsia="Calibri" w:hAnsi="Times New Roman" w:cs="Times New Roman"/>
          <w:sz w:val="28"/>
          <w:szCs w:val="28"/>
          <w:lang w:val="kk-KZ"/>
        </w:rPr>
        <w:t xml:space="preserve">]. Халықпен кездесулер барысында қызығушылықтар байқалған. Жаттығуларда әртүрлі форматты қолданып, әртүрлі техникаларды қолданған. Мысалы, клуб қазақ тілінде қарым қатынасты жасауды Қазақстанның барлық қалаларында қатысушылар театрларға, мұражайларға, түрлі мекемелерге барады. Сабақтар ашық ауада да ұйымдастырылады. Мәдениетті ортада қазақ тілінде қарым-қатынас жасау әртүрлі ұлт өкілдерінің ортақ мәдениет пен рухани құндылықты сіңірулеріне көмектеседі. Мемлекеттік деңгейдегі әртүрлі ұлт өкілдерінің мемлекеттік тіл аясында біртектенулеріне көмектеседі. </w:t>
      </w:r>
    </w:p>
    <w:p w14:paraId="52697816"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 тілін жетік меңгерген түрлі ұлт өкілдерінің қоғамдағы орны олардың мемлекеттік тілді құрметтеуге өзге ұлт өкілдерін жұмылдыруға мысал бола алады. Қазақстанда ешқандай ұлт өкілдерінің өз тілдерін ұмытып қалатындай себеп жоқ. Заңмен қорғалады, еркіндік берілген. Демек, басқа ұлт өкілдерінің қазақ тілін білулері өздері өмір сүріп қырған мемлекетті құрметтеуі болып қабылданады.</w:t>
      </w:r>
    </w:p>
    <w:p w14:paraId="3330C374"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Мысалы, белгілі қазақ журналисі және тележүргізуші Анна Данченко, белорусь ұлтының өкілі Александр Зайчиков – спортшы, 2008 жылғы жастар арасындағы Азия чемпионатының қола жүлдегері және 2009 жылғы жастар арасындағы әлем чемпионатының күміс жүлдегері, Оксана Лоскутова – қазақ тіліндегі ақпараттық бағдарламалардың танымал жүргізушісі, Татьяна Раджибаева мен Оксана Драчева бала кезінен қазақ тілінде сөйлеп қана қоймай, өздері де қазақ тілінің танымал және табысты ұлтаралық қатынасты күшейтуде азаматтық міндеттерін орындап, қазақстандықтардың тілдік сипатта біріктірудің үлгісін көрсетуде. </w:t>
      </w:r>
    </w:p>
    <w:p w14:paraId="70C6FC59" w14:textId="63D83EF6"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«Жалпы, мемлекеттік тіл төңірегінде жағымды ахуалды сақтау қажет. Тіл мәселесіне қатысты барлық талқылаулар этникалық емес, азаматтық және саяси сипатта екенін түсіну маңызды», </w:t>
      </w:r>
      <w:r w:rsidR="00092833"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 xml:space="preserve"> деген Қасым-Жомарт Тоқаев Қазақстан халқы Ассамблеясының «Әділетті Қазақстан: бірлік, тұрақтылық, даму» атты ХХХІІ сессиясында сөйлеген сөзінде [</w:t>
      </w:r>
      <w:r w:rsidR="005146DB" w:rsidRPr="00492BD3">
        <w:rPr>
          <w:rFonts w:ascii="Times New Roman" w:eastAsia="Calibri" w:hAnsi="Times New Roman" w:cs="Times New Roman"/>
          <w:sz w:val="28"/>
          <w:szCs w:val="28"/>
          <w:lang w:val="kk-KZ"/>
        </w:rPr>
        <w:t>1</w:t>
      </w:r>
      <w:r w:rsidR="00D95153" w:rsidRPr="00492BD3">
        <w:rPr>
          <w:rFonts w:ascii="Times New Roman" w:eastAsia="Calibri" w:hAnsi="Times New Roman" w:cs="Times New Roman"/>
          <w:sz w:val="28"/>
          <w:szCs w:val="28"/>
          <w:lang w:val="kk-KZ"/>
        </w:rPr>
        <w:t>19</w:t>
      </w:r>
      <w:r w:rsidRPr="00492BD3">
        <w:rPr>
          <w:rFonts w:ascii="Times New Roman" w:eastAsia="Calibri" w:hAnsi="Times New Roman" w:cs="Times New Roman"/>
          <w:sz w:val="28"/>
          <w:szCs w:val="28"/>
          <w:lang w:val="kk-KZ"/>
        </w:rPr>
        <w:t>]. Демек, мемлекеттік тілді меңгерудегі мәселелерде қазақстандықтардың жеке бастарының қазақ тілін меңгеруге қарсылықтары жоқ жеген сөз. Қазақ халқының басынан өткерген қиын тарихы қазақ тілінің ескерусіз қалып, ең алдымен билік одан кейін мәдениет, ғылым және білім тілінен ажыраудың сәл алдында қалған еді. Осы сессияда Қасым-Жомарт Тоқаев өзінің сөзін тіл төңірегінде нақтылады. Қазақ тілі – азаматтық интеграцияның тиімді құралы, мәдени-рухани бірліктің тұлғасы. Сонымен бірге қазақ тілі ғылым мен білімнің озық жетістіктерімен таныстыру құралына айналуы тиіс. Бұл – тек тиісті министрліктер ғана емес, бүкіл қоғам болып, елең-алаңнан аулақ болып, парасаттылық пен ілгерілеушілікпен шешуге тиіс тарихи міндет деген пікірін білдірді Қ. Тоқаев [</w:t>
      </w:r>
      <w:r w:rsidR="005146DB" w:rsidRPr="00492BD3">
        <w:rPr>
          <w:rFonts w:ascii="Times New Roman" w:eastAsia="Calibri" w:hAnsi="Times New Roman" w:cs="Times New Roman"/>
          <w:sz w:val="28"/>
          <w:szCs w:val="28"/>
          <w:lang w:val="kk-KZ"/>
        </w:rPr>
        <w:t>1</w:t>
      </w:r>
      <w:r w:rsidR="00D95153" w:rsidRPr="00492BD3">
        <w:rPr>
          <w:rFonts w:ascii="Times New Roman" w:eastAsia="Calibri" w:hAnsi="Times New Roman" w:cs="Times New Roman"/>
          <w:sz w:val="28"/>
          <w:szCs w:val="28"/>
          <w:lang w:val="kk-KZ"/>
        </w:rPr>
        <w:t>20</w:t>
      </w:r>
      <w:r w:rsidRPr="00492BD3">
        <w:rPr>
          <w:rFonts w:ascii="Times New Roman" w:eastAsia="Calibri" w:hAnsi="Times New Roman" w:cs="Times New Roman"/>
          <w:sz w:val="28"/>
          <w:szCs w:val="28"/>
          <w:lang w:val="kk-KZ"/>
        </w:rPr>
        <w:t>]. Мемлекеттік тілді білуге, сөйлеуге ешкімді мәжбүрлемеу керек. Ол қажеттіліктен туындауы керек. Демек, мемлекеттік тілдік саясат дұрыс жұмыс жасаған жағдайда қазақ тілінің қажеттілігі туындайды. Мемлекеттік тілді білу әрбір адамның ұлтына, діни наным-сеніміне, әлеуметтік жағдайына қарамастан өзі өмір сүріп отырған мемлекетті құрметтеу болса, азаматтардың мемлекеттік тілмен қатар ана тілдерін және бірнеше тілді меңгерулері адамның білімі мен мәдениетін көрсетеді. Жаһандық бәсекелестік жағдайында ғылым, білім, технология тілі болып табылатын ағылшын тілін білім әлемдік білімге жол ашады.</w:t>
      </w:r>
    </w:p>
    <w:p w14:paraId="1CCBDFEA" w14:textId="7CAF3899"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Ұлттық бірегейлікті тілдік аяда қалыптастыруда Қазақстан халқы Ассамблеясының 2018 жылы XXVI сессиясында «Қазақтану» мәдени-ағарту жобасы</w:t>
      </w:r>
      <w:r w:rsidR="00D95153" w:rsidRPr="00492BD3">
        <w:rPr>
          <w:rFonts w:ascii="Times New Roman" w:hAnsi="Times New Roman" w:cs="Times New Roman"/>
          <w:bCs/>
          <w:sz w:val="28"/>
          <w:szCs w:val="28"/>
          <w:lang w:val="kk-KZ"/>
        </w:rPr>
        <w:t xml:space="preserve"> </w:t>
      </w:r>
      <w:r w:rsidRPr="00492BD3">
        <w:rPr>
          <w:rFonts w:ascii="Times New Roman" w:eastAsia="Calibri" w:hAnsi="Times New Roman" w:cs="Times New Roman"/>
          <w:sz w:val="28"/>
          <w:szCs w:val="28"/>
          <w:lang w:val="kk-KZ"/>
        </w:rPr>
        <w:t>қабылданып, ұлттық негізде тарихқа сүйене отырып, барлық ұлт өкілдеріне қазақтың тарихын, дәстүрін, мәдениетімен ақпараттандыратын барлық аймақтарды қамтитын дәрістер оқылып, мәдени шаралар ұйымдастырып отырады. Мәдени құндылықты сіңірген адамның ғана тілді үйренуге деген құлшынысы оянып, құрметі артады. Сондықтан Қазақстан халқы Ассамблеясының қазіргі халықтың бірегейлігін жұмылдыру мақсатында жасап жатқан жұмысының көрінісі ретінде аталған жобаны атауға болады.</w:t>
      </w:r>
    </w:p>
    <w:p w14:paraId="5459D7F8" w14:textId="2FA64CD0"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халқы Ассамблеясының жыл сайын өткізетін «Шаңырақ» республикалық шығармашылық байқауы БАҚ-та және ақпараттық кеңістікте қоғамдық келісім мен жалпыұлттық бірлікті нығайту мәселелеріне арналған журналистік материалдардың сапасын арттыру [</w:t>
      </w:r>
      <w:r w:rsidR="005146DB" w:rsidRPr="00492BD3">
        <w:rPr>
          <w:rFonts w:ascii="Times New Roman" w:eastAsia="Calibri" w:hAnsi="Times New Roman" w:cs="Times New Roman"/>
          <w:sz w:val="28"/>
          <w:szCs w:val="28"/>
          <w:lang w:val="kk-KZ"/>
        </w:rPr>
        <w:t>1</w:t>
      </w:r>
      <w:r w:rsidR="00D95153" w:rsidRPr="00492BD3">
        <w:rPr>
          <w:rFonts w:ascii="Times New Roman" w:eastAsia="Calibri" w:hAnsi="Times New Roman" w:cs="Times New Roman"/>
          <w:sz w:val="28"/>
          <w:szCs w:val="28"/>
          <w:lang w:val="kk-KZ"/>
        </w:rPr>
        <w:t>21</w:t>
      </w:r>
      <w:r w:rsidRPr="00492BD3">
        <w:rPr>
          <w:rFonts w:ascii="Times New Roman" w:eastAsia="Calibri" w:hAnsi="Times New Roman" w:cs="Times New Roman"/>
          <w:sz w:val="28"/>
          <w:szCs w:val="28"/>
          <w:lang w:val="kk-KZ"/>
        </w:rPr>
        <w:t>]. Қазақстан халқы Ассамблеясының мемлекеттік тілдік саясат аясында жүргізіліп жатқан шаралары қазақ тілін қазақстандық қоғамды біріктіруді қамтамасыз ету мақсатында жұмысы ретінде бағаланады.</w:t>
      </w:r>
    </w:p>
    <w:p w14:paraId="15BF1545"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Мемлекеттік тілде сөйлеу бойынша қоғамда әртүрлі пікірлер кездесетіні рас. Тіпті әлсін-әлсін көршілес елдердің тарпынан ресми емес алып-қашпа әңгімелер шығып тұрады. Дегенмен ол әңгімелер негізсіз екені күнделікті халықтың бейбіт қарым-қатынасынан байқалады. Елде тіл мәселесі бойынша ешқандай конфликтік жағдайлар байқалмайды. Тек арандатушылық пиғылда әлеуметтік желілерде орын алып тұратын негізсіз әңгімелерге халықтың тарапынан назар аударылмайды. Осы күні мемлекеттік тілді қажетті деңгейде меңгермеген азаматтарды ешбір жағдайда тіліне байланысты кемсіту орын алған жоқ. Сондықтан елде мемлекеттік тілді меңгеру күнделікті нормаға айналатын уақыт келді. </w:t>
      </w:r>
    </w:p>
    <w:p w14:paraId="5E9FB92D"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Тілдер туралы айтар болсақ, Қазақстан өзінің тарихы мен этникалық ерекшелігіне байланысты көптілді мемлекет екенін, бұл біздің артықшылығымыз, байлығымыз екенін еліміздің барлық тұрғындары ұғынғандары дұрыс. Мемлекеттік тіл – қазақ тілі, басқа тілдер мен азаматтарды кемсітуге жол бермей отырып, қазақ тілінің мәртебесін нығайтуға шаралар қабылдауымыз қажет, қоғамдық біртұтастыққа зиян келтірмей, керісінше қоғамдық бірегейлік жолында жұмыс жасауымыз керек.</w:t>
      </w:r>
    </w:p>
    <w:p w14:paraId="308FEDA2"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Times New Roman" w:hAnsi="Times New Roman" w:cs="Times New Roman"/>
          <w:sz w:val="28"/>
          <w:szCs w:val="28"/>
          <w:lang w:val="kk-KZ" w:eastAsia="ru-RU"/>
        </w:rPr>
        <w:t xml:space="preserve">Қазақстандағы қоғамдық сананы жаңғырту жағдайында Қазақстандағы тіл саясатының қалыптасуы, кезеңдері мен ерекшеліктері, қазіргі ахуалы, оның проблемалары, даму келешегін зерттеуге бағытталған тереңдетілген эксперттік сұхбат дисеертациялық зерттеудің алдына қойған мақсатын орындауда </w:t>
      </w:r>
      <w:r w:rsidRPr="00492BD3">
        <w:rPr>
          <w:rFonts w:ascii="Times New Roman" w:eastAsia="Calibri" w:hAnsi="Times New Roman" w:cs="Times New Roman"/>
          <w:sz w:val="28"/>
          <w:szCs w:val="28"/>
          <w:lang w:val="kk-KZ"/>
        </w:rPr>
        <w:t xml:space="preserve"> маңызды болды. Мемлекеттік тілдік саясатын зерттеу мен сол салада кем дегенде 5 жыл қызметтік өтілі бар 20 эксперттердің пікірі диссертациялық жұмыстың гипотезасын растау мен тексеруде құнды пікірлер жинақтауда ғылыми зерттеу әдісі болды.</w:t>
      </w:r>
    </w:p>
    <w:p w14:paraId="1C9C241D"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Мемлекеттің тіл саласындағы саясаттың қазіргі ахуалы жайлы мәліметтер әлі еш жерде жарық көрмеген, эксперттердің субъективті идеяларынан шыққан идеялары мен пікірлері құнды мағлұмат ретінде зерттеуге пайдаланылды. </w:t>
      </w:r>
    </w:p>
    <w:p w14:paraId="2D223238" w14:textId="79F451BC"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i/>
          <w:sz w:val="28"/>
          <w:szCs w:val="28"/>
          <w:lang w:val="kk-KZ"/>
        </w:rPr>
        <w:t>Мемлекеттің тіл саласындағы саясатты зерттеудің қандай аспектісі маңызды деп есептейсіз?</w:t>
      </w:r>
      <w:r w:rsidR="00092833" w:rsidRPr="00492BD3">
        <w:rPr>
          <w:rFonts w:ascii="Times New Roman" w:eastAsia="Calibri" w:hAnsi="Times New Roman" w:cs="Times New Roman"/>
          <w:i/>
          <w:sz w:val="28"/>
          <w:szCs w:val="28"/>
          <w:lang w:val="kk-KZ"/>
        </w:rPr>
        <w:t xml:space="preserve"> </w:t>
      </w:r>
      <w:r w:rsidRPr="00492BD3">
        <w:rPr>
          <w:rFonts w:ascii="Times New Roman" w:eastAsia="Calibri" w:hAnsi="Times New Roman" w:cs="Times New Roman"/>
          <w:i/>
          <w:sz w:val="28"/>
          <w:szCs w:val="28"/>
          <w:lang w:val="kk-KZ"/>
        </w:rPr>
        <w:t xml:space="preserve">- деген сұраққа, тіл саясатында көңіл бөлетін аспектілер өте көп дей келе, №1 эксперт жауабы: «мемлекеттің тілдің қолданылуында оның сөйлеу мен жазу тазалығына мән беру керек» деп есептейді. </w:t>
      </w:r>
      <w:r w:rsidRPr="00492BD3">
        <w:rPr>
          <w:rFonts w:ascii="Times New Roman" w:eastAsia="Calibri" w:hAnsi="Times New Roman" w:cs="Times New Roman"/>
          <w:sz w:val="28"/>
          <w:szCs w:val="28"/>
          <w:lang w:val="kk-KZ"/>
        </w:rPr>
        <w:t xml:space="preserve">Қазіргі қолданыс аясында тілді бұрмалаушылық, оны құрметтің аздығын көрсететіндігін білдіреді деген пікірге тоқтауға болады. Ауызекі тіл мен жазба тілдің ара жігін ажырату ұсынылады. Сондықтан бұл мәселеде қазақ тілінің мамандарына артылатын жауапкершілік мол. Дегенмен, әрбір азамат ұлтына, діни наным-сеніміне тағы басқа да ерекшеліктеріне қарамастан мемлекеттік тілге деген жауапкершілікті сезінгендері дұрыс. </w:t>
      </w:r>
      <w:r w:rsidRPr="00492BD3">
        <w:rPr>
          <w:rFonts w:ascii="Times New Roman" w:eastAsia="Calibri" w:hAnsi="Times New Roman" w:cs="Times New Roman"/>
          <w:i/>
          <w:sz w:val="28"/>
          <w:szCs w:val="28"/>
          <w:lang w:val="kk-KZ"/>
        </w:rPr>
        <w:t>«Әдеби нормалардың сақталуы сөйлеу мәнерін құлаққа жағымды етіп көрсетеді».</w:t>
      </w:r>
      <w:r w:rsidRPr="00492BD3">
        <w:rPr>
          <w:rFonts w:ascii="Times New Roman" w:eastAsia="Calibri" w:hAnsi="Times New Roman" w:cs="Times New Roman"/>
          <w:sz w:val="28"/>
          <w:szCs w:val="28"/>
          <w:lang w:val="kk-KZ"/>
        </w:rPr>
        <w:t xml:space="preserve"> Сонда мемлекеттік тілге деген қызуғышылық артады деген ұсынысы эксперттің қабылданып, пікірдің маңыздылығы бар екені анықталды. </w:t>
      </w:r>
    </w:p>
    <w:p w14:paraId="13ED6557" w14:textId="46A11D12"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Қазіргі кезеде мемлекеттік тілде қарым-қатынас жасау барысында жастар арасында орыс тілін қолдану басым, ал ересек жастағы ерлі зайыптылар, туыстар арасында өз ана тілінде сөйлесе, балаларымен жəне көршілерімен, айналасындағылармен қазақ жəне орыс т</w:t>
      </w:r>
      <w:r w:rsidR="00092833" w:rsidRPr="00492BD3">
        <w:rPr>
          <w:rFonts w:ascii="Times New Roman" w:eastAsia="Calibri" w:hAnsi="Times New Roman" w:cs="Times New Roman"/>
          <w:sz w:val="28"/>
          <w:szCs w:val="28"/>
          <w:lang w:val="kk-KZ"/>
        </w:rPr>
        <w:t xml:space="preserve">ілдерінде сөйлесетіні белгілі. </w:t>
      </w:r>
      <w:r w:rsidRPr="00492BD3">
        <w:rPr>
          <w:rFonts w:ascii="Times New Roman" w:eastAsia="Calibri" w:hAnsi="Times New Roman" w:cs="Times New Roman"/>
          <w:sz w:val="28"/>
          <w:szCs w:val="28"/>
          <w:lang w:val="kk-KZ"/>
        </w:rPr>
        <w:t>«Орыс» этностары орыс тілінде сөйлейді, өйткені</w:t>
      </w:r>
      <w:r w:rsidR="00092833" w:rsidRPr="00492BD3">
        <w:rPr>
          <w:rFonts w:ascii="Times New Roman" w:eastAsia="Calibri" w:hAnsi="Times New Roman" w:cs="Times New Roman"/>
          <w:sz w:val="28"/>
          <w:szCs w:val="28"/>
          <w:lang w:val="kk-KZ"/>
        </w:rPr>
        <w:t xml:space="preserve"> ол ана тілі деген көзқараста. </w:t>
      </w:r>
      <w:r w:rsidRPr="00492BD3">
        <w:rPr>
          <w:rFonts w:ascii="Times New Roman" w:eastAsia="Calibri" w:hAnsi="Times New Roman" w:cs="Times New Roman"/>
          <w:sz w:val="28"/>
          <w:szCs w:val="28"/>
          <w:lang w:val="kk-KZ"/>
        </w:rPr>
        <w:t xml:space="preserve">Олар базарда, қоғамдық көлікте аздап қазақ тілінде рақмет, сау болыңыз деген қысқа сөздерді пайдаланады. Демек, басқа ұлт өкілдері мемлекеттік тілде әдемі сөйлеу емес, ауыз-екі сөздің өзін көп қолданбайды. Демек, оған қажеттілік жо болып тұр. Сондықтан қазііргі жағдайда мемлекеттік тілдің ұлтаралық қарым-қатынас құралы ретінде өте аз қолданысын көріп отырсақ та, оның болашақта қазіргі жағдайдан қарағанда қажеттілігі артады деген көзқараста оған бүгінгі күннен жауапкершілікпен қарап, дұрыс қолданысына мән берген жөн. </w:t>
      </w:r>
    </w:p>
    <w:p w14:paraId="155569AA"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Тіл комитетінің жүргізген фокус тобына қатысушы кейбір респонденттердің пікірінше, мысалы, Астана қаласының тұрғынының айтуы бойынша, «</w:t>
      </w:r>
      <w:r w:rsidRPr="00492BD3">
        <w:rPr>
          <w:rFonts w:ascii="Times New Roman" w:eastAsia="Calibri" w:hAnsi="Times New Roman" w:cs="Times New Roman"/>
          <w:i/>
          <w:sz w:val="28"/>
          <w:szCs w:val="28"/>
          <w:lang w:val="kk-KZ"/>
        </w:rPr>
        <w:t>Астана солтүстік аймақта орналасқандықтан, айналаның көпшілігі орыс тілінде сөйлейді. Сондықтан орысша сөйлеуге тура келеді. Ал оңтүстіктен көшіп келген қазақтар көбінесе қазақ тілінде сөйлегендіктен кейінгі кезде қазақ тілінде сөйлейтіндер де көбейіп келеді»</w:t>
      </w:r>
      <w:r w:rsidRPr="00492BD3">
        <w:rPr>
          <w:rFonts w:ascii="Times New Roman" w:eastAsia="Calibri" w:hAnsi="Times New Roman" w:cs="Times New Roman"/>
          <w:sz w:val="28"/>
          <w:szCs w:val="28"/>
          <w:lang w:val="kk-KZ"/>
        </w:rPr>
        <w:t xml:space="preserve"> деген пікір білдірген. Демек, солтүстік аймақта Астананың көшірілуі тілдік аспектіде өзінің нәтижесін беруде. Орыс ұлт өкілдерінің көптеп орналасуы және геосаяси орналасуына байланысты солтүстік аймақтарда мемлекеттік тілде сөйлейтін халықтың саны өте аз екені белгілі. Дегенмен, астананың Алматыдан Астана қаласына ауыстырылуы қазақ тілді халықтың солтүстікке көптеп қоныстануы аймақтың мемлекеттік тілді меңгеру сапасын арттырды.</w:t>
      </w:r>
    </w:p>
    <w:p w14:paraId="08C354EF" w14:textId="7D713F90"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Осы фокус топқа қатысушы респондент «Тəжік» этносының өкілі: үйінде тəжік тілінде сөйлессе, отбасында келіні қазақ болғандықтан онымен қазақша сөйлеседі екен. Көршілерінің барлығы қазақ, олармен қазақша сөйлеседі. Респонденттердің аралас этнос өкілдерінен құралған отбасыларда өз этносының тілі мен қазақ жəне орыс тілдерін бірдей қолданатындығы белгілі болды. Тілдерді қолдану барысында туыстар мен көршілер, айналасындағылардың ықпалы бар, олар қай тілді басым қолданса сол тіл көбірек қолданылатыны белгілі болды. Бірақ ешқандай этнос өкілдері тілдері қолдану барысында қысым көрсетілмейтіні анықталды </w:t>
      </w:r>
      <w:r w:rsidR="00092833"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фокус топ</w:t>
      </w:r>
      <w:r w:rsidR="00092833"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 xml:space="preserve">.  </w:t>
      </w:r>
    </w:p>
    <w:p w14:paraId="489E14D0"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Тағы бір басқа ұлт өкілдеріне қатысты өздерінің ұлттық мәселелері бар екені айтылды. Мысалы, «ұйғыр» ұлтының респонденті Алматыда бір ғана ұйғыр мектебі бар, ұйғыр мектебін бітірген бала ҰБТ тапсырғанда орыс немесе қазақ тілінде емтихан тапсырады, ол балаларға қиындықтар туғызады. Сондықтан ұйғыр ұлтының өкілдері балаларын қазақ немесе орыс тілінде оқытуға тырысады екен. </w:t>
      </w:r>
    </w:p>
    <w:p w14:paraId="73914E0B" w14:textId="66C7DB1D"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 xml:space="preserve">Осы зерттеуге сәйкес азаматтардың мемлекеттің тіл саясатын дамыту аясында жүргізіліп жатқан саясатын бағалау, үш тілділік туралы көзқарастарын білу туралы сұрақтар қойылды. Жауаптардың қорытындысы бойынша респонденттердің барлығы да ҚР тіл саясатының маңызды екендігін түсінеді жəне қазақ тілінің ресми мəртебесін де мойындайды. ҚР мемлекеттік тіл саясаты барлық халықтың еркін тыныстауына, өз тілдерін дамытуға, өз тілінде сөйлеуге қолайлы жағдайлар жасалып жатыр деп есептейді. Демек, халықтың тарапынан мемлекеттің тіл саласында жүргізіп жатқан саясатын қолдайтындары анық. </w:t>
      </w:r>
    </w:p>
    <w:p w14:paraId="286BFE13"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Эксперттік сұхбаттың келесі маңызды сұрағы мемлекеттік тілдің БАҚ-ғы рөліне пікірін білу барысында №3 эксперт </w:t>
      </w:r>
      <w:r w:rsidRPr="00492BD3">
        <w:rPr>
          <w:rFonts w:ascii="Times New Roman" w:eastAsia="Calibri" w:hAnsi="Times New Roman" w:cs="Times New Roman"/>
          <w:i/>
          <w:sz w:val="28"/>
          <w:szCs w:val="28"/>
          <w:lang w:val="kk-KZ"/>
        </w:rPr>
        <w:t xml:space="preserve">«Мемлекеттік тілді қолдануға қатысты мемлекеттік саясат өзінің жұмысын күшейтіп, бұқаралық ақпарат құралдары, әлеуметтік желілер арқылы халықтың тілді меңгеруге қатысты мәдениеті мен түсініктерін қалыптастыру бойынша жұмыс күшейтілгені жөн. Өйткені, қаншалықты мемлекеттің тарапынан қолдау болғанымен жеке адамдардың тілді меңгеру бойынша рухани құндылығын күшейтіп, мәдениетін қалыптастырмай мемлекеттік тілде қарым-қатынас жасау қиын. Халықтың қарым-қатынасы БАҚ-да көрінеді» - </w:t>
      </w:r>
      <w:r w:rsidRPr="00492BD3">
        <w:rPr>
          <w:rFonts w:ascii="Times New Roman" w:eastAsia="Calibri" w:hAnsi="Times New Roman" w:cs="Times New Roman"/>
          <w:sz w:val="28"/>
          <w:szCs w:val="28"/>
          <w:lang w:val="kk-KZ"/>
        </w:rPr>
        <w:t xml:space="preserve">деген пікір бұқаралық ақпараттық құралдарының, әлеуметтік медианың мемлекеттік тілді насихаттауда маңызды екені анықталады. </w:t>
      </w:r>
    </w:p>
    <w:p w14:paraId="51FEDEF7" w14:textId="2FBD3B3E"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Мемлекеттің тілдің әлеуметтік желілердегі контентіне көзқарастарын білдіруде эксперттер барлығы да мемлекеттік тілдегі контенттерге көңілдері толмайтындықтарын білдірді. Себебі тіл тазалығы мүлде сақталмайды және оны қадағалау мүлде жүзеге асырылмайды. Осы мәселенің күрделілігіне байланысты №5 эксперт «</w:t>
      </w:r>
      <w:r w:rsidRPr="00492BD3">
        <w:rPr>
          <w:rFonts w:ascii="Times New Roman" w:eastAsia="Calibri" w:hAnsi="Times New Roman" w:cs="Times New Roman"/>
          <w:i/>
          <w:sz w:val="28"/>
          <w:szCs w:val="28"/>
          <w:lang w:val="kk-KZ"/>
        </w:rPr>
        <w:t>әлеуметтік желінің мемлекеттік тілді насихаттаудағы маңызы зор. Оған мемлекеттік саясаттың басымдығын бағыттаған жөн. Себебі әлеуметтік желіде отыратын ктонтингенттің басым көпшілігі жастар. Жастар еліміздің болашағы десек, тілдің ұрпаққа жеткізілуі, оның болашағы қазіргі жастар болмақ. Сондықтан жастардың мемлекеттік тілді білулері мен дұрыс, таза қолданулары маңызды.</w:t>
      </w:r>
      <w:r w:rsidRPr="00492BD3">
        <w:rPr>
          <w:rFonts w:ascii="Times New Roman" w:eastAsia="Calibri" w:hAnsi="Times New Roman" w:cs="Times New Roman"/>
          <w:sz w:val="28"/>
          <w:szCs w:val="28"/>
          <w:lang w:val="kk-KZ"/>
        </w:rPr>
        <w:t>» деген пікір айтылса, келесі №11 эксперт «</w:t>
      </w:r>
      <w:r w:rsidRPr="00492BD3">
        <w:rPr>
          <w:rFonts w:ascii="Times New Roman" w:eastAsia="Calibri" w:hAnsi="Times New Roman" w:cs="Times New Roman"/>
          <w:i/>
          <w:sz w:val="28"/>
          <w:szCs w:val="28"/>
          <w:lang w:val="kk-KZ"/>
        </w:rPr>
        <w:t>БАҚ-тағы мемлекеттік тілдің рөлі: көп қырлы мәселе. Мемлекеттік тілдің бұқаралық ақпарат құралдарындағы рөлі қызу пікірталастар мен екіұдай бағалаулар тудыратын көп қырлы және күрделі мәселе болып табылады. Мемлекеттік тілді бұқаралық ақпарат құралдарында қолдануды қолдаушылар: Біріктіру және бірегейлендіру: Мемлекеттік тіл көп ұлтты елдер үшін біріктіруші фактор бола алады, ұлттық бірегейлендіру және қоғамдастық сезімін қалыптастыруға ықпал етеді. Ақпаратқа қол жеткізу: Мемлекеттік тілді пайдалану басқа тілдерді білмейтін жалпы жұртшылыққа ақпаратқа қол жеткізуді қамтамасыз етеді.»</w:t>
      </w:r>
      <w:r w:rsidRPr="00492BD3">
        <w:rPr>
          <w:rFonts w:ascii="Times New Roman" w:eastAsia="Calibri" w:hAnsi="Times New Roman" w:cs="Times New Roman"/>
          <w:sz w:val="28"/>
          <w:szCs w:val="28"/>
          <w:lang w:val="kk-KZ"/>
        </w:rPr>
        <w:t xml:space="preserve"> деген эксперт өзінің 37 жыл осы білім саласындағы қызметі мен жастардың арасындағы қарым-қатынасының көп ұлт өкілдеріне қатысты жүзеге асқанын білдірді. Өзінің тәжірибесіне сәйкес туындаған пікірінен мемлекеттік тіл әр тілде сөйлейтін ұлт өкілдерінің қрым-қатынасын қамтамасыз ете алатын құрал екенін айтты. Сондықтан ол әр түрлі ұлт өкілдеріне еркін қарым-қатынас жасауға мүмкіндік береді. Аталған эксперттің пікірінше «</w:t>
      </w:r>
      <w:r w:rsidRPr="00492BD3">
        <w:rPr>
          <w:rFonts w:ascii="Times New Roman" w:eastAsia="Calibri" w:hAnsi="Times New Roman" w:cs="Times New Roman"/>
          <w:i/>
          <w:sz w:val="28"/>
          <w:szCs w:val="28"/>
          <w:lang w:val="kk-KZ"/>
        </w:rPr>
        <w:t>Әлеуметтік-мәдени контексте әлеуметтік желілер көп ұлтты халқы бар елдерде тілдік тепе-теңдікті сақтап, әртүрлі тілдерді пайдалану мүмкіндіктерін ұсынуға мүдделі болуы мүмкін. Технологияны дамыту деңгейі: Интернетке қолжетімділігі шектеулі елдерде мемлекет қолда бар құралдарды пайдалана отырып, тіл мазмұнын реттеуде неғұрлым белсенді рөл атқара алады.</w:t>
      </w:r>
      <w:r w:rsidRPr="00492BD3">
        <w:rPr>
          <w:rFonts w:ascii="Times New Roman" w:eastAsia="Calibri" w:hAnsi="Times New Roman" w:cs="Times New Roman"/>
          <w:sz w:val="28"/>
          <w:szCs w:val="28"/>
          <w:lang w:val="kk-KZ"/>
        </w:rPr>
        <w:t>» Мемлекеттер әлеуметтік медиа платформалармен бірлесіп, мазмұнды қалыпқа келтіру және заңсыз немесе зиянды мазмұнмен күресу үшін бірлескен тетіктер жасай алады. Нормативтік мақсаттар: Азаматтарды қорғау. Тілді сақтау мақсатында мемлекет мемлекеттік тілді сақтауға және насихаттауға басқа тілдердерге нұқсат келтірмеу арқылы ұмтылуы тиісті. Сөз бостандығы азаматтардың саяси бостандығын қамтамасыз етеді. Яғни, тілді қолдану еркіндігі де заңдық нормаларға сәйкес орындалуы керек. Онлайн платформалардың трансшекаралық сипатына және ақпараттың тез таралуына байланысты әлеуметтік медиадағы тілдік мазмұнды тиімді реттеу әрдайым оңай бола бермейді. Келесі эксперт №17 пікіріне тоқталсақ, «</w:t>
      </w:r>
      <w:r w:rsidRPr="00492BD3">
        <w:rPr>
          <w:rFonts w:ascii="Times New Roman" w:eastAsia="Calibri" w:hAnsi="Times New Roman" w:cs="Times New Roman"/>
          <w:i/>
          <w:sz w:val="28"/>
          <w:szCs w:val="28"/>
          <w:lang w:val="kk-KZ"/>
        </w:rPr>
        <w:t>Әлеуметтік желілердегі тілдік мазмұнды реттеу жағдайлары жаңа технологиялар, заңнамадағы өзгерістер және әлеуметтік нормалардың эволюциясы пайда болған сайын үнемі өзгеріп отырады</w:t>
      </w:r>
      <w:r w:rsidRPr="00492BD3">
        <w:rPr>
          <w:rFonts w:ascii="Times New Roman" w:eastAsia="Calibri" w:hAnsi="Times New Roman" w:cs="Times New Roman"/>
          <w:sz w:val="28"/>
          <w:szCs w:val="28"/>
          <w:lang w:val="kk-KZ"/>
        </w:rPr>
        <w:t>». Демек, ғылыми-технологиялық прогресс тілдің құрылымдық өзгерістеріне де әсер етеді.</w:t>
      </w:r>
    </w:p>
    <w:p w14:paraId="39BC8F2F" w14:textId="6BEE9E83"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қызмет көрсету саласындағы мемлекеттік қызмет көрсету деңгейіне қатысты эксперттік сұхбақтқа қатысушылардың пікріне назар аударатын болсақ, №13 эксперт, «</w:t>
      </w:r>
      <w:r w:rsidRPr="00492BD3">
        <w:rPr>
          <w:rFonts w:ascii="Times New Roman" w:eastAsia="Calibri" w:hAnsi="Times New Roman" w:cs="Times New Roman"/>
          <w:i/>
          <w:sz w:val="28"/>
          <w:szCs w:val="28"/>
          <w:lang w:val="kk-KZ"/>
        </w:rPr>
        <w:t>Мемлекеттік тілді саяси билік тіліне айналдыру мүмкіндігі мен болашағы көптеген факторларға байланысты күрделі және көп қырлы мәселе болып табылады, мысалы: Тарихи контекст: Отаршылдықтың зардабын тартқан елдер әдетте бұрынғы мегаполистің тілі болып табылатын тілддің орнына ұлттық тілді күшейту керек.</w:t>
      </w:r>
      <w:r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i/>
          <w:sz w:val="28"/>
          <w:szCs w:val="28"/>
          <w:lang w:val="kk-KZ"/>
        </w:rPr>
        <w:t>Әлеуметтік-лингвистикалық жағдай: Лингвистикалық әртүрлілік: Лингвистикалық әртүрлілігі көп елдерде мемлекеттік тіл біріктіруші рөл атқарып, қоғамдық-саяси тұрақтылыққа үлес қоса алады. Саяси факторлар: Идеология: Егер мемлекеттік тілде сөйлейтіндер саяси элитаны басқарса, бұл оның саяси билік тіліне айналуына ықпал етуі мүмкін. Мемлекеттік тіл мен саяси билік арасындағы қарым-қатынас күрделі және көп қырлы</w:t>
      </w:r>
      <w:r w:rsidRPr="00492BD3">
        <w:rPr>
          <w:rFonts w:ascii="Times New Roman" w:eastAsia="Calibri" w:hAnsi="Times New Roman" w:cs="Times New Roman"/>
          <w:sz w:val="28"/>
          <w:szCs w:val="28"/>
          <w:lang w:val="kk-KZ"/>
        </w:rPr>
        <w:t>». Бұл пікірмен барлық эксперттер дерлік келісті. Мемлекеттік биліктің әлі де толыққанды мемлекеттік тілде жұмыс атқара алмай отырғандары әрине, өкінішті. Мемлекеттік тілде билік сөйлеп, құжаттар айналымын толыққанды мемлекеттік тілге жүргізбейінше мемлекеттік тілге деген қажеттілік орын алмайды.</w:t>
      </w:r>
    </w:p>
    <w:p w14:paraId="11CDD5AB" w14:textId="3C440399"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Келесі маңызды сұрақ халықтың қарым-қатынасының жүзеге асырылатын аймағы мемлекеттік қызмет көрсету саласы. Мемлекеттік қызмет көрсету саласындағы мемлекеттік қызмет көрсету деңгейіне қатысты ойыңыз, деп аталатын эксперттерге арналған келесі маңызды сұраққа № 19 эксперттің жауабы нақты, зерттеу үшін құнды болды. «</w:t>
      </w:r>
      <w:r w:rsidRPr="00492BD3">
        <w:rPr>
          <w:rFonts w:ascii="Times New Roman" w:eastAsia="Calibri" w:hAnsi="Times New Roman" w:cs="Times New Roman"/>
          <w:i/>
          <w:sz w:val="28"/>
          <w:szCs w:val="28"/>
          <w:lang w:val="kk-KZ"/>
        </w:rPr>
        <w:t>Мемлекеттік қызмет көрсету саласындағы мемлекеттік қызмет көрсету мемлекеттік тіл қазақ тілінде жүзеге асырылуға тиісті, мемлекеттік қызметкерлерден мемлекеттік тілді жақсы меңгерілу талап етілуге тиісті</w:t>
      </w:r>
      <w:r w:rsidRPr="00492BD3">
        <w:rPr>
          <w:rFonts w:ascii="Times New Roman" w:eastAsia="Calibri" w:hAnsi="Times New Roman" w:cs="Times New Roman"/>
          <w:sz w:val="28"/>
          <w:szCs w:val="28"/>
          <w:lang w:val="kk-KZ"/>
        </w:rPr>
        <w:t>.»</w:t>
      </w:r>
    </w:p>
    <w:p w14:paraId="208AC190" w14:textId="4F7DD91A"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Бизнес және экономика саласында мемлекеттік тілдің қолданылыс аясы қанағаттандыра ма деген сұраққа қатысты №7 эксперттің жауабы, «</w:t>
      </w:r>
      <w:r w:rsidRPr="00492BD3">
        <w:rPr>
          <w:rFonts w:ascii="Times New Roman" w:eastAsia="Calibri" w:hAnsi="Times New Roman" w:cs="Times New Roman"/>
          <w:i/>
          <w:sz w:val="28"/>
          <w:szCs w:val="28"/>
          <w:lang w:val="kk-KZ"/>
        </w:rPr>
        <w:t>Бизнес өкілдерінің басым көпшілігі мемлекеттік тілге қырын қарайтындар немесе жақсы білмейтіндер. Сондықтан мемлекеттік тілдің мәртебесін әсіресе бизнес және экономика саласындағы мамандардан талап ету қажет</w:t>
      </w:r>
      <w:r w:rsidRPr="00492BD3">
        <w:rPr>
          <w:rFonts w:ascii="Times New Roman" w:eastAsia="Calibri" w:hAnsi="Times New Roman" w:cs="Times New Roman"/>
          <w:sz w:val="28"/>
          <w:szCs w:val="28"/>
          <w:lang w:val="kk-KZ"/>
        </w:rPr>
        <w:t>» деген пікіріне назар аударатын болсақ, бизнес саласының мамандары мемлекеттік тілді білуге ынталанбайды деп қорытыныдылауға болады. Бірақ, бизнес әрқашанда қоғаммен байланысты. Ендеше тілге деген жауапкершілік болмаса кәсіпкердің де мәртебесі қоғамда жоғары болмайды.</w:t>
      </w:r>
    </w:p>
    <w:p w14:paraId="06306CE2" w14:textId="29FE8BF8"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Эксперттердің елімізде мемлекеттік тілдің мәдени, рухани құндылықтық қызметінің қазіргі жағдайы, болашығына байланысты пікірлерін білу мақсатнда сұраққа жауап берген №20 эксперт «</w:t>
      </w:r>
      <w:r w:rsidRPr="00492BD3">
        <w:rPr>
          <w:rFonts w:ascii="Times New Roman" w:eastAsia="Calibri" w:hAnsi="Times New Roman" w:cs="Times New Roman"/>
          <w:i/>
          <w:sz w:val="28"/>
          <w:szCs w:val="28"/>
          <w:lang w:val="kk-KZ"/>
        </w:rPr>
        <w:t>Мемлекеттік тілде өте көп жұмыстар іске асырылуда. Дегенмен олардың таныстырылымы немес елге жетуі кемшіндеу. Мемлекеттік тіл білуді құндылық санайтын деңгейге жете алмай отырмыз. Мемлекеттік тілдің қоғамдағы жанашырлары үлкен тәуекелге барып, руханиятқа өлшеусіз үлес қосып жүр. Қаншама кітаптар аударылып, қаншама классикалық шығармалар қайта шығарылуда. Қазақтілді оқырманның да қарасы жыл сайын көбейіп келеді. Алайда оларды ынтмаландыру жетіспей отыр</w:t>
      </w:r>
      <w:r w:rsidRPr="00492BD3">
        <w:rPr>
          <w:rFonts w:ascii="Times New Roman" w:eastAsia="Calibri" w:hAnsi="Times New Roman" w:cs="Times New Roman"/>
          <w:sz w:val="28"/>
          <w:szCs w:val="28"/>
          <w:lang w:val="kk-KZ"/>
        </w:rPr>
        <w:t xml:space="preserve">». – дейді. Сондықтан жалпы барлық пікір білдіруші эксперттердің пікірлері болашаққа позитивті деп айтуға болады. </w:t>
      </w:r>
    </w:p>
    <w:p w14:paraId="0ACDDD17" w14:textId="011FF555"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Қазіргі таңда елімізде үнемі қозғалып жүрген мәселенің бірі мемлекеттік тіл мен қатар ресми тілдің қоғамдағы қолданыс аясы. Осы сұраққа қатысты осы салада 5 жыл жұмыс өтілі бар тіл комитетінің маманы мелекеттік қызметкердің пікірінше №19 эксперт, «</w:t>
      </w:r>
      <w:r w:rsidRPr="00492BD3">
        <w:rPr>
          <w:rFonts w:ascii="Times New Roman" w:eastAsia="Calibri" w:hAnsi="Times New Roman" w:cs="Times New Roman"/>
          <w:i/>
          <w:sz w:val="28"/>
          <w:szCs w:val="28"/>
          <w:lang w:val="kk-KZ"/>
        </w:rPr>
        <w:t>Дәл қазіргі жағдайы жаман емес. Мемлекеттік тілдің қолданыс аясы жыл өткен сайын көбейіп келеді. Тілді дамытатын да, сақтайтын да – ауыл. Кейбір зерттеулерде әлеуметтік медиа пайдаланушыларды тілдік тұрғыдан салыстырғанда, қазақ тілінің қолданушылары орыс тілінен кем емес. Сондықтан бірер жылды артқа тастасақ, қазақтілді пайдаланушылар қатары көбейеді деген үміттемін. Соған жету үшін тілді заңмен бекіту керек деп ойлаймын</w:t>
      </w:r>
      <w:r w:rsidRPr="00492BD3">
        <w:rPr>
          <w:rFonts w:ascii="Times New Roman" w:eastAsia="Calibri" w:hAnsi="Times New Roman" w:cs="Times New Roman"/>
          <w:sz w:val="28"/>
          <w:szCs w:val="28"/>
          <w:lang w:val="kk-KZ"/>
        </w:rPr>
        <w:t>».</w:t>
      </w:r>
    </w:p>
    <w:p w14:paraId="16A77DAB" w14:textId="42136285" w:rsidR="00FA724B" w:rsidRPr="00492BD3" w:rsidRDefault="00FA724B" w:rsidP="00EF3672">
      <w:pPr>
        <w:spacing w:after="0" w:line="240" w:lineRule="auto"/>
        <w:ind w:firstLine="709"/>
        <w:jc w:val="both"/>
        <w:rPr>
          <w:rFonts w:ascii="Times New Roman" w:eastAsia="Calibri" w:hAnsi="Times New Roman" w:cs="Times New Roman"/>
          <w:i/>
          <w:iCs/>
          <w:sz w:val="28"/>
          <w:szCs w:val="28"/>
          <w:lang w:val="kk-KZ"/>
        </w:rPr>
      </w:pPr>
      <w:r w:rsidRPr="00492BD3">
        <w:rPr>
          <w:rFonts w:ascii="Times New Roman" w:eastAsia="Calibri" w:hAnsi="Times New Roman" w:cs="Times New Roman"/>
          <w:sz w:val="28"/>
          <w:szCs w:val="28"/>
          <w:lang w:val="kk-KZ"/>
        </w:rPr>
        <w:t>Үштұғырлы тіл тұжырымдамасына қатысты пікіріңіз. Осы мәселеге қатысты мемлекеттік саясаттың қызметі, қазіргі жағдайы мен болашағына қатысты пікірлер де өзіндік маңыздылығы мен құндылығын көрсетті. Мысалы, №21 эксперттің пікірі бойынша «</w:t>
      </w:r>
      <w:r w:rsidRPr="00492BD3">
        <w:rPr>
          <w:rFonts w:ascii="Times New Roman" w:eastAsia="Calibri" w:hAnsi="Times New Roman" w:cs="Times New Roman"/>
          <w:i/>
          <w:iCs/>
          <w:sz w:val="28"/>
          <w:szCs w:val="28"/>
          <w:lang w:val="kk-KZ"/>
        </w:rPr>
        <w:t>Үштұғырлы тіл тұжырымдамасын қолдамаймын. Бірнеше тілді меңгеру, оқу – әрбір азаматтың еркінде. Мемлекеттік саясатта қазақ тіліне басымдық берілсе, оған деген көзқарас та өзгереді» - деп ойын қорытындылайды.</w:t>
      </w:r>
    </w:p>
    <w:p w14:paraId="328CD972" w14:textId="77777777" w:rsidR="00FA724B" w:rsidRPr="00492BD3" w:rsidRDefault="00FA724B" w:rsidP="00EF3672">
      <w:pPr>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Зерттеуге қатысқан респонденттердің жауаптарын қорытындылай келе, тілдерді дамыту бойынша тұжырымдар мен ұсынымдар берілді:</w:t>
      </w:r>
    </w:p>
    <w:p w14:paraId="607EB976" w14:textId="423FCA87" w:rsidR="00FA724B" w:rsidRPr="00492BD3" w:rsidRDefault="00092833" w:rsidP="001A2379">
      <w:pPr>
        <w:numPr>
          <w:ilvl w:val="0"/>
          <w:numId w:val="35"/>
        </w:numPr>
        <w:tabs>
          <w:tab w:val="left" w:pos="1134"/>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мемлекеттік </w:t>
      </w:r>
      <w:r w:rsidR="00FA724B" w:rsidRPr="00492BD3">
        <w:rPr>
          <w:rFonts w:ascii="Times New Roman" w:eastAsia="Calibri" w:hAnsi="Times New Roman" w:cs="Times New Roman"/>
          <w:sz w:val="28"/>
          <w:szCs w:val="28"/>
          <w:lang w:val="kk-KZ"/>
        </w:rPr>
        <w:t>тілдің мәртебесін көтеру, қоғамдағы қолданысын нығайту жолында ғылыми зерттеулерді күшейту. Ол үшін:</w:t>
      </w:r>
    </w:p>
    <w:p w14:paraId="789DD5E8" w14:textId="48800B34" w:rsidR="00FA724B" w:rsidRPr="00492BD3" w:rsidRDefault="00FA724B" w:rsidP="001A2379">
      <w:pPr>
        <w:spacing w:after="0" w:line="240" w:lineRule="auto"/>
        <w:ind w:firstLine="851"/>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а) </w:t>
      </w:r>
      <w:r w:rsidR="00092833" w:rsidRPr="00492BD3">
        <w:rPr>
          <w:rFonts w:ascii="Times New Roman" w:eastAsia="Calibri" w:hAnsi="Times New Roman" w:cs="Times New Roman"/>
          <w:sz w:val="28"/>
          <w:szCs w:val="28"/>
          <w:lang w:val="kk-KZ"/>
        </w:rPr>
        <w:t>қ</w:t>
      </w:r>
      <w:r w:rsidRPr="00492BD3">
        <w:rPr>
          <w:rFonts w:ascii="Times New Roman" w:eastAsia="Calibri" w:hAnsi="Times New Roman" w:cs="Times New Roman"/>
          <w:sz w:val="28"/>
          <w:szCs w:val="28"/>
          <w:lang w:val="kk-KZ"/>
        </w:rPr>
        <w:t>ұқықтық құралдар мен механизмдерді реттеу барысында білім беру, бұқаралық ақпарат құралдары, мемлекеттік басқару және бизнес сияқты түрлі салаларда тілді қолдануды реттейтін заңнамалық актілерді зерттеу</w:t>
      </w:r>
      <w:r w:rsidR="00092833" w:rsidRPr="00492BD3">
        <w:rPr>
          <w:rFonts w:ascii="Times New Roman" w:eastAsia="Calibri" w:hAnsi="Times New Roman" w:cs="Times New Roman"/>
          <w:sz w:val="28"/>
          <w:szCs w:val="28"/>
          <w:lang w:val="kk-KZ"/>
        </w:rPr>
        <w:t>;</w:t>
      </w:r>
    </w:p>
    <w:p w14:paraId="5A2410A7" w14:textId="5CFB48A6" w:rsidR="00FA724B" w:rsidRPr="00492BD3" w:rsidRDefault="00FA724B" w:rsidP="001A2379">
      <w:pPr>
        <w:spacing w:after="0" w:line="240" w:lineRule="auto"/>
        <w:ind w:firstLine="851"/>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ә) </w:t>
      </w:r>
      <w:r w:rsidR="0067410D" w:rsidRPr="00492BD3">
        <w:rPr>
          <w:rFonts w:ascii="Times New Roman" w:eastAsia="Calibri" w:hAnsi="Times New Roman" w:cs="Times New Roman"/>
          <w:sz w:val="28"/>
          <w:szCs w:val="28"/>
          <w:lang w:val="kk-KZ"/>
        </w:rPr>
        <w:t>и</w:t>
      </w:r>
      <w:r w:rsidRPr="00492BD3">
        <w:rPr>
          <w:rFonts w:ascii="Times New Roman" w:eastAsia="Calibri" w:hAnsi="Times New Roman" w:cs="Times New Roman"/>
          <w:sz w:val="28"/>
          <w:szCs w:val="28"/>
          <w:lang w:val="kk-KZ"/>
        </w:rPr>
        <w:t>нституционалдық: министрліктер, кафедралар, тілдік комиссиялар және білім беру мекемелері сияқты тіл саясатын жүзеге асыру үшін құрылған мекемелердің талдауы</w:t>
      </w:r>
      <w:r w:rsidR="00092833" w:rsidRPr="00492BD3">
        <w:rPr>
          <w:rFonts w:ascii="Times New Roman" w:eastAsia="Calibri" w:hAnsi="Times New Roman" w:cs="Times New Roman"/>
          <w:sz w:val="28"/>
          <w:szCs w:val="28"/>
          <w:lang w:val="kk-KZ"/>
        </w:rPr>
        <w:t>;</w:t>
      </w:r>
    </w:p>
    <w:p w14:paraId="349FBBBF" w14:textId="238BE81D" w:rsidR="00FA724B" w:rsidRPr="00492BD3" w:rsidRDefault="00FA724B" w:rsidP="001A2379">
      <w:pPr>
        <w:spacing w:after="0" w:line="240" w:lineRule="auto"/>
        <w:ind w:firstLine="851"/>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б) </w:t>
      </w:r>
      <w:r w:rsidR="00092833" w:rsidRPr="00492BD3">
        <w:rPr>
          <w:rFonts w:ascii="Times New Roman" w:eastAsia="Calibri" w:hAnsi="Times New Roman" w:cs="Times New Roman"/>
          <w:sz w:val="28"/>
          <w:szCs w:val="28"/>
          <w:lang w:val="kk-KZ"/>
        </w:rPr>
        <w:t>қ</w:t>
      </w:r>
      <w:r w:rsidRPr="00492BD3">
        <w:rPr>
          <w:rFonts w:ascii="Times New Roman" w:eastAsia="Calibri" w:hAnsi="Times New Roman" w:cs="Times New Roman"/>
          <w:sz w:val="28"/>
          <w:szCs w:val="28"/>
          <w:lang w:val="kk-KZ"/>
        </w:rPr>
        <w:t>аржылық: тіл саясаты бастамаларын қолдау үшін бөлінген бюджетті бағалау.</w:t>
      </w:r>
      <w:r w:rsidR="00092833" w:rsidRPr="00492BD3">
        <w:rPr>
          <w:rFonts w:ascii="Times New Roman" w:eastAsia="Calibri" w:hAnsi="Times New Roman" w:cs="Times New Roman"/>
          <w:sz w:val="28"/>
          <w:szCs w:val="28"/>
          <w:lang w:val="kk-KZ"/>
        </w:rPr>
        <w:t>;</w:t>
      </w:r>
    </w:p>
    <w:p w14:paraId="6EF2697F" w14:textId="493F1DCB" w:rsidR="00FA724B" w:rsidRPr="00492BD3" w:rsidRDefault="00FA724B" w:rsidP="001A2379">
      <w:pPr>
        <w:spacing w:after="0" w:line="240" w:lineRule="auto"/>
        <w:ind w:firstLine="851"/>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в) </w:t>
      </w:r>
      <w:r w:rsidR="00092833" w:rsidRPr="00492BD3">
        <w:rPr>
          <w:rFonts w:ascii="Times New Roman" w:eastAsia="Calibri" w:hAnsi="Times New Roman" w:cs="Times New Roman"/>
          <w:sz w:val="28"/>
          <w:szCs w:val="28"/>
          <w:lang w:val="kk-KZ"/>
        </w:rPr>
        <w:t>с</w:t>
      </w:r>
      <w:r w:rsidRPr="00492BD3">
        <w:rPr>
          <w:rFonts w:ascii="Times New Roman" w:eastAsia="Calibri" w:hAnsi="Times New Roman" w:cs="Times New Roman"/>
          <w:sz w:val="28"/>
          <w:szCs w:val="28"/>
          <w:lang w:val="kk-KZ"/>
        </w:rPr>
        <w:t>имволдық: ұлттық рәміздерді, әнұрандарды және қоғамдық дискурстарды қоса алғанда, символдық салада тілдің қолданылуын зерттеу</w:t>
      </w:r>
      <w:r w:rsidR="00092833" w:rsidRPr="00492BD3">
        <w:rPr>
          <w:rFonts w:ascii="Times New Roman" w:eastAsia="Calibri" w:hAnsi="Times New Roman" w:cs="Times New Roman"/>
          <w:sz w:val="28"/>
          <w:szCs w:val="28"/>
          <w:lang w:val="kk-KZ"/>
        </w:rPr>
        <w:t>;</w:t>
      </w:r>
    </w:p>
    <w:p w14:paraId="64C6288B" w14:textId="79D4D0F3" w:rsidR="00FA724B" w:rsidRPr="00492BD3" w:rsidRDefault="00FA724B" w:rsidP="001A2379">
      <w:pPr>
        <w:spacing w:after="0" w:line="240" w:lineRule="auto"/>
        <w:ind w:firstLine="851"/>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г) </w:t>
      </w:r>
      <w:r w:rsidR="00092833" w:rsidRPr="00492BD3">
        <w:rPr>
          <w:rFonts w:ascii="Times New Roman" w:eastAsia="Calibri" w:hAnsi="Times New Roman" w:cs="Times New Roman"/>
          <w:sz w:val="28"/>
          <w:szCs w:val="28"/>
          <w:lang w:val="kk-KZ"/>
        </w:rPr>
        <w:t>т</w:t>
      </w:r>
      <w:r w:rsidRPr="00492BD3">
        <w:rPr>
          <w:rFonts w:ascii="Times New Roman" w:eastAsia="Calibri" w:hAnsi="Times New Roman" w:cs="Times New Roman"/>
          <w:sz w:val="28"/>
          <w:szCs w:val="28"/>
          <w:lang w:val="kk-KZ"/>
        </w:rPr>
        <w:t>ілдің психологиялық құрылымына қатысты: тіл саясаты жеке адамдар мен топтардың тілдік психологиясына, соның ішінде олардың тіл таңдауына, әртүрлі тілдерге деген көзқарастарына және тілді пайдалану үлгілеріне қалай әсер ететінін талдау</w:t>
      </w:r>
      <w:r w:rsidR="00092833" w:rsidRPr="00492BD3">
        <w:rPr>
          <w:rFonts w:ascii="Times New Roman" w:eastAsia="Calibri" w:hAnsi="Times New Roman" w:cs="Times New Roman"/>
          <w:sz w:val="28"/>
          <w:szCs w:val="28"/>
          <w:lang w:val="kk-KZ"/>
        </w:rPr>
        <w:t>;</w:t>
      </w:r>
    </w:p>
    <w:p w14:paraId="210E3CA2" w14:textId="7FDC2F8A" w:rsidR="00FA724B" w:rsidRPr="00492BD3" w:rsidRDefault="00092833" w:rsidP="001A2379">
      <w:pPr>
        <w:spacing w:after="0" w:line="240" w:lineRule="auto"/>
        <w:ind w:firstLine="851"/>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ғ</w:t>
      </w:r>
      <w:r w:rsidR="00FA724B"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ә</w:t>
      </w:r>
      <w:r w:rsidR="00FA724B" w:rsidRPr="00492BD3">
        <w:rPr>
          <w:rFonts w:ascii="Times New Roman" w:eastAsia="Calibri" w:hAnsi="Times New Roman" w:cs="Times New Roman"/>
          <w:sz w:val="28"/>
          <w:szCs w:val="28"/>
          <w:lang w:val="kk-KZ"/>
        </w:rPr>
        <w:t>леуметтік қатынастарға байланысты: Тіл саясатының әлеуметтік қатынастарға, соның ішінде этносаралық қатынастарға, әлеуметтік ынтымақтастыққа және билік динамикасына әсерін бағалау</w:t>
      </w:r>
      <w:r w:rsidRPr="00492BD3">
        <w:rPr>
          <w:rFonts w:ascii="Times New Roman" w:eastAsia="Calibri" w:hAnsi="Times New Roman" w:cs="Times New Roman"/>
          <w:sz w:val="28"/>
          <w:szCs w:val="28"/>
          <w:lang w:val="kk-KZ"/>
        </w:rPr>
        <w:t>;</w:t>
      </w:r>
    </w:p>
    <w:p w14:paraId="3A38C80D" w14:textId="6152991B" w:rsidR="00FA724B" w:rsidRPr="00492BD3" w:rsidRDefault="00092833" w:rsidP="001A2379">
      <w:pPr>
        <w:spacing w:after="0" w:line="240" w:lineRule="auto"/>
        <w:ind w:firstLine="851"/>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д</w:t>
      </w:r>
      <w:r w:rsidR="00FA724B"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м</w:t>
      </w:r>
      <w:r w:rsidR="00FA724B" w:rsidRPr="00492BD3">
        <w:rPr>
          <w:rFonts w:ascii="Times New Roman" w:eastAsia="Calibri" w:hAnsi="Times New Roman" w:cs="Times New Roman"/>
          <w:sz w:val="28"/>
          <w:szCs w:val="28"/>
          <w:lang w:val="kk-KZ"/>
        </w:rPr>
        <w:t>әдени дамуға қатысты: Тіл саясаты мәдени дамуға қалай әсер ететінін, соның ішінде әртүрлі мәдениеттер мен жеке тұлғаларды насихаттауды немесе болдырмауды талдау</w:t>
      </w:r>
      <w:r w:rsidRPr="00492BD3">
        <w:rPr>
          <w:rFonts w:ascii="Times New Roman" w:eastAsia="Calibri" w:hAnsi="Times New Roman" w:cs="Times New Roman"/>
          <w:sz w:val="28"/>
          <w:szCs w:val="28"/>
          <w:lang w:val="kk-KZ"/>
        </w:rPr>
        <w:t>;</w:t>
      </w:r>
    </w:p>
    <w:p w14:paraId="2F5F7337" w14:textId="0E902174" w:rsidR="00FA724B" w:rsidRPr="00492BD3" w:rsidRDefault="00092833" w:rsidP="001A2379">
      <w:pPr>
        <w:tabs>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w:t>
      </w:r>
      <w:r w:rsidR="00FA724B"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ә</w:t>
      </w:r>
      <w:r w:rsidR="00FA724B" w:rsidRPr="00492BD3">
        <w:rPr>
          <w:rFonts w:ascii="Times New Roman" w:eastAsia="Calibri" w:hAnsi="Times New Roman" w:cs="Times New Roman"/>
          <w:sz w:val="28"/>
          <w:szCs w:val="28"/>
          <w:lang w:val="kk-KZ"/>
        </w:rPr>
        <w:t>р түрлі елдердің тіл саясатын салыстыру арқылы ұқсас контексті бар немесе ұқсас қиындықтарға тап болған елдердің тіл саясатын салыстырмалы талдау құнды түсініктер беріп, үздік тәжірибелерді анықтау арқылы тиімдісін анықтау</w:t>
      </w:r>
      <w:r w:rsidRPr="00492BD3">
        <w:rPr>
          <w:rFonts w:ascii="Times New Roman" w:eastAsia="Calibri" w:hAnsi="Times New Roman" w:cs="Times New Roman"/>
          <w:sz w:val="28"/>
          <w:szCs w:val="28"/>
          <w:lang w:val="kk-KZ"/>
        </w:rPr>
        <w:t>;</w:t>
      </w:r>
    </w:p>
    <w:p w14:paraId="7BD3CC4F" w14:textId="36854DE5" w:rsidR="00FA724B" w:rsidRPr="00492BD3" w:rsidRDefault="00092833" w:rsidP="001A2379">
      <w:pPr>
        <w:tabs>
          <w:tab w:val="left" w:pos="993"/>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w:t>
      </w:r>
      <w:r w:rsidR="00FA724B" w:rsidRPr="00492BD3">
        <w:rPr>
          <w:rFonts w:ascii="Times New Roman" w:eastAsia="Calibri" w:hAnsi="Times New Roman" w:cs="Times New Roman"/>
          <w:sz w:val="28"/>
          <w:szCs w:val="28"/>
          <w:lang w:val="kk-KZ"/>
        </w:rPr>
        <w:t xml:space="preserve"> қазіргі ақпараттық технологияларды Тik-Тоk, Instagramm, Facebook секілді əлеуметтік желілерді кеңінен пайдалану арқылы мемлекеттік тілді насихаттау;</w:t>
      </w:r>
    </w:p>
    <w:p w14:paraId="0751EFE8" w14:textId="330A2887" w:rsidR="00FA724B" w:rsidRPr="00492BD3" w:rsidRDefault="00092833" w:rsidP="001A2379">
      <w:pPr>
        <w:numPr>
          <w:ilvl w:val="0"/>
          <w:numId w:val="16"/>
        </w:numPr>
        <w:tabs>
          <w:tab w:val="left" w:pos="709"/>
          <w:tab w:val="left" w:pos="851"/>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w:t>
      </w:r>
      <w:r w:rsidR="00FA724B" w:rsidRPr="00492BD3">
        <w:rPr>
          <w:rFonts w:ascii="Times New Roman" w:eastAsia="Calibri" w:hAnsi="Times New Roman" w:cs="Times New Roman"/>
          <w:sz w:val="28"/>
          <w:szCs w:val="28"/>
          <w:lang w:val="kk-KZ"/>
        </w:rPr>
        <w:t>қоғамдық орындарда қазақ ұлтының мəдениетін, тілін, шынайы тарихын дəріптейтін бейне роликтер көрсету, көбірек мағлұматтар беру арқылы қызығушылықты ояту қажет;</w:t>
      </w:r>
    </w:p>
    <w:p w14:paraId="6D6D5ED6" w14:textId="27C190D2" w:rsidR="00FA724B" w:rsidRPr="00492BD3" w:rsidRDefault="00092833" w:rsidP="001A2379">
      <w:pPr>
        <w:numPr>
          <w:ilvl w:val="0"/>
          <w:numId w:val="16"/>
        </w:numPr>
        <w:tabs>
          <w:tab w:val="left" w:pos="709"/>
          <w:tab w:val="left" w:pos="851"/>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w:t>
      </w:r>
      <w:r w:rsidR="00FA724B" w:rsidRPr="00492BD3">
        <w:rPr>
          <w:rFonts w:ascii="Times New Roman" w:eastAsia="Calibri" w:hAnsi="Times New Roman" w:cs="Times New Roman"/>
          <w:sz w:val="28"/>
          <w:szCs w:val="28"/>
          <w:lang w:val="kk-KZ"/>
        </w:rPr>
        <w:t xml:space="preserve">билік, бизнес, ғылым, білім, қарым-қатынас тіліне айналдыру мақсатында мемлекеттік тілдің мәртебесін арттыруда билік пен қоғам арасындағы тілдік диалогты қамтамасыз етуде ұлттық бағдарламалрдың жұмысын жетілдіру. Мемлекеттік тілдің қажеттілігіне мән беру. </w:t>
      </w:r>
    </w:p>
    <w:p w14:paraId="17DC237E" w14:textId="09592C09" w:rsidR="00FA724B" w:rsidRPr="00492BD3" w:rsidRDefault="00FA724B" w:rsidP="00EF3672">
      <w:pPr>
        <w:tabs>
          <w:tab w:val="left" w:pos="0"/>
          <w:tab w:val="left" w:pos="851"/>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Демек, халықтың мемлекеттік тілге құрметін, үйренуге деген құлшынысын ояту үшін барлық ақпарат құралдарын пайдалана отырып, неғұрлым мәдени құндылықтарды, ұлттық құндылықтарды таратқан жөн</w:t>
      </w:r>
      <w:r w:rsidR="0067410D" w:rsidRPr="00492BD3">
        <w:rPr>
          <w:rFonts w:ascii="Times New Roman" w:eastAsia="Calibri" w:hAnsi="Times New Roman" w:cs="Times New Roman"/>
          <w:sz w:val="28"/>
          <w:szCs w:val="28"/>
          <w:lang w:val="kk-KZ"/>
        </w:rPr>
        <w:t xml:space="preserve"> (Қосымша А)</w:t>
      </w:r>
      <w:r w:rsidRPr="00492BD3">
        <w:rPr>
          <w:rFonts w:ascii="Times New Roman" w:eastAsia="Calibri" w:hAnsi="Times New Roman" w:cs="Times New Roman"/>
          <w:sz w:val="28"/>
          <w:szCs w:val="28"/>
          <w:lang w:val="kk-KZ"/>
        </w:rPr>
        <w:t>.</w:t>
      </w:r>
    </w:p>
    <w:p w14:paraId="734A540A" w14:textId="46B1C0EC" w:rsidR="00FA724B" w:rsidRPr="00492BD3" w:rsidRDefault="00FA724B" w:rsidP="00EF3672">
      <w:pPr>
        <w:tabs>
          <w:tab w:val="left" w:pos="0"/>
          <w:tab w:val="left" w:pos="851"/>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 2050» елді дамытудың жаңа стратегиясы қабылданғаннан бері қазақстандықтардың қазақ, орыс және ағылшын тілдерін меңгеруіне бағытталған үштілділік саясаты ерекше қарқынды жүргізілуде.</w:t>
      </w:r>
    </w:p>
    <w:p w14:paraId="0586F77A" w14:textId="5DA24E09"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Қазақ тілі мен ағылшын тілінің Қазақстанда қарқынды дами алмай отырғанына АҚШ-тағы Индиана университетінің Орталық Еуразиялық зерттеулер проф</w:t>
      </w:r>
      <w:r w:rsidR="009B3999" w:rsidRPr="00492BD3">
        <w:rPr>
          <w:rFonts w:ascii="Times New Roman" w:eastAsia="Calibri" w:hAnsi="Times New Roman" w:cs="Times New Roman"/>
          <w:sz w:val="28"/>
          <w:szCs w:val="28"/>
          <w:lang w:val="kk-KZ"/>
        </w:rPr>
        <w:t>ессоры Уильям Фиерманның пікірі</w:t>
      </w:r>
      <w:r w:rsidR="009B3999" w:rsidRPr="00492BD3">
        <w:rPr>
          <w:rFonts w:ascii="Times New Roman" w:hAnsi="Times New Roman" w:cs="Times New Roman"/>
          <w:bCs/>
          <w:sz w:val="28"/>
          <w:szCs w:val="28"/>
          <w:lang w:val="kk-KZ"/>
        </w:rPr>
        <w:t xml:space="preserve"> </w:t>
      </w:r>
      <w:r w:rsidRPr="00492BD3">
        <w:rPr>
          <w:rFonts w:ascii="Times New Roman" w:eastAsia="Calibri" w:hAnsi="Times New Roman" w:cs="Times New Roman"/>
          <w:sz w:val="28"/>
          <w:szCs w:val="28"/>
          <w:lang w:val="kk-KZ"/>
        </w:rPr>
        <w:t>бойынша көптеген салалар үшін әлі күнге дейін сәйкес терминология анықталмаған, жеке тақырыптар үшін жалпы қабылданған дискурс нормалары әзірленбеген. Дегенмен, тілдің кеңінен қолданылуына кедергі деген пікірмен мүлдем келіспеймін деген ойын білдірді [</w:t>
      </w:r>
      <w:r w:rsidR="005146DB" w:rsidRPr="00492BD3">
        <w:rPr>
          <w:rFonts w:ascii="Times New Roman" w:eastAsia="Calibri" w:hAnsi="Times New Roman" w:cs="Times New Roman"/>
          <w:sz w:val="28"/>
          <w:szCs w:val="28"/>
          <w:lang w:val="kk-KZ"/>
        </w:rPr>
        <w:t>105</w:t>
      </w:r>
      <w:r w:rsidR="008E5590" w:rsidRPr="00492BD3">
        <w:rPr>
          <w:rFonts w:ascii="Times New Roman" w:eastAsia="Calibri" w:hAnsi="Times New Roman" w:cs="Times New Roman"/>
          <w:sz w:val="28"/>
          <w:szCs w:val="28"/>
          <w:lang w:val="kk-KZ"/>
        </w:rPr>
        <w:t>,</w:t>
      </w:r>
      <w:r w:rsidR="00965116" w:rsidRPr="00492BD3">
        <w:rPr>
          <w:rFonts w:ascii="Times New Roman" w:eastAsia="Calibri" w:hAnsi="Times New Roman" w:cs="Times New Roman"/>
          <w:sz w:val="28"/>
          <w:szCs w:val="28"/>
          <w:lang w:val="kk-KZ"/>
        </w:rPr>
        <w:t xml:space="preserve"> </w:t>
      </w:r>
      <w:r w:rsidR="00C76E72" w:rsidRPr="00492BD3">
        <w:rPr>
          <w:rFonts w:ascii="Times New Roman" w:eastAsia="Calibri" w:hAnsi="Times New Roman" w:cs="Times New Roman"/>
          <w:sz w:val="28"/>
          <w:szCs w:val="28"/>
          <w:lang w:val="kk-KZ"/>
        </w:rPr>
        <w:t xml:space="preserve">р. </w:t>
      </w:r>
      <w:r w:rsidR="00965116" w:rsidRPr="00492BD3">
        <w:rPr>
          <w:rFonts w:ascii="Times New Roman" w:eastAsia="Calibri" w:hAnsi="Times New Roman" w:cs="Times New Roman"/>
          <w:sz w:val="28"/>
          <w:szCs w:val="28"/>
          <w:lang w:val="kk-KZ"/>
        </w:rPr>
        <w:t>33</w:t>
      </w:r>
      <w:r w:rsidRPr="00492BD3">
        <w:rPr>
          <w:rFonts w:ascii="Times New Roman" w:eastAsia="Calibri" w:hAnsi="Times New Roman" w:cs="Times New Roman"/>
          <w:sz w:val="28"/>
          <w:szCs w:val="28"/>
          <w:lang w:val="kk-KZ"/>
        </w:rPr>
        <w:t>]. Тілдің елді біртұтастындырушы рөлі жоғары екені оның мемлекеттік деңгейде жаппай қолға алудың нәтижесінде шешілетіндігі түсінікті болды.</w:t>
      </w:r>
    </w:p>
    <w:p w14:paraId="25D0AFE8" w14:textId="395F0193"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i/>
          <w:sz w:val="28"/>
          <w:szCs w:val="28"/>
          <w:lang w:val="kk-KZ"/>
        </w:rPr>
        <w:t xml:space="preserve">Қорыта келе, </w:t>
      </w:r>
      <w:r w:rsidRPr="00492BD3">
        <w:rPr>
          <w:rFonts w:ascii="Times New Roman" w:eastAsia="Calibri" w:hAnsi="Times New Roman" w:cs="Times New Roman"/>
          <w:sz w:val="28"/>
          <w:szCs w:val="28"/>
          <w:lang w:val="kk-KZ"/>
        </w:rPr>
        <w:t>мемлекеттік тілдік саясат аясындағы қазақ тілі қазақстандық қоғамды біріктіруді қамтамасыз етуші фактор екендігі дәлелденді. Мемлекеттің жан-жақты дамып, саяси тұрақты, геосаяси, аймақтық, халықаралық деңгейде өзіндік көзқарасы бар мемлекетке айналуы үшін мемлекетте өмір сүріп отырған халықтың ұлттық ерекшеліктеріне қарамастан тілдік тұрғыда бірегейлігі ұстанымы маңызды. Әлемдегі экономикалық дамыған мемлекеттердің барлығы ағылшын тілін халықаралық қатынас тілі ретінде қабылдап, пайдаланғанымен мемлекеттің тілі ретінде өз тілдерін таниды. Тіл халықтың терең тарихының тамыры. Сол тамыр ұрпақты жалғастырады. Тамыры тереңге жайылған бәйтерек қандай дауыл тұрса да құламайды. Мемлекеттің тұрақтылығы мен күші оның тірегінде. Кез-келген мемлекеттің тірегі оның тілінде. Сондықтан Қазақстанның қазіргі таңда ұстанып отырған мемлекеттік тілдік саясаты қазақ тілінің дамуына үлкен мүмкіндіктер жасап отыр. Елдегі басқа ұлт өкілдері де қазақ тілін үйренуге қарсы емес. Тек қазақ тілінде сөйлеуге әлі де қиналып жүрген қазақ ұлтының өкілдерінің ана тілдерін үйрену қажеттілігі туындап отыр. Қазақстан Республикасының Президенті Қ.</w:t>
      </w:r>
      <w:r w:rsidR="00474797" w:rsidRPr="00492BD3">
        <w:rPr>
          <w:rFonts w:ascii="Times New Roman" w:eastAsia="Calibri" w:hAnsi="Times New Roman" w:cs="Times New Roman"/>
          <w:sz w:val="28"/>
          <w:szCs w:val="28"/>
          <w:lang w:val="kk-KZ"/>
        </w:rPr>
        <w:t xml:space="preserve">-Ж. </w:t>
      </w:r>
      <w:r w:rsidRPr="00492BD3">
        <w:rPr>
          <w:rFonts w:ascii="Times New Roman" w:eastAsia="Calibri" w:hAnsi="Times New Roman" w:cs="Times New Roman"/>
          <w:sz w:val="28"/>
          <w:szCs w:val="28"/>
          <w:lang w:val="kk-KZ"/>
        </w:rPr>
        <w:t>Тоқаев айтқандай</w:t>
      </w:r>
      <w:r w:rsidR="0035701A" w:rsidRPr="00492BD3">
        <w:rPr>
          <w:rFonts w:ascii="Times New Roman" w:hAnsi="Times New Roman" w:cs="Times New Roman"/>
          <w:bCs/>
          <w:sz w:val="28"/>
          <w:szCs w:val="28"/>
          <w:lang w:val="kk-KZ"/>
        </w:rPr>
        <w:t xml:space="preserve"> </w:t>
      </w:r>
      <w:r w:rsidRPr="00492BD3">
        <w:rPr>
          <w:rFonts w:ascii="Times New Roman" w:eastAsia="Calibri" w:hAnsi="Times New Roman" w:cs="Times New Roman"/>
          <w:sz w:val="28"/>
          <w:szCs w:val="28"/>
          <w:lang w:val="kk-KZ"/>
        </w:rPr>
        <w:t>болашақта қазақ тілі мемлекеттік тіл ретінде ұлттық қарым-қатынас тіліне айналуы қажет, соған жету көзделеді деген болжам бар. Бұл мақсатқа жету үшін қазақстандықтардың бірлесе отырып, өз отандарының дамуына қосқан үлестері ретінде қазақ тілін үйренуді, сөйлесуді қолға алу қажет. Өйткені мемлекеттің дамуы сол мемлекеттің халқының татулығы мен бірлігінде болса, оларды біріктіретін фактор мемлекеттік тіл болуы керек. Осы пікірден мемлекеттік тіл қазақстандық қоғамды бірегейлікке әкелетін маңызды құрал ретінде анықталады.</w:t>
      </w:r>
    </w:p>
    <w:p w14:paraId="51F90DAE" w14:textId="77777777" w:rsidR="00FA724B" w:rsidRPr="00492BD3" w:rsidRDefault="00FA724B" w:rsidP="00EF3672">
      <w:pPr>
        <w:tabs>
          <w:tab w:val="left" w:pos="0"/>
          <w:tab w:val="left" w:pos="851"/>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Зерттеудің қорытындысына сүйене отырып, төмендегі ұсыныстар беріледі:</w:t>
      </w:r>
    </w:p>
    <w:p w14:paraId="5A8EA11A" w14:textId="5A1712B0" w:rsidR="00FA724B" w:rsidRPr="00492BD3" w:rsidRDefault="00474797" w:rsidP="00EF3672">
      <w:pPr>
        <w:numPr>
          <w:ilvl w:val="0"/>
          <w:numId w:val="16"/>
        </w:numPr>
        <w:tabs>
          <w:tab w:val="left" w:pos="0"/>
          <w:tab w:val="left" w:pos="851"/>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w:t>
      </w:r>
      <w:r w:rsidR="00FA724B" w:rsidRPr="00492BD3">
        <w:rPr>
          <w:rFonts w:ascii="Times New Roman" w:eastAsia="Calibri" w:hAnsi="Times New Roman" w:cs="Times New Roman"/>
          <w:sz w:val="28"/>
          <w:szCs w:val="28"/>
          <w:lang w:val="kk-KZ"/>
        </w:rPr>
        <w:t>республика бойынша қазақ тілінде сөйлейтін тұрғындардың үлесін арттырумен жұмысты күшейтуде ақпараттандыру, білім беру жүйесінде қазақ тілі курстарын арттыру мен методикалық қамтамасыз ету қажет. Қазақ тілінің тұрмыстық қажеттілігін арттыру керек</w:t>
      </w:r>
      <w:r w:rsidRPr="00492BD3">
        <w:rPr>
          <w:rFonts w:ascii="Times New Roman" w:eastAsia="Calibri" w:hAnsi="Times New Roman" w:cs="Times New Roman"/>
          <w:sz w:val="28"/>
          <w:szCs w:val="28"/>
          <w:lang w:val="kk-KZ"/>
        </w:rPr>
        <w:t>;</w:t>
      </w:r>
    </w:p>
    <w:p w14:paraId="2CC75AEE" w14:textId="7D6439AB" w:rsidR="00FA724B" w:rsidRPr="00492BD3" w:rsidRDefault="00FA724B" w:rsidP="00EF3672">
      <w:pPr>
        <w:numPr>
          <w:ilvl w:val="0"/>
          <w:numId w:val="16"/>
        </w:numPr>
        <w:tabs>
          <w:tab w:val="left" w:pos="0"/>
          <w:tab w:val="left" w:pos="851"/>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үш тілде сөйлейтін тұрғындардың үлесін арттыру бойынша жұмыс жалғасу керек</w:t>
      </w:r>
      <w:r w:rsidR="00474797" w:rsidRPr="00492BD3">
        <w:rPr>
          <w:rFonts w:ascii="Times New Roman" w:eastAsia="Calibri" w:hAnsi="Times New Roman" w:cs="Times New Roman"/>
          <w:sz w:val="28"/>
          <w:szCs w:val="28"/>
          <w:lang w:val="kk-KZ"/>
        </w:rPr>
        <w:t>;</w:t>
      </w:r>
    </w:p>
    <w:p w14:paraId="76F8394B" w14:textId="2C28A897" w:rsidR="00FA724B" w:rsidRPr="00492BD3" w:rsidRDefault="00474797" w:rsidP="00EF3672">
      <w:pPr>
        <w:numPr>
          <w:ilvl w:val="0"/>
          <w:numId w:val="16"/>
        </w:numPr>
        <w:tabs>
          <w:tab w:val="left" w:pos="0"/>
          <w:tab w:val="left" w:pos="851"/>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латын </w:t>
      </w:r>
      <w:r w:rsidR="00FA724B" w:rsidRPr="00492BD3">
        <w:rPr>
          <w:rFonts w:ascii="Times New Roman" w:eastAsia="Calibri" w:hAnsi="Times New Roman" w:cs="Times New Roman"/>
          <w:sz w:val="28"/>
          <w:szCs w:val="28"/>
          <w:lang w:val="kk-KZ"/>
        </w:rPr>
        <w:t>әліпбиіне көшу барысында жаңа әліпби мен емле ережесін оқыту курсымен қамтылған тұрғындардың үлесін артыру қажет</w:t>
      </w:r>
      <w:r w:rsidRPr="00492BD3">
        <w:rPr>
          <w:rFonts w:ascii="Times New Roman" w:eastAsia="Calibri" w:hAnsi="Times New Roman" w:cs="Times New Roman"/>
          <w:sz w:val="28"/>
          <w:szCs w:val="28"/>
          <w:lang w:val="kk-KZ"/>
        </w:rPr>
        <w:t>;</w:t>
      </w:r>
    </w:p>
    <w:p w14:paraId="2BBAF479" w14:textId="42825F31" w:rsidR="00FA724B" w:rsidRPr="00492BD3" w:rsidRDefault="00474797" w:rsidP="00EF3672">
      <w:pPr>
        <w:numPr>
          <w:ilvl w:val="0"/>
          <w:numId w:val="16"/>
        </w:numPr>
        <w:tabs>
          <w:tab w:val="left" w:pos="0"/>
          <w:tab w:val="left" w:pos="851"/>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w:t>
      </w:r>
      <w:r w:rsidR="00FA724B" w:rsidRPr="00492BD3">
        <w:rPr>
          <w:rFonts w:ascii="Times New Roman" w:eastAsia="Calibri" w:hAnsi="Times New Roman" w:cs="Times New Roman"/>
          <w:sz w:val="28"/>
          <w:szCs w:val="28"/>
          <w:lang w:val="kk-KZ"/>
        </w:rPr>
        <w:t>орталық мемлекеттік және жергілікті атқарушы органдардың мемлекеттік тілде іс жүргізу үлесін арттыра отырып, құжаттардың заң жобаларының мемлекеттік тілде жасалуын қамтамасыз ету керек. Сонда мемлекеттік билік орындарында, кәсіби қызметте тек аудармашы қазақ тілі мамандарына қажеттілік болмайды, сол тілде құжаттарды дайындайтын қазақ тілді мамандарға сұраныс болады. Қазақ тілді мамандарға сұранысты күшейтпей, мемлекеттік тілге деген қажеттілікті жасау мүмкін емес</w:t>
      </w:r>
      <w:r w:rsidRPr="00492BD3">
        <w:rPr>
          <w:rFonts w:ascii="Times New Roman" w:eastAsia="Calibri" w:hAnsi="Times New Roman" w:cs="Times New Roman"/>
          <w:sz w:val="28"/>
          <w:szCs w:val="28"/>
          <w:lang w:val="kk-KZ"/>
        </w:rPr>
        <w:t>;</w:t>
      </w:r>
    </w:p>
    <w:p w14:paraId="6E7C6D2C" w14:textId="4597D1C1" w:rsidR="0035701A" w:rsidRPr="00492BD3" w:rsidRDefault="00474797"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 xml:space="preserve">– </w:t>
      </w:r>
      <w:r w:rsidR="00FA724B" w:rsidRPr="00492BD3">
        <w:rPr>
          <w:rFonts w:ascii="Times New Roman" w:eastAsia="Calibri" w:hAnsi="Times New Roman" w:cs="Times New Roman"/>
          <w:sz w:val="28"/>
          <w:szCs w:val="28"/>
          <w:lang w:val="kk-KZ"/>
        </w:rPr>
        <w:t>қазақ тілінің латын графикалы әліпбиінің емле ережесіне негізделген терминологиялық қордың үлесі мейлінше арттырылуы керек. Мемлекеттік Қазақстан Республикасында тіл саясатын дамытудың 2023</w:t>
      </w:r>
      <w:r w:rsidRPr="00492BD3">
        <w:rPr>
          <w:rFonts w:ascii="Times New Roman" w:eastAsia="Calibri" w:hAnsi="Times New Roman" w:cs="Times New Roman"/>
          <w:sz w:val="28"/>
          <w:szCs w:val="28"/>
          <w:lang w:val="kk-KZ"/>
        </w:rPr>
        <w:t>-</w:t>
      </w:r>
      <w:r w:rsidR="00FA724B" w:rsidRPr="00492BD3">
        <w:rPr>
          <w:rFonts w:ascii="Times New Roman" w:eastAsia="Calibri" w:hAnsi="Times New Roman" w:cs="Times New Roman"/>
          <w:sz w:val="28"/>
          <w:szCs w:val="28"/>
          <w:lang w:val="kk-KZ"/>
        </w:rPr>
        <w:t>2029 жылдарға арналған тұжырымдамасына</w:t>
      </w:r>
      <w:r w:rsidR="00D95153" w:rsidRPr="00492BD3">
        <w:rPr>
          <w:rFonts w:ascii="Times New Roman" w:eastAsia="Calibri" w:hAnsi="Times New Roman" w:cs="Times New Roman"/>
          <w:sz w:val="28"/>
          <w:szCs w:val="28"/>
          <w:lang w:val="kk-KZ"/>
        </w:rPr>
        <w:t xml:space="preserve"> сәйкес</w:t>
      </w:r>
      <w:r w:rsidRPr="00492BD3">
        <w:rPr>
          <w:rFonts w:ascii="Times New Roman" w:eastAsia="Calibri" w:hAnsi="Times New Roman" w:cs="Times New Roman"/>
          <w:sz w:val="28"/>
          <w:szCs w:val="28"/>
          <w:lang w:val="kk-KZ"/>
        </w:rPr>
        <w:t>;</w:t>
      </w:r>
    </w:p>
    <w:p w14:paraId="3E41941C" w14:textId="05B93526" w:rsidR="00FA724B" w:rsidRPr="00492BD3" w:rsidRDefault="00474797" w:rsidP="00EF3672">
      <w:pPr>
        <w:numPr>
          <w:ilvl w:val="0"/>
          <w:numId w:val="16"/>
        </w:numPr>
        <w:tabs>
          <w:tab w:val="left" w:pos="0"/>
          <w:tab w:val="left" w:pos="851"/>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w:t>
      </w:r>
      <w:r w:rsidR="00FA724B" w:rsidRPr="00492BD3">
        <w:rPr>
          <w:rFonts w:ascii="Times New Roman" w:eastAsia="Calibri" w:hAnsi="Times New Roman" w:cs="Times New Roman"/>
          <w:sz w:val="28"/>
          <w:szCs w:val="28"/>
          <w:lang w:val="kk-KZ"/>
        </w:rPr>
        <w:t>латын графикалы әліпбиінің емле ережесіне негізделген терминологиялық қордың үлесі 40%</w:t>
      </w:r>
      <w:r w:rsidR="008E5590" w:rsidRPr="00492BD3">
        <w:rPr>
          <w:rFonts w:ascii="Times New Roman" w:eastAsia="Calibri" w:hAnsi="Times New Roman" w:cs="Times New Roman"/>
          <w:sz w:val="28"/>
          <w:szCs w:val="28"/>
          <w:lang w:val="kk-KZ"/>
        </w:rPr>
        <w:t>-ғ</w:t>
      </w:r>
      <w:r w:rsidR="00FA724B" w:rsidRPr="00492BD3">
        <w:rPr>
          <w:rFonts w:ascii="Times New Roman" w:eastAsia="Calibri" w:hAnsi="Times New Roman" w:cs="Times New Roman"/>
          <w:sz w:val="28"/>
          <w:szCs w:val="28"/>
          <w:lang w:val="kk-KZ"/>
        </w:rPr>
        <w:t>а жеткізілу көзделген. Демек, осы мақсатқа жету үшін кәсіби органдардың қызметтеріне назар аударылып, қолдау күшейтілуі қажет</w:t>
      </w:r>
      <w:r w:rsidRPr="00492BD3">
        <w:rPr>
          <w:rFonts w:ascii="Times New Roman" w:eastAsia="Calibri" w:hAnsi="Times New Roman" w:cs="Times New Roman"/>
          <w:sz w:val="28"/>
          <w:szCs w:val="28"/>
          <w:lang w:val="kk-KZ"/>
        </w:rPr>
        <w:t>;</w:t>
      </w:r>
    </w:p>
    <w:p w14:paraId="74DBBAF4" w14:textId="56172C85" w:rsidR="00FA724B" w:rsidRPr="00492BD3" w:rsidRDefault="00474797" w:rsidP="00EF3672">
      <w:pPr>
        <w:numPr>
          <w:ilvl w:val="0"/>
          <w:numId w:val="16"/>
        </w:numPr>
        <w:tabs>
          <w:tab w:val="left" w:pos="0"/>
          <w:tab w:val="left" w:pos="851"/>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м</w:t>
      </w:r>
      <w:r w:rsidR="00FA724B" w:rsidRPr="00492BD3">
        <w:rPr>
          <w:rFonts w:ascii="Times New Roman" w:eastAsia="Calibri" w:hAnsi="Times New Roman" w:cs="Times New Roman"/>
          <w:sz w:val="28"/>
          <w:szCs w:val="28"/>
          <w:lang w:val="kk-KZ"/>
        </w:rPr>
        <w:t>емлекеттік тіл және үштілді меңгеру бойынша мемлекеттік сайыстар көптеп өткізіліп, оларды ақпараттық құралдар, әсіресе жастар көп отыратын әлеуметтік желілерде тарату жүзеге асырылуы керек</w:t>
      </w:r>
      <w:r w:rsidRPr="00492BD3">
        <w:rPr>
          <w:rFonts w:ascii="Times New Roman" w:eastAsia="Calibri" w:hAnsi="Times New Roman" w:cs="Times New Roman"/>
          <w:sz w:val="28"/>
          <w:szCs w:val="28"/>
          <w:lang w:val="kk-KZ"/>
        </w:rPr>
        <w:t>;</w:t>
      </w:r>
    </w:p>
    <w:p w14:paraId="2CA0191B" w14:textId="6C35FA32" w:rsidR="00FA724B" w:rsidRPr="00492BD3" w:rsidRDefault="00474797" w:rsidP="00EF3672">
      <w:pPr>
        <w:numPr>
          <w:ilvl w:val="0"/>
          <w:numId w:val="16"/>
        </w:numPr>
        <w:tabs>
          <w:tab w:val="left" w:pos="0"/>
          <w:tab w:val="left" w:pos="851"/>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 б</w:t>
      </w:r>
      <w:r w:rsidR="00FA724B" w:rsidRPr="00492BD3">
        <w:rPr>
          <w:rFonts w:ascii="Times New Roman" w:eastAsia="Calibri" w:hAnsi="Times New Roman" w:cs="Times New Roman"/>
          <w:sz w:val="28"/>
          <w:szCs w:val="28"/>
          <w:lang w:val="kk-KZ"/>
        </w:rPr>
        <w:t>асқа ұлт өкілдерінің қатыстырылуымен мемлекеттік тілді қолдауға қатысты қысқа роликтерді жасау мен тарату бойынша ынталандыру сайыстары өткізіліп отырғаны мемлекеттік тілдің халықтың өзара тілдің  насихатталуын жүзеге асыруға көмектеседі.</w:t>
      </w:r>
    </w:p>
    <w:p w14:paraId="14EFDB08" w14:textId="77777777" w:rsidR="00FA724B" w:rsidRPr="00492BD3" w:rsidRDefault="00FA724B" w:rsidP="00EF3672">
      <w:pPr>
        <w:tabs>
          <w:tab w:val="left" w:pos="0"/>
          <w:tab w:val="left" w:pos="851"/>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Қазақстан Республикасында демографиялық өсімге байланысты қазақ ұлтының санының артуы мемлекеттік тілдің кезең-кезеңімен эволюциялық жолмен, халықтың, басқа ұлт өкілдерінің өздерінің мемлекеттік тілді қазақ тілі қабылдауымен жүзеге асырылып келеді. сондықтан қазақ тілінің болашақта ұлтаралық тілге айналу мүмкіндігі бар екендігі болжанады. </w:t>
      </w:r>
    </w:p>
    <w:p w14:paraId="50B27A8D" w14:textId="77777777" w:rsidR="00FA724B" w:rsidRPr="00492BD3" w:rsidRDefault="00FA724B" w:rsidP="00EF3672">
      <w:pPr>
        <w:tabs>
          <w:tab w:val="left" w:pos="0"/>
          <w:tab w:val="left" w:pos="851"/>
        </w:tabs>
        <w:spacing w:after="0" w:line="240" w:lineRule="auto"/>
        <w:ind w:firstLine="709"/>
        <w:contextualSpacing/>
        <w:jc w:val="both"/>
        <w:rPr>
          <w:rFonts w:ascii="Times New Roman" w:eastAsia="Calibri" w:hAnsi="Times New Roman" w:cs="Times New Roman"/>
          <w:sz w:val="28"/>
          <w:szCs w:val="28"/>
          <w:lang w:val="kk-KZ"/>
        </w:rPr>
      </w:pPr>
    </w:p>
    <w:p w14:paraId="6A145959" w14:textId="77777777" w:rsidR="00FA724B" w:rsidRPr="00492BD3" w:rsidRDefault="00FA724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29B49B47" w14:textId="77777777" w:rsidR="00FA724B" w:rsidRPr="00492BD3" w:rsidRDefault="00FA724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10B5B482" w14:textId="21598ED1" w:rsidR="00FA724B" w:rsidRPr="00492BD3" w:rsidRDefault="00FA724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25DA9E2B" w14:textId="77777777" w:rsidR="00FA724B" w:rsidRPr="00492BD3" w:rsidRDefault="00FA724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4EF2A146" w14:textId="77777777" w:rsidR="00FA724B" w:rsidRPr="00492BD3" w:rsidRDefault="00FA724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4B8A000D" w14:textId="77777777" w:rsidR="005146DB" w:rsidRPr="00492BD3" w:rsidRDefault="005146D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0830DB67" w14:textId="77777777" w:rsidR="005146DB" w:rsidRPr="00492BD3" w:rsidRDefault="005146D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555DA860" w14:textId="77777777" w:rsidR="005146DB" w:rsidRPr="00492BD3" w:rsidRDefault="005146D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6DCC4606" w14:textId="77777777" w:rsidR="00474797" w:rsidRPr="00492BD3" w:rsidRDefault="00474797"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50A749BE" w14:textId="77777777" w:rsidR="00474797" w:rsidRPr="00492BD3" w:rsidRDefault="00474797"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3CC4D7B7" w14:textId="77777777" w:rsidR="00474797" w:rsidRPr="00492BD3" w:rsidRDefault="00474797"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66944B37" w14:textId="77777777" w:rsidR="00474797" w:rsidRPr="00492BD3" w:rsidRDefault="00474797"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62165E9C" w14:textId="77777777" w:rsidR="00474797" w:rsidRPr="00492BD3" w:rsidRDefault="00474797"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0F387A84" w14:textId="77777777" w:rsidR="00474797" w:rsidRPr="00492BD3" w:rsidRDefault="00474797"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04C0C664" w14:textId="77777777" w:rsidR="00474797" w:rsidRPr="00492BD3" w:rsidRDefault="00474797"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2906A824" w14:textId="77777777" w:rsidR="00FA724B" w:rsidRPr="00492BD3" w:rsidRDefault="00FA724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p>
    <w:p w14:paraId="7F6D371B" w14:textId="7760D098" w:rsidR="00FA724B" w:rsidRPr="00492BD3" w:rsidRDefault="00FA724B" w:rsidP="00EF3672">
      <w:pPr>
        <w:tabs>
          <w:tab w:val="left" w:pos="0"/>
        </w:tabs>
        <w:spacing w:after="0" w:line="240" w:lineRule="auto"/>
        <w:ind w:firstLine="709"/>
        <w:jc w:val="both"/>
        <w:rPr>
          <w:rFonts w:ascii="Times New Roman" w:eastAsia="Calibri" w:hAnsi="Times New Roman" w:cs="Times New Roman"/>
          <w:b/>
          <w:bCs/>
          <w:iCs/>
          <w:sz w:val="28"/>
          <w:szCs w:val="28"/>
          <w:lang w:val="kk-KZ"/>
        </w:rPr>
      </w:pPr>
      <w:r w:rsidRPr="00492BD3">
        <w:rPr>
          <w:rFonts w:ascii="Times New Roman" w:eastAsia="Calibri" w:hAnsi="Times New Roman" w:cs="Times New Roman"/>
          <w:b/>
          <w:bCs/>
          <w:iCs/>
          <w:sz w:val="28"/>
          <w:szCs w:val="28"/>
          <w:lang w:val="kk-KZ"/>
        </w:rPr>
        <w:t>3 ЖАҺАНДАНУ ЖАҒДАЙЫНДАҒЫ ҚАЗАҚСТАННЫҢ ҰЛТТЫҚ БІРЕГЕЙЛІГІН ҚАМТАМАСЫЗ ЕТУДЕ МЕМЛЕКЕТТІК ТІЛ САЯСАТЫ ТИІМДІЛІГІН АРТТЫРУ МӘСЕЛЕЛЕРІ МЕН БОЛАШАҒЫ</w:t>
      </w:r>
    </w:p>
    <w:p w14:paraId="1BE7F255" w14:textId="77777777" w:rsidR="00FA724B" w:rsidRPr="00492BD3" w:rsidRDefault="00FA724B" w:rsidP="00EF3672">
      <w:pPr>
        <w:spacing w:after="0" w:line="240" w:lineRule="auto"/>
        <w:ind w:firstLine="709"/>
        <w:contextualSpacing/>
        <w:jc w:val="both"/>
        <w:rPr>
          <w:rFonts w:ascii="Times New Roman" w:eastAsia="Calibri" w:hAnsi="Times New Roman" w:cs="Times New Roman"/>
          <w:b/>
          <w:bCs/>
          <w:iCs/>
          <w:sz w:val="28"/>
          <w:szCs w:val="28"/>
          <w:lang w:val="kk-KZ"/>
        </w:rPr>
      </w:pPr>
    </w:p>
    <w:p w14:paraId="2C487388" w14:textId="25BD2120" w:rsidR="00FA724B" w:rsidRPr="00492BD3" w:rsidRDefault="00FA724B" w:rsidP="00474797">
      <w:pPr>
        <w:numPr>
          <w:ilvl w:val="1"/>
          <w:numId w:val="1"/>
        </w:numPr>
        <w:tabs>
          <w:tab w:val="left" w:pos="567"/>
          <w:tab w:val="left" w:pos="1134"/>
        </w:tabs>
        <w:spacing w:after="0" w:line="240" w:lineRule="auto"/>
        <w:ind w:left="0" w:firstLine="709"/>
        <w:contextualSpacing/>
        <w:jc w:val="both"/>
        <w:rPr>
          <w:rFonts w:ascii="Times New Roman" w:eastAsia="Calibri" w:hAnsi="Times New Roman" w:cs="Times New Roman"/>
          <w:b/>
          <w:bCs/>
          <w:iCs/>
          <w:sz w:val="28"/>
          <w:szCs w:val="28"/>
          <w:lang w:val="kk-KZ"/>
        </w:rPr>
      </w:pPr>
      <w:r w:rsidRPr="00492BD3">
        <w:rPr>
          <w:rFonts w:ascii="Times New Roman" w:eastAsia="Calibri" w:hAnsi="Times New Roman" w:cs="Times New Roman"/>
          <w:b/>
          <w:bCs/>
          <w:iCs/>
          <w:sz w:val="28"/>
          <w:szCs w:val="28"/>
          <w:lang w:val="kk-KZ"/>
        </w:rPr>
        <w:t>Мемлекеттік тілдік саясатты жүзеге асыру барысын салыстырмалы талдау (динамикасы мен тенденциясы)</w:t>
      </w:r>
    </w:p>
    <w:p w14:paraId="72A8A895" w14:textId="35CC58B8"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bCs/>
          <w:iCs/>
          <w:sz w:val="28"/>
          <w:szCs w:val="28"/>
          <w:lang w:val="kk-KZ"/>
        </w:rPr>
        <w:t>Қазақстанның тілдік саясатын тиімді жүргізілуі үшін саяси ғылым тұрғысынан оның қазіргі таңдағы қолданыс аясына талдау жасалған жөн. Осы мақсатта диссертациялық жұмыстың осы тарауында мемлекеттік тілдік саясаттың жүргізілуі барысын статистикалық агенттіктің мәліметтеріне сүйене отырып талдап, оның қазіргі таңдағы жәй-күйі талданып, қозғалыс динамикасы анықталды. Динамика кесте, суреттермен беріліп, интерпретацияланады. Динамика мемлекеттік тілдік саясаттың тенденциясын көрсетеді. Қазақстан Республикасы өзінің көп ұлт өкілдерінен тұратын күрделі ұлттық құрылымына байланысты оның тіл саясаты ауқымды зерттеуді қажет ететін мәселе. Қазақстан Республикасының Конституциясының 7-бабына</w:t>
      </w:r>
      <w:r w:rsidR="00D95153" w:rsidRPr="00492BD3">
        <w:rPr>
          <w:rFonts w:ascii="Times New Roman" w:hAnsi="Times New Roman" w:cs="Times New Roman"/>
          <w:bCs/>
          <w:sz w:val="28"/>
          <w:szCs w:val="28"/>
          <w:lang w:val="kk-KZ"/>
        </w:rPr>
        <w:t xml:space="preserve"> </w:t>
      </w:r>
      <w:r w:rsidRPr="00492BD3">
        <w:rPr>
          <w:rFonts w:ascii="Times New Roman" w:eastAsia="Calibri" w:hAnsi="Times New Roman" w:cs="Times New Roman"/>
          <w:bCs/>
          <w:iCs/>
          <w:sz w:val="28"/>
          <w:szCs w:val="28"/>
          <w:lang w:val="kk-KZ"/>
        </w:rPr>
        <w:t>сәйкес  Қазақстан Республикасындағы мемлекеттік тіл - қазақ тілі. Мемлекеттік ұйымдарда және жергілікті өзін-өзі басқару органдарында орыс тілі ресми түрде қазақ тілімен тең қолданылады сонымен бірге Қазақстан халқының тілдерін үйрену мен дамыту үшін мемлекет жағдай туғызуға қамқорлық жасайтыны айтылған. Демек, еліміздің ең жоғарғы заңы қазақстандықтардың тілді пайдалану еркіндіктеріне кепілдік береді. Бұл өз кезегінде этносаяси тұрақтылықты қамтамасыз ететін фактор ретінде қарастырылады. Этнос өкілдерінің қарым-қатынас құралы болып табылатын мемлекеттің тілдік саясаты өте нәзік мәселе екені белгілі. Сондықтан елдің тілдік саясаты оның тұрақты дамуы мен жарқын болашағын қамтамасыз ету жолында барлық ұлт өкілдерінің құқықтарына нұқсан келтірмейтіндей жағдай жасап, қызмет атқаруы қажет. Аталған бағытта жасалып жатқан шаралар аз емес. Дегенмен, осы тараудың ерекшелігі зерттеу нақты мәліметтерді талдау арқылы елдегі мемлекеттік тілдің қазіргі жағдайы, орыс тілінің қолданыс аясы мен халықтың ағылшын тілін меңгеруі бойынша ғылыми қорытынды алу. Қазіргі таңда әлемде бір тілді ғана қолданатын елдер аз. Себебі көп ұлт өкілдерінен тұратын елдерде бірнеше тілдерді қолдану заңдылық. Кез келген адам бір тілді меңгереді. Қосымша тілді білу адамға жақсы өмір сүруге мүмкіндік береді. Сондықтан елімізде халықтың көп бөлігі екі тілді меңгерген. Жас ұрпақ ағылшын тілінде ж</w:t>
      </w:r>
      <w:r w:rsidR="00015273" w:rsidRPr="00492BD3">
        <w:rPr>
          <w:rFonts w:ascii="Times New Roman" w:eastAsia="Calibri" w:hAnsi="Times New Roman" w:cs="Times New Roman"/>
          <w:bCs/>
          <w:iCs/>
          <w:sz w:val="28"/>
          <w:szCs w:val="28"/>
          <w:lang w:val="kk-KZ"/>
        </w:rPr>
        <w:t xml:space="preserve">ақсы үйреніп келеді. Жаһандану </w:t>
      </w:r>
      <w:r w:rsidRPr="00492BD3">
        <w:rPr>
          <w:rFonts w:ascii="Times New Roman" w:eastAsia="Calibri" w:hAnsi="Times New Roman" w:cs="Times New Roman"/>
          <w:bCs/>
          <w:iCs/>
          <w:sz w:val="28"/>
          <w:szCs w:val="28"/>
          <w:lang w:val="kk-KZ"/>
        </w:rPr>
        <w:t>жағдайында ғылым мен технологияның тілін білу еліміз үшін үлкен мүмкіндіктер береді. Дегенмен мемлекеттік тілді меңгеру сол елге деген құрметті білдірсе, ал өз тілін білу қазақ халқының тарихы мен мәдениетін жалғастыру, ұлтқа деген құрмет болып табылады. Мемлекеттің тарапынан да жүргізіліп жатқан саясат осы жауапкершіліктің маңызды екенін анықтап, талдаудың қажеттілігін көрсетіп отыр. Саяси ғылым тұрғысынан мемлекеттің тілдің дамуына жағдай жасау, орыс тілінде қарым-қатынас жасайтын азаматтардың таңдауын құрметтеу, ағылшын тілінің жаһандық процестің жемісі ретінде қазіргі таңдағы қажеттілілігін ескеріп, қолдау саясатының қаншалықты деңгейде жүргізіліп жатқанын талдау өзекті. Сондықтан осы тарау аталған мәселелерге зерттеу жүргізіп, тың қорытындылар алуға арналады. Жалпы диссертациялық жұмыстың міндеттеріне сәйкес мемлекеттің атқарып жатқан тілдік саясаты өзінің жетістіктері мен бірге таласты пікірлерді де жоққа шығармайды. Айтылған пікірлерді нақтылау үшін талдауға назар аударатын болсақ, Ұлттық экономика министрлігінің статистикалық агенттігінің мәліметтері мен 2009, 2021 жылғы ұлттық санақ қорытындылары, эксперттердің пікірлері зерттеуімізді негіздейді.</w:t>
      </w:r>
    </w:p>
    <w:p w14:paraId="4B585B95" w14:textId="78B1BF16" w:rsidR="00FA724B" w:rsidRPr="00492BD3" w:rsidRDefault="00FA724B" w:rsidP="00EF3672">
      <w:pPr>
        <w:tabs>
          <w:tab w:val="left" w:pos="567"/>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Қазақстан Республикасында мемлекеттік деңгейде мемлекеттік тілді меңгеруі күн тәртібінде үнемі тұратын өзекті мәселелердің бірі. Өйткені Қазақстанның кеңестік республикалар одағының құрамында болуы, орталықтың жүргізген саясатының салдары орыс тілінің қасында қазақ тілінің көлеңкеде қалуы қоғам тарапынан алаңдаушылықты білдіретіні анық. Дегенмен, тәуелсіздік алған алғашқы жылдармен салыстырғанда қазіргі таңда мемлекеттік тілдің қолданыс аясының кеңейгені байқалады. Осы мәселеге қатысты статистикаға сүйене отырып, нақты статистикалық зерттеудің қорытындысы ұсынылады</w:t>
      </w:r>
      <w:r w:rsidR="00474797" w:rsidRPr="00492BD3">
        <w:rPr>
          <w:rFonts w:ascii="Times New Roman" w:eastAsia="Calibri" w:hAnsi="Times New Roman" w:cs="Times New Roman"/>
          <w:bCs/>
          <w:iCs/>
          <w:sz w:val="28"/>
          <w:szCs w:val="28"/>
          <w:lang w:val="kk-KZ"/>
        </w:rPr>
        <w:t xml:space="preserve"> (1-сурет)</w:t>
      </w:r>
      <w:r w:rsidRPr="00492BD3">
        <w:rPr>
          <w:rFonts w:ascii="Times New Roman" w:eastAsia="Calibri" w:hAnsi="Times New Roman" w:cs="Times New Roman"/>
          <w:bCs/>
          <w:iCs/>
          <w:sz w:val="28"/>
          <w:szCs w:val="28"/>
          <w:lang w:val="kk-KZ"/>
        </w:rPr>
        <w:t>.</w:t>
      </w:r>
    </w:p>
    <w:p w14:paraId="17BE3BEC" w14:textId="77777777" w:rsidR="00FA724B" w:rsidRPr="00492BD3" w:rsidRDefault="00FA724B" w:rsidP="00FA724B">
      <w:pPr>
        <w:tabs>
          <w:tab w:val="left" w:pos="567"/>
        </w:tabs>
        <w:spacing w:after="0" w:line="240" w:lineRule="auto"/>
        <w:ind w:firstLine="709"/>
        <w:contextualSpacing/>
        <w:jc w:val="both"/>
        <w:rPr>
          <w:rFonts w:ascii="Times New Roman" w:eastAsia="Calibri" w:hAnsi="Times New Roman" w:cs="Times New Roman"/>
          <w:bCs/>
          <w:iCs/>
          <w:sz w:val="28"/>
          <w:szCs w:val="28"/>
          <w:lang w:val="kk-KZ"/>
        </w:rPr>
      </w:pPr>
    </w:p>
    <w:p w14:paraId="780D8993" w14:textId="77777777" w:rsidR="00FA724B" w:rsidRPr="00492BD3" w:rsidRDefault="00FA724B" w:rsidP="00474797">
      <w:pPr>
        <w:tabs>
          <w:tab w:val="left" w:pos="567"/>
        </w:tabs>
        <w:spacing w:after="0" w:line="240" w:lineRule="auto"/>
        <w:contextualSpacing/>
        <w:jc w:val="center"/>
        <w:rPr>
          <w:rFonts w:ascii="Times New Roman" w:eastAsia="Calibri" w:hAnsi="Times New Roman" w:cs="Times New Roman"/>
          <w:bCs/>
          <w:iCs/>
          <w:sz w:val="28"/>
          <w:szCs w:val="28"/>
          <w:lang w:val="kk-KZ"/>
        </w:rPr>
      </w:pPr>
      <w:r w:rsidRPr="00492BD3">
        <w:rPr>
          <w:rFonts w:ascii="Times New Roman" w:eastAsia="Calibri" w:hAnsi="Times New Roman" w:cs="Times New Roman"/>
          <w:noProof/>
          <w:sz w:val="28"/>
          <w:szCs w:val="28"/>
          <w:lang w:eastAsia="ru-RU"/>
        </w:rPr>
        <w:drawing>
          <wp:inline distT="0" distB="0" distL="0" distR="0" wp14:anchorId="3B5066BC" wp14:editId="70E768F0">
            <wp:extent cx="5742432" cy="462320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954" t="35537" r="28836" b="11177"/>
                    <a:stretch/>
                  </pic:blipFill>
                  <pic:spPr bwMode="auto">
                    <a:xfrm>
                      <a:off x="0" y="0"/>
                      <a:ext cx="5752254" cy="4631115"/>
                    </a:xfrm>
                    <a:prstGeom prst="rect">
                      <a:avLst/>
                    </a:prstGeom>
                    <a:ln>
                      <a:noFill/>
                    </a:ln>
                    <a:extLst>
                      <a:ext uri="{53640926-AAD7-44D8-BBD7-CCE9431645EC}">
                        <a14:shadowObscured xmlns:a14="http://schemas.microsoft.com/office/drawing/2010/main"/>
                      </a:ext>
                    </a:extLst>
                  </pic:spPr>
                </pic:pic>
              </a:graphicData>
            </a:graphic>
          </wp:inline>
        </w:drawing>
      </w:r>
    </w:p>
    <w:p w14:paraId="3FF69CFE" w14:textId="77777777" w:rsidR="00EF3672" w:rsidRPr="00492BD3" w:rsidRDefault="00EF3672" w:rsidP="00FA724B">
      <w:pPr>
        <w:tabs>
          <w:tab w:val="left" w:pos="567"/>
        </w:tabs>
        <w:spacing w:after="0" w:line="240" w:lineRule="auto"/>
        <w:ind w:firstLine="709"/>
        <w:contextualSpacing/>
        <w:jc w:val="both"/>
        <w:rPr>
          <w:rFonts w:ascii="Times New Roman" w:eastAsia="Calibri" w:hAnsi="Times New Roman" w:cs="Times New Roman"/>
          <w:bCs/>
          <w:iCs/>
          <w:sz w:val="16"/>
          <w:szCs w:val="16"/>
          <w:lang w:val="kk-KZ"/>
        </w:rPr>
      </w:pPr>
    </w:p>
    <w:p w14:paraId="72F1A3AC" w14:textId="48E02ACB" w:rsidR="00EF3672" w:rsidRPr="00492BD3" w:rsidRDefault="00FA724B" w:rsidP="00474797">
      <w:pPr>
        <w:tabs>
          <w:tab w:val="left" w:pos="567"/>
        </w:tabs>
        <w:spacing w:after="0" w:line="240" w:lineRule="auto"/>
        <w:contextualSpacing/>
        <w:jc w:val="center"/>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Сурет 1 </w:t>
      </w:r>
      <w:r w:rsidR="00474797"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Мемлекеттік тілді меңгерген халық статистикасы</w:t>
      </w:r>
      <w:r w:rsidR="00474797" w:rsidRPr="00492BD3">
        <w:rPr>
          <w:rFonts w:ascii="Times New Roman" w:eastAsia="Calibri" w:hAnsi="Times New Roman" w:cs="Times New Roman"/>
          <w:bCs/>
          <w:iCs/>
          <w:sz w:val="28"/>
          <w:szCs w:val="28"/>
          <w:lang w:val="kk-KZ"/>
        </w:rPr>
        <w:t>, %</w:t>
      </w:r>
    </w:p>
    <w:p w14:paraId="79C2B0ED" w14:textId="77777777" w:rsidR="00EF3672" w:rsidRPr="00492BD3" w:rsidRDefault="00EF3672" w:rsidP="00FA724B">
      <w:pPr>
        <w:tabs>
          <w:tab w:val="left" w:pos="567"/>
        </w:tabs>
        <w:spacing w:after="0" w:line="240" w:lineRule="auto"/>
        <w:ind w:firstLine="709"/>
        <w:contextualSpacing/>
        <w:jc w:val="both"/>
        <w:rPr>
          <w:rFonts w:ascii="Times New Roman" w:eastAsia="Calibri" w:hAnsi="Times New Roman" w:cs="Times New Roman"/>
          <w:bCs/>
          <w:iCs/>
          <w:sz w:val="16"/>
          <w:szCs w:val="16"/>
          <w:lang w:val="kk-KZ"/>
        </w:rPr>
      </w:pPr>
    </w:p>
    <w:p w14:paraId="3A63B920" w14:textId="01C278AB" w:rsidR="00FA724B" w:rsidRPr="00492BD3" w:rsidRDefault="00474797" w:rsidP="00FA724B">
      <w:pPr>
        <w:tabs>
          <w:tab w:val="left" w:pos="567"/>
        </w:tabs>
        <w:spacing w:after="0" w:line="240" w:lineRule="auto"/>
        <w:ind w:firstLine="709"/>
        <w:contextualSpacing/>
        <w:jc w:val="both"/>
        <w:rPr>
          <w:rFonts w:ascii="Times New Roman" w:eastAsia="Calibri" w:hAnsi="Times New Roman" w:cs="Times New Roman"/>
          <w:bCs/>
          <w:iCs/>
          <w:sz w:val="24"/>
          <w:szCs w:val="24"/>
          <w:lang w:val="kk-KZ"/>
        </w:rPr>
      </w:pPr>
      <w:r w:rsidRPr="00492BD3">
        <w:rPr>
          <w:rFonts w:ascii="Times New Roman" w:eastAsia="Calibri" w:hAnsi="Times New Roman" w:cs="Times New Roman"/>
          <w:sz w:val="24"/>
          <w:szCs w:val="24"/>
          <w:lang w:val="kk-KZ"/>
        </w:rPr>
        <w:t>Ескерту –</w:t>
      </w:r>
      <w:r w:rsidRPr="00492BD3">
        <w:rPr>
          <w:rFonts w:ascii="Times New Roman" w:eastAsia="Calibri" w:hAnsi="Times New Roman" w:cs="Times New Roman"/>
          <w:bCs/>
          <w:sz w:val="24"/>
          <w:szCs w:val="24"/>
          <w:lang w:val="kk-KZ"/>
        </w:rPr>
        <w:t xml:space="preserve"> Әдебиет негізінде құралған </w:t>
      </w:r>
      <w:r w:rsidR="00FA724B" w:rsidRPr="00492BD3">
        <w:rPr>
          <w:rFonts w:ascii="Times New Roman" w:eastAsia="Calibri" w:hAnsi="Times New Roman" w:cs="Times New Roman"/>
          <w:bCs/>
          <w:iCs/>
          <w:sz w:val="24"/>
          <w:szCs w:val="24"/>
          <w:lang w:val="kk-KZ"/>
        </w:rPr>
        <w:t>[</w:t>
      </w:r>
      <w:r w:rsidR="00D95153" w:rsidRPr="00492BD3">
        <w:rPr>
          <w:rFonts w:ascii="Times New Roman" w:hAnsi="Times New Roman" w:cs="Times New Roman"/>
          <w:sz w:val="24"/>
          <w:szCs w:val="24"/>
          <w:lang w:val="kk-KZ"/>
        </w:rPr>
        <w:t>122</w:t>
      </w:r>
      <w:r w:rsidR="00FA724B" w:rsidRPr="00492BD3">
        <w:rPr>
          <w:rFonts w:ascii="Times New Roman" w:eastAsia="Calibri" w:hAnsi="Times New Roman" w:cs="Times New Roman"/>
          <w:bCs/>
          <w:iCs/>
          <w:sz w:val="24"/>
          <w:szCs w:val="24"/>
          <w:lang w:val="kk-KZ"/>
        </w:rPr>
        <w:t>]</w:t>
      </w:r>
    </w:p>
    <w:p w14:paraId="1EC1C9AF" w14:textId="18DB72B0"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Жоғарыдағы </w:t>
      </w:r>
      <w:r w:rsidR="0067410D" w:rsidRPr="00492BD3">
        <w:rPr>
          <w:rFonts w:ascii="Times New Roman" w:eastAsia="Calibri" w:hAnsi="Times New Roman" w:cs="Times New Roman"/>
          <w:bCs/>
          <w:iCs/>
          <w:sz w:val="28"/>
          <w:szCs w:val="28"/>
          <w:lang w:val="kk-KZ"/>
        </w:rPr>
        <w:t>1-</w:t>
      </w:r>
      <w:r w:rsidRPr="00492BD3">
        <w:rPr>
          <w:rFonts w:ascii="Times New Roman" w:eastAsia="Calibri" w:hAnsi="Times New Roman" w:cs="Times New Roman"/>
          <w:bCs/>
          <w:iCs/>
          <w:sz w:val="28"/>
          <w:szCs w:val="28"/>
          <w:lang w:val="kk-KZ"/>
        </w:rPr>
        <w:t>суреттегі статистикасы Қазақстан Республикасы аумағында тұратын ұлт өкілдерінің пайыздық көрсеткіші бойынша мемлекеттік тілді меңгеру деңгейі көрсетіледі. 2021 жылғы халық санағы бойынша жалпы халықтың 80,1%-ы қазақ тілін меңгерген. Оның ішінде қазақтардың 99,6%-мемлекеттік тілді меңгерген, 63,4%-ы күнделікті өмірде қолданады, ал 0,4% қазақ ұлтының өкілдері мүлдем меңгермеген. 2009 жылғы ұлттық санақтың қорытынды бойынша жалпы15 жастан астан халықтың 74,0%</w:t>
      </w:r>
      <w:r w:rsidR="00474797" w:rsidRPr="00492BD3">
        <w:rPr>
          <w:rFonts w:ascii="Times New Roman" w:eastAsia="Calibri" w:hAnsi="Times New Roman" w:cs="Times New Roman"/>
          <w:bCs/>
          <w:iCs/>
          <w:sz w:val="28"/>
          <w:szCs w:val="28"/>
          <w:lang w:val="kk-KZ"/>
        </w:rPr>
        <w:t xml:space="preserve"> – </w:t>
      </w:r>
      <w:r w:rsidRPr="00492BD3">
        <w:rPr>
          <w:rFonts w:ascii="Times New Roman" w:eastAsia="Calibri" w:hAnsi="Times New Roman" w:cs="Times New Roman"/>
          <w:bCs/>
          <w:iCs/>
          <w:sz w:val="28"/>
          <w:szCs w:val="28"/>
          <w:lang w:val="kk-KZ"/>
        </w:rPr>
        <w:t xml:space="preserve">қазақ тілінде ауызша түсініп, 64%-ы еркін түсініп, жаза алған. Соңғы санақ көрсетіп отырғандай мемлекеттік тілді меңгеретін халықтың саны жыл санап артуда. Дегенмен өзге ұлттардың мемлекеттік тілді меңгеру көрсеткіштері әлі де төмен. Атап айтатын болсақ, орыс ұлтының өкілдерінің тілді толық меңгергендерінің көрсеткіші 25,1% болса, күнделікті өмірде 9,3% орыс халқының өкілдері мемлекеттік тілді қолданады. Ал, 74,9%-ы мүлдем мемлекеттік тілді меңгермеген. Демек, тілді меңгермеу ол тілдің қарым-қатынас ретінде қажеттілігінің төмендігін көрсетеді. Славян халықтарының мемлекеттік тілді меңгеру көрсеткіштері шамалас болып келеді. мысалы, украйн халқының өкілдерінің мемлекеттік тілді меңгеру көрсеткіші орыс ұлт өкілдерімен ұқсас. Меңгергендер саны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23,7% болса, күнделікті өмірде қолданатындар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7,6%, мүлдем мемлекеттік тілді меңгермейтіндер саны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76,3% жоғары. Ал беларустар барлық славян халықтарының ішінде мемлекеттік тілді меңгеру жағынан ең төмен көрсеткіш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77,2%, меңгергендер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22,8%, күнделікті өмірде қолданатындар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6,5%. Белорусь ұлт өкілдерінің қала халқы ауыл халқына қарағанда мемлекеттік тілді көбірек қолданады. Мысалы, қала халқы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6,7% күнделікті өмірде мемлекеттік тілді қолданса, ауыл халқы – 6,2% азырақ қолданады</w:t>
      </w:r>
      <w:r w:rsidR="0067410D" w:rsidRPr="00492BD3">
        <w:rPr>
          <w:rFonts w:ascii="Times New Roman" w:eastAsia="Calibri" w:hAnsi="Times New Roman" w:cs="Times New Roman"/>
          <w:bCs/>
          <w:iCs/>
          <w:sz w:val="28"/>
          <w:szCs w:val="28"/>
          <w:lang w:val="kk-KZ"/>
        </w:rPr>
        <w:t xml:space="preserve"> (Қосымша Ә)</w:t>
      </w:r>
      <w:r w:rsidRPr="00492BD3">
        <w:rPr>
          <w:rFonts w:ascii="Times New Roman" w:eastAsia="Calibri" w:hAnsi="Times New Roman" w:cs="Times New Roman"/>
          <w:bCs/>
          <w:iCs/>
          <w:sz w:val="28"/>
          <w:szCs w:val="28"/>
          <w:lang w:val="kk-KZ"/>
        </w:rPr>
        <w:t>.</w:t>
      </w:r>
    </w:p>
    <w:p w14:paraId="0B62F5E0" w14:textId="73A00F2F"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Түркітілдес халықтарының өкілдері славян халқының өкілдеріне қарағанда мемлекеттік тілді меңгеру деңгейлері жоғары. Мысалы өзбек халқы Қазақстандағы барлық басқа ұлт өкілдерінен жоғары. Өзбек халқының 72,0%-ы мемлекеттік тілді меңгерген. 47,4% өзбек халқының өкілдері күнделікті өмірде қолданылады. Қазақстандағы өзбектердің 28,0%-ы меңгермеген. Бұл барлық ұлт өкілдерінің</w:t>
      </w:r>
      <w:r w:rsidR="00474797"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 xml:space="preserve">ішіндегі ең үлкен көрсеткіш. Өзбектерден кейінгі орында ұйғыр халқы. Олардың мемлекеттік тілді меңгергендер саны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71,7%. Күнделікті өмірде мемлекеттік тілді пайдаланатындар саны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45,4%. Меңгермеген саны өзбектерден қарағанда 0,3%-ға ғана аз. Яғни, 28,3%. Түркітілдес халықтарының ішінде келесі ұлт өкілдері түрік халқы. Бұл халықтардың қазақ халқымен ортақ тілдес болғандығының себебі де олардың мемлекеттік тілді жақсы меңгерулерінің себебі болу керек. Түрік ұлтының өкілдерінің 61,0%-ы мемлекеттік тілді меңгерген. </w:t>
      </w:r>
      <w:r w:rsidRPr="00492BD3">
        <w:rPr>
          <w:rFonts w:ascii="Times New Roman" w:eastAsia="Calibri" w:hAnsi="Times New Roman" w:cs="Times New Roman"/>
          <w:bCs/>
          <w:iCs/>
          <w:sz w:val="28"/>
          <w:szCs w:val="28"/>
          <w:lang w:val="kk-KZ"/>
        </w:rPr>
        <w:tab/>
        <w:t xml:space="preserve">35,9%-ы соңғы санақ деректері бойынша күнделікті өмірде қолданады. Ал, 39,0% жалпы түрік ұлтының өкілдері мүлдем мемлекеттік тілді меңгермеген. Әзірбайжандар да түрік тілдер тобының оғыз тобына жататын халықтар өкілдері. Олардың 58,5%-ы яғни, Қазақстанда тұратын жалпы әзірбайжан халқының жартысынан сәл аса мемлекеттік тілді меңгерген. Күнделікті тұрмыста мемлекеттік тілді пайдаланатындар </w:t>
      </w:r>
      <w:r w:rsidR="00474797"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32,1%. Мүлдем мемлекеттік тілді меңгермегендер осы елде тұратын жалпы әзірбайжан халқының жартысынан</w:t>
      </w:r>
      <w:r w:rsidR="008E5590"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сәл кемі яғни, 41,5%-ы мүлдем меңгермеген екен. Қырғыз ұлт өкілдерінің де мемлекеттік тілді меңгеру жағдайлары түрік ұлт өкілдерімен шамалас. Олардың мемлекеттік тілді меңгергендер саны - 58,5%. Мүлдем меңгермегендер жалпы Қазақстанда өмір сүріп жатқан қырғыз халқының жартысына жуығы демек, 41,5%-ын құрайды. 34,7%-күнделікті өмірде тұрмыста мемлекеттік тілді қолданады. Аталған түркітілдес халықтардың Қазақстан Республикасында мемлекеттік тілді меңгерулері олардың ана тілдеріне деген қазақ тілінің жақындығының болуы. Жоғарыдағы статистикалық талдауда анықталғандай мемлекеттік тілді меңгеру түркітілдес халықтарына қатысты жоғары. Қазақстандағы көпшілік ұлт өкілдерін құрайтын славян халықтарының мемлекеттік тілді меңгеру, күнделікті өмірде қолданыстары төмен. Сонымен бірге мемлекеттік тілді білмейтіндердің пайызы да жоғары болып отыр. Бұл динамика мемлекеттің тілдік саясатын жүргізу барысында мемлекеттік тілге деген жұмысты күшейту қажеттілігін көрсетеді</w:t>
      </w:r>
      <w:r w:rsidR="00474797" w:rsidRPr="00492BD3">
        <w:rPr>
          <w:rFonts w:ascii="Times New Roman" w:eastAsia="Calibri" w:hAnsi="Times New Roman" w:cs="Times New Roman"/>
          <w:bCs/>
          <w:iCs/>
          <w:sz w:val="28"/>
          <w:szCs w:val="28"/>
          <w:lang w:val="kk-KZ"/>
        </w:rPr>
        <w:t xml:space="preserve"> (2-сурет)</w:t>
      </w:r>
      <w:r w:rsidRPr="00492BD3">
        <w:rPr>
          <w:rFonts w:ascii="Times New Roman" w:eastAsia="Calibri" w:hAnsi="Times New Roman" w:cs="Times New Roman"/>
          <w:bCs/>
          <w:iCs/>
          <w:sz w:val="28"/>
          <w:szCs w:val="28"/>
          <w:lang w:val="kk-KZ"/>
        </w:rPr>
        <w:t>.</w:t>
      </w:r>
    </w:p>
    <w:p w14:paraId="6E7F47CC" w14:textId="77777777" w:rsidR="00FA724B" w:rsidRPr="00492BD3" w:rsidRDefault="00FA724B" w:rsidP="00FA724B">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p>
    <w:p w14:paraId="0383AC3B" w14:textId="77777777" w:rsidR="00474797" w:rsidRPr="00492BD3" w:rsidRDefault="00FA724B" w:rsidP="00474797">
      <w:pPr>
        <w:tabs>
          <w:tab w:val="left" w:pos="567"/>
        </w:tabs>
        <w:spacing w:after="0" w:line="240" w:lineRule="auto"/>
        <w:contextualSpacing/>
        <w:jc w:val="center"/>
        <w:rPr>
          <w:rFonts w:ascii="Times New Roman" w:eastAsia="Calibri" w:hAnsi="Times New Roman" w:cs="Times New Roman"/>
          <w:bCs/>
          <w:iCs/>
          <w:sz w:val="28"/>
          <w:szCs w:val="28"/>
          <w:lang w:val="kk-KZ"/>
        </w:rPr>
      </w:pPr>
      <w:r w:rsidRPr="00492BD3">
        <w:rPr>
          <w:rFonts w:ascii="Times New Roman" w:eastAsia="Calibri" w:hAnsi="Times New Roman" w:cs="Times New Roman"/>
          <w:noProof/>
          <w:sz w:val="28"/>
          <w:szCs w:val="28"/>
          <w:lang w:eastAsia="ru-RU"/>
        </w:rPr>
        <w:drawing>
          <wp:inline distT="0" distB="0" distL="0" distR="0" wp14:anchorId="144BD6EB" wp14:editId="6FEFA3B6">
            <wp:extent cx="5025543" cy="5062119"/>
            <wp:effectExtent l="0" t="0" r="381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987" t="30138" r="35244" b="12940"/>
                    <a:stretch/>
                  </pic:blipFill>
                  <pic:spPr bwMode="auto">
                    <a:xfrm>
                      <a:off x="0" y="0"/>
                      <a:ext cx="5030431" cy="5067042"/>
                    </a:xfrm>
                    <a:prstGeom prst="rect">
                      <a:avLst/>
                    </a:prstGeom>
                    <a:ln>
                      <a:noFill/>
                    </a:ln>
                    <a:extLst>
                      <a:ext uri="{53640926-AAD7-44D8-BBD7-CCE9431645EC}">
                        <a14:shadowObscured xmlns:a14="http://schemas.microsoft.com/office/drawing/2010/main"/>
                      </a:ext>
                    </a:extLst>
                  </pic:spPr>
                </pic:pic>
              </a:graphicData>
            </a:graphic>
          </wp:inline>
        </w:drawing>
      </w:r>
    </w:p>
    <w:p w14:paraId="0B282714" w14:textId="77777777" w:rsidR="00474797" w:rsidRPr="00492BD3" w:rsidRDefault="00474797" w:rsidP="00474797">
      <w:pPr>
        <w:tabs>
          <w:tab w:val="left" w:pos="567"/>
        </w:tabs>
        <w:spacing w:after="0" w:line="240" w:lineRule="auto"/>
        <w:contextualSpacing/>
        <w:jc w:val="center"/>
        <w:rPr>
          <w:rFonts w:ascii="Times New Roman" w:eastAsia="Calibri" w:hAnsi="Times New Roman" w:cs="Times New Roman"/>
          <w:bCs/>
          <w:iCs/>
          <w:sz w:val="16"/>
          <w:szCs w:val="16"/>
          <w:lang w:val="kk-KZ"/>
        </w:rPr>
      </w:pPr>
    </w:p>
    <w:p w14:paraId="218CB537" w14:textId="6056EA1D" w:rsidR="00474797" w:rsidRPr="00492BD3" w:rsidRDefault="00FA724B" w:rsidP="00474797">
      <w:pPr>
        <w:tabs>
          <w:tab w:val="left" w:pos="567"/>
        </w:tabs>
        <w:spacing w:after="0" w:line="240" w:lineRule="auto"/>
        <w:contextualSpacing/>
        <w:jc w:val="center"/>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Сурет</w:t>
      </w:r>
      <w:r w:rsidR="00474797"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 xml:space="preserve">2 </w:t>
      </w:r>
      <w:r w:rsidR="00474797"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Мемлекеттік тілді меңгерген қала халқы статистикасы</w:t>
      </w:r>
      <w:r w:rsidR="00474797" w:rsidRPr="00492BD3">
        <w:rPr>
          <w:rFonts w:ascii="Times New Roman" w:eastAsia="Calibri" w:hAnsi="Times New Roman" w:cs="Times New Roman"/>
          <w:bCs/>
          <w:iCs/>
          <w:sz w:val="28"/>
          <w:szCs w:val="28"/>
          <w:lang w:val="kk-KZ"/>
        </w:rPr>
        <w:t>, %</w:t>
      </w:r>
    </w:p>
    <w:p w14:paraId="24E71901" w14:textId="77777777" w:rsidR="00474797" w:rsidRPr="00492BD3" w:rsidRDefault="00474797" w:rsidP="00474797">
      <w:pPr>
        <w:tabs>
          <w:tab w:val="left" w:pos="567"/>
        </w:tabs>
        <w:spacing w:after="0" w:line="240" w:lineRule="auto"/>
        <w:contextualSpacing/>
        <w:jc w:val="center"/>
        <w:rPr>
          <w:rFonts w:ascii="Times New Roman" w:eastAsia="Calibri" w:hAnsi="Times New Roman" w:cs="Times New Roman"/>
          <w:sz w:val="16"/>
          <w:szCs w:val="16"/>
          <w:lang w:val="kk-KZ"/>
        </w:rPr>
      </w:pPr>
    </w:p>
    <w:p w14:paraId="23F24A82" w14:textId="52A93805" w:rsidR="00FA724B" w:rsidRPr="00492BD3" w:rsidRDefault="00474797" w:rsidP="00474797">
      <w:pPr>
        <w:tabs>
          <w:tab w:val="left" w:pos="567"/>
        </w:tabs>
        <w:spacing w:after="0" w:line="240" w:lineRule="auto"/>
        <w:ind w:firstLine="709"/>
        <w:contextualSpacing/>
        <w:jc w:val="both"/>
        <w:rPr>
          <w:rFonts w:ascii="Times New Roman" w:eastAsia="Calibri" w:hAnsi="Times New Roman" w:cs="Times New Roman"/>
          <w:bCs/>
          <w:iCs/>
          <w:sz w:val="24"/>
          <w:szCs w:val="24"/>
          <w:lang w:val="kk-KZ"/>
        </w:rPr>
      </w:pPr>
      <w:r w:rsidRPr="00492BD3">
        <w:rPr>
          <w:rFonts w:ascii="Times New Roman" w:eastAsia="Calibri" w:hAnsi="Times New Roman" w:cs="Times New Roman"/>
          <w:sz w:val="24"/>
          <w:szCs w:val="24"/>
          <w:lang w:val="kk-KZ"/>
        </w:rPr>
        <w:t>Ескерту –</w:t>
      </w:r>
      <w:r w:rsidRPr="00492BD3">
        <w:rPr>
          <w:rFonts w:ascii="Times New Roman" w:eastAsia="Calibri" w:hAnsi="Times New Roman" w:cs="Times New Roman"/>
          <w:bCs/>
          <w:sz w:val="24"/>
          <w:szCs w:val="24"/>
          <w:lang w:val="kk-KZ"/>
        </w:rPr>
        <w:t xml:space="preserve"> Әдебиет негізінде құралған </w:t>
      </w:r>
      <w:r w:rsidR="00FA724B" w:rsidRPr="00492BD3">
        <w:rPr>
          <w:rFonts w:ascii="Times New Roman" w:eastAsia="Calibri" w:hAnsi="Times New Roman" w:cs="Times New Roman"/>
          <w:bCs/>
          <w:iCs/>
          <w:sz w:val="24"/>
          <w:szCs w:val="24"/>
          <w:lang w:val="kk-KZ"/>
        </w:rPr>
        <w:t>[</w:t>
      </w:r>
      <w:r w:rsidR="00D95153" w:rsidRPr="00492BD3">
        <w:rPr>
          <w:rFonts w:ascii="Times New Roman" w:hAnsi="Times New Roman" w:cs="Times New Roman"/>
          <w:sz w:val="24"/>
          <w:szCs w:val="24"/>
          <w:lang w:val="kk-KZ"/>
        </w:rPr>
        <w:t>123</w:t>
      </w:r>
      <w:r w:rsidR="00FA724B" w:rsidRPr="00492BD3">
        <w:rPr>
          <w:rFonts w:ascii="Times New Roman" w:eastAsia="Calibri" w:hAnsi="Times New Roman" w:cs="Times New Roman"/>
          <w:bCs/>
          <w:iCs/>
          <w:sz w:val="24"/>
          <w:szCs w:val="24"/>
          <w:lang w:val="kk-KZ"/>
        </w:rPr>
        <w:t>]</w:t>
      </w:r>
    </w:p>
    <w:p w14:paraId="21211833" w14:textId="5EC4C2B9" w:rsidR="00FA724B" w:rsidRPr="00492BD3" w:rsidRDefault="00FA724B" w:rsidP="001A2379">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Жалпы динамиканы талдау барысында мемлекеттік тілді меңгеру бойынша қала және ауыл халықтарының ерекшеліктеріне назар аудару қажеттілігі анықталды. Жоғарыдағы суреттегі графикада көрсетілген статистикалық мәлімет қала халқының мемлекеттік тілді меңгеру жағдайына байланысты. Соңғы ұлттық санақтың статистикалық мәліметтеріне сәйкес жалпы қала халқының 76,4%-ы мемлекеттік тілді толық меңгерген. Бұл елдің барлық қалаларында тұратын барлық ұлт өкілдерінің жиынтығына қатысты. Қала тұрғындарының 23,6%-ы мемлекеттік тілді меңгермеген. Яғни олар күнделікті өмірде қарым-қатынас тілі ретінде қолданбайды. Қызмет көрсету саласы, мемлекеттік қызмет көрсету, тұрмыстық қарым-қатынас ретінде 23,6% қала халқы мемлекеттік тілді пайдаланбайды деген сөз. 43,3% қала халқы күнделікті өмірде мемлекеттік тілді пайдаланады. Бұл жалпы көрсеткіштің жартысынан азын қамтиды. Демек, қала халқына мемлекеттік тілдің қарым-қатынас аясын кеңейту жолдарын күшейту қажет. Ауыл халқының 85,8%-ы мемлекеттік тілді меңгерген. Ол қала халқының көрсеткішінен әлде қайда жоғары. </w:t>
      </w:r>
    </w:p>
    <w:p w14:paraId="0DAA0E22" w14:textId="031C02C9"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Қала халқының мемлекеттік тілді меңгеру бойынша ұлттық  ерекшеліктеріне тоқталатын болсақ, қазақтардың көрсеткіші жоғары 99,6%-ды қамтиды. Ауыл халқының көрсеткішінен 99,7% болып, 1 пайызға ғана төмен болап тұр. Демек қазақтардың өз ана тілдерін меңгеру мен қолдау көрсеткіштері айтарлықтай жоғары. Дегенмен мемлекеттік тілді меңгерсе де қала халқы күнделікті тұрмыста мемлекеттік тілді аз қолданады. Оған дәлел ретінде жоғарыдағы суреттегі 58,6% статистикалық мәлімет дәлел. Бұл статистикаға себеп болып отырған қаладағы қоғамдық ортадағы қалыптасып қалған мемлекеттік тілді аз қолданатын орта. </w:t>
      </w:r>
      <w:r w:rsidRPr="00492BD3">
        <w:rPr>
          <w:rFonts w:ascii="Times New Roman" w:eastAsia="Calibri" w:hAnsi="Times New Roman" w:cs="Times New Roman"/>
          <w:bCs/>
          <w:iCs/>
          <w:sz w:val="28"/>
          <w:szCs w:val="28"/>
          <w:lang w:val="kk-KZ"/>
        </w:rPr>
        <w:tab/>
        <w:t>Дегенмен, қалада тұратын қазақтардың ана тілдерін түсінбейтін дерінің көрсеткіші 1 пайызға жетпейді. Ол - 0,4%-ды ғана құрайды</w:t>
      </w:r>
      <w:r w:rsidR="0067410D" w:rsidRPr="00492BD3">
        <w:rPr>
          <w:rFonts w:ascii="Times New Roman" w:eastAsia="Calibri" w:hAnsi="Times New Roman" w:cs="Times New Roman"/>
          <w:bCs/>
          <w:iCs/>
          <w:sz w:val="28"/>
          <w:szCs w:val="28"/>
          <w:lang w:val="kk-KZ"/>
        </w:rPr>
        <w:t xml:space="preserve"> (Қосымша Б)</w:t>
      </w:r>
      <w:r w:rsidRPr="00492BD3">
        <w:rPr>
          <w:rFonts w:ascii="Times New Roman" w:eastAsia="Calibri" w:hAnsi="Times New Roman" w:cs="Times New Roman"/>
          <w:bCs/>
          <w:iCs/>
          <w:sz w:val="28"/>
          <w:szCs w:val="28"/>
          <w:lang w:val="kk-KZ"/>
        </w:rPr>
        <w:t xml:space="preserve">. </w:t>
      </w:r>
    </w:p>
    <w:p w14:paraId="4FECEB45" w14:textId="0114B1FB"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Славян халықтарының өкілдерінің қалада тұратын бөлігінің мемлекеттік тілді меңгеру, күнделікті өмірде қолдану көрсеткіштері өте төмен. Керісінше олардың мүлдем мемлекеттік тілді меңгермейтіндер санының көрсеткіші жоғары. Осы тұрғыда мемлекеттің тарапынан мемлекеттік тілді дамыту бойынша шаралар атқарылып жатқанына қарамастан әлі де басқа ұлт өкілдері тарапынан әсіресе қала тұрғындарының осы мәселеге қатысты әрекеттері баяу. Аталған мәселеге қатысты әсіресе қала халқының жағдайы туралы эксперттердің пікірлеріне тоқталатын болсақ, Алматы қаласы әкімінің аппараты Тілдерді дамыту және латын графикасына көшу орталығының бас инспекторы Бақыт Қалымбет өзінің өте маңызды мәселе жөніндегі пікірін мемлекеттік тіл саясатының жұмысына қатысты білдірді. «Тіл саясатының құқықтық-нормативтік негіздері жасалып, мемлекеттік бағдарлама қабылданды. Ол жетілдіруді қажет ететін шығар, бірақ заңнама жұмыс жасап жатыр. Жыл сайын республикалық және жергілікті бюджеттерден қомақты қаржы бөлініп, тілдерді дамыту бағытында жұмыс жүргізіледі. Мемлекеттік тілде іс жүргізу, оны қолдану үшін оқыту бағыттары іске асырылуда» [</w:t>
      </w:r>
      <w:r w:rsidR="0079568F" w:rsidRPr="00492BD3">
        <w:rPr>
          <w:rFonts w:ascii="Times New Roman" w:eastAsia="Calibri" w:hAnsi="Times New Roman" w:cs="Times New Roman"/>
          <w:bCs/>
          <w:iCs/>
          <w:sz w:val="28"/>
          <w:szCs w:val="28"/>
          <w:lang w:val="kk-KZ"/>
        </w:rPr>
        <w:t>1</w:t>
      </w:r>
      <w:r w:rsidR="00D95153" w:rsidRPr="00492BD3">
        <w:rPr>
          <w:rFonts w:ascii="Times New Roman" w:eastAsia="Calibri" w:hAnsi="Times New Roman" w:cs="Times New Roman"/>
          <w:bCs/>
          <w:iCs/>
          <w:sz w:val="28"/>
          <w:szCs w:val="28"/>
          <w:lang w:val="kk-KZ"/>
        </w:rPr>
        <w:t>24</w:t>
      </w:r>
      <w:r w:rsidRPr="00492BD3">
        <w:rPr>
          <w:rFonts w:ascii="Times New Roman" w:eastAsia="Calibri" w:hAnsi="Times New Roman" w:cs="Times New Roman"/>
          <w:bCs/>
          <w:iCs/>
          <w:sz w:val="28"/>
          <w:szCs w:val="28"/>
          <w:lang w:val="kk-KZ"/>
        </w:rPr>
        <w:t>] деген пікірін білдірген эксперт сонымен бірге тілді үйрену үшін оған деген құрмет болуы қажет екенін атап өтті. Сондықтан тілді насихаттау мақсатында айтыс секілді түрлі іс-шаралар өткізіліп отыратынын айтты. Мемлекеттің тарапынан қомақты қаржылар бөлініп, кабинеттер жасақталып, тілді үйрететін мамандар тартылып, барлық жағдай жасалғанымен, тілге деген қажеттілік жасалмай жатқанын айтты. Мемлекеттік тіл мәселесімен айналысып жүрген келесі эксперт «Тіл майданы» қозғалысының басшысы Қуат Ахметов қоғам қазақ тілінде сөйлеуі үшін заң жұмыс істеуі керек деген пікірін білдірді</w:t>
      </w:r>
      <w:r w:rsidR="00474797"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w:t>
      </w:r>
      <w:r w:rsidR="0079568F" w:rsidRPr="00492BD3">
        <w:rPr>
          <w:rFonts w:ascii="Times New Roman" w:eastAsia="Calibri" w:hAnsi="Times New Roman" w:cs="Times New Roman"/>
          <w:bCs/>
          <w:iCs/>
          <w:sz w:val="28"/>
          <w:szCs w:val="28"/>
          <w:lang w:val="kk-KZ"/>
        </w:rPr>
        <w:t>1</w:t>
      </w:r>
      <w:r w:rsidR="00D95153" w:rsidRPr="00492BD3">
        <w:rPr>
          <w:rFonts w:ascii="Times New Roman" w:eastAsia="Calibri" w:hAnsi="Times New Roman" w:cs="Times New Roman"/>
          <w:bCs/>
          <w:iCs/>
          <w:sz w:val="28"/>
          <w:szCs w:val="28"/>
          <w:lang w:val="kk-KZ"/>
        </w:rPr>
        <w:t>25</w:t>
      </w:r>
      <w:r w:rsidRPr="00492BD3">
        <w:rPr>
          <w:rFonts w:ascii="Times New Roman" w:eastAsia="Calibri" w:hAnsi="Times New Roman" w:cs="Times New Roman"/>
          <w:bCs/>
          <w:iCs/>
          <w:sz w:val="28"/>
          <w:szCs w:val="28"/>
          <w:lang w:val="kk-KZ"/>
        </w:rPr>
        <w:t>]. Алматы қаласы әкімінің аппараты Тілдерді дамыту және латын графикасына көшу орталығының бас инспекторының айтуынша қалада мемлекеттік қызметке тұру үшін екі тілді де меңгеру қажет. Ондай болмаған жағдайда қарым-қатынас қиындайды дей отырып, өз тәжірибесін мысалға келтірді. Яғни қазақ тіліндегі мектепте оқып, жоғары оқу орнында білім алып, мемлекеттік қызметке қажет болғаны үшін орыс тілін ешқандай үйрету курстарына бармай-ақ үйреніп алғанын айтады. Келесі эксперт «Мәміле» қазақ тілі клубының құрылтайшысы Қанат Тасыбеков, мемлекеттік тілді дамыту мен қолдау мақсатында бөлінген ақшаны дұрыс жұмсау жүзеге аспайды. Бөлінген ақшаның қайда кеткенін бақылап отыру қажеттілігін айтады. Эксперт қазақ тілінің әлемдік деңгейдегі қызығушылық танытып жатқан жағдайлар туралы да айтты. Атап айтатын болсақ, Димаш Құдайберген қазақ мәдениеті мен тілін әлемге танытып жатыр. Осы оқиғадан кейін кейін «Мәміле» қазақ тілі клубына қазақ тілін үйренгісі келетіндері жайлы хат жазатындар көбейді. Франциядағы Димаштың фан-клубы оның айтып жатқан әнінің мазмұнын түсіну мақсатында үйрену үшін сабақ алғылары келетіндерін жазды. Қоғамда тілге деген құрмет пен оған деген қажеттілік болу керек. Тіл болмаса ұлт жойылады. Орыс тілділердің мемлекеттік тілге қарсылықтары жоқ. Оларға үйретуде жүйелі жұмыс жасалмайды. – деген пікірін білдірді «Мәміле» қазақ тілі клубының құрылтайшысы [</w:t>
      </w:r>
      <w:r w:rsidR="0079568F" w:rsidRPr="00492BD3">
        <w:rPr>
          <w:rFonts w:ascii="Times New Roman" w:eastAsia="Calibri" w:hAnsi="Times New Roman" w:cs="Times New Roman"/>
          <w:bCs/>
          <w:iCs/>
          <w:sz w:val="28"/>
          <w:szCs w:val="28"/>
          <w:lang w:val="kk-KZ"/>
        </w:rPr>
        <w:t>1</w:t>
      </w:r>
      <w:r w:rsidR="00D95153" w:rsidRPr="00492BD3">
        <w:rPr>
          <w:rFonts w:ascii="Times New Roman" w:eastAsia="Calibri" w:hAnsi="Times New Roman" w:cs="Times New Roman"/>
          <w:bCs/>
          <w:iCs/>
          <w:sz w:val="28"/>
          <w:szCs w:val="28"/>
          <w:lang w:val="kk-KZ"/>
        </w:rPr>
        <w:t>26</w:t>
      </w:r>
      <w:r w:rsidRPr="00492BD3">
        <w:rPr>
          <w:rFonts w:ascii="Times New Roman" w:eastAsia="Calibri" w:hAnsi="Times New Roman" w:cs="Times New Roman"/>
          <w:bCs/>
          <w:iCs/>
          <w:sz w:val="28"/>
          <w:szCs w:val="28"/>
          <w:lang w:val="kk-KZ"/>
        </w:rPr>
        <w:t xml:space="preserve">]. Сонымен қала халқының мемлекеттік тілді меңгеру аясындағы мәселелері бойынша эксперттер қазақ тілінің қазіргі мән жайы бөлінген қаржының мақсатты жұмсалуы мен тілдік қажеттілікті қамтамасыз ету және тілді дамытудың жүйелі жұмысын жетілдіру қажеттілігін ұсынады. </w:t>
      </w:r>
    </w:p>
    <w:p w14:paraId="4F0A8364" w14:textId="11FCAA53"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Жоғарыдағы графикадағы статистикада қала халқының мемлекеттік тілді меңгеруінде төмен пайыздық көрсеткішті көрсетуі эксперттердің пікірімен сәйкес келеді. Мысалы, қалада тұратын орыстар 25,0%, украиндар 24,6%, беларустар 23,6% мемлекеттік тілді меңгерген. Демек славян халқының мемлекеттік тілді меңгермесе де жұмыс істеп, басқа ұлттармен еркін қарым-қатынас жасауларына мүмкіндік бар деген сөз.</w:t>
      </w:r>
    </w:p>
    <w:p w14:paraId="525209FB" w14:textId="247BF959" w:rsidR="000B35F9"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bCs/>
          <w:iCs/>
          <w:sz w:val="28"/>
          <w:szCs w:val="28"/>
          <w:lang w:val="kk-KZ"/>
        </w:rPr>
        <w:t>Түркітілдес халықтардың қала тұрғындарының жағдайы славян халықтарына қарағанда біршама жақсы позицияда. Мысалы өзбек ұлт өкілдерінің қала тұрғындарының 64,3% халқы мемлекеттік тілді меңгерген. Күнделікті өмірде қолданатындар саны -</w:t>
      </w:r>
      <w:r w:rsidR="00474797"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 xml:space="preserve">43,0%, мүлдем меңгермегендер саны өте жоғары емес, </w:t>
      </w:r>
      <w:r w:rsidRPr="00492BD3">
        <w:rPr>
          <w:rFonts w:ascii="Times New Roman" w:eastAsia="Calibri" w:hAnsi="Times New Roman" w:cs="Times New Roman"/>
          <w:bCs/>
          <w:iCs/>
          <w:sz w:val="28"/>
          <w:szCs w:val="28"/>
          <w:lang w:val="kk-KZ"/>
        </w:rPr>
        <w:tab/>
        <w:t>35,7%-ды көрсетеді. Түркітілдес халықтардың ішінде ұйғыр халқының мемлекеттік тілді меңгеру жағдайлары біршама жақсы. Қала тұрғындарының 66,8%-ы қазақ тілін меңгерген, толық түсініп, жаза алады. Тұрмыстық қарым-қатынаста</w:t>
      </w:r>
      <w:r w:rsidRPr="00492BD3">
        <w:rPr>
          <w:rFonts w:ascii="Times New Roman" w:eastAsia="Calibri" w:hAnsi="Times New Roman" w:cs="Times New Roman"/>
          <w:bCs/>
          <w:iCs/>
          <w:sz w:val="28"/>
          <w:szCs w:val="28"/>
          <w:lang w:val="kk-KZ"/>
        </w:rPr>
        <w:tab/>
      </w:r>
      <w:r w:rsidR="00474797"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39,3% қала халқы мемлекеттік тілді пайдаланады. Мүлдем меңгермегендер саны да басқа ұлт өкілдерімен салыстырғанда төмен яғни, 33,2%. Қалада тұратын күрдтер 57,9%, қырғыздар 56,0%, түріктер 54,1%, әзірбайжандар 52,0% пайыздық көрсеткішпен мемлекеттік тілді меңгерді.</w:t>
      </w:r>
    </w:p>
    <w:p w14:paraId="615F7E8C" w14:textId="7C88BB0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Қала халқының мемлекеттік тілді меңгеру, күнделікті тұрмыста пайдалану, мүлдем меңгермегендігі жайлы статистиканы талдау барысында қала халқының тұрғындары ұлттық құрамы бойынша пайыздық көрсеткішінің әркелкілігін көрсетті. Эксперттердің пікірлерін ескере отырып, мемлекеттік тілдің қала халқының арасында қолданылу аясын кеңейту үшін мемлекеттік тілдің қажеттілігін қамтамасыз ету ұсынылады.</w:t>
      </w:r>
    </w:p>
    <w:p w14:paraId="4319A446" w14:textId="77777777" w:rsidR="00474797" w:rsidRPr="00492BD3" w:rsidRDefault="00474797"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p>
    <w:p w14:paraId="2786BE4B" w14:textId="77777777" w:rsidR="00FA724B" w:rsidRPr="00492BD3" w:rsidRDefault="00FA724B" w:rsidP="00474797">
      <w:pPr>
        <w:tabs>
          <w:tab w:val="left" w:pos="0"/>
        </w:tabs>
        <w:spacing w:after="0" w:line="240" w:lineRule="auto"/>
        <w:contextualSpacing/>
        <w:jc w:val="center"/>
        <w:rPr>
          <w:rFonts w:ascii="Times New Roman" w:eastAsia="Calibri" w:hAnsi="Times New Roman" w:cs="Times New Roman"/>
          <w:bCs/>
          <w:iCs/>
          <w:sz w:val="28"/>
          <w:szCs w:val="28"/>
          <w:lang w:val="kk-KZ"/>
        </w:rPr>
      </w:pPr>
      <w:r w:rsidRPr="00492BD3">
        <w:rPr>
          <w:rFonts w:ascii="Times New Roman" w:eastAsia="Calibri" w:hAnsi="Times New Roman" w:cs="Times New Roman"/>
          <w:noProof/>
          <w:sz w:val="28"/>
          <w:szCs w:val="28"/>
          <w:lang w:eastAsia="ru-RU"/>
        </w:rPr>
        <w:drawing>
          <wp:inline distT="0" distB="0" distL="0" distR="0" wp14:anchorId="32B45225" wp14:editId="2A6AE7B1">
            <wp:extent cx="5313716" cy="5632704"/>
            <wp:effectExtent l="0" t="0" r="127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757" t="32522" r="36209" b="10846"/>
                    <a:stretch/>
                  </pic:blipFill>
                  <pic:spPr bwMode="auto">
                    <a:xfrm>
                      <a:off x="0" y="0"/>
                      <a:ext cx="5320793" cy="5640206"/>
                    </a:xfrm>
                    <a:prstGeom prst="rect">
                      <a:avLst/>
                    </a:prstGeom>
                    <a:ln>
                      <a:noFill/>
                    </a:ln>
                    <a:extLst>
                      <a:ext uri="{53640926-AAD7-44D8-BBD7-CCE9431645EC}">
                        <a14:shadowObscured xmlns:a14="http://schemas.microsoft.com/office/drawing/2010/main"/>
                      </a:ext>
                    </a:extLst>
                  </pic:spPr>
                </pic:pic>
              </a:graphicData>
            </a:graphic>
          </wp:inline>
        </w:drawing>
      </w:r>
    </w:p>
    <w:p w14:paraId="624732F0" w14:textId="77777777" w:rsidR="00474797" w:rsidRPr="00492BD3" w:rsidRDefault="00474797" w:rsidP="00FA724B">
      <w:pPr>
        <w:tabs>
          <w:tab w:val="left" w:pos="0"/>
        </w:tabs>
        <w:spacing w:after="0" w:line="240" w:lineRule="auto"/>
        <w:contextualSpacing/>
        <w:jc w:val="both"/>
        <w:rPr>
          <w:rFonts w:ascii="Times New Roman" w:eastAsia="Calibri" w:hAnsi="Times New Roman" w:cs="Times New Roman"/>
          <w:bCs/>
          <w:iCs/>
          <w:sz w:val="16"/>
          <w:szCs w:val="16"/>
          <w:lang w:val="kk-KZ"/>
        </w:rPr>
      </w:pPr>
    </w:p>
    <w:p w14:paraId="14D70C59" w14:textId="202D3DFF" w:rsidR="00EF3672" w:rsidRPr="00492BD3" w:rsidRDefault="00FA724B" w:rsidP="00474797">
      <w:pPr>
        <w:tabs>
          <w:tab w:val="left" w:pos="0"/>
        </w:tabs>
        <w:spacing w:after="0" w:line="240" w:lineRule="auto"/>
        <w:contextualSpacing/>
        <w:jc w:val="center"/>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Сурет</w:t>
      </w:r>
      <w:r w:rsidR="00474797"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 xml:space="preserve">3 </w:t>
      </w:r>
      <w:r w:rsidR="00474797"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Мемлекеттік тілді меңгерген ауыл халқы статистикасы</w:t>
      </w:r>
      <w:r w:rsidR="001A2379"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 xml:space="preserve"> (</w:t>
      </w:r>
      <w:r w:rsidR="001A2379"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sz w:val="28"/>
          <w:szCs w:val="28"/>
          <w:lang w:val="kk-KZ"/>
        </w:rPr>
        <w:t>)</w:t>
      </w:r>
    </w:p>
    <w:p w14:paraId="68352AA4"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bCs/>
          <w:iCs/>
          <w:sz w:val="16"/>
          <w:szCs w:val="16"/>
          <w:lang w:val="kk-KZ"/>
        </w:rPr>
      </w:pPr>
    </w:p>
    <w:p w14:paraId="773EF944" w14:textId="5AC467B2" w:rsidR="00FA724B" w:rsidRPr="00492BD3" w:rsidRDefault="00474797" w:rsidP="00474797">
      <w:pPr>
        <w:tabs>
          <w:tab w:val="left" w:pos="0"/>
        </w:tabs>
        <w:spacing w:after="0" w:line="240" w:lineRule="auto"/>
        <w:ind w:firstLine="709"/>
        <w:contextualSpacing/>
        <w:jc w:val="both"/>
        <w:rPr>
          <w:rFonts w:ascii="Times New Roman" w:eastAsia="Calibri" w:hAnsi="Times New Roman" w:cs="Times New Roman"/>
          <w:bCs/>
          <w:iCs/>
          <w:sz w:val="24"/>
          <w:szCs w:val="24"/>
          <w:lang w:val="kk-KZ"/>
        </w:rPr>
      </w:pPr>
      <w:r w:rsidRPr="00492BD3">
        <w:rPr>
          <w:rFonts w:ascii="Times New Roman" w:eastAsia="Calibri" w:hAnsi="Times New Roman" w:cs="Times New Roman"/>
          <w:sz w:val="24"/>
          <w:szCs w:val="24"/>
          <w:lang w:val="kk-KZ"/>
        </w:rPr>
        <w:t>Ескерту –</w:t>
      </w:r>
      <w:r w:rsidRPr="00492BD3">
        <w:rPr>
          <w:rFonts w:ascii="Times New Roman" w:eastAsia="Calibri" w:hAnsi="Times New Roman" w:cs="Times New Roman"/>
          <w:bCs/>
          <w:sz w:val="24"/>
          <w:szCs w:val="24"/>
          <w:lang w:val="kk-KZ"/>
        </w:rPr>
        <w:t xml:space="preserve"> Әдебиет негізінде құралған </w:t>
      </w:r>
      <w:r w:rsidR="00FA724B" w:rsidRPr="00492BD3">
        <w:rPr>
          <w:rFonts w:ascii="Times New Roman" w:eastAsia="Calibri" w:hAnsi="Times New Roman" w:cs="Times New Roman"/>
          <w:bCs/>
          <w:iCs/>
          <w:sz w:val="24"/>
          <w:szCs w:val="24"/>
          <w:lang w:val="kk-KZ"/>
        </w:rPr>
        <w:t>[</w:t>
      </w:r>
      <w:r w:rsidR="0079568F" w:rsidRPr="00492BD3">
        <w:rPr>
          <w:rFonts w:ascii="Times New Roman" w:eastAsia="Calibri" w:hAnsi="Times New Roman" w:cs="Times New Roman"/>
          <w:bCs/>
          <w:iCs/>
          <w:sz w:val="24"/>
          <w:szCs w:val="24"/>
          <w:lang w:val="kk-KZ"/>
        </w:rPr>
        <w:t>1</w:t>
      </w:r>
      <w:r w:rsidR="00D95153" w:rsidRPr="00492BD3">
        <w:rPr>
          <w:rFonts w:ascii="Times New Roman" w:eastAsia="Calibri" w:hAnsi="Times New Roman" w:cs="Times New Roman"/>
          <w:bCs/>
          <w:iCs/>
          <w:sz w:val="24"/>
          <w:szCs w:val="24"/>
          <w:lang w:val="kk-KZ"/>
        </w:rPr>
        <w:t>27</w:t>
      </w:r>
      <w:r w:rsidR="00FA724B" w:rsidRPr="00492BD3">
        <w:rPr>
          <w:rFonts w:ascii="Times New Roman" w:eastAsia="Calibri" w:hAnsi="Times New Roman" w:cs="Times New Roman"/>
          <w:bCs/>
          <w:iCs/>
          <w:sz w:val="24"/>
          <w:szCs w:val="24"/>
          <w:lang w:val="kk-KZ"/>
        </w:rPr>
        <w:t>]</w:t>
      </w:r>
    </w:p>
    <w:p w14:paraId="565EFB2F"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bCs/>
          <w:iCs/>
          <w:sz w:val="28"/>
          <w:szCs w:val="28"/>
          <w:lang w:val="kk-KZ"/>
        </w:rPr>
      </w:pPr>
    </w:p>
    <w:p w14:paraId="48CBE969" w14:textId="39A971DF"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Жоғарыдағы </w:t>
      </w:r>
      <w:r w:rsidR="001A2379" w:rsidRPr="00492BD3">
        <w:rPr>
          <w:rFonts w:ascii="Times New Roman" w:eastAsia="Calibri" w:hAnsi="Times New Roman" w:cs="Times New Roman"/>
          <w:bCs/>
          <w:iCs/>
          <w:sz w:val="28"/>
          <w:szCs w:val="28"/>
          <w:lang w:val="kk-KZ"/>
        </w:rPr>
        <w:t xml:space="preserve">3-суретте, </w:t>
      </w:r>
      <w:r w:rsidRPr="00492BD3">
        <w:rPr>
          <w:rFonts w:ascii="Times New Roman" w:eastAsia="Calibri" w:hAnsi="Times New Roman" w:cs="Times New Roman"/>
          <w:bCs/>
          <w:iCs/>
          <w:sz w:val="28"/>
          <w:szCs w:val="28"/>
          <w:lang w:val="kk-KZ"/>
        </w:rPr>
        <w:t xml:space="preserve">статистикаға назар аудара отырып, ауылда тұратын республика халқының ұлттық ерекшеліктері бойынша мемлекеттік тілді меңгеру жағдайын анықтауға болады. </w:t>
      </w:r>
      <w:r w:rsidR="00D633C7" w:rsidRPr="00492BD3">
        <w:rPr>
          <w:rFonts w:ascii="Times New Roman" w:eastAsia="Calibri" w:hAnsi="Times New Roman" w:cs="Times New Roman"/>
          <w:bCs/>
          <w:iCs/>
          <w:sz w:val="28"/>
          <w:szCs w:val="28"/>
          <w:lang w:val="kk-KZ"/>
        </w:rPr>
        <w:t>С</w:t>
      </w:r>
      <w:r w:rsidRPr="00492BD3">
        <w:rPr>
          <w:rFonts w:ascii="Times New Roman" w:eastAsia="Calibri" w:hAnsi="Times New Roman" w:cs="Times New Roman"/>
          <w:bCs/>
          <w:iCs/>
          <w:sz w:val="28"/>
          <w:szCs w:val="28"/>
          <w:lang w:val="kk-KZ"/>
        </w:rPr>
        <w:t>татистикада анықталғандай, қазақтар, орыстар, өзбектер, украиндар, ұйғырлар, татарлар, немістер, кәрістер, түріктер, әзірбайжандар, белорустар, дүнгендер, күрттер, тәжіктер, поляктар, шешендер, қырғыздар, басқа ұлттардың мемлекеттік тілді меңгергендігі, тұрмыста қолдану деңгейі, мүлдем білмейтіндіктері туралы мәліметтер салыстырылады</w:t>
      </w:r>
      <w:r w:rsidR="0067410D"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bCs/>
          <w:iCs/>
          <w:color w:val="FF0000"/>
          <w:sz w:val="28"/>
          <w:szCs w:val="28"/>
          <w:lang w:val="kk-KZ"/>
        </w:rPr>
        <w:t xml:space="preserve"> </w:t>
      </w:r>
      <w:r w:rsidRPr="00492BD3">
        <w:rPr>
          <w:rFonts w:ascii="Times New Roman" w:eastAsia="Calibri" w:hAnsi="Times New Roman" w:cs="Times New Roman"/>
          <w:bCs/>
          <w:iCs/>
          <w:sz w:val="28"/>
          <w:szCs w:val="28"/>
          <w:lang w:val="kk-KZ"/>
        </w:rPr>
        <w:t>Аталған ұлт өкілдерінің ауылда тұратын халықтың 85,8%-ы мемлекеттік тілді толық меңгерген. 58,6%-ы күнделікті өмірде қолданса, мүлдем меңгермегендер саны - 14,2%. Қала халқымен салыстырғанда 8-9%-ға жоғары. Демек қала тұрғындарына қарағанда ауыл тұрғындарының мемлекеттік тілді меңгеру деңгейлері жоғары. Ауылда мемлекеттік тіл қарым-қатынас ретінде қолданылу аясы кең.</w:t>
      </w:r>
    </w:p>
    <w:p w14:paraId="51C63C1B" w14:textId="38E884A2"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Ауыл халқы өзінің ұжымдық сипатына қарай тілдік қарым-қатынасты қалаға қарағанда сақтай алып отыр. Дегенмен, қазіргі таңдағы әртүрлі себептерге байланысты мемлекеттің тілдің дамуына кедергілер келіп отыр.  Ондай кедергілердің себептер: </w:t>
      </w:r>
    </w:p>
    <w:p w14:paraId="3CFCC548" w14:textId="4B34FB3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Біріншіден, миграция. Жаһандану жағдайында әлемдік миграция процесі мен өркениеттердің араласуы және ауыл халқының қалаға көшу процесі болып отырған урбандалу үдерісіне байланысты тілдік орта басым тілдердің ықпалына қарай бейімделеді.</w:t>
      </w:r>
    </w:p>
    <w:p w14:paraId="48291D18" w14:textId="7777777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Аз ұлт өкілдері урбандалу процесінің арқасында ірі қалаларға барғанда сол жердегі басым тілдерді қолдануға мәжбүр болады. Келесі ұрпақ өз ана тілін ұмытады. Бұл жағдай қазақ тіліне де қатысты.</w:t>
      </w:r>
    </w:p>
    <w:p w14:paraId="6C4DF590" w14:textId="4A9647F1"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Екіншіден, цифровизацияның қарыштап дамуына байланысты коммуникациялық технологияның дамуы. интернеттің Интернет адамзаттың виртуалды байланысының күшейуіне алып келеді. Әлем халықтары ортақ тілде қарым-қатынасқа түседі. Осы жағдайда әлемдік жағдайда ағылшын тілінің технология тілі ретінде басымдығы артуда. Ақпарат көп бере алатын тілді адамдардың үйренуге құлшынысы артатыны белгілі. Ақпаратты қолданатын тілде адам бейсаналы түрде сол тілдің ықпалына түсіп, ана тілінен ажырайды.</w:t>
      </w:r>
    </w:p>
    <w:p w14:paraId="05D278F9" w14:textId="1C843EB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Үшіншіден, тілді «жұмсақ күш» саясаты ықпалды елдердің сыртқы және ішкі саясатындағы басымдықтар. Мемлекеттік саясаттың нәтижесі ретінде мемлекеттің тілдік саясатына әсер етеді. Осы аталған себептер халықтың тілін ұмыту жағдайына әкелуге болады. Еліміздегі ауыл тұрғындарының мемлекеттік тілді меңгеруін жетілдіру қажеттілігін көрсетеді. Елдің мемлекеттік тілді дамытуға кедергілерді еңсеру үшін осы аталған себептерді ескерген жөн</w:t>
      </w:r>
      <w:r w:rsidR="0067410D" w:rsidRPr="00492BD3">
        <w:rPr>
          <w:rFonts w:ascii="Times New Roman" w:eastAsia="Calibri" w:hAnsi="Times New Roman" w:cs="Times New Roman"/>
          <w:bCs/>
          <w:iCs/>
          <w:sz w:val="28"/>
          <w:szCs w:val="28"/>
          <w:lang w:val="kk-KZ"/>
        </w:rPr>
        <w:t xml:space="preserve"> (Қосымша В)</w:t>
      </w:r>
      <w:r w:rsidRPr="00492BD3">
        <w:rPr>
          <w:rFonts w:ascii="Times New Roman" w:eastAsia="Calibri" w:hAnsi="Times New Roman" w:cs="Times New Roman"/>
          <w:bCs/>
          <w:iCs/>
          <w:sz w:val="28"/>
          <w:szCs w:val="28"/>
          <w:lang w:val="kk-KZ"/>
        </w:rPr>
        <w:t>.</w:t>
      </w:r>
    </w:p>
    <w:p w14:paraId="76778C0C" w14:textId="6879CC74"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ЮНЕСКО әр жыл сайын әлемдегі тілдердің дамуы, қолданысы аясын, қазіргі жағдайы мен болашағы жайлы Әлем елдері тілдерінің атласын жасап отырады. Атлас бойынша жіктелген тілдердің деңгейлері</w:t>
      </w:r>
      <w:r w:rsidR="006248AF" w:rsidRPr="00492BD3">
        <w:rPr>
          <w:rFonts w:ascii="Times New Roman" w:eastAsia="Calibri" w:hAnsi="Times New Roman" w:cs="Times New Roman"/>
          <w:bCs/>
          <w:iCs/>
          <w:sz w:val="28"/>
          <w:szCs w:val="28"/>
          <w:lang w:val="kk-KZ"/>
        </w:rPr>
        <w:t>:</w:t>
      </w:r>
    </w:p>
    <w:p w14:paraId="63448CE9" w14:textId="77777777" w:rsidR="00FA724B" w:rsidRPr="00492BD3" w:rsidRDefault="00FA724B" w:rsidP="001A2379">
      <w:pPr>
        <w:numPr>
          <w:ilvl w:val="0"/>
          <w:numId w:val="2"/>
        </w:numPr>
        <w:tabs>
          <w:tab w:val="left" w:pos="0"/>
          <w:tab w:val="left" w:pos="709"/>
          <w:tab w:val="left" w:pos="1134"/>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Қауіпсіз (safe). Бірінші деңгейге жататын тілдердің болашағы бар, оның қолданылыс аясы шексіз.</w:t>
      </w:r>
    </w:p>
    <w:p w14:paraId="57DEBDDB" w14:textId="77777777" w:rsidR="00FA724B" w:rsidRPr="00492BD3" w:rsidRDefault="00FA724B" w:rsidP="001A2379">
      <w:pPr>
        <w:numPr>
          <w:ilvl w:val="0"/>
          <w:numId w:val="2"/>
        </w:numPr>
        <w:tabs>
          <w:tab w:val="left" w:pos="0"/>
          <w:tab w:val="left" w:pos="709"/>
          <w:tab w:val="left" w:pos="1134"/>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Осал топтағы тілдер (vulnerable). Тұрмыстық жағдайда, отбасында ғана қолдану сипатына ие тілдер тобы. Бұл тілдердің болашағы біршама қауіпті.</w:t>
      </w:r>
    </w:p>
    <w:p w14:paraId="17265407" w14:textId="77777777" w:rsidR="00FA724B" w:rsidRPr="00492BD3" w:rsidRDefault="00FA724B" w:rsidP="001A2379">
      <w:pPr>
        <w:numPr>
          <w:ilvl w:val="0"/>
          <w:numId w:val="2"/>
        </w:numPr>
        <w:tabs>
          <w:tab w:val="left" w:pos="0"/>
          <w:tab w:val="left" w:pos="709"/>
          <w:tab w:val="left" w:pos="1134"/>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Қауіпті жағдайда тұрған тілдер топтары (definitely endangered). Халық  өз ана тілінде сөйлемейді. Тіпті үйде де қолданбайды, үйренбейді.</w:t>
      </w:r>
    </w:p>
    <w:p w14:paraId="34723F60" w14:textId="77777777" w:rsidR="00FA724B" w:rsidRPr="00492BD3" w:rsidRDefault="00FA724B" w:rsidP="001A2379">
      <w:pPr>
        <w:numPr>
          <w:ilvl w:val="0"/>
          <w:numId w:val="2"/>
        </w:numPr>
        <w:tabs>
          <w:tab w:val="left" w:pos="0"/>
          <w:tab w:val="left" w:pos="709"/>
          <w:tab w:val="left" w:pos="1134"/>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Айтарлықтай қауіпті жағдайда тұрған тілдер (severely endangered). Бұл тілде тек үлкендер ғана сөйлейді. Орта жастағы адамдар тек түсінеді, жастар түсінбейді және ата-аналарымен өзге тілде қарым-қатынас жасайды.</w:t>
      </w:r>
    </w:p>
    <w:p w14:paraId="1DF60D82" w14:textId="77777777" w:rsidR="00FA724B" w:rsidRPr="00492BD3" w:rsidRDefault="00FA724B" w:rsidP="001A2379">
      <w:pPr>
        <w:numPr>
          <w:ilvl w:val="0"/>
          <w:numId w:val="2"/>
        </w:numPr>
        <w:tabs>
          <w:tab w:val="left" w:pos="0"/>
          <w:tab w:val="left" w:pos="709"/>
          <w:tab w:val="left" w:pos="1134"/>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Критикалық қауіпті жағдайда тұрған тілдер (critically endangered). Бұл тілде адамдар өте сирек қарым-қатынас ретінде пайдаланады. </w:t>
      </w:r>
    </w:p>
    <w:p w14:paraId="03710095" w14:textId="77777777" w:rsidR="00FA724B" w:rsidRPr="00492BD3" w:rsidRDefault="00FA724B" w:rsidP="001A2379">
      <w:pPr>
        <w:numPr>
          <w:ilvl w:val="0"/>
          <w:numId w:val="2"/>
        </w:numPr>
        <w:tabs>
          <w:tab w:val="left" w:pos="0"/>
          <w:tab w:val="left" w:pos="709"/>
          <w:tab w:val="left" w:pos="1134"/>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Өлі тілдер тобы (extinct). 1950 жылға дейін жоғалған тілдер атласқа өлі тілдер ретінде тек қамтылған.</w:t>
      </w:r>
    </w:p>
    <w:p w14:paraId="21300B21" w14:textId="23A563AC"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Жоғарыдағы ЮНЕСКО әр жыл сайын әлемдегі тілдердің жағдайы туралы деңгейлері туралы Атласта қазақ тілі екінші деңгейге жатқызылған [</w:t>
      </w:r>
      <w:r w:rsidR="0079568F" w:rsidRPr="00492BD3">
        <w:rPr>
          <w:rFonts w:ascii="Times New Roman" w:eastAsia="Calibri" w:hAnsi="Times New Roman" w:cs="Times New Roman"/>
          <w:bCs/>
          <w:iCs/>
          <w:sz w:val="28"/>
          <w:szCs w:val="28"/>
          <w:lang w:val="kk-KZ"/>
        </w:rPr>
        <w:t>12</w:t>
      </w:r>
      <w:r w:rsidR="00D95153" w:rsidRPr="00492BD3">
        <w:rPr>
          <w:rFonts w:ascii="Times New Roman" w:eastAsia="Calibri" w:hAnsi="Times New Roman" w:cs="Times New Roman"/>
          <w:bCs/>
          <w:iCs/>
          <w:sz w:val="28"/>
          <w:szCs w:val="28"/>
          <w:lang w:val="kk-KZ"/>
        </w:rPr>
        <w:t>8</w:t>
      </w:r>
      <w:r w:rsidRPr="00492BD3">
        <w:rPr>
          <w:rFonts w:ascii="Times New Roman" w:eastAsia="Calibri" w:hAnsi="Times New Roman" w:cs="Times New Roman"/>
          <w:bCs/>
          <w:iCs/>
          <w:sz w:val="28"/>
          <w:szCs w:val="28"/>
          <w:lang w:val="kk-KZ"/>
        </w:rPr>
        <w:t>]. Қазақстанда мемлекеттік тілдің дамуына Кеңес дәуіріндегі кедергілер болуына байланысты оның даму темпы баяулап қалды. Сондықтан қала халқының әсіресе мемлекеттік тілге деген қажеттілігін арттыру жұмыстарын күшейту қажет.</w:t>
      </w:r>
    </w:p>
    <w:p w14:paraId="4B27B0E7" w14:textId="1AED75AF"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Қазақстан халқының мемлекеттік тілмен қатар басқа тілдерді меңгеру деңгейінің көрсеткіші елдегі тілдердің қажеттілігін, қатысты мемлекеттің тілдік саясаты жұмысының көрінісі болып табылады. Сондықтан зерттеу барысында тіл саясатының жүргізілу барысын анықтау үшін елдегі тілдердің қолданысы аясының дамуын ұлттық статистикалық агенттік мәліметтеріне сүйеніп анықталады. Яғни, мемлекеттік тілдік саясат тілдердің қолданыс динамикасы арқылы тенденциясын көрсетеді. Бұл көрсеткіш Қазақстанның тілдік саясатының болашағының негізі.</w:t>
      </w:r>
    </w:p>
    <w:p w14:paraId="4CBA656F" w14:textId="2F0E780F"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Мемлекеттің тілдік саясатының көрсеткіші елдегі азаматтардың тілді қолдануы бойынша олардың қолданылу тілінің қажеттілігін сезінулеріне байланысты</w:t>
      </w:r>
      <w:r w:rsidR="0067410D" w:rsidRPr="00492BD3">
        <w:rPr>
          <w:rFonts w:ascii="Times New Roman" w:eastAsia="Calibri" w:hAnsi="Times New Roman" w:cs="Times New Roman"/>
          <w:bCs/>
          <w:iCs/>
          <w:sz w:val="28"/>
          <w:szCs w:val="28"/>
          <w:lang w:val="kk-KZ"/>
        </w:rPr>
        <w:t>.</w:t>
      </w:r>
      <w:r w:rsidR="0055315F"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Мемлекеттік тілді пайдалану 80 пайыздан асса, елдің қазақ тілінің қажеттілігін сезіне бастағандары деп бағалауға болады. Қазіргі таңда ресми қарым-қатынас тілі орыс тілімен бірге жаһандық байланыс, технология мен ғылым тілі болып отырған ағылшын тілін үйренуге құлшыныс жыл сайын артуда. Сондықтан, зерттеу барысында мемлекеттік тілмен қатар елде басқа тілдердің қолданыс аясын зерттеу қажеттілігі тұрды. Себебі тілдердің қолданылуы статистикасы нақты елдегі тілдік саясаттың жағдайын көрсетеді.</w:t>
      </w:r>
    </w:p>
    <w:p w14:paraId="25D23329" w14:textId="55697F20"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Тілдерді меңгеру деңгейі және ұлты бойынша халықтың статистикасына назар аударатын болсақ, ұлттық санақ бойынша жалпы 17 194712 халықтың қазақ тілінде ауызекі сөзді 13 768406 адам түсінеді екен. Жалпы көрсетілген халықтың ішінде 13 750439 адам еркін оқи алса, 7 380 900 адам еркін жаза алады. Оның ішінде еркін сөйлейтіні 12 670407 адам. Демек, статистика көрсетіп отырғандай еркін оқи алатындарға қарағанда еркін жаза алатындар саны аз. Бұл көрсеткіш қазақ тілінде жазудың сөйлеуден қарағанда басым қажеттілігін көрсетпейді. Ал, орыс тілінің еркін сөйлеу, жазу, оқу, қолдану көрсеткіштеріне назар аударатын болсақ, жалпы халықтың 14 391085 адам ауызша түсінеді, </w:t>
      </w:r>
      <w:r w:rsidR="006248AF" w:rsidRPr="00492BD3">
        <w:rPr>
          <w:rFonts w:ascii="Times New Roman" w:eastAsia="Calibri" w:hAnsi="Times New Roman" w:cs="Times New Roman"/>
          <w:sz w:val="28"/>
          <w:szCs w:val="28"/>
          <w:lang w:val="kk-KZ"/>
        </w:rPr>
        <w:t xml:space="preserve">14 356787 адам еркін оқиды, </w:t>
      </w:r>
      <w:r w:rsidRPr="00492BD3">
        <w:rPr>
          <w:rFonts w:ascii="Times New Roman" w:eastAsia="Calibri" w:hAnsi="Times New Roman" w:cs="Times New Roman"/>
          <w:sz w:val="28"/>
          <w:szCs w:val="28"/>
          <w:lang w:val="kk-KZ"/>
        </w:rPr>
        <w:t>12 310685 адам еркін сөйлейді, еркін жазатын адамдар саны - 8 631 152 болып отыр. Демек, орыс тілінде халықтың тілді жалпы ауызша түсіну көрсеткіші бойынша статистикасы мемлекеттік тілден жоғары болып тұр. Ағылшын тілін үйренуге деген құлшыныс жыл сайын артып келеді. Статистикаға сүйенетін болсақ, ұлттық санақ сауалнамасына қатысқан жалпы халықтың санына шаққанда 6 042 162 адам ағылшын тілінде ауызша түсінеді, ал, 5 670 216 адам еркін оқи алса, 4 751 516 адам еркін сөйлейді және</w:t>
      </w:r>
      <w:r w:rsidR="00D95153"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3</w:t>
      </w:r>
      <w:r w:rsidR="00D95153" w:rsidRPr="00492BD3">
        <w:rPr>
          <w:rFonts w:ascii="Times New Roman" w:eastAsia="Calibri" w:hAnsi="Times New Roman" w:cs="Times New Roman"/>
          <w:sz w:val="28"/>
          <w:szCs w:val="28"/>
          <w:lang w:val="kk-KZ"/>
        </w:rPr>
        <w:t> </w:t>
      </w:r>
      <w:r w:rsidRPr="00492BD3">
        <w:rPr>
          <w:rFonts w:ascii="Times New Roman" w:eastAsia="Calibri" w:hAnsi="Times New Roman" w:cs="Times New Roman"/>
          <w:sz w:val="28"/>
          <w:szCs w:val="28"/>
          <w:lang w:val="kk-KZ"/>
        </w:rPr>
        <w:t>113</w:t>
      </w:r>
      <w:r w:rsidR="00D95153"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036 адам еркін жаза алады деген мәлімет бар. Еркін сөйлейтіндер мен еркін жаза алатындар арасында алшақтық жоқ. Ол Қазақстан азаматтарының өз еріктерімен курстарда ағылшын тілін үйренуге құлшыныстарын білдіреді. Демек, халық оның ішінде жастардың болашақта өздерінің мамандықтарын, жұмыс бабын ағылшын тілімен байланыстыратындарын аңғаруға болады</w:t>
      </w:r>
      <w:r w:rsidR="006248AF" w:rsidRPr="00492BD3">
        <w:rPr>
          <w:rFonts w:ascii="Times New Roman" w:eastAsia="Calibri" w:hAnsi="Times New Roman" w:cs="Times New Roman"/>
          <w:sz w:val="28"/>
          <w:szCs w:val="28"/>
          <w:lang w:val="kk-KZ"/>
        </w:rPr>
        <w:t xml:space="preserve"> (4-сурет)</w:t>
      </w:r>
      <w:r w:rsidR="0067410D" w:rsidRPr="00492BD3">
        <w:rPr>
          <w:rFonts w:ascii="Times New Roman" w:eastAsia="Calibri" w:hAnsi="Times New Roman" w:cs="Times New Roman"/>
          <w:sz w:val="28"/>
          <w:szCs w:val="28"/>
          <w:lang w:val="kk-KZ"/>
        </w:rPr>
        <w:t>.</w:t>
      </w:r>
    </w:p>
    <w:p w14:paraId="0C016B96" w14:textId="77777777" w:rsidR="00FA724B" w:rsidRPr="00492BD3" w:rsidRDefault="00FA724B" w:rsidP="00FA724B">
      <w:pPr>
        <w:tabs>
          <w:tab w:val="left" w:pos="0"/>
        </w:tabs>
        <w:spacing w:after="0" w:line="240" w:lineRule="auto"/>
        <w:contextualSpacing/>
        <w:jc w:val="both"/>
        <w:rPr>
          <w:rFonts w:ascii="Times New Roman" w:eastAsia="Calibri" w:hAnsi="Times New Roman" w:cs="Times New Roman"/>
          <w:sz w:val="28"/>
          <w:szCs w:val="28"/>
          <w:lang w:val="kk-KZ"/>
        </w:rPr>
      </w:pPr>
    </w:p>
    <w:p w14:paraId="2D891C1B" w14:textId="77777777" w:rsidR="00FA724B" w:rsidRPr="00492BD3" w:rsidRDefault="00FA724B" w:rsidP="00EF3672">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noProof/>
          <w:sz w:val="28"/>
          <w:szCs w:val="28"/>
          <w:lang w:eastAsia="ru-RU"/>
        </w:rPr>
        <w:drawing>
          <wp:inline distT="0" distB="0" distL="0" distR="0" wp14:anchorId="4AB48563" wp14:editId="0A6E066D">
            <wp:extent cx="5255619" cy="45339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757" t="33562" r="29791" b="10502"/>
                    <a:stretch/>
                  </pic:blipFill>
                  <pic:spPr bwMode="auto">
                    <a:xfrm>
                      <a:off x="0" y="0"/>
                      <a:ext cx="5258850" cy="4536687"/>
                    </a:xfrm>
                    <a:prstGeom prst="rect">
                      <a:avLst/>
                    </a:prstGeom>
                    <a:ln>
                      <a:noFill/>
                    </a:ln>
                    <a:extLst>
                      <a:ext uri="{53640926-AAD7-44D8-BBD7-CCE9431645EC}">
                        <a14:shadowObscured xmlns:a14="http://schemas.microsoft.com/office/drawing/2010/main"/>
                      </a:ext>
                    </a:extLst>
                  </pic:spPr>
                </pic:pic>
              </a:graphicData>
            </a:graphic>
          </wp:inline>
        </w:drawing>
      </w:r>
    </w:p>
    <w:p w14:paraId="3F5F0C03"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16"/>
          <w:szCs w:val="16"/>
          <w:lang w:val="kk-KZ"/>
        </w:rPr>
      </w:pPr>
    </w:p>
    <w:p w14:paraId="0007FDA5" w14:textId="1B9B3418" w:rsidR="00FA724B" w:rsidRPr="00492BD3" w:rsidRDefault="00FA724B" w:rsidP="006248AF">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Сурет</w:t>
      </w:r>
      <w:r w:rsidR="006248AF" w:rsidRPr="00492BD3">
        <w:rPr>
          <w:rFonts w:ascii="Times New Roman" w:eastAsia="Calibri" w:hAnsi="Times New Roman" w:cs="Times New Roman"/>
          <w:sz w:val="28"/>
          <w:szCs w:val="28"/>
          <w:lang w:val="kk-KZ"/>
        </w:rPr>
        <w:t xml:space="preserve"> 4 –</w:t>
      </w:r>
      <w:r w:rsidRPr="00492BD3">
        <w:rPr>
          <w:rFonts w:ascii="Times New Roman" w:eastAsia="Calibri" w:hAnsi="Times New Roman" w:cs="Times New Roman"/>
          <w:sz w:val="28"/>
          <w:szCs w:val="28"/>
          <w:lang w:val="kk-KZ"/>
        </w:rPr>
        <w:t xml:space="preserve"> Тілдерді меңгеру деңгейі және ұлты</w:t>
      </w:r>
      <w:r w:rsidR="006248AF" w:rsidRPr="00492BD3">
        <w:rPr>
          <w:rFonts w:ascii="Times New Roman" w:eastAsia="Calibri" w:hAnsi="Times New Roman" w:cs="Times New Roman"/>
          <w:sz w:val="28"/>
          <w:szCs w:val="28"/>
          <w:lang w:val="kk-KZ"/>
        </w:rPr>
        <w:t xml:space="preserve"> бойынша халық статистикасы</w:t>
      </w:r>
    </w:p>
    <w:p w14:paraId="1C3564B1" w14:textId="77777777" w:rsidR="00381AAD" w:rsidRPr="00492BD3" w:rsidRDefault="00381AAD" w:rsidP="00FA724B">
      <w:pPr>
        <w:tabs>
          <w:tab w:val="left" w:pos="0"/>
        </w:tabs>
        <w:spacing w:after="0" w:line="240" w:lineRule="auto"/>
        <w:contextualSpacing/>
        <w:jc w:val="both"/>
        <w:rPr>
          <w:rFonts w:ascii="Times New Roman" w:eastAsia="Calibri" w:hAnsi="Times New Roman" w:cs="Times New Roman"/>
          <w:sz w:val="16"/>
          <w:szCs w:val="16"/>
          <w:lang w:val="kk-KZ"/>
        </w:rPr>
      </w:pPr>
    </w:p>
    <w:p w14:paraId="481D3767" w14:textId="53F4C6B7" w:rsidR="00EF3672" w:rsidRPr="00492BD3" w:rsidRDefault="00381AAD" w:rsidP="001A2379">
      <w:pPr>
        <w:tabs>
          <w:tab w:val="left" w:pos="0"/>
        </w:tabs>
        <w:spacing w:after="0" w:line="240" w:lineRule="auto"/>
        <w:ind w:firstLine="709"/>
        <w:contextualSpacing/>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Ескерту – Әдебиет негізінде құралған [129]</w:t>
      </w:r>
    </w:p>
    <w:p w14:paraId="476488E8" w14:textId="77777777" w:rsidR="00381AAD" w:rsidRPr="00492BD3" w:rsidRDefault="00381AAD"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4D9A6182" w14:textId="3DB24F4D"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Жоғарыдағы </w:t>
      </w:r>
      <w:r w:rsidR="001A2379" w:rsidRPr="00492BD3">
        <w:rPr>
          <w:rFonts w:ascii="Times New Roman" w:eastAsia="Calibri" w:hAnsi="Times New Roman" w:cs="Times New Roman"/>
          <w:sz w:val="28"/>
          <w:szCs w:val="28"/>
          <w:lang w:val="kk-KZ"/>
        </w:rPr>
        <w:t>4-</w:t>
      </w:r>
      <w:r w:rsidRPr="00492BD3">
        <w:rPr>
          <w:rFonts w:ascii="Times New Roman" w:eastAsia="Calibri" w:hAnsi="Times New Roman" w:cs="Times New Roman"/>
          <w:sz w:val="28"/>
          <w:szCs w:val="28"/>
          <w:lang w:val="kk-KZ"/>
        </w:rPr>
        <w:t xml:space="preserve">суретте тілдерді меңгеру деңгейі және ұлты бойынша автордың статистикалық талдауының нәтижесі ұсынылған. </w:t>
      </w:r>
      <w:r w:rsidR="00965116" w:rsidRPr="00492BD3">
        <w:rPr>
          <w:rFonts w:ascii="Times New Roman" w:eastAsia="Calibri" w:hAnsi="Times New Roman" w:cs="Times New Roman"/>
          <w:sz w:val="28"/>
          <w:szCs w:val="28"/>
          <w:lang w:val="kk-KZ"/>
        </w:rPr>
        <w:t>4-суреттегі</w:t>
      </w:r>
      <w:r w:rsidR="006248A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статистикаға сәйкес халықтың жалпы санынан 11 861654 адам ана тілдерін ауызша түсінеді,</w:t>
      </w:r>
      <w:r w:rsidR="006248A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11 847444 адам еркін оқиды және</w:t>
      </w:r>
      <w:r w:rsidR="006248A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10 855996 еркін сөйлейді,</w:t>
      </w:r>
      <w:r w:rsidR="006248A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6</w:t>
      </w:r>
      <w:r w:rsidR="006248AF" w:rsidRPr="00492BD3">
        <w:rPr>
          <w:rFonts w:ascii="Times New Roman" w:eastAsia="Calibri" w:hAnsi="Times New Roman" w:cs="Times New Roman"/>
          <w:sz w:val="28"/>
          <w:szCs w:val="28"/>
          <w:lang w:val="kk-KZ"/>
        </w:rPr>
        <w:t> </w:t>
      </w:r>
      <w:r w:rsidRPr="00492BD3">
        <w:rPr>
          <w:rFonts w:ascii="Times New Roman" w:eastAsia="Calibri" w:hAnsi="Times New Roman" w:cs="Times New Roman"/>
          <w:sz w:val="28"/>
          <w:szCs w:val="28"/>
          <w:lang w:val="kk-KZ"/>
        </w:rPr>
        <w:t>549 174 адам еркін жазады. Халықтың көпшілігі ауызекі сөйлеуге қарағанда еркін жазу деңгейлері төмен. Яғни, мемлекеттік қызмет көрсету, тұрмыстық қызмет көрсету және т.б. орталарда ресми тілді көбірек пайдаланады деген қорытынды жасауға болады. Дегенмен, статистикалық мәлімет көрсетіп отырғандай қазақтардың ана тілдеріне қарағанда орыс тілін меңгеру көрсеткіштері төмен болып шықты. Атап айтатын болсақ, жалпы халықтың ішінде 9 469 646 адам ауызша түсінеді, яғни қарым-қатынасты ауызша жасай алады деген сөз.</w:t>
      </w:r>
      <w:r w:rsidR="006248A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9 438 989 адам еркін оқиды,</w:t>
      </w:r>
      <w:r w:rsidR="006248A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7 731 616 адам еркін сөйлейді және еркін жазатындар саны - 4 804 908 адам. Қазақ халқының ағылшын тіліне қызығушылықтарына қатысты статистиканы келтіретін болсақ, 9 469 646 адам қазақтар ағылшын тілін ауызша түсінеді. Айтылып тұрған ойдың мазмұныны түсіне алады.</w:t>
      </w:r>
      <w:r w:rsidR="006248A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9 438 989 адам еркін оқитындар саны ағылшын тілін түсінетіндердің санына келеді, еркін сөйлейтіндер саны -</w:t>
      </w:r>
      <w:r w:rsidR="006248A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7 731 616 адамды құраса, 4 804 908 адам жаза алады екен. Демек, бұл көрсеткіш қазақ халқының ағылшын тілін үйренуге деген ұмтылысын көрсетеді. Мемлекеттің тілдік саясаты мемлекеттік тілге қолдау жасап, дамуына қолдау білдіре отырып, басқа тілдерді үйренуге, жетілдіруге мүмкіндік беретіні анықталып тұр.</w:t>
      </w:r>
    </w:p>
    <w:p w14:paraId="369B8568" w14:textId="1429D721"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Елімізде басқа ұлт өкілдерінің қазақ, орыс, ағылшын тілдерін меңгеру көрсеткіші жоғарыдағы </w:t>
      </w:r>
      <w:r w:rsidR="0067410D" w:rsidRPr="00492BD3">
        <w:rPr>
          <w:rFonts w:ascii="Times New Roman" w:eastAsia="Calibri" w:hAnsi="Times New Roman" w:cs="Times New Roman"/>
          <w:sz w:val="28"/>
          <w:szCs w:val="28"/>
          <w:lang w:val="kk-KZ"/>
        </w:rPr>
        <w:t>1, 2, 3, 4-суреттерде</w:t>
      </w:r>
      <w:r w:rsidRPr="00492BD3">
        <w:rPr>
          <w:rFonts w:ascii="Times New Roman" w:eastAsia="Calibri" w:hAnsi="Times New Roman" w:cs="Times New Roman"/>
          <w:sz w:val="28"/>
          <w:szCs w:val="28"/>
          <w:lang w:val="kk-KZ"/>
        </w:rPr>
        <w:t xml:space="preserve"> көрсетілген, статистикалық талдау қорытындысы болып табылады</w:t>
      </w:r>
      <w:r w:rsidR="0067410D" w:rsidRPr="00492BD3">
        <w:rPr>
          <w:rFonts w:ascii="Times New Roman" w:eastAsia="Calibri" w:hAnsi="Times New Roman" w:cs="Times New Roman"/>
          <w:sz w:val="28"/>
          <w:szCs w:val="28"/>
          <w:lang w:val="kk-KZ"/>
        </w:rPr>
        <w:t xml:space="preserve"> (Қосымша Г)</w:t>
      </w:r>
      <w:r w:rsidRPr="00492BD3">
        <w:rPr>
          <w:rFonts w:ascii="Times New Roman" w:eastAsia="Calibri" w:hAnsi="Times New Roman" w:cs="Times New Roman"/>
          <w:sz w:val="28"/>
          <w:szCs w:val="28"/>
          <w:lang w:val="kk-KZ"/>
        </w:rPr>
        <w:t>.</w:t>
      </w:r>
    </w:p>
    <w:p w14:paraId="0759AB58" w14:textId="7F94F301"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Қазақстанда өмір сүріп жатқан ұлт өкілдерінің мемлекеттік тілге қарағанда ресми тілді меңгеру көрсеткіштері басымырақ. Ол статистикамен дәлелденген. Мысалы орыс ұлт өкілдерінің ұлттық санаққа қатысқан 2 821 660  адамның ішінде 708 069-і мемлекеттік тілді түсінеді. Ал, осы орыс ұлты өкілдері орыс тілінде ауызша қарым-қатынас тілі ретінде 2 821 583 адам түсінеді. Демек, басқа ұлттарға мемлекеттік тілдің қажеттілігін арттыруда мемлекеттік тілдік саясатты арттыру қажеттілігі тұр. Осы аталаған ұлт өкілдерінің ішінде 706 470 адам еркін оқиды,</w:t>
      </w:r>
      <w:r w:rsidR="006248A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684 811 адам еркін сөйлейді,  240 058 адам еркін жазады. Еркін түсінетіндер мен еркін жазатындар арасында статистикалық алшақтық байқалады. Демек, аталған ұлт өкілдері мемлекеттік тілде жазуға талап немесе қажеттілікті сезінбейді деген сөз. Орыс ұлты өкілдерінің орыс тілін түсіну, оқу жазу, еркін сөйлеу көрсеткіштері ұлттық санақ статистикасына сәйкес 90 пайыздан астам көрсеткішті білдіреді. Демек, Қазақстан Республикасында мемлекеттік тілдің қолданысы аясы мен қажеттілік деңгейін көтеруге жұмыс жасауда мемлекеттік тілдік саясатты күшейту қажет деген қорытынды алуға болады.</w:t>
      </w:r>
    </w:p>
    <w:p w14:paraId="160F0A2A" w14:textId="22B3107A"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Славян халықтарының өкілдерінің аталған үш тілге қатысты тілдерді меңгеру көрсеткіштері статистикалық жағынан ұқсас. Аталған халық өкілдері украиндар, беларустар орыс ұлт өкілдеріне ұқсас ресми тілде қарым-қатынас жасайды. Олардың ресми тілді пайдалану көрсеткіштері 90 пайыздан асады. Мемлекеттік тілді меңгеру көрсеткіштері салыстырмалы түрде төмен. Ағылшын тіліне деген көзқараста бетбұрыс барлық халықта байқалады. Әсіресе жас буын өкілдері ағылшын тілін үйренуге, түсініп, еркін оқып, жазып, сөйлеуге ұмтылуда.</w:t>
      </w:r>
    </w:p>
    <w:p w14:paraId="5A05B3C4" w14:textId="103B7703"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Түркітілдес халықтардың мемлекеттік тілді меңгеру көрсеткіштері славян халықтары өкілдеріне қарағанда әлдеқайда жоғары. Мысалы, ұлттық санаққа қатысқан өзбек ұлты өкілдерінің жалпы 532 663 адам, соның ішінде 383 322 адам мемлекеттік тілді ауызша түсінеді. Орыс тілін ауызша түсінетін өзбектер саны - 458 134 адам. Дегенмен, мемлекеттік тілге қарағанда ресми тілді түсінетіндер саны жоғары болып тұр. Ал, ағылшын тілін ауызекі түсінетін өзбектер саны 93 748 адамды құрап отыр.</w:t>
      </w:r>
    </w:p>
    <w:p w14:paraId="27CE3D1F" w14:textId="7186123A"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Жоғарыдағы талдау 2021 жылғы Қазақстан Республикасының ұлттық санағының ресми статистикасына байланысты елімізде тұратын ұлт өкілдерінің тілдерді меңгеру көрсеткішін зерттеуге арналды. Аталған зерттеудің қорытындысы елдегі жүргізіліп жатқан мемлекеттік саясаттың нәтижесін анықтайды. Өзге ұлт өкілдерінің, тіпті қазақтардың өзінің мемлекеттік тілді ресми тілге қарағанда қолданылу барысының төмендігінің тәжірибеде және статистикада анықталғанындай елдің мемлекеттік тілдік саясатын мемлекеттік тілге қатысты жұмысын күшейтуді қажет етеді.</w:t>
      </w:r>
    </w:p>
    <w:p w14:paraId="2E0B9CB7" w14:textId="7B14E36F"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Жоғарыдағы талдау жалпы ұлттық деңгейде ұлттардың тілді меңгеруге қатысты зерттеу болса, енді тілдерді меңгеру жағдайын қала және ауыл бойынша жағдайын талдау қажет. Өйткені қала мен ауыл халқының мемлекеттік тілді меңгеру, ресми тілді қолдану, ағылшын тілін үйренуге қатысты айырмашылықтары бар. Соған қатысты елдің мемлекеттік тілдік саясатын жүргізу қолайлы</w:t>
      </w:r>
      <w:r w:rsidR="006248AF" w:rsidRPr="00492BD3">
        <w:rPr>
          <w:rFonts w:ascii="Times New Roman" w:eastAsia="Calibri" w:hAnsi="Times New Roman" w:cs="Times New Roman"/>
          <w:sz w:val="28"/>
          <w:szCs w:val="28"/>
          <w:lang w:val="kk-KZ"/>
        </w:rPr>
        <w:t xml:space="preserve"> (5-сурет)</w:t>
      </w:r>
      <w:r w:rsidRPr="00492BD3">
        <w:rPr>
          <w:rFonts w:ascii="Times New Roman" w:eastAsia="Calibri" w:hAnsi="Times New Roman" w:cs="Times New Roman"/>
          <w:sz w:val="28"/>
          <w:szCs w:val="28"/>
          <w:lang w:val="kk-KZ"/>
        </w:rPr>
        <w:t>.</w:t>
      </w:r>
    </w:p>
    <w:p w14:paraId="48AF38C0" w14:textId="77777777" w:rsidR="00EF3672" w:rsidRPr="00492BD3" w:rsidRDefault="00EF3672"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0E87D2C7" w14:textId="77777777" w:rsidR="00FA724B" w:rsidRPr="00492BD3" w:rsidRDefault="00FA724B" w:rsidP="006248AF">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noProof/>
          <w:sz w:val="28"/>
          <w:szCs w:val="28"/>
          <w:lang w:eastAsia="ru-RU"/>
        </w:rPr>
        <w:drawing>
          <wp:inline distT="0" distB="0" distL="0" distR="0" wp14:anchorId="39F946CF" wp14:editId="2CB04F92">
            <wp:extent cx="5177589" cy="436472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757" t="32192" r="28636" b="11415"/>
                    <a:stretch/>
                  </pic:blipFill>
                  <pic:spPr bwMode="auto">
                    <a:xfrm>
                      <a:off x="0" y="0"/>
                      <a:ext cx="5194854" cy="4379280"/>
                    </a:xfrm>
                    <a:prstGeom prst="rect">
                      <a:avLst/>
                    </a:prstGeom>
                    <a:ln>
                      <a:noFill/>
                    </a:ln>
                    <a:extLst>
                      <a:ext uri="{53640926-AAD7-44D8-BBD7-CCE9431645EC}">
                        <a14:shadowObscured xmlns:a14="http://schemas.microsoft.com/office/drawing/2010/main"/>
                      </a:ext>
                    </a:extLst>
                  </pic:spPr>
                </pic:pic>
              </a:graphicData>
            </a:graphic>
          </wp:inline>
        </w:drawing>
      </w:r>
    </w:p>
    <w:p w14:paraId="0520F44C"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16"/>
          <w:szCs w:val="16"/>
          <w:lang w:val="kk-KZ"/>
        </w:rPr>
      </w:pPr>
    </w:p>
    <w:p w14:paraId="0BADDBE9" w14:textId="4A3514E2" w:rsidR="00FA724B" w:rsidRPr="00492BD3" w:rsidRDefault="006248AF" w:rsidP="006248AF">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Сурет</w:t>
      </w:r>
      <w:r w:rsidR="00FA724B"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5 – </w:t>
      </w:r>
      <w:r w:rsidR="00FA724B" w:rsidRPr="00492BD3">
        <w:rPr>
          <w:rFonts w:ascii="Times New Roman" w:eastAsia="Calibri" w:hAnsi="Times New Roman" w:cs="Times New Roman"/>
          <w:sz w:val="28"/>
          <w:szCs w:val="28"/>
          <w:lang w:val="kk-KZ"/>
        </w:rPr>
        <w:t>Тілдерді меңгеру деңгейі және ұлты б</w:t>
      </w:r>
      <w:r w:rsidRPr="00492BD3">
        <w:rPr>
          <w:rFonts w:ascii="Times New Roman" w:eastAsia="Calibri" w:hAnsi="Times New Roman" w:cs="Times New Roman"/>
          <w:sz w:val="28"/>
          <w:szCs w:val="28"/>
          <w:lang w:val="kk-KZ"/>
        </w:rPr>
        <w:t>ойынша қала халық статистикасы</w:t>
      </w:r>
    </w:p>
    <w:p w14:paraId="224874EB" w14:textId="77777777" w:rsidR="001A2379" w:rsidRPr="00492BD3" w:rsidRDefault="001A2379" w:rsidP="001A2379">
      <w:pPr>
        <w:tabs>
          <w:tab w:val="left" w:pos="0"/>
        </w:tabs>
        <w:spacing w:after="0" w:line="240" w:lineRule="auto"/>
        <w:ind w:firstLine="709"/>
        <w:contextualSpacing/>
        <w:jc w:val="both"/>
        <w:rPr>
          <w:rFonts w:ascii="Times New Roman" w:eastAsia="Calibri" w:hAnsi="Times New Roman" w:cs="Times New Roman"/>
          <w:sz w:val="16"/>
          <w:szCs w:val="16"/>
          <w:lang w:val="kk-KZ"/>
        </w:rPr>
      </w:pPr>
    </w:p>
    <w:p w14:paraId="70782F99" w14:textId="5F0D031A" w:rsidR="00381AAD" w:rsidRPr="00492BD3" w:rsidRDefault="00381AAD" w:rsidP="001A2379">
      <w:pPr>
        <w:tabs>
          <w:tab w:val="left" w:pos="0"/>
        </w:tabs>
        <w:spacing w:after="0" w:line="240" w:lineRule="auto"/>
        <w:ind w:firstLine="709"/>
        <w:contextualSpacing/>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Ескерту – Әдебиет негізінде құралған [129.2]</w:t>
      </w:r>
    </w:p>
    <w:p w14:paraId="27DA354A" w14:textId="6C103A3E"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Қала және ауыл халқының тілдерді меңгеру деңгейін анықтау мақсатында жүргізілген статистикалық талдау қорытындысы жоғарыдағы суретте көрсетілген.</w:t>
      </w:r>
    </w:p>
    <w:p w14:paraId="793B21D5" w14:textId="6556461B"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Зерттеушілердің ғылыми жұмыстарында осы аталған ерекшеліктер бойынша тілдерді меңгеру жағдайлары айтылады. Мысалы, А. Абасиловтың бас редакторлығымен жасалған монографиялық жұмыста Қазақстандағы мемлекеттік тілдің қазіргі ахуалы аймақтар бойынша және қалалық, ауылдық ерекшеліктері бойынша талданады. Яғни, қазақ тілін аймақтағы облыстардың барлық аумағына таралған дей келе қоғамдық өмірдің түрлі салаларында қолданылуында өзіндік ерекшеліктері бар деген қорытынды жасайды. Монографияда қазақ халқының көп қоныстанған аймағында тұратын өзге ұлт өкілдері мемлекеттік тілді жақсы меңгерсе, (20-30%) деп атап көрсетеді, ал, керісінше кейбір қала қазақтары орыс тілінде ұлтаралық қатынас ретінде емес, өзара қазақ ұлты арасындағы қарым-қатынаста байланыс жасайтыны белгілі. Бұл орыс тілді ортаның басымдылығына байланысты жəне орыс тілінің ресми үстемділігінің əдетке айналуына байланысты деп қорытындылауға болады. Қалай дегенмен де қалада тұратын қазақтардың басым көпшілігі ана тілін білу қажеттілігін, ең болмағанда тұрмыстық деңгейде болса да білу қажеттілігін түсінеді. Аймақ халқы соның ішінде қала халқының басым көпшілігі орыс тілінде айталық, оқушылар, студенттер, қызметкерлер, кəсіпорын жұмысшылары, сонымен қатар ғылыми жəне шығармашылық зиялылар күнделікті өмірде ауызекі тіл ретінде ресми тілді қолданатындарын күнделікті тəжірибеден байқаймыз. Қазіргі таңда Қазақстан Республикасының демографиялық дамуына, билік тарапынан да мемлекеттік тілдік саясатты қолдауларына қарамастан аймақтарда ауылдар мен әсіресе қалаларда қазақ тілі еркін жазу мен еркін сөйлеу емес күнделікті қолданыстың өзінде әлі де өзінде орыс тіліне жол береді деген қорытынды ғылыми зерттеуде анықталды [</w:t>
      </w:r>
      <w:r w:rsidR="0079568F" w:rsidRPr="00492BD3">
        <w:rPr>
          <w:rFonts w:ascii="Times New Roman" w:eastAsia="Calibri" w:hAnsi="Times New Roman" w:cs="Times New Roman"/>
          <w:sz w:val="28"/>
          <w:szCs w:val="28"/>
          <w:lang w:val="kk-KZ"/>
        </w:rPr>
        <w:t>1</w:t>
      </w:r>
      <w:r w:rsidR="00381AAD" w:rsidRPr="00492BD3">
        <w:rPr>
          <w:rFonts w:ascii="Times New Roman" w:eastAsia="Calibri" w:hAnsi="Times New Roman" w:cs="Times New Roman"/>
          <w:sz w:val="28"/>
          <w:szCs w:val="28"/>
          <w:lang w:val="kk-KZ"/>
        </w:rPr>
        <w:t>30</w:t>
      </w:r>
      <w:r w:rsidRPr="00492BD3">
        <w:rPr>
          <w:rFonts w:ascii="Times New Roman" w:eastAsia="Calibri" w:hAnsi="Times New Roman" w:cs="Times New Roman"/>
          <w:sz w:val="28"/>
          <w:szCs w:val="28"/>
          <w:lang w:val="kk-KZ"/>
        </w:rPr>
        <w:t>].</w:t>
      </w:r>
    </w:p>
    <w:p w14:paraId="6C8DF34B" w14:textId="00C28FEB"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Жоғарыдағы талдауға статистикалық негіз болатын ауыл халқының мемлекеттік тілдерді меңгерулерін талдау қажет. Өйткені қала халқына қарағанда ауыл халқының мемлекеттік тілді меңгеру көрсеткіші жоғары және ресми тіл мен ағылшын тілін меңгеру көрсеткіштері қала халқының тұрғындарынан төмен деген тұжырымдама бар. Осы гипотезаны тексеруде 2021 жылғы ұлттық санақтың қорытындысында жарияланған статистиканың көмегі зор.</w:t>
      </w:r>
    </w:p>
    <w:p w14:paraId="1CBB7B76" w14:textId="449DFC6E"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Сонымен бірге ұсынылып отырған зерттеуді нақтылау мақсатында аймақтарға да қатысты мәліметтерді салыстыра отырып, ғылыми қорытынды алуға болады. Өйткені аймақтар бойынша халықтың орналасуы мен ұлттық құрамы бойынша тілдерді меңгеру мен қолдану ерекшеліктері әркелкі болады. Өйткені ұлттық құрамы күрделі аймақта қарым-қатынас тілі ретінде қазақ тіліне қарағанда ресми тілдің пайдалану мөлшері жоғары. Талдаудың негізінде ауыл халқының ұлттық құрамына қатысты тілдерді меңгеру мен пайдалану динамикасын анықтаймыз</w:t>
      </w:r>
      <w:r w:rsidR="006248AF" w:rsidRPr="00492BD3">
        <w:rPr>
          <w:rFonts w:ascii="Times New Roman" w:eastAsia="Calibri" w:hAnsi="Times New Roman" w:cs="Times New Roman"/>
          <w:sz w:val="28"/>
          <w:szCs w:val="28"/>
          <w:lang w:val="kk-KZ"/>
        </w:rPr>
        <w:t xml:space="preserve"> (6-сурет)</w:t>
      </w:r>
      <w:r w:rsidRPr="00492BD3">
        <w:rPr>
          <w:rFonts w:ascii="Times New Roman" w:eastAsia="Calibri" w:hAnsi="Times New Roman" w:cs="Times New Roman"/>
          <w:sz w:val="28"/>
          <w:szCs w:val="28"/>
          <w:lang w:val="kk-KZ"/>
        </w:rPr>
        <w:t>.</w:t>
      </w:r>
    </w:p>
    <w:p w14:paraId="5F7C110B" w14:textId="77777777" w:rsidR="00FA724B" w:rsidRPr="00492BD3" w:rsidRDefault="00FA724B" w:rsidP="006248AF">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noProof/>
          <w:sz w:val="28"/>
          <w:szCs w:val="28"/>
          <w:lang w:eastAsia="ru-RU"/>
        </w:rPr>
        <w:drawing>
          <wp:inline distT="0" distB="0" distL="0" distR="0" wp14:anchorId="4419AED5" wp14:editId="2854F18E">
            <wp:extent cx="5974080" cy="5662001"/>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271" t="31963" r="31331" b="10046"/>
                    <a:stretch/>
                  </pic:blipFill>
                  <pic:spPr bwMode="auto">
                    <a:xfrm>
                      <a:off x="0" y="0"/>
                      <a:ext cx="5977751" cy="5665481"/>
                    </a:xfrm>
                    <a:prstGeom prst="rect">
                      <a:avLst/>
                    </a:prstGeom>
                    <a:ln>
                      <a:noFill/>
                    </a:ln>
                    <a:extLst>
                      <a:ext uri="{53640926-AAD7-44D8-BBD7-CCE9431645EC}">
                        <a14:shadowObscured xmlns:a14="http://schemas.microsoft.com/office/drawing/2010/main"/>
                      </a:ext>
                    </a:extLst>
                  </pic:spPr>
                </pic:pic>
              </a:graphicData>
            </a:graphic>
          </wp:inline>
        </w:drawing>
      </w:r>
    </w:p>
    <w:p w14:paraId="68BB3CAC"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16"/>
          <w:szCs w:val="16"/>
          <w:lang w:val="kk-KZ"/>
        </w:rPr>
      </w:pPr>
    </w:p>
    <w:p w14:paraId="709C61E3" w14:textId="5372020D" w:rsidR="00EF3672" w:rsidRPr="00492BD3" w:rsidRDefault="00FA724B" w:rsidP="006248AF">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Сурет</w:t>
      </w:r>
      <w:r w:rsidR="006248AF" w:rsidRPr="00492BD3">
        <w:rPr>
          <w:rFonts w:ascii="Times New Roman" w:eastAsia="Calibri" w:hAnsi="Times New Roman" w:cs="Times New Roman"/>
          <w:sz w:val="28"/>
          <w:szCs w:val="28"/>
          <w:lang w:val="kk-KZ"/>
        </w:rPr>
        <w:t xml:space="preserve"> 6 –</w:t>
      </w:r>
      <w:r w:rsidRPr="00492BD3">
        <w:rPr>
          <w:rFonts w:ascii="Times New Roman" w:eastAsia="Calibri" w:hAnsi="Times New Roman" w:cs="Times New Roman"/>
          <w:sz w:val="28"/>
          <w:szCs w:val="28"/>
          <w:lang w:val="kk-KZ"/>
        </w:rPr>
        <w:t xml:space="preserve"> Тілдерді меңгеру деңгейі және ұлты бойынша ауыл халық статистикасы</w:t>
      </w:r>
    </w:p>
    <w:p w14:paraId="31FBDD18"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16"/>
          <w:szCs w:val="16"/>
          <w:lang w:val="kk-KZ"/>
        </w:rPr>
      </w:pPr>
    </w:p>
    <w:p w14:paraId="35A6AF29" w14:textId="1D1DE289" w:rsidR="00FA724B" w:rsidRPr="00492BD3" w:rsidRDefault="006248AF" w:rsidP="006248AF">
      <w:pPr>
        <w:tabs>
          <w:tab w:val="left" w:pos="0"/>
        </w:tabs>
        <w:spacing w:after="0" w:line="240" w:lineRule="auto"/>
        <w:ind w:firstLine="709"/>
        <w:contextualSpacing/>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Ескерту –</w:t>
      </w:r>
      <w:r w:rsidRPr="00492BD3">
        <w:rPr>
          <w:rFonts w:ascii="Times New Roman" w:eastAsia="Calibri" w:hAnsi="Times New Roman" w:cs="Times New Roman"/>
          <w:bCs/>
          <w:sz w:val="24"/>
          <w:szCs w:val="24"/>
          <w:lang w:val="kk-KZ"/>
        </w:rPr>
        <w:t xml:space="preserve"> Әдебиет негізінде құралған </w:t>
      </w:r>
      <w:r w:rsidR="00FA724B" w:rsidRPr="00492BD3">
        <w:rPr>
          <w:rFonts w:ascii="Times New Roman" w:eastAsia="Calibri" w:hAnsi="Times New Roman" w:cs="Times New Roman"/>
          <w:sz w:val="24"/>
          <w:szCs w:val="24"/>
          <w:lang w:val="kk-KZ"/>
        </w:rPr>
        <w:t>[</w:t>
      </w:r>
      <w:r w:rsidR="0079568F" w:rsidRPr="00492BD3">
        <w:rPr>
          <w:rFonts w:ascii="Times New Roman" w:eastAsia="Calibri" w:hAnsi="Times New Roman" w:cs="Times New Roman"/>
          <w:sz w:val="24"/>
          <w:szCs w:val="24"/>
          <w:lang w:val="kk-KZ"/>
        </w:rPr>
        <w:t>1</w:t>
      </w:r>
      <w:r w:rsidR="00381AAD" w:rsidRPr="00492BD3">
        <w:rPr>
          <w:rFonts w:ascii="Times New Roman" w:eastAsia="Calibri" w:hAnsi="Times New Roman" w:cs="Times New Roman"/>
          <w:sz w:val="24"/>
          <w:szCs w:val="24"/>
          <w:lang w:val="kk-KZ"/>
        </w:rPr>
        <w:t>29</w:t>
      </w:r>
      <w:r w:rsidR="00FA724B" w:rsidRPr="00492BD3">
        <w:rPr>
          <w:rFonts w:ascii="Times New Roman" w:eastAsia="Calibri" w:hAnsi="Times New Roman" w:cs="Times New Roman"/>
          <w:sz w:val="24"/>
          <w:szCs w:val="24"/>
          <w:lang w:val="kk-KZ"/>
        </w:rPr>
        <w:t xml:space="preserve">] </w:t>
      </w:r>
    </w:p>
    <w:p w14:paraId="265DBB09" w14:textId="77777777" w:rsidR="00EF3672" w:rsidRPr="00492BD3" w:rsidRDefault="00FA724B" w:rsidP="00FA724B">
      <w:pPr>
        <w:tabs>
          <w:tab w:val="left" w:pos="0"/>
        </w:tabs>
        <w:spacing w:after="0" w:line="240" w:lineRule="auto"/>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ab/>
      </w:r>
    </w:p>
    <w:p w14:paraId="569A7B67" w14:textId="1C4B13DD"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Жоғарыдағы берілген ұлттық санақ статистикасының автормен өңделген мәліметтері графикасында ауыл тұрғындарының ұлттық ерекшеліктеріне байланысты тілдерді меңгеру динамикасы талданған. Статистика ауылдың тілдерді меңгеру мен пайдалану мүмкіндігі мен көрсеткішін және билік тарапынан жүргізіліп жатқан мемлекеттің тілдік саясатының нәтижесін көрсетеді.</w:t>
      </w:r>
    </w:p>
    <w:p w14:paraId="7F7D1181" w14:textId="5257767F"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Жалпы саны бойынша 6 699 766 адамды ауыл халқы құрайды. Осы халыққа шаққанда қазақ тілінде ауызекі сөзді түсінетіндер саны мен орыс тілінде ауызша түсінетіндер саны шамалас. Яғни, 5 748 157 адам қазақ тілін ауызша түсінетін болса, орыс тілін ауызша түсінетіндер саны сол шамада 5 579 564 адам. Сондықтан ауыл халқының екі тілді ауызша түсіну мүмкіндіктері тең екендігі анықталды. Ағылшын тілінде ауызша түсінетіндер саны аз. Ол 1</w:t>
      </w:r>
      <w:r w:rsidR="006248AF" w:rsidRPr="00492BD3">
        <w:rPr>
          <w:rFonts w:ascii="Times New Roman" w:eastAsia="Calibri" w:hAnsi="Times New Roman" w:cs="Times New Roman"/>
          <w:sz w:val="28"/>
          <w:szCs w:val="28"/>
          <w:lang w:val="kk-KZ"/>
        </w:rPr>
        <w:t> </w:t>
      </w:r>
      <w:r w:rsidRPr="00492BD3">
        <w:rPr>
          <w:rFonts w:ascii="Times New Roman" w:eastAsia="Calibri" w:hAnsi="Times New Roman" w:cs="Times New Roman"/>
          <w:sz w:val="28"/>
          <w:szCs w:val="28"/>
          <w:lang w:val="kk-KZ"/>
        </w:rPr>
        <w:t>531 084 адамды құрайды.</w:t>
      </w:r>
    </w:p>
    <w:p w14:paraId="7C158210" w14:textId="1B184822"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Ауылдың барлық халқының 5 195 873 адамы қазақ тілінде еркін сөйлейді. Орыс тілінде сөйлейтіндер шамамен 1500 адамға аз екен. Олар 4 570 702 адам. Ағылшын тілінде еркін сөйлейтіндер саны да жаман емес. Уақыт өткен сайын артып келе жатыр. Оның көрсеткішіне назар аударатын болсақ, ауыл халқының 1 200 698 адамы ағылшын тілінде еркін сөйлейді. Тілдерді меңгеру бойынша қала халқының меңгеру көрсеткіші сәл жоғары болғанымен үлкен алшақтық байқалмайды.</w:t>
      </w:r>
    </w:p>
    <w:p w14:paraId="602B97EC" w14:textId="04E256D4"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Ауылда тұратын 5 027 034 қазақтардың ішінде 5 012 656 адам қазақ тілін ауызша түсінеді. 5 006 520 адам еркін оқиды, 4 505 303 адам еркін сөйлейді, 3</w:t>
      </w:r>
      <w:r w:rsidR="006248AF" w:rsidRPr="00492BD3">
        <w:rPr>
          <w:rFonts w:ascii="Times New Roman" w:eastAsia="Calibri" w:hAnsi="Times New Roman" w:cs="Times New Roman"/>
          <w:sz w:val="28"/>
          <w:szCs w:val="28"/>
          <w:lang w:val="kk-KZ"/>
        </w:rPr>
        <w:t> </w:t>
      </w:r>
      <w:r w:rsidRPr="00492BD3">
        <w:rPr>
          <w:rFonts w:ascii="Times New Roman" w:eastAsia="Calibri" w:hAnsi="Times New Roman" w:cs="Times New Roman"/>
          <w:sz w:val="28"/>
          <w:szCs w:val="28"/>
          <w:lang w:val="kk-KZ"/>
        </w:rPr>
        <w:t>010 730 адам еркін жазады. Демек, ауыл халқының жалпы санына шаққанда мемлекеттік тілді меңгеру көрсеткішінде алшақтық жоқ. Орыс тілінде жалпы ауыл халқы санының 4 034 115 адам ауызша түсінеді. 3 158 870 адам еркін сөйлейді. Ауыл халқының ішінде қазақтардың ағылшын тілін меңгеруге құлшыныстары жаман емес - 593 535 адам ағылшын тілінде еркін сөйлейді.</w:t>
      </w:r>
    </w:p>
    <w:p w14:paraId="0370192C" w14:textId="27A23A2D"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Славян халқы өкілдері орыстар, украиндар, беларустардың ауылда тұратын тұрғындары мемлекеттік тілден қарағанда орыс тілін тегіс біледі. Мысалы орыстар ауылда тұратындары- 666 516 адам. 169 376 адам қазақша ауызша түсінеді. Ал орыс тілінде 666 500 адам ауызша түсіне алады. Демек орыс ұлт өкілдерінің ауылда тұратын тұрғындарының 99,9%-ы өз ана тілдерін біледі, толық түсінеді.</w:t>
      </w:r>
    </w:p>
    <w:p w14:paraId="7E8257B1" w14:textId="159E8673"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Түркітілдес халықтар түріктер, өзбектер, әзірбайжандар мемлекеттік тілді де көпшілігі жақсы меңгерген. Сонымен бірге орыс тілінде жақсы біледі. Саны жағынан басқа ұлттардан қарағанда басым болып отырған өзбек халқының өкілдері мемлекеттік тілді меңгерген. Ауылда тұратын өзбектер саны 255 849 адам. 205 226 өзбек ұлтының ауылда тұратын халқы қазақ тіліне қарағанда орыс тілін сәл көп біледі.  205 226 адам ауызша мемлекеттік тілді түсінсе, 223 128 ауызша орыс тілін түсінеді. Тілге деген құрмет қажеттіліктен тұратындықтан ұлт өкілдерінің қызметте, тұрмыста қызмет көрсету қажеттілігін арттыру қажет.</w:t>
      </w:r>
    </w:p>
    <w:p w14:paraId="696B0FAB" w14:textId="4CF30766"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Эксперт халықаралық «Қазақ тілі» қоғамдық бірлестігінің Алматы қаласы Жетісу аудандық филиалының төрағасы Әбдірашит Бәкірұлының пікірінше,  жаһандық деңгейдегі өзгерістерге байланысты, мемлекет қоғам өмірінің барлық салаларын трансформациялауға бағыт алғанына, әлемдiк интеграциялану процесі қоғам өмірін жан-жақты қамти бастағанына байланысты Қазақстанның жаңа өзгерістерді қабылдау дұрыс. Заман талаптарына сәйкес рухани-мәдени өзгерістердің орын алуы заңды құбылыс деп санайды. Кеңес заманында орыс тілі ғылым</w:t>
      </w:r>
      <w:r w:rsidR="006248AF" w:rsidRPr="00492BD3">
        <w:rPr>
          <w:rFonts w:ascii="Times New Roman" w:eastAsia="Calibri" w:hAnsi="Times New Roman" w:cs="Times New Roman"/>
          <w:sz w:val="28"/>
          <w:szCs w:val="28"/>
          <w:lang w:val="kk-KZ"/>
        </w:rPr>
        <w:t xml:space="preserve"> ‒ </w:t>
      </w:r>
      <w:r w:rsidRPr="00492BD3">
        <w:rPr>
          <w:rFonts w:ascii="Times New Roman" w:eastAsia="Calibri" w:hAnsi="Times New Roman" w:cs="Times New Roman"/>
          <w:sz w:val="28"/>
          <w:szCs w:val="28"/>
          <w:lang w:val="kk-KZ"/>
        </w:rPr>
        <w:t>білім, өндіріс, банк, әскери, медицина тілі болды. КСРО-ның күйреуіне байланысты орыс тілінің басымдығын заң арқылы реттеп, мемлекеттік тіл қазақ тілі болып бекітілді. Дегенмен билік басындағы менеджерлердің басым көпшілігі орыс тілді болғандықтан, қазақ тілі билік тілі бола алмай келді. Дегенмен, «Жаңа Қазақстан» тұжырымымен мемлекеттік тілдің де мәртебесі мемлекеттік тілдік саясаттың басым бағытына айнала бастады. Осы эксперттің пікірінше тоқсаныншы жылдары ауылды қирату орын алды. Ауыл тек азық-түлікпен қамтамасыз ету көзі ғана емес, ол қазақ тілінде сөйлейтін қазақ мәдениетінің, салт</w:t>
      </w:r>
      <w:r w:rsidR="0067410D" w:rsidRPr="00492BD3">
        <w:rPr>
          <w:rFonts w:ascii="Times New Roman" w:eastAsia="MS Mincho" w:hAnsi="Times New Roman" w:cs="Times New Roman"/>
          <w:sz w:val="28"/>
          <w:szCs w:val="28"/>
          <w:lang w:val="kk-KZ"/>
        </w:rPr>
        <w:t>-</w:t>
      </w:r>
      <w:r w:rsidRPr="00492BD3">
        <w:rPr>
          <w:rFonts w:ascii="Times New Roman" w:eastAsia="Calibri" w:hAnsi="Times New Roman" w:cs="Times New Roman"/>
          <w:sz w:val="28"/>
          <w:szCs w:val="28"/>
          <w:lang w:val="kk-KZ"/>
        </w:rPr>
        <w:t>дәстүрінің, оның ұлттық болмысының, ұлттық тәрбиесі мен психологиясының ордасы. Ауылдан халық жаппай қалаға көше бастады. Қалада қазақ ұлтының бірден үлесі еселеп артты. Ауылдан келген өзінің тілін білетін қазақ отбасыларының көбеюімен қазақ мектептері ашыла бастады [</w:t>
      </w:r>
      <w:r w:rsidR="0079568F" w:rsidRPr="00492BD3">
        <w:rPr>
          <w:rFonts w:ascii="Times New Roman" w:eastAsia="Calibri" w:hAnsi="Times New Roman" w:cs="Times New Roman"/>
          <w:sz w:val="28"/>
          <w:szCs w:val="28"/>
          <w:lang w:val="kk-KZ"/>
        </w:rPr>
        <w:t>1</w:t>
      </w:r>
      <w:r w:rsidR="00D95153" w:rsidRPr="00492BD3">
        <w:rPr>
          <w:rFonts w:ascii="Times New Roman" w:eastAsia="Calibri" w:hAnsi="Times New Roman" w:cs="Times New Roman"/>
          <w:sz w:val="28"/>
          <w:szCs w:val="28"/>
          <w:lang w:val="kk-KZ"/>
        </w:rPr>
        <w:t>31</w:t>
      </w:r>
      <w:r w:rsidRPr="00492BD3">
        <w:rPr>
          <w:rFonts w:ascii="Times New Roman" w:eastAsia="Calibri" w:hAnsi="Times New Roman" w:cs="Times New Roman"/>
          <w:sz w:val="28"/>
          <w:szCs w:val="28"/>
          <w:lang w:val="kk-KZ"/>
        </w:rPr>
        <w:t>]. Халықаралық «Қазақ тілі» қоғамдық бірлестігінің Алматы қаласы Жетісу аудандық филиалының төрағасы Әбдірашит Бәкірұлының пікірінің ауыл халқының қазақ тілінің қалаға келуінің себебін анықтаудағы рөлі жоғары. Шынымен де көбінесе орыс тілінде сөйлейтін қала халқының тұрмыс тіршілігіне қазақ тілінің келуі ауыл халқының қалаға келуімен байланысты.</w:t>
      </w:r>
    </w:p>
    <w:p w14:paraId="4B450264" w14:textId="7F3B0829"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Ауыл халқының қалаға қоныстануы мен байланысты қазақ тілі мектептерінің көптеп ашылуы жас балалардың қазақ тілін меңгерулеріне әсер еткен маңызды фактор болды. Осыған байланысты жас ерекшеліктері бойынша тілдерді меңгеру, тұрмыста қолдану, мүлдем меңгермеу сияқты мәселелер талданып, зерттеудің қорытындысы төмендегі графикада беріледі</w:t>
      </w:r>
      <w:r w:rsidR="006248AF" w:rsidRPr="00492BD3">
        <w:rPr>
          <w:rFonts w:ascii="Times New Roman" w:eastAsia="Calibri" w:hAnsi="Times New Roman" w:cs="Times New Roman"/>
          <w:sz w:val="28"/>
          <w:szCs w:val="28"/>
          <w:lang w:val="kk-KZ"/>
        </w:rPr>
        <w:t xml:space="preserve"> (7-сурет)</w:t>
      </w:r>
      <w:r w:rsidRPr="00492BD3">
        <w:rPr>
          <w:rFonts w:ascii="Times New Roman" w:eastAsia="Calibri" w:hAnsi="Times New Roman" w:cs="Times New Roman"/>
          <w:sz w:val="28"/>
          <w:szCs w:val="28"/>
          <w:lang w:val="kk-KZ"/>
        </w:rPr>
        <w:t>.</w:t>
      </w:r>
    </w:p>
    <w:p w14:paraId="1E661964" w14:textId="77777777" w:rsidR="00EF3672" w:rsidRPr="00492BD3" w:rsidRDefault="00EF3672"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3179860E" w14:textId="77777777" w:rsidR="00FA724B" w:rsidRPr="00492BD3" w:rsidRDefault="00FA724B" w:rsidP="006248AF">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noProof/>
          <w:sz w:val="28"/>
          <w:szCs w:val="28"/>
          <w:lang w:eastAsia="ru-RU"/>
        </w:rPr>
        <w:drawing>
          <wp:inline distT="0" distB="0" distL="0" distR="0" wp14:anchorId="5DC395B2" wp14:editId="3352C7F3">
            <wp:extent cx="4564380" cy="4436578"/>
            <wp:effectExtent l="0" t="0" r="762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222" t="29681" r="30690" b="14840"/>
                    <a:stretch/>
                  </pic:blipFill>
                  <pic:spPr bwMode="auto">
                    <a:xfrm>
                      <a:off x="0" y="0"/>
                      <a:ext cx="4575907" cy="4447782"/>
                    </a:xfrm>
                    <a:prstGeom prst="rect">
                      <a:avLst/>
                    </a:prstGeom>
                    <a:ln>
                      <a:noFill/>
                    </a:ln>
                    <a:extLst>
                      <a:ext uri="{53640926-AAD7-44D8-BBD7-CCE9431645EC}">
                        <a14:shadowObscured xmlns:a14="http://schemas.microsoft.com/office/drawing/2010/main"/>
                      </a:ext>
                    </a:extLst>
                  </pic:spPr>
                </pic:pic>
              </a:graphicData>
            </a:graphic>
          </wp:inline>
        </w:drawing>
      </w:r>
    </w:p>
    <w:p w14:paraId="4DE8C208"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16"/>
          <w:szCs w:val="16"/>
          <w:lang w:val="kk-KZ"/>
        </w:rPr>
      </w:pPr>
    </w:p>
    <w:p w14:paraId="7568894A" w14:textId="72400162" w:rsidR="00EF3672" w:rsidRPr="00492BD3" w:rsidRDefault="00FA724B" w:rsidP="006248AF">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Сурет</w:t>
      </w:r>
      <w:r w:rsidR="006248AF" w:rsidRPr="00492BD3">
        <w:rPr>
          <w:rFonts w:ascii="Times New Roman" w:eastAsia="Calibri" w:hAnsi="Times New Roman" w:cs="Times New Roman"/>
          <w:sz w:val="28"/>
          <w:szCs w:val="28"/>
          <w:lang w:val="kk-KZ"/>
        </w:rPr>
        <w:t xml:space="preserve"> 7 –</w:t>
      </w:r>
      <w:r w:rsidRPr="00492BD3">
        <w:rPr>
          <w:rFonts w:ascii="Times New Roman" w:eastAsia="Calibri" w:hAnsi="Times New Roman" w:cs="Times New Roman"/>
          <w:sz w:val="28"/>
          <w:szCs w:val="28"/>
          <w:lang w:val="kk-KZ"/>
        </w:rPr>
        <w:t xml:space="preserve"> Жас топтары бойынша мемлекеттік тілді </w:t>
      </w:r>
      <w:r w:rsidR="006248AF" w:rsidRPr="00492BD3">
        <w:rPr>
          <w:rFonts w:ascii="Times New Roman" w:eastAsia="Calibri" w:hAnsi="Times New Roman" w:cs="Times New Roman"/>
          <w:sz w:val="28"/>
          <w:szCs w:val="28"/>
          <w:lang w:val="kk-KZ"/>
        </w:rPr>
        <w:t>меңгерген халықтың статистикасы</w:t>
      </w:r>
    </w:p>
    <w:p w14:paraId="193C6C20"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16"/>
          <w:szCs w:val="16"/>
          <w:lang w:val="kk-KZ"/>
        </w:rPr>
      </w:pPr>
    </w:p>
    <w:p w14:paraId="1E1884C1" w14:textId="1C820C48" w:rsidR="00FA724B" w:rsidRPr="00492BD3" w:rsidRDefault="006248AF" w:rsidP="006248AF">
      <w:pPr>
        <w:tabs>
          <w:tab w:val="left" w:pos="0"/>
        </w:tabs>
        <w:spacing w:after="0" w:line="240" w:lineRule="auto"/>
        <w:ind w:firstLine="709"/>
        <w:contextualSpacing/>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Ескерту –</w:t>
      </w:r>
      <w:r w:rsidRPr="00492BD3">
        <w:rPr>
          <w:rFonts w:ascii="Times New Roman" w:eastAsia="Calibri" w:hAnsi="Times New Roman" w:cs="Times New Roman"/>
          <w:bCs/>
          <w:sz w:val="24"/>
          <w:szCs w:val="24"/>
          <w:lang w:val="kk-KZ"/>
        </w:rPr>
        <w:t xml:space="preserve"> Әдебиет негізінде құралған </w:t>
      </w:r>
      <w:r w:rsidR="00FA724B" w:rsidRPr="00492BD3">
        <w:rPr>
          <w:rFonts w:ascii="Times New Roman" w:eastAsia="Calibri" w:hAnsi="Times New Roman" w:cs="Times New Roman"/>
          <w:sz w:val="24"/>
          <w:szCs w:val="24"/>
          <w:lang w:val="kk-KZ"/>
        </w:rPr>
        <w:t>[</w:t>
      </w:r>
      <w:r w:rsidR="0079568F" w:rsidRPr="00492BD3">
        <w:rPr>
          <w:rFonts w:ascii="Times New Roman" w:eastAsia="Calibri" w:hAnsi="Times New Roman" w:cs="Times New Roman"/>
          <w:sz w:val="24"/>
          <w:szCs w:val="24"/>
          <w:lang w:val="kk-KZ"/>
        </w:rPr>
        <w:t>1</w:t>
      </w:r>
      <w:r w:rsidR="00D95153" w:rsidRPr="00492BD3">
        <w:rPr>
          <w:rFonts w:ascii="Times New Roman" w:eastAsia="Calibri" w:hAnsi="Times New Roman" w:cs="Times New Roman"/>
          <w:sz w:val="24"/>
          <w:szCs w:val="24"/>
          <w:lang w:val="kk-KZ"/>
        </w:rPr>
        <w:t>32</w:t>
      </w:r>
      <w:r w:rsidR="00FA724B" w:rsidRPr="00492BD3">
        <w:rPr>
          <w:rFonts w:ascii="Times New Roman" w:eastAsia="Calibri" w:hAnsi="Times New Roman" w:cs="Times New Roman"/>
          <w:sz w:val="24"/>
          <w:szCs w:val="24"/>
          <w:lang w:val="kk-KZ"/>
        </w:rPr>
        <w:t xml:space="preserve">] </w:t>
      </w:r>
    </w:p>
    <w:p w14:paraId="60615911" w14:textId="448A9AE1"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2021 жылғы ұлттық санақтың қорытындысы бойынша талданған статистикалық деректерді интерпретациялайтын болсақ, төмендегі қорытынды алынады. Жоғарыдағы графикадағы мәліметтерге сәйкес, 5-9 жас арасындағы бүлдіршіндердің 85,8%-ы мемлекеттік тілді меңгергендіктері қуантады. Дегенмен, күнделікті қолданыста пайдаланулары төмендеу көрсеткішті аңғартады. Яғни - 58,6%. Ал, мүлдем меңгермегендер саны - 14,2%. Қала мен ауыл бүлдіршіндерінің мемлекеттік тілді еркін меңгерулері мен күнделікті өмірде қолдануларының ара қатынасы өте алшақ емес. Осы тұста әрине мектеп жасына дейінгі және мектеп жасындағы балаларға арналған мемлекеттік тілдік саясаттың да үлесі бар. Яғни, мемлекеттік тілдегі ұлттық бағдарламалар. Ауыл және қалада тұратын бүлдіршіндердің мемлекеттік тілді меңгеруде үлкен айырмашылғы жоқ. Келтірілетін мәліметтерге назар аударатын болсақ, қаланың 82,5% бүлдіршіндері мемлекеттік тілді меңгерсе, ауылдың бүлдіршіндерінің  90,4%-ы қазақ тілін толық түсінеді.</w:t>
      </w:r>
      <w:r w:rsidRPr="00492BD3">
        <w:rPr>
          <w:rFonts w:ascii="Times New Roman" w:eastAsia="Calibri" w:hAnsi="Times New Roman" w:cs="Times New Roman"/>
          <w:sz w:val="28"/>
          <w:szCs w:val="28"/>
          <w:lang w:val="kk-KZ"/>
        </w:rPr>
        <w:tab/>
        <w:t>Тұрмыстық өмірде қаланың 53,1% балары мемлекеттік тілді пайдаланса, ауылдың балаларының 66,0%-ы қолданады. Ауыл балаларының қазақ тілін қолдану көрсеткіші жоғары екені байқалады. Қаланың 5-9 жас аралығындағы 17,5%-ы, ауылдың 9,6% бүлдіршіндері мүлдем қазақ тілін меңгермегендер. Демек, жыл сайын мемлекеттік тілді білмейтіндер жасөспірімдердің арасында азайып келе жатқанымен қала балаларының арасында 17,5%-ды құрап отыр. Сондықтан, бүлдіршіндердің мемлекеттік тілді меңгеру мен қолданулары үшін қажетті ортаны қалыптастыру мемлекеттік тілдік саясаттың үлкен міндеті. Өйткені, жасөспірімдер елдің болашағы. Олардың жас кездерінде саналарына ұлттық мәдениет пен құндылықты тек ана тілі арқылы қалыптастыруға болатыны белгілі. Сонымен бірге бір елде тұратын әртүрлі ұлттарды ортақ мүддеге біріктіру мен Қазақстан елі үшін қызмет етуге баулу мемлекеттік тілді дамытуға байланысты.</w:t>
      </w:r>
    </w:p>
    <w:p w14:paraId="11A2BBFE" w14:textId="7FB26E52"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10-14 жас аралығындағы жасөспірімдердің мемлекеттік тілді меңгеру жа</w:t>
      </w:r>
      <w:r w:rsidR="00093AF0" w:rsidRPr="00492BD3">
        <w:rPr>
          <w:rFonts w:ascii="Times New Roman" w:eastAsia="Calibri" w:hAnsi="Times New Roman" w:cs="Times New Roman"/>
          <w:sz w:val="28"/>
          <w:szCs w:val="28"/>
          <w:lang w:val="kk-KZ"/>
        </w:rPr>
        <w:t>ғ</w:t>
      </w:r>
      <w:r w:rsidRPr="00492BD3">
        <w:rPr>
          <w:rFonts w:ascii="Times New Roman" w:eastAsia="Calibri" w:hAnsi="Times New Roman" w:cs="Times New Roman"/>
          <w:sz w:val="28"/>
          <w:szCs w:val="28"/>
          <w:lang w:val="kk-KZ"/>
        </w:rPr>
        <w:t>дайлары елдегі барлық жастағы халықтың ішінде ең жоғары көрсеткіште. Атап айтатын болсақ, жалпы халықтың 10-14 жастағы жасөспірімдерінің 87,4%-ы мемлекеттік тілді меңгерген, қала жасөспірімдері - 83,8%, ауыл жасөспірімдері - 92,0.</w:t>
      </w:r>
    </w:p>
    <w:p w14:paraId="2B12B872" w14:textId="44A1391A"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15-19 жас арасындағы жастардың мемлекеттік тілді меңгеру жағдайлары жаман емес. Мысалы толық меңгергендер - 86,2%, күнделікті өмірде қолдану деңгейі сәл төмендеу, яғни, 57,2%. Аталған жастағы жастардың 13,8%</w:t>
      </w:r>
      <w:r w:rsidR="00213255"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w:t>
      </w:r>
      <w:r w:rsidR="00213255"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мүлдем меңгермеген. 20-24 жас, 25-29 жас, 30-34 жастағы азаматтардың қазақ тілін меңгеру деңгейлері бір-біріне сәйкес келеді. Яғни, 85,3, 85,6, 82,4% статистиканы көрсетеді. Жоғарыдағы сандық графикадағы ерекше ескеретін жағдай Қазақстан халқының жасы ұлғайған сайын мемлекеттік тілді меңгеру көрсеткіші төмендей береді. Орта жастағы азаматтар 70 пайыз шамасында мемлекеттік тілді меңгерсе, 65-69 жастағылардың 64,4%-ы, ең төменгі көрсеткіш 70 жас және одан асқандардың 56,9%-ы ғана мемлекеттік тілді меңгерген. Бұл барлық жас мөлшерінің ішіндегі ең төменгі көрсеткіш. Осы жастарға қаладағылардың 50,2%-ы қазақ тілін меңгермеген. Әрине жоғарыда аталып өткен КСРО-ның саяси жүйесі мен орын алған саяси режим қазақ тілінің дамуына кедергі болды. Дегенмен, қарттарға қарағанда жастардың мемлекеттік тілді жақсы меңгерулері қазақ тіліндегі мектептердің көптеп ашылуы мемлекеттік тілдік саясаттың жетістігі деп есептеуге болады</w:t>
      </w:r>
      <w:r w:rsidR="0067410D" w:rsidRPr="00492BD3">
        <w:rPr>
          <w:rFonts w:ascii="Times New Roman" w:eastAsia="Calibri" w:hAnsi="Times New Roman" w:cs="Times New Roman"/>
          <w:sz w:val="28"/>
          <w:szCs w:val="28"/>
          <w:lang w:val="kk-KZ"/>
        </w:rPr>
        <w:t xml:space="preserve"> (Қосымша Ғ)</w:t>
      </w:r>
      <w:r w:rsidRPr="00492BD3">
        <w:rPr>
          <w:rFonts w:ascii="Times New Roman" w:eastAsia="Calibri" w:hAnsi="Times New Roman" w:cs="Times New Roman"/>
          <w:sz w:val="28"/>
          <w:szCs w:val="28"/>
          <w:lang w:val="kk-KZ"/>
        </w:rPr>
        <w:t>.</w:t>
      </w:r>
    </w:p>
    <w:p w14:paraId="083AB799" w14:textId="7320154A"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color w:val="FF0000"/>
          <w:sz w:val="28"/>
          <w:szCs w:val="28"/>
          <w:lang w:val="kk-KZ"/>
        </w:rPr>
      </w:pPr>
      <w:r w:rsidRPr="00492BD3">
        <w:rPr>
          <w:rFonts w:ascii="Times New Roman" w:eastAsia="Calibri" w:hAnsi="Times New Roman" w:cs="Times New Roman"/>
          <w:sz w:val="28"/>
          <w:szCs w:val="28"/>
          <w:lang w:val="kk-KZ"/>
        </w:rPr>
        <w:t xml:space="preserve">Төмендегі </w:t>
      </w:r>
      <w:r w:rsidR="00213255" w:rsidRPr="00492BD3">
        <w:rPr>
          <w:rFonts w:ascii="Times New Roman" w:eastAsia="Calibri" w:hAnsi="Times New Roman" w:cs="Times New Roman"/>
          <w:sz w:val="28"/>
          <w:szCs w:val="28"/>
          <w:lang w:val="kk-KZ"/>
        </w:rPr>
        <w:t>8-</w:t>
      </w:r>
      <w:r w:rsidRPr="00492BD3">
        <w:rPr>
          <w:rFonts w:ascii="Times New Roman" w:eastAsia="Calibri" w:hAnsi="Times New Roman" w:cs="Times New Roman"/>
          <w:sz w:val="28"/>
          <w:szCs w:val="28"/>
          <w:lang w:val="kk-KZ"/>
        </w:rPr>
        <w:t>суретте жас топтары бойынша мемлекеттік тілді меңгерген қала және ауыл халқының статистикасын салыстыру динамикасы берілген. Яғни алынған мәліметтерді интерпретациялау мақсатында ұсынылған графика ауыл және қала жастарының мемлекеттік тілді меңгерулеріне қатысты ара қатынастарын салыстыруға мүмкіндік береді</w:t>
      </w:r>
      <w:r w:rsidR="0067410D" w:rsidRPr="00492BD3">
        <w:rPr>
          <w:rFonts w:ascii="Times New Roman" w:eastAsia="Calibri" w:hAnsi="Times New Roman" w:cs="Times New Roman"/>
          <w:sz w:val="28"/>
          <w:szCs w:val="28"/>
          <w:lang w:val="kk-KZ"/>
        </w:rPr>
        <w:t>.</w:t>
      </w:r>
      <w:r w:rsidR="006F604F" w:rsidRPr="00492BD3">
        <w:rPr>
          <w:rFonts w:ascii="Times New Roman" w:eastAsia="Calibri" w:hAnsi="Times New Roman" w:cs="Times New Roman"/>
          <w:sz w:val="28"/>
          <w:szCs w:val="28"/>
          <w:lang w:val="kk-KZ"/>
        </w:rPr>
        <w:t xml:space="preserve"> </w:t>
      </w:r>
    </w:p>
    <w:p w14:paraId="4AEC1B80" w14:textId="77777777" w:rsidR="00EF3672" w:rsidRPr="00492BD3" w:rsidRDefault="00EF3672"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4FA21550" w14:textId="77777777" w:rsidR="00FA724B" w:rsidRPr="00492BD3" w:rsidRDefault="00FA724B" w:rsidP="006F604F">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noProof/>
          <w:sz w:val="28"/>
          <w:szCs w:val="28"/>
          <w:lang w:eastAsia="ru-RU"/>
        </w:rPr>
        <w:drawing>
          <wp:inline distT="0" distB="0" distL="0" distR="0" wp14:anchorId="09CD798A" wp14:editId="2ABC68D1">
            <wp:extent cx="4419600" cy="5062451"/>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014" t="31279" r="37749" b="11187"/>
                    <a:stretch/>
                  </pic:blipFill>
                  <pic:spPr bwMode="auto">
                    <a:xfrm>
                      <a:off x="0" y="0"/>
                      <a:ext cx="4422316" cy="5065562"/>
                    </a:xfrm>
                    <a:prstGeom prst="rect">
                      <a:avLst/>
                    </a:prstGeom>
                    <a:ln>
                      <a:noFill/>
                    </a:ln>
                    <a:extLst>
                      <a:ext uri="{53640926-AAD7-44D8-BBD7-CCE9431645EC}">
                        <a14:shadowObscured xmlns:a14="http://schemas.microsoft.com/office/drawing/2010/main"/>
                      </a:ext>
                    </a:extLst>
                  </pic:spPr>
                </pic:pic>
              </a:graphicData>
            </a:graphic>
          </wp:inline>
        </w:drawing>
      </w:r>
    </w:p>
    <w:p w14:paraId="5EE7ED97"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16"/>
          <w:szCs w:val="16"/>
          <w:lang w:val="kk-KZ"/>
        </w:rPr>
      </w:pPr>
    </w:p>
    <w:p w14:paraId="0292AFDF" w14:textId="4DD89A4F" w:rsidR="00EF3672" w:rsidRPr="00492BD3" w:rsidRDefault="00FA724B" w:rsidP="00213255">
      <w:pPr>
        <w:tabs>
          <w:tab w:val="left" w:pos="0"/>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Сурет</w:t>
      </w:r>
      <w:r w:rsidR="00213255" w:rsidRPr="00492BD3">
        <w:rPr>
          <w:rFonts w:ascii="Times New Roman" w:eastAsia="Calibri" w:hAnsi="Times New Roman" w:cs="Times New Roman"/>
          <w:sz w:val="28"/>
          <w:szCs w:val="28"/>
          <w:lang w:val="kk-KZ"/>
        </w:rPr>
        <w:t xml:space="preserve"> 8 –</w:t>
      </w:r>
      <w:r w:rsidRPr="00492BD3">
        <w:rPr>
          <w:rFonts w:ascii="Times New Roman" w:eastAsia="Calibri" w:hAnsi="Times New Roman" w:cs="Times New Roman"/>
          <w:sz w:val="28"/>
          <w:szCs w:val="28"/>
          <w:lang w:val="kk-KZ"/>
        </w:rPr>
        <w:t xml:space="preserve"> Жас топтары бойынша мемлекеттік тілді меңгерген қала және ауыл халқының статистикасын салыстыру динамикасы</w:t>
      </w:r>
    </w:p>
    <w:p w14:paraId="352E7486"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16"/>
          <w:szCs w:val="16"/>
          <w:lang w:val="kk-KZ"/>
        </w:rPr>
      </w:pPr>
    </w:p>
    <w:p w14:paraId="181888C3" w14:textId="09A4A70A" w:rsidR="00FA724B" w:rsidRPr="00492BD3" w:rsidRDefault="00213255" w:rsidP="00213255">
      <w:pPr>
        <w:tabs>
          <w:tab w:val="left" w:pos="0"/>
        </w:tabs>
        <w:spacing w:after="0" w:line="240" w:lineRule="auto"/>
        <w:ind w:firstLine="709"/>
        <w:contextualSpacing/>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Ескерту –</w:t>
      </w:r>
      <w:r w:rsidRPr="00492BD3">
        <w:rPr>
          <w:rFonts w:ascii="Times New Roman" w:eastAsia="Calibri" w:hAnsi="Times New Roman" w:cs="Times New Roman"/>
          <w:bCs/>
          <w:sz w:val="24"/>
          <w:szCs w:val="24"/>
          <w:lang w:val="kk-KZ"/>
        </w:rPr>
        <w:t xml:space="preserve"> Әдебиет негізінде құралған </w:t>
      </w:r>
      <w:r w:rsidR="00FA724B" w:rsidRPr="00492BD3">
        <w:rPr>
          <w:rFonts w:ascii="Times New Roman" w:eastAsia="Calibri" w:hAnsi="Times New Roman" w:cs="Times New Roman"/>
          <w:sz w:val="24"/>
          <w:szCs w:val="24"/>
          <w:lang w:val="kk-KZ"/>
        </w:rPr>
        <w:t>[</w:t>
      </w:r>
      <w:r w:rsidR="0079568F" w:rsidRPr="00492BD3">
        <w:rPr>
          <w:rFonts w:ascii="Times New Roman" w:eastAsia="Calibri" w:hAnsi="Times New Roman" w:cs="Times New Roman"/>
          <w:sz w:val="24"/>
          <w:szCs w:val="24"/>
          <w:lang w:val="kk-KZ"/>
        </w:rPr>
        <w:t>1</w:t>
      </w:r>
      <w:r w:rsidR="00D95153" w:rsidRPr="00492BD3">
        <w:rPr>
          <w:rFonts w:ascii="Times New Roman" w:eastAsia="Calibri" w:hAnsi="Times New Roman" w:cs="Times New Roman"/>
          <w:sz w:val="24"/>
          <w:szCs w:val="24"/>
          <w:lang w:val="kk-KZ"/>
        </w:rPr>
        <w:t>33</w:t>
      </w:r>
      <w:r w:rsidR="00FA724B" w:rsidRPr="00492BD3">
        <w:rPr>
          <w:rFonts w:ascii="Times New Roman" w:eastAsia="Calibri" w:hAnsi="Times New Roman" w:cs="Times New Roman"/>
          <w:sz w:val="24"/>
          <w:szCs w:val="24"/>
          <w:lang w:val="kk-KZ"/>
        </w:rPr>
        <w:t>]</w:t>
      </w:r>
    </w:p>
    <w:p w14:paraId="725A4C0E"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28"/>
          <w:szCs w:val="28"/>
          <w:lang w:val="kk-KZ"/>
        </w:rPr>
      </w:pPr>
    </w:p>
    <w:p w14:paraId="00436D7F" w14:textId="34813F1C"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Жоғарыдағы </w:t>
      </w:r>
      <w:r w:rsidR="00213255" w:rsidRPr="00492BD3">
        <w:rPr>
          <w:rFonts w:ascii="Times New Roman" w:eastAsia="Calibri" w:hAnsi="Times New Roman" w:cs="Times New Roman"/>
          <w:sz w:val="28"/>
          <w:szCs w:val="28"/>
          <w:lang w:val="kk-KZ"/>
        </w:rPr>
        <w:t>8-</w:t>
      </w:r>
      <w:r w:rsidRPr="00492BD3">
        <w:rPr>
          <w:rFonts w:ascii="Times New Roman" w:eastAsia="Calibri" w:hAnsi="Times New Roman" w:cs="Times New Roman"/>
          <w:sz w:val="28"/>
          <w:szCs w:val="28"/>
          <w:lang w:val="kk-KZ"/>
        </w:rPr>
        <w:t xml:space="preserve">суреттен барлық қала және ауыл халқының мемлекеттік тілді меңгерулері бойынша талдау берілген. Нақты тоқталатын болсақ, қала халқының  76,4%-ы, ал ауыл халқының 85,8%-ы мемлекеттік тілді меңгерген. Мүлдем меңгермегендер қала халқы - 23,6%, ауыл халқы - 14,2%. Осы салыстырмалы талдауға назар аудара отырып, жас мөлшері бойынша көрсеткіштерге сүйене отырып, ең жоғары көрсеткіш 10-14 жас 87,4%, қалада 83,8%, ауылда 92,0% болса, ең төменгі көрсеткіш ауыл, қала халықтары бойынша 70 жас және одан асқан қалада 49,8%, ауылда 70,4%. Демек, салыстыру нәтижесінде кеңестер жүйесі саясатының салдары қарттарымыздың қазақ тілін жастарға қарағанда нашар меңгергендіктері дәлелдейді. </w:t>
      </w:r>
      <w:r w:rsidR="00A30E07" w:rsidRPr="00492BD3">
        <w:rPr>
          <w:rFonts w:ascii="Times New Roman" w:eastAsia="Calibri" w:hAnsi="Times New Roman" w:cs="Times New Roman"/>
          <w:sz w:val="28"/>
          <w:szCs w:val="28"/>
          <w:lang w:val="kk-KZ"/>
        </w:rPr>
        <w:t>Б</w:t>
      </w:r>
      <w:r w:rsidRPr="00492BD3">
        <w:rPr>
          <w:rFonts w:ascii="Times New Roman" w:eastAsia="Calibri" w:hAnsi="Times New Roman" w:cs="Times New Roman"/>
          <w:sz w:val="28"/>
          <w:szCs w:val="28"/>
          <w:lang w:val="kk-KZ"/>
        </w:rPr>
        <w:t>ірақ, елдің мемлекеттік тілдік саясатын жүргізу барысында зейнеткерлік жастардың мемлекеттік тілге қатысты көрсеткіштерінен үлкен қауіп жоқ деп айтуға болады.</w:t>
      </w:r>
    </w:p>
    <w:p w14:paraId="35CC4DA5" w14:textId="51150180"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Статистикалық талдау бөлімін Қазақстанның аймақтарына қатысты мәліметтерін талдаумен қорытындылау тиімді. Еліміздің географиялық орналасуының өзі елдегі тілдік саясаттың жүзеге асырылуына ықпал ететін маңызды фактор. Өйткені қазақтар көп шоғырланған аймақтарда халықтың мемлекеттік тілді меңгерулері мен тұрмыстық деңгейде қолданылулары жоғары болады. Қазақстанның солтүстік аймақтарына қарай ресми тілдің басымдығы байқалады. Сондықтан </w:t>
      </w:r>
      <w:r w:rsidR="00213255" w:rsidRPr="00492BD3">
        <w:rPr>
          <w:rFonts w:ascii="Times New Roman" w:eastAsia="Calibri" w:hAnsi="Times New Roman" w:cs="Times New Roman"/>
          <w:sz w:val="28"/>
          <w:szCs w:val="28"/>
          <w:lang w:val="kk-KZ"/>
        </w:rPr>
        <w:t>3-</w:t>
      </w:r>
      <w:r w:rsidRPr="00492BD3">
        <w:rPr>
          <w:rFonts w:ascii="Times New Roman" w:eastAsia="Calibri" w:hAnsi="Times New Roman" w:cs="Times New Roman"/>
          <w:sz w:val="28"/>
          <w:szCs w:val="28"/>
          <w:lang w:val="kk-KZ"/>
        </w:rPr>
        <w:t>кестедегі салыстырмалы талдау, өңделген мәліметтер диссертациялық зерттеуде құнды қорытынды алуға көмектесетін зерттеу нәтижесі.</w:t>
      </w:r>
    </w:p>
    <w:p w14:paraId="1964884A" w14:textId="60E81786" w:rsidR="00EF3672" w:rsidRPr="00492BD3" w:rsidRDefault="00213255"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bCs/>
          <w:iCs/>
          <w:sz w:val="28"/>
          <w:szCs w:val="28"/>
          <w:lang w:val="kk-KZ"/>
        </w:rPr>
        <w:t>Жоғарыдағы 3-кестеде Қазақстанның аймақтар бойынша мемлекеттік тілді меңгерулеріне қатысты мәліметтер жинақталған. Аймақтардағы жүргізіліп жатқан тілдік саясаттың нәтижесін, сонымен қатар күнделікті өмірде қазақ тілін қолданудың қажеттілігін осы кестедедегі мәліметтер арқылы анықтаймыз. Кестеде көрсетілгендей оңтүстік аймақтар мысалы, Қызылорда 715 682 жалпы халықтан 697 560 адам мемлекеттік тілді меңгерген. Оның ішінде қала халқы 316 978, ауыл халқы 380 582 адам қазақ тілін толық түсініп, тұрмыстық өмірде пайдаланады. Сол сияқты жоғары көрсеткіш батыс өңірлері Маңғыстау, Атырау, Ақтөбе және оңтүстік аймақ Алматы, Шымкент, Жамбыл облыстарында мемлекеттік тілді меңгеру көрсеткіштері жоғары. Мемлекеттік тілді дамыту мен қолдау саясаты аймақтарды қ</w:t>
      </w:r>
      <w:r w:rsidR="008E5590" w:rsidRPr="00492BD3">
        <w:rPr>
          <w:rFonts w:ascii="Times New Roman" w:eastAsia="Calibri" w:hAnsi="Times New Roman" w:cs="Times New Roman"/>
          <w:bCs/>
          <w:iCs/>
          <w:sz w:val="28"/>
          <w:szCs w:val="28"/>
          <w:lang w:val="kk-KZ"/>
        </w:rPr>
        <w:t xml:space="preserve">амти отырып жұмыс жүргізілуде. </w:t>
      </w:r>
      <w:r w:rsidRPr="00492BD3">
        <w:rPr>
          <w:rFonts w:ascii="Times New Roman" w:eastAsia="Calibri" w:hAnsi="Times New Roman" w:cs="Times New Roman"/>
          <w:bCs/>
          <w:iCs/>
          <w:sz w:val="28"/>
          <w:szCs w:val="28"/>
          <w:lang w:val="kk-KZ"/>
        </w:rPr>
        <w:t>Қазақстан Республикасы Үкіметінің қаулысымен Қазақстан Республикасында тіл саясатын іске асырудың 2020-2025 жылдарға арналған мемлекеттік бағдарламасы бекітіліп мемлекеттің тілдік саясатын жүзеге асыру шаралары іске асырылуда. Бағдарламаның мақсаты: қазақ тілінің мемлекеттік тіл ретіндегі толыққанды қызметін қамтамасыз ете отырып, латын графикалы әліпби негізінде қазақ тілін жаңғыртуға, тіл мәдениетін одан әрі арттыруға және тілдік капиталды дамытуға бағытталған үйлесімді тіл саясатын жүргізу болып табылады [13</w:t>
      </w:r>
      <w:r w:rsidR="008E5590" w:rsidRPr="00492BD3">
        <w:rPr>
          <w:rFonts w:ascii="Times New Roman" w:eastAsia="Calibri" w:hAnsi="Times New Roman" w:cs="Times New Roman"/>
          <w:bCs/>
          <w:iCs/>
          <w:sz w:val="28"/>
          <w:szCs w:val="28"/>
          <w:lang w:val="kk-KZ"/>
        </w:rPr>
        <w:t>4</w:t>
      </w:r>
      <w:r w:rsidRPr="00492BD3">
        <w:rPr>
          <w:rFonts w:ascii="Times New Roman" w:eastAsia="Calibri" w:hAnsi="Times New Roman" w:cs="Times New Roman"/>
          <w:bCs/>
          <w:iCs/>
          <w:sz w:val="28"/>
          <w:szCs w:val="28"/>
          <w:lang w:val="kk-KZ"/>
        </w:rPr>
        <w:t>]. Мемлекеттің қолдауымен жүзеге асырылып және болашақта жүзеге асыру жоспарланып отырған мемлекеттің тілдік саясаты Қазақстанның әрбір азаматының мемлекеттік тілдің дамуына үлесін қосу қажеттілігіне байланысты жауапкершілігімен жүзеге асары сөзсіз</w:t>
      </w:r>
      <w:r w:rsidR="008E5590" w:rsidRPr="00492BD3">
        <w:rPr>
          <w:rFonts w:ascii="Times New Roman" w:eastAsia="Calibri" w:hAnsi="Times New Roman" w:cs="Times New Roman"/>
          <w:bCs/>
          <w:iCs/>
          <w:sz w:val="28"/>
          <w:szCs w:val="28"/>
          <w:lang w:val="kk-KZ"/>
        </w:rPr>
        <w:t xml:space="preserve"> (4-кесте)</w:t>
      </w:r>
      <w:r w:rsidRPr="00492BD3">
        <w:rPr>
          <w:rFonts w:ascii="Times New Roman" w:eastAsia="Calibri" w:hAnsi="Times New Roman" w:cs="Times New Roman"/>
          <w:bCs/>
          <w:iCs/>
          <w:sz w:val="28"/>
          <w:szCs w:val="28"/>
          <w:lang w:val="kk-KZ"/>
        </w:rPr>
        <w:t>.</w:t>
      </w:r>
    </w:p>
    <w:p w14:paraId="2BC02467" w14:textId="77777777" w:rsidR="00213255" w:rsidRPr="00492BD3" w:rsidRDefault="00213255"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05415505" w14:textId="62D9F161" w:rsidR="00213255" w:rsidRPr="00492BD3" w:rsidRDefault="00213255" w:rsidP="00EF3672">
      <w:pPr>
        <w:tabs>
          <w:tab w:val="left" w:pos="0"/>
        </w:tabs>
        <w:spacing w:after="0" w:line="240" w:lineRule="auto"/>
        <w:ind w:firstLine="709"/>
        <w:contextualSpacing/>
        <w:jc w:val="both"/>
        <w:rPr>
          <w:rFonts w:ascii="Times New Roman" w:eastAsia="Calibri" w:hAnsi="Times New Roman" w:cs="Times New Roman"/>
          <w:color w:val="FF0000"/>
          <w:sz w:val="28"/>
          <w:szCs w:val="28"/>
          <w:lang w:val="kk-KZ"/>
        </w:rPr>
      </w:pPr>
    </w:p>
    <w:p w14:paraId="36674CE0" w14:textId="77777777" w:rsidR="00213255" w:rsidRPr="00492BD3" w:rsidRDefault="00213255"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33FCFFB9" w14:textId="77777777" w:rsidR="00213255" w:rsidRPr="00492BD3" w:rsidRDefault="00213255"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6D030A57" w14:textId="77777777" w:rsidR="00213255" w:rsidRPr="00492BD3" w:rsidRDefault="00213255"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sectPr w:rsidR="00213255" w:rsidRPr="00492BD3" w:rsidSect="00ED020F">
          <w:footerReference w:type="default" r:id="rId17"/>
          <w:pgSz w:w="11906" w:h="16838" w:code="9"/>
          <w:pgMar w:top="1134" w:right="567" w:bottom="1134" w:left="1701" w:header="709" w:footer="709" w:gutter="0"/>
          <w:cols w:space="708"/>
          <w:docGrid w:linePitch="360"/>
        </w:sectPr>
      </w:pPr>
    </w:p>
    <w:p w14:paraId="79CB88BC" w14:textId="42DB4AA5" w:rsidR="00FA724B" w:rsidRPr="00492BD3" w:rsidRDefault="00FA724B" w:rsidP="00FA724B">
      <w:pPr>
        <w:tabs>
          <w:tab w:val="left" w:pos="0"/>
        </w:tabs>
        <w:spacing w:after="0" w:line="240" w:lineRule="auto"/>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Кесте </w:t>
      </w:r>
      <w:r w:rsidR="008E5590" w:rsidRPr="00492BD3">
        <w:rPr>
          <w:rFonts w:ascii="Times New Roman" w:eastAsia="Calibri" w:hAnsi="Times New Roman" w:cs="Times New Roman"/>
          <w:sz w:val="28"/>
          <w:szCs w:val="28"/>
          <w:lang w:val="kk-KZ"/>
        </w:rPr>
        <w:t xml:space="preserve">4 </w:t>
      </w:r>
      <w:r w:rsidRPr="00492BD3">
        <w:rPr>
          <w:rFonts w:ascii="Times New Roman" w:eastAsia="Calibri" w:hAnsi="Times New Roman" w:cs="Times New Roman"/>
          <w:sz w:val="28"/>
          <w:szCs w:val="28"/>
          <w:lang w:val="kk-KZ"/>
        </w:rPr>
        <w:t xml:space="preserve">– Қазақстанның аймақтары бойынша мемлекеттік тілді меңгерген қала және ауыл халқының статистикасын салыстыру динамикасы </w:t>
      </w:r>
    </w:p>
    <w:p w14:paraId="4D03D7D8" w14:textId="77777777" w:rsidR="00213255" w:rsidRPr="00492BD3" w:rsidRDefault="00213255" w:rsidP="00213255">
      <w:pPr>
        <w:tabs>
          <w:tab w:val="left" w:pos="0"/>
        </w:tabs>
        <w:spacing w:after="0" w:line="240" w:lineRule="auto"/>
        <w:contextualSpacing/>
        <w:jc w:val="right"/>
        <w:rPr>
          <w:rFonts w:ascii="Times New Roman" w:eastAsia="Calibri" w:hAnsi="Times New Roman" w:cs="Times New Roman"/>
          <w:sz w:val="16"/>
          <w:szCs w:val="16"/>
          <w:lang w:val="kk-KZ"/>
        </w:rPr>
      </w:pPr>
    </w:p>
    <w:tbl>
      <w:tblPr>
        <w:tblStyle w:val="-31"/>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5"/>
        <w:gridCol w:w="1288"/>
        <w:gridCol w:w="1372"/>
        <w:gridCol w:w="1287"/>
        <w:gridCol w:w="1316"/>
        <w:gridCol w:w="1302"/>
        <w:gridCol w:w="1190"/>
        <w:gridCol w:w="1063"/>
        <w:gridCol w:w="1064"/>
        <w:gridCol w:w="1022"/>
        <w:gridCol w:w="917"/>
      </w:tblGrid>
      <w:tr w:rsidR="00FA724B" w:rsidRPr="00492BD3" w14:paraId="14EEB607" w14:textId="77777777" w:rsidTr="00A55ABA">
        <w:trPr>
          <w:cnfStyle w:val="100000000000" w:firstRow="1" w:lastRow="0" w:firstColumn="0" w:lastColumn="0" w:oddVBand="0" w:evenVBand="0" w:oddHBand="0"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279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8B1BB91" w14:textId="585ABAE1" w:rsidR="00FA724B" w:rsidRPr="00492BD3" w:rsidRDefault="00FA724B" w:rsidP="00213255">
            <w:pPr>
              <w:jc w:val="center"/>
              <w:rPr>
                <w:rFonts w:ascii="Times New Roman" w:hAnsi="Times New Roman"/>
                <w:b w:val="0"/>
                <w:sz w:val="24"/>
                <w:szCs w:val="24"/>
                <w:lang w:val="kk-KZ"/>
              </w:rPr>
            </w:pPr>
            <w:r w:rsidRPr="00492BD3">
              <w:rPr>
                <w:rFonts w:ascii="Times New Roman" w:hAnsi="Times New Roman"/>
                <w:b w:val="0"/>
                <w:sz w:val="24"/>
                <w:szCs w:val="24"/>
                <w:lang w:val="kk-KZ"/>
              </w:rPr>
              <w:t>Ұлт өкілдері</w:t>
            </w:r>
          </w:p>
        </w:tc>
        <w:tc>
          <w:tcPr>
            <w:tcW w:w="128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5756F22" w14:textId="32C1E0A4" w:rsidR="00FA724B" w:rsidRPr="00492BD3" w:rsidRDefault="00FA724B" w:rsidP="002132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92BD3">
              <w:rPr>
                <w:rFonts w:ascii="Times New Roman" w:hAnsi="Times New Roman"/>
                <w:b w:val="0"/>
                <w:sz w:val="24"/>
                <w:szCs w:val="24"/>
                <w:lang w:val="kk-KZ"/>
              </w:rPr>
              <w:t>Барлығы</w:t>
            </w:r>
          </w:p>
        </w:tc>
        <w:tc>
          <w:tcPr>
            <w:tcW w:w="3975" w:type="dxa"/>
            <w:gridSpan w:val="3"/>
            <w:tcBorders>
              <w:top w:val="none" w:sz="0" w:space="0" w:color="auto"/>
              <w:left w:val="none" w:sz="0" w:space="0" w:color="auto"/>
              <w:bottom w:val="none" w:sz="0" w:space="0" w:color="auto"/>
              <w:right w:val="none" w:sz="0" w:space="0" w:color="auto"/>
            </w:tcBorders>
            <w:shd w:val="clear" w:color="auto" w:fill="auto"/>
            <w:vAlign w:val="center"/>
          </w:tcPr>
          <w:p w14:paraId="453553CD" w14:textId="77777777" w:rsidR="00FA724B" w:rsidRPr="00492BD3" w:rsidRDefault="00FA724B" w:rsidP="002132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92BD3">
              <w:rPr>
                <w:rFonts w:ascii="Times New Roman" w:hAnsi="Times New Roman"/>
                <w:b w:val="0"/>
                <w:sz w:val="24"/>
                <w:szCs w:val="24"/>
                <w:lang w:val="kk-KZ"/>
              </w:rPr>
              <w:t>Барлық халық</w:t>
            </w:r>
          </w:p>
        </w:tc>
        <w:tc>
          <w:tcPr>
            <w:tcW w:w="6558" w:type="dxa"/>
            <w:gridSpan w:val="6"/>
            <w:tcBorders>
              <w:top w:val="none" w:sz="0" w:space="0" w:color="auto"/>
              <w:left w:val="none" w:sz="0" w:space="0" w:color="auto"/>
              <w:bottom w:val="none" w:sz="0" w:space="0" w:color="auto"/>
              <w:right w:val="none" w:sz="0" w:space="0" w:color="auto"/>
            </w:tcBorders>
            <w:shd w:val="clear" w:color="auto" w:fill="auto"/>
            <w:vAlign w:val="center"/>
          </w:tcPr>
          <w:p w14:paraId="29DCC141" w14:textId="77777777" w:rsidR="00FA724B" w:rsidRPr="00492BD3" w:rsidRDefault="00FA724B" w:rsidP="002132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kk-KZ"/>
              </w:rPr>
            </w:pPr>
            <w:r w:rsidRPr="00492BD3">
              <w:rPr>
                <w:rFonts w:ascii="Times New Roman" w:hAnsi="Times New Roman"/>
                <w:b w:val="0"/>
                <w:sz w:val="24"/>
                <w:szCs w:val="24"/>
                <w:lang w:val="kk-KZ"/>
              </w:rPr>
              <w:t>Оның ішінде</w:t>
            </w:r>
          </w:p>
        </w:tc>
      </w:tr>
      <w:tr w:rsidR="00FA724B" w:rsidRPr="00492BD3" w14:paraId="4B0077B3" w14:textId="77777777" w:rsidTr="00A55ABA">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2795" w:type="dxa"/>
            <w:vMerge/>
            <w:tcBorders>
              <w:top w:val="none" w:sz="0" w:space="0" w:color="auto"/>
              <w:left w:val="none" w:sz="0" w:space="0" w:color="auto"/>
              <w:bottom w:val="none" w:sz="0" w:space="0" w:color="auto"/>
              <w:right w:val="none" w:sz="0" w:space="0" w:color="auto"/>
            </w:tcBorders>
            <w:shd w:val="clear" w:color="auto" w:fill="auto"/>
            <w:vAlign w:val="center"/>
          </w:tcPr>
          <w:p w14:paraId="24C9F519" w14:textId="77777777" w:rsidR="00FA724B" w:rsidRPr="00492BD3" w:rsidRDefault="00FA724B" w:rsidP="00213255">
            <w:pPr>
              <w:jc w:val="center"/>
              <w:rPr>
                <w:rFonts w:ascii="Times New Roman" w:hAnsi="Times New Roman"/>
                <w:b w:val="0"/>
                <w:sz w:val="24"/>
                <w:szCs w:val="24"/>
                <w:lang w:val="kk-KZ"/>
              </w:rPr>
            </w:pPr>
          </w:p>
        </w:tc>
        <w:tc>
          <w:tcPr>
            <w:tcW w:w="1288" w:type="dxa"/>
            <w:vMerge/>
            <w:tcBorders>
              <w:top w:val="none" w:sz="0" w:space="0" w:color="auto"/>
              <w:left w:val="none" w:sz="0" w:space="0" w:color="auto"/>
              <w:bottom w:val="none" w:sz="0" w:space="0" w:color="auto"/>
              <w:right w:val="none" w:sz="0" w:space="0" w:color="auto"/>
            </w:tcBorders>
            <w:shd w:val="clear" w:color="auto" w:fill="auto"/>
            <w:vAlign w:val="center"/>
          </w:tcPr>
          <w:p w14:paraId="72CC8FA7" w14:textId="77777777" w:rsidR="00FA724B" w:rsidRPr="00492BD3" w:rsidRDefault="00FA724B" w:rsidP="0021325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kk-KZ"/>
              </w:rPr>
            </w:pPr>
          </w:p>
        </w:tc>
        <w:tc>
          <w:tcPr>
            <w:tcW w:w="137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CAFF620" w14:textId="094ADD75" w:rsidR="00FA724B" w:rsidRPr="00492BD3" w:rsidRDefault="00A55ABA" w:rsidP="0021325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меңгерген</w:t>
            </w:r>
          </w:p>
        </w:tc>
        <w:tc>
          <w:tcPr>
            <w:tcW w:w="128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581F839" w14:textId="2812DFA4" w:rsidR="00FA724B" w:rsidRPr="00492BD3" w:rsidRDefault="00A55ABA" w:rsidP="0021325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күн делікті</w:t>
            </w:r>
          </w:p>
          <w:p w14:paraId="161C914E" w14:textId="48219B0A" w:rsidR="00FA724B" w:rsidRPr="00492BD3" w:rsidRDefault="00A55ABA" w:rsidP="0021325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өмірде</w:t>
            </w:r>
          </w:p>
          <w:p w14:paraId="60FF14B5" w14:textId="74BC5FEC" w:rsidR="00FA724B" w:rsidRPr="00492BD3" w:rsidRDefault="00A55ABA" w:rsidP="0021325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қолда нады</w:t>
            </w:r>
          </w:p>
        </w:tc>
        <w:tc>
          <w:tcPr>
            <w:tcW w:w="1316"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4CA4683" w14:textId="44B6E7A4" w:rsidR="00FA724B" w:rsidRPr="00492BD3" w:rsidRDefault="00A55ABA" w:rsidP="0021325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меңгермеген</w:t>
            </w:r>
          </w:p>
        </w:tc>
        <w:tc>
          <w:tcPr>
            <w:tcW w:w="3555" w:type="dxa"/>
            <w:gridSpan w:val="3"/>
            <w:tcBorders>
              <w:top w:val="none" w:sz="0" w:space="0" w:color="auto"/>
              <w:left w:val="none" w:sz="0" w:space="0" w:color="auto"/>
              <w:bottom w:val="none" w:sz="0" w:space="0" w:color="auto"/>
              <w:right w:val="none" w:sz="0" w:space="0" w:color="auto"/>
            </w:tcBorders>
            <w:shd w:val="clear" w:color="auto" w:fill="auto"/>
            <w:vAlign w:val="center"/>
          </w:tcPr>
          <w:p w14:paraId="4EFFD280" w14:textId="7B7B4E64" w:rsidR="00FA724B" w:rsidRPr="00492BD3" w:rsidRDefault="00213255" w:rsidP="0021325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қала халқы</w:t>
            </w:r>
          </w:p>
        </w:tc>
        <w:tc>
          <w:tcPr>
            <w:tcW w:w="3003" w:type="dxa"/>
            <w:gridSpan w:val="3"/>
            <w:tcBorders>
              <w:top w:val="none" w:sz="0" w:space="0" w:color="auto"/>
              <w:left w:val="none" w:sz="0" w:space="0" w:color="auto"/>
              <w:bottom w:val="none" w:sz="0" w:space="0" w:color="auto"/>
              <w:right w:val="none" w:sz="0" w:space="0" w:color="auto"/>
            </w:tcBorders>
            <w:shd w:val="clear" w:color="auto" w:fill="auto"/>
            <w:vAlign w:val="center"/>
          </w:tcPr>
          <w:p w14:paraId="473B5A35" w14:textId="466287E3" w:rsidR="00FA724B" w:rsidRPr="00492BD3" w:rsidRDefault="00213255" w:rsidP="0021325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ауыл халқы</w:t>
            </w:r>
          </w:p>
        </w:tc>
      </w:tr>
      <w:tr w:rsidR="00213255" w:rsidRPr="00492BD3" w14:paraId="656E7483" w14:textId="77777777" w:rsidTr="00A55ABA">
        <w:trPr>
          <w:cnfStyle w:val="000000010000" w:firstRow="0" w:lastRow="0" w:firstColumn="0" w:lastColumn="0" w:oddVBand="0" w:evenVBand="0" w:oddHBand="0" w:evenHBand="1" w:firstRowFirstColumn="0" w:firstRowLastColumn="0" w:lastRowFirstColumn="0" w:lastRowLastColumn="0"/>
          <w:trHeight w:val="928"/>
          <w:jc w:val="center"/>
        </w:trPr>
        <w:tc>
          <w:tcPr>
            <w:cnfStyle w:val="001000000000" w:firstRow="0" w:lastRow="0" w:firstColumn="1" w:lastColumn="0" w:oddVBand="0" w:evenVBand="0" w:oddHBand="0" w:evenHBand="0" w:firstRowFirstColumn="0" w:firstRowLastColumn="0" w:lastRowFirstColumn="0" w:lastRowLastColumn="0"/>
            <w:tcW w:w="2795" w:type="dxa"/>
            <w:vMerge/>
            <w:tcBorders>
              <w:top w:val="none" w:sz="0" w:space="0" w:color="auto"/>
              <w:left w:val="none" w:sz="0" w:space="0" w:color="auto"/>
              <w:bottom w:val="none" w:sz="0" w:space="0" w:color="auto"/>
              <w:right w:val="none" w:sz="0" w:space="0" w:color="auto"/>
            </w:tcBorders>
            <w:shd w:val="clear" w:color="auto" w:fill="auto"/>
            <w:vAlign w:val="center"/>
          </w:tcPr>
          <w:p w14:paraId="6BFCDCB3" w14:textId="77777777" w:rsidR="00FA724B" w:rsidRPr="00492BD3" w:rsidRDefault="00FA724B" w:rsidP="00213255">
            <w:pPr>
              <w:jc w:val="center"/>
              <w:rPr>
                <w:rFonts w:ascii="Times New Roman" w:hAnsi="Times New Roman"/>
                <w:b w:val="0"/>
                <w:sz w:val="24"/>
                <w:szCs w:val="24"/>
                <w:lang w:val="kk-KZ"/>
              </w:rPr>
            </w:pPr>
          </w:p>
        </w:tc>
        <w:tc>
          <w:tcPr>
            <w:tcW w:w="1288" w:type="dxa"/>
            <w:vMerge/>
            <w:tcBorders>
              <w:top w:val="none" w:sz="0" w:space="0" w:color="auto"/>
              <w:left w:val="none" w:sz="0" w:space="0" w:color="auto"/>
              <w:bottom w:val="none" w:sz="0" w:space="0" w:color="auto"/>
              <w:right w:val="none" w:sz="0" w:space="0" w:color="auto"/>
            </w:tcBorders>
            <w:shd w:val="clear" w:color="auto" w:fill="auto"/>
            <w:vAlign w:val="center"/>
          </w:tcPr>
          <w:p w14:paraId="5EABB497" w14:textId="77777777" w:rsidR="00FA724B" w:rsidRPr="00492BD3" w:rsidRDefault="00FA724B"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p>
        </w:tc>
        <w:tc>
          <w:tcPr>
            <w:tcW w:w="1372" w:type="dxa"/>
            <w:vMerge/>
            <w:tcBorders>
              <w:top w:val="none" w:sz="0" w:space="0" w:color="auto"/>
              <w:left w:val="none" w:sz="0" w:space="0" w:color="auto"/>
              <w:bottom w:val="none" w:sz="0" w:space="0" w:color="auto"/>
              <w:right w:val="none" w:sz="0" w:space="0" w:color="auto"/>
            </w:tcBorders>
            <w:shd w:val="clear" w:color="auto" w:fill="auto"/>
            <w:vAlign w:val="center"/>
          </w:tcPr>
          <w:p w14:paraId="7C3BDE8B" w14:textId="77777777" w:rsidR="00FA724B" w:rsidRPr="00492BD3" w:rsidRDefault="00FA724B"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p>
        </w:tc>
        <w:tc>
          <w:tcPr>
            <w:tcW w:w="1287" w:type="dxa"/>
            <w:vMerge/>
            <w:tcBorders>
              <w:top w:val="none" w:sz="0" w:space="0" w:color="auto"/>
              <w:left w:val="none" w:sz="0" w:space="0" w:color="auto"/>
              <w:bottom w:val="none" w:sz="0" w:space="0" w:color="auto"/>
              <w:right w:val="none" w:sz="0" w:space="0" w:color="auto"/>
            </w:tcBorders>
            <w:shd w:val="clear" w:color="auto" w:fill="auto"/>
            <w:vAlign w:val="center"/>
          </w:tcPr>
          <w:p w14:paraId="1FD56499" w14:textId="77777777" w:rsidR="00FA724B" w:rsidRPr="00492BD3" w:rsidRDefault="00FA724B"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p>
        </w:tc>
        <w:tc>
          <w:tcPr>
            <w:tcW w:w="1316" w:type="dxa"/>
            <w:vMerge/>
            <w:tcBorders>
              <w:top w:val="none" w:sz="0" w:space="0" w:color="auto"/>
              <w:left w:val="none" w:sz="0" w:space="0" w:color="auto"/>
              <w:bottom w:val="none" w:sz="0" w:space="0" w:color="auto"/>
              <w:right w:val="none" w:sz="0" w:space="0" w:color="auto"/>
            </w:tcBorders>
            <w:shd w:val="clear" w:color="auto" w:fill="auto"/>
            <w:vAlign w:val="center"/>
          </w:tcPr>
          <w:p w14:paraId="5880FCD9" w14:textId="77777777" w:rsidR="00FA724B" w:rsidRPr="00492BD3" w:rsidRDefault="00FA724B"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p>
        </w:tc>
        <w:tc>
          <w:tcPr>
            <w:tcW w:w="1302" w:type="dxa"/>
            <w:tcBorders>
              <w:top w:val="none" w:sz="0" w:space="0" w:color="auto"/>
              <w:left w:val="none" w:sz="0" w:space="0" w:color="auto"/>
              <w:bottom w:val="none" w:sz="0" w:space="0" w:color="auto"/>
              <w:right w:val="none" w:sz="0" w:space="0" w:color="auto"/>
            </w:tcBorders>
            <w:shd w:val="clear" w:color="auto" w:fill="auto"/>
            <w:vAlign w:val="center"/>
          </w:tcPr>
          <w:p w14:paraId="677104AB" w14:textId="0E989E55" w:rsidR="00FA724B" w:rsidRPr="00492BD3" w:rsidRDefault="00213255"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меңгерген</w:t>
            </w:r>
          </w:p>
        </w:tc>
        <w:tc>
          <w:tcPr>
            <w:tcW w:w="1190" w:type="dxa"/>
            <w:tcBorders>
              <w:top w:val="none" w:sz="0" w:space="0" w:color="auto"/>
              <w:left w:val="none" w:sz="0" w:space="0" w:color="auto"/>
              <w:bottom w:val="none" w:sz="0" w:space="0" w:color="auto"/>
              <w:right w:val="none" w:sz="0" w:space="0" w:color="auto"/>
            </w:tcBorders>
            <w:shd w:val="clear" w:color="auto" w:fill="auto"/>
            <w:vAlign w:val="center"/>
          </w:tcPr>
          <w:p w14:paraId="75CD0D47" w14:textId="4104751D" w:rsidR="00FA724B" w:rsidRPr="00492BD3" w:rsidRDefault="00213255"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күнделікті</w:t>
            </w:r>
          </w:p>
          <w:p w14:paraId="568351FB" w14:textId="21E341D0" w:rsidR="00FA724B" w:rsidRPr="00492BD3" w:rsidRDefault="00213255"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өмірде</w:t>
            </w:r>
          </w:p>
          <w:p w14:paraId="06ECE753" w14:textId="7019075B" w:rsidR="00FA724B" w:rsidRPr="00492BD3" w:rsidRDefault="00213255"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қолда</w:t>
            </w:r>
            <w:r w:rsidR="00A55ABA" w:rsidRPr="00492BD3">
              <w:rPr>
                <w:rFonts w:ascii="Times New Roman" w:eastAsia="Calibri" w:hAnsi="Times New Roman" w:cs="Times New Roman"/>
                <w:sz w:val="24"/>
                <w:szCs w:val="24"/>
                <w:lang w:val="kk-KZ"/>
              </w:rPr>
              <w:t xml:space="preserve"> </w:t>
            </w:r>
            <w:r w:rsidRPr="00492BD3">
              <w:rPr>
                <w:rFonts w:ascii="Times New Roman" w:eastAsia="Calibri" w:hAnsi="Times New Roman" w:cs="Times New Roman"/>
                <w:sz w:val="24"/>
                <w:szCs w:val="24"/>
                <w:lang w:val="kk-KZ"/>
              </w:rPr>
              <w:t>нады</w:t>
            </w:r>
          </w:p>
        </w:tc>
        <w:tc>
          <w:tcPr>
            <w:tcW w:w="1063" w:type="dxa"/>
            <w:tcBorders>
              <w:top w:val="none" w:sz="0" w:space="0" w:color="auto"/>
              <w:left w:val="none" w:sz="0" w:space="0" w:color="auto"/>
              <w:bottom w:val="none" w:sz="0" w:space="0" w:color="auto"/>
              <w:right w:val="none" w:sz="0" w:space="0" w:color="auto"/>
            </w:tcBorders>
            <w:shd w:val="clear" w:color="auto" w:fill="auto"/>
            <w:vAlign w:val="center"/>
          </w:tcPr>
          <w:p w14:paraId="49730629" w14:textId="33838743" w:rsidR="00FA724B" w:rsidRPr="00492BD3" w:rsidRDefault="00213255"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меңгермеген</w:t>
            </w:r>
          </w:p>
        </w:tc>
        <w:tc>
          <w:tcPr>
            <w:tcW w:w="1064" w:type="dxa"/>
            <w:tcBorders>
              <w:top w:val="none" w:sz="0" w:space="0" w:color="auto"/>
              <w:left w:val="none" w:sz="0" w:space="0" w:color="auto"/>
              <w:bottom w:val="none" w:sz="0" w:space="0" w:color="auto"/>
              <w:right w:val="none" w:sz="0" w:space="0" w:color="auto"/>
            </w:tcBorders>
            <w:shd w:val="clear" w:color="auto" w:fill="auto"/>
            <w:vAlign w:val="center"/>
          </w:tcPr>
          <w:p w14:paraId="5CC036C6" w14:textId="1D99EFFB" w:rsidR="00FA724B" w:rsidRPr="00492BD3" w:rsidRDefault="00213255"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меңгерген</w:t>
            </w:r>
          </w:p>
        </w:tc>
        <w:tc>
          <w:tcPr>
            <w:tcW w:w="1022" w:type="dxa"/>
            <w:tcBorders>
              <w:top w:val="none" w:sz="0" w:space="0" w:color="auto"/>
              <w:left w:val="none" w:sz="0" w:space="0" w:color="auto"/>
              <w:bottom w:val="none" w:sz="0" w:space="0" w:color="auto"/>
              <w:right w:val="none" w:sz="0" w:space="0" w:color="auto"/>
            </w:tcBorders>
            <w:shd w:val="clear" w:color="auto" w:fill="auto"/>
            <w:vAlign w:val="center"/>
          </w:tcPr>
          <w:p w14:paraId="550228A3" w14:textId="184990F1" w:rsidR="00FA724B" w:rsidRPr="00492BD3" w:rsidRDefault="00A55ABA"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к</w:t>
            </w:r>
            <w:r w:rsidR="00213255" w:rsidRPr="00492BD3">
              <w:rPr>
                <w:rFonts w:ascii="Times New Roman" w:eastAsia="Calibri" w:hAnsi="Times New Roman" w:cs="Times New Roman"/>
                <w:sz w:val="24"/>
                <w:szCs w:val="24"/>
                <w:lang w:val="kk-KZ"/>
              </w:rPr>
              <w:t>үнде</w:t>
            </w:r>
            <w:r w:rsidRPr="00492BD3">
              <w:rPr>
                <w:rFonts w:ascii="Times New Roman" w:eastAsia="Calibri" w:hAnsi="Times New Roman" w:cs="Times New Roman"/>
                <w:sz w:val="24"/>
                <w:szCs w:val="24"/>
                <w:lang w:val="kk-KZ"/>
              </w:rPr>
              <w:t xml:space="preserve"> </w:t>
            </w:r>
            <w:r w:rsidR="00213255" w:rsidRPr="00492BD3">
              <w:rPr>
                <w:rFonts w:ascii="Times New Roman" w:eastAsia="Calibri" w:hAnsi="Times New Roman" w:cs="Times New Roman"/>
                <w:sz w:val="24"/>
                <w:szCs w:val="24"/>
                <w:lang w:val="kk-KZ"/>
              </w:rPr>
              <w:t>лікті</w:t>
            </w:r>
          </w:p>
          <w:p w14:paraId="4EDDE5D5" w14:textId="72BB8B19" w:rsidR="00FA724B" w:rsidRPr="00492BD3" w:rsidRDefault="00213255"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өмірде</w:t>
            </w:r>
          </w:p>
          <w:p w14:paraId="31C6F672" w14:textId="2B8EB1E4" w:rsidR="00FA724B" w:rsidRPr="00492BD3" w:rsidRDefault="00213255"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қолданады</w:t>
            </w:r>
          </w:p>
        </w:tc>
        <w:tc>
          <w:tcPr>
            <w:tcW w:w="917" w:type="dxa"/>
            <w:tcBorders>
              <w:top w:val="none" w:sz="0" w:space="0" w:color="auto"/>
              <w:left w:val="none" w:sz="0" w:space="0" w:color="auto"/>
              <w:bottom w:val="none" w:sz="0" w:space="0" w:color="auto"/>
              <w:right w:val="none" w:sz="0" w:space="0" w:color="auto"/>
            </w:tcBorders>
            <w:shd w:val="clear" w:color="auto" w:fill="auto"/>
            <w:vAlign w:val="center"/>
          </w:tcPr>
          <w:p w14:paraId="38E933A1" w14:textId="10CAFBD2" w:rsidR="00FA724B" w:rsidRPr="00492BD3" w:rsidRDefault="00213255" w:rsidP="00213255">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меңгермеген</w:t>
            </w:r>
          </w:p>
        </w:tc>
      </w:tr>
      <w:tr w:rsidR="00213255" w:rsidRPr="00492BD3" w14:paraId="783B5246"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5978BB4D"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Қазақстан Республикасы</w:t>
            </w:r>
          </w:p>
        </w:tc>
        <w:tc>
          <w:tcPr>
            <w:tcW w:w="1288" w:type="dxa"/>
            <w:tcBorders>
              <w:top w:val="none" w:sz="0" w:space="0" w:color="auto"/>
              <w:left w:val="none" w:sz="0" w:space="0" w:color="auto"/>
              <w:bottom w:val="none" w:sz="0" w:space="0" w:color="auto"/>
              <w:right w:val="none" w:sz="0" w:space="0" w:color="auto"/>
            </w:tcBorders>
            <w:shd w:val="clear" w:color="auto" w:fill="auto"/>
          </w:tcPr>
          <w:p w14:paraId="07B66087" w14:textId="77777777" w:rsidR="00FA724B" w:rsidRPr="00492BD3" w:rsidRDefault="00FA724B" w:rsidP="00213255">
            <w:pPr>
              <w:ind w:left="-52"/>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17 194 712 </w:t>
            </w:r>
          </w:p>
        </w:tc>
        <w:tc>
          <w:tcPr>
            <w:tcW w:w="1372" w:type="dxa"/>
            <w:tcBorders>
              <w:top w:val="none" w:sz="0" w:space="0" w:color="auto"/>
              <w:left w:val="none" w:sz="0" w:space="0" w:color="auto"/>
              <w:bottom w:val="none" w:sz="0" w:space="0" w:color="auto"/>
              <w:right w:val="none" w:sz="0" w:space="0" w:color="auto"/>
            </w:tcBorders>
            <w:shd w:val="clear" w:color="auto" w:fill="auto"/>
          </w:tcPr>
          <w:p w14:paraId="7AA1CF90"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13 768 406 </w:t>
            </w:r>
          </w:p>
        </w:tc>
        <w:tc>
          <w:tcPr>
            <w:tcW w:w="1287" w:type="dxa"/>
            <w:tcBorders>
              <w:top w:val="none" w:sz="0" w:space="0" w:color="auto"/>
              <w:left w:val="none" w:sz="0" w:space="0" w:color="auto"/>
              <w:bottom w:val="none" w:sz="0" w:space="0" w:color="auto"/>
              <w:right w:val="none" w:sz="0" w:space="0" w:color="auto"/>
            </w:tcBorders>
            <w:shd w:val="clear" w:color="auto" w:fill="auto"/>
          </w:tcPr>
          <w:p w14:paraId="2CA4D42E"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8 472 661 </w:t>
            </w:r>
          </w:p>
        </w:tc>
        <w:tc>
          <w:tcPr>
            <w:tcW w:w="1316" w:type="dxa"/>
            <w:tcBorders>
              <w:top w:val="none" w:sz="0" w:space="0" w:color="auto"/>
              <w:left w:val="none" w:sz="0" w:space="0" w:color="auto"/>
              <w:bottom w:val="none" w:sz="0" w:space="0" w:color="auto"/>
              <w:right w:val="none" w:sz="0" w:space="0" w:color="auto"/>
            </w:tcBorders>
            <w:shd w:val="clear" w:color="auto" w:fill="auto"/>
          </w:tcPr>
          <w:p w14:paraId="4A6CAEC5"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3 426 306</w:t>
            </w:r>
          </w:p>
        </w:tc>
        <w:tc>
          <w:tcPr>
            <w:tcW w:w="1302" w:type="dxa"/>
            <w:tcBorders>
              <w:top w:val="none" w:sz="0" w:space="0" w:color="auto"/>
              <w:left w:val="none" w:sz="0" w:space="0" w:color="auto"/>
              <w:bottom w:val="none" w:sz="0" w:space="0" w:color="auto"/>
              <w:right w:val="none" w:sz="0" w:space="0" w:color="auto"/>
            </w:tcBorders>
            <w:shd w:val="clear" w:color="auto" w:fill="auto"/>
          </w:tcPr>
          <w:p w14:paraId="46798F09"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8 020 249 </w:t>
            </w:r>
          </w:p>
        </w:tc>
        <w:tc>
          <w:tcPr>
            <w:tcW w:w="1190" w:type="dxa"/>
            <w:tcBorders>
              <w:top w:val="none" w:sz="0" w:space="0" w:color="auto"/>
              <w:left w:val="none" w:sz="0" w:space="0" w:color="auto"/>
              <w:bottom w:val="none" w:sz="0" w:space="0" w:color="auto"/>
              <w:right w:val="none" w:sz="0" w:space="0" w:color="auto"/>
            </w:tcBorders>
            <w:shd w:val="clear" w:color="auto" w:fill="auto"/>
          </w:tcPr>
          <w:p w14:paraId="40713372"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4 548 757 </w:t>
            </w:r>
          </w:p>
        </w:tc>
        <w:tc>
          <w:tcPr>
            <w:tcW w:w="1063" w:type="dxa"/>
            <w:tcBorders>
              <w:top w:val="none" w:sz="0" w:space="0" w:color="auto"/>
              <w:left w:val="none" w:sz="0" w:space="0" w:color="auto"/>
              <w:bottom w:val="none" w:sz="0" w:space="0" w:color="auto"/>
              <w:right w:val="none" w:sz="0" w:space="0" w:color="auto"/>
            </w:tcBorders>
            <w:shd w:val="clear" w:color="auto" w:fill="auto"/>
          </w:tcPr>
          <w:p w14:paraId="51CF7AD3" w14:textId="77777777" w:rsidR="00FA724B" w:rsidRPr="00492BD3" w:rsidRDefault="00FA724B" w:rsidP="00213255">
            <w:pPr>
              <w:ind w:left="-80" w:right="-9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2 474 697 </w:t>
            </w:r>
          </w:p>
        </w:tc>
        <w:tc>
          <w:tcPr>
            <w:tcW w:w="1064" w:type="dxa"/>
            <w:tcBorders>
              <w:top w:val="none" w:sz="0" w:space="0" w:color="auto"/>
              <w:left w:val="none" w:sz="0" w:space="0" w:color="auto"/>
              <w:bottom w:val="none" w:sz="0" w:space="0" w:color="auto"/>
              <w:right w:val="none" w:sz="0" w:space="0" w:color="auto"/>
            </w:tcBorders>
            <w:shd w:val="clear" w:color="auto" w:fill="auto"/>
          </w:tcPr>
          <w:p w14:paraId="1FA7C566" w14:textId="77777777" w:rsidR="00FA724B" w:rsidRPr="00492BD3" w:rsidRDefault="00FA724B" w:rsidP="00213255">
            <w:pPr>
              <w:ind w:left="-94" w:right="-6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5 748 157 </w:t>
            </w:r>
          </w:p>
        </w:tc>
        <w:tc>
          <w:tcPr>
            <w:tcW w:w="1022" w:type="dxa"/>
            <w:tcBorders>
              <w:top w:val="none" w:sz="0" w:space="0" w:color="auto"/>
              <w:left w:val="none" w:sz="0" w:space="0" w:color="auto"/>
              <w:bottom w:val="none" w:sz="0" w:space="0" w:color="auto"/>
              <w:right w:val="none" w:sz="0" w:space="0" w:color="auto"/>
            </w:tcBorders>
            <w:shd w:val="clear" w:color="auto" w:fill="auto"/>
          </w:tcPr>
          <w:p w14:paraId="024C9E3E" w14:textId="77777777" w:rsidR="00FA724B" w:rsidRPr="00492BD3" w:rsidRDefault="00FA724B" w:rsidP="00213255">
            <w:pPr>
              <w:ind w:left="-108" w:right="-9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3 923 904 </w:t>
            </w:r>
          </w:p>
        </w:tc>
        <w:tc>
          <w:tcPr>
            <w:tcW w:w="917" w:type="dxa"/>
            <w:tcBorders>
              <w:top w:val="none" w:sz="0" w:space="0" w:color="auto"/>
              <w:left w:val="none" w:sz="0" w:space="0" w:color="auto"/>
              <w:bottom w:val="none" w:sz="0" w:space="0" w:color="auto"/>
              <w:right w:val="none" w:sz="0" w:space="0" w:color="auto"/>
            </w:tcBorders>
            <w:shd w:val="clear" w:color="auto" w:fill="auto"/>
          </w:tcPr>
          <w:p w14:paraId="505F6F3D" w14:textId="77777777" w:rsidR="00FA724B" w:rsidRPr="00492BD3" w:rsidRDefault="00FA724B" w:rsidP="00213255">
            <w:pPr>
              <w:ind w:left="-9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951 609</w:t>
            </w:r>
          </w:p>
        </w:tc>
      </w:tr>
      <w:tr w:rsidR="00213255" w:rsidRPr="00492BD3" w14:paraId="50A5136E" w14:textId="77777777" w:rsidTr="00A55A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16D0337B"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 xml:space="preserve">Ақмола </w:t>
            </w:r>
          </w:p>
        </w:tc>
        <w:tc>
          <w:tcPr>
            <w:tcW w:w="1288" w:type="dxa"/>
            <w:tcBorders>
              <w:top w:val="none" w:sz="0" w:space="0" w:color="auto"/>
              <w:left w:val="none" w:sz="0" w:space="0" w:color="auto"/>
              <w:bottom w:val="none" w:sz="0" w:space="0" w:color="auto"/>
              <w:right w:val="none" w:sz="0" w:space="0" w:color="auto"/>
            </w:tcBorders>
            <w:shd w:val="clear" w:color="auto" w:fill="auto"/>
          </w:tcPr>
          <w:p w14:paraId="4C53A676"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723 289 </w:t>
            </w:r>
          </w:p>
        </w:tc>
        <w:tc>
          <w:tcPr>
            <w:tcW w:w="1372" w:type="dxa"/>
            <w:tcBorders>
              <w:top w:val="none" w:sz="0" w:space="0" w:color="auto"/>
              <w:left w:val="none" w:sz="0" w:space="0" w:color="auto"/>
              <w:bottom w:val="none" w:sz="0" w:space="0" w:color="auto"/>
              <w:right w:val="none" w:sz="0" w:space="0" w:color="auto"/>
            </w:tcBorders>
            <w:shd w:val="clear" w:color="auto" w:fill="auto"/>
          </w:tcPr>
          <w:p w14:paraId="4025E039"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459 730 </w:t>
            </w:r>
          </w:p>
        </w:tc>
        <w:tc>
          <w:tcPr>
            <w:tcW w:w="1287" w:type="dxa"/>
            <w:tcBorders>
              <w:top w:val="none" w:sz="0" w:space="0" w:color="auto"/>
              <w:left w:val="none" w:sz="0" w:space="0" w:color="auto"/>
              <w:bottom w:val="none" w:sz="0" w:space="0" w:color="auto"/>
              <w:right w:val="none" w:sz="0" w:space="0" w:color="auto"/>
            </w:tcBorders>
            <w:shd w:val="clear" w:color="auto" w:fill="auto"/>
          </w:tcPr>
          <w:p w14:paraId="0817BF01"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155 525 </w:t>
            </w:r>
          </w:p>
        </w:tc>
        <w:tc>
          <w:tcPr>
            <w:tcW w:w="1316" w:type="dxa"/>
            <w:tcBorders>
              <w:top w:val="none" w:sz="0" w:space="0" w:color="auto"/>
              <w:left w:val="none" w:sz="0" w:space="0" w:color="auto"/>
              <w:bottom w:val="none" w:sz="0" w:space="0" w:color="auto"/>
              <w:right w:val="none" w:sz="0" w:space="0" w:color="auto"/>
            </w:tcBorders>
            <w:shd w:val="clear" w:color="auto" w:fill="auto"/>
          </w:tcPr>
          <w:p w14:paraId="12074A1B"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263 559</w:t>
            </w:r>
          </w:p>
        </w:tc>
        <w:tc>
          <w:tcPr>
            <w:tcW w:w="1302" w:type="dxa"/>
            <w:tcBorders>
              <w:top w:val="none" w:sz="0" w:space="0" w:color="auto"/>
              <w:left w:val="none" w:sz="0" w:space="0" w:color="auto"/>
              <w:bottom w:val="none" w:sz="0" w:space="0" w:color="auto"/>
              <w:right w:val="none" w:sz="0" w:space="0" w:color="auto"/>
            </w:tcBorders>
            <w:shd w:val="clear" w:color="auto" w:fill="auto"/>
          </w:tcPr>
          <w:p w14:paraId="3CB29EE3"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251 821 </w:t>
            </w:r>
          </w:p>
        </w:tc>
        <w:tc>
          <w:tcPr>
            <w:tcW w:w="1190" w:type="dxa"/>
            <w:tcBorders>
              <w:top w:val="none" w:sz="0" w:space="0" w:color="auto"/>
              <w:left w:val="none" w:sz="0" w:space="0" w:color="auto"/>
              <w:bottom w:val="none" w:sz="0" w:space="0" w:color="auto"/>
              <w:right w:val="none" w:sz="0" w:space="0" w:color="auto"/>
            </w:tcBorders>
            <w:shd w:val="clear" w:color="auto" w:fill="auto"/>
          </w:tcPr>
          <w:p w14:paraId="2B864355"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77 104 </w:t>
            </w:r>
          </w:p>
        </w:tc>
        <w:tc>
          <w:tcPr>
            <w:tcW w:w="1063" w:type="dxa"/>
            <w:tcBorders>
              <w:top w:val="none" w:sz="0" w:space="0" w:color="auto"/>
              <w:left w:val="none" w:sz="0" w:space="0" w:color="auto"/>
              <w:bottom w:val="none" w:sz="0" w:space="0" w:color="auto"/>
              <w:right w:val="none" w:sz="0" w:space="0" w:color="auto"/>
            </w:tcBorders>
            <w:shd w:val="clear" w:color="auto" w:fill="auto"/>
          </w:tcPr>
          <w:p w14:paraId="58D1D7B0"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147 750 </w:t>
            </w:r>
          </w:p>
        </w:tc>
        <w:tc>
          <w:tcPr>
            <w:tcW w:w="1064" w:type="dxa"/>
            <w:tcBorders>
              <w:top w:val="none" w:sz="0" w:space="0" w:color="auto"/>
              <w:left w:val="none" w:sz="0" w:space="0" w:color="auto"/>
              <w:bottom w:val="none" w:sz="0" w:space="0" w:color="auto"/>
              <w:right w:val="none" w:sz="0" w:space="0" w:color="auto"/>
            </w:tcBorders>
            <w:shd w:val="clear" w:color="auto" w:fill="auto"/>
          </w:tcPr>
          <w:p w14:paraId="054C638B"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207 909 </w:t>
            </w:r>
          </w:p>
        </w:tc>
        <w:tc>
          <w:tcPr>
            <w:tcW w:w="1022" w:type="dxa"/>
            <w:tcBorders>
              <w:top w:val="none" w:sz="0" w:space="0" w:color="auto"/>
              <w:left w:val="none" w:sz="0" w:space="0" w:color="auto"/>
              <w:bottom w:val="none" w:sz="0" w:space="0" w:color="auto"/>
              <w:right w:val="none" w:sz="0" w:space="0" w:color="auto"/>
            </w:tcBorders>
            <w:shd w:val="clear" w:color="auto" w:fill="auto"/>
          </w:tcPr>
          <w:p w14:paraId="5E936E7C"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78 421 </w:t>
            </w:r>
          </w:p>
        </w:tc>
        <w:tc>
          <w:tcPr>
            <w:tcW w:w="917" w:type="dxa"/>
            <w:tcBorders>
              <w:top w:val="none" w:sz="0" w:space="0" w:color="auto"/>
              <w:left w:val="none" w:sz="0" w:space="0" w:color="auto"/>
              <w:bottom w:val="none" w:sz="0" w:space="0" w:color="auto"/>
              <w:right w:val="none" w:sz="0" w:space="0" w:color="auto"/>
            </w:tcBorders>
            <w:shd w:val="clear" w:color="auto" w:fill="auto"/>
          </w:tcPr>
          <w:p w14:paraId="59028494"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115 809</w:t>
            </w:r>
          </w:p>
        </w:tc>
      </w:tr>
      <w:tr w:rsidR="00213255" w:rsidRPr="00492BD3" w14:paraId="65C1C91D"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67E751DA"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 xml:space="preserve">Ақтөбе </w:t>
            </w:r>
          </w:p>
        </w:tc>
        <w:tc>
          <w:tcPr>
            <w:tcW w:w="1288" w:type="dxa"/>
            <w:tcBorders>
              <w:top w:val="none" w:sz="0" w:space="0" w:color="auto"/>
              <w:left w:val="none" w:sz="0" w:space="0" w:color="auto"/>
              <w:bottom w:val="none" w:sz="0" w:space="0" w:color="auto"/>
              <w:right w:val="none" w:sz="0" w:space="0" w:color="auto"/>
            </w:tcBorders>
            <w:shd w:val="clear" w:color="auto" w:fill="auto"/>
          </w:tcPr>
          <w:p w14:paraId="303C11CE"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804 615 </w:t>
            </w:r>
          </w:p>
        </w:tc>
        <w:tc>
          <w:tcPr>
            <w:tcW w:w="1372" w:type="dxa"/>
            <w:tcBorders>
              <w:top w:val="none" w:sz="0" w:space="0" w:color="auto"/>
              <w:left w:val="none" w:sz="0" w:space="0" w:color="auto"/>
              <w:bottom w:val="none" w:sz="0" w:space="0" w:color="auto"/>
              <w:right w:val="none" w:sz="0" w:space="0" w:color="auto"/>
            </w:tcBorders>
            <w:shd w:val="clear" w:color="auto" w:fill="auto"/>
          </w:tcPr>
          <w:p w14:paraId="0B83DE1C"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727 039 </w:t>
            </w:r>
          </w:p>
        </w:tc>
        <w:tc>
          <w:tcPr>
            <w:tcW w:w="1287" w:type="dxa"/>
            <w:tcBorders>
              <w:top w:val="none" w:sz="0" w:space="0" w:color="auto"/>
              <w:left w:val="none" w:sz="0" w:space="0" w:color="auto"/>
              <w:bottom w:val="none" w:sz="0" w:space="0" w:color="auto"/>
              <w:right w:val="none" w:sz="0" w:space="0" w:color="auto"/>
            </w:tcBorders>
            <w:shd w:val="clear" w:color="auto" w:fill="auto"/>
          </w:tcPr>
          <w:p w14:paraId="5CEC9C94"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509 527 </w:t>
            </w:r>
          </w:p>
        </w:tc>
        <w:tc>
          <w:tcPr>
            <w:tcW w:w="1316" w:type="dxa"/>
            <w:tcBorders>
              <w:top w:val="none" w:sz="0" w:space="0" w:color="auto"/>
              <w:left w:val="none" w:sz="0" w:space="0" w:color="auto"/>
              <w:bottom w:val="none" w:sz="0" w:space="0" w:color="auto"/>
              <w:right w:val="none" w:sz="0" w:space="0" w:color="auto"/>
            </w:tcBorders>
            <w:shd w:val="clear" w:color="auto" w:fill="auto"/>
          </w:tcPr>
          <w:p w14:paraId="7C3FD3BF"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77 576</w:t>
            </w:r>
          </w:p>
        </w:tc>
        <w:tc>
          <w:tcPr>
            <w:tcW w:w="1302" w:type="dxa"/>
            <w:tcBorders>
              <w:top w:val="none" w:sz="0" w:space="0" w:color="auto"/>
              <w:left w:val="none" w:sz="0" w:space="0" w:color="auto"/>
              <w:bottom w:val="none" w:sz="0" w:space="0" w:color="auto"/>
              <w:right w:val="none" w:sz="0" w:space="0" w:color="auto"/>
            </w:tcBorders>
            <w:shd w:val="clear" w:color="auto" w:fill="auto"/>
          </w:tcPr>
          <w:p w14:paraId="37AB3B80"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532 005 </w:t>
            </w:r>
          </w:p>
        </w:tc>
        <w:tc>
          <w:tcPr>
            <w:tcW w:w="1190" w:type="dxa"/>
            <w:tcBorders>
              <w:top w:val="none" w:sz="0" w:space="0" w:color="auto"/>
              <w:left w:val="none" w:sz="0" w:space="0" w:color="auto"/>
              <w:bottom w:val="none" w:sz="0" w:space="0" w:color="auto"/>
              <w:right w:val="none" w:sz="0" w:space="0" w:color="auto"/>
            </w:tcBorders>
            <w:shd w:val="clear" w:color="auto" w:fill="auto"/>
          </w:tcPr>
          <w:p w14:paraId="3F1673BE"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363 182 </w:t>
            </w:r>
          </w:p>
        </w:tc>
        <w:tc>
          <w:tcPr>
            <w:tcW w:w="1063" w:type="dxa"/>
            <w:tcBorders>
              <w:top w:val="none" w:sz="0" w:space="0" w:color="auto"/>
              <w:left w:val="none" w:sz="0" w:space="0" w:color="auto"/>
              <w:bottom w:val="none" w:sz="0" w:space="0" w:color="auto"/>
              <w:right w:val="none" w:sz="0" w:space="0" w:color="auto"/>
            </w:tcBorders>
            <w:shd w:val="clear" w:color="auto" w:fill="auto"/>
          </w:tcPr>
          <w:p w14:paraId="5B631C7C"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62 640</w:t>
            </w:r>
          </w:p>
        </w:tc>
        <w:tc>
          <w:tcPr>
            <w:tcW w:w="1064" w:type="dxa"/>
            <w:tcBorders>
              <w:top w:val="none" w:sz="0" w:space="0" w:color="auto"/>
              <w:left w:val="none" w:sz="0" w:space="0" w:color="auto"/>
              <w:bottom w:val="none" w:sz="0" w:space="0" w:color="auto"/>
              <w:right w:val="none" w:sz="0" w:space="0" w:color="auto"/>
            </w:tcBorders>
            <w:shd w:val="clear" w:color="auto" w:fill="auto"/>
          </w:tcPr>
          <w:p w14:paraId="0448A06F"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195 034 </w:t>
            </w:r>
          </w:p>
        </w:tc>
        <w:tc>
          <w:tcPr>
            <w:tcW w:w="1022" w:type="dxa"/>
            <w:tcBorders>
              <w:top w:val="none" w:sz="0" w:space="0" w:color="auto"/>
              <w:left w:val="none" w:sz="0" w:space="0" w:color="auto"/>
              <w:bottom w:val="none" w:sz="0" w:space="0" w:color="auto"/>
              <w:right w:val="none" w:sz="0" w:space="0" w:color="auto"/>
            </w:tcBorders>
            <w:shd w:val="clear" w:color="auto" w:fill="auto"/>
          </w:tcPr>
          <w:p w14:paraId="713F7E90"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146 345 </w:t>
            </w:r>
          </w:p>
        </w:tc>
        <w:tc>
          <w:tcPr>
            <w:tcW w:w="917" w:type="dxa"/>
            <w:tcBorders>
              <w:top w:val="none" w:sz="0" w:space="0" w:color="auto"/>
              <w:left w:val="none" w:sz="0" w:space="0" w:color="auto"/>
              <w:bottom w:val="none" w:sz="0" w:space="0" w:color="auto"/>
              <w:right w:val="none" w:sz="0" w:space="0" w:color="auto"/>
            </w:tcBorders>
            <w:shd w:val="clear" w:color="auto" w:fill="auto"/>
          </w:tcPr>
          <w:p w14:paraId="2BE75C04"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14 936 </w:t>
            </w:r>
          </w:p>
        </w:tc>
      </w:tr>
      <w:tr w:rsidR="00213255" w:rsidRPr="00492BD3" w14:paraId="1E8F32B8" w14:textId="77777777" w:rsidTr="00A55A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564D3833"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 xml:space="preserve">Алматы </w:t>
            </w:r>
          </w:p>
        </w:tc>
        <w:tc>
          <w:tcPr>
            <w:tcW w:w="1288" w:type="dxa"/>
            <w:tcBorders>
              <w:top w:val="none" w:sz="0" w:space="0" w:color="auto"/>
              <w:left w:val="none" w:sz="0" w:space="0" w:color="auto"/>
              <w:bottom w:val="none" w:sz="0" w:space="0" w:color="auto"/>
              <w:right w:val="none" w:sz="0" w:space="0" w:color="auto"/>
            </w:tcBorders>
            <w:shd w:val="clear" w:color="auto" w:fill="auto"/>
          </w:tcPr>
          <w:p w14:paraId="6B71CE1F"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1 920 221 </w:t>
            </w:r>
          </w:p>
        </w:tc>
        <w:tc>
          <w:tcPr>
            <w:tcW w:w="1372" w:type="dxa"/>
            <w:tcBorders>
              <w:top w:val="none" w:sz="0" w:space="0" w:color="auto"/>
              <w:left w:val="none" w:sz="0" w:space="0" w:color="auto"/>
              <w:bottom w:val="none" w:sz="0" w:space="0" w:color="auto"/>
              <w:right w:val="none" w:sz="0" w:space="0" w:color="auto"/>
            </w:tcBorders>
            <w:shd w:val="clear" w:color="auto" w:fill="auto"/>
          </w:tcPr>
          <w:p w14:paraId="07FD740D"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1 651 365 </w:t>
            </w:r>
          </w:p>
        </w:tc>
        <w:tc>
          <w:tcPr>
            <w:tcW w:w="1287" w:type="dxa"/>
            <w:tcBorders>
              <w:top w:val="none" w:sz="0" w:space="0" w:color="auto"/>
              <w:left w:val="none" w:sz="0" w:space="0" w:color="auto"/>
              <w:bottom w:val="none" w:sz="0" w:space="0" w:color="auto"/>
              <w:right w:val="none" w:sz="0" w:space="0" w:color="auto"/>
            </w:tcBorders>
            <w:shd w:val="clear" w:color="auto" w:fill="auto"/>
          </w:tcPr>
          <w:p w14:paraId="2159C2B5"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1 164 723 </w:t>
            </w:r>
          </w:p>
        </w:tc>
        <w:tc>
          <w:tcPr>
            <w:tcW w:w="1316" w:type="dxa"/>
            <w:tcBorders>
              <w:top w:val="none" w:sz="0" w:space="0" w:color="auto"/>
              <w:left w:val="none" w:sz="0" w:space="0" w:color="auto"/>
              <w:bottom w:val="none" w:sz="0" w:space="0" w:color="auto"/>
              <w:right w:val="none" w:sz="0" w:space="0" w:color="auto"/>
            </w:tcBorders>
            <w:shd w:val="clear" w:color="auto" w:fill="auto"/>
          </w:tcPr>
          <w:p w14:paraId="0B8F6523"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268 856</w:t>
            </w:r>
          </w:p>
        </w:tc>
        <w:tc>
          <w:tcPr>
            <w:tcW w:w="1302" w:type="dxa"/>
            <w:tcBorders>
              <w:top w:val="none" w:sz="0" w:space="0" w:color="auto"/>
              <w:left w:val="none" w:sz="0" w:space="0" w:color="auto"/>
              <w:bottom w:val="none" w:sz="0" w:space="0" w:color="auto"/>
              <w:right w:val="none" w:sz="0" w:space="0" w:color="auto"/>
            </w:tcBorders>
            <w:shd w:val="clear" w:color="auto" w:fill="auto"/>
          </w:tcPr>
          <w:p w14:paraId="172798DA"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371 595 </w:t>
            </w:r>
          </w:p>
        </w:tc>
        <w:tc>
          <w:tcPr>
            <w:tcW w:w="1190" w:type="dxa"/>
            <w:tcBorders>
              <w:top w:val="none" w:sz="0" w:space="0" w:color="auto"/>
              <w:left w:val="none" w:sz="0" w:space="0" w:color="auto"/>
              <w:bottom w:val="none" w:sz="0" w:space="0" w:color="auto"/>
              <w:right w:val="none" w:sz="0" w:space="0" w:color="auto"/>
            </w:tcBorders>
            <w:shd w:val="clear" w:color="auto" w:fill="auto"/>
          </w:tcPr>
          <w:p w14:paraId="651FB251"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261 911 </w:t>
            </w:r>
          </w:p>
        </w:tc>
        <w:tc>
          <w:tcPr>
            <w:tcW w:w="1063" w:type="dxa"/>
            <w:tcBorders>
              <w:top w:val="none" w:sz="0" w:space="0" w:color="auto"/>
              <w:left w:val="none" w:sz="0" w:space="0" w:color="auto"/>
              <w:bottom w:val="none" w:sz="0" w:space="0" w:color="auto"/>
              <w:right w:val="none" w:sz="0" w:space="0" w:color="auto"/>
            </w:tcBorders>
            <w:shd w:val="clear" w:color="auto" w:fill="auto"/>
          </w:tcPr>
          <w:p w14:paraId="0C08C670"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104 822</w:t>
            </w:r>
          </w:p>
        </w:tc>
        <w:tc>
          <w:tcPr>
            <w:tcW w:w="1064" w:type="dxa"/>
            <w:tcBorders>
              <w:top w:val="none" w:sz="0" w:space="0" w:color="auto"/>
              <w:left w:val="none" w:sz="0" w:space="0" w:color="auto"/>
              <w:bottom w:val="none" w:sz="0" w:space="0" w:color="auto"/>
              <w:right w:val="none" w:sz="0" w:space="0" w:color="auto"/>
            </w:tcBorders>
            <w:shd w:val="clear" w:color="auto" w:fill="auto"/>
          </w:tcPr>
          <w:p w14:paraId="47B17793" w14:textId="77777777" w:rsidR="00FA724B" w:rsidRPr="00492BD3" w:rsidRDefault="00FA724B" w:rsidP="00213255">
            <w:pPr>
              <w:ind w:left="-94"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1 279 770 </w:t>
            </w:r>
          </w:p>
        </w:tc>
        <w:tc>
          <w:tcPr>
            <w:tcW w:w="1022" w:type="dxa"/>
            <w:tcBorders>
              <w:top w:val="none" w:sz="0" w:space="0" w:color="auto"/>
              <w:left w:val="none" w:sz="0" w:space="0" w:color="auto"/>
              <w:bottom w:val="none" w:sz="0" w:space="0" w:color="auto"/>
              <w:right w:val="none" w:sz="0" w:space="0" w:color="auto"/>
            </w:tcBorders>
            <w:shd w:val="clear" w:color="auto" w:fill="auto"/>
          </w:tcPr>
          <w:p w14:paraId="7E4527C7"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902 812 </w:t>
            </w:r>
          </w:p>
        </w:tc>
        <w:tc>
          <w:tcPr>
            <w:tcW w:w="917" w:type="dxa"/>
            <w:tcBorders>
              <w:top w:val="none" w:sz="0" w:space="0" w:color="auto"/>
              <w:left w:val="none" w:sz="0" w:space="0" w:color="auto"/>
              <w:bottom w:val="none" w:sz="0" w:space="0" w:color="auto"/>
              <w:right w:val="none" w:sz="0" w:space="0" w:color="auto"/>
            </w:tcBorders>
            <w:shd w:val="clear" w:color="auto" w:fill="auto"/>
          </w:tcPr>
          <w:p w14:paraId="3E13F448"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164 034 </w:t>
            </w:r>
          </w:p>
        </w:tc>
      </w:tr>
      <w:tr w:rsidR="00213255" w:rsidRPr="00492BD3" w14:paraId="5686E855"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76997809"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 xml:space="preserve">Атырау </w:t>
            </w:r>
          </w:p>
        </w:tc>
        <w:tc>
          <w:tcPr>
            <w:tcW w:w="1288" w:type="dxa"/>
            <w:tcBorders>
              <w:top w:val="none" w:sz="0" w:space="0" w:color="auto"/>
              <w:left w:val="none" w:sz="0" w:space="0" w:color="auto"/>
              <w:bottom w:val="none" w:sz="0" w:space="0" w:color="auto"/>
              <w:right w:val="none" w:sz="0" w:space="0" w:color="auto"/>
            </w:tcBorders>
            <w:shd w:val="clear" w:color="auto" w:fill="auto"/>
          </w:tcPr>
          <w:p w14:paraId="789EDE23"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589 710 </w:t>
            </w:r>
          </w:p>
        </w:tc>
        <w:tc>
          <w:tcPr>
            <w:tcW w:w="1372" w:type="dxa"/>
            <w:tcBorders>
              <w:top w:val="none" w:sz="0" w:space="0" w:color="auto"/>
              <w:left w:val="none" w:sz="0" w:space="0" w:color="auto"/>
              <w:bottom w:val="none" w:sz="0" w:space="0" w:color="auto"/>
              <w:right w:val="none" w:sz="0" w:space="0" w:color="auto"/>
            </w:tcBorders>
            <w:shd w:val="clear" w:color="auto" w:fill="auto"/>
          </w:tcPr>
          <w:p w14:paraId="01BCE213"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563 591 </w:t>
            </w:r>
          </w:p>
        </w:tc>
        <w:tc>
          <w:tcPr>
            <w:tcW w:w="1287" w:type="dxa"/>
            <w:tcBorders>
              <w:top w:val="none" w:sz="0" w:space="0" w:color="auto"/>
              <w:left w:val="none" w:sz="0" w:space="0" w:color="auto"/>
              <w:bottom w:val="none" w:sz="0" w:space="0" w:color="auto"/>
              <w:right w:val="none" w:sz="0" w:space="0" w:color="auto"/>
            </w:tcBorders>
            <w:shd w:val="clear" w:color="auto" w:fill="auto"/>
          </w:tcPr>
          <w:p w14:paraId="4639A208"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394 866 </w:t>
            </w:r>
          </w:p>
        </w:tc>
        <w:tc>
          <w:tcPr>
            <w:tcW w:w="1316" w:type="dxa"/>
            <w:tcBorders>
              <w:top w:val="none" w:sz="0" w:space="0" w:color="auto"/>
              <w:left w:val="none" w:sz="0" w:space="0" w:color="auto"/>
              <w:bottom w:val="none" w:sz="0" w:space="0" w:color="auto"/>
              <w:right w:val="none" w:sz="0" w:space="0" w:color="auto"/>
            </w:tcBorders>
            <w:shd w:val="clear" w:color="auto" w:fill="auto"/>
          </w:tcPr>
          <w:p w14:paraId="2C09F06A"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26 119</w:t>
            </w:r>
          </w:p>
        </w:tc>
        <w:tc>
          <w:tcPr>
            <w:tcW w:w="1302" w:type="dxa"/>
            <w:tcBorders>
              <w:top w:val="none" w:sz="0" w:space="0" w:color="auto"/>
              <w:left w:val="none" w:sz="0" w:space="0" w:color="auto"/>
              <w:bottom w:val="none" w:sz="0" w:space="0" w:color="auto"/>
              <w:right w:val="none" w:sz="0" w:space="0" w:color="auto"/>
            </w:tcBorders>
            <w:shd w:val="clear" w:color="auto" w:fill="auto"/>
          </w:tcPr>
          <w:p w14:paraId="1458E562"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298 131 </w:t>
            </w:r>
          </w:p>
        </w:tc>
        <w:tc>
          <w:tcPr>
            <w:tcW w:w="1190" w:type="dxa"/>
            <w:tcBorders>
              <w:top w:val="none" w:sz="0" w:space="0" w:color="auto"/>
              <w:left w:val="none" w:sz="0" w:space="0" w:color="auto"/>
              <w:bottom w:val="none" w:sz="0" w:space="0" w:color="auto"/>
              <w:right w:val="none" w:sz="0" w:space="0" w:color="auto"/>
            </w:tcBorders>
            <w:shd w:val="clear" w:color="auto" w:fill="auto"/>
          </w:tcPr>
          <w:p w14:paraId="31649008"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194 373 </w:t>
            </w:r>
          </w:p>
        </w:tc>
        <w:tc>
          <w:tcPr>
            <w:tcW w:w="1063" w:type="dxa"/>
            <w:tcBorders>
              <w:top w:val="none" w:sz="0" w:space="0" w:color="auto"/>
              <w:left w:val="none" w:sz="0" w:space="0" w:color="auto"/>
              <w:bottom w:val="none" w:sz="0" w:space="0" w:color="auto"/>
              <w:right w:val="none" w:sz="0" w:space="0" w:color="auto"/>
            </w:tcBorders>
            <w:shd w:val="clear" w:color="auto" w:fill="auto"/>
          </w:tcPr>
          <w:p w14:paraId="79F65BEB"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24 413</w:t>
            </w:r>
          </w:p>
        </w:tc>
        <w:tc>
          <w:tcPr>
            <w:tcW w:w="1064" w:type="dxa"/>
            <w:tcBorders>
              <w:top w:val="none" w:sz="0" w:space="0" w:color="auto"/>
              <w:left w:val="none" w:sz="0" w:space="0" w:color="auto"/>
              <w:bottom w:val="none" w:sz="0" w:space="0" w:color="auto"/>
              <w:right w:val="none" w:sz="0" w:space="0" w:color="auto"/>
            </w:tcBorders>
            <w:shd w:val="clear" w:color="auto" w:fill="auto"/>
          </w:tcPr>
          <w:p w14:paraId="7B313E7A"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265 460 </w:t>
            </w:r>
          </w:p>
        </w:tc>
        <w:tc>
          <w:tcPr>
            <w:tcW w:w="1022" w:type="dxa"/>
            <w:tcBorders>
              <w:top w:val="none" w:sz="0" w:space="0" w:color="auto"/>
              <w:left w:val="none" w:sz="0" w:space="0" w:color="auto"/>
              <w:bottom w:val="none" w:sz="0" w:space="0" w:color="auto"/>
              <w:right w:val="none" w:sz="0" w:space="0" w:color="auto"/>
            </w:tcBorders>
            <w:shd w:val="clear" w:color="auto" w:fill="auto"/>
          </w:tcPr>
          <w:p w14:paraId="2B36D51E"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200 493 </w:t>
            </w:r>
          </w:p>
        </w:tc>
        <w:tc>
          <w:tcPr>
            <w:tcW w:w="917" w:type="dxa"/>
            <w:tcBorders>
              <w:top w:val="none" w:sz="0" w:space="0" w:color="auto"/>
              <w:left w:val="none" w:sz="0" w:space="0" w:color="auto"/>
              <w:bottom w:val="none" w:sz="0" w:space="0" w:color="auto"/>
              <w:right w:val="none" w:sz="0" w:space="0" w:color="auto"/>
            </w:tcBorders>
            <w:shd w:val="clear" w:color="auto" w:fill="auto"/>
          </w:tcPr>
          <w:p w14:paraId="719AB10B"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1 706 </w:t>
            </w:r>
          </w:p>
        </w:tc>
      </w:tr>
      <w:tr w:rsidR="00213255" w:rsidRPr="00492BD3" w14:paraId="5C09DD8D" w14:textId="77777777" w:rsidTr="00A55A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108BF01B"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Батыс Қазақстан</w:t>
            </w:r>
          </w:p>
        </w:tc>
        <w:tc>
          <w:tcPr>
            <w:tcW w:w="1288" w:type="dxa"/>
            <w:tcBorders>
              <w:top w:val="none" w:sz="0" w:space="0" w:color="auto"/>
              <w:left w:val="none" w:sz="0" w:space="0" w:color="auto"/>
              <w:bottom w:val="none" w:sz="0" w:space="0" w:color="auto"/>
              <w:right w:val="none" w:sz="0" w:space="0" w:color="auto"/>
            </w:tcBorders>
            <w:shd w:val="clear" w:color="auto" w:fill="auto"/>
          </w:tcPr>
          <w:p w14:paraId="6386EC83"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610 048 </w:t>
            </w:r>
          </w:p>
        </w:tc>
        <w:tc>
          <w:tcPr>
            <w:tcW w:w="1372" w:type="dxa"/>
            <w:tcBorders>
              <w:top w:val="none" w:sz="0" w:space="0" w:color="auto"/>
              <w:left w:val="none" w:sz="0" w:space="0" w:color="auto"/>
              <w:bottom w:val="none" w:sz="0" w:space="0" w:color="auto"/>
              <w:right w:val="none" w:sz="0" w:space="0" w:color="auto"/>
            </w:tcBorders>
            <w:shd w:val="clear" w:color="auto" w:fill="auto"/>
          </w:tcPr>
          <w:p w14:paraId="4A2C39FA"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507 363 </w:t>
            </w:r>
          </w:p>
        </w:tc>
        <w:tc>
          <w:tcPr>
            <w:tcW w:w="1287" w:type="dxa"/>
            <w:tcBorders>
              <w:top w:val="none" w:sz="0" w:space="0" w:color="auto"/>
              <w:left w:val="none" w:sz="0" w:space="0" w:color="auto"/>
              <w:bottom w:val="none" w:sz="0" w:space="0" w:color="auto"/>
              <w:right w:val="none" w:sz="0" w:space="0" w:color="auto"/>
            </w:tcBorders>
            <w:shd w:val="clear" w:color="auto" w:fill="auto"/>
          </w:tcPr>
          <w:p w14:paraId="1DB9043D"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355 573 </w:t>
            </w:r>
          </w:p>
        </w:tc>
        <w:tc>
          <w:tcPr>
            <w:tcW w:w="1316" w:type="dxa"/>
            <w:tcBorders>
              <w:top w:val="none" w:sz="0" w:space="0" w:color="auto"/>
              <w:left w:val="none" w:sz="0" w:space="0" w:color="auto"/>
              <w:bottom w:val="none" w:sz="0" w:space="0" w:color="auto"/>
              <w:right w:val="none" w:sz="0" w:space="0" w:color="auto"/>
            </w:tcBorders>
            <w:shd w:val="clear" w:color="auto" w:fill="auto"/>
          </w:tcPr>
          <w:p w14:paraId="5DE45886"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102 685</w:t>
            </w:r>
          </w:p>
        </w:tc>
        <w:tc>
          <w:tcPr>
            <w:tcW w:w="1302" w:type="dxa"/>
            <w:tcBorders>
              <w:top w:val="none" w:sz="0" w:space="0" w:color="auto"/>
              <w:left w:val="none" w:sz="0" w:space="0" w:color="auto"/>
              <w:bottom w:val="none" w:sz="0" w:space="0" w:color="auto"/>
              <w:right w:val="none" w:sz="0" w:space="0" w:color="auto"/>
            </w:tcBorders>
            <w:shd w:val="clear" w:color="auto" w:fill="auto"/>
          </w:tcPr>
          <w:p w14:paraId="1C24E7A5"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259 313 </w:t>
            </w:r>
          </w:p>
        </w:tc>
        <w:tc>
          <w:tcPr>
            <w:tcW w:w="1190" w:type="dxa"/>
            <w:tcBorders>
              <w:top w:val="none" w:sz="0" w:space="0" w:color="auto"/>
              <w:left w:val="none" w:sz="0" w:space="0" w:color="auto"/>
              <w:bottom w:val="none" w:sz="0" w:space="0" w:color="auto"/>
              <w:right w:val="none" w:sz="0" w:space="0" w:color="auto"/>
            </w:tcBorders>
            <w:shd w:val="clear" w:color="auto" w:fill="auto"/>
          </w:tcPr>
          <w:p w14:paraId="4ED76C0C"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165 977 </w:t>
            </w:r>
          </w:p>
        </w:tc>
        <w:tc>
          <w:tcPr>
            <w:tcW w:w="1063" w:type="dxa"/>
            <w:tcBorders>
              <w:top w:val="none" w:sz="0" w:space="0" w:color="auto"/>
              <w:left w:val="none" w:sz="0" w:space="0" w:color="auto"/>
              <w:bottom w:val="none" w:sz="0" w:space="0" w:color="auto"/>
              <w:right w:val="none" w:sz="0" w:space="0" w:color="auto"/>
            </w:tcBorders>
            <w:shd w:val="clear" w:color="auto" w:fill="auto"/>
          </w:tcPr>
          <w:p w14:paraId="3958F0A9"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78 286</w:t>
            </w:r>
          </w:p>
        </w:tc>
        <w:tc>
          <w:tcPr>
            <w:tcW w:w="1064" w:type="dxa"/>
            <w:tcBorders>
              <w:top w:val="none" w:sz="0" w:space="0" w:color="auto"/>
              <w:left w:val="none" w:sz="0" w:space="0" w:color="auto"/>
              <w:bottom w:val="none" w:sz="0" w:space="0" w:color="auto"/>
              <w:right w:val="none" w:sz="0" w:space="0" w:color="auto"/>
            </w:tcBorders>
            <w:shd w:val="clear" w:color="auto" w:fill="auto"/>
          </w:tcPr>
          <w:p w14:paraId="2415573E"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248 050 </w:t>
            </w:r>
          </w:p>
        </w:tc>
        <w:tc>
          <w:tcPr>
            <w:tcW w:w="1022" w:type="dxa"/>
            <w:tcBorders>
              <w:top w:val="none" w:sz="0" w:space="0" w:color="auto"/>
              <w:left w:val="none" w:sz="0" w:space="0" w:color="auto"/>
              <w:bottom w:val="none" w:sz="0" w:space="0" w:color="auto"/>
              <w:right w:val="none" w:sz="0" w:space="0" w:color="auto"/>
            </w:tcBorders>
            <w:shd w:val="clear" w:color="auto" w:fill="auto"/>
          </w:tcPr>
          <w:p w14:paraId="61C0A2D0"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189 596 </w:t>
            </w:r>
          </w:p>
        </w:tc>
        <w:tc>
          <w:tcPr>
            <w:tcW w:w="917" w:type="dxa"/>
            <w:tcBorders>
              <w:top w:val="none" w:sz="0" w:space="0" w:color="auto"/>
              <w:left w:val="none" w:sz="0" w:space="0" w:color="auto"/>
              <w:bottom w:val="none" w:sz="0" w:space="0" w:color="auto"/>
              <w:right w:val="none" w:sz="0" w:space="0" w:color="auto"/>
            </w:tcBorders>
            <w:shd w:val="clear" w:color="auto" w:fill="auto"/>
          </w:tcPr>
          <w:p w14:paraId="3632F5BB"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24 399</w:t>
            </w:r>
          </w:p>
        </w:tc>
      </w:tr>
      <w:tr w:rsidR="00213255" w:rsidRPr="00492BD3" w14:paraId="63D27CCC"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0185432B"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 xml:space="preserve">Жамбыл </w:t>
            </w:r>
          </w:p>
        </w:tc>
        <w:tc>
          <w:tcPr>
            <w:tcW w:w="1288" w:type="dxa"/>
            <w:tcBorders>
              <w:top w:val="none" w:sz="0" w:space="0" w:color="auto"/>
              <w:left w:val="none" w:sz="0" w:space="0" w:color="auto"/>
              <w:bottom w:val="none" w:sz="0" w:space="0" w:color="auto"/>
              <w:right w:val="none" w:sz="0" w:space="0" w:color="auto"/>
            </w:tcBorders>
            <w:shd w:val="clear" w:color="auto" w:fill="auto"/>
          </w:tcPr>
          <w:p w14:paraId="706E6D09"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1 066 130 </w:t>
            </w:r>
          </w:p>
        </w:tc>
        <w:tc>
          <w:tcPr>
            <w:tcW w:w="1372" w:type="dxa"/>
            <w:tcBorders>
              <w:top w:val="none" w:sz="0" w:space="0" w:color="auto"/>
              <w:left w:val="none" w:sz="0" w:space="0" w:color="auto"/>
              <w:bottom w:val="none" w:sz="0" w:space="0" w:color="auto"/>
              <w:right w:val="none" w:sz="0" w:space="0" w:color="auto"/>
            </w:tcBorders>
            <w:shd w:val="clear" w:color="auto" w:fill="auto"/>
          </w:tcPr>
          <w:p w14:paraId="5759D6C0"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925 551 </w:t>
            </w:r>
          </w:p>
        </w:tc>
        <w:tc>
          <w:tcPr>
            <w:tcW w:w="1287" w:type="dxa"/>
            <w:tcBorders>
              <w:top w:val="none" w:sz="0" w:space="0" w:color="auto"/>
              <w:left w:val="none" w:sz="0" w:space="0" w:color="auto"/>
              <w:bottom w:val="none" w:sz="0" w:space="0" w:color="auto"/>
              <w:right w:val="none" w:sz="0" w:space="0" w:color="auto"/>
            </w:tcBorders>
            <w:shd w:val="clear" w:color="auto" w:fill="auto"/>
          </w:tcPr>
          <w:p w14:paraId="2C905918"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648 535 </w:t>
            </w:r>
          </w:p>
        </w:tc>
        <w:tc>
          <w:tcPr>
            <w:tcW w:w="1316" w:type="dxa"/>
            <w:tcBorders>
              <w:top w:val="none" w:sz="0" w:space="0" w:color="auto"/>
              <w:left w:val="none" w:sz="0" w:space="0" w:color="auto"/>
              <w:bottom w:val="none" w:sz="0" w:space="0" w:color="auto"/>
              <w:right w:val="none" w:sz="0" w:space="0" w:color="auto"/>
            </w:tcBorders>
            <w:shd w:val="clear" w:color="auto" w:fill="auto"/>
          </w:tcPr>
          <w:p w14:paraId="38B6C34A"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140 579</w:t>
            </w:r>
          </w:p>
        </w:tc>
        <w:tc>
          <w:tcPr>
            <w:tcW w:w="1302" w:type="dxa"/>
            <w:tcBorders>
              <w:top w:val="none" w:sz="0" w:space="0" w:color="auto"/>
              <w:left w:val="none" w:sz="0" w:space="0" w:color="auto"/>
              <w:bottom w:val="none" w:sz="0" w:space="0" w:color="auto"/>
              <w:right w:val="none" w:sz="0" w:space="0" w:color="auto"/>
            </w:tcBorders>
            <w:shd w:val="clear" w:color="auto" w:fill="auto"/>
          </w:tcPr>
          <w:p w14:paraId="566EB1FE"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382 955 </w:t>
            </w:r>
          </w:p>
        </w:tc>
        <w:tc>
          <w:tcPr>
            <w:tcW w:w="1190" w:type="dxa"/>
            <w:tcBorders>
              <w:top w:val="none" w:sz="0" w:space="0" w:color="auto"/>
              <w:left w:val="none" w:sz="0" w:space="0" w:color="auto"/>
              <w:bottom w:val="none" w:sz="0" w:space="0" w:color="auto"/>
              <w:right w:val="none" w:sz="0" w:space="0" w:color="auto"/>
            </w:tcBorders>
            <w:shd w:val="clear" w:color="auto" w:fill="auto"/>
          </w:tcPr>
          <w:p w14:paraId="6FAF3B61"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253 940 </w:t>
            </w:r>
          </w:p>
        </w:tc>
        <w:tc>
          <w:tcPr>
            <w:tcW w:w="1063" w:type="dxa"/>
            <w:tcBorders>
              <w:top w:val="none" w:sz="0" w:space="0" w:color="auto"/>
              <w:left w:val="none" w:sz="0" w:space="0" w:color="auto"/>
              <w:bottom w:val="none" w:sz="0" w:space="0" w:color="auto"/>
              <w:right w:val="none" w:sz="0" w:space="0" w:color="auto"/>
            </w:tcBorders>
            <w:shd w:val="clear" w:color="auto" w:fill="auto"/>
          </w:tcPr>
          <w:p w14:paraId="3085FDD6"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73 918 </w:t>
            </w:r>
          </w:p>
        </w:tc>
        <w:tc>
          <w:tcPr>
            <w:tcW w:w="1064" w:type="dxa"/>
            <w:tcBorders>
              <w:top w:val="none" w:sz="0" w:space="0" w:color="auto"/>
              <w:left w:val="none" w:sz="0" w:space="0" w:color="auto"/>
              <w:bottom w:val="none" w:sz="0" w:space="0" w:color="auto"/>
              <w:right w:val="none" w:sz="0" w:space="0" w:color="auto"/>
            </w:tcBorders>
            <w:shd w:val="clear" w:color="auto" w:fill="auto"/>
          </w:tcPr>
          <w:p w14:paraId="1F67CF7D"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542 596 </w:t>
            </w:r>
          </w:p>
        </w:tc>
        <w:tc>
          <w:tcPr>
            <w:tcW w:w="1022" w:type="dxa"/>
            <w:tcBorders>
              <w:top w:val="none" w:sz="0" w:space="0" w:color="auto"/>
              <w:left w:val="none" w:sz="0" w:space="0" w:color="auto"/>
              <w:bottom w:val="none" w:sz="0" w:space="0" w:color="auto"/>
              <w:right w:val="none" w:sz="0" w:space="0" w:color="auto"/>
            </w:tcBorders>
            <w:shd w:val="clear" w:color="auto" w:fill="auto"/>
          </w:tcPr>
          <w:p w14:paraId="6C8FB298"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394 595 </w:t>
            </w:r>
          </w:p>
        </w:tc>
        <w:tc>
          <w:tcPr>
            <w:tcW w:w="917" w:type="dxa"/>
            <w:tcBorders>
              <w:top w:val="none" w:sz="0" w:space="0" w:color="auto"/>
              <w:left w:val="none" w:sz="0" w:space="0" w:color="auto"/>
              <w:bottom w:val="none" w:sz="0" w:space="0" w:color="auto"/>
              <w:right w:val="none" w:sz="0" w:space="0" w:color="auto"/>
            </w:tcBorders>
            <w:shd w:val="clear" w:color="auto" w:fill="auto"/>
          </w:tcPr>
          <w:p w14:paraId="5FC3564C"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66 661</w:t>
            </w:r>
          </w:p>
        </w:tc>
      </w:tr>
      <w:tr w:rsidR="00213255" w:rsidRPr="00492BD3" w14:paraId="0F7578AD" w14:textId="77777777" w:rsidTr="00A55A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1D0A7A20"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Қарағанды</w:t>
            </w:r>
          </w:p>
        </w:tc>
        <w:tc>
          <w:tcPr>
            <w:tcW w:w="1288" w:type="dxa"/>
            <w:tcBorders>
              <w:top w:val="none" w:sz="0" w:space="0" w:color="auto"/>
              <w:left w:val="none" w:sz="0" w:space="0" w:color="auto"/>
              <w:bottom w:val="none" w:sz="0" w:space="0" w:color="auto"/>
              <w:right w:val="none" w:sz="0" w:space="0" w:color="auto"/>
            </w:tcBorders>
            <w:shd w:val="clear" w:color="auto" w:fill="auto"/>
          </w:tcPr>
          <w:p w14:paraId="35FBD333"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1 235 161 </w:t>
            </w:r>
          </w:p>
        </w:tc>
        <w:tc>
          <w:tcPr>
            <w:tcW w:w="1372" w:type="dxa"/>
            <w:tcBorders>
              <w:top w:val="none" w:sz="0" w:space="0" w:color="auto"/>
              <w:left w:val="none" w:sz="0" w:space="0" w:color="auto"/>
              <w:bottom w:val="none" w:sz="0" w:space="0" w:color="auto"/>
              <w:right w:val="none" w:sz="0" w:space="0" w:color="auto"/>
            </w:tcBorders>
            <w:shd w:val="clear" w:color="auto" w:fill="auto"/>
          </w:tcPr>
          <w:p w14:paraId="18E22080"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774 693 </w:t>
            </w:r>
          </w:p>
        </w:tc>
        <w:tc>
          <w:tcPr>
            <w:tcW w:w="1287" w:type="dxa"/>
            <w:tcBorders>
              <w:top w:val="none" w:sz="0" w:space="0" w:color="auto"/>
              <w:left w:val="none" w:sz="0" w:space="0" w:color="auto"/>
              <w:bottom w:val="none" w:sz="0" w:space="0" w:color="auto"/>
              <w:right w:val="none" w:sz="0" w:space="0" w:color="auto"/>
            </w:tcBorders>
            <w:shd w:val="clear" w:color="auto" w:fill="auto"/>
          </w:tcPr>
          <w:p w14:paraId="3605813A"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462 504 </w:t>
            </w:r>
          </w:p>
        </w:tc>
        <w:tc>
          <w:tcPr>
            <w:tcW w:w="1316" w:type="dxa"/>
            <w:tcBorders>
              <w:top w:val="none" w:sz="0" w:space="0" w:color="auto"/>
              <w:left w:val="none" w:sz="0" w:space="0" w:color="auto"/>
              <w:bottom w:val="none" w:sz="0" w:space="0" w:color="auto"/>
              <w:right w:val="none" w:sz="0" w:space="0" w:color="auto"/>
            </w:tcBorders>
            <w:shd w:val="clear" w:color="auto" w:fill="auto"/>
          </w:tcPr>
          <w:p w14:paraId="0C3B66CA"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460 468 </w:t>
            </w:r>
          </w:p>
        </w:tc>
        <w:tc>
          <w:tcPr>
            <w:tcW w:w="1302" w:type="dxa"/>
            <w:tcBorders>
              <w:top w:val="none" w:sz="0" w:space="0" w:color="auto"/>
              <w:left w:val="none" w:sz="0" w:space="0" w:color="auto"/>
              <w:bottom w:val="none" w:sz="0" w:space="0" w:color="auto"/>
              <w:right w:val="none" w:sz="0" w:space="0" w:color="auto"/>
            </w:tcBorders>
            <w:shd w:val="clear" w:color="auto" w:fill="auto"/>
          </w:tcPr>
          <w:p w14:paraId="5DE30941"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584 234 </w:t>
            </w:r>
          </w:p>
        </w:tc>
        <w:tc>
          <w:tcPr>
            <w:tcW w:w="1190" w:type="dxa"/>
            <w:tcBorders>
              <w:top w:val="none" w:sz="0" w:space="0" w:color="auto"/>
              <w:left w:val="none" w:sz="0" w:space="0" w:color="auto"/>
              <w:bottom w:val="none" w:sz="0" w:space="0" w:color="auto"/>
              <w:right w:val="none" w:sz="0" w:space="0" w:color="auto"/>
            </w:tcBorders>
            <w:shd w:val="clear" w:color="auto" w:fill="auto"/>
          </w:tcPr>
          <w:p w14:paraId="69E6F374"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345 650 </w:t>
            </w:r>
          </w:p>
        </w:tc>
        <w:tc>
          <w:tcPr>
            <w:tcW w:w="1063" w:type="dxa"/>
            <w:tcBorders>
              <w:top w:val="none" w:sz="0" w:space="0" w:color="auto"/>
              <w:left w:val="none" w:sz="0" w:space="0" w:color="auto"/>
              <w:bottom w:val="none" w:sz="0" w:space="0" w:color="auto"/>
              <w:right w:val="none" w:sz="0" w:space="0" w:color="auto"/>
            </w:tcBorders>
            <w:shd w:val="clear" w:color="auto" w:fill="auto"/>
          </w:tcPr>
          <w:p w14:paraId="5C16981C"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411 028</w:t>
            </w:r>
          </w:p>
        </w:tc>
        <w:tc>
          <w:tcPr>
            <w:tcW w:w="1064" w:type="dxa"/>
            <w:tcBorders>
              <w:top w:val="none" w:sz="0" w:space="0" w:color="auto"/>
              <w:left w:val="none" w:sz="0" w:space="0" w:color="auto"/>
              <w:bottom w:val="none" w:sz="0" w:space="0" w:color="auto"/>
              <w:right w:val="none" w:sz="0" w:space="0" w:color="auto"/>
            </w:tcBorders>
            <w:shd w:val="clear" w:color="auto" w:fill="auto"/>
          </w:tcPr>
          <w:p w14:paraId="69D64462"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190 459 </w:t>
            </w:r>
          </w:p>
        </w:tc>
        <w:tc>
          <w:tcPr>
            <w:tcW w:w="1022" w:type="dxa"/>
            <w:tcBorders>
              <w:top w:val="none" w:sz="0" w:space="0" w:color="auto"/>
              <w:left w:val="none" w:sz="0" w:space="0" w:color="auto"/>
              <w:bottom w:val="none" w:sz="0" w:space="0" w:color="auto"/>
              <w:right w:val="none" w:sz="0" w:space="0" w:color="auto"/>
            </w:tcBorders>
            <w:shd w:val="clear" w:color="auto" w:fill="auto"/>
          </w:tcPr>
          <w:p w14:paraId="5C0A581D"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116 854 </w:t>
            </w:r>
          </w:p>
        </w:tc>
        <w:tc>
          <w:tcPr>
            <w:tcW w:w="917" w:type="dxa"/>
            <w:tcBorders>
              <w:top w:val="none" w:sz="0" w:space="0" w:color="auto"/>
              <w:left w:val="none" w:sz="0" w:space="0" w:color="auto"/>
              <w:bottom w:val="none" w:sz="0" w:space="0" w:color="auto"/>
              <w:right w:val="none" w:sz="0" w:space="0" w:color="auto"/>
            </w:tcBorders>
            <w:shd w:val="clear" w:color="auto" w:fill="auto"/>
          </w:tcPr>
          <w:p w14:paraId="13E33BB0"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49 440 </w:t>
            </w:r>
          </w:p>
        </w:tc>
      </w:tr>
      <w:tr w:rsidR="00213255" w:rsidRPr="00492BD3" w14:paraId="50C4C5C9"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28A33EFE"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Қостанай</w:t>
            </w:r>
          </w:p>
        </w:tc>
        <w:tc>
          <w:tcPr>
            <w:tcW w:w="1288" w:type="dxa"/>
            <w:tcBorders>
              <w:top w:val="none" w:sz="0" w:space="0" w:color="auto"/>
              <w:left w:val="none" w:sz="0" w:space="0" w:color="auto"/>
              <w:bottom w:val="none" w:sz="0" w:space="0" w:color="auto"/>
              <w:right w:val="none" w:sz="0" w:space="0" w:color="auto"/>
            </w:tcBorders>
            <w:shd w:val="clear" w:color="auto" w:fill="auto"/>
          </w:tcPr>
          <w:p w14:paraId="19B46E51"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776 069  </w:t>
            </w:r>
          </w:p>
        </w:tc>
        <w:tc>
          <w:tcPr>
            <w:tcW w:w="1372" w:type="dxa"/>
            <w:tcBorders>
              <w:top w:val="none" w:sz="0" w:space="0" w:color="auto"/>
              <w:left w:val="none" w:sz="0" w:space="0" w:color="auto"/>
              <w:bottom w:val="none" w:sz="0" w:space="0" w:color="auto"/>
              <w:right w:val="none" w:sz="0" w:space="0" w:color="auto"/>
            </w:tcBorders>
            <w:shd w:val="clear" w:color="auto" w:fill="auto"/>
          </w:tcPr>
          <w:p w14:paraId="39F8DD50"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407 727 </w:t>
            </w:r>
          </w:p>
        </w:tc>
        <w:tc>
          <w:tcPr>
            <w:tcW w:w="1287" w:type="dxa"/>
            <w:tcBorders>
              <w:top w:val="none" w:sz="0" w:space="0" w:color="auto"/>
              <w:left w:val="none" w:sz="0" w:space="0" w:color="auto"/>
              <w:bottom w:val="none" w:sz="0" w:space="0" w:color="auto"/>
              <w:right w:val="none" w:sz="0" w:space="0" w:color="auto"/>
            </w:tcBorders>
            <w:shd w:val="clear" w:color="auto" w:fill="auto"/>
          </w:tcPr>
          <w:p w14:paraId="1B4F0F45"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124 545 </w:t>
            </w:r>
          </w:p>
        </w:tc>
        <w:tc>
          <w:tcPr>
            <w:tcW w:w="1316" w:type="dxa"/>
            <w:tcBorders>
              <w:top w:val="none" w:sz="0" w:space="0" w:color="auto"/>
              <w:left w:val="none" w:sz="0" w:space="0" w:color="auto"/>
              <w:bottom w:val="none" w:sz="0" w:space="0" w:color="auto"/>
              <w:right w:val="none" w:sz="0" w:space="0" w:color="auto"/>
            </w:tcBorders>
            <w:shd w:val="clear" w:color="auto" w:fill="auto"/>
          </w:tcPr>
          <w:p w14:paraId="43098F4D"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368 342 </w:t>
            </w:r>
          </w:p>
        </w:tc>
        <w:tc>
          <w:tcPr>
            <w:tcW w:w="1302" w:type="dxa"/>
            <w:tcBorders>
              <w:top w:val="none" w:sz="0" w:space="0" w:color="auto"/>
              <w:left w:val="none" w:sz="0" w:space="0" w:color="auto"/>
              <w:bottom w:val="none" w:sz="0" w:space="0" w:color="auto"/>
              <w:right w:val="none" w:sz="0" w:space="0" w:color="auto"/>
            </w:tcBorders>
            <w:shd w:val="clear" w:color="auto" w:fill="auto"/>
          </w:tcPr>
          <w:p w14:paraId="60CB5084"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244 544 </w:t>
            </w:r>
          </w:p>
        </w:tc>
        <w:tc>
          <w:tcPr>
            <w:tcW w:w="1190" w:type="dxa"/>
            <w:tcBorders>
              <w:top w:val="none" w:sz="0" w:space="0" w:color="auto"/>
              <w:left w:val="none" w:sz="0" w:space="0" w:color="auto"/>
              <w:bottom w:val="none" w:sz="0" w:space="0" w:color="auto"/>
              <w:right w:val="none" w:sz="0" w:space="0" w:color="auto"/>
            </w:tcBorders>
            <w:shd w:val="clear" w:color="auto" w:fill="auto"/>
          </w:tcPr>
          <w:p w14:paraId="72DCC618"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67 114 </w:t>
            </w:r>
          </w:p>
        </w:tc>
        <w:tc>
          <w:tcPr>
            <w:tcW w:w="1063" w:type="dxa"/>
            <w:tcBorders>
              <w:top w:val="none" w:sz="0" w:space="0" w:color="auto"/>
              <w:left w:val="none" w:sz="0" w:space="0" w:color="auto"/>
              <w:bottom w:val="none" w:sz="0" w:space="0" w:color="auto"/>
              <w:right w:val="none" w:sz="0" w:space="0" w:color="auto"/>
            </w:tcBorders>
            <w:shd w:val="clear" w:color="auto" w:fill="auto"/>
          </w:tcPr>
          <w:p w14:paraId="1AA88760"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229 040</w:t>
            </w:r>
          </w:p>
        </w:tc>
        <w:tc>
          <w:tcPr>
            <w:tcW w:w="1064" w:type="dxa"/>
            <w:tcBorders>
              <w:top w:val="none" w:sz="0" w:space="0" w:color="auto"/>
              <w:left w:val="none" w:sz="0" w:space="0" w:color="auto"/>
              <w:bottom w:val="none" w:sz="0" w:space="0" w:color="auto"/>
              <w:right w:val="none" w:sz="0" w:space="0" w:color="auto"/>
            </w:tcBorders>
            <w:shd w:val="clear" w:color="auto" w:fill="auto"/>
          </w:tcPr>
          <w:p w14:paraId="4E5E1CB4"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163 183 </w:t>
            </w:r>
          </w:p>
        </w:tc>
        <w:tc>
          <w:tcPr>
            <w:tcW w:w="1022" w:type="dxa"/>
            <w:tcBorders>
              <w:top w:val="none" w:sz="0" w:space="0" w:color="auto"/>
              <w:left w:val="none" w:sz="0" w:space="0" w:color="auto"/>
              <w:bottom w:val="none" w:sz="0" w:space="0" w:color="auto"/>
              <w:right w:val="none" w:sz="0" w:space="0" w:color="auto"/>
            </w:tcBorders>
            <w:shd w:val="clear" w:color="auto" w:fill="auto"/>
          </w:tcPr>
          <w:p w14:paraId="0B801364"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57 431 </w:t>
            </w:r>
          </w:p>
        </w:tc>
        <w:tc>
          <w:tcPr>
            <w:tcW w:w="917" w:type="dxa"/>
            <w:tcBorders>
              <w:top w:val="none" w:sz="0" w:space="0" w:color="auto"/>
              <w:left w:val="none" w:sz="0" w:space="0" w:color="auto"/>
              <w:bottom w:val="none" w:sz="0" w:space="0" w:color="auto"/>
              <w:right w:val="none" w:sz="0" w:space="0" w:color="auto"/>
            </w:tcBorders>
            <w:shd w:val="clear" w:color="auto" w:fill="auto"/>
          </w:tcPr>
          <w:p w14:paraId="4B748951" w14:textId="77777777" w:rsidR="00FA724B" w:rsidRPr="00492BD3" w:rsidRDefault="00FA724B" w:rsidP="00213255">
            <w:pPr>
              <w:ind w:left="-66" w:right="-87"/>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139 302</w:t>
            </w:r>
          </w:p>
        </w:tc>
      </w:tr>
      <w:tr w:rsidR="00213255" w:rsidRPr="00492BD3" w14:paraId="20A3991D" w14:textId="77777777" w:rsidTr="00A55A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27E4964C"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Қызылорда</w:t>
            </w:r>
          </w:p>
        </w:tc>
        <w:tc>
          <w:tcPr>
            <w:tcW w:w="1288" w:type="dxa"/>
            <w:tcBorders>
              <w:top w:val="none" w:sz="0" w:space="0" w:color="auto"/>
              <w:left w:val="none" w:sz="0" w:space="0" w:color="auto"/>
              <w:bottom w:val="none" w:sz="0" w:space="0" w:color="auto"/>
              <w:right w:val="none" w:sz="0" w:space="0" w:color="auto"/>
            </w:tcBorders>
            <w:shd w:val="clear" w:color="auto" w:fill="auto"/>
          </w:tcPr>
          <w:p w14:paraId="0766B921"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715 682 </w:t>
            </w:r>
          </w:p>
        </w:tc>
        <w:tc>
          <w:tcPr>
            <w:tcW w:w="1372" w:type="dxa"/>
            <w:tcBorders>
              <w:top w:val="none" w:sz="0" w:space="0" w:color="auto"/>
              <w:left w:val="none" w:sz="0" w:space="0" w:color="auto"/>
              <w:bottom w:val="none" w:sz="0" w:space="0" w:color="auto"/>
              <w:right w:val="none" w:sz="0" w:space="0" w:color="auto"/>
            </w:tcBorders>
            <w:shd w:val="clear" w:color="auto" w:fill="auto"/>
          </w:tcPr>
          <w:p w14:paraId="0AD8E076"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697 560 </w:t>
            </w:r>
          </w:p>
        </w:tc>
        <w:tc>
          <w:tcPr>
            <w:tcW w:w="1287" w:type="dxa"/>
            <w:tcBorders>
              <w:top w:val="none" w:sz="0" w:space="0" w:color="auto"/>
              <w:left w:val="none" w:sz="0" w:space="0" w:color="auto"/>
              <w:bottom w:val="none" w:sz="0" w:space="0" w:color="auto"/>
              <w:right w:val="none" w:sz="0" w:space="0" w:color="auto"/>
            </w:tcBorders>
            <w:shd w:val="clear" w:color="auto" w:fill="auto"/>
          </w:tcPr>
          <w:p w14:paraId="3D27CE8F"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489 938 </w:t>
            </w:r>
          </w:p>
        </w:tc>
        <w:tc>
          <w:tcPr>
            <w:tcW w:w="1316" w:type="dxa"/>
            <w:tcBorders>
              <w:top w:val="none" w:sz="0" w:space="0" w:color="auto"/>
              <w:left w:val="none" w:sz="0" w:space="0" w:color="auto"/>
              <w:bottom w:val="none" w:sz="0" w:space="0" w:color="auto"/>
              <w:right w:val="none" w:sz="0" w:space="0" w:color="auto"/>
            </w:tcBorders>
            <w:shd w:val="clear" w:color="auto" w:fill="auto"/>
          </w:tcPr>
          <w:p w14:paraId="3B2C0690"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18 122</w:t>
            </w:r>
          </w:p>
        </w:tc>
        <w:tc>
          <w:tcPr>
            <w:tcW w:w="1302" w:type="dxa"/>
            <w:tcBorders>
              <w:top w:val="none" w:sz="0" w:space="0" w:color="auto"/>
              <w:left w:val="none" w:sz="0" w:space="0" w:color="auto"/>
              <w:bottom w:val="none" w:sz="0" w:space="0" w:color="auto"/>
              <w:right w:val="none" w:sz="0" w:space="0" w:color="auto"/>
            </w:tcBorders>
            <w:shd w:val="clear" w:color="auto" w:fill="auto"/>
          </w:tcPr>
          <w:p w14:paraId="23048826"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316 978 </w:t>
            </w:r>
          </w:p>
        </w:tc>
        <w:tc>
          <w:tcPr>
            <w:tcW w:w="1190" w:type="dxa"/>
            <w:tcBorders>
              <w:top w:val="none" w:sz="0" w:space="0" w:color="auto"/>
              <w:left w:val="none" w:sz="0" w:space="0" w:color="auto"/>
              <w:bottom w:val="none" w:sz="0" w:space="0" w:color="auto"/>
              <w:right w:val="none" w:sz="0" w:space="0" w:color="auto"/>
            </w:tcBorders>
            <w:shd w:val="clear" w:color="auto" w:fill="auto"/>
          </w:tcPr>
          <w:p w14:paraId="7FE7D85E"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195 481 </w:t>
            </w:r>
          </w:p>
        </w:tc>
        <w:tc>
          <w:tcPr>
            <w:tcW w:w="1063" w:type="dxa"/>
            <w:tcBorders>
              <w:top w:val="none" w:sz="0" w:space="0" w:color="auto"/>
              <w:left w:val="none" w:sz="0" w:space="0" w:color="auto"/>
              <w:bottom w:val="none" w:sz="0" w:space="0" w:color="auto"/>
              <w:right w:val="none" w:sz="0" w:space="0" w:color="auto"/>
            </w:tcBorders>
            <w:shd w:val="clear" w:color="auto" w:fill="auto"/>
          </w:tcPr>
          <w:p w14:paraId="7C6481AF"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14 618</w:t>
            </w:r>
          </w:p>
        </w:tc>
        <w:tc>
          <w:tcPr>
            <w:tcW w:w="1064" w:type="dxa"/>
            <w:tcBorders>
              <w:top w:val="none" w:sz="0" w:space="0" w:color="auto"/>
              <w:left w:val="none" w:sz="0" w:space="0" w:color="auto"/>
              <w:bottom w:val="none" w:sz="0" w:space="0" w:color="auto"/>
              <w:right w:val="none" w:sz="0" w:space="0" w:color="auto"/>
            </w:tcBorders>
            <w:shd w:val="clear" w:color="auto" w:fill="auto"/>
          </w:tcPr>
          <w:p w14:paraId="36D01A60"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380 582 </w:t>
            </w:r>
          </w:p>
        </w:tc>
        <w:tc>
          <w:tcPr>
            <w:tcW w:w="1022" w:type="dxa"/>
            <w:tcBorders>
              <w:top w:val="none" w:sz="0" w:space="0" w:color="auto"/>
              <w:left w:val="none" w:sz="0" w:space="0" w:color="auto"/>
              <w:bottom w:val="none" w:sz="0" w:space="0" w:color="auto"/>
              <w:right w:val="none" w:sz="0" w:space="0" w:color="auto"/>
            </w:tcBorders>
            <w:shd w:val="clear" w:color="auto" w:fill="auto"/>
          </w:tcPr>
          <w:p w14:paraId="68909BD4"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294 457 </w:t>
            </w:r>
          </w:p>
        </w:tc>
        <w:tc>
          <w:tcPr>
            <w:tcW w:w="917" w:type="dxa"/>
            <w:tcBorders>
              <w:top w:val="none" w:sz="0" w:space="0" w:color="auto"/>
              <w:left w:val="none" w:sz="0" w:space="0" w:color="auto"/>
              <w:bottom w:val="none" w:sz="0" w:space="0" w:color="auto"/>
              <w:right w:val="none" w:sz="0" w:space="0" w:color="auto"/>
            </w:tcBorders>
            <w:shd w:val="clear" w:color="auto" w:fill="auto"/>
          </w:tcPr>
          <w:p w14:paraId="0EB714BF"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3 504 </w:t>
            </w:r>
          </w:p>
        </w:tc>
      </w:tr>
      <w:tr w:rsidR="00213255" w:rsidRPr="00492BD3" w14:paraId="4DEDD12C"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3F35AA14"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 xml:space="preserve">Маңғыстау </w:t>
            </w:r>
          </w:p>
        </w:tc>
        <w:tc>
          <w:tcPr>
            <w:tcW w:w="1288" w:type="dxa"/>
            <w:tcBorders>
              <w:top w:val="none" w:sz="0" w:space="0" w:color="auto"/>
              <w:left w:val="none" w:sz="0" w:space="0" w:color="auto"/>
              <w:bottom w:val="none" w:sz="0" w:space="0" w:color="auto"/>
              <w:right w:val="none" w:sz="0" w:space="0" w:color="auto"/>
            </w:tcBorders>
            <w:shd w:val="clear" w:color="auto" w:fill="auto"/>
          </w:tcPr>
          <w:p w14:paraId="08CA921E"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632 466 </w:t>
            </w:r>
          </w:p>
        </w:tc>
        <w:tc>
          <w:tcPr>
            <w:tcW w:w="1372" w:type="dxa"/>
            <w:tcBorders>
              <w:top w:val="none" w:sz="0" w:space="0" w:color="auto"/>
              <w:left w:val="none" w:sz="0" w:space="0" w:color="auto"/>
              <w:bottom w:val="none" w:sz="0" w:space="0" w:color="auto"/>
              <w:right w:val="none" w:sz="0" w:space="0" w:color="auto"/>
            </w:tcBorders>
            <w:shd w:val="clear" w:color="auto" w:fill="auto"/>
          </w:tcPr>
          <w:p w14:paraId="5E543BFF"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593 942 </w:t>
            </w:r>
          </w:p>
        </w:tc>
        <w:tc>
          <w:tcPr>
            <w:tcW w:w="1287" w:type="dxa"/>
            <w:tcBorders>
              <w:top w:val="none" w:sz="0" w:space="0" w:color="auto"/>
              <w:left w:val="none" w:sz="0" w:space="0" w:color="auto"/>
              <w:bottom w:val="none" w:sz="0" w:space="0" w:color="auto"/>
              <w:right w:val="none" w:sz="0" w:space="0" w:color="auto"/>
            </w:tcBorders>
            <w:shd w:val="clear" w:color="auto" w:fill="auto"/>
          </w:tcPr>
          <w:p w14:paraId="608EA131"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416 552 </w:t>
            </w:r>
          </w:p>
        </w:tc>
        <w:tc>
          <w:tcPr>
            <w:tcW w:w="1316" w:type="dxa"/>
            <w:tcBorders>
              <w:top w:val="none" w:sz="0" w:space="0" w:color="auto"/>
              <w:left w:val="none" w:sz="0" w:space="0" w:color="auto"/>
              <w:bottom w:val="none" w:sz="0" w:space="0" w:color="auto"/>
              <w:right w:val="none" w:sz="0" w:space="0" w:color="auto"/>
            </w:tcBorders>
            <w:shd w:val="clear" w:color="auto" w:fill="auto"/>
          </w:tcPr>
          <w:p w14:paraId="5ACAC2CB"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38 524 </w:t>
            </w:r>
          </w:p>
        </w:tc>
        <w:tc>
          <w:tcPr>
            <w:tcW w:w="1302" w:type="dxa"/>
            <w:tcBorders>
              <w:top w:val="none" w:sz="0" w:space="0" w:color="auto"/>
              <w:left w:val="none" w:sz="0" w:space="0" w:color="auto"/>
              <w:bottom w:val="none" w:sz="0" w:space="0" w:color="auto"/>
              <w:right w:val="none" w:sz="0" w:space="0" w:color="auto"/>
            </w:tcBorders>
            <w:shd w:val="clear" w:color="auto" w:fill="auto"/>
          </w:tcPr>
          <w:p w14:paraId="2F9FD876"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248 435 </w:t>
            </w:r>
          </w:p>
        </w:tc>
        <w:tc>
          <w:tcPr>
            <w:tcW w:w="1190" w:type="dxa"/>
            <w:tcBorders>
              <w:top w:val="none" w:sz="0" w:space="0" w:color="auto"/>
              <w:left w:val="none" w:sz="0" w:space="0" w:color="auto"/>
              <w:bottom w:val="none" w:sz="0" w:space="0" w:color="auto"/>
              <w:right w:val="none" w:sz="0" w:space="0" w:color="auto"/>
            </w:tcBorders>
            <w:shd w:val="clear" w:color="auto" w:fill="auto"/>
          </w:tcPr>
          <w:p w14:paraId="2240043B"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177 237 </w:t>
            </w:r>
          </w:p>
        </w:tc>
        <w:tc>
          <w:tcPr>
            <w:tcW w:w="1063" w:type="dxa"/>
            <w:tcBorders>
              <w:top w:val="none" w:sz="0" w:space="0" w:color="auto"/>
              <w:left w:val="none" w:sz="0" w:space="0" w:color="auto"/>
              <w:bottom w:val="none" w:sz="0" w:space="0" w:color="auto"/>
              <w:right w:val="none" w:sz="0" w:space="0" w:color="auto"/>
            </w:tcBorders>
            <w:shd w:val="clear" w:color="auto" w:fill="auto"/>
          </w:tcPr>
          <w:p w14:paraId="0CEF0B5A"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34 762 </w:t>
            </w:r>
          </w:p>
        </w:tc>
        <w:tc>
          <w:tcPr>
            <w:tcW w:w="1064" w:type="dxa"/>
            <w:tcBorders>
              <w:top w:val="none" w:sz="0" w:space="0" w:color="auto"/>
              <w:left w:val="none" w:sz="0" w:space="0" w:color="auto"/>
              <w:bottom w:val="none" w:sz="0" w:space="0" w:color="auto"/>
              <w:right w:val="none" w:sz="0" w:space="0" w:color="auto"/>
            </w:tcBorders>
            <w:shd w:val="clear" w:color="auto" w:fill="auto"/>
          </w:tcPr>
          <w:p w14:paraId="49932CD9"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345 507 </w:t>
            </w:r>
          </w:p>
        </w:tc>
        <w:tc>
          <w:tcPr>
            <w:tcW w:w="1022" w:type="dxa"/>
            <w:tcBorders>
              <w:top w:val="none" w:sz="0" w:space="0" w:color="auto"/>
              <w:left w:val="none" w:sz="0" w:space="0" w:color="auto"/>
              <w:bottom w:val="none" w:sz="0" w:space="0" w:color="auto"/>
              <w:right w:val="none" w:sz="0" w:space="0" w:color="auto"/>
            </w:tcBorders>
            <w:shd w:val="clear" w:color="auto" w:fill="auto"/>
          </w:tcPr>
          <w:p w14:paraId="2E2C60AB"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239 315 </w:t>
            </w:r>
          </w:p>
        </w:tc>
        <w:tc>
          <w:tcPr>
            <w:tcW w:w="917" w:type="dxa"/>
            <w:tcBorders>
              <w:top w:val="none" w:sz="0" w:space="0" w:color="auto"/>
              <w:left w:val="none" w:sz="0" w:space="0" w:color="auto"/>
              <w:bottom w:val="none" w:sz="0" w:space="0" w:color="auto"/>
              <w:right w:val="none" w:sz="0" w:space="0" w:color="auto"/>
            </w:tcBorders>
            <w:shd w:val="clear" w:color="auto" w:fill="auto"/>
          </w:tcPr>
          <w:p w14:paraId="77853FCF"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3 762</w:t>
            </w:r>
          </w:p>
        </w:tc>
      </w:tr>
      <w:tr w:rsidR="00213255" w:rsidRPr="00492BD3" w14:paraId="44134560" w14:textId="77777777" w:rsidTr="00A55A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377E7142"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Павлодар</w:t>
            </w:r>
          </w:p>
        </w:tc>
        <w:tc>
          <w:tcPr>
            <w:tcW w:w="1288" w:type="dxa"/>
            <w:tcBorders>
              <w:top w:val="none" w:sz="0" w:space="0" w:color="auto"/>
              <w:left w:val="none" w:sz="0" w:space="0" w:color="auto"/>
              <w:bottom w:val="none" w:sz="0" w:space="0" w:color="auto"/>
              <w:right w:val="none" w:sz="0" w:space="0" w:color="auto"/>
            </w:tcBorders>
            <w:shd w:val="clear" w:color="auto" w:fill="auto"/>
          </w:tcPr>
          <w:p w14:paraId="08CBB684"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698 528 </w:t>
            </w:r>
          </w:p>
        </w:tc>
        <w:tc>
          <w:tcPr>
            <w:tcW w:w="1372" w:type="dxa"/>
            <w:tcBorders>
              <w:top w:val="none" w:sz="0" w:space="0" w:color="auto"/>
              <w:left w:val="none" w:sz="0" w:space="0" w:color="auto"/>
              <w:bottom w:val="none" w:sz="0" w:space="0" w:color="auto"/>
              <w:right w:val="none" w:sz="0" w:space="0" w:color="auto"/>
            </w:tcBorders>
            <w:shd w:val="clear" w:color="auto" w:fill="auto"/>
          </w:tcPr>
          <w:p w14:paraId="0A2588A6"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453 789 </w:t>
            </w:r>
          </w:p>
        </w:tc>
        <w:tc>
          <w:tcPr>
            <w:tcW w:w="1287" w:type="dxa"/>
            <w:tcBorders>
              <w:top w:val="none" w:sz="0" w:space="0" w:color="auto"/>
              <w:left w:val="none" w:sz="0" w:space="0" w:color="auto"/>
              <w:bottom w:val="none" w:sz="0" w:space="0" w:color="auto"/>
              <w:right w:val="none" w:sz="0" w:space="0" w:color="auto"/>
            </w:tcBorders>
            <w:shd w:val="clear" w:color="auto" w:fill="auto"/>
          </w:tcPr>
          <w:p w14:paraId="5CF7FF9A"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193 921 </w:t>
            </w:r>
          </w:p>
        </w:tc>
        <w:tc>
          <w:tcPr>
            <w:tcW w:w="1316" w:type="dxa"/>
            <w:tcBorders>
              <w:top w:val="none" w:sz="0" w:space="0" w:color="auto"/>
              <w:left w:val="none" w:sz="0" w:space="0" w:color="auto"/>
              <w:bottom w:val="none" w:sz="0" w:space="0" w:color="auto"/>
              <w:right w:val="none" w:sz="0" w:space="0" w:color="auto"/>
            </w:tcBorders>
            <w:shd w:val="clear" w:color="auto" w:fill="auto"/>
          </w:tcPr>
          <w:p w14:paraId="311592BC"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244 739</w:t>
            </w:r>
          </w:p>
        </w:tc>
        <w:tc>
          <w:tcPr>
            <w:tcW w:w="1302" w:type="dxa"/>
            <w:tcBorders>
              <w:top w:val="none" w:sz="0" w:space="0" w:color="auto"/>
              <w:left w:val="none" w:sz="0" w:space="0" w:color="auto"/>
              <w:bottom w:val="none" w:sz="0" w:space="0" w:color="auto"/>
              <w:right w:val="none" w:sz="0" w:space="0" w:color="auto"/>
            </w:tcBorders>
            <w:shd w:val="clear" w:color="auto" w:fill="auto"/>
          </w:tcPr>
          <w:p w14:paraId="23AAFD55"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306 903 </w:t>
            </w:r>
          </w:p>
        </w:tc>
        <w:tc>
          <w:tcPr>
            <w:tcW w:w="1190" w:type="dxa"/>
            <w:tcBorders>
              <w:top w:val="none" w:sz="0" w:space="0" w:color="auto"/>
              <w:left w:val="none" w:sz="0" w:space="0" w:color="auto"/>
              <w:bottom w:val="none" w:sz="0" w:space="0" w:color="auto"/>
              <w:right w:val="none" w:sz="0" w:space="0" w:color="auto"/>
            </w:tcBorders>
            <w:shd w:val="clear" w:color="auto" w:fill="auto"/>
          </w:tcPr>
          <w:p w14:paraId="71C560D8"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111 568 </w:t>
            </w:r>
          </w:p>
        </w:tc>
        <w:tc>
          <w:tcPr>
            <w:tcW w:w="1063" w:type="dxa"/>
            <w:tcBorders>
              <w:top w:val="none" w:sz="0" w:space="0" w:color="auto"/>
              <w:left w:val="none" w:sz="0" w:space="0" w:color="auto"/>
              <w:bottom w:val="none" w:sz="0" w:space="0" w:color="auto"/>
              <w:right w:val="none" w:sz="0" w:space="0" w:color="auto"/>
            </w:tcBorders>
            <w:shd w:val="clear" w:color="auto" w:fill="auto"/>
          </w:tcPr>
          <w:p w14:paraId="3C213CCC"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188 746</w:t>
            </w:r>
          </w:p>
        </w:tc>
        <w:tc>
          <w:tcPr>
            <w:tcW w:w="1064" w:type="dxa"/>
            <w:tcBorders>
              <w:top w:val="none" w:sz="0" w:space="0" w:color="auto"/>
              <w:left w:val="none" w:sz="0" w:space="0" w:color="auto"/>
              <w:bottom w:val="none" w:sz="0" w:space="0" w:color="auto"/>
              <w:right w:val="none" w:sz="0" w:space="0" w:color="auto"/>
            </w:tcBorders>
            <w:shd w:val="clear" w:color="auto" w:fill="auto"/>
          </w:tcPr>
          <w:p w14:paraId="6226418A"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146 886 </w:t>
            </w:r>
          </w:p>
        </w:tc>
        <w:tc>
          <w:tcPr>
            <w:tcW w:w="1022" w:type="dxa"/>
            <w:tcBorders>
              <w:top w:val="none" w:sz="0" w:space="0" w:color="auto"/>
              <w:left w:val="none" w:sz="0" w:space="0" w:color="auto"/>
              <w:bottom w:val="none" w:sz="0" w:space="0" w:color="auto"/>
              <w:right w:val="none" w:sz="0" w:space="0" w:color="auto"/>
            </w:tcBorders>
            <w:shd w:val="clear" w:color="auto" w:fill="auto"/>
          </w:tcPr>
          <w:p w14:paraId="70AD2665"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82 353 </w:t>
            </w:r>
          </w:p>
        </w:tc>
        <w:tc>
          <w:tcPr>
            <w:tcW w:w="917" w:type="dxa"/>
            <w:tcBorders>
              <w:top w:val="none" w:sz="0" w:space="0" w:color="auto"/>
              <w:left w:val="none" w:sz="0" w:space="0" w:color="auto"/>
              <w:bottom w:val="none" w:sz="0" w:space="0" w:color="auto"/>
              <w:right w:val="none" w:sz="0" w:space="0" w:color="auto"/>
            </w:tcBorders>
            <w:shd w:val="clear" w:color="auto" w:fill="auto"/>
          </w:tcPr>
          <w:p w14:paraId="3DA6D3AC"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55 993 </w:t>
            </w:r>
          </w:p>
        </w:tc>
      </w:tr>
      <w:tr w:rsidR="00213255" w:rsidRPr="00492BD3" w14:paraId="3E19EF45"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32595030"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Солтүстік Қазақстан</w:t>
            </w:r>
          </w:p>
        </w:tc>
        <w:tc>
          <w:tcPr>
            <w:tcW w:w="1288" w:type="dxa"/>
            <w:tcBorders>
              <w:top w:val="none" w:sz="0" w:space="0" w:color="auto"/>
              <w:left w:val="none" w:sz="0" w:space="0" w:color="auto"/>
              <w:bottom w:val="none" w:sz="0" w:space="0" w:color="auto"/>
              <w:right w:val="none" w:sz="0" w:space="0" w:color="auto"/>
            </w:tcBorders>
            <w:shd w:val="clear" w:color="auto" w:fill="auto"/>
          </w:tcPr>
          <w:p w14:paraId="276612E3"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506 703 </w:t>
            </w:r>
          </w:p>
        </w:tc>
        <w:tc>
          <w:tcPr>
            <w:tcW w:w="1372" w:type="dxa"/>
            <w:tcBorders>
              <w:top w:val="none" w:sz="0" w:space="0" w:color="auto"/>
              <w:left w:val="none" w:sz="0" w:space="0" w:color="auto"/>
              <w:bottom w:val="none" w:sz="0" w:space="0" w:color="auto"/>
              <w:right w:val="none" w:sz="0" w:space="0" w:color="auto"/>
            </w:tcBorders>
            <w:shd w:val="clear" w:color="auto" w:fill="auto"/>
          </w:tcPr>
          <w:p w14:paraId="11EF52F4"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231 096 </w:t>
            </w:r>
          </w:p>
        </w:tc>
        <w:tc>
          <w:tcPr>
            <w:tcW w:w="1287" w:type="dxa"/>
            <w:tcBorders>
              <w:top w:val="none" w:sz="0" w:space="0" w:color="auto"/>
              <w:left w:val="none" w:sz="0" w:space="0" w:color="auto"/>
              <w:bottom w:val="none" w:sz="0" w:space="0" w:color="auto"/>
              <w:right w:val="none" w:sz="0" w:space="0" w:color="auto"/>
            </w:tcBorders>
            <w:shd w:val="clear" w:color="auto" w:fill="auto"/>
          </w:tcPr>
          <w:p w14:paraId="254E0EDE"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87 659 </w:t>
            </w:r>
          </w:p>
        </w:tc>
        <w:tc>
          <w:tcPr>
            <w:tcW w:w="1316" w:type="dxa"/>
            <w:tcBorders>
              <w:top w:val="none" w:sz="0" w:space="0" w:color="auto"/>
              <w:left w:val="none" w:sz="0" w:space="0" w:color="auto"/>
              <w:bottom w:val="none" w:sz="0" w:space="0" w:color="auto"/>
              <w:right w:val="none" w:sz="0" w:space="0" w:color="auto"/>
            </w:tcBorders>
            <w:shd w:val="clear" w:color="auto" w:fill="auto"/>
          </w:tcPr>
          <w:p w14:paraId="3E9D2547"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275 607</w:t>
            </w:r>
          </w:p>
        </w:tc>
        <w:tc>
          <w:tcPr>
            <w:tcW w:w="1302" w:type="dxa"/>
            <w:tcBorders>
              <w:top w:val="none" w:sz="0" w:space="0" w:color="auto"/>
              <w:left w:val="none" w:sz="0" w:space="0" w:color="auto"/>
              <w:bottom w:val="none" w:sz="0" w:space="0" w:color="auto"/>
              <w:right w:val="none" w:sz="0" w:space="0" w:color="auto"/>
            </w:tcBorders>
            <w:shd w:val="clear" w:color="auto" w:fill="auto"/>
          </w:tcPr>
          <w:p w14:paraId="2DABEB56"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99 842 </w:t>
            </w:r>
          </w:p>
        </w:tc>
        <w:tc>
          <w:tcPr>
            <w:tcW w:w="1190" w:type="dxa"/>
            <w:tcBorders>
              <w:top w:val="none" w:sz="0" w:space="0" w:color="auto"/>
              <w:left w:val="none" w:sz="0" w:space="0" w:color="auto"/>
              <w:bottom w:val="none" w:sz="0" w:space="0" w:color="auto"/>
              <w:right w:val="none" w:sz="0" w:space="0" w:color="auto"/>
            </w:tcBorders>
            <w:shd w:val="clear" w:color="auto" w:fill="auto"/>
          </w:tcPr>
          <w:p w14:paraId="37701437"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37 697 </w:t>
            </w:r>
          </w:p>
        </w:tc>
        <w:tc>
          <w:tcPr>
            <w:tcW w:w="1063" w:type="dxa"/>
            <w:tcBorders>
              <w:top w:val="none" w:sz="0" w:space="0" w:color="auto"/>
              <w:left w:val="none" w:sz="0" w:space="0" w:color="auto"/>
              <w:bottom w:val="none" w:sz="0" w:space="0" w:color="auto"/>
              <w:right w:val="none" w:sz="0" w:space="0" w:color="auto"/>
            </w:tcBorders>
            <w:shd w:val="clear" w:color="auto" w:fill="auto"/>
          </w:tcPr>
          <w:p w14:paraId="61C450E1"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142 175 </w:t>
            </w:r>
          </w:p>
        </w:tc>
        <w:tc>
          <w:tcPr>
            <w:tcW w:w="1064" w:type="dxa"/>
            <w:tcBorders>
              <w:top w:val="none" w:sz="0" w:space="0" w:color="auto"/>
              <w:left w:val="none" w:sz="0" w:space="0" w:color="auto"/>
              <w:bottom w:val="none" w:sz="0" w:space="0" w:color="auto"/>
              <w:right w:val="none" w:sz="0" w:space="0" w:color="auto"/>
            </w:tcBorders>
            <w:shd w:val="clear" w:color="auto" w:fill="auto"/>
          </w:tcPr>
          <w:p w14:paraId="435FABD8"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131 254 </w:t>
            </w:r>
          </w:p>
        </w:tc>
        <w:tc>
          <w:tcPr>
            <w:tcW w:w="1022" w:type="dxa"/>
            <w:tcBorders>
              <w:top w:val="none" w:sz="0" w:space="0" w:color="auto"/>
              <w:left w:val="none" w:sz="0" w:space="0" w:color="auto"/>
              <w:bottom w:val="none" w:sz="0" w:space="0" w:color="auto"/>
              <w:right w:val="none" w:sz="0" w:space="0" w:color="auto"/>
            </w:tcBorders>
            <w:shd w:val="clear" w:color="auto" w:fill="auto"/>
          </w:tcPr>
          <w:p w14:paraId="48504AB8"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49 962 </w:t>
            </w:r>
          </w:p>
        </w:tc>
        <w:tc>
          <w:tcPr>
            <w:tcW w:w="917" w:type="dxa"/>
            <w:tcBorders>
              <w:top w:val="none" w:sz="0" w:space="0" w:color="auto"/>
              <w:left w:val="none" w:sz="0" w:space="0" w:color="auto"/>
              <w:bottom w:val="none" w:sz="0" w:space="0" w:color="auto"/>
              <w:right w:val="none" w:sz="0" w:space="0" w:color="auto"/>
            </w:tcBorders>
            <w:shd w:val="clear" w:color="auto" w:fill="auto"/>
          </w:tcPr>
          <w:p w14:paraId="4B4F5919" w14:textId="77777777" w:rsidR="00FA724B" w:rsidRPr="00492BD3" w:rsidRDefault="00FA724B" w:rsidP="00213255">
            <w:pPr>
              <w:ind w:left="-63" w:right="-73"/>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133 432</w:t>
            </w:r>
          </w:p>
        </w:tc>
      </w:tr>
      <w:tr w:rsidR="00213255" w:rsidRPr="00492BD3" w14:paraId="39CDE249" w14:textId="77777777" w:rsidTr="00A55A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03FD0615"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Түркістан</w:t>
            </w:r>
          </w:p>
        </w:tc>
        <w:tc>
          <w:tcPr>
            <w:tcW w:w="1288" w:type="dxa"/>
            <w:tcBorders>
              <w:top w:val="none" w:sz="0" w:space="0" w:color="auto"/>
              <w:left w:val="none" w:sz="0" w:space="0" w:color="auto"/>
              <w:bottom w:val="none" w:sz="0" w:space="0" w:color="auto"/>
              <w:right w:val="none" w:sz="0" w:space="0" w:color="auto"/>
            </w:tcBorders>
            <w:shd w:val="clear" w:color="auto" w:fill="auto"/>
          </w:tcPr>
          <w:p w14:paraId="1CDF0935"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1 799 757 </w:t>
            </w:r>
          </w:p>
        </w:tc>
        <w:tc>
          <w:tcPr>
            <w:tcW w:w="1372" w:type="dxa"/>
            <w:tcBorders>
              <w:top w:val="none" w:sz="0" w:space="0" w:color="auto"/>
              <w:left w:val="none" w:sz="0" w:space="0" w:color="auto"/>
              <w:bottom w:val="none" w:sz="0" w:space="0" w:color="auto"/>
              <w:right w:val="none" w:sz="0" w:space="0" w:color="auto"/>
            </w:tcBorders>
            <w:shd w:val="clear" w:color="auto" w:fill="auto"/>
          </w:tcPr>
          <w:p w14:paraId="3370E4DC"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1 682 673 </w:t>
            </w:r>
          </w:p>
        </w:tc>
        <w:tc>
          <w:tcPr>
            <w:tcW w:w="1287" w:type="dxa"/>
            <w:tcBorders>
              <w:top w:val="none" w:sz="0" w:space="0" w:color="auto"/>
              <w:left w:val="none" w:sz="0" w:space="0" w:color="auto"/>
              <w:bottom w:val="none" w:sz="0" w:space="0" w:color="auto"/>
              <w:right w:val="none" w:sz="0" w:space="0" w:color="auto"/>
            </w:tcBorders>
            <w:shd w:val="clear" w:color="auto" w:fill="auto"/>
          </w:tcPr>
          <w:p w14:paraId="0D08A504"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1 180 418 </w:t>
            </w:r>
          </w:p>
        </w:tc>
        <w:tc>
          <w:tcPr>
            <w:tcW w:w="1316" w:type="dxa"/>
            <w:tcBorders>
              <w:top w:val="none" w:sz="0" w:space="0" w:color="auto"/>
              <w:left w:val="none" w:sz="0" w:space="0" w:color="auto"/>
              <w:bottom w:val="none" w:sz="0" w:space="0" w:color="auto"/>
              <w:right w:val="none" w:sz="0" w:space="0" w:color="auto"/>
            </w:tcBorders>
            <w:shd w:val="clear" w:color="auto" w:fill="auto"/>
          </w:tcPr>
          <w:p w14:paraId="1FAF3CCF"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117 084 </w:t>
            </w:r>
          </w:p>
        </w:tc>
        <w:tc>
          <w:tcPr>
            <w:tcW w:w="1302" w:type="dxa"/>
            <w:tcBorders>
              <w:top w:val="none" w:sz="0" w:space="0" w:color="auto"/>
              <w:left w:val="none" w:sz="0" w:space="0" w:color="auto"/>
              <w:bottom w:val="none" w:sz="0" w:space="0" w:color="auto"/>
              <w:right w:val="none" w:sz="0" w:space="0" w:color="auto"/>
            </w:tcBorders>
            <w:shd w:val="clear" w:color="auto" w:fill="auto"/>
          </w:tcPr>
          <w:p w14:paraId="20BC8713"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391 507 </w:t>
            </w:r>
          </w:p>
        </w:tc>
        <w:tc>
          <w:tcPr>
            <w:tcW w:w="1190" w:type="dxa"/>
            <w:tcBorders>
              <w:top w:val="none" w:sz="0" w:space="0" w:color="auto"/>
              <w:left w:val="none" w:sz="0" w:space="0" w:color="auto"/>
              <w:bottom w:val="none" w:sz="0" w:space="0" w:color="auto"/>
              <w:right w:val="none" w:sz="0" w:space="0" w:color="auto"/>
            </w:tcBorders>
            <w:shd w:val="clear" w:color="auto" w:fill="auto"/>
          </w:tcPr>
          <w:p w14:paraId="7B96AE61"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272 095 </w:t>
            </w:r>
          </w:p>
        </w:tc>
        <w:tc>
          <w:tcPr>
            <w:tcW w:w="1063" w:type="dxa"/>
            <w:tcBorders>
              <w:top w:val="none" w:sz="0" w:space="0" w:color="auto"/>
              <w:left w:val="none" w:sz="0" w:space="0" w:color="auto"/>
              <w:bottom w:val="none" w:sz="0" w:space="0" w:color="auto"/>
              <w:right w:val="none" w:sz="0" w:space="0" w:color="auto"/>
            </w:tcBorders>
            <w:shd w:val="clear" w:color="auto" w:fill="auto"/>
          </w:tcPr>
          <w:p w14:paraId="5EACAE35"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36 144</w:t>
            </w:r>
          </w:p>
        </w:tc>
        <w:tc>
          <w:tcPr>
            <w:tcW w:w="1064" w:type="dxa"/>
            <w:tcBorders>
              <w:top w:val="none" w:sz="0" w:space="0" w:color="auto"/>
              <w:left w:val="none" w:sz="0" w:space="0" w:color="auto"/>
              <w:bottom w:val="none" w:sz="0" w:space="0" w:color="auto"/>
              <w:right w:val="none" w:sz="0" w:space="0" w:color="auto"/>
            </w:tcBorders>
            <w:shd w:val="clear" w:color="auto" w:fill="auto"/>
          </w:tcPr>
          <w:p w14:paraId="21A4018B" w14:textId="77777777" w:rsidR="00FA724B" w:rsidRPr="00492BD3" w:rsidRDefault="00FA724B" w:rsidP="00213255">
            <w:pPr>
              <w:ind w:left="-66" w:right="-80"/>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1 291 166 </w:t>
            </w:r>
          </w:p>
        </w:tc>
        <w:tc>
          <w:tcPr>
            <w:tcW w:w="1022" w:type="dxa"/>
            <w:tcBorders>
              <w:top w:val="none" w:sz="0" w:space="0" w:color="auto"/>
              <w:left w:val="none" w:sz="0" w:space="0" w:color="auto"/>
              <w:bottom w:val="none" w:sz="0" w:space="0" w:color="auto"/>
              <w:right w:val="none" w:sz="0" w:space="0" w:color="auto"/>
            </w:tcBorders>
            <w:shd w:val="clear" w:color="auto" w:fill="auto"/>
          </w:tcPr>
          <w:p w14:paraId="2BDC069E"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908 323 </w:t>
            </w:r>
          </w:p>
        </w:tc>
        <w:tc>
          <w:tcPr>
            <w:tcW w:w="917" w:type="dxa"/>
            <w:tcBorders>
              <w:top w:val="none" w:sz="0" w:space="0" w:color="auto"/>
              <w:left w:val="none" w:sz="0" w:space="0" w:color="auto"/>
              <w:bottom w:val="none" w:sz="0" w:space="0" w:color="auto"/>
              <w:right w:val="none" w:sz="0" w:space="0" w:color="auto"/>
            </w:tcBorders>
            <w:shd w:val="clear" w:color="auto" w:fill="auto"/>
          </w:tcPr>
          <w:p w14:paraId="32F69C10" w14:textId="77777777" w:rsidR="00FA724B" w:rsidRPr="00492BD3" w:rsidRDefault="00FA724B" w:rsidP="00213255">
            <w:pPr>
              <w:ind w:left="-66" w:right="-24"/>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80 940</w:t>
            </w:r>
          </w:p>
        </w:tc>
      </w:tr>
      <w:tr w:rsidR="00213255" w:rsidRPr="00492BD3" w14:paraId="32E085A4"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2A6EE782"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Шығыс Қазақстан</w:t>
            </w:r>
          </w:p>
        </w:tc>
        <w:tc>
          <w:tcPr>
            <w:tcW w:w="1288" w:type="dxa"/>
            <w:tcBorders>
              <w:top w:val="none" w:sz="0" w:space="0" w:color="auto"/>
              <w:left w:val="none" w:sz="0" w:space="0" w:color="auto"/>
              <w:bottom w:val="none" w:sz="0" w:space="0" w:color="auto"/>
              <w:right w:val="none" w:sz="0" w:space="0" w:color="auto"/>
            </w:tcBorders>
            <w:shd w:val="clear" w:color="auto" w:fill="auto"/>
          </w:tcPr>
          <w:p w14:paraId="7BB429A9"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1 234 128 </w:t>
            </w:r>
          </w:p>
        </w:tc>
        <w:tc>
          <w:tcPr>
            <w:tcW w:w="1372" w:type="dxa"/>
            <w:tcBorders>
              <w:top w:val="none" w:sz="0" w:space="0" w:color="auto"/>
              <w:left w:val="none" w:sz="0" w:space="0" w:color="auto"/>
              <w:bottom w:val="none" w:sz="0" w:space="0" w:color="auto"/>
              <w:right w:val="none" w:sz="0" w:space="0" w:color="auto"/>
            </w:tcBorders>
            <w:shd w:val="clear" w:color="auto" w:fill="auto"/>
          </w:tcPr>
          <w:p w14:paraId="49AF2484"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866 860 </w:t>
            </w:r>
          </w:p>
        </w:tc>
        <w:tc>
          <w:tcPr>
            <w:tcW w:w="1287" w:type="dxa"/>
            <w:tcBorders>
              <w:top w:val="none" w:sz="0" w:space="0" w:color="auto"/>
              <w:left w:val="none" w:sz="0" w:space="0" w:color="auto"/>
              <w:bottom w:val="none" w:sz="0" w:space="0" w:color="auto"/>
              <w:right w:val="none" w:sz="0" w:space="0" w:color="auto"/>
            </w:tcBorders>
            <w:shd w:val="clear" w:color="auto" w:fill="auto"/>
          </w:tcPr>
          <w:p w14:paraId="5F18B9FD"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521 443 </w:t>
            </w:r>
          </w:p>
        </w:tc>
        <w:tc>
          <w:tcPr>
            <w:tcW w:w="1316" w:type="dxa"/>
            <w:tcBorders>
              <w:top w:val="none" w:sz="0" w:space="0" w:color="auto"/>
              <w:left w:val="none" w:sz="0" w:space="0" w:color="auto"/>
              <w:bottom w:val="none" w:sz="0" w:space="0" w:color="auto"/>
              <w:right w:val="none" w:sz="0" w:space="0" w:color="auto"/>
            </w:tcBorders>
            <w:shd w:val="clear" w:color="auto" w:fill="auto"/>
          </w:tcPr>
          <w:p w14:paraId="52A3F72D"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367 268 </w:t>
            </w:r>
          </w:p>
        </w:tc>
        <w:tc>
          <w:tcPr>
            <w:tcW w:w="1302" w:type="dxa"/>
            <w:tcBorders>
              <w:top w:val="none" w:sz="0" w:space="0" w:color="auto"/>
              <w:left w:val="none" w:sz="0" w:space="0" w:color="auto"/>
              <w:bottom w:val="none" w:sz="0" w:space="0" w:color="auto"/>
              <w:right w:val="none" w:sz="0" w:space="0" w:color="auto"/>
            </w:tcBorders>
            <w:shd w:val="clear" w:color="auto" w:fill="auto"/>
          </w:tcPr>
          <w:p w14:paraId="774E5222"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506 559 </w:t>
            </w:r>
          </w:p>
        </w:tc>
        <w:tc>
          <w:tcPr>
            <w:tcW w:w="1190" w:type="dxa"/>
            <w:tcBorders>
              <w:top w:val="none" w:sz="0" w:space="0" w:color="auto"/>
              <w:left w:val="none" w:sz="0" w:space="0" w:color="auto"/>
              <w:bottom w:val="none" w:sz="0" w:space="0" w:color="auto"/>
              <w:right w:val="none" w:sz="0" w:space="0" w:color="auto"/>
            </w:tcBorders>
            <w:shd w:val="clear" w:color="auto" w:fill="auto"/>
          </w:tcPr>
          <w:p w14:paraId="12B1EBEC"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258 496 </w:t>
            </w:r>
          </w:p>
        </w:tc>
        <w:tc>
          <w:tcPr>
            <w:tcW w:w="1063" w:type="dxa"/>
            <w:tcBorders>
              <w:top w:val="none" w:sz="0" w:space="0" w:color="auto"/>
              <w:left w:val="none" w:sz="0" w:space="0" w:color="auto"/>
              <w:bottom w:val="none" w:sz="0" w:space="0" w:color="auto"/>
              <w:right w:val="none" w:sz="0" w:space="0" w:color="auto"/>
            </w:tcBorders>
            <w:shd w:val="clear" w:color="auto" w:fill="auto"/>
          </w:tcPr>
          <w:p w14:paraId="4EB48317"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269 577</w:t>
            </w:r>
          </w:p>
        </w:tc>
        <w:tc>
          <w:tcPr>
            <w:tcW w:w="1064" w:type="dxa"/>
            <w:tcBorders>
              <w:top w:val="none" w:sz="0" w:space="0" w:color="auto"/>
              <w:left w:val="none" w:sz="0" w:space="0" w:color="auto"/>
              <w:bottom w:val="none" w:sz="0" w:space="0" w:color="auto"/>
              <w:right w:val="none" w:sz="0" w:space="0" w:color="auto"/>
            </w:tcBorders>
            <w:shd w:val="clear" w:color="auto" w:fill="auto"/>
          </w:tcPr>
          <w:p w14:paraId="7E15F8B2"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360 301 </w:t>
            </w:r>
          </w:p>
        </w:tc>
        <w:tc>
          <w:tcPr>
            <w:tcW w:w="1022" w:type="dxa"/>
            <w:tcBorders>
              <w:top w:val="none" w:sz="0" w:space="0" w:color="auto"/>
              <w:left w:val="none" w:sz="0" w:space="0" w:color="auto"/>
              <w:bottom w:val="none" w:sz="0" w:space="0" w:color="auto"/>
              <w:right w:val="none" w:sz="0" w:space="0" w:color="auto"/>
            </w:tcBorders>
            <w:shd w:val="clear" w:color="auto" w:fill="auto"/>
          </w:tcPr>
          <w:p w14:paraId="2BF2C1B9"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262 947 </w:t>
            </w:r>
          </w:p>
        </w:tc>
        <w:tc>
          <w:tcPr>
            <w:tcW w:w="917" w:type="dxa"/>
            <w:tcBorders>
              <w:top w:val="none" w:sz="0" w:space="0" w:color="auto"/>
              <w:left w:val="none" w:sz="0" w:space="0" w:color="auto"/>
              <w:bottom w:val="none" w:sz="0" w:space="0" w:color="auto"/>
              <w:right w:val="none" w:sz="0" w:space="0" w:color="auto"/>
            </w:tcBorders>
            <w:shd w:val="clear" w:color="auto" w:fill="auto"/>
          </w:tcPr>
          <w:p w14:paraId="1AFE8FD4" w14:textId="77777777" w:rsidR="00FA724B" w:rsidRPr="00492BD3" w:rsidRDefault="00FA724B" w:rsidP="00213255">
            <w:pPr>
              <w:ind w:left="-66" w:right="-2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97 691</w:t>
            </w:r>
          </w:p>
        </w:tc>
      </w:tr>
      <w:tr w:rsidR="00213255" w:rsidRPr="00492BD3" w14:paraId="4B15678A" w14:textId="77777777" w:rsidTr="00A55A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6A73C54F"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Астана</w:t>
            </w:r>
          </w:p>
        </w:tc>
        <w:tc>
          <w:tcPr>
            <w:tcW w:w="1288" w:type="dxa"/>
            <w:tcBorders>
              <w:top w:val="none" w:sz="0" w:space="0" w:color="auto"/>
              <w:left w:val="none" w:sz="0" w:space="0" w:color="auto"/>
              <w:bottom w:val="none" w:sz="0" w:space="0" w:color="auto"/>
              <w:right w:val="none" w:sz="0" w:space="0" w:color="auto"/>
            </w:tcBorders>
            <w:shd w:val="clear" w:color="auto" w:fill="auto"/>
          </w:tcPr>
          <w:p w14:paraId="766554A4"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1 096 300 </w:t>
            </w:r>
          </w:p>
        </w:tc>
        <w:tc>
          <w:tcPr>
            <w:tcW w:w="1372" w:type="dxa"/>
            <w:tcBorders>
              <w:top w:val="none" w:sz="0" w:space="0" w:color="auto"/>
              <w:left w:val="none" w:sz="0" w:space="0" w:color="auto"/>
              <w:bottom w:val="none" w:sz="0" w:space="0" w:color="auto"/>
              <w:right w:val="none" w:sz="0" w:space="0" w:color="auto"/>
            </w:tcBorders>
            <w:shd w:val="clear" w:color="auto" w:fill="auto"/>
          </w:tcPr>
          <w:p w14:paraId="286D1BD4"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965 975 </w:t>
            </w:r>
          </w:p>
        </w:tc>
        <w:tc>
          <w:tcPr>
            <w:tcW w:w="1287" w:type="dxa"/>
            <w:tcBorders>
              <w:top w:val="none" w:sz="0" w:space="0" w:color="auto"/>
              <w:left w:val="none" w:sz="0" w:space="0" w:color="auto"/>
              <w:bottom w:val="none" w:sz="0" w:space="0" w:color="auto"/>
              <w:right w:val="none" w:sz="0" w:space="0" w:color="auto"/>
            </w:tcBorders>
            <w:shd w:val="clear" w:color="auto" w:fill="auto"/>
          </w:tcPr>
          <w:p w14:paraId="7CD15E6B"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975 321 </w:t>
            </w:r>
          </w:p>
        </w:tc>
        <w:tc>
          <w:tcPr>
            <w:tcW w:w="1316" w:type="dxa"/>
            <w:tcBorders>
              <w:top w:val="none" w:sz="0" w:space="0" w:color="auto"/>
              <w:left w:val="none" w:sz="0" w:space="0" w:color="auto"/>
              <w:bottom w:val="none" w:sz="0" w:space="0" w:color="auto"/>
              <w:right w:val="none" w:sz="0" w:space="0" w:color="auto"/>
            </w:tcBorders>
            <w:shd w:val="clear" w:color="auto" w:fill="auto"/>
          </w:tcPr>
          <w:p w14:paraId="072016E0"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130 325</w:t>
            </w:r>
          </w:p>
        </w:tc>
        <w:tc>
          <w:tcPr>
            <w:tcW w:w="1302" w:type="dxa"/>
            <w:tcBorders>
              <w:top w:val="none" w:sz="0" w:space="0" w:color="auto"/>
              <w:left w:val="none" w:sz="0" w:space="0" w:color="auto"/>
              <w:bottom w:val="none" w:sz="0" w:space="0" w:color="auto"/>
              <w:right w:val="none" w:sz="0" w:space="0" w:color="auto"/>
            </w:tcBorders>
            <w:shd w:val="clear" w:color="auto" w:fill="auto"/>
          </w:tcPr>
          <w:p w14:paraId="751A4758"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965 975 </w:t>
            </w:r>
          </w:p>
        </w:tc>
        <w:tc>
          <w:tcPr>
            <w:tcW w:w="1190" w:type="dxa"/>
            <w:tcBorders>
              <w:top w:val="none" w:sz="0" w:space="0" w:color="auto"/>
              <w:left w:val="none" w:sz="0" w:space="0" w:color="auto"/>
              <w:bottom w:val="none" w:sz="0" w:space="0" w:color="auto"/>
              <w:right w:val="none" w:sz="0" w:space="0" w:color="auto"/>
            </w:tcBorders>
            <w:shd w:val="clear" w:color="auto" w:fill="auto"/>
          </w:tcPr>
          <w:p w14:paraId="0C2FEF1C"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321 266 </w:t>
            </w:r>
          </w:p>
        </w:tc>
        <w:tc>
          <w:tcPr>
            <w:tcW w:w="1063" w:type="dxa"/>
            <w:tcBorders>
              <w:top w:val="none" w:sz="0" w:space="0" w:color="auto"/>
              <w:left w:val="none" w:sz="0" w:space="0" w:color="auto"/>
              <w:bottom w:val="none" w:sz="0" w:space="0" w:color="auto"/>
              <w:right w:val="none" w:sz="0" w:space="0" w:color="auto"/>
            </w:tcBorders>
            <w:shd w:val="clear" w:color="auto" w:fill="auto"/>
          </w:tcPr>
          <w:p w14:paraId="25F4CDA1"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130 325</w:t>
            </w:r>
          </w:p>
        </w:tc>
        <w:tc>
          <w:tcPr>
            <w:tcW w:w="1064" w:type="dxa"/>
            <w:tcBorders>
              <w:top w:val="none" w:sz="0" w:space="0" w:color="auto"/>
              <w:left w:val="none" w:sz="0" w:space="0" w:color="auto"/>
              <w:bottom w:val="none" w:sz="0" w:space="0" w:color="auto"/>
              <w:right w:val="none" w:sz="0" w:space="0" w:color="auto"/>
            </w:tcBorders>
            <w:shd w:val="clear" w:color="auto" w:fill="auto"/>
          </w:tcPr>
          <w:p w14:paraId="3B8165C4"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1022" w:type="dxa"/>
            <w:tcBorders>
              <w:top w:val="none" w:sz="0" w:space="0" w:color="auto"/>
              <w:left w:val="none" w:sz="0" w:space="0" w:color="auto"/>
              <w:bottom w:val="none" w:sz="0" w:space="0" w:color="auto"/>
              <w:right w:val="none" w:sz="0" w:space="0" w:color="auto"/>
            </w:tcBorders>
            <w:shd w:val="clear" w:color="auto" w:fill="auto"/>
          </w:tcPr>
          <w:p w14:paraId="6E29E698"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917" w:type="dxa"/>
            <w:tcBorders>
              <w:top w:val="none" w:sz="0" w:space="0" w:color="auto"/>
              <w:left w:val="none" w:sz="0" w:space="0" w:color="auto"/>
              <w:bottom w:val="none" w:sz="0" w:space="0" w:color="auto"/>
              <w:right w:val="none" w:sz="0" w:space="0" w:color="auto"/>
            </w:tcBorders>
            <w:shd w:val="clear" w:color="auto" w:fill="auto"/>
          </w:tcPr>
          <w:p w14:paraId="58803F9E"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r>
      <w:tr w:rsidR="00213255" w:rsidRPr="00492BD3" w14:paraId="4BA8A0A1"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0F31FC7E"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Алматы</w:t>
            </w:r>
          </w:p>
        </w:tc>
        <w:tc>
          <w:tcPr>
            <w:tcW w:w="1288" w:type="dxa"/>
            <w:tcBorders>
              <w:top w:val="none" w:sz="0" w:space="0" w:color="auto"/>
              <w:left w:val="none" w:sz="0" w:space="0" w:color="auto"/>
              <w:bottom w:val="none" w:sz="0" w:space="0" w:color="auto"/>
              <w:right w:val="none" w:sz="0" w:space="0" w:color="auto"/>
            </w:tcBorders>
            <w:shd w:val="clear" w:color="auto" w:fill="auto"/>
          </w:tcPr>
          <w:p w14:paraId="0BB01BB5"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1 816 888 </w:t>
            </w:r>
          </w:p>
        </w:tc>
        <w:tc>
          <w:tcPr>
            <w:tcW w:w="1372" w:type="dxa"/>
            <w:tcBorders>
              <w:top w:val="none" w:sz="0" w:space="0" w:color="auto"/>
              <w:left w:val="none" w:sz="0" w:space="0" w:color="auto"/>
              <w:bottom w:val="none" w:sz="0" w:space="0" w:color="auto"/>
              <w:right w:val="none" w:sz="0" w:space="0" w:color="auto"/>
            </w:tcBorders>
            <w:shd w:val="clear" w:color="auto" w:fill="auto"/>
          </w:tcPr>
          <w:p w14:paraId="7E23AF7D"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1 424 551 </w:t>
            </w:r>
          </w:p>
        </w:tc>
        <w:tc>
          <w:tcPr>
            <w:tcW w:w="1287" w:type="dxa"/>
            <w:tcBorders>
              <w:top w:val="none" w:sz="0" w:space="0" w:color="auto"/>
              <w:left w:val="none" w:sz="0" w:space="0" w:color="auto"/>
              <w:bottom w:val="none" w:sz="0" w:space="0" w:color="auto"/>
              <w:right w:val="none" w:sz="0" w:space="0" w:color="auto"/>
            </w:tcBorders>
            <w:shd w:val="clear" w:color="auto" w:fill="auto"/>
          </w:tcPr>
          <w:p w14:paraId="3A104C37"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859 194 </w:t>
            </w:r>
          </w:p>
        </w:tc>
        <w:tc>
          <w:tcPr>
            <w:tcW w:w="1316" w:type="dxa"/>
            <w:tcBorders>
              <w:top w:val="none" w:sz="0" w:space="0" w:color="auto"/>
              <w:left w:val="none" w:sz="0" w:space="0" w:color="auto"/>
              <w:bottom w:val="none" w:sz="0" w:space="0" w:color="auto"/>
              <w:right w:val="none" w:sz="0" w:space="0" w:color="auto"/>
            </w:tcBorders>
            <w:shd w:val="clear" w:color="auto" w:fill="auto"/>
          </w:tcPr>
          <w:p w14:paraId="1E48B2EC"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392 337</w:t>
            </w:r>
          </w:p>
        </w:tc>
        <w:tc>
          <w:tcPr>
            <w:tcW w:w="1302" w:type="dxa"/>
            <w:tcBorders>
              <w:top w:val="none" w:sz="0" w:space="0" w:color="auto"/>
              <w:left w:val="none" w:sz="0" w:space="0" w:color="auto"/>
              <w:bottom w:val="none" w:sz="0" w:space="0" w:color="auto"/>
              <w:right w:val="none" w:sz="0" w:space="0" w:color="auto"/>
            </w:tcBorders>
            <w:shd w:val="clear" w:color="auto" w:fill="auto"/>
          </w:tcPr>
          <w:p w14:paraId="6604D283"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1 424 551 </w:t>
            </w:r>
          </w:p>
        </w:tc>
        <w:tc>
          <w:tcPr>
            <w:tcW w:w="1190" w:type="dxa"/>
            <w:tcBorders>
              <w:top w:val="none" w:sz="0" w:space="0" w:color="auto"/>
              <w:left w:val="none" w:sz="0" w:space="0" w:color="auto"/>
              <w:bottom w:val="none" w:sz="0" w:space="0" w:color="auto"/>
              <w:right w:val="none" w:sz="0" w:space="0" w:color="auto"/>
            </w:tcBorders>
            <w:shd w:val="clear" w:color="auto" w:fill="auto"/>
          </w:tcPr>
          <w:p w14:paraId="620CD011"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859 194 </w:t>
            </w:r>
          </w:p>
        </w:tc>
        <w:tc>
          <w:tcPr>
            <w:tcW w:w="1063" w:type="dxa"/>
            <w:tcBorders>
              <w:top w:val="none" w:sz="0" w:space="0" w:color="auto"/>
              <w:left w:val="none" w:sz="0" w:space="0" w:color="auto"/>
              <w:bottom w:val="none" w:sz="0" w:space="0" w:color="auto"/>
              <w:right w:val="none" w:sz="0" w:space="0" w:color="auto"/>
            </w:tcBorders>
            <w:shd w:val="clear" w:color="auto" w:fill="auto"/>
          </w:tcPr>
          <w:p w14:paraId="20970C45"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392 337</w:t>
            </w:r>
          </w:p>
        </w:tc>
        <w:tc>
          <w:tcPr>
            <w:tcW w:w="1064" w:type="dxa"/>
            <w:tcBorders>
              <w:top w:val="none" w:sz="0" w:space="0" w:color="auto"/>
              <w:left w:val="none" w:sz="0" w:space="0" w:color="auto"/>
              <w:bottom w:val="none" w:sz="0" w:space="0" w:color="auto"/>
              <w:right w:val="none" w:sz="0" w:space="0" w:color="auto"/>
            </w:tcBorders>
            <w:shd w:val="clear" w:color="auto" w:fill="auto"/>
          </w:tcPr>
          <w:p w14:paraId="5DBE82B7"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022" w:type="dxa"/>
            <w:tcBorders>
              <w:top w:val="none" w:sz="0" w:space="0" w:color="auto"/>
              <w:left w:val="none" w:sz="0" w:space="0" w:color="auto"/>
              <w:bottom w:val="none" w:sz="0" w:space="0" w:color="auto"/>
              <w:right w:val="none" w:sz="0" w:space="0" w:color="auto"/>
            </w:tcBorders>
            <w:shd w:val="clear" w:color="auto" w:fill="auto"/>
          </w:tcPr>
          <w:p w14:paraId="70A9838A"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17" w:type="dxa"/>
            <w:tcBorders>
              <w:top w:val="none" w:sz="0" w:space="0" w:color="auto"/>
              <w:left w:val="none" w:sz="0" w:space="0" w:color="auto"/>
              <w:bottom w:val="none" w:sz="0" w:space="0" w:color="auto"/>
              <w:right w:val="none" w:sz="0" w:space="0" w:color="auto"/>
            </w:tcBorders>
            <w:shd w:val="clear" w:color="auto" w:fill="auto"/>
          </w:tcPr>
          <w:p w14:paraId="322835E7" w14:textId="77777777" w:rsidR="00FA724B" w:rsidRPr="00492BD3" w:rsidRDefault="00FA724B" w:rsidP="005146DB">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13255" w:rsidRPr="00492BD3" w14:paraId="3C447709" w14:textId="77777777" w:rsidTr="00A55A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5" w:type="dxa"/>
            <w:tcBorders>
              <w:top w:val="none" w:sz="0" w:space="0" w:color="auto"/>
              <w:left w:val="none" w:sz="0" w:space="0" w:color="auto"/>
              <w:bottom w:val="none" w:sz="0" w:space="0" w:color="auto"/>
              <w:right w:val="none" w:sz="0" w:space="0" w:color="auto"/>
            </w:tcBorders>
            <w:shd w:val="clear" w:color="auto" w:fill="auto"/>
          </w:tcPr>
          <w:p w14:paraId="1F2725CB" w14:textId="77777777" w:rsidR="00FA724B" w:rsidRPr="00492BD3" w:rsidRDefault="00FA724B" w:rsidP="005146DB">
            <w:pPr>
              <w:jc w:val="both"/>
              <w:rPr>
                <w:rFonts w:ascii="Times New Roman" w:hAnsi="Times New Roman"/>
                <w:b w:val="0"/>
                <w:sz w:val="24"/>
                <w:szCs w:val="24"/>
                <w:lang w:val="kk-KZ"/>
              </w:rPr>
            </w:pPr>
            <w:r w:rsidRPr="00492BD3">
              <w:rPr>
                <w:rFonts w:ascii="Times New Roman" w:hAnsi="Times New Roman"/>
                <w:b w:val="0"/>
                <w:sz w:val="24"/>
                <w:szCs w:val="24"/>
                <w:lang w:val="kk-KZ"/>
              </w:rPr>
              <w:t>Шымкент</w:t>
            </w:r>
          </w:p>
        </w:tc>
        <w:tc>
          <w:tcPr>
            <w:tcW w:w="1288" w:type="dxa"/>
            <w:tcBorders>
              <w:top w:val="none" w:sz="0" w:space="0" w:color="auto"/>
              <w:left w:val="none" w:sz="0" w:space="0" w:color="auto"/>
              <w:bottom w:val="none" w:sz="0" w:space="0" w:color="auto"/>
              <w:right w:val="none" w:sz="0" w:space="0" w:color="auto"/>
            </w:tcBorders>
            <w:shd w:val="clear" w:color="auto" w:fill="auto"/>
          </w:tcPr>
          <w:p w14:paraId="3BE1A667"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969 017 </w:t>
            </w:r>
          </w:p>
        </w:tc>
        <w:tc>
          <w:tcPr>
            <w:tcW w:w="1372" w:type="dxa"/>
            <w:tcBorders>
              <w:top w:val="none" w:sz="0" w:space="0" w:color="auto"/>
              <w:left w:val="none" w:sz="0" w:space="0" w:color="auto"/>
              <w:bottom w:val="none" w:sz="0" w:space="0" w:color="auto"/>
              <w:right w:val="none" w:sz="0" w:space="0" w:color="auto"/>
            </w:tcBorders>
            <w:shd w:val="clear" w:color="auto" w:fill="auto"/>
          </w:tcPr>
          <w:p w14:paraId="5AB98619"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834 901 </w:t>
            </w:r>
          </w:p>
        </w:tc>
        <w:tc>
          <w:tcPr>
            <w:tcW w:w="1287" w:type="dxa"/>
            <w:tcBorders>
              <w:top w:val="none" w:sz="0" w:space="0" w:color="auto"/>
              <w:left w:val="none" w:sz="0" w:space="0" w:color="auto"/>
              <w:bottom w:val="none" w:sz="0" w:space="0" w:color="auto"/>
              <w:right w:val="none" w:sz="0" w:space="0" w:color="auto"/>
            </w:tcBorders>
            <w:shd w:val="clear" w:color="auto" w:fill="auto"/>
          </w:tcPr>
          <w:p w14:paraId="1A5A4E44"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586 472 </w:t>
            </w:r>
          </w:p>
        </w:tc>
        <w:tc>
          <w:tcPr>
            <w:tcW w:w="1316" w:type="dxa"/>
            <w:tcBorders>
              <w:top w:val="none" w:sz="0" w:space="0" w:color="auto"/>
              <w:left w:val="none" w:sz="0" w:space="0" w:color="auto"/>
              <w:bottom w:val="none" w:sz="0" w:space="0" w:color="auto"/>
              <w:right w:val="none" w:sz="0" w:space="0" w:color="auto"/>
            </w:tcBorders>
            <w:shd w:val="clear" w:color="auto" w:fill="auto"/>
          </w:tcPr>
          <w:p w14:paraId="157950BC"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134 116</w:t>
            </w:r>
          </w:p>
        </w:tc>
        <w:tc>
          <w:tcPr>
            <w:tcW w:w="1302" w:type="dxa"/>
            <w:tcBorders>
              <w:top w:val="none" w:sz="0" w:space="0" w:color="auto"/>
              <w:left w:val="none" w:sz="0" w:space="0" w:color="auto"/>
              <w:bottom w:val="none" w:sz="0" w:space="0" w:color="auto"/>
              <w:right w:val="none" w:sz="0" w:space="0" w:color="auto"/>
            </w:tcBorders>
            <w:shd w:val="clear" w:color="auto" w:fill="auto"/>
          </w:tcPr>
          <w:p w14:paraId="6A1B0174"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834 901 </w:t>
            </w:r>
          </w:p>
        </w:tc>
        <w:tc>
          <w:tcPr>
            <w:tcW w:w="1190" w:type="dxa"/>
            <w:tcBorders>
              <w:top w:val="none" w:sz="0" w:space="0" w:color="auto"/>
              <w:left w:val="none" w:sz="0" w:space="0" w:color="auto"/>
              <w:bottom w:val="none" w:sz="0" w:space="0" w:color="auto"/>
              <w:right w:val="none" w:sz="0" w:space="0" w:color="auto"/>
            </w:tcBorders>
            <w:shd w:val="clear" w:color="auto" w:fill="auto"/>
          </w:tcPr>
          <w:p w14:paraId="2913B215"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586 472 </w:t>
            </w:r>
          </w:p>
        </w:tc>
        <w:tc>
          <w:tcPr>
            <w:tcW w:w="1063" w:type="dxa"/>
            <w:tcBorders>
              <w:top w:val="none" w:sz="0" w:space="0" w:color="auto"/>
              <w:left w:val="none" w:sz="0" w:space="0" w:color="auto"/>
              <w:bottom w:val="none" w:sz="0" w:space="0" w:color="auto"/>
              <w:right w:val="none" w:sz="0" w:space="0" w:color="auto"/>
            </w:tcBorders>
            <w:shd w:val="clear" w:color="auto" w:fill="auto"/>
          </w:tcPr>
          <w:p w14:paraId="73A39B87"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492BD3">
              <w:rPr>
                <w:rFonts w:ascii="Times New Roman" w:eastAsia="Calibri" w:hAnsi="Times New Roman" w:cs="Times New Roman"/>
                <w:sz w:val="24"/>
                <w:szCs w:val="24"/>
              </w:rPr>
              <w:t xml:space="preserve">134 116 </w:t>
            </w:r>
          </w:p>
        </w:tc>
        <w:tc>
          <w:tcPr>
            <w:tcW w:w="1064" w:type="dxa"/>
            <w:tcBorders>
              <w:top w:val="none" w:sz="0" w:space="0" w:color="auto"/>
              <w:left w:val="none" w:sz="0" w:space="0" w:color="auto"/>
              <w:bottom w:val="none" w:sz="0" w:space="0" w:color="auto"/>
              <w:right w:val="none" w:sz="0" w:space="0" w:color="auto"/>
            </w:tcBorders>
            <w:shd w:val="clear" w:color="auto" w:fill="auto"/>
          </w:tcPr>
          <w:p w14:paraId="66928A51"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1022" w:type="dxa"/>
            <w:tcBorders>
              <w:top w:val="none" w:sz="0" w:space="0" w:color="auto"/>
              <w:left w:val="none" w:sz="0" w:space="0" w:color="auto"/>
              <w:bottom w:val="none" w:sz="0" w:space="0" w:color="auto"/>
              <w:right w:val="none" w:sz="0" w:space="0" w:color="auto"/>
            </w:tcBorders>
            <w:shd w:val="clear" w:color="auto" w:fill="auto"/>
          </w:tcPr>
          <w:p w14:paraId="1ED1446E"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c>
          <w:tcPr>
            <w:tcW w:w="917" w:type="dxa"/>
            <w:tcBorders>
              <w:top w:val="none" w:sz="0" w:space="0" w:color="auto"/>
              <w:left w:val="none" w:sz="0" w:space="0" w:color="auto"/>
              <w:bottom w:val="none" w:sz="0" w:space="0" w:color="auto"/>
              <w:right w:val="none" w:sz="0" w:space="0" w:color="auto"/>
            </w:tcBorders>
            <w:shd w:val="clear" w:color="auto" w:fill="auto"/>
          </w:tcPr>
          <w:p w14:paraId="5D3B053A" w14:textId="77777777" w:rsidR="00FA724B" w:rsidRPr="00492BD3" w:rsidRDefault="00FA724B" w:rsidP="005146DB">
            <w:pPr>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p>
        </w:tc>
      </w:tr>
      <w:tr w:rsidR="00213255" w:rsidRPr="00492BD3" w14:paraId="55A9E822" w14:textId="77777777" w:rsidTr="00A55A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16" w:type="dxa"/>
            <w:gridSpan w:val="11"/>
            <w:tcBorders>
              <w:top w:val="none" w:sz="0" w:space="0" w:color="auto"/>
              <w:left w:val="none" w:sz="0" w:space="0" w:color="auto"/>
              <w:bottom w:val="none" w:sz="0" w:space="0" w:color="auto"/>
              <w:right w:val="none" w:sz="0" w:space="0" w:color="auto"/>
            </w:tcBorders>
            <w:shd w:val="clear" w:color="auto" w:fill="auto"/>
          </w:tcPr>
          <w:p w14:paraId="00018723" w14:textId="72377704" w:rsidR="00213255" w:rsidRPr="00492BD3" w:rsidRDefault="00213255" w:rsidP="001A2379">
            <w:pPr>
              <w:ind w:firstLine="709"/>
              <w:jc w:val="both"/>
              <w:rPr>
                <w:rFonts w:ascii="Times New Roman" w:eastAsia="Calibri" w:hAnsi="Times New Roman"/>
                <w:b w:val="0"/>
                <w:sz w:val="24"/>
                <w:szCs w:val="24"/>
              </w:rPr>
            </w:pPr>
            <w:r w:rsidRPr="00492BD3">
              <w:rPr>
                <w:rFonts w:ascii="Times New Roman" w:eastAsia="Calibri" w:hAnsi="Times New Roman"/>
                <w:b w:val="0"/>
                <w:sz w:val="24"/>
                <w:szCs w:val="24"/>
              </w:rPr>
              <w:t>Ескерту</w:t>
            </w:r>
            <w:r w:rsidRPr="00492BD3">
              <w:rPr>
                <w:rFonts w:ascii="Times New Roman" w:eastAsia="Calibri" w:hAnsi="Times New Roman"/>
                <w:b w:val="0"/>
                <w:sz w:val="24"/>
                <w:szCs w:val="24"/>
                <w:lang w:val="en-US"/>
              </w:rPr>
              <w:t xml:space="preserve"> –</w:t>
            </w:r>
            <w:r w:rsidRPr="00492BD3">
              <w:rPr>
                <w:rFonts w:ascii="Times New Roman" w:eastAsia="Calibri" w:hAnsi="Times New Roman"/>
                <w:b w:val="0"/>
                <w:sz w:val="24"/>
                <w:szCs w:val="24"/>
                <w:lang w:val="kk-KZ"/>
              </w:rPr>
              <w:t xml:space="preserve"> Әдебиет негізінде құралған [134]</w:t>
            </w:r>
          </w:p>
        </w:tc>
      </w:tr>
    </w:tbl>
    <w:p w14:paraId="1BDBC009" w14:textId="77777777" w:rsidR="00213255" w:rsidRPr="00492BD3" w:rsidRDefault="00213255"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sectPr w:rsidR="00213255" w:rsidRPr="00492BD3" w:rsidSect="00213255">
          <w:pgSz w:w="16838" w:h="11906" w:orient="landscape" w:code="9"/>
          <w:pgMar w:top="1701" w:right="1134" w:bottom="567" w:left="1134" w:header="709" w:footer="709" w:gutter="0"/>
          <w:cols w:space="708"/>
          <w:docGrid w:linePitch="360"/>
        </w:sectPr>
      </w:pPr>
    </w:p>
    <w:p w14:paraId="4245788D" w14:textId="37E15C2A"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
          <w:iCs/>
          <w:sz w:val="28"/>
          <w:szCs w:val="28"/>
          <w:lang w:val="kk-KZ"/>
        </w:rPr>
        <w:t>Қорытындылай келе</w:t>
      </w:r>
      <w:r w:rsidRPr="00492BD3">
        <w:rPr>
          <w:rFonts w:ascii="Times New Roman" w:eastAsia="Calibri" w:hAnsi="Times New Roman" w:cs="Times New Roman"/>
          <w:bCs/>
          <w:iCs/>
          <w:sz w:val="28"/>
          <w:szCs w:val="28"/>
          <w:lang w:val="kk-KZ"/>
        </w:rPr>
        <w:t>, осы күнге дейін атқарылып жатқан жұмыстармен бірге әлі де билік пен халықтың алдында мемлекеттің тілдік саясатын қолдау мен дамыту бойынша үлкен жауапкершілік тұр. Статистикалық талдаудың нәтижесінде төмендегідей қорытынды алынды:</w:t>
      </w:r>
    </w:p>
    <w:p w14:paraId="7E2EA27E" w14:textId="22FE2169" w:rsidR="00FA724B" w:rsidRPr="00492BD3" w:rsidRDefault="00FA724B" w:rsidP="00A55ABA">
      <w:pPr>
        <w:numPr>
          <w:ilvl w:val="0"/>
          <w:numId w:val="3"/>
        </w:numPr>
        <w:tabs>
          <w:tab w:val="left" w:pos="0"/>
          <w:tab w:val="left" w:pos="709"/>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Тілдерді меңгеру деңгейі және ұлты бойынша халықтың құрамына байланысты қазақ халқынан басқа түркітілдес ұлт өкілдерінің мемлекеттік тілді меңгеру көрсеткіштері жоғары екені анықталды. Дегенмен славян халықтарының өкілдерінің қатысты көрсеткіштері төмен болды. Сондықтан мемлекеттің тілдік саясатын жүзеге асыру барысында славян халқының тілдік ерекшеліктеріне байланысты қазақ тілін үйрету курстары мен тілді дамыту орталықтарын құру мүмкіндігін қарастыру ұсынылады</w:t>
      </w:r>
      <w:r w:rsidR="00A55ABA" w:rsidRPr="00492BD3">
        <w:rPr>
          <w:rFonts w:ascii="Times New Roman" w:eastAsia="Calibri" w:hAnsi="Times New Roman" w:cs="Times New Roman"/>
          <w:bCs/>
          <w:iCs/>
          <w:sz w:val="28"/>
          <w:szCs w:val="28"/>
          <w:lang w:val="kk-KZ"/>
        </w:rPr>
        <w:t>.</w:t>
      </w:r>
    </w:p>
    <w:p w14:paraId="5E1CC3D7" w14:textId="67C5F42B" w:rsidR="00FA724B" w:rsidRPr="00492BD3" w:rsidRDefault="00FA724B" w:rsidP="00A55ABA">
      <w:pPr>
        <w:numPr>
          <w:ilvl w:val="0"/>
          <w:numId w:val="3"/>
        </w:numPr>
        <w:tabs>
          <w:tab w:val="left" w:pos="0"/>
          <w:tab w:val="left" w:pos="709"/>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Қала халқы мен ауыл халқының тілдерді меңгеру, күнделікті өмірде қолдану айырмашылықтары онша алшақ емес. Қазіргі интернет ақпараттық жүйелері мен цифрландыру процесінің нәтижесінде қала мен ауыл халқының тілді меңгеруге қатысты айырмашылықтары азайып келеді деген қорытынды жасалды</w:t>
      </w:r>
      <w:r w:rsidR="00A55ABA" w:rsidRPr="00492BD3">
        <w:rPr>
          <w:rFonts w:ascii="Times New Roman" w:eastAsia="Calibri" w:hAnsi="Times New Roman" w:cs="Times New Roman"/>
          <w:bCs/>
          <w:iCs/>
          <w:sz w:val="28"/>
          <w:szCs w:val="28"/>
          <w:lang w:val="kk-KZ"/>
        </w:rPr>
        <w:t>.</w:t>
      </w:r>
    </w:p>
    <w:p w14:paraId="109209EB" w14:textId="77777777" w:rsidR="00FA724B" w:rsidRPr="00492BD3" w:rsidRDefault="00FA724B" w:rsidP="00A55ABA">
      <w:pPr>
        <w:pStyle w:val="a5"/>
        <w:numPr>
          <w:ilvl w:val="0"/>
          <w:numId w:val="3"/>
        </w:numPr>
        <w:tabs>
          <w:tab w:val="left" w:pos="0"/>
          <w:tab w:val="left" w:pos="993"/>
        </w:tabs>
        <w:spacing w:after="0" w:line="240" w:lineRule="auto"/>
        <w:ind w:left="0" w:firstLine="709"/>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Зерттеу барысында мемлекеттік тілдік саясатты жүзеге асыру барысын мемлекеттік статистика комитетінің мәліметтеріне сүйене отырып, салыстырмалы талдау жасалып, демографиялық өсімнің мемлекеттік тілдің жағымды динамикасын беретіндігі анықталып, тиімді тенденциясын көрсетті. </w:t>
      </w:r>
    </w:p>
    <w:p w14:paraId="4D9324AF" w14:textId="7C1239AC" w:rsidR="00FA724B" w:rsidRPr="00492BD3" w:rsidRDefault="00FA724B" w:rsidP="00EF3672">
      <w:pPr>
        <w:numPr>
          <w:ilvl w:val="0"/>
          <w:numId w:val="3"/>
        </w:numPr>
        <w:tabs>
          <w:tab w:val="left" w:pos="0"/>
          <w:tab w:val="left" w:pos="709"/>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Тіл саясатын тиімді іске асыру бойынша мемлекеттік бағдарламаларды пайдалану қолға алынуда. Олар - «Tilmedia.kz», «Balatili.kz», «Tilqural.kz», «Abai.institute», «Тermincom.kz», «Emle.kz», «Sozdikqor.kz», «Qazcorpora.kz», «Qazgramma», «Qujat.kz», «Atau.kz», «Qazlatyn.kz» электрондық ресурстары. Оны Тіл саясаты комитетінің тапсырысымен  Қазақстан Республикасы Ғылым және жоғары білім министрлігі әзірленген. Осы бағдарламаларды пайдаланудың аясын кеңейту. Ауылдарға қолжетімділігін арттыру ұсынылады</w:t>
      </w:r>
      <w:r w:rsidR="00A55ABA" w:rsidRPr="00492BD3">
        <w:rPr>
          <w:rFonts w:ascii="Times New Roman" w:eastAsia="Calibri" w:hAnsi="Times New Roman" w:cs="Times New Roman"/>
          <w:bCs/>
          <w:iCs/>
          <w:sz w:val="28"/>
          <w:szCs w:val="28"/>
          <w:lang w:val="kk-KZ"/>
        </w:rPr>
        <w:t>.</w:t>
      </w:r>
    </w:p>
    <w:p w14:paraId="20F31CC7" w14:textId="77777777" w:rsidR="00FA724B" w:rsidRPr="00492BD3" w:rsidRDefault="00FA724B" w:rsidP="00EF3672">
      <w:pPr>
        <w:numPr>
          <w:ilvl w:val="0"/>
          <w:numId w:val="3"/>
        </w:numPr>
        <w:tabs>
          <w:tab w:val="left" w:pos="0"/>
          <w:tab w:val="left" w:pos="709"/>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«Тermincom.kz» сайтында 2022 жылы Мемлекеттік терминологиялық комиссия көптеген ғылымдар салалары бойынша атап айтатын болсақ, денсаулық сақтау, ауыл шаруашылығы, заңнама, энергетика, экология және геология салалары бойынша 4069 термин бекітті. 1971 жылдан бастап бекітілген терминдердің саны 35 680 бірлікті құрайды. «Тermincom.kz» сайтының негізінде терминологияның жай-күйі және термин қалыптастырудың негізгі қағидаттары туралы жұртшылықты хабардар ететін, сондай-ақ, терминдерді халықпен талқылауға мүмкіндік беретін ашық алаң жұмыс істейді. «Termincom» базасына жүктелген терминдердің жалпы саны 383 534 бірлікті құрайды. Қазақ тілінің ұлттық корпустарын құру бойынша жұмыстар жүргізілуде. Корпустар «Qаzcorpus.kz» және «Qazcorpora.kz» сайттарында қолжетімді бола тұрғанымен осы сайттардың жұмысы жайлы халықтың көп бөлігі біле бермейді. Сондықтан, халыққа ақпаратты жеткізу мақсатында БАҚ арқылы ақпараттандыруды күшейту ұсынылады.</w:t>
      </w:r>
    </w:p>
    <w:p w14:paraId="29A3B18C" w14:textId="77777777" w:rsidR="00FA724B" w:rsidRPr="00492BD3" w:rsidRDefault="00FA724B" w:rsidP="00EF3672">
      <w:pPr>
        <w:tabs>
          <w:tab w:val="left" w:pos="567"/>
        </w:tabs>
        <w:spacing w:after="0" w:line="240" w:lineRule="auto"/>
        <w:ind w:firstLine="709"/>
        <w:contextualSpacing/>
        <w:jc w:val="both"/>
        <w:rPr>
          <w:rFonts w:ascii="Times New Roman" w:eastAsia="Calibri" w:hAnsi="Times New Roman" w:cs="Times New Roman"/>
          <w:bCs/>
          <w:iCs/>
          <w:sz w:val="28"/>
          <w:szCs w:val="28"/>
          <w:lang w:val="kk-KZ"/>
        </w:rPr>
      </w:pPr>
    </w:p>
    <w:p w14:paraId="623B68A7" w14:textId="77777777" w:rsidR="00A55ABA" w:rsidRPr="00492BD3" w:rsidRDefault="00A55ABA" w:rsidP="00EF3672">
      <w:pPr>
        <w:tabs>
          <w:tab w:val="left" w:pos="567"/>
        </w:tabs>
        <w:spacing w:after="0" w:line="240" w:lineRule="auto"/>
        <w:ind w:firstLine="709"/>
        <w:contextualSpacing/>
        <w:jc w:val="both"/>
        <w:rPr>
          <w:rFonts w:ascii="Times New Roman" w:eastAsia="Calibri" w:hAnsi="Times New Roman" w:cs="Times New Roman"/>
          <w:bCs/>
          <w:iCs/>
          <w:sz w:val="28"/>
          <w:szCs w:val="28"/>
          <w:lang w:val="kk-KZ"/>
        </w:rPr>
      </w:pPr>
    </w:p>
    <w:p w14:paraId="07DF04A1" w14:textId="77777777" w:rsidR="00FA724B" w:rsidRPr="00492BD3" w:rsidRDefault="00FA724B" w:rsidP="00A55ABA">
      <w:pPr>
        <w:numPr>
          <w:ilvl w:val="1"/>
          <w:numId w:val="4"/>
        </w:numPr>
        <w:tabs>
          <w:tab w:val="left" w:pos="709"/>
          <w:tab w:val="left" w:pos="1134"/>
        </w:tabs>
        <w:spacing w:after="0" w:line="240" w:lineRule="auto"/>
        <w:ind w:left="0" w:firstLine="709"/>
        <w:contextualSpacing/>
        <w:jc w:val="both"/>
        <w:rPr>
          <w:rFonts w:ascii="Times New Roman" w:eastAsia="Calibri" w:hAnsi="Times New Roman" w:cs="Times New Roman"/>
          <w:b/>
          <w:bCs/>
          <w:iCs/>
          <w:sz w:val="28"/>
          <w:szCs w:val="28"/>
          <w:lang w:val="kk-KZ"/>
        </w:rPr>
      </w:pPr>
      <w:r w:rsidRPr="00492BD3">
        <w:rPr>
          <w:rFonts w:ascii="Times New Roman" w:eastAsia="Calibri" w:hAnsi="Times New Roman" w:cs="Times New Roman"/>
          <w:b/>
          <w:bCs/>
          <w:iCs/>
          <w:sz w:val="28"/>
          <w:szCs w:val="28"/>
          <w:lang w:val="kk-KZ"/>
        </w:rPr>
        <w:t>Мемлекеттік тілдік саясат тиімділігін арттыру жолдары мен болашағы</w:t>
      </w:r>
    </w:p>
    <w:p w14:paraId="11C153E1" w14:textId="3D88F817"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bCs/>
          <w:iCs/>
          <w:sz w:val="28"/>
          <w:szCs w:val="28"/>
          <w:lang w:val="kk-KZ"/>
        </w:rPr>
        <w:t xml:space="preserve">Қазақстан Республикасында мемлекеттік тілдік саясатты жүзеге асыру барысында тиімділігін арттыру жолдары мен болашағын анықтау мақсатында зерттеудің осы бөлімінде </w:t>
      </w:r>
      <w:r w:rsidR="00DD2CD3" w:rsidRPr="00492BD3">
        <w:rPr>
          <w:rFonts w:ascii="Times New Roman" w:eastAsia="Calibri" w:hAnsi="Times New Roman" w:cs="Times New Roman"/>
          <w:bCs/>
          <w:iCs/>
          <w:sz w:val="28"/>
          <w:szCs w:val="28"/>
          <w:lang w:val="kk-KZ"/>
        </w:rPr>
        <w:t>ақпаратты жинау мен талдаудың екінші көзі ретінде</w:t>
      </w:r>
      <w:r w:rsidR="00D15509"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Қазақстан Республикасы Ғылым және жоғары білім министрлігі Тіл саясаты комитетінің тапсырысы бойынша әзірленген</w:t>
      </w:r>
      <w:r w:rsidR="00DD2CD3" w:rsidRPr="00492BD3">
        <w:rPr>
          <w:rFonts w:ascii="Times New Roman" w:eastAsia="Calibri" w:hAnsi="Times New Roman" w:cs="Times New Roman"/>
          <w:bCs/>
          <w:iCs/>
          <w:sz w:val="28"/>
          <w:szCs w:val="28"/>
          <w:lang w:val="kk-KZ"/>
        </w:rPr>
        <w:t xml:space="preserve"> фокус топ, мониторинг мәліметтері </w:t>
      </w:r>
      <w:r w:rsidR="00D15509" w:rsidRPr="00492BD3">
        <w:rPr>
          <w:rFonts w:ascii="Times New Roman" w:eastAsia="Calibri" w:hAnsi="Times New Roman" w:cs="Times New Roman"/>
          <w:bCs/>
          <w:iCs/>
          <w:sz w:val="28"/>
          <w:szCs w:val="28"/>
          <w:lang w:val="kk-KZ"/>
        </w:rPr>
        <w:t>талданды.</w:t>
      </w:r>
      <w:r w:rsidRPr="00492BD3">
        <w:rPr>
          <w:rFonts w:ascii="Times New Roman" w:eastAsia="Calibri" w:hAnsi="Times New Roman" w:cs="Times New Roman"/>
          <w:bCs/>
          <w:iCs/>
          <w:sz w:val="28"/>
          <w:szCs w:val="28"/>
          <w:lang w:val="kk-KZ"/>
        </w:rPr>
        <w:t xml:space="preserve"> Қазақстан Республикасындағы тіл саясаты мәселелері бойынша әлеуметтік және аналитикалық зерттеулер</w:t>
      </w:r>
      <w:r w:rsidR="00D95153" w:rsidRPr="00492BD3">
        <w:rPr>
          <w:rFonts w:ascii="Times New Roman" w:hAnsi="Times New Roman" w:cs="Times New Roman"/>
          <w:bCs/>
          <w:sz w:val="28"/>
          <w:szCs w:val="28"/>
          <w:lang w:val="kk-KZ"/>
        </w:rPr>
        <w:t xml:space="preserve"> </w:t>
      </w:r>
      <w:r w:rsidRPr="00492BD3">
        <w:rPr>
          <w:rFonts w:ascii="Times New Roman" w:eastAsia="Calibri" w:hAnsi="Times New Roman" w:cs="Times New Roman"/>
          <w:bCs/>
          <w:iCs/>
          <w:sz w:val="28"/>
          <w:szCs w:val="28"/>
          <w:lang w:val="kk-KZ"/>
        </w:rPr>
        <w:t>қорытындылары бойынша сауалнамалар мен эксперттік талдаулар (фокус топтар), «Қазақстан Республикасында тілдік ахуалды талдау және оған мониторинг жүргізу» жобасының қорытындысы бойынша мо</w:t>
      </w:r>
      <w:r w:rsidR="00A55ABA" w:rsidRPr="00492BD3">
        <w:rPr>
          <w:rFonts w:ascii="Times New Roman" w:eastAsia="Calibri" w:hAnsi="Times New Roman" w:cs="Times New Roman"/>
          <w:bCs/>
          <w:iCs/>
          <w:sz w:val="28"/>
          <w:szCs w:val="28"/>
          <w:lang w:val="kk-KZ"/>
        </w:rPr>
        <w:t xml:space="preserve">ниторинг мәліметтері талданып, </w:t>
      </w:r>
      <w:r w:rsidRPr="00492BD3">
        <w:rPr>
          <w:rFonts w:ascii="Times New Roman" w:eastAsia="Calibri" w:hAnsi="Times New Roman" w:cs="Times New Roman"/>
          <w:bCs/>
          <w:iCs/>
          <w:sz w:val="28"/>
          <w:szCs w:val="28"/>
          <w:lang w:val="kk-KZ"/>
        </w:rPr>
        <w:t>алынған эксперттік сұхбат нәтижелеріне сүйене отырып, мемлекеттік тілдік саясат тиімділ</w:t>
      </w:r>
      <w:r w:rsidR="00A55ABA" w:rsidRPr="00492BD3">
        <w:rPr>
          <w:rFonts w:ascii="Times New Roman" w:eastAsia="Calibri" w:hAnsi="Times New Roman" w:cs="Times New Roman"/>
          <w:bCs/>
          <w:iCs/>
          <w:sz w:val="28"/>
          <w:szCs w:val="28"/>
          <w:lang w:val="kk-KZ"/>
        </w:rPr>
        <w:t xml:space="preserve">ігін арттыру жолдары ұсынылып, </w:t>
      </w:r>
      <w:r w:rsidRPr="00492BD3">
        <w:rPr>
          <w:rFonts w:ascii="Times New Roman" w:eastAsia="Calibri" w:hAnsi="Times New Roman" w:cs="Times New Roman"/>
          <w:bCs/>
          <w:iCs/>
          <w:sz w:val="28"/>
          <w:szCs w:val="28"/>
          <w:lang w:val="kk-KZ"/>
        </w:rPr>
        <w:t xml:space="preserve">даму болашағы анықталды. Тілдік саясатты жетілдіру бойынша электронды ресурстардың қызметі мен қолданылу аясы талданды. </w:t>
      </w:r>
    </w:p>
    <w:p w14:paraId="40BBABD7" w14:textId="74E6A508" w:rsidR="00FA724B" w:rsidRPr="00492BD3" w:rsidRDefault="00FA724B" w:rsidP="00EF3672">
      <w:pPr>
        <w:spacing w:after="0" w:line="240" w:lineRule="auto"/>
        <w:ind w:firstLine="709"/>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Зерттеу жұмысының а</w:t>
      </w:r>
      <w:r w:rsidR="00A7151F" w:rsidRPr="00492BD3">
        <w:rPr>
          <w:rFonts w:ascii="Times New Roman" w:eastAsia="Calibri" w:hAnsi="Times New Roman" w:cs="Times New Roman"/>
          <w:bCs/>
          <w:iCs/>
          <w:sz w:val="28"/>
          <w:szCs w:val="28"/>
          <w:lang w:val="kk-KZ"/>
        </w:rPr>
        <w:t>я</w:t>
      </w:r>
      <w:r w:rsidRPr="00492BD3">
        <w:rPr>
          <w:rFonts w:ascii="Times New Roman" w:eastAsia="Calibri" w:hAnsi="Times New Roman" w:cs="Times New Roman"/>
          <w:bCs/>
          <w:iCs/>
          <w:sz w:val="28"/>
          <w:szCs w:val="28"/>
          <w:lang w:val="kk-KZ"/>
        </w:rPr>
        <w:t>сында алынған ғылыми нәтижелер негізінде SWOT жасалып, болжам алынды.</w:t>
      </w:r>
    </w:p>
    <w:p w14:paraId="7ABC2D6B" w14:textId="1E89D26B" w:rsidR="00FA724B" w:rsidRPr="00492BD3" w:rsidRDefault="00FA724B" w:rsidP="00EF3672">
      <w:pPr>
        <w:spacing w:after="0" w:line="240" w:lineRule="auto"/>
        <w:ind w:firstLine="709"/>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Жаһандану жағдайында цифрландыру қоғамның барлық салаларын қамтыды. Мемлекеттік тілдік саясаттың қолданыс аясын интернет желісінде қолдану елдің тілдік әлеуетін көрсетеді. Сондықтан жергілікті атқарушы органдардың жекелеген басқармаларының, полиция департаменттерінің, ұлттық компаниялардың (акционерлік қоғамдардың), екінші деңгейдегі банктердің, әуе компаниялары мен әуежайлардың, қоғамдық тұтыну сервистерінің ресми сайттарына, мобильдік қосымшаларына жүргізілілген мониторинг бойынша 105 сайттың қорытындысына</w:t>
      </w:r>
      <w:r w:rsidR="00D15509" w:rsidRPr="00492BD3">
        <w:rPr>
          <w:rFonts w:ascii="Times New Roman" w:eastAsia="Calibri" w:hAnsi="Times New Roman" w:cs="Times New Roman"/>
          <w:bCs/>
          <w:iCs/>
          <w:sz w:val="28"/>
          <w:szCs w:val="28"/>
          <w:lang w:val="kk-KZ"/>
        </w:rPr>
        <w:t xml:space="preserve"> (ҚР ҒЖБМ Тіл саясаты комитетінің тапсырысы бойынша әзірленген)</w:t>
      </w:r>
      <w:r w:rsidRPr="00492BD3">
        <w:rPr>
          <w:rFonts w:ascii="Times New Roman" w:eastAsia="Calibri" w:hAnsi="Times New Roman" w:cs="Times New Roman"/>
          <w:bCs/>
          <w:iCs/>
          <w:sz w:val="28"/>
          <w:szCs w:val="28"/>
          <w:lang w:val="kk-KZ"/>
        </w:rPr>
        <w:t xml:space="preserve"> сүйене отырып, қазақ тілі мен орыс тілдерінің конте</w:t>
      </w:r>
      <w:r w:rsidR="00280930" w:rsidRPr="00492BD3">
        <w:rPr>
          <w:rFonts w:ascii="Times New Roman" w:eastAsia="Calibri" w:hAnsi="Times New Roman" w:cs="Times New Roman"/>
          <w:bCs/>
          <w:iCs/>
          <w:sz w:val="28"/>
          <w:szCs w:val="28"/>
          <w:lang w:val="kk-KZ"/>
        </w:rPr>
        <w:t>н</w:t>
      </w:r>
      <w:r w:rsidRPr="00492BD3">
        <w:rPr>
          <w:rFonts w:ascii="Times New Roman" w:eastAsia="Calibri" w:hAnsi="Times New Roman" w:cs="Times New Roman"/>
          <w:bCs/>
          <w:iCs/>
          <w:sz w:val="28"/>
          <w:szCs w:val="28"/>
          <w:lang w:val="kk-KZ"/>
        </w:rPr>
        <w:t>ттері талданады.</w:t>
      </w:r>
    </w:p>
    <w:p w14:paraId="20276BAB" w14:textId="4D86B07A" w:rsidR="00FA724B" w:rsidRPr="00492BD3" w:rsidRDefault="00FA724B" w:rsidP="00EF3672">
      <w:pPr>
        <w:tabs>
          <w:tab w:val="left" w:pos="709"/>
        </w:tabs>
        <w:spacing w:after="0" w:line="240" w:lineRule="auto"/>
        <w:ind w:firstLine="709"/>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Интернет-ресурстарға мониторинг жүргізудің критерийлері:</w:t>
      </w:r>
    </w:p>
    <w:p w14:paraId="235A3419" w14:textId="3104F8C0" w:rsidR="00FA724B" w:rsidRPr="00492BD3" w:rsidRDefault="00A55ABA" w:rsidP="00A55ABA">
      <w:pPr>
        <w:numPr>
          <w:ilvl w:val="0"/>
          <w:numId w:val="5"/>
        </w:numPr>
        <w:tabs>
          <w:tab w:val="left" w:pos="0"/>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м</w:t>
      </w:r>
      <w:r w:rsidR="00FA724B" w:rsidRPr="00492BD3">
        <w:rPr>
          <w:rFonts w:ascii="Times New Roman" w:eastAsia="Calibri" w:hAnsi="Times New Roman" w:cs="Times New Roman"/>
          <w:bCs/>
          <w:iCs/>
          <w:sz w:val="28"/>
          <w:szCs w:val="28"/>
          <w:lang w:val="kk-KZ"/>
        </w:rPr>
        <w:t>емлекеттік тілде жұмыс жасайтын ресми сайттың парақшасының болуы;</w:t>
      </w:r>
    </w:p>
    <w:p w14:paraId="568D66AB" w14:textId="595A0F10" w:rsidR="00FA724B" w:rsidRPr="00492BD3" w:rsidRDefault="00A55ABA" w:rsidP="00A55ABA">
      <w:pPr>
        <w:numPr>
          <w:ilvl w:val="0"/>
          <w:numId w:val="5"/>
        </w:numPr>
        <w:tabs>
          <w:tab w:val="left" w:pos="0"/>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с</w:t>
      </w:r>
      <w:r w:rsidR="00FA724B" w:rsidRPr="00492BD3">
        <w:rPr>
          <w:rFonts w:ascii="Times New Roman" w:eastAsia="Calibri" w:hAnsi="Times New Roman" w:cs="Times New Roman"/>
          <w:bCs/>
          <w:iCs/>
          <w:sz w:val="28"/>
          <w:szCs w:val="28"/>
          <w:lang w:val="kk-KZ"/>
        </w:rPr>
        <w:t>айттың басты беттің мемлекеттік тілде ашылуы қажет</w:t>
      </w:r>
      <w:r w:rsidR="001A2379" w:rsidRPr="00492BD3">
        <w:rPr>
          <w:rFonts w:ascii="Times New Roman" w:eastAsia="Calibri" w:hAnsi="Times New Roman" w:cs="Times New Roman"/>
          <w:bCs/>
          <w:iCs/>
          <w:sz w:val="28"/>
          <w:szCs w:val="28"/>
          <w:lang w:val="kk-KZ"/>
        </w:rPr>
        <w:t>.</w:t>
      </w:r>
    </w:p>
    <w:p w14:paraId="650B1CA8" w14:textId="05970176" w:rsidR="000B35F9"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bCs/>
          <w:iCs/>
          <w:sz w:val="28"/>
          <w:szCs w:val="28"/>
          <w:lang w:val="kk-KZ"/>
        </w:rPr>
        <w:t>«Қазақстан Республикасындағы тіл туралы» ҚР Заңына</w:t>
      </w:r>
      <w:r w:rsidR="00D95153" w:rsidRPr="00492BD3">
        <w:rPr>
          <w:rFonts w:ascii="Times New Roman" w:hAnsi="Times New Roman" w:cs="Times New Roman"/>
          <w:bCs/>
          <w:sz w:val="28"/>
          <w:szCs w:val="28"/>
          <w:lang w:val="kk-KZ"/>
        </w:rPr>
        <w:t xml:space="preserve"> </w:t>
      </w:r>
      <w:r w:rsidR="00D95153" w:rsidRPr="00492BD3">
        <w:rPr>
          <w:rFonts w:ascii="Times New Roman" w:eastAsia="Calibri" w:hAnsi="Times New Roman" w:cs="Times New Roman"/>
          <w:bCs/>
          <w:iCs/>
          <w:sz w:val="28"/>
          <w:szCs w:val="28"/>
          <w:lang w:val="kk-KZ"/>
        </w:rPr>
        <w:t>сәйкес</w:t>
      </w:r>
      <w:r w:rsidR="00A55ABA" w:rsidRPr="00492BD3">
        <w:rPr>
          <w:rFonts w:ascii="Times New Roman" w:eastAsia="Calibri" w:hAnsi="Times New Roman" w:cs="Times New Roman"/>
          <w:bCs/>
          <w:iCs/>
          <w:sz w:val="28"/>
          <w:szCs w:val="28"/>
          <w:lang w:val="kk-KZ"/>
        </w:rPr>
        <w:t>:</w:t>
      </w:r>
    </w:p>
    <w:p w14:paraId="09A881D2" w14:textId="164CE106" w:rsidR="00FA724B" w:rsidRPr="00492BD3" w:rsidRDefault="00FA724B" w:rsidP="00A55ABA">
      <w:pPr>
        <w:numPr>
          <w:ilvl w:val="0"/>
          <w:numId w:val="5"/>
        </w:numPr>
        <w:tabs>
          <w:tab w:val="left" w:pos="0"/>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мемлекеттік тілдегі құжаттар, ресми құжаттар, нормативтік-құқықтық актілер, бұйрықтар, ақпараттар мен мәліметтердің қолжетімділігі;</w:t>
      </w:r>
    </w:p>
    <w:p w14:paraId="208904A5" w14:textId="25440ADB" w:rsidR="00FA724B" w:rsidRPr="00492BD3" w:rsidRDefault="00A55ABA" w:rsidP="00A55ABA">
      <w:pPr>
        <w:numPr>
          <w:ilvl w:val="0"/>
          <w:numId w:val="5"/>
        </w:numPr>
        <w:tabs>
          <w:tab w:val="left" w:pos="0"/>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м</w:t>
      </w:r>
      <w:r w:rsidR="00FA724B" w:rsidRPr="00492BD3">
        <w:rPr>
          <w:rFonts w:ascii="Times New Roman" w:eastAsia="Calibri" w:hAnsi="Times New Roman" w:cs="Times New Roman"/>
          <w:bCs/>
          <w:iCs/>
          <w:sz w:val="28"/>
          <w:szCs w:val="28"/>
          <w:lang w:val="kk-KZ"/>
        </w:rPr>
        <w:t>емлекеттік тілдегі ақпарат көлемі орыс тілдегі ақпараттың көлемінен кем болмауын басшылыққа алу</w:t>
      </w:r>
      <w:r w:rsidRPr="00492BD3">
        <w:rPr>
          <w:rFonts w:ascii="Times New Roman" w:eastAsia="Calibri" w:hAnsi="Times New Roman" w:cs="Times New Roman"/>
          <w:bCs/>
          <w:iCs/>
          <w:sz w:val="28"/>
          <w:szCs w:val="28"/>
          <w:lang w:val="kk-KZ"/>
        </w:rPr>
        <w:t>.</w:t>
      </w:r>
      <w:r w:rsidR="00FA724B" w:rsidRPr="00492BD3">
        <w:rPr>
          <w:rFonts w:ascii="Times New Roman" w:eastAsia="Calibri" w:hAnsi="Times New Roman" w:cs="Times New Roman"/>
          <w:bCs/>
          <w:iCs/>
          <w:sz w:val="28"/>
          <w:szCs w:val="28"/>
          <w:lang w:val="kk-KZ"/>
        </w:rPr>
        <w:t xml:space="preserve"> </w:t>
      </w:r>
    </w:p>
    <w:p w14:paraId="0CB44AC1" w14:textId="3E613C2A" w:rsidR="000B35F9"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bCs/>
          <w:iCs/>
          <w:sz w:val="28"/>
          <w:szCs w:val="28"/>
          <w:lang w:val="kk-KZ"/>
        </w:rPr>
        <w:t xml:space="preserve">«Ақпаратқа қол жеткізу туралы» ҚР Заңына </w:t>
      </w:r>
      <w:r w:rsidR="00D95153" w:rsidRPr="00492BD3">
        <w:rPr>
          <w:rFonts w:ascii="Times New Roman" w:eastAsia="Calibri" w:hAnsi="Times New Roman" w:cs="Times New Roman"/>
          <w:bCs/>
          <w:iCs/>
          <w:sz w:val="28"/>
          <w:szCs w:val="28"/>
          <w:lang w:val="kk-KZ"/>
        </w:rPr>
        <w:t>сәйкес</w:t>
      </w:r>
      <w:r w:rsidR="00A55ABA" w:rsidRPr="00492BD3">
        <w:rPr>
          <w:rFonts w:ascii="Times New Roman" w:eastAsia="Calibri" w:hAnsi="Times New Roman" w:cs="Times New Roman"/>
          <w:bCs/>
          <w:iCs/>
          <w:sz w:val="28"/>
          <w:szCs w:val="28"/>
          <w:lang w:val="kk-KZ"/>
        </w:rPr>
        <w:t>:</w:t>
      </w:r>
    </w:p>
    <w:p w14:paraId="4383FFFD" w14:textId="686CF45F" w:rsidR="00FA724B" w:rsidRPr="00492BD3" w:rsidRDefault="00FA724B" w:rsidP="00A55ABA">
      <w:pPr>
        <w:numPr>
          <w:ilvl w:val="0"/>
          <w:numId w:val="5"/>
        </w:numPr>
        <w:tabs>
          <w:tab w:val="left" w:pos="0"/>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мемлекеттік сатып алу саласындағы техникалық құжаттардың, актілер, ақпараттар, есептердің мемлекеттік тілде жүргізілуі;</w:t>
      </w:r>
    </w:p>
    <w:p w14:paraId="3A0062C7" w14:textId="2F270A1B" w:rsidR="00FA724B" w:rsidRPr="00492BD3" w:rsidRDefault="00A55ABA" w:rsidP="00A55ABA">
      <w:pPr>
        <w:numPr>
          <w:ilvl w:val="0"/>
          <w:numId w:val="5"/>
        </w:numPr>
        <w:tabs>
          <w:tab w:val="left" w:pos="0"/>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м</w:t>
      </w:r>
      <w:r w:rsidR="00FA724B" w:rsidRPr="00492BD3">
        <w:rPr>
          <w:rFonts w:ascii="Times New Roman" w:eastAsia="Calibri" w:hAnsi="Times New Roman" w:cs="Times New Roman"/>
          <w:bCs/>
          <w:iCs/>
          <w:sz w:val="28"/>
          <w:szCs w:val="28"/>
          <w:lang w:val="kk-KZ"/>
        </w:rPr>
        <w:t>екеменің тарихы, ұйымның (мекеменің) құрылымы, басшылығы туралы мәліметтер, қызметі туралы мәліметтер, байланыс деректері, жеке және заңды тұлғаларды қабылдау кестесі туралы қызметі жайында ақпараттың мемлекеттік тілдегі нұсқасы</w:t>
      </w:r>
      <w:r w:rsidRPr="00492BD3">
        <w:rPr>
          <w:rFonts w:ascii="Times New Roman" w:eastAsia="Calibri" w:hAnsi="Times New Roman" w:cs="Times New Roman"/>
          <w:bCs/>
          <w:iCs/>
          <w:sz w:val="28"/>
          <w:szCs w:val="28"/>
          <w:lang w:val="kk-KZ"/>
        </w:rPr>
        <w:t>.</w:t>
      </w:r>
      <w:r w:rsidR="00FA724B" w:rsidRPr="00492BD3">
        <w:rPr>
          <w:rFonts w:ascii="Times New Roman" w:eastAsia="Calibri" w:hAnsi="Times New Roman" w:cs="Times New Roman"/>
          <w:bCs/>
          <w:iCs/>
          <w:sz w:val="28"/>
          <w:szCs w:val="28"/>
          <w:lang w:val="kk-KZ"/>
        </w:rPr>
        <w:t xml:space="preserve"> </w:t>
      </w:r>
    </w:p>
    <w:p w14:paraId="7BA4797E" w14:textId="3B8FD3AF" w:rsidR="000B35F9"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bCs/>
          <w:iCs/>
          <w:sz w:val="28"/>
          <w:szCs w:val="28"/>
          <w:lang w:val="kk-KZ"/>
        </w:rPr>
        <w:t>«Ақпаратқа қол жеткізу туралы» ҚР Заңына</w:t>
      </w:r>
      <w:r w:rsidR="00D95153" w:rsidRPr="00492BD3">
        <w:rPr>
          <w:rFonts w:ascii="Times New Roman" w:eastAsia="Calibri" w:hAnsi="Times New Roman" w:cs="Times New Roman"/>
          <w:bCs/>
          <w:iCs/>
          <w:sz w:val="28"/>
          <w:szCs w:val="28"/>
          <w:lang w:val="kk-KZ"/>
        </w:rPr>
        <w:t xml:space="preserve"> сәйкес</w:t>
      </w:r>
      <w:r w:rsidR="00A55ABA" w:rsidRPr="00492BD3">
        <w:rPr>
          <w:rFonts w:ascii="Times New Roman" w:eastAsia="Calibri" w:hAnsi="Times New Roman" w:cs="Times New Roman"/>
          <w:bCs/>
          <w:iCs/>
          <w:sz w:val="28"/>
          <w:szCs w:val="28"/>
          <w:lang w:val="kk-KZ"/>
        </w:rPr>
        <w:t>:</w:t>
      </w:r>
    </w:p>
    <w:p w14:paraId="3BDA4C47" w14:textId="06A56F58" w:rsidR="00FA724B" w:rsidRPr="00492BD3" w:rsidRDefault="00A55ABA" w:rsidP="00A55ABA">
      <w:pPr>
        <w:numPr>
          <w:ilvl w:val="0"/>
          <w:numId w:val="6"/>
        </w:numPr>
        <w:tabs>
          <w:tab w:val="left" w:pos="0"/>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 xml:space="preserve">мемлекеттік </w:t>
      </w:r>
      <w:r w:rsidR="00FA724B" w:rsidRPr="00492BD3">
        <w:rPr>
          <w:rFonts w:ascii="Times New Roman" w:eastAsia="Calibri" w:hAnsi="Times New Roman" w:cs="Times New Roman"/>
          <w:bCs/>
          <w:iCs/>
          <w:sz w:val="28"/>
          <w:szCs w:val="28"/>
          <w:lang w:val="kk-KZ"/>
        </w:rPr>
        <w:t>тілдегі ресми жаңалықтар, Мемлекет басшысының Жолдаулары мен бағдарламалық мақалалары, баспасөз релиздері, алдағы оқиғалардың күнтізбелерінің мемлекеттік тілде болуы</w:t>
      </w:r>
      <w:r w:rsidRPr="00492BD3">
        <w:rPr>
          <w:rFonts w:ascii="Times New Roman" w:eastAsia="Calibri" w:hAnsi="Times New Roman" w:cs="Times New Roman"/>
          <w:bCs/>
          <w:iCs/>
          <w:sz w:val="28"/>
          <w:szCs w:val="28"/>
          <w:lang w:val="kk-KZ"/>
        </w:rPr>
        <w:t>.</w:t>
      </w:r>
    </w:p>
    <w:p w14:paraId="7A9F1B63" w14:textId="5CD56B23" w:rsidR="000B35F9"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bCs/>
          <w:iCs/>
          <w:sz w:val="28"/>
          <w:szCs w:val="28"/>
          <w:lang w:val="kk-KZ"/>
        </w:rPr>
        <w:t xml:space="preserve">«Қазақстан Республикасындағы тіл туралы» ҚР Заңы, «Ақпаратқа қол жеткізу туралы» ҚР Заңдарына </w:t>
      </w:r>
      <w:r w:rsidR="00D95153" w:rsidRPr="00492BD3">
        <w:rPr>
          <w:rFonts w:ascii="Times New Roman" w:eastAsia="Calibri" w:hAnsi="Times New Roman" w:cs="Times New Roman"/>
          <w:bCs/>
          <w:iCs/>
          <w:sz w:val="28"/>
          <w:szCs w:val="28"/>
          <w:lang w:val="kk-KZ"/>
        </w:rPr>
        <w:t>сәйкес,</w:t>
      </w:r>
    </w:p>
    <w:p w14:paraId="40AD0D6B" w14:textId="1ADAF428" w:rsidR="00FA724B" w:rsidRPr="00492BD3" w:rsidRDefault="00FA724B" w:rsidP="00A55ABA">
      <w:pPr>
        <w:numPr>
          <w:ilvl w:val="0"/>
          <w:numId w:val="6"/>
        </w:numPr>
        <w:tabs>
          <w:tab w:val="left" w:pos="0"/>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мемлекеттік тілдегі қаржылық есептілік, республикалық және жергілікті бюджеттерден бөлінген қаражаттың жұмсалуы, бюджеттің игерілуі туралы ақпараттар;</w:t>
      </w:r>
    </w:p>
    <w:p w14:paraId="49E8A29A" w14:textId="77777777" w:rsidR="00FA724B" w:rsidRPr="00492BD3" w:rsidRDefault="00FA724B" w:rsidP="00A55ABA">
      <w:pPr>
        <w:numPr>
          <w:ilvl w:val="0"/>
          <w:numId w:val="6"/>
        </w:numPr>
        <w:tabs>
          <w:tab w:val="left" w:pos="0"/>
          <w:tab w:val="left" w:pos="993"/>
        </w:tabs>
        <w:spacing w:after="0" w:line="240" w:lineRule="auto"/>
        <w:ind w:left="0" w:firstLine="709"/>
        <w:contextualSpacing/>
        <w:jc w:val="both"/>
        <w:rPr>
          <w:rFonts w:ascii="Times New Roman" w:eastAsia="Calibri" w:hAnsi="Times New Roman" w:cs="Times New Roman"/>
          <w:bCs/>
          <w:iCs/>
          <w:sz w:val="28"/>
          <w:szCs w:val="28"/>
          <w:lang w:val="kk-KZ"/>
        </w:rPr>
      </w:pPr>
      <w:r w:rsidRPr="00492BD3">
        <w:rPr>
          <w:rFonts w:ascii="Times New Roman" w:eastAsia="Calibri" w:hAnsi="Times New Roman" w:cs="Times New Roman"/>
          <w:bCs/>
          <w:iCs/>
          <w:sz w:val="28"/>
          <w:szCs w:val="28"/>
          <w:lang w:val="kk-KZ"/>
        </w:rPr>
        <w:t>«Сұрақ-жауап» сервисінің («Басшы блогы» бөлімі) мемлекеттік тілдегі үлесіне мониторинг;</w:t>
      </w:r>
    </w:p>
    <w:p w14:paraId="7CB2DAE3" w14:textId="79086E52" w:rsidR="00FA724B" w:rsidRPr="00492BD3" w:rsidRDefault="00A55ABA" w:rsidP="00A55ABA">
      <w:pPr>
        <w:numPr>
          <w:ilvl w:val="0"/>
          <w:numId w:val="6"/>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bCs/>
          <w:iCs/>
          <w:sz w:val="28"/>
          <w:szCs w:val="28"/>
          <w:lang w:val="kk-KZ"/>
        </w:rPr>
        <w:t>м</w:t>
      </w:r>
      <w:r w:rsidR="00FA724B" w:rsidRPr="00492BD3">
        <w:rPr>
          <w:rFonts w:ascii="Times New Roman" w:eastAsia="Calibri" w:hAnsi="Times New Roman" w:cs="Times New Roman"/>
          <w:bCs/>
          <w:iCs/>
          <w:sz w:val="28"/>
          <w:szCs w:val="28"/>
          <w:lang w:val="kk-KZ"/>
        </w:rPr>
        <w:t>емлекеттік тілдегі инфографика, жарнамалық баннерлердің (слайдер, афиша және т.б.) үлесіне мониторинг.</w:t>
      </w:r>
    </w:p>
    <w:p w14:paraId="74843AB6" w14:textId="07857F98"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Аталған критерийлер бойынша Әуежайлардың ресми интернет-ресурстарына, Жергілікті атқарушы органдардың жекелеген басқармаларының ресми интернет-ресурстарына, Ұлттық компаниялар (акционерлік қоғамдар) мен әуе компанияларының ресми интернет-ресурстарына, екінші деңгейлік банктердің ресми интернет-ресурстарына, Полиция департаменттерінің ресми интернет-ресурстарына, Қоғамдық тұтыну сервистерінің ресми интернет-ресурстары мен мобильдік қосымшаларына мониторинг қазақстанның маңызды салаларының цифрландыру жағдайында жүріп жатқан тілдік саясаттың нәтижесінің көрінісін береді. Ең алдымен халықтың қарым-қатынас құралы тілдерді пайдалануына әуежайлар интернет ресурстарының қызметінің тілдерді  пайдалануының талдауы ұсынылады</w:t>
      </w:r>
      <w:r w:rsidR="00A55ABA" w:rsidRPr="00492BD3">
        <w:rPr>
          <w:rFonts w:ascii="Times New Roman" w:eastAsia="Calibri" w:hAnsi="Times New Roman" w:cs="Times New Roman"/>
          <w:sz w:val="28"/>
          <w:szCs w:val="28"/>
          <w:lang w:val="kk-KZ"/>
        </w:rPr>
        <w:t xml:space="preserve"> (9-сурет)</w:t>
      </w:r>
      <w:r w:rsidRPr="00492BD3">
        <w:rPr>
          <w:rFonts w:ascii="Times New Roman" w:eastAsia="Calibri" w:hAnsi="Times New Roman" w:cs="Times New Roman"/>
          <w:sz w:val="28"/>
          <w:szCs w:val="28"/>
          <w:lang w:val="kk-KZ"/>
        </w:rPr>
        <w:t>.</w:t>
      </w:r>
    </w:p>
    <w:p w14:paraId="63235B5E" w14:textId="77777777" w:rsidR="00EF3672" w:rsidRPr="00492BD3" w:rsidRDefault="00EF3672" w:rsidP="00EF3672">
      <w:pPr>
        <w:tabs>
          <w:tab w:val="left" w:pos="709"/>
        </w:tabs>
        <w:spacing w:after="0" w:line="240" w:lineRule="auto"/>
        <w:ind w:firstLine="709"/>
        <w:jc w:val="both"/>
        <w:rPr>
          <w:rFonts w:ascii="Times New Roman" w:eastAsia="Calibri" w:hAnsi="Times New Roman" w:cs="Times New Roman"/>
          <w:sz w:val="28"/>
          <w:szCs w:val="28"/>
          <w:lang w:val="kk-KZ"/>
        </w:rPr>
      </w:pPr>
    </w:p>
    <w:p w14:paraId="0FCD48E3" w14:textId="77777777" w:rsidR="00FA724B" w:rsidRPr="00492BD3" w:rsidRDefault="00FA724B" w:rsidP="002A3DA9">
      <w:pPr>
        <w:tabs>
          <w:tab w:val="left" w:pos="709"/>
        </w:tabs>
        <w:spacing w:after="0" w:line="240" w:lineRule="auto"/>
        <w:jc w:val="center"/>
        <w:rPr>
          <w:rFonts w:ascii="Times New Roman" w:eastAsia="Calibri" w:hAnsi="Times New Roman" w:cs="Times New Roman"/>
          <w:sz w:val="28"/>
          <w:szCs w:val="28"/>
          <w:lang w:val="kk-KZ"/>
        </w:rPr>
      </w:pPr>
      <w:r w:rsidRPr="00492BD3">
        <w:rPr>
          <w:rFonts w:ascii="Times New Roman" w:hAnsi="Times New Roman" w:cs="Times New Roman"/>
          <w:noProof/>
          <w:sz w:val="28"/>
          <w:szCs w:val="28"/>
          <w:lang w:eastAsia="ru-RU"/>
        </w:rPr>
        <w:drawing>
          <wp:inline distT="0" distB="0" distL="0" distR="0" wp14:anchorId="190DF0EC" wp14:editId="46E03CCA">
            <wp:extent cx="5999148" cy="290281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998" t="34271" r="15600" b="12020"/>
                    <a:stretch/>
                  </pic:blipFill>
                  <pic:spPr bwMode="auto">
                    <a:xfrm>
                      <a:off x="0" y="0"/>
                      <a:ext cx="5995929" cy="2901257"/>
                    </a:xfrm>
                    <a:prstGeom prst="rect">
                      <a:avLst/>
                    </a:prstGeom>
                    <a:ln>
                      <a:noFill/>
                    </a:ln>
                    <a:extLst>
                      <a:ext uri="{53640926-AAD7-44D8-BBD7-CCE9431645EC}">
                        <a14:shadowObscured xmlns:a14="http://schemas.microsoft.com/office/drawing/2010/main"/>
                      </a:ext>
                    </a:extLst>
                  </pic:spPr>
                </pic:pic>
              </a:graphicData>
            </a:graphic>
          </wp:inline>
        </w:drawing>
      </w:r>
    </w:p>
    <w:p w14:paraId="5E750A13" w14:textId="77777777" w:rsidR="00EF3672" w:rsidRPr="00492BD3" w:rsidRDefault="00EF3672" w:rsidP="00FA724B">
      <w:pPr>
        <w:tabs>
          <w:tab w:val="left" w:pos="709"/>
        </w:tabs>
        <w:spacing w:after="0" w:line="240" w:lineRule="auto"/>
        <w:jc w:val="both"/>
        <w:rPr>
          <w:rFonts w:ascii="Times New Roman" w:eastAsia="Calibri" w:hAnsi="Times New Roman" w:cs="Times New Roman"/>
          <w:sz w:val="16"/>
          <w:szCs w:val="16"/>
          <w:lang w:val="kk-KZ"/>
        </w:rPr>
      </w:pPr>
    </w:p>
    <w:p w14:paraId="5171EE2D" w14:textId="6C0616C4" w:rsidR="00FA724B" w:rsidRPr="00492BD3" w:rsidRDefault="00FA724B" w:rsidP="00A55ABA">
      <w:pPr>
        <w:tabs>
          <w:tab w:val="left" w:pos="709"/>
        </w:tabs>
        <w:spacing w:after="0" w:line="240" w:lineRule="auto"/>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Сурет</w:t>
      </w:r>
      <w:r w:rsidR="00A55ABA" w:rsidRPr="00492BD3">
        <w:rPr>
          <w:rFonts w:ascii="Times New Roman" w:eastAsia="Calibri" w:hAnsi="Times New Roman" w:cs="Times New Roman"/>
          <w:sz w:val="28"/>
          <w:szCs w:val="28"/>
          <w:lang w:val="kk-KZ"/>
        </w:rPr>
        <w:t xml:space="preserve"> 9 –</w:t>
      </w:r>
      <w:r w:rsidRPr="00492BD3">
        <w:rPr>
          <w:rFonts w:ascii="Times New Roman" w:eastAsia="Calibri" w:hAnsi="Times New Roman" w:cs="Times New Roman"/>
          <w:sz w:val="28"/>
          <w:szCs w:val="28"/>
          <w:lang w:val="kk-KZ"/>
        </w:rPr>
        <w:t xml:space="preserve"> Әуежайлардың ресми интернет-ресурстарына жүр</w:t>
      </w:r>
      <w:r w:rsidR="00A55ABA" w:rsidRPr="00492BD3">
        <w:rPr>
          <w:rFonts w:ascii="Times New Roman" w:eastAsia="Calibri" w:hAnsi="Times New Roman" w:cs="Times New Roman"/>
          <w:sz w:val="28"/>
          <w:szCs w:val="28"/>
          <w:lang w:val="kk-KZ"/>
        </w:rPr>
        <w:t>гізілген мониторинг қорытындысы</w:t>
      </w:r>
    </w:p>
    <w:p w14:paraId="4D97AC95" w14:textId="77777777" w:rsidR="002A3DA9" w:rsidRPr="00492BD3" w:rsidRDefault="002A3DA9" w:rsidP="00841A52">
      <w:pPr>
        <w:tabs>
          <w:tab w:val="left" w:pos="709"/>
        </w:tabs>
        <w:spacing w:after="0" w:line="240" w:lineRule="auto"/>
        <w:ind w:firstLine="709"/>
        <w:jc w:val="both"/>
        <w:rPr>
          <w:rFonts w:ascii="Times New Roman" w:eastAsia="Calibri" w:hAnsi="Times New Roman" w:cs="Times New Roman"/>
          <w:sz w:val="16"/>
          <w:szCs w:val="16"/>
          <w:lang w:val="kk-KZ"/>
        </w:rPr>
      </w:pPr>
    </w:p>
    <w:p w14:paraId="3004A33E" w14:textId="23F1E909" w:rsidR="00C52495" w:rsidRPr="00492BD3" w:rsidRDefault="00C52495" w:rsidP="00841A52">
      <w:pPr>
        <w:tabs>
          <w:tab w:val="left" w:pos="709"/>
        </w:tabs>
        <w:spacing w:after="0" w:line="240" w:lineRule="auto"/>
        <w:ind w:firstLine="709"/>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 xml:space="preserve">Ескерту - </w:t>
      </w:r>
      <w:r w:rsidR="002A3DA9" w:rsidRPr="00492BD3">
        <w:rPr>
          <w:rFonts w:ascii="Times New Roman" w:eastAsia="Calibri" w:hAnsi="Times New Roman" w:cs="Times New Roman"/>
          <w:sz w:val="24"/>
          <w:szCs w:val="24"/>
          <w:lang w:val="kk-KZ"/>
        </w:rPr>
        <w:t>Автормен құралған</w:t>
      </w:r>
    </w:p>
    <w:p w14:paraId="0CA12BAE" w14:textId="77777777" w:rsidR="00841A52" w:rsidRPr="00492BD3" w:rsidRDefault="00841A52" w:rsidP="00EF3672">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val="kk-KZ"/>
        </w:rPr>
      </w:pPr>
    </w:p>
    <w:p w14:paraId="1ACB19A7" w14:textId="5069C256"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Жоғарыдағы мониторинг қорытындысы бойынша мемлекеттік тілдік саясаттың ашық қолданыстағы көрінісі болып табылатын әуежайлардың интернет ресурстарындағы мемлекеттік тіл мен орыс тілдерінің қолданыс аясын салыстырып, талдап, қазіргі жәй-күйін анықтауға болады. Жоғарыдағы мониторинг жүргізу критерийлеріне сәйкес әуежайлардың халықпен байланысы жергілікті халықтың тілдік қажеттіліктеріне байланысты ұсынылатыны белгілі. Осы көрсеткіштен аймақтық тілдік саясатты жетілдірумен жұмысты күшейтудің қажеттілігі ұсынылады. Мысалы, «Ақтау халықаралық әуежайы» АҚ интернет ресурстарды қолдануда қазақ тілі - 9, орыс тілі – 10 ең жоғарғы көрсеткіш көрсетіп тұр. «Нұрсұлтан Назарбаев халықаралық әуежайы» АҚ қазақ тілі -7, орыс тілі – 10, «Әулие-Ата халықаралық әуежайы» АҚ, «Алматы халықаралық әуежайы» АҚ қазақ тілі – 7. Орыс тілі – 10 болса, ең төменгі көрсеткіш «Семей халықаралық әуежайы» ЖШС қазақ тілі -0, орыс тілі – 10, «Павлодар әуежайы» АҚ, «Қызыл-Жар халықаралық әуежайы» қазақ тілі – 0, орыс тілі – 10, яғни бұл аймақта мүлдем қазақ тілді интернет ресурстары жұмыс істемейді, тек орыс тілінде интернет реурста халықпен байланыс орнатылады деген сөз. Сондықтан жергілікті билік халықтың келіп-кету қызметін жүзеге асыратын әуе байланысының қазақ тілінде интернет желілерінің жұмыс жасамауы үлкен жұмыс жасауды қажет ететеді.</w:t>
      </w:r>
    </w:p>
    <w:p w14:paraId="7CA3E552" w14:textId="40A45D8E"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Халықпен байланыс жасауда әлеуметтік желілерді көп пайдаланатын жергілікті атқарушы органдардың жекелеген басқармаларының ресми интернет-ресурстарына жүргізілген мониторинг мемлекеттік тілдік саясаттың қазіргі таңда жүзеге асырылуының көрінісін береді</w:t>
      </w:r>
      <w:r w:rsidR="00A55ABA" w:rsidRPr="00492BD3">
        <w:rPr>
          <w:rFonts w:ascii="Times New Roman" w:eastAsia="Calibri" w:hAnsi="Times New Roman" w:cs="Times New Roman"/>
          <w:sz w:val="28"/>
          <w:szCs w:val="28"/>
          <w:lang w:val="kk-KZ"/>
        </w:rPr>
        <w:t xml:space="preserve"> (9-сурет)</w:t>
      </w:r>
      <w:r w:rsidRPr="00492BD3">
        <w:rPr>
          <w:rFonts w:ascii="Times New Roman" w:eastAsia="Calibri" w:hAnsi="Times New Roman" w:cs="Times New Roman"/>
          <w:sz w:val="28"/>
          <w:szCs w:val="28"/>
          <w:lang w:val="kk-KZ"/>
        </w:rPr>
        <w:t>.</w:t>
      </w:r>
    </w:p>
    <w:p w14:paraId="1285BFFC" w14:textId="3A5895D1" w:rsidR="002A3DA9" w:rsidRPr="00492BD3" w:rsidRDefault="002A3DA9"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Жергілікті атқарушы органдардың жекелеген басқармаларының ресми интернет-ресурстарының қазақ және орыс тілдерінде жүргізілуін анықтауға арналған мониторинг  қорытындысына сәйкес, «Павлодар облысының Еңбек басқармасы» ММ, «Алматы облысының Еңбек инспекциясы бойынша басқармасы» ММ, «Ақтөбе облысының Жұмыспен қамтуды үйлестіру және әлеуметтік бағдарламалар басқармасы» ММ сияқты жергілікті атқарушы органдардың интернет ресурстарды мемлекеттік тілде пайдаланулары зерттеу нысанындағы басқа аймақтың жергілікті органдарының интернет ресурстарды қолдануларына қарағанда тілдік көрсеткіштері жоғары. 10 балдан 9 балды көрсетіп тұр. Дегенмен ешқандай елді мекенде 10 балды көрсететін интернет ресурстарын қолдану көрсеткіші жоқ. Мысалы, «Батыс Қазақстан облысының Еңбек инспекциясы бойынша басқармасы» ММ, «Қарағанды облысының Еңбек инспекциясы жөніндегі басқармасы» ММ, «Солтүстік Қазақстан облысының Жұмыспен қамтуды үйлестіру және әлеуметтік бағдарламалар басқармасы» ММ, «Солтүстік Қазақстан облысының Мемлекеттік еңбек инспекциясы басқармасы» ММ, «Павлодар облысының Жұмыспен қамтуды үйлестіру және әлеуметтік бағдарламалар басқармасы» ММ сияқты мекемелердің интернет желілерінде қазақ тілін пайдалану көрсеткіштері - 8, ал орыс тілін пайдалану – 10 болды. Демек, аталған мекемелерде қазақ тіліне деген көзқарас, талпыныс болғанымен, орыс тілінде интернет ресурстарын пайдалану басым. «Шығыс Қазақстан облысының Жұмыспен қамту және әлеуметтік бағдарламаларды үйлестіру басқармасы» ММ қазақ тілінде - 6, орыс тілінде - 9, «Қарағанды облысының Жұмыспен қамтуды үйлестіру және әлеуметтік бағдарламалар басқармасы» ММ қазақ тілінде - 5, орыс тілінде – 10. Демек бұл мекемелерде қазақ тілінде интернет ресурстарын пайдалану, жергілікті халықпен байланыс жасау төменгі деңгейде. Сондықтан бұл елді мекендерде қазақ тілінде интернет желілерінде байланыс орнатуды қолға алу қажеттілігі тұр. Жергілікті мемлекеттік органдардың интернет ресурстар арқылы халықпен байланыс орнатуында мемлекеттік тілді пайдалану деңгейі сол аймақтардағы тілдік саясаттың жұмысының бір көрсеткіші.</w:t>
      </w:r>
    </w:p>
    <w:p w14:paraId="69CA5586" w14:textId="77777777" w:rsidR="002A3DA9" w:rsidRPr="00492BD3" w:rsidRDefault="002A3DA9" w:rsidP="00EF3672">
      <w:pPr>
        <w:tabs>
          <w:tab w:val="left" w:pos="709"/>
        </w:tabs>
        <w:spacing w:after="0" w:line="240" w:lineRule="auto"/>
        <w:ind w:firstLine="709"/>
        <w:jc w:val="both"/>
        <w:rPr>
          <w:rFonts w:ascii="Times New Roman" w:eastAsia="Calibri" w:hAnsi="Times New Roman" w:cs="Times New Roman"/>
          <w:sz w:val="28"/>
          <w:szCs w:val="28"/>
          <w:lang w:val="kk-KZ"/>
        </w:rPr>
      </w:pPr>
    </w:p>
    <w:p w14:paraId="4DC6FE5F" w14:textId="7149A20C" w:rsidR="000D0C1D" w:rsidRPr="00492BD3" w:rsidRDefault="000D0C1D" w:rsidP="000D0C1D">
      <w:pPr>
        <w:tabs>
          <w:tab w:val="left" w:pos="709"/>
        </w:tabs>
        <w:spacing w:after="0" w:line="240" w:lineRule="auto"/>
        <w:jc w:val="both"/>
        <w:rPr>
          <w:rFonts w:ascii="Times New Roman" w:eastAsia="Calibri" w:hAnsi="Times New Roman" w:cs="Times New Roman"/>
          <w:sz w:val="28"/>
          <w:szCs w:val="28"/>
          <w:lang w:val="kk-KZ"/>
        </w:rPr>
      </w:pPr>
      <w:r w:rsidRPr="00492BD3">
        <w:rPr>
          <w:rFonts w:ascii="Times New Roman" w:hAnsi="Times New Roman" w:cs="Times New Roman"/>
          <w:noProof/>
          <w:sz w:val="28"/>
          <w:szCs w:val="28"/>
          <w:lang w:eastAsia="ru-RU"/>
        </w:rPr>
        <w:drawing>
          <wp:inline distT="0" distB="0" distL="0" distR="0" wp14:anchorId="30DA93D5" wp14:editId="48C04D56">
            <wp:extent cx="6007834" cy="40656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351" t="30179" r="27965" b="10486"/>
                    <a:stretch/>
                  </pic:blipFill>
                  <pic:spPr bwMode="auto">
                    <a:xfrm>
                      <a:off x="0" y="0"/>
                      <a:ext cx="6013223" cy="4069327"/>
                    </a:xfrm>
                    <a:prstGeom prst="rect">
                      <a:avLst/>
                    </a:prstGeom>
                    <a:ln>
                      <a:noFill/>
                    </a:ln>
                    <a:extLst>
                      <a:ext uri="{53640926-AAD7-44D8-BBD7-CCE9431645EC}">
                        <a14:shadowObscured xmlns:a14="http://schemas.microsoft.com/office/drawing/2010/main"/>
                      </a:ext>
                    </a:extLst>
                  </pic:spPr>
                </pic:pic>
              </a:graphicData>
            </a:graphic>
          </wp:inline>
        </w:drawing>
      </w:r>
    </w:p>
    <w:p w14:paraId="73785395" w14:textId="77777777" w:rsidR="002A3DA9" w:rsidRPr="00492BD3" w:rsidRDefault="002A3DA9" w:rsidP="000D0C1D">
      <w:pPr>
        <w:tabs>
          <w:tab w:val="left" w:pos="709"/>
        </w:tabs>
        <w:spacing w:after="0" w:line="240" w:lineRule="auto"/>
        <w:jc w:val="center"/>
        <w:rPr>
          <w:rFonts w:ascii="Times New Roman" w:eastAsia="Calibri" w:hAnsi="Times New Roman" w:cs="Times New Roman"/>
          <w:sz w:val="16"/>
          <w:szCs w:val="16"/>
          <w:lang w:val="kk-KZ"/>
        </w:rPr>
      </w:pPr>
    </w:p>
    <w:p w14:paraId="42BD8014" w14:textId="77777777" w:rsidR="000D0C1D" w:rsidRPr="00492BD3" w:rsidRDefault="000D0C1D" w:rsidP="000D0C1D">
      <w:pPr>
        <w:tabs>
          <w:tab w:val="left" w:pos="709"/>
        </w:tabs>
        <w:spacing w:after="0" w:line="240" w:lineRule="auto"/>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Сурет 9 – Жергілікті атқарушы органдардың жекелеген басқармаларының ресми интернет-ресурстарына жүргізілген мониторинг нәтижесі</w:t>
      </w:r>
    </w:p>
    <w:p w14:paraId="761828FB" w14:textId="77777777" w:rsidR="00841A52" w:rsidRPr="00492BD3" w:rsidRDefault="00841A52" w:rsidP="00841A52">
      <w:pPr>
        <w:tabs>
          <w:tab w:val="left" w:pos="709"/>
        </w:tabs>
        <w:spacing w:after="0" w:line="240" w:lineRule="auto"/>
        <w:jc w:val="both"/>
        <w:rPr>
          <w:rFonts w:ascii="Times New Roman" w:eastAsia="Calibri" w:hAnsi="Times New Roman" w:cs="Times New Roman"/>
          <w:sz w:val="16"/>
          <w:szCs w:val="16"/>
          <w:lang w:val="kk-KZ"/>
        </w:rPr>
      </w:pPr>
    </w:p>
    <w:p w14:paraId="0FD70B6E" w14:textId="4CE40A77" w:rsidR="00C52495" w:rsidRPr="00492BD3" w:rsidRDefault="00C52495" w:rsidP="00841A52">
      <w:pPr>
        <w:tabs>
          <w:tab w:val="left" w:pos="709"/>
        </w:tabs>
        <w:spacing w:after="0" w:line="240" w:lineRule="auto"/>
        <w:ind w:firstLine="709"/>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Ескерту –</w:t>
      </w:r>
      <w:r w:rsidR="002A3DA9" w:rsidRPr="00492BD3">
        <w:rPr>
          <w:rFonts w:ascii="Times New Roman" w:eastAsia="Calibri" w:hAnsi="Times New Roman" w:cs="Times New Roman"/>
          <w:sz w:val="24"/>
          <w:szCs w:val="24"/>
          <w:lang w:val="kk-KZ"/>
        </w:rPr>
        <w:t xml:space="preserve"> Автормен </w:t>
      </w:r>
      <w:r w:rsidRPr="00492BD3">
        <w:rPr>
          <w:rFonts w:ascii="Times New Roman" w:eastAsia="Calibri" w:hAnsi="Times New Roman" w:cs="Times New Roman"/>
          <w:sz w:val="24"/>
          <w:szCs w:val="24"/>
          <w:lang w:val="kk-KZ"/>
        </w:rPr>
        <w:t>құралған</w:t>
      </w:r>
    </w:p>
    <w:p w14:paraId="2D5C6A9E" w14:textId="4337E482" w:rsidR="00A55ABA" w:rsidRPr="00492BD3" w:rsidRDefault="00A55ABA" w:rsidP="00EF3672">
      <w:pPr>
        <w:tabs>
          <w:tab w:val="left" w:pos="709"/>
        </w:tabs>
        <w:spacing w:after="0" w:line="240" w:lineRule="auto"/>
        <w:ind w:firstLine="709"/>
        <w:jc w:val="both"/>
        <w:rPr>
          <w:rFonts w:ascii="Times New Roman" w:eastAsia="Calibri" w:hAnsi="Times New Roman" w:cs="Times New Roman"/>
          <w:sz w:val="28"/>
          <w:szCs w:val="28"/>
          <w:lang w:val="kk-KZ"/>
        </w:rPr>
      </w:pPr>
    </w:p>
    <w:p w14:paraId="400E27E9" w14:textId="31DD95D0"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Ұлттық компаниялар (акционерлік қоғамдар) мен әуе компанияларының ресми интернет-ресурстарына жүргізілген мониторинг нәтижесінде олардың тілдік ерекшелік қызметінің тәуекелдерін анықтаймыз.</w:t>
      </w:r>
    </w:p>
    <w:p w14:paraId="352F3DC0" w14:textId="77777777" w:rsidR="002A3DA9" w:rsidRPr="00492BD3" w:rsidRDefault="00FA724B" w:rsidP="00C52495">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Себебі ұлттық компаниялар мемлекет бақылайтын, бүкіл елде және шетелде жұмыс істейтін жүйелі маңызды жеке компаниялар. Олар ЖІӨ-ге, мемлекеттік бюджетке қомақты үлес қосып, олардың акциялары толықтай биржаларда орналастырылған. Демек елдің экономикалық потенциалын құрайтын, ұлттық маңызы бар корпорациялық ұйымдардың қатысты аудиториямен байланысы өздерінің сайттарында, интернет ресурстары арқылы жүзеге асырылады. Ұлттық экономиканың дамуына үлес қосатын белсенді Ұлттық компаниялар (акционерлік қоғамдар) мен әуе компанияларының ресми интернет-ресурстарының жұмыс істеуінде тілдік сипатының маңызы жоғары. Сондықтан жүргізілген мониторинг бірнеше ұлттық компаниялардың мемлекеттік тіл мен орыс тілдерінде интернет ресурстарының жүргізілуі барысын талдауға мүмкіндік беріп, тәуекелдерін анықтауға көмектеседі</w:t>
      </w:r>
      <w:r w:rsidR="00A55ABA" w:rsidRPr="00492BD3">
        <w:rPr>
          <w:rFonts w:ascii="Times New Roman" w:eastAsia="Calibri" w:hAnsi="Times New Roman" w:cs="Times New Roman"/>
          <w:sz w:val="28"/>
          <w:szCs w:val="28"/>
          <w:lang w:val="kk-KZ"/>
        </w:rPr>
        <w:t xml:space="preserve"> (10-сурет)</w:t>
      </w:r>
      <w:r w:rsidRPr="00492BD3">
        <w:rPr>
          <w:rFonts w:ascii="Times New Roman" w:eastAsia="Calibri" w:hAnsi="Times New Roman" w:cs="Times New Roman"/>
          <w:sz w:val="28"/>
          <w:szCs w:val="28"/>
          <w:lang w:val="kk-KZ"/>
        </w:rPr>
        <w:t>.</w:t>
      </w:r>
    </w:p>
    <w:p w14:paraId="4CF90F25" w14:textId="77777777" w:rsidR="002A3DA9" w:rsidRPr="00492BD3" w:rsidRDefault="002A3DA9" w:rsidP="00C52495">
      <w:pPr>
        <w:tabs>
          <w:tab w:val="left" w:pos="709"/>
        </w:tabs>
        <w:spacing w:after="0" w:line="240" w:lineRule="auto"/>
        <w:ind w:firstLine="709"/>
        <w:jc w:val="both"/>
        <w:rPr>
          <w:rFonts w:ascii="Times New Roman" w:eastAsia="Calibri" w:hAnsi="Times New Roman" w:cs="Times New Roman"/>
          <w:sz w:val="28"/>
          <w:szCs w:val="28"/>
          <w:lang w:val="kk-KZ"/>
        </w:rPr>
      </w:pPr>
    </w:p>
    <w:p w14:paraId="67992F50" w14:textId="7060CF2E" w:rsidR="00FA724B" w:rsidRPr="00492BD3" w:rsidRDefault="00FA724B" w:rsidP="002A3DA9">
      <w:pPr>
        <w:tabs>
          <w:tab w:val="left" w:pos="709"/>
        </w:tabs>
        <w:spacing w:after="0" w:line="240" w:lineRule="auto"/>
        <w:jc w:val="center"/>
        <w:rPr>
          <w:rFonts w:ascii="Times New Roman" w:eastAsia="Calibri" w:hAnsi="Times New Roman" w:cs="Times New Roman"/>
          <w:sz w:val="28"/>
          <w:szCs w:val="28"/>
          <w:lang w:val="kk-KZ"/>
        </w:rPr>
      </w:pPr>
      <w:r w:rsidRPr="00492BD3">
        <w:rPr>
          <w:rFonts w:ascii="Times New Roman" w:hAnsi="Times New Roman" w:cs="Times New Roman"/>
          <w:noProof/>
          <w:sz w:val="28"/>
          <w:szCs w:val="28"/>
          <w:lang w:eastAsia="ru-RU"/>
        </w:rPr>
        <w:drawing>
          <wp:inline distT="0" distB="0" distL="0" distR="0" wp14:anchorId="706C35B0" wp14:editId="6EF98A18">
            <wp:extent cx="5528500" cy="6206432"/>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411" t="32224" r="52840" b="10231"/>
                    <a:stretch/>
                  </pic:blipFill>
                  <pic:spPr bwMode="auto">
                    <a:xfrm>
                      <a:off x="0" y="0"/>
                      <a:ext cx="5525376" cy="6202925"/>
                    </a:xfrm>
                    <a:prstGeom prst="rect">
                      <a:avLst/>
                    </a:prstGeom>
                    <a:ln>
                      <a:noFill/>
                    </a:ln>
                    <a:extLst>
                      <a:ext uri="{53640926-AAD7-44D8-BBD7-CCE9431645EC}">
                        <a14:shadowObscured xmlns:a14="http://schemas.microsoft.com/office/drawing/2010/main"/>
                      </a:ext>
                    </a:extLst>
                  </pic:spPr>
                </pic:pic>
              </a:graphicData>
            </a:graphic>
          </wp:inline>
        </w:drawing>
      </w:r>
    </w:p>
    <w:p w14:paraId="6B6E739D" w14:textId="77777777" w:rsidR="00EF3672" w:rsidRPr="00492BD3" w:rsidRDefault="00EF3672" w:rsidP="00FA724B">
      <w:pPr>
        <w:tabs>
          <w:tab w:val="left" w:pos="709"/>
        </w:tabs>
        <w:spacing w:after="0" w:line="240" w:lineRule="auto"/>
        <w:jc w:val="both"/>
        <w:rPr>
          <w:rFonts w:ascii="Times New Roman" w:eastAsia="Calibri" w:hAnsi="Times New Roman" w:cs="Times New Roman"/>
          <w:sz w:val="16"/>
          <w:szCs w:val="16"/>
          <w:lang w:val="kk-KZ"/>
        </w:rPr>
      </w:pPr>
    </w:p>
    <w:p w14:paraId="7AB90D90" w14:textId="034EA956" w:rsidR="00FA724B" w:rsidRPr="00492BD3" w:rsidRDefault="00FA724B" w:rsidP="00A55ABA">
      <w:pPr>
        <w:tabs>
          <w:tab w:val="left" w:pos="709"/>
        </w:tabs>
        <w:spacing w:after="0" w:line="240" w:lineRule="auto"/>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Сурет</w:t>
      </w:r>
      <w:r w:rsidR="00A55ABA" w:rsidRPr="00492BD3">
        <w:rPr>
          <w:rFonts w:ascii="Times New Roman" w:eastAsia="Calibri" w:hAnsi="Times New Roman" w:cs="Times New Roman"/>
          <w:sz w:val="28"/>
          <w:szCs w:val="28"/>
          <w:lang w:val="kk-KZ"/>
        </w:rPr>
        <w:t xml:space="preserve"> 10 –</w:t>
      </w:r>
      <w:r w:rsidRPr="00492BD3">
        <w:rPr>
          <w:rFonts w:ascii="Times New Roman" w:eastAsia="Calibri" w:hAnsi="Times New Roman" w:cs="Times New Roman"/>
          <w:sz w:val="28"/>
          <w:szCs w:val="28"/>
          <w:lang w:val="kk-KZ"/>
        </w:rPr>
        <w:t xml:space="preserve"> Ұлттық компаниялар (акционерлік қоғамдар) мен әуе компанияларының ресми интернет-ресурстарына жүр</w:t>
      </w:r>
      <w:r w:rsidR="00A55ABA" w:rsidRPr="00492BD3">
        <w:rPr>
          <w:rFonts w:ascii="Times New Roman" w:eastAsia="Calibri" w:hAnsi="Times New Roman" w:cs="Times New Roman"/>
          <w:sz w:val="28"/>
          <w:szCs w:val="28"/>
          <w:lang w:val="kk-KZ"/>
        </w:rPr>
        <w:t>гізілген мониторинг мәліметтері</w:t>
      </w:r>
    </w:p>
    <w:p w14:paraId="21D65C96" w14:textId="77777777" w:rsidR="002A3DA9" w:rsidRPr="00492BD3" w:rsidRDefault="002A3DA9" w:rsidP="00841A52">
      <w:pPr>
        <w:tabs>
          <w:tab w:val="left" w:pos="709"/>
        </w:tabs>
        <w:spacing w:after="0" w:line="240" w:lineRule="auto"/>
        <w:ind w:firstLine="709"/>
        <w:jc w:val="both"/>
        <w:rPr>
          <w:rFonts w:ascii="Times New Roman" w:eastAsia="Calibri" w:hAnsi="Times New Roman" w:cs="Times New Roman"/>
          <w:sz w:val="16"/>
          <w:szCs w:val="16"/>
          <w:lang w:val="kk-KZ"/>
        </w:rPr>
      </w:pPr>
    </w:p>
    <w:p w14:paraId="71ACC3AF" w14:textId="0B0D8C91" w:rsidR="00C52495" w:rsidRPr="00492BD3" w:rsidRDefault="00C52495" w:rsidP="00841A52">
      <w:pPr>
        <w:tabs>
          <w:tab w:val="left" w:pos="709"/>
        </w:tabs>
        <w:spacing w:after="0" w:line="240" w:lineRule="auto"/>
        <w:ind w:firstLine="709"/>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Ескерту –</w:t>
      </w:r>
      <w:r w:rsidR="002A3DA9" w:rsidRPr="00492BD3">
        <w:rPr>
          <w:rFonts w:ascii="Times New Roman" w:eastAsia="Calibri" w:hAnsi="Times New Roman" w:cs="Times New Roman"/>
          <w:sz w:val="24"/>
          <w:szCs w:val="24"/>
          <w:lang w:val="kk-KZ"/>
        </w:rPr>
        <w:t xml:space="preserve"> Автормен </w:t>
      </w:r>
      <w:r w:rsidRPr="00492BD3">
        <w:rPr>
          <w:rFonts w:ascii="Times New Roman" w:eastAsia="Calibri" w:hAnsi="Times New Roman" w:cs="Times New Roman"/>
          <w:sz w:val="24"/>
          <w:szCs w:val="24"/>
          <w:lang w:val="kk-KZ"/>
        </w:rPr>
        <w:t>құралған.</w:t>
      </w:r>
    </w:p>
    <w:p w14:paraId="284A5708" w14:textId="13917C85"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Жоғарыдағы Ұлттық компаниялардың ресми интернет-ресурстарына жүргізілген мониторинг арқылы мемлекеттік ұлттық маңызы бар компанияларға қатысты тілдік саясатының жүзеге асырылу саясатының тәуекелдерін анықтап, жоғары, орташа, төмен деп анықтауға болады. Барлық компаниялардың интернет ресурстарына қатысты жүргізіп отырған саясаттарынан аса үлкен тілдік саясатқа қатысты тәуекелдер байқалмайды. Салыстырмалы түрде жағары тәуекел аймағында тұрған «Ұлттық ақпараттық технологиялар» АҚ. Интернет ресурстарын қазақ тілінде қолдану – 6, орыс тілінде -10. «Scat» АҚ интернет ресурстарын қолдану деңгейі қазақ тілінде қолдану – 8, орыс тілінде -8. Орта деңгейдегі тәуекелдер 7-10, 8-10 аймағында тұрған компаниялар.</w:t>
      </w:r>
    </w:p>
    <w:p w14:paraId="46F9A25A" w14:textId="56742714"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Халықтың басым көпшілігінің екінші деңгейлік банктермен қарым-қатынастары үнемі жүріп отырады. Халықтың қажеттіліктеріне байланысты мәліметтерін өздеріне ыңғайлы тілде алуларына ұжымдардың интернет ресурстарында жағдай жасалуы қажет. Сондықтан осы қажеттіліктердің жүзеге асырылу жағдайын мониторинг арқылы анықтауға болады. Мемлекеттің тілдік саясатының екінші деңгейлік банктерде жүзеге асырылуы  ресми интернет-ресурстарының тілдік қамтылуынан байқалады. Жүргізілген мониторингтің қорытындысына назар аударатын болсақ, банктердің мемлекеттік тілдік саясатты жүзеге асыру деңгейлері көрінеді</w:t>
      </w:r>
      <w:r w:rsidR="00A55ABA" w:rsidRPr="00492BD3">
        <w:rPr>
          <w:rFonts w:ascii="Times New Roman" w:eastAsia="Calibri" w:hAnsi="Times New Roman" w:cs="Times New Roman"/>
          <w:sz w:val="28"/>
          <w:szCs w:val="28"/>
          <w:lang w:val="kk-KZ"/>
        </w:rPr>
        <w:t xml:space="preserve"> (11-сурет)</w:t>
      </w:r>
      <w:r w:rsidRPr="00492BD3">
        <w:rPr>
          <w:rFonts w:ascii="Times New Roman" w:eastAsia="Calibri" w:hAnsi="Times New Roman" w:cs="Times New Roman"/>
          <w:sz w:val="28"/>
          <w:szCs w:val="28"/>
          <w:lang w:val="kk-KZ"/>
        </w:rPr>
        <w:t>.</w:t>
      </w:r>
    </w:p>
    <w:p w14:paraId="76339C0C" w14:textId="77777777" w:rsidR="002A3DA9" w:rsidRPr="00492BD3" w:rsidRDefault="002A3DA9" w:rsidP="00EF3672">
      <w:pPr>
        <w:tabs>
          <w:tab w:val="left" w:pos="709"/>
        </w:tabs>
        <w:spacing w:after="0" w:line="240" w:lineRule="auto"/>
        <w:ind w:firstLine="709"/>
        <w:jc w:val="both"/>
        <w:rPr>
          <w:rFonts w:ascii="Times New Roman" w:eastAsia="Calibri" w:hAnsi="Times New Roman" w:cs="Times New Roman"/>
          <w:sz w:val="28"/>
          <w:szCs w:val="28"/>
          <w:lang w:val="kk-KZ"/>
        </w:rPr>
      </w:pPr>
    </w:p>
    <w:p w14:paraId="1B33F29E" w14:textId="3E782567" w:rsidR="00A55ABA" w:rsidRPr="00492BD3" w:rsidRDefault="00C52495" w:rsidP="002A3DA9">
      <w:pPr>
        <w:tabs>
          <w:tab w:val="left" w:pos="709"/>
        </w:tabs>
        <w:spacing w:after="0" w:line="240" w:lineRule="auto"/>
        <w:jc w:val="center"/>
        <w:rPr>
          <w:rFonts w:ascii="Times New Roman" w:eastAsia="Calibri" w:hAnsi="Times New Roman" w:cs="Times New Roman"/>
          <w:sz w:val="28"/>
          <w:szCs w:val="28"/>
          <w:lang w:val="kk-KZ"/>
        </w:rPr>
      </w:pPr>
      <w:r w:rsidRPr="00492BD3">
        <w:rPr>
          <w:rFonts w:ascii="Times New Roman" w:eastAsia="Calibri" w:hAnsi="Times New Roman" w:cs="Times New Roman"/>
          <w:noProof/>
          <w:sz w:val="28"/>
          <w:szCs w:val="28"/>
          <w:lang w:eastAsia="ru-RU"/>
        </w:rPr>
        <w:drawing>
          <wp:inline distT="0" distB="0" distL="0" distR="0" wp14:anchorId="27C000BE" wp14:editId="0DA2884D">
            <wp:extent cx="5924550" cy="3219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786" t="1974" r="1427" b="2543"/>
                    <a:stretch/>
                  </pic:blipFill>
                  <pic:spPr bwMode="auto">
                    <a:xfrm>
                      <a:off x="0" y="0"/>
                      <a:ext cx="5937775" cy="3226637"/>
                    </a:xfrm>
                    <a:prstGeom prst="rect">
                      <a:avLst/>
                    </a:prstGeom>
                    <a:noFill/>
                    <a:ln>
                      <a:noFill/>
                    </a:ln>
                    <a:extLst>
                      <a:ext uri="{53640926-AAD7-44D8-BBD7-CCE9431645EC}">
                        <a14:shadowObscured xmlns:a14="http://schemas.microsoft.com/office/drawing/2010/main"/>
                      </a:ext>
                    </a:extLst>
                  </pic:spPr>
                </pic:pic>
              </a:graphicData>
            </a:graphic>
          </wp:inline>
        </w:drawing>
      </w:r>
    </w:p>
    <w:p w14:paraId="34F676C4" w14:textId="77777777" w:rsidR="002A3DA9" w:rsidRPr="00492BD3" w:rsidRDefault="002A3DA9" w:rsidP="00A55ABA">
      <w:pPr>
        <w:tabs>
          <w:tab w:val="left" w:pos="709"/>
        </w:tabs>
        <w:spacing w:after="0" w:line="240" w:lineRule="auto"/>
        <w:jc w:val="center"/>
        <w:rPr>
          <w:rFonts w:ascii="Times New Roman" w:eastAsia="Calibri" w:hAnsi="Times New Roman" w:cs="Times New Roman"/>
          <w:sz w:val="16"/>
          <w:szCs w:val="16"/>
          <w:lang w:val="kk-KZ"/>
        </w:rPr>
      </w:pPr>
    </w:p>
    <w:p w14:paraId="3F647CB6" w14:textId="0B3EACE1" w:rsidR="00FA724B" w:rsidRPr="00492BD3" w:rsidRDefault="00FA724B" w:rsidP="00A55ABA">
      <w:pPr>
        <w:tabs>
          <w:tab w:val="left" w:pos="709"/>
        </w:tabs>
        <w:spacing w:after="0" w:line="240" w:lineRule="auto"/>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Сурет</w:t>
      </w:r>
      <w:r w:rsidR="00A55ABA" w:rsidRPr="00492BD3">
        <w:rPr>
          <w:rFonts w:ascii="Times New Roman" w:eastAsia="Calibri" w:hAnsi="Times New Roman" w:cs="Times New Roman"/>
          <w:sz w:val="28"/>
          <w:szCs w:val="28"/>
          <w:lang w:val="kk-KZ"/>
        </w:rPr>
        <w:t xml:space="preserve"> 11 –</w:t>
      </w:r>
      <w:r w:rsidRPr="00492BD3">
        <w:rPr>
          <w:rFonts w:ascii="Times New Roman" w:eastAsia="Calibri" w:hAnsi="Times New Roman" w:cs="Times New Roman"/>
          <w:sz w:val="28"/>
          <w:szCs w:val="28"/>
          <w:lang w:val="kk-KZ"/>
        </w:rPr>
        <w:t xml:space="preserve"> Екінші деңгейлік банктердің ресми интернет-ресурстарына жүргізілген мониторинг қорытындысы</w:t>
      </w:r>
    </w:p>
    <w:p w14:paraId="41262A49" w14:textId="77777777" w:rsidR="00841A52" w:rsidRPr="00492BD3" w:rsidRDefault="00841A52" w:rsidP="00C52495">
      <w:pPr>
        <w:tabs>
          <w:tab w:val="left" w:pos="709"/>
        </w:tabs>
        <w:spacing w:after="0" w:line="240" w:lineRule="auto"/>
        <w:jc w:val="both"/>
        <w:rPr>
          <w:rFonts w:ascii="Times New Roman" w:eastAsia="Calibri" w:hAnsi="Times New Roman" w:cs="Times New Roman"/>
          <w:sz w:val="16"/>
          <w:szCs w:val="16"/>
          <w:lang w:val="kk-KZ"/>
        </w:rPr>
      </w:pPr>
    </w:p>
    <w:p w14:paraId="07643A5A" w14:textId="3430A7C9" w:rsidR="00C52495" w:rsidRPr="00492BD3" w:rsidRDefault="00C52495" w:rsidP="00841A52">
      <w:pPr>
        <w:tabs>
          <w:tab w:val="left" w:pos="709"/>
        </w:tabs>
        <w:spacing w:after="0" w:line="240" w:lineRule="auto"/>
        <w:ind w:firstLine="709"/>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Ескерту –</w:t>
      </w:r>
      <w:r w:rsidR="002A3DA9" w:rsidRPr="00492BD3">
        <w:rPr>
          <w:rFonts w:ascii="Times New Roman" w:eastAsia="Calibri" w:hAnsi="Times New Roman" w:cs="Times New Roman"/>
          <w:sz w:val="24"/>
          <w:szCs w:val="24"/>
          <w:lang w:val="kk-KZ"/>
        </w:rPr>
        <w:t xml:space="preserve"> Автормен </w:t>
      </w:r>
      <w:r w:rsidRPr="00492BD3">
        <w:rPr>
          <w:rFonts w:ascii="Times New Roman" w:eastAsia="Calibri" w:hAnsi="Times New Roman" w:cs="Times New Roman"/>
          <w:sz w:val="24"/>
          <w:szCs w:val="24"/>
          <w:lang w:val="kk-KZ"/>
        </w:rPr>
        <w:t>құралған</w:t>
      </w:r>
    </w:p>
    <w:p w14:paraId="703103F7" w14:textId="77777777" w:rsidR="00841A52" w:rsidRPr="00492BD3" w:rsidRDefault="00841A52" w:rsidP="00EF3672">
      <w:pPr>
        <w:tabs>
          <w:tab w:val="left" w:pos="709"/>
        </w:tabs>
        <w:spacing w:after="0" w:line="240" w:lineRule="auto"/>
        <w:ind w:firstLine="709"/>
        <w:jc w:val="both"/>
        <w:rPr>
          <w:rFonts w:ascii="Times New Roman" w:eastAsia="Calibri" w:hAnsi="Times New Roman" w:cs="Times New Roman"/>
          <w:sz w:val="28"/>
          <w:szCs w:val="28"/>
          <w:lang w:val="kk-KZ"/>
        </w:rPr>
      </w:pPr>
    </w:p>
    <w:p w14:paraId="0D112BCF" w14:textId="1A590DA9"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Жоғарыда айтылғандай халықтың қазіргі таңда өтініштерімен банкке жүгінеді. Әр азамат өзінің жақсы түсінетін тілінде мағлұматтарын алуға құқы бар. Осы тұста олардың тілдік қызмет көрсету қызметтерінің интернет ресурстарда жүзеге асырылуы мемлекеттік тілдік саясаттың жүзеге асырылуының басым бағыттарының бірі. Осы мақсатта мониторинг нәтижесінде екінші деңгейлік банктердің ресми интернет-ресурстарына мониторинг қорытындысына сүйене отырып, жалпы жағдайдың жақсы екені анықталды. Орыс тілді контент барлық банктерде 9,10 жоғары баллды көрсетеді. Қазақ тілді контенттердің жағдайы одан төмендеу. «Отбасы банк» тұрғын үй құрылыс жинақ банкі» АҚ, «</w:t>
      </w:r>
      <w:r w:rsidR="00C52495" w:rsidRPr="00492BD3">
        <w:rPr>
          <w:rFonts w:ascii="Times New Roman" w:eastAsia="Calibri" w:hAnsi="Times New Roman" w:cs="Times New Roman"/>
          <w:sz w:val="28"/>
          <w:szCs w:val="28"/>
          <w:lang w:val="kk-KZ"/>
        </w:rPr>
        <w:t>Bank RBK</w:t>
      </w:r>
      <w:r w:rsidRPr="00492BD3">
        <w:rPr>
          <w:rFonts w:ascii="Times New Roman" w:eastAsia="Calibri" w:hAnsi="Times New Roman" w:cs="Times New Roman"/>
          <w:sz w:val="28"/>
          <w:szCs w:val="28"/>
          <w:lang w:val="kk-KZ"/>
        </w:rPr>
        <w:t xml:space="preserve">» АҚ банктерінің қазақ тілінде контенттерін орналастыру салыстырмалы түрде басқа банктерден жоғары тұр. Олардың нәтижесі </w:t>
      </w:r>
      <w:r w:rsidR="00C21C83" w:rsidRPr="00492BD3">
        <w:rPr>
          <w:rFonts w:ascii="Times New Roman" w:eastAsia="Calibri" w:hAnsi="Times New Roman" w:cs="Times New Roman"/>
          <w:sz w:val="28"/>
          <w:szCs w:val="28"/>
          <w:lang w:val="kk-KZ"/>
        </w:rPr>
        <w:t>мемлекеттік тілде 8, ресми тілде 10</w:t>
      </w:r>
      <w:r w:rsidRPr="00492BD3">
        <w:rPr>
          <w:rFonts w:ascii="Times New Roman" w:eastAsia="Calibri" w:hAnsi="Times New Roman" w:cs="Times New Roman"/>
          <w:sz w:val="28"/>
          <w:szCs w:val="28"/>
          <w:lang w:val="kk-KZ"/>
        </w:rPr>
        <w:t xml:space="preserve"> балл. Халық арасында ең көп қолданатын банк «Kaspi Bank» АҚ тілдерді интернет ресурстарын қолдану деңгейі 8 қазақ тілі, 8 орыс тілі. Тілдік саясаттың жүзеге асырылуына қарсы немесе зерттеу бойынша аутсайдерлік банктер анықталмады. Екінші деңгейлік банктер жүйесінде интернет ресурстарда контенттерін орналастыру мен халықпен байланыс орнату жақсаруда, 10 баллдық максималды шкала бойынша орташа деңгейі 8 баллдан асады.</w:t>
      </w:r>
    </w:p>
    <w:p w14:paraId="66CA67EF" w14:textId="71CB630C"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Полиция департаменттерінің ресми интернет-ресурстарына жүргізілген мониторинг қорытындысына сүйенетін болсақ, мониторинг жүргізуге талдаудың бірлігі болған басқа объектілер салыстырғанда қазақ тілін қолдану деңгейлерінің көрсеткіші төмендеу. Қарағанды облысының Полиция департаменті интернет ресурстарды пайдалануда қазақ тілі 9, орыс тілі 10 баллды көрсетсе, Ақмола облысының Полиция департаменті, Ақтөбе облысының Полиция департаменті, Алматы қаласының Полиция департаменті, Алматы облысының Полиция департаменті, Астана қаласының Полиция департаменті, Қостанай облысының Полиция департаменті, Шығыс Қазақстан облысының Полиция департаменті, Павлодар облысының Полиция департаменті интернет ресурстары  қазақ тілі – 8, орыс тілі -10 баллдық шкаланы көрсетті. Бұл көрсеткіш қазақ тіліндегі контенттер орыс тілінен аз орналастырылады деген сөз. Атырау облысының Полиция департаменті, Солтүстік Қазақстан облысының Полиция департаменттері қазақ тілі – 7, орыс тілі -10 болып тұр, ең төменгі көрсеткіш Батыс Қазақстан облысының Полиция департаменті мемлекеттік тілі - 6, орыс тілі – 10. Демек қазақ тілінде контент орыс тіліндегі контенттердің жартысынан сәл асады. Сондықтан ол аймақтарға мемлекеттік тілде ақпараттардың орналастырылу деңгейімен жұмыс жасалуы қажет</w:t>
      </w:r>
      <w:r w:rsidR="0079568F"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w:t>
      </w:r>
      <w:r w:rsidR="0079568F" w:rsidRPr="00492BD3">
        <w:rPr>
          <w:rFonts w:ascii="Times New Roman" w:eastAsia="Calibri" w:hAnsi="Times New Roman" w:cs="Times New Roman"/>
          <w:sz w:val="28"/>
          <w:szCs w:val="28"/>
          <w:lang w:val="kk-KZ"/>
        </w:rPr>
        <w:t>1</w:t>
      </w:r>
      <w:r w:rsidR="00815DAA" w:rsidRPr="00492BD3">
        <w:rPr>
          <w:rFonts w:ascii="Times New Roman" w:eastAsia="Calibri" w:hAnsi="Times New Roman" w:cs="Times New Roman"/>
          <w:sz w:val="28"/>
          <w:szCs w:val="28"/>
          <w:lang w:val="kk-KZ"/>
        </w:rPr>
        <w:t>36</w:t>
      </w:r>
      <w:r w:rsidRPr="00492BD3">
        <w:rPr>
          <w:rFonts w:ascii="Times New Roman" w:eastAsia="Calibri" w:hAnsi="Times New Roman" w:cs="Times New Roman"/>
          <w:sz w:val="28"/>
          <w:szCs w:val="28"/>
          <w:lang w:val="kk-KZ"/>
        </w:rPr>
        <w:t>].</w:t>
      </w:r>
    </w:p>
    <w:p w14:paraId="4FF9A1B0" w14:textId="1CE81027" w:rsidR="000D399C" w:rsidRPr="00492BD3" w:rsidRDefault="000D399C"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hAnsi="Times New Roman" w:cs="Times New Roman"/>
          <w:noProof/>
          <w:sz w:val="28"/>
          <w:szCs w:val="28"/>
          <w:lang w:eastAsia="ru-RU"/>
        </w:rPr>
        <w:drawing>
          <wp:inline distT="0" distB="0" distL="0" distR="0" wp14:anchorId="0DC05833" wp14:editId="27046090">
            <wp:extent cx="5543822" cy="4235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939" t="37549" r="29835" b="14578"/>
                    <a:stretch/>
                  </pic:blipFill>
                  <pic:spPr bwMode="auto">
                    <a:xfrm>
                      <a:off x="0" y="0"/>
                      <a:ext cx="5545259" cy="4236598"/>
                    </a:xfrm>
                    <a:prstGeom prst="rect">
                      <a:avLst/>
                    </a:prstGeom>
                    <a:ln>
                      <a:noFill/>
                    </a:ln>
                    <a:extLst>
                      <a:ext uri="{53640926-AAD7-44D8-BBD7-CCE9431645EC}">
                        <a14:shadowObscured xmlns:a14="http://schemas.microsoft.com/office/drawing/2010/main"/>
                      </a:ext>
                    </a:extLst>
                  </pic:spPr>
                </pic:pic>
              </a:graphicData>
            </a:graphic>
          </wp:inline>
        </w:drawing>
      </w:r>
    </w:p>
    <w:p w14:paraId="51FB30FE" w14:textId="77777777" w:rsidR="002A3DA9" w:rsidRPr="00492BD3" w:rsidRDefault="002A3DA9" w:rsidP="00EF3672">
      <w:pPr>
        <w:tabs>
          <w:tab w:val="left" w:pos="709"/>
        </w:tabs>
        <w:spacing w:after="0" w:line="240" w:lineRule="auto"/>
        <w:ind w:firstLine="709"/>
        <w:jc w:val="both"/>
        <w:rPr>
          <w:rFonts w:ascii="Times New Roman" w:eastAsia="Calibri" w:hAnsi="Times New Roman" w:cs="Times New Roman"/>
          <w:sz w:val="16"/>
          <w:szCs w:val="16"/>
          <w:lang w:val="kk-KZ"/>
        </w:rPr>
      </w:pPr>
    </w:p>
    <w:p w14:paraId="656DDF6A" w14:textId="35D5A39A" w:rsidR="00C21C83" w:rsidRPr="00492BD3" w:rsidRDefault="00C21C83" w:rsidP="002A3DA9">
      <w:pPr>
        <w:tabs>
          <w:tab w:val="left" w:pos="709"/>
        </w:tabs>
        <w:spacing w:after="0" w:line="240" w:lineRule="auto"/>
        <w:jc w:val="center"/>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Сурет </w:t>
      </w:r>
      <w:r w:rsidR="002A3DA9" w:rsidRPr="00492BD3">
        <w:rPr>
          <w:rFonts w:ascii="Times New Roman" w:eastAsia="Calibri" w:hAnsi="Times New Roman" w:cs="Times New Roman"/>
          <w:sz w:val="28"/>
          <w:szCs w:val="28"/>
          <w:lang w:val="kk-KZ"/>
        </w:rPr>
        <w:t xml:space="preserve">12 </w:t>
      </w:r>
      <w:r w:rsidRPr="00492BD3">
        <w:rPr>
          <w:rFonts w:ascii="Times New Roman" w:eastAsia="Calibri" w:hAnsi="Times New Roman" w:cs="Times New Roman"/>
          <w:sz w:val="28"/>
          <w:szCs w:val="28"/>
          <w:lang w:val="kk-KZ"/>
        </w:rPr>
        <w:t>– Қоғамдық тұтыну сервистерінің ресми интернет-ресурстарындағы мемлекеттік тілдік саясаттың жүргізілу көрінісі</w:t>
      </w:r>
    </w:p>
    <w:p w14:paraId="57437667" w14:textId="77777777" w:rsidR="00C21C83" w:rsidRPr="00492BD3" w:rsidRDefault="00C21C83" w:rsidP="00EF3672">
      <w:pPr>
        <w:tabs>
          <w:tab w:val="left" w:pos="709"/>
        </w:tabs>
        <w:spacing w:after="0" w:line="240" w:lineRule="auto"/>
        <w:ind w:firstLine="709"/>
        <w:jc w:val="both"/>
        <w:rPr>
          <w:rFonts w:ascii="Times New Roman" w:eastAsia="Calibri" w:hAnsi="Times New Roman" w:cs="Times New Roman"/>
          <w:sz w:val="16"/>
          <w:szCs w:val="16"/>
          <w:lang w:val="kk-KZ"/>
        </w:rPr>
      </w:pPr>
    </w:p>
    <w:p w14:paraId="43EAED91" w14:textId="719A6FEF" w:rsidR="00841A52" w:rsidRPr="00492BD3" w:rsidRDefault="00841A52" w:rsidP="00EF3672">
      <w:pPr>
        <w:tabs>
          <w:tab w:val="left" w:pos="709"/>
        </w:tabs>
        <w:spacing w:after="0" w:line="240" w:lineRule="auto"/>
        <w:ind w:firstLine="709"/>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Ескерту –</w:t>
      </w:r>
      <w:r w:rsidR="002A3DA9" w:rsidRPr="00492BD3">
        <w:rPr>
          <w:rFonts w:ascii="Times New Roman" w:eastAsia="Calibri" w:hAnsi="Times New Roman" w:cs="Times New Roman"/>
          <w:sz w:val="24"/>
          <w:szCs w:val="24"/>
          <w:lang w:val="kk-KZ"/>
        </w:rPr>
        <w:t xml:space="preserve"> Автормен </w:t>
      </w:r>
      <w:r w:rsidRPr="00492BD3">
        <w:rPr>
          <w:rFonts w:ascii="Times New Roman" w:eastAsia="Calibri" w:hAnsi="Times New Roman" w:cs="Times New Roman"/>
          <w:sz w:val="24"/>
          <w:szCs w:val="24"/>
          <w:lang w:val="kk-KZ"/>
        </w:rPr>
        <w:t>құралған</w:t>
      </w:r>
    </w:p>
    <w:p w14:paraId="69EB5D61" w14:textId="77777777" w:rsidR="00841A52" w:rsidRPr="00492BD3" w:rsidRDefault="00841A52" w:rsidP="00EF3672">
      <w:pPr>
        <w:tabs>
          <w:tab w:val="left" w:pos="709"/>
        </w:tabs>
        <w:spacing w:after="0" w:line="240" w:lineRule="auto"/>
        <w:ind w:firstLine="709"/>
        <w:jc w:val="both"/>
        <w:rPr>
          <w:rFonts w:ascii="Times New Roman" w:eastAsia="Calibri" w:hAnsi="Times New Roman" w:cs="Times New Roman"/>
          <w:sz w:val="24"/>
          <w:szCs w:val="24"/>
          <w:lang w:val="kk-KZ"/>
        </w:rPr>
      </w:pPr>
    </w:p>
    <w:p w14:paraId="7E021D74" w14:textId="2FCCB9AD" w:rsidR="00FA724B" w:rsidRPr="00492BD3" w:rsidRDefault="00C21C83"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12-суретте қ</w:t>
      </w:r>
      <w:r w:rsidR="00FA724B" w:rsidRPr="00492BD3">
        <w:rPr>
          <w:rFonts w:ascii="Times New Roman" w:eastAsia="Calibri" w:hAnsi="Times New Roman" w:cs="Times New Roman"/>
          <w:sz w:val="28"/>
          <w:szCs w:val="28"/>
          <w:lang w:val="kk-KZ"/>
        </w:rPr>
        <w:t xml:space="preserve">оғамдық тұтыну сервистерінің ресми интернет-ресурстарындағы мемлекеттік тілдік саясаттың жүргізілу </w:t>
      </w:r>
      <w:r w:rsidRPr="00492BD3">
        <w:rPr>
          <w:rFonts w:ascii="Times New Roman" w:eastAsia="Calibri" w:hAnsi="Times New Roman" w:cs="Times New Roman"/>
          <w:sz w:val="28"/>
          <w:szCs w:val="28"/>
          <w:lang w:val="kk-KZ"/>
        </w:rPr>
        <w:t>жағдайын</w:t>
      </w:r>
      <w:r w:rsidR="00FA724B" w:rsidRPr="00492BD3">
        <w:rPr>
          <w:rFonts w:ascii="Times New Roman" w:eastAsia="Calibri" w:hAnsi="Times New Roman" w:cs="Times New Roman"/>
          <w:sz w:val="28"/>
          <w:szCs w:val="28"/>
          <w:lang w:val="kk-KZ"/>
        </w:rPr>
        <w:t xml:space="preserve"> зерттеу</w:t>
      </w:r>
      <w:r w:rsidRPr="00492BD3">
        <w:rPr>
          <w:rFonts w:ascii="Times New Roman" w:eastAsia="Calibri" w:hAnsi="Times New Roman" w:cs="Times New Roman"/>
          <w:sz w:val="28"/>
          <w:szCs w:val="28"/>
          <w:lang w:val="kk-KZ"/>
        </w:rPr>
        <w:t xml:space="preserve"> үшін қолданыс статистикасы беріледі.</w:t>
      </w:r>
      <w:r w:rsidR="00FA724B" w:rsidRPr="00492BD3">
        <w:rPr>
          <w:rFonts w:ascii="Times New Roman" w:eastAsia="Calibri" w:hAnsi="Times New Roman" w:cs="Times New Roman"/>
          <w:sz w:val="28"/>
          <w:szCs w:val="28"/>
          <w:lang w:val="kk-KZ"/>
        </w:rPr>
        <w:t xml:space="preserve"> Себебі, халықтың күнделікті қызмет көрсету саласымен байланысты қатынастары жүзеге асады.  Қазақстан Республикасында тілдік ахуалды талдау және оған мониторинг жүргізген Қазақстан Республикасының Тіл комитетінің мәліметтері үлкен зерттеудің қорытындысы. Ол мемлекеттік деңгейді қамтығандықтан оның нәтижесі зерттеу жұмысы үшін құнды болып табылады. Тілдерді дамыту саласында бірыңғай мемлекеттік саясатты іске асыру мақсатында жүргізіліп жатқан мемлекеттік тілдік саясаттың барысы, бағдары мен болашағы қазіргі таңдағы цифрландыру жағдайында барлық мемлекеттік билік органдары, банк қызметтері, қызмет көрсету салалары, электронды үкімет қызметінің тілдік қамтамасыз етілуінің деңгейін интернет ресрустарындағы қызметінен анықтауға болады. Сондықтан жаһандану жағдайында, әлемнің цифрландырылу барысында тиімді талдау әдісі ретінде мониторинг үлкен интернет базасының мәліметтерін талдап, қорытынды жасауға мүмкіндік берді. Осы мониторингтің мәліметтері көрсеткендей, мониторинг жүргізілген барлық ұжымдардың нәтижесіне сәйкес Қазақстан Республикасының Электрондық үкіметінің ғана қазіргі таңда мемлекеттік тіл мен қатар ресми тілдің де 10 баллдық шкаланы көрсетіп, халыққа тілдік сипатта теңдей қызмет көрсетіп отырғанын көрсетті. Бұл мәлімет төмендегі </w:t>
      </w:r>
      <w:r w:rsidR="00A55ABA" w:rsidRPr="00492BD3">
        <w:rPr>
          <w:rFonts w:ascii="Times New Roman" w:eastAsia="Calibri" w:hAnsi="Times New Roman" w:cs="Times New Roman"/>
          <w:sz w:val="28"/>
          <w:szCs w:val="28"/>
          <w:lang w:val="kk-KZ"/>
        </w:rPr>
        <w:t>11-</w:t>
      </w:r>
      <w:r w:rsidR="00FA724B" w:rsidRPr="00492BD3">
        <w:rPr>
          <w:rFonts w:ascii="Times New Roman" w:eastAsia="Calibri" w:hAnsi="Times New Roman" w:cs="Times New Roman"/>
          <w:sz w:val="28"/>
          <w:szCs w:val="28"/>
          <w:lang w:val="kk-KZ"/>
        </w:rPr>
        <w:t>суретте талданады.</w:t>
      </w:r>
    </w:p>
    <w:p w14:paraId="5EE3B6A4" w14:textId="5FF22502" w:rsidR="00FA724B" w:rsidRPr="00492BD3" w:rsidRDefault="00FA724B" w:rsidP="002A3DA9">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Қазіргі Қазақстанның жаһандық даму жағдайында әрбір азаматтың әлеуетін жүзеге асыру үшін әлемдік дамудың барлық мүмкіндіктерін ұсына отырып, оны пайдалануға мүмкіндік тудыратын мемлекеттің электронды қызметінің маңызы зор. Электронды үкімет азаматтардың құқықтарының қорғалуы мен сақталуына кепілдік бере отырып, олардың мемлекетпен қарым қатынастарын жеңілдетуге арналады. Осы аталған байланыстың қолжетімділігі тілдік саясатпен тікелей байланысты. Азаматтар өздерінің мұқтаждығы мен қажеттіліктерін электронды үкімет арқылы жүзеге асыра алады. Арадағы өзара электронды жүйедегі байланыс қарапайым, ұғынықты және қолжетімді болатын, адамдар үшін құрылған байланыс, сондықтан оны қолдануда халықта әсіресе тіл жағынан ешқандай қиындықтар болмауы қажет.</w:t>
      </w:r>
    </w:p>
    <w:p w14:paraId="60E2AA10" w14:textId="22A3ABA9"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Қазақстандағы ақпараттық-коммуникативтік технологиялардың дамуы мемлекеттік тілдік саясаттың негізінде жүзеге асырылуы қажет. Халық пен мемлекеттің өзара әрекеттестігін ыңғайлы, қарапайым, қолжетімді және түсінікті ету үшін электрондық үкімет тұжырымдамасы  азаматтардың тілдік қарым-қатынасына маңызды мән береді. </w:t>
      </w:r>
    </w:p>
    <w:p w14:paraId="72A304A5" w14:textId="5E94C99B"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 2005-2007 жылдары «электрондық үкіметті» құрудың мемлекеттік бағдарламасы туралы» Қазақстан Республикасы Президентінің 2004 жылғы 10 қарашадағы №1471 Жарлығы «электрондық үкіметтің» порталы құрылды. «Ұлттық ақпараттық технологиялар» АҚ «электрондық үкіметтің» порталын басқару мен сүйемелдеуге тікелей қатысады. «Электрондық үкіметтің» порталы 2006 жылдан бастап жұмыс істейді [</w:t>
      </w:r>
      <w:r w:rsidR="0079568F" w:rsidRPr="00492BD3">
        <w:rPr>
          <w:rFonts w:ascii="Times New Roman" w:eastAsia="Calibri" w:hAnsi="Times New Roman" w:cs="Times New Roman"/>
          <w:sz w:val="28"/>
          <w:szCs w:val="28"/>
          <w:lang w:val="kk-KZ"/>
        </w:rPr>
        <w:t>1</w:t>
      </w:r>
      <w:r w:rsidR="00815DAA" w:rsidRPr="00492BD3">
        <w:rPr>
          <w:rFonts w:ascii="Times New Roman" w:eastAsia="Calibri" w:hAnsi="Times New Roman" w:cs="Times New Roman"/>
          <w:sz w:val="28"/>
          <w:szCs w:val="28"/>
          <w:lang w:val="kk-KZ"/>
        </w:rPr>
        <w:t>37</w:t>
      </w:r>
      <w:r w:rsidRPr="00492BD3">
        <w:rPr>
          <w:rFonts w:ascii="Times New Roman" w:eastAsia="Calibri" w:hAnsi="Times New Roman" w:cs="Times New Roman"/>
          <w:sz w:val="28"/>
          <w:szCs w:val="28"/>
          <w:lang w:val="kk-KZ"/>
        </w:rPr>
        <w:t xml:space="preserve">]. </w:t>
      </w:r>
    </w:p>
    <w:p w14:paraId="72F6302A" w14:textId="7BFD463C"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Азаматтар өздеріне қажетті құжаттардың барлығын қалаған тілдерінде қолжетімді ету үшін ал мемлекет үшін электрондық үкімет құру билік органдарының жұмысын тиімді ету үшін қажет болды. Электронды мемлекет құрылғанға дейін әрбір мемлекеттік органдар өз беттерінше жұмыс істеп, бір-бірімен байланысқа түсу қиын болатын. Ал азаматтардың алуан түрлі анықтама, растама секілді өзге де қағаздарды жинау үшін толып жатқан инстанциялардан қағаз жинауға тура келетін. Ондай жағдайда халықтың қызметкермен тікелей қарым-қатынас жағдайында тілдік мәселелер де туындап жататын. Бүгінде электрондық үкімет арқасында ол мәселелер шешімін тапты. Электронды парталға кірмес бұрын ресурсты қолданушы өзіне қажетті тілді таңдайды. Ол азаматтың тілге қатысты мәселесін тудырмайды. Сондықтан да мониторинг нәтижесі бойынша Қазақстан Республикасының Электрондық үкіметі жүз пайыздық тілдік қолдану шкаласына сай болды.</w:t>
      </w:r>
    </w:p>
    <w:p w14:paraId="69A2AFC5" w14:textId="3C5E9AC3"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Электрондық үкімет – ақпараттық технологиялар көмегімен ішінара келісушілікті қамтамасыз ететін, мемлекет пен азаматтар арасындағы, мемлекеттік органдардың өзара әрекеттестігінің бірыңғай механизмі бола отырып, ең тиімді байланыс жүйесі. Азаматтардың мемлекеттік органдарға кезектерін қысқартып, анықтама, куәлік, т.б. құжаттарын алуды жеңілдетуге әрі жылдамдатуға мүмкіндік беретін және тілдік тетіктің тиімді механизм жасай білген жүйе [</w:t>
      </w:r>
      <w:r w:rsidR="0079568F" w:rsidRPr="00492BD3">
        <w:rPr>
          <w:rFonts w:ascii="Times New Roman" w:eastAsia="Calibri" w:hAnsi="Times New Roman" w:cs="Times New Roman"/>
          <w:sz w:val="28"/>
          <w:szCs w:val="28"/>
          <w:lang w:val="kk-KZ"/>
        </w:rPr>
        <w:t>1</w:t>
      </w:r>
      <w:r w:rsidR="00815DAA" w:rsidRPr="00492BD3">
        <w:rPr>
          <w:rFonts w:ascii="Times New Roman" w:eastAsia="Calibri" w:hAnsi="Times New Roman" w:cs="Times New Roman"/>
          <w:sz w:val="28"/>
          <w:szCs w:val="28"/>
          <w:lang w:val="kk-KZ"/>
        </w:rPr>
        <w:t>38</w:t>
      </w:r>
      <w:r w:rsidRPr="00492BD3">
        <w:rPr>
          <w:rFonts w:ascii="Times New Roman" w:eastAsia="Calibri" w:hAnsi="Times New Roman" w:cs="Times New Roman"/>
          <w:sz w:val="28"/>
          <w:szCs w:val="28"/>
          <w:lang w:val="kk-KZ"/>
        </w:rPr>
        <w:t>].</w:t>
      </w:r>
    </w:p>
    <w:p w14:paraId="213E03CA" w14:textId="1464044F" w:rsidR="00FA724B" w:rsidRPr="00492BD3" w:rsidRDefault="00FA724B" w:rsidP="00EF3672">
      <w:pPr>
        <w:autoSpaceDE w:val="0"/>
        <w:autoSpaceDN w:val="0"/>
        <w:adjustRightInd w:val="0"/>
        <w:spacing w:after="0" w:line="240" w:lineRule="auto"/>
        <w:ind w:firstLine="709"/>
        <w:contextualSpacing/>
        <w:jc w:val="both"/>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Жоғарыдағы суреттегі мониторинг нәтижесін талдауға байланысты қорытынды да Қазақстан Республикасының Электрондық үкіметінен кейінгі тілдік саясатты интернет ресурста жүйелі жүргізіп отырған «Бірыңғай жинақтаушы зейнетақы қоры» АҚ мемлекеттік тілде-9, орыс тілінде-10 шкаланы көрсетті. Демек, ұлттық деңгейді қамтитын мемлекеттік қызмет көрсету органдарының қызметі жолға қойылған деген қорытынды жасауға болады.</w:t>
      </w:r>
    </w:p>
    <w:p w14:paraId="63243373" w14:textId="5C05F987" w:rsidR="00FA724B" w:rsidRPr="00492BD3" w:rsidRDefault="00FA724B" w:rsidP="00EF3672">
      <w:pPr>
        <w:tabs>
          <w:tab w:val="left" w:pos="709"/>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Мониторинг қорытындысына сәйкес туындайтын ұсыныстар:</w:t>
      </w:r>
    </w:p>
    <w:p w14:paraId="7ED69F29" w14:textId="52E2F88F" w:rsidR="00FA724B" w:rsidRPr="00492BD3" w:rsidRDefault="00FA724B" w:rsidP="004152B5">
      <w:pPr>
        <w:numPr>
          <w:ilvl w:val="0"/>
          <w:numId w:val="7"/>
        </w:numPr>
        <w:tabs>
          <w:tab w:val="left" w:pos="0"/>
          <w:tab w:val="left" w:pos="851"/>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Барлық мемлекеттік мекемелердің құжаттамалары, ресми құжаттары, нормативтік-құқықтық актілері, бұйрықтары, ақпараттар мен мәліметтері мемлекеттік тілде әзірленіп, сайтқа енгізілуі қажет екені анықталып, ұсынылады</w:t>
      </w:r>
      <w:r w:rsidR="004152B5" w:rsidRPr="00492BD3">
        <w:rPr>
          <w:rFonts w:ascii="Times New Roman" w:eastAsia="Calibri" w:hAnsi="Times New Roman" w:cs="Times New Roman"/>
          <w:sz w:val="28"/>
          <w:szCs w:val="28"/>
          <w:lang w:val="kk-KZ"/>
        </w:rPr>
        <w:t>.</w:t>
      </w:r>
    </w:p>
    <w:p w14:paraId="0AA4E6AD" w14:textId="3D8656C0" w:rsidR="00FA724B" w:rsidRPr="00492BD3" w:rsidRDefault="00FA724B" w:rsidP="004152B5">
      <w:pPr>
        <w:numPr>
          <w:ilvl w:val="0"/>
          <w:numId w:val="7"/>
        </w:numPr>
        <w:tabs>
          <w:tab w:val="left" w:pos="0"/>
          <w:tab w:val="left" w:pos="851"/>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Қазіргі таңда кез-келген мекеменің қызметі интернет ресурстар арқылы көрінеді. Сондықтан да инфографика, жарнамалық баннерлердің (слайдер, афиша және т.б.) мемлекеттік тілде берілу үлесін ұлғайту қажеттілігі көптеген мекемелерге қатысты</w:t>
      </w:r>
      <w:r w:rsidR="004152B5" w:rsidRPr="00492BD3">
        <w:rPr>
          <w:rFonts w:ascii="Times New Roman" w:eastAsia="Calibri" w:hAnsi="Times New Roman" w:cs="Times New Roman"/>
          <w:sz w:val="28"/>
          <w:szCs w:val="28"/>
          <w:lang w:val="kk-KZ"/>
        </w:rPr>
        <w:t>.</w:t>
      </w:r>
    </w:p>
    <w:p w14:paraId="73323B35" w14:textId="77777777" w:rsidR="00FA724B" w:rsidRPr="00492BD3" w:rsidRDefault="00FA724B" w:rsidP="004152B5">
      <w:pPr>
        <w:numPr>
          <w:ilvl w:val="0"/>
          <w:numId w:val="7"/>
        </w:numPr>
        <w:tabs>
          <w:tab w:val="left" w:pos="0"/>
          <w:tab w:val="left" w:pos="851"/>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«Сұрақ-жауап» сервисінің блогы мемлекеттік тілде жауап берілу үлесін ұлғайту қажеттілігі жоғарыдағы мониторингтен анықталуына байланысты мемлекеттік тілдегі байланысты күшейту ұсынылады.</w:t>
      </w:r>
    </w:p>
    <w:p w14:paraId="69166194" w14:textId="0AA9865C" w:rsidR="00FA724B" w:rsidRPr="00492BD3" w:rsidRDefault="00FA724B" w:rsidP="004152B5">
      <w:pPr>
        <w:tabs>
          <w:tab w:val="left" w:pos="709"/>
          <w:tab w:val="left" w:pos="851"/>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Сонымен мониторингті қорыта келе, жоғары балл жинаған ұйымдардың (мекемелер) саны – 52, орта тәуекелдік деңгей – 45, төмен тәуекелдік деңгей – 8. Осыған орай, 53 мекеменің ресми интернет-ресурсы келесі жылы қайта тексеріледі. Ресми сайттардың 50%-ы контенттерін толтыру барысында материалдардың орыс тілінде енгізілуіне басымдық бергені анықталды [</w:t>
      </w:r>
      <w:r w:rsidR="0079568F" w:rsidRPr="00492BD3">
        <w:rPr>
          <w:rFonts w:ascii="Times New Roman" w:eastAsia="Calibri" w:hAnsi="Times New Roman" w:cs="Times New Roman"/>
          <w:sz w:val="28"/>
          <w:szCs w:val="28"/>
          <w:lang w:val="kk-KZ"/>
        </w:rPr>
        <w:t>1</w:t>
      </w:r>
      <w:r w:rsidR="00815DAA" w:rsidRPr="00492BD3">
        <w:rPr>
          <w:rFonts w:ascii="Times New Roman" w:eastAsia="Calibri" w:hAnsi="Times New Roman" w:cs="Times New Roman"/>
          <w:sz w:val="28"/>
          <w:szCs w:val="28"/>
          <w:lang w:val="kk-KZ"/>
        </w:rPr>
        <w:t>39</w:t>
      </w:r>
      <w:r w:rsidRPr="00492BD3">
        <w:rPr>
          <w:rFonts w:ascii="Times New Roman" w:eastAsia="Calibri" w:hAnsi="Times New Roman" w:cs="Times New Roman"/>
          <w:sz w:val="28"/>
          <w:szCs w:val="28"/>
          <w:lang w:val="kk-KZ"/>
        </w:rPr>
        <w:t xml:space="preserve">]. </w:t>
      </w:r>
    </w:p>
    <w:p w14:paraId="1AAA5863" w14:textId="1F79EDFC" w:rsidR="00FA724B" w:rsidRPr="00492BD3" w:rsidRDefault="00FA724B" w:rsidP="004152B5">
      <w:pPr>
        <w:tabs>
          <w:tab w:val="left" w:pos="709"/>
          <w:tab w:val="left" w:pos="851"/>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Мониторинг нәтижелері мемлекеттік тілдік саясатты ұтымды жүргізудің бір тиімді жолы ретінде мемлекет пен қоғам арасындағы байланыстың қазіргі заманғы құралы ретінде интернет ресурстардың тілдік пайдалану деңгейін анықтау арқылы оның болашақта мемлекеттік тілдік саясатты жүргізудің басты объектісі екені анықталды.</w:t>
      </w:r>
    </w:p>
    <w:p w14:paraId="140D9DD7" w14:textId="23ABA36E" w:rsidR="00FA724B" w:rsidRPr="00492BD3" w:rsidRDefault="00FA724B" w:rsidP="004152B5">
      <w:pPr>
        <w:tabs>
          <w:tab w:val="left" w:pos="709"/>
          <w:tab w:val="left" w:pos="851"/>
        </w:tabs>
        <w:spacing w:after="0" w:line="240" w:lineRule="auto"/>
        <w:ind w:firstLine="709"/>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тілдік саясаттың бағыты бойынша 5 күтілетін нәтижеге сәйкес 2029 жылға қарай күтілетін нәтижелер:</w:t>
      </w:r>
    </w:p>
    <w:p w14:paraId="696D0CB5" w14:textId="401536D0" w:rsidR="00FA724B" w:rsidRPr="00492BD3" w:rsidRDefault="00FA724B" w:rsidP="004152B5">
      <w:pPr>
        <w:numPr>
          <w:ilvl w:val="0"/>
          <w:numId w:val="8"/>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Республика бойынша қазақ тілінде сөйлейтін тұрғындардың үлесі </w:t>
      </w:r>
      <w:r w:rsidR="004152B5"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84%-ға жетуі қажет</w:t>
      </w:r>
      <w:r w:rsidR="004152B5" w:rsidRPr="00492BD3">
        <w:rPr>
          <w:rFonts w:ascii="Times New Roman" w:eastAsia="Calibri" w:hAnsi="Times New Roman" w:cs="Times New Roman"/>
          <w:sz w:val="28"/>
          <w:szCs w:val="28"/>
          <w:lang w:val="kk-KZ"/>
        </w:rPr>
        <w:t>.</w:t>
      </w:r>
    </w:p>
    <w:p w14:paraId="178D6029" w14:textId="50895881" w:rsidR="00FA724B" w:rsidRPr="00492BD3" w:rsidRDefault="00FA724B" w:rsidP="004152B5">
      <w:pPr>
        <w:numPr>
          <w:ilvl w:val="0"/>
          <w:numId w:val="8"/>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Үш тілде сөйлейтін тұрғындардың үлесі 32%</w:t>
      </w:r>
      <w:r w:rsidR="004152B5"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дан асуы күтіледі</w:t>
      </w:r>
      <w:r w:rsidR="004152B5" w:rsidRPr="00492BD3">
        <w:rPr>
          <w:rFonts w:ascii="Times New Roman" w:eastAsia="Calibri" w:hAnsi="Times New Roman" w:cs="Times New Roman"/>
          <w:sz w:val="28"/>
          <w:szCs w:val="28"/>
          <w:lang w:val="kk-KZ"/>
        </w:rPr>
        <w:t>.</w:t>
      </w:r>
    </w:p>
    <w:p w14:paraId="25AEC7A8" w14:textId="3846F8B6" w:rsidR="00FA724B" w:rsidRPr="00492BD3" w:rsidRDefault="00FA724B" w:rsidP="004152B5">
      <w:pPr>
        <w:numPr>
          <w:ilvl w:val="0"/>
          <w:numId w:val="8"/>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Жаңа әліпби мен емле ережесін оқыту  курсымен қамтылған тұрғындар үлесі 15%</w:t>
      </w:r>
      <w:r w:rsidR="004152B5"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дан асуы күтіледі</w:t>
      </w:r>
      <w:r w:rsidR="004152B5"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 xml:space="preserve"> </w:t>
      </w:r>
    </w:p>
    <w:p w14:paraId="3D2E4BCD" w14:textId="7675A5DB" w:rsidR="00FA724B" w:rsidRPr="00492BD3" w:rsidRDefault="00FA724B" w:rsidP="004152B5">
      <w:pPr>
        <w:numPr>
          <w:ilvl w:val="0"/>
          <w:numId w:val="8"/>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Орталық мемлекеттік және жергілікті атқарушы органдардың мемлекеттік тілде іс жүргізу үлесі 94%</w:t>
      </w:r>
      <w:r w:rsidR="004152B5"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ға жетуі қажеттілігі жоспарланады</w:t>
      </w:r>
      <w:r w:rsidR="004152B5" w:rsidRPr="00492BD3">
        <w:rPr>
          <w:rFonts w:ascii="Times New Roman" w:eastAsia="Calibri" w:hAnsi="Times New Roman" w:cs="Times New Roman"/>
          <w:sz w:val="28"/>
          <w:szCs w:val="28"/>
          <w:lang w:val="kk-KZ"/>
        </w:rPr>
        <w:t>.</w:t>
      </w:r>
    </w:p>
    <w:p w14:paraId="341ED429" w14:textId="07477109" w:rsidR="00FA724B" w:rsidRPr="00492BD3" w:rsidRDefault="00FA724B" w:rsidP="004152B5">
      <w:pPr>
        <w:numPr>
          <w:ilvl w:val="0"/>
          <w:numId w:val="8"/>
        </w:numPr>
        <w:tabs>
          <w:tab w:val="left" w:pos="0"/>
          <w:tab w:val="left" w:pos="709"/>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 тілінің латынграфикалы әліпбиінің емле ережесіне негізделген терминологиялық қордың үлесі (өсу қорытындысымен) 40%</w:t>
      </w:r>
      <w:r w:rsidR="004152B5"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ға жетіп, халыққа қызмет көрсетуі қажет.</w:t>
      </w:r>
    </w:p>
    <w:p w14:paraId="1DBDF6D3" w14:textId="1A68C563" w:rsidR="00FA724B" w:rsidRPr="00492BD3" w:rsidRDefault="00FA724B"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Ұсынылған күтілетін нәтижелер Қазақстан Республикасында өмір сүретін әрбір азаматтың құқықтары мен бостандықтарының қорғала отырып, мемлекеттік тілдік саясатқа қатысын көрсетеді. 2029 жылға дейін атқарылатын шаралар тілдік саясаттың тиімді жүзеге асырылуына жасалып жатқан қызмет ретінде бағаланады.</w:t>
      </w:r>
    </w:p>
    <w:p w14:paraId="1BB2AC89" w14:textId="5AC820A3" w:rsidR="00FA724B" w:rsidRPr="00492BD3" w:rsidRDefault="00FA724B"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Цифрландыру процесі мемлекеттік тілдік саясаттың қызметін ұйымдастыруда тілдерге қатысты электрондық ресурстар үлкен жеңілдіктер мүмкіндіктер беретін механизм мен құрал ретінде қарастырылады. </w:t>
      </w:r>
    </w:p>
    <w:p w14:paraId="3091B9DE" w14:textId="47C09CBB" w:rsidR="00FA724B" w:rsidRPr="00492BD3" w:rsidRDefault="00FA724B"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Зерттеудің барысында анықталғандай, Қазақстан Республикасында мемлекеттік тілдік саясат аясында басқа тілдердің дамуына қолданылуына мүмкіндік бере отырып, мемлекеттік тілдің қолданысын жетілдіруде электронды ресурстарды қолдануды жетілдіру ұсынылады. Болашақта тілді дамытудың ең тиімді жолдарының бірі интернет ресурстардағы электронды сайттардағы тілдерді пайдалану мүмкіндігін барлық халыққа қолжетімді мүмкіндік беру мемлекеттік тілдік саясат тиімділігін арттыру жолдары ретінде ұсынылып, тілдің даму болашағына үлкен мүмкіндік береді. Себебі қазіргі қоғамды ақпараттандыру жəне онымен тығыз байланысты білім беруді ақпараттандыру жетілгендігімен, ақпараттық технологиялардың кеңінен таратылуы мен халықты жаппай ақпараттандыру болмауымен сипатталады. Халықтың көпшілігі аталған тілдерге қатысты электронды ресурстар туралы хабардар болмауы мүмкін. Сондықтан орталық бұқаралық ақпараттарды тарату көздерінен мүмкіндігінше мемлекеттік тіл комитетінің атқарып отырған үлкен жұмысы тілдерге қатысты электронды ресурстар туралы ақпараттар таратылуы қажет [</w:t>
      </w:r>
      <w:r w:rsidR="0079568F" w:rsidRPr="00492BD3">
        <w:rPr>
          <w:rFonts w:ascii="Times New Roman" w:eastAsia="Calibri" w:hAnsi="Times New Roman" w:cs="Times New Roman"/>
          <w:sz w:val="28"/>
          <w:szCs w:val="28"/>
          <w:lang w:val="kk-KZ"/>
        </w:rPr>
        <w:t>14</w:t>
      </w:r>
      <w:r w:rsidR="00815DAA" w:rsidRPr="00492BD3">
        <w:rPr>
          <w:rFonts w:ascii="Times New Roman" w:eastAsia="Calibri" w:hAnsi="Times New Roman" w:cs="Times New Roman"/>
          <w:sz w:val="28"/>
          <w:szCs w:val="28"/>
          <w:lang w:val="kk-KZ"/>
        </w:rPr>
        <w:t>0</w:t>
      </w:r>
      <w:r w:rsidRPr="00492BD3">
        <w:rPr>
          <w:rFonts w:ascii="Times New Roman" w:eastAsia="Calibri" w:hAnsi="Times New Roman" w:cs="Times New Roman"/>
          <w:sz w:val="28"/>
          <w:szCs w:val="28"/>
          <w:lang w:val="kk-KZ"/>
        </w:rPr>
        <w:t>].</w:t>
      </w:r>
    </w:p>
    <w:p w14:paraId="61945908" w14:textId="4A98FA29" w:rsidR="00FA724B" w:rsidRPr="00492BD3" w:rsidRDefault="00FA724B"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Аталған ақпараттар мемлекеттік тілдік саясаттың дамуына мүмкіндіктер береді:</w:t>
      </w:r>
    </w:p>
    <w:p w14:paraId="13286A84" w14:textId="4C0CC6FC" w:rsidR="00FA724B" w:rsidRPr="00492BD3" w:rsidRDefault="004152B5" w:rsidP="004152B5">
      <w:pPr>
        <w:numPr>
          <w:ilvl w:val="0"/>
          <w:numId w:val="9"/>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w:t>
      </w:r>
      <w:r w:rsidR="00FA724B" w:rsidRPr="00492BD3">
        <w:rPr>
          <w:rFonts w:ascii="Times New Roman" w:eastAsia="Calibri" w:hAnsi="Times New Roman" w:cs="Times New Roman"/>
          <w:sz w:val="28"/>
          <w:szCs w:val="28"/>
          <w:lang w:val="kk-KZ"/>
        </w:rPr>
        <w:t>ілдерді меңгеруге қатысты ақпараттық бағдарламалар, оқу құралдары, кітаптар, мультимедиялық бағдарламалар, сөздіктер мен журналдардың электронды нұсқаларымен әрбір пайдаланушы кез-келген ыңғайлы орында таныса алады;</w:t>
      </w:r>
    </w:p>
    <w:p w14:paraId="108AFEEE" w14:textId="5F161A38" w:rsidR="00FA724B" w:rsidRPr="00492BD3" w:rsidRDefault="004152B5" w:rsidP="004152B5">
      <w:pPr>
        <w:numPr>
          <w:ilvl w:val="0"/>
          <w:numId w:val="9"/>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w:t>
      </w:r>
      <w:r w:rsidR="00FA724B" w:rsidRPr="00492BD3">
        <w:rPr>
          <w:rFonts w:ascii="Times New Roman" w:eastAsia="Calibri" w:hAnsi="Times New Roman" w:cs="Times New Roman"/>
          <w:sz w:val="28"/>
          <w:szCs w:val="28"/>
          <w:lang w:val="kk-KZ"/>
        </w:rPr>
        <w:t>азақ тілін шетелде оқуға арналған бағдарламалар электронды ресурстарда жұмыс істеу арқылы халықаралық деңгейде жұмыс істеуге мүмкіндік береді;</w:t>
      </w:r>
    </w:p>
    <w:p w14:paraId="3F62B40C" w14:textId="7C6E5FFF" w:rsidR="00FA724B" w:rsidRPr="00492BD3" w:rsidRDefault="004152B5" w:rsidP="004152B5">
      <w:pPr>
        <w:numPr>
          <w:ilvl w:val="0"/>
          <w:numId w:val="9"/>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ә</w:t>
      </w:r>
      <w:r w:rsidR="00FA724B" w:rsidRPr="00492BD3">
        <w:rPr>
          <w:rFonts w:ascii="Times New Roman" w:eastAsia="Calibri" w:hAnsi="Times New Roman" w:cs="Times New Roman"/>
          <w:sz w:val="28"/>
          <w:szCs w:val="28"/>
          <w:lang w:val="kk-KZ"/>
        </w:rPr>
        <w:t>ртүрлі жастағы категорияға арналған тілдік ресурстар ұсынылу арқылы олардың қажеттілігіне сәйкес материалдар ұсынылады;</w:t>
      </w:r>
    </w:p>
    <w:p w14:paraId="48A2040E" w14:textId="258ECAC1" w:rsidR="00FA724B" w:rsidRPr="00492BD3" w:rsidRDefault="004152B5" w:rsidP="004152B5">
      <w:pPr>
        <w:numPr>
          <w:ilvl w:val="0"/>
          <w:numId w:val="9"/>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w:t>
      </w:r>
      <w:r w:rsidR="00FA724B" w:rsidRPr="00492BD3">
        <w:rPr>
          <w:rFonts w:ascii="Times New Roman" w:eastAsia="Calibri" w:hAnsi="Times New Roman" w:cs="Times New Roman"/>
          <w:sz w:val="28"/>
          <w:szCs w:val="28"/>
          <w:lang w:val="kk-KZ"/>
        </w:rPr>
        <w:t>ерминдердің қолжетімділігі мен пайдалануға ыңғайлығымен сипатталады;</w:t>
      </w:r>
    </w:p>
    <w:p w14:paraId="0A8262CF" w14:textId="360890E5" w:rsidR="00FA724B" w:rsidRPr="00492BD3" w:rsidRDefault="004152B5" w:rsidP="004152B5">
      <w:pPr>
        <w:numPr>
          <w:ilvl w:val="0"/>
          <w:numId w:val="9"/>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мемлекеттік </w:t>
      </w:r>
      <w:r w:rsidR="00FA724B" w:rsidRPr="00492BD3">
        <w:rPr>
          <w:rFonts w:ascii="Times New Roman" w:eastAsia="Calibri" w:hAnsi="Times New Roman" w:cs="Times New Roman"/>
          <w:sz w:val="28"/>
          <w:szCs w:val="28"/>
          <w:lang w:val="kk-KZ"/>
        </w:rPr>
        <w:t>қызмет, кеңселік құжаттарға қатысты мемлекеттік тілдегі құжаттардың үлгілерін пайдалануға сол арқылы ресми қазақ тілінің дамуына мүмкіндік беріледі;</w:t>
      </w:r>
    </w:p>
    <w:p w14:paraId="47154AE2" w14:textId="2AE0B07A" w:rsidR="00FA724B" w:rsidRPr="00492BD3" w:rsidRDefault="004152B5" w:rsidP="004152B5">
      <w:pPr>
        <w:numPr>
          <w:ilvl w:val="0"/>
          <w:numId w:val="9"/>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л</w:t>
      </w:r>
      <w:r w:rsidR="00FA724B" w:rsidRPr="00492BD3">
        <w:rPr>
          <w:rFonts w:ascii="Times New Roman" w:eastAsia="Calibri" w:hAnsi="Times New Roman" w:cs="Times New Roman"/>
          <w:sz w:val="28"/>
          <w:szCs w:val="28"/>
          <w:lang w:val="kk-KZ"/>
        </w:rPr>
        <w:t xml:space="preserve">атын графикасына көшу үдерісін жеделдетуге байланысты еліміздегі негізгі ұлттық портал электрондық жүйесінің мүмкіндігінің көрінісі. </w:t>
      </w:r>
    </w:p>
    <w:p w14:paraId="16E695F9" w14:textId="19E6115D"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Жоғарыдағы ақпараттар мемлекеттік тілдік саясаттың жүзеге асырылуына мүмкіндік беретін бірден-бір фактор, дамытудың жолы ретінде ықпал етеді</w:t>
      </w:r>
      <w:r w:rsidR="004152B5" w:rsidRPr="00492BD3">
        <w:rPr>
          <w:rFonts w:ascii="Times New Roman" w:eastAsia="Calibri" w:hAnsi="Times New Roman" w:cs="Times New Roman"/>
          <w:sz w:val="28"/>
          <w:szCs w:val="28"/>
          <w:lang w:val="kk-KZ"/>
        </w:rPr>
        <w:t xml:space="preserve"> (1</w:t>
      </w:r>
      <w:r w:rsidR="002A3DA9" w:rsidRPr="00492BD3">
        <w:rPr>
          <w:rFonts w:ascii="Times New Roman" w:eastAsia="Calibri" w:hAnsi="Times New Roman" w:cs="Times New Roman"/>
          <w:sz w:val="28"/>
          <w:szCs w:val="28"/>
          <w:lang w:val="kk-KZ"/>
        </w:rPr>
        <w:t>3</w:t>
      </w:r>
      <w:r w:rsidR="004152B5" w:rsidRPr="00492BD3">
        <w:rPr>
          <w:rFonts w:ascii="Times New Roman" w:eastAsia="Calibri" w:hAnsi="Times New Roman" w:cs="Times New Roman"/>
          <w:sz w:val="28"/>
          <w:szCs w:val="28"/>
          <w:lang w:val="kk-KZ"/>
        </w:rPr>
        <w:t>-сурет)</w:t>
      </w:r>
      <w:r w:rsidRPr="00492BD3">
        <w:rPr>
          <w:rFonts w:ascii="Times New Roman" w:eastAsia="Calibri" w:hAnsi="Times New Roman" w:cs="Times New Roman"/>
          <w:sz w:val="28"/>
          <w:szCs w:val="28"/>
          <w:lang w:val="kk-KZ"/>
        </w:rPr>
        <w:t>.</w:t>
      </w:r>
    </w:p>
    <w:p w14:paraId="27142B14" w14:textId="77777777" w:rsidR="00FA724B" w:rsidRPr="00492BD3" w:rsidRDefault="00FA724B" w:rsidP="002A3DA9">
      <w:pPr>
        <w:tabs>
          <w:tab w:val="left" w:pos="0"/>
          <w:tab w:val="left" w:pos="709"/>
        </w:tabs>
        <w:spacing w:after="0" w:line="240" w:lineRule="auto"/>
        <w:contextualSpacing/>
        <w:jc w:val="center"/>
        <w:rPr>
          <w:rFonts w:ascii="Times New Roman" w:eastAsia="Calibri" w:hAnsi="Times New Roman" w:cs="Times New Roman"/>
          <w:sz w:val="28"/>
          <w:szCs w:val="28"/>
          <w:lang w:val="kk-KZ"/>
        </w:rPr>
      </w:pPr>
      <w:r w:rsidRPr="00492BD3">
        <w:rPr>
          <w:rFonts w:ascii="Times New Roman" w:eastAsia="Calibri" w:hAnsi="Times New Roman" w:cs="Times New Roman"/>
          <w:noProof/>
          <w:sz w:val="28"/>
          <w:szCs w:val="28"/>
          <w:lang w:eastAsia="ru-RU"/>
        </w:rPr>
        <w:drawing>
          <wp:inline distT="0" distB="0" distL="0" distR="0" wp14:anchorId="1927373E" wp14:editId="107F0524">
            <wp:extent cx="5871210" cy="8016240"/>
            <wp:effectExtent l="0" t="0" r="0" b="0"/>
            <wp:docPr id="14" name="Схе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23">
                      <a:extLst>
                        <a:ext uri="{28A0092B-C50C-407E-A947-70E740481C1C}">
                          <a14:useLocalDpi xmlns:a14="http://schemas.microsoft.com/office/drawing/2010/main" val="0"/>
                        </a:ext>
                      </a:extLst>
                    </a:blip>
                    <a:srcRect t="-2890" b="-2522"/>
                    <a:stretch>
                      <a:fillRect/>
                    </a:stretch>
                  </pic:blipFill>
                  <pic:spPr bwMode="auto">
                    <a:xfrm>
                      <a:off x="0" y="0"/>
                      <a:ext cx="5871210" cy="8016240"/>
                    </a:xfrm>
                    <a:prstGeom prst="rect">
                      <a:avLst/>
                    </a:prstGeom>
                    <a:noFill/>
                    <a:ln>
                      <a:noFill/>
                    </a:ln>
                  </pic:spPr>
                </pic:pic>
              </a:graphicData>
            </a:graphic>
          </wp:inline>
        </w:drawing>
      </w:r>
    </w:p>
    <w:p w14:paraId="21B4B84B" w14:textId="077D51FE" w:rsidR="000B35F9" w:rsidRPr="00492BD3" w:rsidRDefault="00FA724B" w:rsidP="004152B5">
      <w:pPr>
        <w:autoSpaceDE w:val="0"/>
        <w:autoSpaceDN w:val="0"/>
        <w:adjustRightInd w:val="0"/>
        <w:spacing w:after="0" w:line="240" w:lineRule="auto"/>
        <w:contextualSpacing/>
        <w:jc w:val="center"/>
        <w:rPr>
          <w:rFonts w:ascii="Times New Roman" w:hAnsi="Times New Roman" w:cs="Times New Roman"/>
          <w:bCs/>
          <w:sz w:val="28"/>
          <w:szCs w:val="28"/>
          <w:lang w:val="kk-KZ"/>
        </w:rPr>
      </w:pPr>
      <w:r w:rsidRPr="00492BD3">
        <w:rPr>
          <w:rFonts w:ascii="Times New Roman" w:eastAsia="Calibri" w:hAnsi="Times New Roman" w:cs="Times New Roman"/>
          <w:sz w:val="28"/>
          <w:szCs w:val="28"/>
          <w:lang w:val="kk-KZ"/>
        </w:rPr>
        <w:t xml:space="preserve">Сурет </w:t>
      </w:r>
      <w:r w:rsidR="00C21C83" w:rsidRPr="00492BD3">
        <w:rPr>
          <w:rFonts w:ascii="Times New Roman" w:eastAsia="Calibri" w:hAnsi="Times New Roman" w:cs="Times New Roman"/>
          <w:sz w:val="28"/>
          <w:szCs w:val="28"/>
          <w:lang w:val="kk-KZ"/>
        </w:rPr>
        <w:t>13</w:t>
      </w:r>
      <w:r w:rsidR="004152B5"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Тіл саясатын жүзеге асыру с</w:t>
      </w:r>
      <w:r w:rsidR="004152B5" w:rsidRPr="00492BD3">
        <w:rPr>
          <w:rFonts w:ascii="Times New Roman" w:eastAsia="Calibri" w:hAnsi="Times New Roman" w:cs="Times New Roman"/>
          <w:sz w:val="28"/>
          <w:szCs w:val="28"/>
          <w:lang w:val="kk-KZ"/>
        </w:rPr>
        <w:t>аласындағы электронды ресурстар</w:t>
      </w:r>
    </w:p>
    <w:p w14:paraId="38C65106" w14:textId="77777777" w:rsidR="00841A52" w:rsidRPr="00492BD3" w:rsidRDefault="00841A52" w:rsidP="00841A52">
      <w:pPr>
        <w:tabs>
          <w:tab w:val="left" w:pos="0"/>
          <w:tab w:val="left" w:pos="709"/>
        </w:tabs>
        <w:spacing w:after="0" w:line="240" w:lineRule="auto"/>
        <w:ind w:firstLine="709"/>
        <w:contextualSpacing/>
        <w:jc w:val="both"/>
        <w:rPr>
          <w:rFonts w:ascii="Times New Roman" w:eastAsia="Calibri" w:hAnsi="Times New Roman" w:cs="Times New Roman"/>
          <w:sz w:val="16"/>
          <w:szCs w:val="16"/>
          <w:lang w:val="kk-KZ"/>
        </w:rPr>
      </w:pPr>
    </w:p>
    <w:p w14:paraId="4BC56BE4" w14:textId="68D63FA9" w:rsidR="00FA724B" w:rsidRPr="00492BD3" w:rsidRDefault="00C21C83" w:rsidP="00841A52">
      <w:pPr>
        <w:tabs>
          <w:tab w:val="left" w:pos="0"/>
          <w:tab w:val="left" w:pos="709"/>
        </w:tabs>
        <w:spacing w:after="0" w:line="240" w:lineRule="auto"/>
        <w:ind w:firstLine="709"/>
        <w:contextualSpacing/>
        <w:jc w:val="both"/>
        <w:rPr>
          <w:rFonts w:ascii="Times New Roman" w:eastAsia="Calibri" w:hAnsi="Times New Roman" w:cs="Times New Roman"/>
          <w:sz w:val="24"/>
          <w:szCs w:val="24"/>
          <w:lang w:val="kk-KZ"/>
        </w:rPr>
      </w:pPr>
      <w:r w:rsidRPr="00492BD3">
        <w:rPr>
          <w:rFonts w:ascii="Times New Roman" w:eastAsia="Calibri" w:hAnsi="Times New Roman" w:cs="Times New Roman"/>
          <w:sz w:val="24"/>
          <w:szCs w:val="24"/>
          <w:lang w:val="kk-KZ"/>
        </w:rPr>
        <w:t xml:space="preserve">Ескерту – </w:t>
      </w:r>
      <w:r w:rsidR="002A3DA9" w:rsidRPr="00492BD3">
        <w:rPr>
          <w:rFonts w:ascii="Times New Roman" w:eastAsia="Calibri" w:hAnsi="Times New Roman" w:cs="Times New Roman"/>
          <w:sz w:val="24"/>
          <w:szCs w:val="24"/>
          <w:lang w:val="kk-KZ"/>
        </w:rPr>
        <w:t xml:space="preserve">Автормен </w:t>
      </w:r>
      <w:r w:rsidRPr="00492BD3">
        <w:rPr>
          <w:rFonts w:ascii="Times New Roman" w:eastAsia="Calibri" w:hAnsi="Times New Roman" w:cs="Times New Roman"/>
          <w:sz w:val="24"/>
          <w:szCs w:val="24"/>
          <w:lang w:val="kk-KZ"/>
        </w:rPr>
        <w:t>құрастырылған</w:t>
      </w:r>
    </w:p>
    <w:p w14:paraId="6FC8EA8F" w14:textId="25281F40" w:rsidR="00FA724B" w:rsidRPr="00492BD3" w:rsidRDefault="004152B5"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1</w:t>
      </w:r>
      <w:r w:rsidR="002A3DA9" w:rsidRPr="00492BD3">
        <w:rPr>
          <w:rFonts w:ascii="Times New Roman" w:eastAsia="Calibri" w:hAnsi="Times New Roman" w:cs="Times New Roman"/>
          <w:sz w:val="28"/>
          <w:szCs w:val="28"/>
          <w:lang w:val="kk-KZ"/>
        </w:rPr>
        <w:t>3</w:t>
      </w:r>
      <w:r w:rsidRPr="00492BD3">
        <w:rPr>
          <w:rFonts w:ascii="Times New Roman" w:eastAsia="Calibri" w:hAnsi="Times New Roman" w:cs="Times New Roman"/>
          <w:sz w:val="28"/>
          <w:szCs w:val="28"/>
          <w:lang w:val="kk-KZ"/>
        </w:rPr>
        <w:t xml:space="preserve">-суретте </w:t>
      </w:r>
      <w:r w:rsidR="00FA724B" w:rsidRPr="00492BD3">
        <w:rPr>
          <w:rFonts w:ascii="Times New Roman" w:eastAsia="Calibri" w:hAnsi="Times New Roman" w:cs="Times New Roman"/>
          <w:sz w:val="28"/>
          <w:szCs w:val="28"/>
          <w:lang w:val="kk-KZ"/>
        </w:rPr>
        <w:t>мемлекеттік тілдік саясат тиімділігін арттыру жолдары мен болашағына ықпал ететін электронды ресурстар аталды. Олардың қызметтері мен жүзеге асырылуын талдай отырып, тиімділігі мен жұмысы барысындағы артықшылықтары мен жетілдіруге қатысты ұсыныстар айтылады.</w:t>
      </w:r>
    </w:p>
    <w:p w14:paraId="09DB5CE6" w14:textId="68830156" w:rsidR="00FA724B" w:rsidRPr="00492BD3" w:rsidRDefault="00FA724B"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Республикасындағы тіл саясатын іске асырудың 2020</w:t>
      </w:r>
      <w:r w:rsidR="00E03594"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2025 жылдарға арналған мемлекеттік бағдарламасында» Қазақстандағы тіл саясатын іске асыру барысында жүзеге асырылу шаралары ретінде төмендегі жағдайларды атап өтуге болады:</w:t>
      </w:r>
    </w:p>
    <w:p w14:paraId="3F879B3A" w14:textId="0A6EE6CC" w:rsidR="00FA724B" w:rsidRPr="00492BD3" w:rsidRDefault="004152B5"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w:t>
      </w:r>
      <w:r w:rsidR="00FA724B" w:rsidRPr="00492BD3">
        <w:rPr>
          <w:rFonts w:ascii="Times New Roman" w:eastAsia="Calibri" w:hAnsi="Times New Roman" w:cs="Times New Roman"/>
          <w:sz w:val="28"/>
          <w:szCs w:val="28"/>
          <w:lang w:val="kk-KZ"/>
        </w:rPr>
        <w:t xml:space="preserve"> елімізде мемлекеттік тілдің демографиялық базасы нығайып келеді (қазақтілді азаматтар санының өсуі);</w:t>
      </w:r>
    </w:p>
    <w:p w14:paraId="505AD856" w14:textId="12D15DF5" w:rsidR="00FA724B" w:rsidRPr="00492BD3" w:rsidRDefault="004152B5"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w:t>
      </w:r>
      <w:r w:rsidR="00FA724B" w:rsidRPr="00492BD3">
        <w:rPr>
          <w:rFonts w:ascii="Times New Roman" w:eastAsia="Calibri" w:hAnsi="Times New Roman" w:cs="Times New Roman"/>
          <w:sz w:val="28"/>
          <w:szCs w:val="28"/>
          <w:lang w:val="kk-KZ"/>
        </w:rPr>
        <w:t xml:space="preserve"> қоғамның барлық салалары атап айтатын болсақ, бизнесте, білім беруде, мәдениетте, мемлекеттік секторда тіл қолданысын кеңейту тетіктері әзірленуде;</w:t>
      </w:r>
    </w:p>
    <w:p w14:paraId="482A3408" w14:textId="0EFBEEC9" w:rsidR="00FA724B" w:rsidRPr="00492BD3" w:rsidRDefault="004152B5"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w:t>
      </w:r>
      <w:r w:rsidR="00FA724B" w:rsidRPr="00492BD3">
        <w:rPr>
          <w:rFonts w:ascii="Times New Roman" w:eastAsia="Calibri" w:hAnsi="Times New Roman" w:cs="Times New Roman"/>
          <w:sz w:val="28"/>
          <w:szCs w:val="28"/>
          <w:lang w:val="kk-KZ"/>
        </w:rPr>
        <w:t xml:space="preserve"> қоғамда тілді қолдау инфрақұрылымы дамып келеді (оқыту, аударма орталықтары және басқалар).</w:t>
      </w:r>
    </w:p>
    <w:p w14:paraId="161AFA1D" w14:textId="77777777" w:rsidR="00FA724B" w:rsidRPr="00492BD3" w:rsidRDefault="00FA724B"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Жоғарыдағы аталған мемлекеттік тілдік саясаттың жүргізілу шаралары оның жүргізілуі мен қазіргі жағадайының өзгерісі, болашаққа қадамын көрсетеді. </w:t>
      </w:r>
    </w:p>
    <w:p w14:paraId="23F9F0E5" w14:textId="72A44EB5" w:rsidR="00FA724B" w:rsidRPr="00492BD3" w:rsidRDefault="00FA724B"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Қазіргі кездегі мемлекеттік тілдің демографиялық базасының нығайып келе жатқанын мемлекеттік статистика комитетінің мәліметтерінен анықтауға болады. Өңірлер бөлінісінде жекелеген ұлттар бойынша халық саны арқылы аймақтарда қазақтардың санының артуымен байланысты қазақ тілінің қолданыс аясының табиғи түрде артуының мүмкіндігі туындайды. Мысалы, 2021 жылғы ұлттық санақтың қорытындысы бойынша жалпы халықтың 13 497 891 миллион санын қазақтар құрайды. Алматы қаласында 1 577 320 млн қазақтар, Түркістан облысында 1 551 604 млн, Алматы қаласында 1 286 229 млн, 1 004 401 млн қазақтар Астана қаласында тұрады. Қазақтардың ең аз қоныстанған аймақтары солтүстік Қазақстан 203 176 мың қазақтар, Қостанай облысында 368 303 жүз мың қазақтар. Қазақтар аз қоныстанған аймақтарда мемлекеттік тілде сөйлеудің деңгейі төмен болып тұр. Орта білім беретін мектептердің саны да аталған аймақтарда орыс тілінде оқытылатын мектептердің санынан әлдеқайда аз. Петропавл қаласында қазақ тілінде 6 мектеп болса, орыс тілінде 31 мектеп жұмыс істейді [</w:t>
      </w:r>
      <w:r w:rsidR="0079568F" w:rsidRPr="00492BD3">
        <w:rPr>
          <w:rFonts w:ascii="Times New Roman" w:eastAsia="Calibri" w:hAnsi="Times New Roman" w:cs="Times New Roman"/>
          <w:sz w:val="28"/>
          <w:szCs w:val="28"/>
          <w:lang w:val="kk-KZ"/>
        </w:rPr>
        <w:t>1</w:t>
      </w:r>
      <w:r w:rsidR="00815DAA" w:rsidRPr="00492BD3">
        <w:rPr>
          <w:rFonts w:ascii="Times New Roman" w:eastAsia="Calibri" w:hAnsi="Times New Roman" w:cs="Times New Roman"/>
          <w:sz w:val="28"/>
          <w:szCs w:val="28"/>
          <w:lang w:val="kk-KZ"/>
        </w:rPr>
        <w:t>41</w:t>
      </w:r>
      <w:r w:rsidRPr="00492BD3">
        <w:rPr>
          <w:rFonts w:ascii="Times New Roman" w:eastAsia="Calibri" w:hAnsi="Times New Roman" w:cs="Times New Roman"/>
          <w:sz w:val="28"/>
          <w:szCs w:val="28"/>
          <w:lang w:val="kk-KZ"/>
        </w:rPr>
        <w:t>]. Ұлттық білім беру мәліметтер базасының статистикасы бойынша Қостанай облыстарында 113 қазақ мектебі 232 орыс тілінде оқытылатын болса, Солтүстік Қазақстан облысында 112 қазақ мектебі, 246 орыс мектебі бар [</w:t>
      </w:r>
      <w:r w:rsidR="00932536" w:rsidRPr="00492BD3">
        <w:rPr>
          <w:rFonts w:ascii="Times New Roman" w:eastAsia="Calibri" w:hAnsi="Times New Roman" w:cs="Times New Roman"/>
          <w:sz w:val="28"/>
          <w:szCs w:val="28"/>
          <w:lang w:val="kk-KZ"/>
        </w:rPr>
        <w:t>1</w:t>
      </w:r>
      <w:r w:rsidR="00815DAA" w:rsidRPr="00492BD3">
        <w:rPr>
          <w:rFonts w:ascii="Times New Roman" w:eastAsia="Calibri" w:hAnsi="Times New Roman" w:cs="Times New Roman"/>
          <w:sz w:val="28"/>
          <w:szCs w:val="28"/>
          <w:lang w:val="kk-KZ"/>
        </w:rPr>
        <w:t>42</w:t>
      </w:r>
      <w:r w:rsidRPr="00492BD3">
        <w:rPr>
          <w:rFonts w:ascii="Times New Roman" w:eastAsia="Calibri" w:hAnsi="Times New Roman" w:cs="Times New Roman"/>
          <w:sz w:val="28"/>
          <w:szCs w:val="28"/>
          <w:lang w:val="kk-KZ"/>
        </w:rPr>
        <w:t>]. Бірақ, орыс мектептерінің аясында қазақ сыныптары ашылуда. Дегенмен, мемлекеттік тілді дамытудың негізі ретінде орта білімге дейінгі тәрбиелеу орындары мен орта мектептердің рөлі жоғары. Сондықтан аймақтарда әсіресе, солтүстік аймақтардағы мемлекеттік тілде оқытылатын мектептердің санының артуы сол аймақтарда тілдік саясатты жүргізуге деген мүмкіндікті жоғарлатады. Жыл сайынғы қазақ халқының санының артуы мемлекеттік тілдің табиғи жолмен реттеліп, мемлекеттік деңгейге жетуіне мүмкіндік береді.</w:t>
      </w:r>
    </w:p>
    <w:p w14:paraId="469B4A2C" w14:textId="58049A7F" w:rsidR="00FA724B" w:rsidRPr="00492BD3" w:rsidRDefault="00FA724B" w:rsidP="00EF3672">
      <w:pPr>
        <w:tabs>
          <w:tab w:val="left" w:pos="0"/>
          <w:tab w:val="left" w:pos="709"/>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Қазақстандағы халықтың аймақтарда қоныстануына қарай олардың ұлттық құрамына байланысты мемлекеттік тілде сөйлеуі анықталады десек, талдауды жалғастырайық. Қазақстандықтардың жалпы санының 2 981 946 мыңы орыстар. Орыс ұлт өкілдерінің ең басым қоныстанған аймағы Шығыс Қазақстан облысы. Олар - 430 978, Алматы қаласында - 415 705, Қарағанды - 391 718, Қостанай облысында - 280 577, Солтүстік Қазақстан облысында - 240 567 орыс ұлт өкілдері қоныстанған. Жалпы орыс ұлт өкілдерінің көп қоныстануы Шығыс Қазақстан облысы мен ірі қалаларда екені анықталды. Сондықтан мемлекеттік тілдің әлі де өз деңгейінде дамымай отырғанына аймақтардағы орыс ұлт өкілдерінің емес, орыс тілді қазақтардың өздерінің мемлекеттік тілді меңгеруге деген құлшыныстарының болмай отырғандығында. Ал украиндардың жалпы саны - 387 327. Олардың басым көпшілігі Қостанайда - 87 916, Қарағанды облысында - 52 893, Павлодар облысында - 41 860, Ақмола облысында - 40 563 украин ұлт өкілдері тұрады. Қазіргі таңда неміс ұлт өкілдерінің жалпы саны - 226 092. Олардың 226 092 немістер Қарағанды облысында, Қостанай облысында - 30 626, Ақмола облысында - 30 121 неміс ұлт өкілдері тұрады</w:t>
      </w:r>
      <w:r w:rsidR="00972D90" w:rsidRPr="00492BD3">
        <w:rPr>
          <w:rFonts w:ascii="Times New Roman" w:eastAsia="Calibri" w:hAnsi="Times New Roman" w:cs="Times New Roman"/>
          <w:sz w:val="28"/>
          <w:szCs w:val="28"/>
          <w:lang w:val="kk-KZ"/>
        </w:rPr>
        <w:t xml:space="preserve"> [143]</w:t>
      </w:r>
      <w:r w:rsidRPr="00492BD3">
        <w:rPr>
          <w:rFonts w:ascii="Times New Roman" w:eastAsia="Calibri" w:hAnsi="Times New Roman" w:cs="Times New Roman"/>
          <w:sz w:val="28"/>
          <w:szCs w:val="28"/>
          <w:lang w:val="kk-KZ"/>
        </w:rPr>
        <w:t>. Сондықтан жалпы статистика көрсетіп отырғандай қазақтардың басқа ұлт өкілдерінен басымдығы анықталып тұр. Демек, қазақ тіліндегі сапалы мектептерді ашу және жұмыс істеу арқылы мемлекеттік тілдің болашағын жасауға болады. Тілдің негізгі тірегі мен болашағы қазақ тілді мектептерді көбейту мен олардың сапасын арттыруда тұр. Солтүстік аймақтарда орыс тілді мектептердің басым болуы сол жердегі басқа ұлт өкілдерінің қажеттілігінен емес, қазақтардың басым көпшілігінің әлі де мемлекеттік тілдің болашағы мен ұлттық маңызын түсінбегендіктен орыс мектептерін таңдауынан болып тұр. Бұл саясат басқа ұлт өкілдерінің таңдау құқықтарына ешқандай нұқсан келтірмейді. Керісінше олардың құқықтары мен бостандықтарын құрметтей отырып, қазақ балалардың қазақ мектептерін таңдауларына жағдай жасау. Статистикалық мәліметтерді талдауда славян халықтарына тоқталғанымыз олардың тілдік ерекшеліктерін ескере отырып, мемлекеттік тілде оқытылатын мектептердің жыл өте қажеттілігін айқындауға көмектесті.</w:t>
      </w:r>
    </w:p>
    <w:p w14:paraId="4E7950AD" w14:textId="034E8B1E"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color w:val="FF0000"/>
          <w:sz w:val="28"/>
          <w:szCs w:val="28"/>
          <w:lang w:val="kk-KZ"/>
        </w:rPr>
      </w:pPr>
      <w:r w:rsidRPr="00492BD3">
        <w:rPr>
          <w:rFonts w:ascii="Times New Roman" w:eastAsia="Calibri" w:hAnsi="Times New Roman" w:cs="Times New Roman"/>
          <w:sz w:val="28"/>
          <w:szCs w:val="28"/>
          <w:lang w:val="kk-KZ"/>
        </w:rPr>
        <w:t>Мемлекеттік тілде сөйлеу мен жазудың маңыздылығын ғылыми зерттеу жүргізіп талдаған ғалымдардың пікірі зерттеуде маңызды. Мемлекеттің тілдік саясатын жетілдіру жолдарын зерттеумен айналысып жүрген ғалымдардың бірі А.</w:t>
      </w:r>
      <w:r w:rsidR="00046665" w:rsidRPr="00492BD3">
        <w:rPr>
          <w:rFonts w:ascii="Times New Roman" w:eastAsia="Calibri" w:hAnsi="Times New Roman" w:cs="Times New Roman"/>
          <w:sz w:val="28"/>
          <w:szCs w:val="28"/>
          <w:lang w:val="kk-KZ"/>
        </w:rPr>
        <w:t> </w:t>
      </w:r>
      <w:r w:rsidRPr="00492BD3">
        <w:rPr>
          <w:rFonts w:ascii="Times New Roman" w:eastAsia="Calibri" w:hAnsi="Times New Roman" w:cs="Times New Roman"/>
          <w:sz w:val="28"/>
          <w:szCs w:val="28"/>
          <w:lang w:val="kk-KZ"/>
        </w:rPr>
        <w:t>Фазылжанованың «Қазақ жазуын жаңғыртудың әлеуметтік тілтанымдық негіздері: тілдік жағдаят және тәуекелдерді басқару» атты монографиялық еңбегі мемлекеттің тілдік саясатын жетілдіруге арналып, оны реттеудің жолдарын ұсынуға арналады [</w:t>
      </w:r>
      <w:r w:rsidR="008656CA" w:rsidRPr="00492BD3">
        <w:rPr>
          <w:rFonts w:ascii="Times New Roman" w:eastAsia="Calibri" w:hAnsi="Times New Roman" w:cs="Times New Roman"/>
          <w:sz w:val="28"/>
          <w:szCs w:val="28"/>
          <w:lang w:val="kk-KZ"/>
        </w:rPr>
        <w:t>1</w:t>
      </w:r>
      <w:r w:rsidR="00972D90" w:rsidRPr="00492BD3">
        <w:rPr>
          <w:rFonts w:ascii="Times New Roman" w:eastAsia="Calibri" w:hAnsi="Times New Roman" w:cs="Times New Roman"/>
          <w:sz w:val="28"/>
          <w:szCs w:val="28"/>
          <w:lang w:val="kk-KZ"/>
        </w:rPr>
        <w:t>44</w:t>
      </w:r>
      <w:r w:rsidRPr="00492BD3">
        <w:rPr>
          <w:rFonts w:ascii="Times New Roman" w:eastAsia="Calibri" w:hAnsi="Times New Roman" w:cs="Times New Roman"/>
          <w:sz w:val="28"/>
          <w:szCs w:val="28"/>
          <w:lang w:val="kk-KZ"/>
        </w:rPr>
        <w:t>]:</w:t>
      </w:r>
      <w:r w:rsidR="00046665" w:rsidRPr="00492BD3">
        <w:rPr>
          <w:rFonts w:ascii="Times New Roman" w:eastAsia="Calibri" w:hAnsi="Times New Roman" w:cs="Times New Roman"/>
          <w:sz w:val="28"/>
          <w:szCs w:val="28"/>
          <w:lang w:val="kk-KZ"/>
        </w:rPr>
        <w:t xml:space="preserve"> </w:t>
      </w:r>
    </w:p>
    <w:p w14:paraId="1F18DCC2" w14:textId="77777777" w:rsidR="00FA724B" w:rsidRPr="00492BD3" w:rsidRDefault="00FA724B" w:rsidP="004152B5">
      <w:pPr>
        <w:numPr>
          <w:ilvl w:val="0"/>
          <w:numId w:val="10"/>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тілдің білім беру саласындағы қызметін кеңейту арқылы қолдану мәдениетін арттыру.</w:t>
      </w:r>
    </w:p>
    <w:p w14:paraId="17D9C523" w14:textId="77777777" w:rsidR="00FA724B" w:rsidRPr="00492BD3" w:rsidRDefault="00FA724B" w:rsidP="004152B5">
      <w:pPr>
        <w:numPr>
          <w:ilvl w:val="0"/>
          <w:numId w:val="10"/>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тілдің ғылым саласындағы қызметін кеңейту, тәжірибеде пайдалану аясын кеңейту мен мәдениетін арттыру.</w:t>
      </w:r>
    </w:p>
    <w:p w14:paraId="186C8E35" w14:textId="77777777" w:rsidR="00FA724B" w:rsidRPr="00492BD3" w:rsidRDefault="00FA724B" w:rsidP="004152B5">
      <w:pPr>
        <w:numPr>
          <w:ilvl w:val="0"/>
          <w:numId w:val="10"/>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ұйымдардағы қызмет саласында мемлекеттік тілді білу деңгейін арттыру және оны бағалау жүйесін жетілдіру мен биліктің мемлекеттік тілде қолданыс аясын кеңейту.</w:t>
      </w:r>
    </w:p>
    <w:p w14:paraId="17984D77" w14:textId="77777777" w:rsidR="00FA724B" w:rsidRPr="00492BD3" w:rsidRDefault="00FA724B" w:rsidP="004152B5">
      <w:pPr>
        <w:numPr>
          <w:ilvl w:val="0"/>
          <w:numId w:val="10"/>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Қоғамның барлық салаларында әсіресе, мемлекеттік емес ұйымдардағы қазақ тілінің рөлін арттыру мен қызметін реттеу.</w:t>
      </w:r>
    </w:p>
    <w:p w14:paraId="48E08946" w14:textId="77777777" w:rsidR="00FA724B" w:rsidRPr="00492BD3" w:rsidRDefault="00FA724B" w:rsidP="004152B5">
      <w:pPr>
        <w:numPr>
          <w:ilvl w:val="0"/>
          <w:numId w:val="10"/>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тілдің ақпараттандыру және байланыс саласындағы қызметін жетілдіру.</w:t>
      </w:r>
    </w:p>
    <w:p w14:paraId="68FF215D" w14:textId="77777777" w:rsidR="00FA724B" w:rsidRPr="00492BD3" w:rsidRDefault="00FA724B" w:rsidP="004152B5">
      <w:pPr>
        <w:numPr>
          <w:ilvl w:val="0"/>
          <w:numId w:val="10"/>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қызмет көрсету салаларында мәдениет, халыққа қызмет көрсету, БАҚ және бизнес саласындағы мемлекеттік тілдің қызметін реттеу мен жетілдіру.</w:t>
      </w:r>
    </w:p>
    <w:p w14:paraId="1EAFCBF2" w14:textId="77777777" w:rsidR="00FA724B" w:rsidRPr="00492BD3" w:rsidRDefault="00FA724B" w:rsidP="004152B5">
      <w:pPr>
        <w:numPr>
          <w:ilvl w:val="0"/>
          <w:numId w:val="10"/>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Қоғамдағы қарым қатынас рөлін арттыруда мемлекеттік тілдің беделін арттыру және халық арасында насихаттау.</w:t>
      </w:r>
    </w:p>
    <w:p w14:paraId="592FD09D" w14:textId="77777777" w:rsidR="00FA724B" w:rsidRPr="00492BD3" w:rsidRDefault="00FA724B" w:rsidP="004152B5">
      <w:pPr>
        <w:numPr>
          <w:ilvl w:val="0"/>
          <w:numId w:val="10"/>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тілдің халықаралық қатынас тілі ретіндегі қызметін жүзеге асыру мен жетілдіру, оның жүйесін құру.</w:t>
      </w:r>
    </w:p>
    <w:p w14:paraId="1A62FEBD" w14:textId="77777777" w:rsidR="00FA724B" w:rsidRPr="00492BD3" w:rsidRDefault="00FA724B" w:rsidP="004152B5">
      <w:pPr>
        <w:numPr>
          <w:ilvl w:val="0"/>
          <w:numId w:val="10"/>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тілде сөйлеу мен қатар жазу мәдениетін қалыптастыру мен жоғары тұлғаның беделді бейнесін қалыптастыруға жұмыс істеу.</w:t>
      </w:r>
    </w:p>
    <w:p w14:paraId="62D35B1F" w14:textId="7777777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Аталған еңбек мемлекеттік тілдік саясаттың жұмыс жасауында тек сөйлеумен қатар мемлекеттік тілде жаза білудің де маңыздылығын айтады. </w:t>
      </w:r>
    </w:p>
    <w:p w14:paraId="615B9285" w14:textId="7777777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Қазіргі таңдағы елдегі мемлекеттік тілдік саясатты жүзеге асыру бағдарламасына сәйкес, жұмыстар атқарылуда. Қазақ тілінің мемлекеттік тіл ретіндегі толыққанды қызметін қамтамасыз ету оның қаншалықты қолданыс аясының кеңістігіне байланысты. Мемлекеттік тіл елдегі барлық ұлт өкілдерін топтастыра алатын байланыс құралы рөліне айналу керек.</w:t>
      </w:r>
    </w:p>
    <w:p w14:paraId="1110E57D" w14:textId="7777777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Мемлекеттік бағдарламаның алдына қойған мақсаттары жыл өткен сайын жүзеге асырылуда. Мемлекеттік тілді меңгерген жалпы халықтың үлесі 2020 жылы - 90,5%, 2021 – 91%, 2022 – 92%, 2023 – 93% пайызды құраса, 2024 – 94%, 2025 – 95% пайызды құрайтыны болжанады. </w:t>
      </w:r>
    </w:p>
    <w:p w14:paraId="5040B8D6" w14:textId="7777777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Латын әліпбиін пайдалануда мемлекеттік тілдік саясаттың басым бағыты ретінде қарастырылады. Сондықтан, латын әліпбиін жазбаша коммуникацияда пайдаланатындардың саны 2022 – 10%, 2023 – 20% пайыз болса, 2024 – 30%, 2025 – 50% латын әліпбиін жазбаша коммуникацияда пайдалану жоспарлану болжанады. </w:t>
      </w:r>
    </w:p>
    <w:p w14:paraId="5DFFCE12" w14:textId="558FABF4"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тілдік саясаттың қоғамдағы таратылу жұмыстары бұқаралық ақпарат құралдарының көмегімен жүзеге асырылатыны белгілі. Демек, мемлекеттік тілдік саясатты жүзеге асыруда бұқаралық ақпарат құралдарында қазақ тіліндегі контенттердің басымдығы мен мазмұны сапасының артуына мән берілуі керек. Осы тұста бұқаралық ақпарат құралдарындағы қазақ тіліндегі конттердің статистикасына тоқталсақ, 2020 - 74%, 2021 - 75%, 2022 - 76%, 2023 - 77%-ды құраса, 2024 - 78%, 2025</w:t>
      </w:r>
      <w:r w:rsidR="004152B5"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- 79% қазақ тілді контенттердің үлесі болжануда. Жыл сайынғы мемлекеттік тілдегі контеттердің артуы тілдік мәртебенің биіктеп келе жатқанының белгісі. Дегенмен мемлекеттік тілдегі контенттердің сапасы пайдаланушы аудиторияның сұранысына сәйкес болуы шарт.</w:t>
      </w:r>
    </w:p>
    <w:p w14:paraId="39916AB2" w14:textId="518FEC46"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Жоғарыдағы статистиканың шын мәнінде жүзеге асырылуы қандай дәрежеде және оның даму болашағы қандай болмақ деген сұрақ мемлекеттің тіл саласындағы саясатының барысына және оның нәтижесінің қоғамдағы көрінісіне байланысты. Осы мәселеге қатысты А. Байтұрсынұлы атындағы Тіл білімі институтының ғылыми қызметкері Қуатбек Дүйсеновтің пікіріне тоқталатын болсақ, 2000-шы жылдары мемлекеттің тіл саясаты қазақ пен қазақша сөйлессін деген мазмұнда болса, одан кейінгі жылдары қазақ тіліндегі контентті көбейту керек деген сұрақтар қойыла бастады дей келе қазіргі таңда қазақша контенттерде көбейді, енді оның сапасына мән берілуі қажет дейді</w:t>
      </w:r>
      <w:r w:rsidR="008656CA"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w:t>
      </w:r>
      <w:r w:rsidR="008656CA" w:rsidRPr="00492BD3">
        <w:rPr>
          <w:rFonts w:ascii="Times New Roman" w:eastAsia="Calibri" w:hAnsi="Times New Roman" w:cs="Times New Roman"/>
          <w:sz w:val="28"/>
          <w:szCs w:val="28"/>
          <w:lang w:val="kk-KZ"/>
        </w:rPr>
        <w:t>1</w:t>
      </w:r>
      <w:r w:rsidR="00972D90" w:rsidRPr="00492BD3">
        <w:rPr>
          <w:rFonts w:ascii="Times New Roman" w:eastAsia="Calibri" w:hAnsi="Times New Roman" w:cs="Times New Roman"/>
          <w:sz w:val="28"/>
          <w:szCs w:val="28"/>
          <w:lang w:val="kk-KZ"/>
        </w:rPr>
        <w:t>45</w:t>
      </w:r>
      <w:r w:rsidRPr="00492BD3">
        <w:rPr>
          <w:rFonts w:ascii="Times New Roman" w:eastAsia="Calibri" w:hAnsi="Times New Roman" w:cs="Times New Roman"/>
          <w:sz w:val="28"/>
          <w:szCs w:val="28"/>
          <w:lang w:val="kk-KZ"/>
        </w:rPr>
        <w:t>]. А. Байтұрсынұлы атындағы Тіл білімі институтының жүргізген зерттеулеріне назар аударатын болсақ, 20 кодекс пен 22 заңда «қазақ тілі және мемлекеттік тіл» деген тіркестің заң мазмұнында кездесуіне контент анализ жасалу барысында, 2016 жылы қабылданған «Жер қатынастары» туралы заңда аталған сөз тіркестері 44 рет қайталанса, «Еңбек» кодексінде бұл сөз тіркестері мүлдем жоқ. Демек, еңбек нарығынада мемлекеттік тілге қатысты қандай да бір талаптар қойылмаған. Мемлекеттік тілдің ресми салалардағы қажеттілігін қамтамасыз ету күн тіртібіне енгізілуі қажет. Өйткені жоғарыда айтылғандай қоғамда халықтың мемлекеттік тілде сөйлеуі мен әлеуметтік желілердегі қазақ тіліндегі контенттеріне қатысты сұрақтарға қарағанда ресми биліктің мемлекеттік тілді пайдаланулары мен заң жүйесінде реттелуі жұмыстары күшейтілгені дұрыс.</w:t>
      </w:r>
    </w:p>
    <w:p w14:paraId="1AB7068F" w14:textId="7777777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Steppe&amp;World баспасының бас редакторы Назгүл Қожабек, ресми билік жұмыстарының жүзеге асырылуында мемлекеттік тілдің қолданылысын қадағалау керек деген пікірде. Демек, заңдар немесе ресми құжаттар алдымен орыс тілінде содан соң қазақ тіліне аударылады. Осы тұста аудармадан кейін құжаттың мазмұнының сапасы түседі. Сапасыз аударылған құжаттарды азаматтар қолдана алмайды. Сондықтан да орысша нұсқасына жүгінеді. Мемлекеттік тілдік саясат осы мәселеге қатысты құжаттардың алдымен мемлекеттік тілде орындалуын талап етуді жолға қою керек. Сонда мемлекеттік тілді меңгерген мамандарға қажеттілік туындайды. Осы айтылған мәселені әлеуметтанушы С. Бейсембаев та қолдайды. 2020–2025 жылға арналған мемлекеттік тіл саясаты бағдарламасы бойынша қазіргі таңда құжаттардың 93%-ы қазақша жүреді дегенмен олар алдымен орыс тілінде дайындалғандықтан, мемлекеттік тілді білетін саланың мамандарына қажеттілік туындамай отыр. Мемлекеттік билік органдарына тек қазақ тіліне аударатын аудармашылар ғана емес, нағыз сол саланы білетін мемлекеттік тілді меңгерген мамандарды тарту қажет. </w:t>
      </w:r>
    </w:p>
    <w:p w14:paraId="7A8351E5" w14:textId="420B34C5"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 тілі» халықаралық қауымдастығының мүшесі, аудармашы М.</w:t>
      </w:r>
      <w:r w:rsidR="00046665" w:rsidRPr="00492BD3">
        <w:rPr>
          <w:rFonts w:ascii="Times New Roman" w:eastAsia="Calibri" w:hAnsi="Times New Roman" w:cs="Times New Roman"/>
          <w:sz w:val="28"/>
          <w:szCs w:val="28"/>
          <w:lang w:val="kk-KZ"/>
        </w:rPr>
        <w:t> </w:t>
      </w:r>
      <w:r w:rsidRPr="00492BD3">
        <w:rPr>
          <w:rFonts w:ascii="Times New Roman" w:eastAsia="Calibri" w:hAnsi="Times New Roman" w:cs="Times New Roman"/>
          <w:sz w:val="28"/>
          <w:szCs w:val="28"/>
          <w:lang w:val="kk-KZ"/>
        </w:rPr>
        <w:t>Рамазан, мемлекеттік тілдің қолданыс аясын кеңейтуде ғаламтордағы контентердің визуалды сипатына мән беру керек деп есептейді. Себебі, қазіргі таңда әлеуметтік желіліредегі әртүрлі сипаттағы мәтіндерді орналастыруда қазақ тілінің грамматикалық ерекшеліктеріне мән бермей, қате жазулар орын алады. Бұл өз кезегінде қазақ тілінің мәртебесінің түсүіне әсер етеді.</w:t>
      </w:r>
    </w:p>
    <w:p w14:paraId="1AE9B601" w14:textId="51F06153"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Қазіргі таңда халықаралық қазақ тілі қоғамы мен Qazaqsha jaz қозғалысы бірігіп, визуалды ақпараттың мемлекеттік тілде дұрыс жазылуын қадағалау бойынша жұмыс жасап жатыр. Әсіресе көшеде көзге көрінетін жарнамалар, дүкендер, мейрамханалар атаулары, дәмхана мәзірлері, кеңселер, бизнес субъектілері ғимараттарының маңдайшасындағы жазулар мен аңдатпалардың мемлекеттік тілде дұрыс жазылуын қамтамасыз етумен айналысуда. Бұл әрекет мемлекеттік тілдің сөйлеумен қатар, қоғамда дұрыс қабылдануын қамтамасыз ету жолында жасалып жатқан шаралар. Осы жұмысты дұрыс жолға қоюды білім беру орындарынан бастаған жөн. Негізгі білім орта мектептерден басталатындықтан «Qazaq tili» Халықаралық академиясы мен Мемлекеттік тілді дамыту институты бірігіп 2023 жылы 8 маусымда «Орта мектептердегі қазақ тілі» атты республикалық ғылыми-практикалық дөңгелек үстел өткізді. Онда жаңартылған қазақ тілін оқыту бағдарламасындағы негізгі кемшіліктер талқыланды. Онда басты мақсат жеткіліксіз қойылған дей отырып, грамматика толыққанды қамтылмаған деген қорытынды жасалды. «Қазақ тілі» пәнін оқытудың мақсаты – ана тілін қадірлейтін, қоғамдық мәнін түсінетін тұлға қалыптастыру, сондай-ақ қазақ әдеби тілі нормаларын сақтап, дұрыс қолдана білуге, еркін сөйлесуге және сауатты жазуға үйрету деген мазмұнда бағдарлама толықтырылуы керек деген қорытынды ұсыныстар айтылған</w:t>
      </w:r>
      <w:r w:rsidR="008656CA"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w:t>
      </w:r>
      <w:r w:rsidR="008656CA" w:rsidRPr="00492BD3">
        <w:rPr>
          <w:rFonts w:ascii="Times New Roman" w:eastAsia="Calibri" w:hAnsi="Times New Roman" w:cs="Times New Roman"/>
          <w:sz w:val="28"/>
          <w:szCs w:val="28"/>
          <w:lang w:val="kk-KZ"/>
        </w:rPr>
        <w:t>1</w:t>
      </w:r>
      <w:r w:rsidR="00972D90" w:rsidRPr="00492BD3">
        <w:rPr>
          <w:rFonts w:ascii="Times New Roman" w:eastAsia="Calibri" w:hAnsi="Times New Roman" w:cs="Times New Roman"/>
          <w:sz w:val="28"/>
          <w:szCs w:val="28"/>
          <w:lang w:val="kk-KZ"/>
        </w:rPr>
        <w:t>46</w:t>
      </w:r>
      <w:r w:rsidRPr="00492BD3">
        <w:rPr>
          <w:rFonts w:ascii="Times New Roman" w:eastAsia="Calibri" w:hAnsi="Times New Roman" w:cs="Times New Roman"/>
          <w:sz w:val="28"/>
          <w:szCs w:val="28"/>
          <w:lang w:val="kk-KZ"/>
        </w:rPr>
        <w:t xml:space="preserve">]. Бірақ, қазақ тілін оқыту тек қазақ ұлты өкілдерінің өз ана тілдерін оқудан ғана тұрмайды. Ол жалпы мемлекеттік деңгейде барлық ұлт өкілдерінің балаларының мемлекеттік тілді меңгерулеріне арналған қазақ тілін оқыту бағдарламасы болғаны дұрыс. Себебі еліміздің барлық өңірлерінде орта мектептерде мемлекеттік тілді оқыту қолға алынуда. Оған балалар санының жыл сайынғы табиғи өсіміне байланысты мектептер санының артуы жас ұрпақты мемлекеттік тілде тәрбиелеп оқыту арқылы елдің болашағының біртұтастығын қалыптастыру мүмкіндігі бар. </w:t>
      </w:r>
    </w:p>
    <w:p w14:paraId="12F808ED" w14:textId="5F835C1A"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Осы мәселе бойынша саясаттанушы, ғалым Д.Е. Ақболат өзінің «Мемлекеттік тілді дамыту саласындағы Қазақстан Республикасының саясаты» монографиясында зерттеу жасады. Оның пікірінше қазіргі кезде Қазақстандағы демографиялық жағдай қазақ тілінің қолданыс аясын кеңейтуге және мемлекеттік тілдің саясатын дамытуға қолайлы жағдай туғызады [</w:t>
      </w:r>
      <w:r w:rsidR="008656CA" w:rsidRPr="00492BD3">
        <w:rPr>
          <w:rFonts w:ascii="Times New Roman" w:eastAsia="Calibri" w:hAnsi="Times New Roman" w:cs="Times New Roman"/>
          <w:sz w:val="28"/>
          <w:szCs w:val="28"/>
          <w:lang w:val="kk-KZ"/>
        </w:rPr>
        <w:t>1</w:t>
      </w:r>
      <w:r w:rsidR="00815DAA" w:rsidRPr="00492BD3">
        <w:rPr>
          <w:rFonts w:ascii="Times New Roman" w:eastAsia="Calibri" w:hAnsi="Times New Roman" w:cs="Times New Roman"/>
          <w:sz w:val="28"/>
          <w:szCs w:val="28"/>
          <w:lang w:val="kk-KZ"/>
        </w:rPr>
        <w:t>4</w:t>
      </w:r>
      <w:r w:rsidR="00972D90" w:rsidRPr="00492BD3">
        <w:rPr>
          <w:rFonts w:ascii="Times New Roman" w:eastAsia="Calibri" w:hAnsi="Times New Roman" w:cs="Times New Roman"/>
          <w:sz w:val="28"/>
          <w:szCs w:val="28"/>
          <w:lang w:val="kk-KZ"/>
        </w:rPr>
        <w:t>7</w:t>
      </w:r>
      <w:r w:rsidRPr="00492BD3">
        <w:rPr>
          <w:rFonts w:ascii="Times New Roman" w:eastAsia="Calibri" w:hAnsi="Times New Roman" w:cs="Times New Roman"/>
          <w:sz w:val="28"/>
          <w:szCs w:val="28"/>
          <w:lang w:val="kk-KZ"/>
        </w:rPr>
        <w:t xml:space="preserve">]. </w:t>
      </w:r>
    </w:p>
    <w:p w14:paraId="507B274A" w14:textId="77777777"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Зерттеудің қорытындылары мен ғалымдардың жұмыстары, эксперттердің пікірлері арқылы жалпы Қазақстанда мемлекеттік тілдің шынайы мемлекеттік деңгейдегі орнын анықтайтын, оның шын мәнінде жұмыс істейтін уақыты келді. Оған мемлекеттің демографиялық әл-ауқаты, мемлекеттік биліктің қолдауы жеткілікті. Мемлекеттік тілдік саясатты жүзеге асыруда нақты нәтижеге жұмыс істеу мәселесі тұр. </w:t>
      </w:r>
    </w:p>
    <w:p w14:paraId="1F9F2EC2" w14:textId="0FA92A8B" w:rsidR="00FA724B" w:rsidRPr="00492BD3" w:rsidRDefault="00FA724B"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Жоғарыдағы зерттеулердің қорытындыларына сүйене отырып, мемлекеттік тілдік саясаттың тиімділігін арттыру жолдары мен болашағын анықтауда SWOT</w:t>
      </w:r>
      <w:r w:rsidR="004152B5"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талдау арқылы көрсетуге болады. Яғни, қазіргі жүргізіліп жатқан мемлекеттік саясаттың күшті жақтары мен әлсіз жақтарын анықтай отырып, болашақта күтілетін мүмкіндіктер мен қатерлер болжанады</w:t>
      </w:r>
      <w:r w:rsidR="004152B5" w:rsidRPr="00492BD3">
        <w:rPr>
          <w:rFonts w:ascii="Times New Roman" w:eastAsia="Calibri" w:hAnsi="Times New Roman" w:cs="Times New Roman"/>
          <w:sz w:val="28"/>
          <w:szCs w:val="28"/>
          <w:lang w:val="kk-KZ"/>
        </w:rPr>
        <w:t xml:space="preserve"> (4-кесте)</w:t>
      </w:r>
      <w:r w:rsidRPr="00492BD3">
        <w:rPr>
          <w:rFonts w:ascii="Times New Roman" w:eastAsia="Calibri" w:hAnsi="Times New Roman" w:cs="Times New Roman"/>
          <w:sz w:val="28"/>
          <w:szCs w:val="28"/>
          <w:lang w:val="kk-KZ"/>
        </w:rPr>
        <w:t>.</w:t>
      </w:r>
    </w:p>
    <w:p w14:paraId="473C2481" w14:textId="77777777" w:rsidR="00EF3672" w:rsidRPr="00492BD3" w:rsidRDefault="00EF3672"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0F43AF99" w14:textId="77777777" w:rsidR="002A3DA9" w:rsidRPr="00492BD3" w:rsidRDefault="002A3DA9"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32B42FCA" w14:textId="77777777" w:rsidR="002A3DA9" w:rsidRPr="00492BD3" w:rsidRDefault="002A3DA9"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459A1C7E" w14:textId="77777777" w:rsidR="002A3DA9" w:rsidRPr="00492BD3" w:rsidRDefault="002A3DA9"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4443EBE2" w14:textId="77777777" w:rsidR="002A3DA9" w:rsidRPr="00492BD3" w:rsidRDefault="002A3DA9" w:rsidP="00EF3672">
      <w:pPr>
        <w:tabs>
          <w:tab w:val="left" w:pos="0"/>
        </w:tabs>
        <w:spacing w:after="0" w:line="240" w:lineRule="auto"/>
        <w:ind w:firstLine="709"/>
        <w:contextualSpacing/>
        <w:jc w:val="both"/>
        <w:rPr>
          <w:rFonts w:ascii="Times New Roman" w:eastAsia="Calibri" w:hAnsi="Times New Roman" w:cs="Times New Roman"/>
          <w:sz w:val="28"/>
          <w:szCs w:val="28"/>
          <w:lang w:val="kk-KZ"/>
        </w:rPr>
      </w:pPr>
    </w:p>
    <w:p w14:paraId="57A08F9D" w14:textId="04B7B3A1" w:rsidR="004152B5" w:rsidRPr="00492BD3" w:rsidRDefault="004152B5" w:rsidP="004152B5">
      <w:pPr>
        <w:tabs>
          <w:tab w:val="left" w:pos="0"/>
        </w:tabs>
        <w:spacing w:after="0" w:line="240" w:lineRule="auto"/>
        <w:contextualSpacing/>
        <w:jc w:val="both"/>
        <w:rPr>
          <w:rFonts w:ascii="Times New Roman" w:hAnsi="Times New Roman" w:cs="Times New Roman"/>
          <w:b/>
          <w:sz w:val="28"/>
          <w:szCs w:val="28"/>
          <w:lang w:val="kk-KZ"/>
        </w:rPr>
      </w:pPr>
      <w:r w:rsidRPr="00492BD3">
        <w:rPr>
          <w:rFonts w:ascii="Times New Roman" w:eastAsia="Calibri" w:hAnsi="Times New Roman" w:cs="Times New Roman"/>
          <w:sz w:val="28"/>
          <w:szCs w:val="28"/>
          <w:lang w:val="kk-KZ"/>
        </w:rPr>
        <w:t xml:space="preserve">Кесте 4 – </w:t>
      </w:r>
      <w:r w:rsidR="00C21C83" w:rsidRPr="00492BD3">
        <w:rPr>
          <w:rFonts w:ascii="Times New Roman" w:eastAsia="Calibri" w:hAnsi="Times New Roman" w:cs="Times New Roman"/>
          <w:sz w:val="28"/>
          <w:szCs w:val="28"/>
          <w:lang w:val="kk-KZ"/>
        </w:rPr>
        <w:t xml:space="preserve">Қазақстан Республикасында қоғамдық сананы модернизациялау контексіндегі мемлекеттік тілдік саясатты зерттеуге </w:t>
      </w:r>
      <w:r w:rsidR="00C21C83" w:rsidRPr="00492BD3">
        <w:rPr>
          <w:rFonts w:ascii="Times New Roman" w:hAnsi="Times New Roman" w:cs="Times New Roman"/>
          <w:i/>
          <w:sz w:val="28"/>
          <w:szCs w:val="28"/>
          <w:lang w:val="kk-KZ"/>
        </w:rPr>
        <w:t>SWOT-талдау</w:t>
      </w:r>
    </w:p>
    <w:p w14:paraId="45B263D5" w14:textId="77777777" w:rsidR="004152B5" w:rsidRPr="00492BD3" w:rsidRDefault="004152B5" w:rsidP="00EF3672">
      <w:pPr>
        <w:tabs>
          <w:tab w:val="left" w:pos="0"/>
        </w:tabs>
        <w:spacing w:after="0" w:line="240" w:lineRule="auto"/>
        <w:ind w:firstLine="709"/>
        <w:contextualSpacing/>
        <w:jc w:val="both"/>
        <w:rPr>
          <w:rFonts w:ascii="Times New Roman" w:eastAsia="Calibri" w:hAnsi="Times New Roman" w:cs="Times New Roman"/>
          <w:sz w:val="16"/>
          <w:szCs w:val="16"/>
          <w:lang w:val="kk-KZ"/>
        </w:rPr>
      </w:pPr>
    </w:p>
    <w:tbl>
      <w:tblPr>
        <w:tblStyle w:val="-3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7713"/>
      </w:tblGrid>
      <w:tr w:rsidR="002A3DA9" w:rsidRPr="00492BD3" w14:paraId="3A912C0D" w14:textId="77777777" w:rsidTr="002132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1" w:type="dxa"/>
            <w:gridSpan w:val="2"/>
            <w:shd w:val="clear" w:color="auto" w:fill="auto"/>
          </w:tcPr>
          <w:p w14:paraId="4712E2BC" w14:textId="7E54CD5A" w:rsidR="002A3DA9" w:rsidRPr="00492BD3" w:rsidRDefault="002A3DA9" w:rsidP="002A3DA9">
            <w:pPr>
              <w:tabs>
                <w:tab w:val="left" w:pos="0"/>
                <w:tab w:val="left" w:pos="127"/>
              </w:tabs>
              <w:ind w:left="-66"/>
              <w:contextualSpacing/>
              <w:jc w:val="center"/>
              <w:rPr>
                <w:rFonts w:ascii="Times New Roman" w:hAnsi="Times New Roman" w:cs="Times New Roman"/>
                <w:b w:val="0"/>
                <w:sz w:val="24"/>
                <w:szCs w:val="24"/>
                <w:lang w:val="kk-KZ"/>
              </w:rPr>
            </w:pPr>
            <w:r w:rsidRPr="00492BD3">
              <w:rPr>
                <w:rFonts w:ascii="Times New Roman" w:hAnsi="Times New Roman" w:cs="Times New Roman"/>
                <w:b w:val="0"/>
                <w:color w:val="auto"/>
                <w:sz w:val="24"/>
                <w:szCs w:val="24"/>
                <w:lang w:val="kk-KZ"/>
              </w:rPr>
              <w:t>SWOT-талдау</w:t>
            </w:r>
          </w:p>
        </w:tc>
      </w:tr>
      <w:tr w:rsidR="002A3DA9" w:rsidRPr="00492BD3" w14:paraId="1DDAA4A0" w14:textId="77777777" w:rsidTr="002132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1" w:type="dxa"/>
            <w:gridSpan w:val="2"/>
            <w:shd w:val="clear" w:color="auto" w:fill="auto"/>
          </w:tcPr>
          <w:p w14:paraId="0471D3E5" w14:textId="67EA5CF3" w:rsidR="002A3DA9" w:rsidRPr="00492BD3" w:rsidRDefault="002A3DA9" w:rsidP="002A3DA9">
            <w:pPr>
              <w:tabs>
                <w:tab w:val="left" w:pos="0"/>
                <w:tab w:val="left" w:pos="127"/>
              </w:tabs>
              <w:ind w:left="-66"/>
              <w:contextualSpacing/>
              <w:jc w:val="center"/>
              <w:rPr>
                <w:rFonts w:ascii="Times New Roman" w:hAnsi="Times New Roman" w:cs="Times New Roman"/>
                <w:sz w:val="24"/>
                <w:szCs w:val="24"/>
                <w:lang w:val="kk-KZ"/>
              </w:rPr>
            </w:pPr>
            <w:r w:rsidRPr="00492BD3">
              <w:rPr>
                <w:rFonts w:ascii="Times New Roman" w:hAnsi="Times New Roman" w:cs="Times New Roman"/>
                <w:color w:val="auto"/>
                <w:sz w:val="24"/>
                <w:szCs w:val="24"/>
                <w:lang w:val="kk-KZ"/>
              </w:rPr>
              <w:t>1</w:t>
            </w:r>
          </w:p>
        </w:tc>
      </w:tr>
      <w:tr w:rsidR="00FA724B" w:rsidRPr="002C6354" w14:paraId="19504761" w14:textId="77777777" w:rsidTr="002A3DA9">
        <w:trPr>
          <w:jc w:val="center"/>
        </w:trPr>
        <w:tc>
          <w:tcPr>
            <w:cnfStyle w:val="001000000000" w:firstRow="0" w:lastRow="0" w:firstColumn="1" w:lastColumn="0" w:oddVBand="0" w:evenVBand="0" w:oddHBand="0" w:evenHBand="0" w:firstRowFirstColumn="0" w:firstRowLastColumn="0" w:lastRowFirstColumn="0" w:lastRowLastColumn="0"/>
            <w:tcW w:w="1858" w:type="dxa"/>
            <w:shd w:val="clear" w:color="auto" w:fill="auto"/>
          </w:tcPr>
          <w:p w14:paraId="0D23E1B8" w14:textId="77777777" w:rsidR="00FA724B" w:rsidRPr="00492BD3" w:rsidRDefault="00FA724B" w:rsidP="005146DB">
            <w:pPr>
              <w:tabs>
                <w:tab w:val="left" w:pos="0"/>
              </w:tabs>
              <w:contextualSpacing/>
              <w:jc w:val="both"/>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 xml:space="preserve">Күшті жақтары </w:t>
            </w:r>
          </w:p>
          <w:p w14:paraId="34970F75" w14:textId="77777777" w:rsidR="00FA724B" w:rsidRPr="00492BD3" w:rsidRDefault="00FA724B" w:rsidP="005146DB">
            <w:pPr>
              <w:tabs>
                <w:tab w:val="left" w:pos="0"/>
              </w:tabs>
              <w:contextualSpacing/>
              <w:jc w:val="both"/>
              <w:rPr>
                <w:rFonts w:ascii="Times New Roman" w:hAnsi="Times New Roman" w:cs="Times New Roman"/>
                <w:color w:val="auto"/>
                <w:sz w:val="24"/>
                <w:szCs w:val="24"/>
                <w:lang w:val="kk-KZ"/>
              </w:rPr>
            </w:pPr>
          </w:p>
        </w:tc>
        <w:tc>
          <w:tcPr>
            <w:tcW w:w="7713" w:type="dxa"/>
            <w:shd w:val="clear" w:color="auto" w:fill="auto"/>
            <w:hideMark/>
          </w:tcPr>
          <w:p w14:paraId="2238DD83" w14:textId="559EF30C" w:rsidR="00FA724B" w:rsidRPr="00492BD3" w:rsidRDefault="004152B5" w:rsidP="004152B5">
            <w:pPr>
              <w:numPr>
                <w:ilvl w:val="0"/>
                <w:numId w:val="11"/>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м</w:t>
            </w:r>
            <w:r w:rsidR="00FA724B" w:rsidRPr="00492BD3">
              <w:rPr>
                <w:rFonts w:ascii="Times New Roman" w:hAnsi="Times New Roman" w:cs="Times New Roman"/>
                <w:color w:val="auto"/>
                <w:sz w:val="24"/>
                <w:szCs w:val="24"/>
                <w:lang w:val="kk-KZ"/>
              </w:rPr>
              <w:t xml:space="preserve">емлекеттік тілдік саясаттың тиімді жүргізілуі арқылы ұлттық бірегейлікті қалыптастыру мен дамыту мүмкіндігі. </w:t>
            </w:r>
          </w:p>
          <w:p w14:paraId="7A96B48A" w14:textId="7FB1077E" w:rsidR="00FA724B" w:rsidRPr="00492BD3" w:rsidRDefault="004152B5" w:rsidP="004152B5">
            <w:pPr>
              <w:numPr>
                <w:ilvl w:val="0"/>
                <w:numId w:val="11"/>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е</w:t>
            </w:r>
            <w:r w:rsidR="00FA724B" w:rsidRPr="00492BD3">
              <w:rPr>
                <w:rFonts w:ascii="Times New Roman" w:hAnsi="Times New Roman" w:cs="Times New Roman"/>
                <w:color w:val="auto"/>
                <w:sz w:val="24"/>
                <w:szCs w:val="24"/>
                <w:lang w:val="kk-KZ"/>
              </w:rPr>
              <w:t xml:space="preserve">лдегі жағымды демографиялық ахуал мемлекеттік тілде сөйлейтін жаңа буынның келуіне және табиғи өсім арқылы мемлекеттік тілдің жағымды ахуалы күтілуде. </w:t>
            </w:r>
          </w:p>
          <w:p w14:paraId="02991D0E" w14:textId="5E64E3D8" w:rsidR="00FA724B" w:rsidRPr="00492BD3" w:rsidRDefault="004152B5" w:rsidP="004152B5">
            <w:pPr>
              <w:numPr>
                <w:ilvl w:val="0"/>
                <w:numId w:val="11"/>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т</w:t>
            </w:r>
            <w:r w:rsidR="00FA724B" w:rsidRPr="00492BD3">
              <w:rPr>
                <w:rFonts w:ascii="Times New Roman" w:hAnsi="Times New Roman" w:cs="Times New Roman"/>
                <w:color w:val="auto"/>
                <w:sz w:val="24"/>
                <w:szCs w:val="24"/>
                <w:lang w:val="kk-KZ"/>
              </w:rPr>
              <w:t xml:space="preserve">әуелсіздік жылдарынан бергі қазақ ұлтының санының өсуі мемлекеттік тілдің табиғи жолмен ешқандай төңкеріссіз, соғыссыз басымдыққа ие болып, болашақта қазақ тілі елдің барлық халқын топтастырушы тілге айналады. </w:t>
            </w:r>
          </w:p>
          <w:p w14:paraId="46FC4C92" w14:textId="50B8BEFB" w:rsidR="00FA724B" w:rsidRPr="00492BD3" w:rsidRDefault="004152B5" w:rsidP="004152B5">
            <w:pPr>
              <w:numPr>
                <w:ilvl w:val="0"/>
                <w:numId w:val="11"/>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ті</w:t>
            </w:r>
            <w:r w:rsidR="00FA724B" w:rsidRPr="00492BD3">
              <w:rPr>
                <w:rFonts w:ascii="Times New Roman" w:hAnsi="Times New Roman" w:cs="Times New Roman"/>
                <w:color w:val="auto"/>
                <w:sz w:val="24"/>
                <w:szCs w:val="24"/>
                <w:lang w:val="kk-KZ"/>
              </w:rPr>
              <w:t xml:space="preserve">л қарым-қатынас құралы ғана емес, ол халықты топтастыратын біріктіретін саяси құрал. </w:t>
            </w:r>
          </w:p>
          <w:p w14:paraId="58125681" w14:textId="03D5A488" w:rsidR="00FA724B" w:rsidRPr="00492BD3" w:rsidRDefault="004152B5" w:rsidP="004152B5">
            <w:pPr>
              <w:numPr>
                <w:ilvl w:val="0"/>
                <w:numId w:val="11"/>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қ</w:t>
            </w:r>
            <w:r w:rsidR="00FA724B" w:rsidRPr="00492BD3">
              <w:rPr>
                <w:rFonts w:ascii="Times New Roman" w:hAnsi="Times New Roman" w:cs="Times New Roman"/>
                <w:color w:val="auto"/>
                <w:sz w:val="24"/>
                <w:szCs w:val="24"/>
                <w:lang w:val="kk-KZ"/>
              </w:rPr>
              <w:t>азақ тілі Қазақстан мемлекетінің ортақ мәдениеті, дәстүрі, тарихының жалғасы. Сондықтан қазақ тілінде сөйлеу арқылы барлық ұлттар өздерінің өмір сүріп жатқан отанының бір бөлшегі бола алады.</w:t>
            </w:r>
          </w:p>
          <w:p w14:paraId="528D7F0F" w14:textId="7AA5F91F" w:rsidR="00FA724B" w:rsidRPr="00492BD3" w:rsidRDefault="004152B5" w:rsidP="004152B5">
            <w:pPr>
              <w:numPr>
                <w:ilvl w:val="0"/>
                <w:numId w:val="11"/>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қ</w:t>
            </w:r>
            <w:r w:rsidR="00FA724B" w:rsidRPr="00492BD3">
              <w:rPr>
                <w:rFonts w:ascii="Times New Roman" w:hAnsi="Times New Roman" w:cs="Times New Roman"/>
                <w:color w:val="auto"/>
                <w:sz w:val="24"/>
                <w:szCs w:val="24"/>
                <w:lang w:val="kk-KZ"/>
              </w:rPr>
              <w:t>азақ тілінің қоғамды топтастырушылық рөлі конструктивтік сипатта, қарым-қатынас, тұрмыстық, білім, ғылым, бизнес, билік, мәдениет т.б. болуы үшін қазіргі кемшіліктермен жұмыс күшеюуі қажет.</w:t>
            </w:r>
          </w:p>
        </w:tc>
      </w:tr>
      <w:tr w:rsidR="00FA724B" w:rsidRPr="002C6354" w14:paraId="0DCDF90C" w14:textId="77777777" w:rsidTr="002A3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shd w:val="clear" w:color="auto" w:fill="auto"/>
            <w:hideMark/>
          </w:tcPr>
          <w:p w14:paraId="37CF216A" w14:textId="77777777" w:rsidR="00FA724B" w:rsidRPr="00492BD3" w:rsidRDefault="00FA724B" w:rsidP="005146DB">
            <w:pPr>
              <w:tabs>
                <w:tab w:val="left" w:pos="0"/>
              </w:tabs>
              <w:contextualSpacing/>
              <w:jc w:val="both"/>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Әлсіз жақтары</w:t>
            </w:r>
          </w:p>
        </w:tc>
        <w:tc>
          <w:tcPr>
            <w:tcW w:w="7713" w:type="dxa"/>
            <w:shd w:val="clear" w:color="auto" w:fill="auto"/>
            <w:hideMark/>
          </w:tcPr>
          <w:p w14:paraId="2041BCCC" w14:textId="03DA6A36" w:rsidR="00FA724B" w:rsidRPr="00492BD3" w:rsidRDefault="004152B5" w:rsidP="004152B5">
            <w:pPr>
              <w:numPr>
                <w:ilvl w:val="0"/>
                <w:numId w:val="12"/>
              </w:numPr>
              <w:tabs>
                <w:tab w:val="left" w:pos="0"/>
                <w:tab w:val="left" w:pos="127"/>
              </w:tabs>
              <w:ind w:left="172" w:hanging="23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 xml:space="preserve">мемлекеттік тілдік саясаттың дұрыс жүргізілмеуі мемлекеттік тілдік саясаттың жүзеге асырылуын тежейді. </w:t>
            </w:r>
          </w:p>
          <w:p w14:paraId="14F4970F" w14:textId="6E3A3540" w:rsidR="00FA724B" w:rsidRPr="00492BD3" w:rsidRDefault="004152B5" w:rsidP="004152B5">
            <w:pPr>
              <w:numPr>
                <w:ilvl w:val="0"/>
                <w:numId w:val="12"/>
              </w:numPr>
              <w:tabs>
                <w:tab w:val="left" w:pos="0"/>
                <w:tab w:val="left" w:pos="127"/>
              </w:tabs>
              <w:ind w:left="172" w:hanging="23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 xml:space="preserve">солтүстік аймақтарда әлі де болса мемлекеттік тілде оқытылатын мектептердің аз болуы жас буынның мемлекеттік тілде толыққанды меңгере </w:t>
            </w:r>
            <w:r w:rsidR="00FA724B" w:rsidRPr="00492BD3">
              <w:rPr>
                <w:rFonts w:ascii="Times New Roman" w:hAnsi="Times New Roman" w:cs="Times New Roman"/>
                <w:color w:val="auto"/>
                <w:sz w:val="24"/>
                <w:szCs w:val="24"/>
                <w:lang w:val="kk-KZ"/>
              </w:rPr>
              <w:t xml:space="preserve">алмауына себеп болады. </w:t>
            </w:r>
          </w:p>
          <w:p w14:paraId="0653CFBA" w14:textId="2D4D4705" w:rsidR="00FA724B" w:rsidRPr="00492BD3" w:rsidRDefault="004152B5" w:rsidP="004152B5">
            <w:pPr>
              <w:numPr>
                <w:ilvl w:val="0"/>
                <w:numId w:val="12"/>
              </w:numPr>
              <w:tabs>
                <w:tab w:val="left" w:pos="0"/>
                <w:tab w:val="left" w:pos="127"/>
              </w:tabs>
              <w:ind w:left="172" w:hanging="23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 xml:space="preserve">мемлекеттік </w:t>
            </w:r>
            <w:r w:rsidR="00FA724B" w:rsidRPr="00492BD3">
              <w:rPr>
                <w:rFonts w:ascii="Times New Roman" w:hAnsi="Times New Roman" w:cs="Times New Roman"/>
                <w:color w:val="auto"/>
                <w:sz w:val="24"/>
                <w:szCs w:val="24"/>
                <w:lang w:val="kk-KZ"/>
              </w:rPr>
              <w:t xml:space="preserve">ресми құжаттардың алдымен орыс тілінде жазылып, сосын мемлекеттік тілге аударылуы қазақ тіліндегі ресми құжаттардың сапасын төмендетеді. Мемлекеттік тілдегі мамандарға деген қажеттілікті төмендетеді. Себебі, ресми билік үшін мемлекеттік мамандар емес, аудармашылар ғана қажет болады. Нағыз кәсіби маман ғана  толық мазмұндағы құжаттарды дайындай алады. Қоғам арасында ресми құжаттар айналымы орыс тілінде икемді деген пікір содан қалыптасқан. </w:t>
            </w:r>
          </w:p>
          <w:p w14:paraId="5854CBAA" w14:textId="6B771274" w:rsidR="00FA724B" w:rsidRPr="00492BD3" w:rsidRDefault="004152B5" w:rsidP="004152B5">
            <w:pPr>
              <w:numPr>
                <w:ilvl w:val="0"/>
                <w:numId w:val="12"/>
              </w:numPr>
              <w:tabs>
                <w:tab w:val="left" w:pos="0"/>
                <w:tab w:val="left" w:pos="127"/>
              </w:tabs>
              <w:ind w:left="172" w:hanging="23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 xml:space="preserve">тұрмыстық </w:t>
            </w:r>
            <w:r w:rsidR="00FA724B" w:rsidRPr="00492BD3">
              <w:rPr>
                <w:rFonts w:ascii="Times New Roman" w:hAnsi="Times New Roman" w:cs="Times New Roman"/>
                <w:color w:val="auto"/>
                <w:sz w:val="24"/>
                <w:szCs w:val="24"/>
                <w:lang w:val="kk-KZ"/>
              </w:rPr>
              <w:t xml:space="preserve">деңгейде мемлекеттік тілді дамыту үшін қызмет көрсету саласындағы қарым-қатынасты мемлекеттік тілде дұрыс жүргізілуіне назар аударылуы керек. </w:t>
            </w:r>
          </w:p>
          <w:p w14:paraId="48162255" w14:textId="44C8A279" w:rsidR="00FA724B" w:rsidRPr="00492BD3" w:rsidRDefault="004152B5" w:rsidP="004152B5">
            <w:pPr>
              <w:numPr>
                <w:ilvl w:val="0"/>
                <w:numId w:val="12"/>
              </w:numPr>
              <w:tabs>
                <w:tab w:val="left" w:pos="0"/>
                <w:tab w:val="left" w:pos="127"/>
              </w:tabs>
              <w:ind w:left="172" w:hanging="23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 xml:space="preserve">мемлекеттік </w:t>
            </w:r>
            <w:r w:rsidR="00FA724B" w:rsidRPr="00492BD3">
              <w:rPr>
                <w:rFonts w:ascii="Times New Roman" w:hAnsi="Times New Roman" w:cs="Times New Roman"/>
                <w:color w:val="auto"/>
                <w:sz w:val="24"/>
                <w:szCs w:val="24"/>
                <w:lang w:val="kk-KZ"/>
              </w:rPr>
              <w:t>тіл ғылым, білім, бизнес, биліктегі ресми айналымға ие бола алмай отыр.</w:t>
            </w:r>
          </w:p>
          <w:p w14:paraId="142FEE19" w14:textId="7752A28E" w:rsidR="00FA724B" w:rsidRPr="00492BD3" w:rsidRDefault="004152B5" w:rsidP="004152B5">
            <w:pPr>
              <w:numPr>
                <w:ilvl w:val="0"/>
                <w:numId w:val="12"/>
              </w:numPr>
              <w:tabs>
                <w:tab w:val="left" w:pos="0"/>
                <w:tab w:val="left" w:pos="127"/>
              </w:tabs>
              <w:ind w:left="172" w:hanging="23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 xml:space="preserve">мемлекеттік </w:t>
            </w:r>
            <w:r w:rsidR="00FA724B" w:rsidRPr="00492BD3">
              <w:rPr>
                <w:rFonts w:ascii="Times New Roman" w:hAnsi="Times New Roman" w:cs="Times New Roman"/>
                <w:color w:val="auto"/>
                <w:sz w:val="24"/>
                <w:szCs w:val="24"/>
                <w:lang w:val="kk-KZ"/>
              </w:rPr>
              <w:t>тілді меңгеруге қажеттілікті қамтамасыз ету баяау жүруде.</w:t>
            </w:r>
          </w:p>
        </w:tc>
      </w:tr>
      <w:tr w:rsidR="00FA724B" w:rsidRPr="002C6354" w14:paraId="3690FD4B" w14:textId="77777777" w:rsidTr="002A3DA9">
        <w:trPr>
          <w:jc w:val="center"/>
        </w:trPr>
        <w:tc>
          <w:tcPr>
            <w:cnfStyle w:val="001000000000" w:firstRow="0" w:lastRow="0" w:firstColumn="1" w:lastColumn="0" w:oddVBand="0" w:evenVBand="0" w:oddHBand="0" w:evenHBand="0" w:firstRowFirstColumn="0" w:firstRowLastColumn="0" w:lastRowFirstColumn="0" w:lastRowLastColumn="0"/>
            <w:tcW w:w="1858" w:type="dxa"/>
            <w:tcBorders>
              <w:bottom w:val="nil"/>
            </w:tcBorders>
            <w:shd w:val="clear" w:color="auto" w:fill="auto"/>
            <w:hideMark/>
          </w:tcPr>
          <w:p w14:paraId="31D7EB2C" w14:textId="77777777" w:rsidR="00FA724B" w:rsidRPr="00492BD3" w:rsidRDefault="00FA724B" w:rsidP="005146DB">
            <w:pPr>
              <w:tabs>
                <w:tab w:val="left" w:pos="0"/>
              </w:tabs>
              <w:contextualSpacing/>
              <w:jc w:val="both"/>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Мүмкіндіктері</w:t>
            </w:r>
          </w:p>
        </w:tc>
        <w:tc>
          <w:tcPr>
            <w:tcW w:w="7713" w:type="dxa"/>
            <w:tcBorders>
              <w:bottom w:val="nil"/>
            </w:tcBorders>
            <w:shd w:val="clear" w:color="auto" w:fill="auto"/>
            <w:hideMark/>
          </w:tcPr>
          <w:p w14:paraId="4365B819" w14:textId="43B97E39" w:rsidR="00FA724B" w:rsidRPr="00492BD3" w:rsidRDefault="004152B5" w:rsidP="004152B5">
            <w:pPr>
              <w:numPr>
                <w:ilvl w:val="0"/>
                <w:numId w:val="13"/>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 xml:space="preserve">тіл </w:t>
            </w:r>
            <w:r w:rsidR="00FA724B" w:rsidRPr="00492BD3">
              <w:rPr>
                <w:rFonts w:ascii="Times New Roman" w:hAnsi="Times New Roman" w:cs="Times New Roman"/>
                <w:color w:val="auto"/>
                <w:sz w:val="24"/>
                <w:szCs w:val="24"/>
                <w:lang w:val="kk-KZ"/>
              </w:rPr>
              <w:t>тек қарым-қатынас құралы ғана емес, ол мемлекеттегі басқа ұлт өкілдерін де топтастырушы, мемлекеттік деңгейде ортақ мәдениет мен құндылықты қалыптастырушы идеологиялық құрал. Сондықтан қазақ тілінің елдің саяси тұрақтылығын қамтамасыз ете отырып, бір бағытта дамуына мүмкіндік берері сөзсіз.</w:t>
            </w:r>
          </w:p>
          <w:p w14:paraId="30546B01" w14:textId="0D17D74F" w:rsidR="00FA724B" w:rsidRPr="00492BD3" w:rsidRDefault="004152B5" w:rsidP="004152B5">
            <w:pPr>
              <w:numPr>
                <w:ilvl w:val="0"/>
                <w:numId w:val="13"/>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 xml:space="preserve">Қазақстанның </w:t>
            </w:r>
            <w:r w:rsidR="00FA724B" w:rsidRPr="00492BD3">
              <w:rPr>
                <w:rFonts w:ascii="Times New Roman" w:hAnsi="Times New Roman" w:cs="Times New Roman"/>
                <w:color w:val="auto"/>
                <w:sz w:val="24"/>
                <w:szCs w:val="24"/>
                <w:lang w:val="kk-KZ"/>
              </w:rPr>
              <w:t>қазіргі таңдағы жағымды демографиялық жағдайдың арқасында қазақ халқының саны артуда. Соның себебінен мемлекеттік тілдегі мектептер ашылуда. Демек, қазақ тілді халықтың санының артуы елдегі мемлекеттік тілдік ахуалдың жақсаруына себеп болады.</w:t>
            </w:r>
          </w:p>
          <w:p w14:paraId="5E031031" w14:textId="3BC4790E" w:rsidR="00FA724B" w:rsidRPr="00492BD3" w:rsidRDefault="004152B5" w:rsidP="004152B5">
            <w:pPr>
              <w:numPr>
                <w:ilvl w:val="0"/>
                <w:numId w:val="13"/>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Қ</w:t>
            </w:r>
            <w:r w:rsidR="00FA724B" w:rsidRPr="00492BD3">
              <w:rPr>
                <w:rFonts w:ascii="Times New Roman" w:hAnsi="Times New Roman" w:cs="Times New Roman"/>
                <w:color w:val="auto"/>
                <w:sz w:val="24"/>
                <w:szCs w:val="24"/>
                <w:lang w:val="kk-KZ"/>
              </w:rPr>
              <w:t xml:space="preserve">азақстанда өмір сүріп жатқан басқа ұлт өкілдерінің тілдерінің сақталуы мен мәдениеттерінің дамуына кепілдік бере отырып, ортақ </w:t>
            </w:r>
          </w:p>
        </w:tc>
      </w:tr>
      <w:tr w:rsidR="004152B5" w:rsidRPr="00492BD3" w14:paraId="1A045B6E" w14:textId="77777777" w:rsidTr="002A3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1" w:type="dxa"/>
            <w:gridSpan w:val="2"/>
            <w:tcBorders>
              <w:top w:val="nil"/>
              <w:left w:val="nil"/>
              <w:right w:val="nil"/>
            </w:tcBorders>
            <w:shd w:val="clear" w:color="auto" w:fill="auto"/>
          </w:tcPr>
          <w:p w14:paraId="2A73BAB9" w14:textId="77777777" w:rsidR="004152B5" w:rsidRPr="00492BD3" w:rsidRDefault="004152B5" w:rsidP="004152B5">
            <w:pPr>
              <w:tabs>
                <w:tab w:val="left" w:pos="0"/>
                <w:tab w:val="left" w:pos="127"/>
              </w:tabs>
              <w:ind w:left="172" w:hanging="270"/>
              <w:contextualSpacing/>
              <w:jc w:val="both"/>
              <w:rPr>
                <w:rFonts w:ascii="Times New Roman" w:hAnsi="Times New Roman" w:cs="Times New Roman"/>
                <w:color w:val="auto"/>
                <w:sz w:val="28"/>
                <w:szCs w:val="28"/>
                <w:lang w:val="kk-KZ"/>
              </w:rPr>
            </w:pPr>
            <w:r w:rsidRPr="00492BD3">
              <w:rPr>
                <w:rFonts w:ascii="Times New Roman" w:hAnsi="Times New Roman" w:cs="Times New Roman"/>
                <w:color w:val="auto"/>
                <w:sz w:val="28"/>
                <w:szCs w:val="28"/>
                <w:lang w:val="kk-KZ"/>
              </w:rPr>
              <w:t>4-кестенің жалғасы</w:t>
            </w:r>
          </w:p>
          <w:p w14:paraId="54C1631E" w14:textId="63CF8023" w:rsidR="004152B5" w:rsidRPr="00492BD3" w:rsidRDefault="004152B5" w:rsidP="004152B5">
            <w:pPr>
              <w:tabs>
                <w:tab w:val="left" w:pos="0"/>
                <w:tab w:val="left" w:pos="127"/>
              </w:tabs>
              <w:ind w:left="172" w:hanging="270"/>
              <w:contextualSpacing/>
              <w:jc w:val="both"/>
              <w:rPr>
                <w:rFonts w:ascii="Times New Roman" w:hAnsi="Times New Roman" w:cs="Times New Roman"/>
                <w:color w:val="auto"/>
                <w:sz w:val="16"/>
                <w:szCs w:val="16"/>
                <w:lang w:val="kk-KZ"/>
              </w:rPr>
            </w:pPr>
          </w:p>
        </w:tc>
      </w:tr>
      <w:tr w:rsidR="004152B5" w:rsidRPr="00492BD3" w14:paraId="6BAF5861" w14:textId="77777777" w:rsidTr="002A3DA9">
        <w:trPr>
          <w:jc w:val="center"/>
        </w:trPr>
        <w:tc>
          <w:tcPr>
            <w:cnfStyle w:val="001000000000" w:firstRow="0" w:lastRow="0" w:firstColumn="1" w:lastColumn="0" w:oddVBand="0" w:evenVBand="0" w:oddHBand="0" w:evenHBand="0" w:firstRowFirstColumn="0" w:firstRowLastColumn="0" w:lastRowFirstColumn="0" w:lastRowLastColumn="0"/>
            <w:tcW w:w="9571" w:type="dxa"/>
            <w:gridSpan w:val="2"/>
            <w:shd w:val="clear" w:color="auto" w:fill="auto"/>
          </w:tcPr>
          <w:p w14:paraId="3211B090" w14:textId="79E6F384" w:rsidR="004152B5" w:rsidRPr="00492BD3" w:rsidRDefault="004152B5" w:rsidP="004152B5">
            <w:pPr>
              <w:tabs>
                <w:tab w:val="left" w:pos="0"/>
                <w:tab w:val="left" w:pos="127"/>
              </w:tabs>
              <w:ind w:left="172"/>
              <w:contextualSpacing/>
              <w:jc w:val="center"/>
              <w:rPr>
                <w:rFonts w:ascii="Times New Roman" w:hAnsi="Times New Roman" w:cs="Times New Roman"/>
                <w:sz w:val="24"/>
                <w:szCs w:val="24"/>
                <w:lang w:val="kk-KZ"/>
              </w:rPr>
            </w:pPr>
            <w:r w:rsidRPr="00492BD3">
              <w:rPr>
                <w:rFonts w:ascii="Times New Roman" w:hAnsi="Times New Roman" w:cs="Times New Roman"/>
                <w:color w:val="auto"/>
                <w:sz w:val="24"/>
                <w:szCs w:val="24"/>
                <w:lang w:val="kk-KZ"/>
              </w:rPr>
              <w:t>1</w:t>
            </w:r>
          </w:p>
        </w:tc>
      </w:tr>
      <w:tr w:rsidR="004152B5" w:rsidRPr="002C6354" w14:paraId="16A75AD9" w14:textId="77777777" w:rsidTr="002A3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8" w:type="dxa"/>
            <w:shd w:val="clear" w:color="auto" w:fill="auto"/>
          </w:tcPr>
          <w:p w14:paraId="4232C646" w14:textId="77777777" w:rsidR="004152B5" w:rsidRPr="00492BD3" w:rsidRDefault="004152B5" w:rsidP="005146DB">
            <w:pPr>
              <w:tabs>
                <w:tab w:val="left" w:pos="0"/>
              </w:tabs>
              <w:contextualSpacing/>
              <w:jc w:val="both"/>
              <w:rPr>
                <w:rFonts w:ascii="Times New Roman" w:hAnsi="Times New Roman" w:cs="Times New Roman"/>
                <w:sz w:val="24"/>
                <w:szCs w:val="24"/>
                <w:lang w:val="kk-KZ"/>
              </w:rPr>
            </w:pPr>
          </w:p>
        </w:tc>
        <w:tc>
          <w:tcPr>
            <w:tcW w:w="7713" w:type="dxa"/>
            <w:shd w:val="clear" w:color="auto" w:fill="auto"/>
          </w:tcPr>
          <w:p w14:paraId="07C42EE3" w14:textId="77777777" w:rsidR="004152B5" w:rsidRPr="00492BD3" w:rsidRDefault="004152B5" w:rsidP="004152B5">
            <w:pPr>
              <w:tabs>
                <w:tab w:val="left" w:pos="0"/>
                <w:tab w:val="left" w:pos="127"/>
              </w:tabs>
              <w:ind w:left="17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мемлекеттік идеологияға топтасып, елдің дамуына барлық халықтың қосар үлесі зор.</w:t>
            </w:r>
          </w:p>
          <w:p w14:paraId="0C47706B" w14:textId="77777777" w:rsidR="004152B5" w:rsidRPr="00492BD3" w:rsidRDefault="004152B5" w:rsidP="004152B5">
            <w:pPr>
              <w:numPr>
                <w:ilvl w:val="0"/>
                <w:numId w:val="13"/>
              </w:numPr>
              <w:tabs>
                <w:tab w:val="left" w:pos="0"/>
                <w:tab w:val="left" w:pos="127"/>
              </w:tabs>
              <w:ind w:left="172" w:hanging="23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Латын әліпбиіне көшу мемлекеттік тілдік саясаттың басым бағыты ретінде қазақ тілінің дамуына мүмкіндік береді.</w:t>
            </w:r>
          </w:p>
          <w:p w14:paraId="30ED3217" w14:textId="2BB063F5" w:rsidR="004152B5" w:rsidRPr="00492BD3" w:rsidRDefault="004152B5" w:rsidP="004152B5">
            <w:pPr>
              <w:numPr>
                <w:ilvl w:val="0"/>
                <w:numId w:val="13"/>
              </w:numPr>
              <w:tabs>
                <w:tab w:val="left" w:pos="0"/>
                <w:tab w:val="left" w:pos="127"/>
              </w:tabs>
              <w:ind w:left="172" w:hanging="23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мемлекеттік орган мен мемлекеттік қызметшінің міндеті - мемлекеттік тілді қолдану аясын кеңейту және салалық тілді дамыту болып табылғандықтан бұл мәселеге ат үсті қарауға болмайды. Мемлекеттік тілде сауатты жұмыс істеймін деген адамға дерек те мүмкіндік те молынан жасалған*</w:t>
            </w:r>
          </w:p>
        </w:tc>
      </w:tr>
      <w:tr w:rsidR="00FA724B" w:rsidRPr="002C6354" w14:paraId="7C23F83E" w14:textId="77777777" w:rsidTr="002A3DA9">
        <w:trPr>
          <w:jc w:val="center"/>
        </w:trPr>
        <w:tc>
          <w:tcPr>
            <w:cnfStyle w:val="001000000000" w:firstRow="0" w:lastRow="0" w:firstColumn="1" w:lastColumn="0" w:oddVBand="0" w:evenVBand="0" w:oddHBand="0" w:evenHBand="0" w:firstRowFirstColumn="0" w:firstRowLastColumn="0" w:lastRowFirstColumn="0" w:lastRowLastColumn="0"/>
            <w:tcW w:w="1858" w:type="dxa"/>
            <w:shd w:val="clear" w:color="auto" w:fill="auto"/>
            <w:hideMark/>
          </w:tcPr>
          <w:p w14:paraId="735209C0" w14:textId="77777777" w:rsidR="00FA724B" w:rsidRPr="00492BD3" w:rsidRDefault="00FA724B" w:rsidP="005146DB">
            <w:pPr>
              <w:tabs>
                <w:tab w:val="left" w:pos="0"/>
              </w:tabs>
              <w:contextualSpacing/>
              <w:jc w:val="both"/>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Қатерлер</w:t>
            </w:r>
          </w:p>
        </w:tc>
        <w:tc>
          <w:tcPr>
            <w:tcW w:w="7713" w:type="dxa"/>
            <w:shd w:val="clear" w:color="auto" w:fill="auto"/>
            <w:hideMark/>
          </w:tcPr>
          <w:p w14:paraId="2D4CECFC" w14:textId="48D5060D" w:rsidR="00FA724B" w:rsidRPr="00492BD3" w:rsidRDefault="004152B5" w:rsidP="004152B5">
            <w:pPr>
              <w:numPr>
                <w:ilvl w:val="0"/>
                <w:numId w:val="14"/>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м</w:t>
            </w:r>
            <w:r w:rsidR="00FA724B" w:rsidRPr="00492BD3">
              <w:rPr>
                <w:rFonts w:ascii="Times New Roman" w:hAnsi="Times New Roman" w:cs="Times New Roman"/>
                <w:color w:val="auto"/>
                <w:sz w:val="24"/>
                <w:szCs w:val="24"/>
                <w:lang w:val="kk-KZ"/>
              </w:rPr>
              <w:t>емлекеттік тілдік саясаттың басым бағыты ретінде мемлекеттік тілдің болашағы ескеріліп, нақты шаралар жасалмаса, қазақ ұлтының ұлттық мәдениеті мен құндылықтарының жоюйылу қаупі бар. Тіл ұлттық тәрбиені тасымалдаушы құрал.</w:t>
            </w:r>
          </w:p>
          <w:p w14:paraId="7B2C381D" w14:textId="77777777" w:rsidR="00FA724B" w:rsidRPr="00492BD3" w:rsidRDefault="00FA724B" w:rsidP="004152B5">
            <w:pPr>
              <w:numPr>
                <w:ilvl w:val="0"/>
                <w:numId w:val="14"/>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Қазақстанның барлық аймақтарында тегіс мемлекеттік тілді дамыту қолға алынбаса кейбір аймақтарда оның дамуы қиын болады. Халықтың топтасуы қиындыққа әкеліп, әртүрлі қоғамдық пікір тұрғысында қайшылықтар орын алуы мүмкін.</w:t>
            </w:r>
          </w:p>
          <w:p w14:paraId="6A71B60E" w14:textId="109CB670" w:rsidR="00FA724B" w:rsidRPr="00492BD3" w:rsidRDefault="004152B5" w:rsidP="004152B5">
            <w:pPr>
              <w:numPr>
                <w:ilvl w:val="0"/>
                <w:numId w:val="14"/>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м</w:t>
            </w:r>
            <w:r w:rsidR="00FA724B" w:rsidRPr="00492BD3">
              <w:rPr>
                <w:rFonts w:ascii="Times New Roman" w:hAnsi="Times New Roman" w:cs="Times New Roman"/>
                <w:color w:val="auto"/>
                <w:sz w:val="24"/>
                <w:szCs w:val="24"/>
                <w:lang w:val="kk-KZ"/>
              </w:rPr>
              <w:t>емлекеттік биліктің ресми құжаттарының мемлекеттік тілде жазылуын қадағаланып, дұрыс жолға қойылуы керек. Биліктің мемлекеттік тілде жұмыс жасауы халықтың мемлекеттік тілге деген қажеттілігін сезінуге әкеледі. Егер, билік құжаттары әлі де сол қалпы орыс тілінде дайындалып, мемлекеттік тілге аударылатын болса, онда мемлекеттік тілдегі мамандарға қажеттілік жойылады. Мемлекеттік тілді меңгерген мамандардың жұмыспен қамтылуы қиындағандықтан, қазақ тілді білім алу орындарына оқуға түсуге деген құлшыныс азаяды.</w:t>
            </w:r>
          </w:p>
          <w:p w14:paraId="27622B4D" w14:textId="16A1CF33" w:rsidR="00FA724B" w:rsidRPr="00492BD3" w:rsidRDefault="004152B5" w:rsidP="004152B5">
            <w:pPr>
              <w:numPr>
                <w:ilvl w:val="0"/>
                <w:numId w:val="14"/>
              </w:numPr>
              <w:tabs>
                <w:tab w:val="left" w:pos="0"/>
                <w:tab w:val="left" w:pos="127"/>
              </w:tabs>
              <w:ind w:left="172" w:hanging="23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492BD3">
              <w:rPr>
                <w:rFonts w:ascii="Times New Roman" w:hAnsi="Times New Roman" w:cs="Times New Roman"/>
                <w:color w:val="auto"/>
                <w:sz w:val="24"/>
                <w:szCs w:val="24"/>
                <w:lang w:val="kk-KZ"/>
              </w:rPr>
              <w:t>б</w:t>
            </w:r>
            <w:r w:rsidR="00FA724B" w:rsidRPr="00492BD3">
              <w:rPr>
                <w:rFonts w:ascii="Times New Roman" w:hAnsi="Times New Roman" w:cs="Times New Roman"/>
                <w:color w:val="auto"/>
                <w:sz w:val="24"/>
                <w:szCs w:val="24"/>
                <w:lang w:val="kk-KZ"/>
              </w:rPr>
              <w:t>илік тарапынан мемлекеттік тілге деген қажеттілік қамтамасыз етілмесе, ол тілге деген қызығушылық азайып, тілд</w:t>
            </w:r>
            <w:r w:rsidRPr="00492BD3">
              <w:rPr>
                <w:rFonts w:ascii="Times New Roman" w:hAnsi="Times New Roman" w:cs="Times New Roman"/>
                <w:color w:val="auto"/>
                <w:sz w:val="24"/>
                <w:szCs w:val="24"/>
                <w:lang w:val="kk-KZ"/>
              </w:rPr>
              <w:t>ің жойылып кету қаупі туындайды</w:t>
            </w:r>
          </w:p>
        </w:tc>
      </w:tr>
      <w:tr w:rsidR="004152B5" w:rsidRPr="00492BD3" w14:paraId="6FA5EBF8" w14:textId="77777777" w:rsidTr="002A3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1" w:type="dxa"/>
            <w:gridSpan w:val="2"/>
            <w:shd w:val="clear" w:color="auto" w:fill="auto"/>
          </w:tcPr>
          <w:p w14:paraId="465CC2B1" w14:textId="5D35A161" w:rsidR="004152B5" w:rsidRPr="00492BD3" w:rsidRDefault="004152B5" w:rsidP="002A3DA9">
            <w:pPr>
              <w:tabs>
                <w:tab w:val="left" w:pos="0"/>
                <w:tab w:val="left" w:pos="127"/>
              </w:tabs>
              <w:ind w:left="-66" w:firstLine="634"/>
              <w:contextualSpacing/>
              <w:jc w:val="both"/>
              <w:rPr>
                <w:rFonts w:ascii="Times New Roman" w:hAnsi="Times New Roman" w:cs="Times New Roman"/>
                <w:color w:val="auto"/>
                <w:sz w:val="24"/>
                <w:szCs w:val="24"/>
                <w:lang w:val="kk-KZ"/>
              </w:rPr>
            </w:pPr>
            <w:r w:rsidRPr="00492BD3">
              <w:rPr>
                <w:rFonts w:ascii="Times New Roman" w:eastAsia="Calibri" w:hAnsi="Times New Roman" w:cs="Times New Roman"/>
                <w:color w:val="auto"/>
                <w:sz w:val="24"/>
                <w:szCs w:val="24"/>
                <w:lang w:val="kk-KZ"/>
              </w:rPr>
              <w:t>* –</w:t>
            </w:r>
            <w:r w:rsidRPr="00492BD3">
              <w:rPr>
                <w:rFonts w:ascii="Times New Roman" w:eastAsia="Calibri" w:hAnsi="Times New Roman" w:cs="Times New Roman"/>
                <w:bCs/>
                <w:color w:val="auto"/>
                <w:sz w:val="24"/>
                <w:szCs w:val="24"/>
                <w:lang w:val="kk-KZ"/>
              </w:rPr>
              <w:t xml:space="preserve"> Әдебиет негізінде құралған</w:t>
            </w:r>
            <w:r w:rsidRPr="00492BD3">
              <w:rPr>
                <w:rFonts w:ascii="Times New Roman" w:eastAsia="Calibri" w:hAnsi="Times New Roman" w:cs="Times New Roman"/>
                <w:color w:val="auto"/>
                <w:sz w:val="24"/>
                <w:szCs w:val="24"/>
                <w:lang w:val="kk-KZ"/>
              </w:rPr>
              <w:t xml:space="preserve"> </w:t>
            </w:r>
            <w:r w:rsidR="00972D90" w:rsidRPr="00492BD3">
              <w:rPr>
                <w:rFonts w:ascii="Times New Roman" w:hAnsi="Times New Roman" w:cs="Times New Roman"/>
                <w:color w:val="auto"/>
                <w:sz w:val="24"/>
                <w:szCs w:val="24"/>
                <w:lang w:val="kk-KZ"/>
              </w:rPr>
              <w:t>[14</w:t>
            </w:r>
            <w:r w:rsidR="00972D90" w:rsidRPr="00492BD3">
              <w:rPr>
                <w:rFonts w:ascii="Times New Roman" w:hAnsi="Times New Roman" w:cs="Times New Roman"/>
                <w:color w:val="auto"/>
                <w:sz w:val="24"/>
                <w:szCs w:val="24"/>
                <w:lang w:val="en-US"/>
              </w:rPr>
              <w:t>8</w:t>
            </w:r>
            <w:r w:rsidRPr="00492BD3">
              <w:rPr>
                <w:rFonts w:ascii="Times New Roman" w:hAnsi="Times New Roman" w:cs="Times New Roman"/>
                <w:color w:val="auto"/>
                <w:sz w:val="24"/>
                <w:szCs w:val="24"/>
                <w:lang w:val="kk-KZ"/>
              </w:rPr>
              <w:t>]</w:t>
            </w:r>
          </w:p>
        </w:tc>
      </w:tr>
    </w:tbl>
    <w:p w14:paraId="20EB974F" w14:textId="77777777" w:rsidR="00EF3672" w:rsidRPr="00492BD3" w:rsidRDefault="00EF3672" w:rsidP="00FA724B">
      <w:pPr>
        <w:tabs>
          <w:tab w:val="left" w:pos="0"/>
        </w:tabs>
        <w:spacing w:after="0" w:line="240" w:lineRule="auto"/>
        <w:contextualSpacing/>
        <w:jc w:val="both"/>
        <w:rPr>
          <w:rFonts w:ascii="Times New Roman" w:eastAsia="Calibri" w:hAnsi="Times New Roman" w:cs="Times New Roman"/>
          <w:sz w:val="28"/>
          <w:szCs w:val="28"/>
          <w:lang w:val="kk-KZ"/>
        </w:rPr>
      </w:pPr>
    </w:p>
    <w:p w14:paraId="0AF76979" w14:textId="0921A52E" w:rsidR="00FA724B" w:rsidRPr="00492BD3" w:rsidRDefault="00FA724B" w:rsidP="00EF3672">
      <w:pPr>
        <w:tabs>
          <w:tab w:val="left" w:pos="0"/>
          <w:tab w:val="left" w:pos="993"/>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SWOT талдау арқылы мемлекеттік тілдік саясаттың күшті жағы ретінде мемлекеттік тілдің ұлттық бірегейлікті қалыптастырушы құрал екені анықталып, қаншалықты қазақстандықтар бір тілдің астына топтасатын болса, соншалықты мемлекеттің татулығы қамтамасыз етіліп, қоғамның конструктивті дамуына мүмкіндік артады. Сондықтан мемлекеттік тілдің дамуына әсіресе билік тарапынан қолданысын кеңейту ұсынылады.</w:t>
      </w:r>
    </w:p>
    <w:p w14:paraId="5095FFAD" w14:textId="6ACA87E9" w:rsidR="00FA724B" w:rsidRPr="00492BD3" w:rsidRDefault="00FA724B" w:rsidP="00EF3672">
      <w:pPr>
        <w:tabs>
          <w:tab w:val="left" w:pos="0"/>
          <w:tab w:val="left" w:pos="993"/>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 тілі халықтың мәдени-дәстүрлік мұрасын жалғаушы құрал болғандықтан, елдің терең тарихи тамырын жалғастырушы рөлін бұқаралық ақпарат құралдары арқылы қоғамға сіңіру қажеттілігі ұсынылады. Халықтың күштеп емес өз еріктерімен қазақ тілін үйреніп, сөйлеулеріне қажеттілік тудыру қажет. Ең үлкен қатер ретінде мемлекеттік тілдің қолданыс аясы тек формальды түрде аудармашылар арқылы жүргізілетін болса, қазақ тілінің қажеттілігі мүлдем болмайтыны ескертіледі.</w:t>
      </w:r>
    </w:p>
    <w:p w14:paraId="257E7CF2" w14:textId="76CCEA4E" w:rsidR="00FA724B" w:rsidRPr="00492BD3" w:rsidRDefault="00FA724B" w:rsidP="00EF3672">
      <w:pPr>
        <w:tabs>
          <w:tab w:val="left" w:pos="0"/>
          <w:tab w:val="left" w:pos="993"/>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Осы тараудағы Қазақстан Республикасы Ғылым және жоғары білім министрлігі Тіл саясаты комитетінің тапсырысы бойынша әзірленген Қазақстан Республикасындағы тіл саясаты мәселелері бойынша әлеуметтік және аналитикалық зерттеулер қорытындылары, интернет желілеріне мониторинг зерттеулерінің нәтижелері, эксперттер пікірлері, SWOT талдауға сүйене отырып, қорытынды алынды.</w:t>
      </w:r>
    </w:p>
    <w:p w14:paraId="008C1560" w14:textId="2E45AB7F" w:rsidR="00FA724B" w:rsidRPr="00492BD3" w:rsidRDefault="00FA724B" w:rsidP="00EF3672">
      <w:pPr>
        <w:tabs>
          <w:tab w:val="left" w:pos="0"/>
          <w:tab w:val="left" w:pos="993"/>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i/>
          <w:sz w:val="28"/>
          <w:szCs w:val="28"/>
          <w:lang w:val="kk-KZ"/>
        </w:rPr>
        <w:t>Қорытындылай келе,</w:t>
      </w:r>
      <w:r w:rsidRPr="00492BD3">
        <w:rPr>
          <w:rFonts w:ascii="Times New Roman" w:eastAsia="Calibri" w:hAnsi="Times New Roman" w:cs="Times New Roman"/>
          <w:sz w:val="28"/>
          <w:szCs w:val="28"/>
          <w:lang w:val="kk-KZ"/>
        </w:rPr>
        <w:t xml:space="preserve"> Қазақстанның мемлекеттік тілдік саясаты бүгінгі саяси күн тәртібіндегі ең үлкен күрделі және өзекті мәселе екені анықталды. Қоғам қайраткерлері, ғалымдар, жалпы халық болып, мемлекетіміздің ең маңызды құндылығы, мәдениетіміз бен тарихымыздың баға жетпес байлығы, ұрпақтарды жалғастырушы құрал қазақ тілі, мемлекеттік тілдің дамуын дәріптеп, оның нағыз мемлекеттік тіл болуына күресіп еңбек ету қажет. Бұрынғы кеңестер одағының авторитарлық режимінің колониялды саясатының салдарынан орыс тілінің ғана үстемдігі емес, қазақ тілі жаһандану жағдайында ақпараттың ағынынан ағылшын тілінің ықпалында қалып қалу қаупі бар. Сондықтан тілдің маңыздылығы өте үлкен күш. Зерттеудің нәтижесіне сүйене отырып, қорытынды алынып, тарау бойынша ұсыныстар беріледі:</w:t>
      </w:r>
    </w:p>
    <w:p w14:paraId="191CC5F7" w14:textId="77777777" w:rsidR="00FA724B" w:rsidRPr="00492BD3" w:rsidRDefault="00FA724B" w:rsidP="00EC3361">
      <w:pPr>
        <w:numPr>
          <w:ilvl w:val="0"/>
          <w:numId w:val="42"/>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Қазіргі жаһандану жағдайында ақпарат көздері ретінде интернеттің күші жоғары. Сондықтан мемлекеттік маңызы бар ұжымдардың мемлекеттік тілде интернет желісінде контенттерін күшейту қажеттілігі ұсынылады. Мониторинг көрсеткендей 10 баллдық шкала бойынша барлық ұжымдарда орыс тіліндегі контенттер ең жоғары 10 баллды көрсетсе, мемлекеттік тілдегі ұсынылатын контенттер одан төмен. Мемлекеттік тілдің интернеттегі көрінісінен ресми тілді пайдаланушылар үшін ешқандай қиындықтар жоқ екенін басқа ұлт өкілдерінің ресми тілге қатысты сұрақтарының мүлдем жоқ екені анықталды.</w:t>
      </w:r>
    </w:p>
    <w:p w14:paraId="7FE35025" w14:textId="41D0F609" w:rsidR="00FA724B" w:rsidRPr="00492BD3" w:rsidRDefault="00FA724B" w:rsidP="00EC3361">
      <w:pPr>
        <w:numPr>
          <w:ilvl w:val="0"/>
          <w:numId w:val="42"/>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билік құрылымдарында құжаттар айналымының мемлекеттік тілге тек аудармалар арқылы дайындалуы тоқтатылуы керек. Мемлекеттік тілде білім алған мамандарға қажеттілік жасалуы қажеттілігі ұсынылады.</w:t>
      </w:r>
    </w:p>
    <w:p w14:paraId="4E86A8B8" w14:textId="087B9B61" w:rsidR="00FA724B" w:rsidRPr="00492BD3" w:rsidRDefault="00FA724B" w:rsidP="00EC3361">
      <w:pPr>
        <w:numPr>
          <w:ilvl w:val="0"/>
          <w:numId w:val="42"/>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Өзге ұлт өкілдерінің тілге қатысты құқықтары мен бостандықтарын құрметтеп, сақтай отырып, мемлекеттік тілді үйрету интернет ресурстарының қолданыс аясын кеңейту.</w:t>
      </w:r>
    </w:p>
    <w:p w14:paraId="1F037416" w14:textId="77777777" w:rsidR="00FA724B" w:rsidRPr="00492BD3" w:rsidRDefault="00FA724B" w:rsidP="00EC3361">
      <w:pPr>
        <w:numPr>
          <w:ilvl w:val="0"/>
          <w:numId w:val="42"/>
        </w:numPr>
        <w:tabs>
          <w:tab w:val="left" w:pos="0"/>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Қазақстанның солтүстік, шығыс аймақтарында мемлекеттік тілдің дамуына қатысты жұмысты дамыту. Мемлекеттік тілдегі мектептердің көптеп ашылуына жағдай жасау.</w:t>
      </w:r>
    </w:p>
    <w:p w14:paraId="62893047" w14:textId="09047F21" w:rsidR="00FA724B" w:rsidRPr="00492BD3" w:rsidRDefault="00FA724B" w:rsidP="00EF3672">
      <w:pPr>
        <w:tabs>
          <w:tab w:val="left" w:pos="0"/>
          <w:tab w:val="left" w:pos="993"/>
        </w:tabs>
        <w:spacing w:after="0" w:line="240" w:lineRule="auto"/>
        <w:ind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тілдің даму болашағы тілдің қажеттілігіне тікелей байланысты. Сондықтан мемлекеттік тілді үйренуге қазақтар мен басқа ұлт өкілдерінің қызығушылығын ояту үшін оның ең алдымен қажеттілігін қамтамасыз ету қажет.</w:t>
      </w:r>
    </w:p>
    <w:p w14:paraId="440E0E27" w14:textId="77777777" w:rsidR="00FA724B" w:rsidRPr="00492BD3" w:rsidRDefault="00FA724B" w:rsidP="00FA724B">
      <w:pPr>
        <w:tabs>
          <w:tab w:val="left" w:pos="567"/>
        </w:tabs>
        <w:spacing w:after="0" w:line="240" w:lineRule="auto"/>
        <w:ind w:firstLine="709"/>
        <w:contextualSpacing/>
        <w:jc w:val="both"/>
        <w:rPr>
          <w:rFonts w:ascii="Times New Roman" w:eastAsia="Calibri" w:hAnsi="Times New Roman" w:cs="Times New Roman"/>
          <w:bCs/>
          <w:iCs/>
          <w:sz w:val="28"/>
          <w:szCs w:val="28"/>
          <w:lang w:val="kk-KZ"/>
        </w:rPr>
      </w:pPr>
    </w:p>
    <w:p w14:paraId="6A41B965" w14:textId="77777777" w:rsidR="00FA724B" w:rsidRPr="00492BD3" w:rsidRDefault="00FA724B" w:rsidP="00FA724B">
      <w:pPr>
        <w:tabs>
          <w:tab w:val="left" w:pos="567"/>
        </w:tabs>
        <w:spacing w:after="0" w:line="240" w:lineRule="auto"/>
        <w:ind w:left="735"/>
        <w:contextualSpacing/>
        <w:jc w:val="both"/>
        <w:rPr>
          <w:rFonts w:ascii="Times New Roman" w:eastAsia="Calibri" w:hAnsi="Times New Roman" w:cs="Times New Roman"/>
          <w:bCs/>
          <w:iCs/>
          <w:sz w:val="28"/>
          <w:szCs w:val="28"/>
          <w:lang w:val="kk-KZ"/>
        </w:rPr>
      </w:pPr>
    </w:p>
    <w:p w14:paraId="76723F9D" w14:textId="77777777" w:rsidR="00FA724B" w:rsidRPr="00492BD3" w:rsidRDefault="00FA724B" w:rsidP="00FA724B">
      <w:pPr>
        <w:spacing w:after="0" w:line="240" w:lineRule="auto"/>
        <w:jc w:val="both"/>
        <w:rPr>
          <w:rFonts w:ascii="Times New Roman" w:eastAsia="Calibri" w:hAnsi="Times New Roman" w:cs="Times New Roman"/>
          <w:sz w:val="28"/>
          <w:szCs w:val="28"/>
          <w:lang w:val="kk-KZ"/>
        </w:rPr>
      </w:pPr>
    </w:p>
    <w:p w14:paraId="17FF67C5" w14:textId="77777777" w:rsidR="00FA724B" w:rsidRPr="00492BD3" w:rsidRDefault="00FA724B" w:rsidP="00FA724B">
      <w:pPr>
        <w:spacing w:after="0" w:line="240" w:lineRule="auto"/>
        <w:jc w:val="both"/>
        <w:rPr>
          <w:rFonts w:ascii="Times New Roman" w:hAnsi="Times New Roman" w:cs="Times New Roman"/>
          <w:sz w:val="28"/>
          <w:szCs w:val="28"/>
          <w:lang w:val="kk-KZ"/>
        </w:rPr>
      </w:pPr>
    </w:p>
    <w:p w14:paraId="3C3C9C40" w14:textId="77777777" w:rsidR="00FA724B" w:rsidRPr="00492BD3" w:rsidRDefault="00FA724B" w:rsidP="00FA724B">
      <w:pPr>
        <w:spacing w:after="0" w:line="240" w:lineRule="auto"/>
        <w:jc w:val="both"/>
        <w:rPr>
          <w:rFonts w:ascii="Times New Roman" w:hAnsi="Times New Roman" w:cs="Times New Roman"/>
          <w:sz w:val="28"/>
          <w:szCs w:val="28"/>
          <w:lang w:val="kk-KZ"/>
        </w:rPr>
      </w:pPr>
    </w:p>
    <w:p w14:paraId="7C43191D" w14:textId="77777777" w:rsidR="00FA724B" w:rsidRPr="00492BD3" w:rsidRDefault="00FA724B" w:rsidP="00FA724B">
      <w:pPr>
        <w:spacing w:after="0" w:line="240" w:lineRule="auto"/>
        <w:jc w:val="both"/>
        <w:rPr>
          <w:rFonts w:ascii="Times New Roman" w:hAnsi="Times New Roman" w:cs="Times New Roman"/>
          <w:sz w:val="28"/>
          <w:szCs w:val="28"/>
          <w:lang w:val="kk-KZ"/>
        </w:rPr>
      </w:pPr>
    </w:p>
    <w:p w14:paraId="5F27BE4E" w14:textId="77777777" w:rsidR="00FA724B" w:rsidRPr="00492BD3" w:rsidRDefault="00FA724B" w:rsidP="00FA724B">
      <w:pPr>
        <w:spacing w:after="0" w:line="240" w:lineRule="auto"/>
        <w:jc w:val="center"/>
        <w:rPr>
          <w:rFonts w:ascii="Times New Roman" w:hAnsi="Times New Roman" w:cs="Times New Roman"/>
          <w:b/>
          <w:sz w:val="28"/>
          <w:szCs w:val="28"/>
          <w:lang w:val="kk-KZ"/>
        </w:rPr>
      </w:pPr>
      <w:r w:rsidRPr="00492BD3">
        <w:rPr>
          <w:rFonts w:ascii="Times New Roman" w:hAnsi="Times New Roman" w:cs="Times New Roman"/>
          <w:b/>
          <w:sz w:val="28"/>
          <w:szCs w:val="28"/>
          <w:lang w:val="kk-KZ"/>
        </w:rPr>
        <w:t>ҚОРЫТЫНДЫ</w:t>
      </w:r>
    </w:p>
    <w:p w14:paraId="1A88A8A5" w14:textId="77777777" w:rsidR="001402B3" w:rsidRPr="00492BD3" w:rsidRDefault="001402B3" w:rsidP="00FA724B">
      <w:pPr>
        <w:spacing w:after="0" w:line="240" w:lineRule="auto"/>
        <w:ind w:firstLine="709"/>
        <w:jc w:val="both"/>
        <w:rPr>
          <w:rFonts w:ascii="Times New Roman" w:eastAsia="Times New Roman" w:hAnsi="Times New Roman" w:cs="Times New Roman"/>
          <w:bCs/>
          <w:sz w:val="28"/>
          <w:szCs w:val="28"/>
          <w:lang w:val="kk-KZ" w:eastAsia="ru-RU"/>
        </w:rPr>
      </w:pPr>
    </w:p>
    <w:p w14:paraId="12BCAD8D" w14:textId="77777777" w:rsidR="00FA724B" w:rsidRPr="00492BD3" w:rsidRDefault="00FA724B" w:rsidP="001402B3">
      <w:pPr>
        <w:spacing w:after="0" w:line="240" w:lineRule="auto"/>
        <w:ind w:firstLine="709"/>
        <w:jc w:val="both"/>
        <w:rPr>
          <w:rFonts w:ascii="Times New Roman" w:eastAsia="Times New Roman" w:hAnsi="Times New Roman" w:cs="Times New Roman"/>
          <w:bCs/>
          <w:sz w:val="28"/>
          <w:szCs w:val="28"/>
          <w:lang w:val="kk-KZ" w:eastAsia="ru-RU"/>
        </w:rPr>
      </w:pPr>
      <w:r w:rsidRPr="00492BD3">
        <w:rPr>
          <w:rFonts w:ascii="Times New Roman" w:eastAsia="Times New Roman" w:hAnsi="Times New Roman" w:cs="Times New Roman"/>
          <w:bCs/>
          <w:sz w:val="28"/>
          <w:szCs w:val="28"/>
          <w:lang w:val="kk-KZ" w:eastAsia="ru-RU"/>
        </w:rPr>
        <w:t>Қазақстан Республикасының тәуелсіз мемлекет ретінде жаһандық жағдайда өзінің мәдени, құндылықтық ерекшелігін сақтай отырып, қоғамдық бірегейліктің аясында елдегі негізгі ұлт қазақтар мен өзге ұлт өкілдерінің тіліне құрмет көрсетіп, мемлекеттік тілді дамыту арқылы халықтың қоғамдық бірегейлігін қалыптастыра отырып даму саясатын ұстану маңызды. Қоғамдық сананы жаңғырту жағдайында Қазақстандағы тіл саясатын зерттеу барысында ғылыми-теориялық аспектілерін, халықаралық тәжірибесін және еліміздегі эволюциялық даму кезеңдерін, қазіргі ахуалын талдау арқылы баға беріп, болашақ дамуына болжам жасалып, келесі нәтижелерге қол жеткізуге мүмкіндік берді:</w:t>
      </w:r>
    </w:p>
    <w:p w14:paraId="6B5AAD52" w14:textId="77777777" w:rsidR="00FA724B" w:rsidRPr="00492BD3" w:rsidRDefault="00FA724B" w:rsidP="001402B3">
      <w:pPr>
        <w:spacing w:after="0" w:line="240" w:lineRule="auto"/>
        <w:ind w:firstLine="709"/>
        <w:jc w:val="both"/>
        <w:rPr>
          <w:rFonts w:ascii="Times New Roman" w:eastAsia="Times New Roman" w:hAnsi="Times New Roman" w:cs="Times New Roman"/>
          <w:bCs/>
          <w:sz w:val="28"/>
          <w:szCs w:val="28"/>
          <w:lang w:val="kk-KZ" w:eastAsia="ru-RU"/>
        </w:rPr>
      </w:pPr>
      <w:r w:rsidRPr="00492BD3">
        <w:rPr>
          <w:rFonts w:ascii="Times New Roman" w:eastAsia="Times New Roman" w:hAnsi="Times New Roman" w:cs="Times New Roman"/>
          <w:bCs/>
          <w:sz w:val="28"/>
          <w:szCs w:val="28"/>
          <w:lang w:val="kk-KZ" w:eastAsia="ru-RU"/>
        </w:rPr>
        <w:t>1. Зерттеу жұмысы барысында қоғамдық сананы жаңғырту жағдайында тіл саясатын зерттеудің классикалық және неоклассикалық ғылыми тұжырымдары зерделенді. Теорияларды жалпығылыми әдістерге сүйене отырып, жүйелік, диалектикалық және салыстырмалы талдау арқылы негіздеп, диссертациялық зерттеудің қолданбалы бөлімінің концептуалдық негізі ретінде анықталды. Негізінен, тіл саясатын зерттеудің теорияларының әрқайсысының зерттеу үшін өзінің маңызы мен қажеттіліктері бар. Қазақстан Республикасындағы тіл саясаты күрделі өзіндік тарихи қалыптасу жолы мен саяси дамуына байланысты ерекше теориялық, концептуалды негіздеуді, зерттеуді қажет ететін сала. Сондықтан Қазақстандық көп этностан құралған қоғамдағы мемлекеттік тілдік саясаттың ерекшелігі конструктивтік  ұстанымдарың басымдығына қатысты дамуы керек.</w:t>
      </w:r>
    </w:p>
    <w:p w14:paraId="10B81E59" w14:textId="680213D6" w:rsidR="00FA724B" w:rsidRPr="00492BD3" w:rsidRDefault="00FA724B" w:rsidP="001402B3">
      <w:pPr>
        <w:spacing w:after="0" w:line="240" w:lineRule="auto"/>
        <w:ind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2. Халықаралық тәжірибедегі үлгілі болып табылатын қатысты шешімдер қабылдауға қатысуын қамтамасыз етеді.</w:t>
      </w:r>
    </w:p>
    <w:p w14:paraId="0271040B" w14:textId="32BFDDD2" w:rsidR="00FA724B" w:rsidRPr="00492BD3" w:rsidRDefault="00FA724B" w:rsidP="001402B3">
      <w:pPr>
        <w:spacing w:after="0" w:line="240" w:lineRule="auto"/>
        <w:ind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3. Қазақстанның жаһандық даму жағдайына сәйкес болып жатқан өзгерістерді қабылдап, бәсекеге қабілетті ел болу мақсатында тіл саясатында мемлекеттік маңызды шешімдер қабылдауға және оны жүзеге асыруда қадамдар жасауға талпынуда. Осы дамуда терең тарихы мен көне мәдени-құндылықтарды жалғайтын, ұлттық дамудың тірегі болып табылатын қазақ тілінің мемлекеттік тіл ретіндегі рөлінің маңыздылығы талданды. Сонымен қатар көп этностық құрамы бар мемлекет үшін орыс тілі ұлтаралық қатынас тілі екені, ал ағылшын тілі жаңа жаһандық, цифрлық дамудың тілі екені зерттеу барысында анықталды.  Қоғамдық сананы жаңғырту жағдайында мемлекеттік тілдік саясаттың рөлі мен қызметі талданып, ғылыми ұсыныстар жасалып, Қазақстандағы тіл саясатының негізгі кезеңдері мен ерекшеліктері, үштілдік саясаттың маңыздылығы талданып, мемлекеттік тілдің дамуына баса назар аударылу ұсынылды.</w:t>
      </w:r>
    </w:p>
    <w:p w14:paraId="44B4C6F4" w14:textId="05AD9C68" w:rsidR="00FA724B" w:rsidRPr="00492BD3" w:rsidRDefault="00FA724B" w:rsidP="001402B3">
      <w:pPr>
        <w:spacing w:after="0" w:line="240" w:lineRule="auto"/>
        <w:ind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4. Мемлекеттік тілдік саясаттың басым бағыты ретінде қазақ тілінің қазақстандық қоғамды біріктіруді қамтамасыз ету факторы ретіндегі рөлі анықталды. Мемлекеттің ресми тіл ұлтаралық қатынас тілі болғандықтан оны қолдану барысында ешқандай мәселе туындап тұрған жоқ. Ағылшын тілін оқу мен білу тұрғысынан да әсіресе жастар тарапынан үлкен құлшыныс байқалады. Өйткені жастар ақпараттың басым көпшілігін ағылшын тілінде алатындықтан сол тілді білуге ұмтылады. Демек, қазақ тілінің мемлекеттік тіл ретіндегі қолданыс аясы қазіргі күнге дейін қоғам тарапынан, зерттеушілер тарапынан алаңдаушылық орын алып отыр. Сондықтан осы мәселелерді зерттеу барысында Қазақстан Республикасы Ғылым және жоғары білім министрлігінің Тіл саясаты комитетінің қазіргі қазақ тілінің қазақстандық қоғамды біріктіруді қамтамасыз етуде атқарылып жатқан жұмыстары талданды. Мемлекеттік қызметкерлер, журналистер, өзге ұлт өкілдері, қазақ тілі пәнінің мұғалімдері арасында өткізілген конкурстық шаралардың қоғамды біріктірудегі, қоғамдық санаға ықпал етудегі рөлінің маңыздылығы талданып, анықталды.</w:t>
      </w:r>
    </w:p>
    <w:p w14:paraId="664157E1" w14:textId="4819277A" w:rsidR="00FA724B" w:rsidRPr="00492BD3" w:rsidRDefault="00FA724B" w:rsidP="001402B3">
      <w:pPr>
        <w:spacing w:after="0" w:line="240" w:lineRule="auto"/>
        <w:ind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5. Жаһандану жағдайында қазақстанның ұлттық бірегейлігін қамтамасыз етуде мемлекеттік тілдің қызметі мен рөлін арттырудың маңызы жоғары. Зерттеу барысында мемлекеттің тілдік саясатты жүзеге асыру барысын мемлекеттік статистика комитетінің мәліметтеріне сүйене отырып, салыстырмалы талдау жасалып, демографиялық өсімнің мемлекеттік тілдің жағымды динамикасын беретіндігі анықталып, қазақ тілінің дамуының тиімді тенденциясын көрсетті. Қазіргі цифрландыру жағдайында мемлекеттік тілді қолданудың кеңістігін электронды ресурстарда арттыру қажеттілігі талданды. Қазақстан Республикасындағы тіл саясатын іске асырудың 2020</w:t>
      </w:r>
      <w:r w:rsidR="00EC3361"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2025 жылдарға арналған мемлекеттік бағдарламасы және 2023</w:t>
      </w:r>
      <w:r w:rsidR="00EC3361" w:rsidRPr="00492BD3">
        <w:rPr>
          <w:rFonts w:ascii="Times New Roman" w:hAnsi="Times New Roman" w:cs="Times New Roman"/>
          <w:sz w:val="28"/>
          <w:szCs w:val="28"/>
          <w:lang w:val="kk-KZ"/>
        </w:rPr>
        <w:t>-</w:t>
      </w:r>
      <w:r w:rsidRPr="00492BD3">
        <w:rPr>
          <w:rFonts w:ascii="Times New Roman" w:hAnsi="Times New Roman" w:cs="Times New Roman"/>
          <w:sz w:val="28"/>
          <w:szCs w:val="28"/>
          <w:lang w:val="kk-KZ"/>
        </w:rPr>
        <w:t>2029 жылдарға арналған мемлекеттік бағдарламаларының саяси бастамаларының нәтижелі іске асуы мемлекеттік тілді кеңейтуге бағытталған саяси жалпы елдегі саяси реформалардың нәтижесіне тікелей байланысты деген қорытынды жасауға болады.</w:t>
      </w:r>
    </w:p>
    <w:p w14:paraId="73D55064" w14:textId="2BF6BEED" w:rsidR="00FA724B" w:rsidRPr="00492BD3" w:rsidRDefault="00FA724B" w:rsidP="001402B3">
      <w:pPr>
        <w:spacing w:after="0" w:line="240" w:lineRule="auto"/>
        <w:ind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6. Мемлекеттік тілдік саясат тиімділігін арттыру жолдары мен болашағын анықтау мақсатында мемлекеттік қызмет көрсету орындары, мемлекеттік қызмет көрсету орталықтары, банктер мен әуежайлар сайттарына жасалған мониторинг қорытындылары бойынша талдау жасалып, қорытынды алынды. Қазіргі таңда статистикалық талдау көрсеткендей басқа ұлт өкілдеріне қарағанда славян ұлт өкілдерінің мемлекеттік тілді меңгерулері түркітілдес халықтардың мемлекеттік тілді меңгеру деңгейі бойынша төмендігін көрсетті. Сондықтан тілдік ерекшеліктерді ескере отырып, ыңғайлы бағдарлалмар жасалып, әсіресе онлайн оқыту платформаларын көбейту ұсынылды. Зерттеудің қорытынды әдісі ретінде SWOT талдау жасалып, мемлекеттік тілдік саясаттың жүргізілу барысындағы күшті жақтарынан туындайтын мүмкіндіктермен қатар әлсіз жақтары және одан туындайтын қауіп-қатерлер анықталды.</w:t>
      </w:r>
    </w:p>
    <w:p w14:paraId="5979FD9E" w14:textId="77777777" w:rsidR="00FA724B" w:rsidRPr="00492BD3" w:rsidRDefault="00FA724B" w:rsidP="001402B3">
      <w:pPr>
        <w:spacing w:after="0" w:line="240" w:lineRule="auto"/>
        <w:ind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Мемлекеттік тілдік саясаттың күшті жақтары ретінде саясаттың тиімді жүргізілуі арқылы ұлттық бірегейлікті қалыптастыру мен дамыту мүмкіндігін көрсетсе, елдегі жағымды демографиялық ахуал мемлекеттік тілде сөйлейтін жаңа буынның келуіне және табиғи өсім арқылы мемлекеттік тілдің жағымды ахуалы күтілуде.</w:t>
      </w:r>
    </w:p>
    <w:p w14:paraId="380388D1" w14:textId="77777777" w:rsidR="00FA724B" w:rsidRPr="00492BD3" w:rsidRDefault="00FA724B" w:rsidP="001402B3">
      <w:pPr>
        <w:spacing w:after="0" w:line="240" w:lineRule="auto"/>
        <w:ind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Зерттеудің нәтижесіне сүйене отырып төмендегі қатерлердің алдын алу ұсынылады:</w:t>
      </w:r>
    </w:p>
    <w:p w14:paraId="7AA47B69" w14:textId="77777777" w:rsidR="00FA724B" w:rsidRPr="00492BD3" w:rsidRDefault="00FA724B" w:rsidP="00EC3361">
      <w:pPr>
        <w:pStyle w:val="a5"/>
        <w:numPr>
          <w:ilvl w:val="0"/>
          <w:numId w:val="43"/>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Мемлекеттік тілдік саясаттың басым бағыты ретінде мемлекеттік тілдің болашағы ескеріліп, нақты шаралар жасалмаса, қазақ ұлтының ұлттық мәдениеті мен құндылықтарының жойылу қаупі бар. Тіл ұлттық тәрбиені тасымалдаушы құрал екенін ескере отырып, жаһандық ақпараттың толқынында мемлекеттіктің, ұлттық кодтың маңызды құралы ретінде мемлекеттік саясаттың басым бағыты ретінде ескерілуі керек.</w:t>
      </w:r>
    </w:p>
    <w:p w14:paraId="131F61E9" w14:textId="77777777" w:rsidR="00FA724B" w:rsidRPr="00492BD3" w:rsidRDefault="00FA724B" w:rsidP="00EC3361">
      <w:pPr>
        <w:pStyle w:val="a5"/>
        <w:numPr>
          <w:ilvl w:val="0"/>
          <w:numId w:val="43"/>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Қазақстанның барлық аймақтарында тегіс мемлекеттік тілді дамыту қолға алынбаса кейбір аймақтарда оның дамуы қиын болады. Халықтың топтасуы қиындыққа әкеліп, әртүрлі қоғамдық пікір тұрғысында қайшылықтар орын алуы мүмкін. Сондықтан статистикалық мәліметтер көрсетіп отырғандай әсіресе, солтүстік аймақтарға қатысты мемлекеттік тілдік саясатты күшейту ұсынылады.</w:t>
      </w:r>
    </w:p>
    <w:p w14:paraId="35FBD760" w14:textId="77777777" w:rsidR="00FA724B" w:rsidRPr="00492BD3" w:rsidRDefault="00FA724B" w:rsidP="00EC3361">
      <w:pPr>
        <w:pStyle w:val="a5"/>
        <w:numPr>
          <w:ilvl w:val="0"/>
          <w:numId w:val="43"/>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Осы күнге дейін барлық құжаттар мен заңдар ресми тілде жазылып келгендіктен, ол құжаттар мемлекеттік тілге аударылғанда мағынасын жоғалтып, оны халық оқудан қалды. Сондықтан мемлекеттік биліктің ресми құжаттарының мемлекеттік тілде жазылуы қадағаланып, дұрыс жолға қойылуы керек. Биліктің мемлекеттік тілде жұмыс жасауы халықтың мемлекеттік тілге деген қажеттілігін сезінуге әкеледі. Егер, билік құжаттары әлі де сол қалпы орыс тілінде дайындалып, мемлекеттік тілге аударылатын болса, онда мемлекеттік тілдегі мамандарға қажеттілік жойылады. Мемлекеттік тілді меңгерген мамандардың жұмыспен қамтылуы қиындағандықтан, қазақ тілді білім алу орындарына оқуға түсуге деген құлшыныс азаяды. Осы жағдайды ескере отырып, құжаттар айналымының мемлекеттік тілде орындалуын мемлекеттік тілдік саясаттың маңызды басым саласы ретінде қабылдау қажет.</w:t>
      </w:r>
    </w:p>
    <w:p w14:paraId="19824C67" w14:textId="77777777" w:rsidR="00FA724B" w:rsidRPr="00492BD3" w:rsidRDefault="00FA724B" w:rsidP="00EC3361">
      <w:pPr>
        <w:pStyle w:val="a5"/>
        <w:numPr>
          <w:ilvl w:val="0"/>
          <w:numId w:val="43"/>
        </w:numPr>
        <w:tabs>
          <w:tab w:val="left" w:pos="993"/>
          <w:tab w:val="left" w:pos="1134"/>
        </w:tabs>
        <w:spacing w:after="0" w:line="240" w:lineRule="auto"/>
        <w:ind w:left="0"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Билік тарапынан мемлекеттік тілге деген қажеттілік қамтамасыз етілмесе, ол тілге деген қызығушылық азайып, тілдің жойылып кету қаупі туындайды. Қазақстан Республикасында мемлекеттің тілдік саясаты осы күнге дейін эволюциялық жолмен жүзеге асырылды. Осы даму жолын сақтай отырып, мемлекеттік тілдік саясаттың мемлекеттік бағдарламалармен қоғамның бірлескен кешенді жұмысы ретінде қарастырғанда қойылған мақсатқа жету мүмкіндігі жоғары.</w:t>
      </w:r>
    </w:p>
    <w:p w14:paraId="36B9CCAE" w14:textId="23D9A591" w:rsidR="00FA724B" w:rsidRPr="00492BD3" w:rsidRDefault="00FA724B" w:rsidP="001402B3">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Қазақ тілі болашақта мәдени-рухани бірліктің, азаматтық интеграцияның тиімді құралы бола отырып, ғылым мен білімнің озық жетістіктердің байланыс құралына айналуы тиіс. Көпмәдениетті ортаны қалыптастыру мен дамыту, сонымен бірге барлық азаматтардың мемлекеттік тілді меңгеруіне жүйелі жағдай мен жүзеге асырудың нақты қадамдарын жасау қажет. Жалпыұлттық азаматтық бірегейлік этникалық белгілерді жоққа шығармайды, ол азаматтық қоғамның жаңа моделінің негізін қалыптастыруға бағытталған. Қазақстандағы әрбір этностың өз салт-дәстүрін, мәдениетін, тілін дамытуға мүмкіндігі бар. Бұл қазақстандық қоғамдық болмыстың негізі. Бұл ретте Қазақстанның барлық азаматтары мемлекетіміздің өткеніне, бүгініне және болашағына, ұлтымыздың рәміздері мен оның мәдени өзегіне қатыстылығын және жауапкершілігін сезінуі керек.</w:t>
      </w:r>
    </w:p>
    <w:p w14:paraId="10EE1112" w14:textId="3B3DBCBA" w:rsidR="00FA724B" w:rsidRPr="00492BD3" w:rsidRDefault="00FA724B" w:rsidP="001402B3">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Диссертациялық жұмыс барысында қойылған мақсат және міндеттер орындалды деп санауға болады. Диссертациялық жұмыс</w:t>
      </w:r>
      <w:r w:rsidR="00E90972" w:rsidRPr="00492BD3">
        <w:rPr>
          <w:rFonts w:ascii="Times New Roman" w:hAnsi="Times New Roman" w:cs="Times New Roman"/>
          <w:sz w:val="28"/>
          <w:szCs w:val="28"/>
          <w:lang w:val="kk-KZ"/>
        </w:rPr>
        <w:t>т</w:t>
      </w:r>
      <w:r w:rsidRPr="00492BD3">
        <w:rPr>
          <w:rFonts w:ascii="Times New Roman" w:hAnsi="Times New Roman" w:cs="Times New Roman"/>
          <w:sz w:val="28"/>
          <w:szCs w:val="28"/>
          <w:lang w:val="kk-KZ"/>
        </w:rPr>
        <w:t>а ұсынылған ғылыми гипотеза эмпирикалық әдістер арқылы дәлелденіп, зерттеудің нәтижесіне сүйене отырып, ғылыми қорытынды жасалып, ұсыныстар берілді. Мемлекеттік тілдік саясаттың жүзеге асырылуы мен даму әлеуеті елдегі саяси, әлеуметтік-экономикалық реформалардың нәтижелілігіне, қоғамдық көзқарастың белсенділігіне тікелей байланысты екені дәлелденді.</w:t>
      </w:r>
    </w:p>
    <w:p w14:paraId="18119B8F" w14:textId="77777777" w:rsidR="00FA724B" w:rsidRPr="00492BD3" w:rsidRDefault="00FA724B" w:rsidP="001402B3">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76898361" w14:textId="77777777" w:rsidR="00FA724B" w:rsidRPr="00492BD3" w:rsidRDefault="00FA724B" w:rsidP="001402B3">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1482168E"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5DA7F1DE"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0EF6B8E7"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2A2034EF"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309B8573"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595B5156"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1F4C31CD"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491F4BFB"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50B2B31A"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728DBAE4"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4247C3D9"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563141F5"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3ABC43F3"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638782FD"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60B90936"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35A34CA3"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54BFD1E5"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5DE41F5F"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13946FE8"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4095DC71"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5036A7A0"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5BC99764"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5FC1B13E"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24B9702A"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7910D086"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151C99A5"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053F1740"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606BB097"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1E626F7E"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415BF80F"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004835A3"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6D3E6E0D"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0F10DFA3"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15603C45"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27F4E48E" w14:textId="77777777" w:rsidR="00FA724B" w:rsidRPr="00492BD3" w:rsidRDefault="00FA724B" w:rsidP="00FA724B">
      <w:pPr>
        <w:pStyle w:val="a5"/>
        <w:tabs>
          <w:tab w:val="left" w:pos="0"/>
          <w:tab w:val="left" w:pos="993"/>
        </w:tabs>
        <w:spacing w:after="0" w:line="240" w:lineRule="auto"/>
        <w:ind w:left="0" w:firstLine="709"/>
        <w:jc w:val="both"/>
        <w:rPr>
          <w:rFonts w:ascii="Times New Roman" w:hAnsi="Times New Roman" w:cs="Times New Roman"/>
          <w:sz w:val="28"/>
          <w:szCs w:val="28"/>
          <w:lang w:val="kk-KZ"/>
        </w:rPr>
      </w:pPr>
    </w:p>
    <w:p w14:paraId="010CAF19" w14:textId="77777777" w:rsidR="00641008" w:rsidRPr="00492BD3" w:rsidRDefault="00641008" w:rsidP="001402B3">
      <w:pPr>
        <w:tabs>
          <w:tab w:val="left" w:pos="0"/>
          <w:tab w:val="left" w:pos="993"/>
        </w:tabs>
        <w:spacing w:after="0" w:line="240" w:lineRule="auto"/>
        <w:contextualSpacing/>
        <w:jc w:val="center"/>
        <w:rPr>
          <w:rFonts w:ascii="Times New Roman" w:eastAsia="Times New Roman" w:hAnsi="Times New Roman" w:cs="Times New Roman"/>
          <w:b/>
          <w:sz w:val="28"/>
          <w:szCs w:val="28"/>
          <w:lang w:val="kk-KZ"/>
        </w:rPr>
      </w:pPr>
      <w:bookmarkStart w:id="37" w:name="_Hlk170719292"/>
      <w:r w:rsidRPr="00492BD3">
        <w:rPr>
          <w:rFonts w:ascii="Times New Roman" w:eastAsia="Times New Roman" w:hAnsi="Times New Roman" w:cs="Times New Roman"/>
          <w:b/>
          <w:sz w:val="28"/>
          <w:szCs w:val="28"/>
          <w:lang w:val="kk-KZ"/>
        </w:rPr>
        <w:t>ПАЙДАЛАНЫЛҒАН ӘДЕБИЕТТЕР ТІЗІМІ</w:t>
      </w:r>
    </w:p>
    <w:p w14:paraId="0FB1543A" w14:textId="77777777" w:rsidR="001402B3" w:rsidRPr="00492BD3" w:rsidRDefault="001402B3" w:rsidP="00641008">
      <w:pPr>
        <w:tabs>
          <w:tab w:val="left" w:pos="0"/>
          <w:tab w:val="left" w:pos="993"/>
        </w:tabs>
        <w:spacing w:after="0" w:line="240" w:lineRule="auto"/>
        <w:ind w:firstLine="709"/>
        <w:contextualSpacing/>
        <w:jc w:val="center"/>
        <w:rPr>
          <w:rFonts w:ascii="Times New Roman" w:eastAsia="Aptos" w:hAnsi="Times New Roman" w:cs="Times New Roman"/>
          <w:sz w:val="28"/>
          <w:szCs w:val="28"/>
          <w:lang w:val="kk-KZ"/>
        </w:rPr>
      </w:pPr>
    </w:p>
    <w:p w14:paraId="5EA610CC" w14:textId="1836EC92" w:rsidR="00641008" w:rsidRPr="00492BD3" w:rsidRDefault="00B8055D" w:rsidP="00EC3361">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Қазақстан Республикасының Президенті </w:t>
      </w:r>
      <w:r w:rsidR="00641008" w:rsidRPr="00492BD3">
        <w:rPr>
          <w:rFonts w:ascii="Times New Roman" w:eastAsia="Times New Roman" w:hAnsi="Times New Roman" w:cs="Times New Roman"/>
          <w:sz w:val="28"/>
          <w:szCs w:val="28"/>
          <w:lang w:val="kk-KZ" w:eastAsia="ru-RU"/>
        </w:rPr>
        <w:t>Қ</w:t>
      </w:r>
      <w:r w:rsidRPr="00492BD3">
        <w:rPr>
          <w:rFonts w:ascii="Times New Roman" w:eastAsia="Times New Roman" w:hAnsi="Times New Roman" w:cs="Times New Roman"/>
          <w:sz w:val="28"/>
          <w:szCs w:val="28"/>
          <w:lang w:val="kk-KZ" w:eastAsia="ru-RU"/>
        </w:rPr>
        <w:t>.</w:t>
      </w:r>
      <w:r w:rsidR="00641008" w:rsidRPr="00492BD3">
        <w:rPr>
          <w:rFonts w:ascii="Times New Roman" w:eastAsia="Times New Roman" w:hAnsi="Times New Roman" w:cs="Times New Roman"/>
          <w:sz w:val="28"/>
          <w:szCs w:val="28"/>
          <w:lang w:val="kk-KZ" w:eastAsia="ru-RU"/>
        </w:rPr>
        <w:t>-Ж</w:t>
      </w:r>
      <w:r w:rsidRPr="00492BD3">
        <w:rPr>
          <w:rFonts w:ascii="Times New Roman" w:eastAsia="Times New Roman" w:hAnsi="Times New Roman" w:cs="Times New Roman"/>
          <w:sz w:val="28"/>
          <w:szCs w:val="28"/>
          <w:lang w:val="kk-KZ" w:eastAsia="ru-RU"/>
        </w:rPr>
        <w:t>.</w:t>
      </w:r>
      <w:r w:rsidR="00641008" w:rsidRPr="00492BD3">
        <w:rPr>
          <w:rFonts w:ascii="Times New Roman" w:eastAsia="Times New Roman" w:hAnsi="Times New Roman" w:cs="Times New Roman"/>
          <w:sz w:val="28"/>
          <w:szCs w:val="28"/>
          <w:lang w:val="kk-KZ" w:eastAsia="ru-RU"/>
        </w:rPr>
        <w:t xml:space="preserve"> Тоқаев</w:t>
      </w:r>
      <w:r w:rsidRPr="00492BD3">
        <w:rPr>
          <w:rFonts w:ascii="Times New Roman" w:eastAsia="Times New Roman" w:hAnsi="Times New Roman" w:cs="Times New Roman"/>
          <w:sz w:val="28"/>
          <w:szCs w:val="28"/>
          <w:lang w:val="kk-KZ" w:eastAsia="ru-RU"/>
        </w:rPr>
        <w:t>.</w:t>
      </w:r>
      <w:r w:rsidR="00641008" w:rsidRPr="00492BD3">
        <w:rPr>
          <w:rFonts w:ascii="Times New Roman" w:eastAsia="Times New Roman" w:hAnsi="Times New Roman" w:cs="Times New Roman"/>
          <w:sz w:val="28"/>
          <w:szCs w:val="28"/>
          <w:lang w:val="kk-KZ" w:eastAsia="ru-RU"/>
        </w:rPr>
        <w:t xml:space="preserve"> Қазақстан халқы Ассамблеясының «Әділетті Қазақстан: бірлік, тұрақтылық, даму</w:t>
      </w:r>
      <w:r w:rsidR="002A3DA9" w:rsidRPr="00492BD3">
        <w:rPr>
          <w:rFonts w:ascii="Times New Roman" w:eastAsia="Times New Roman" w:hAnsi="Times New Roman" w:cs="Times New Roman"/>
          <w:sz w:val="28"/>
          <w:szCs w:val="28"/>
          <w:lang w:val="kk-KZ" w:eastAsia="ru-RU"/>
        </w:rPr>
        <w:t>:</w:t>
      </w:r>
      <w:r w:rsidR="00641008" w:rsidRPr="00492BD3">
        <w:rPr>
          <w:rFonts w:ascii="Times New Roman" w:eastAsia="Times New Roman" w:hAnsi="Times New Roman" w:cs="Times New Roman"/>
          <w:sz w:val="28"/>
          <w:szCs w:val="28"/>
          <w:lang w:val="kk-KZ" w:eastAsia="ru-RU"/>
        </w:rPr>
        <w:t xml:space="preserve"> </w:t>
      </w:r>
      <w:r w:rsidR="002A3DA9" w:rsidRPr="00492BD3">
        <w:rPr>
          <w:rFonts w:ascii="Times New Roman" w:eastAsia="Times New Roman" w:hAnsi="Times New Roman" w:cs="Times New Roman"/>
          <w:sz w:val="28"/>
          <w:szCs w:val="28"/>
          <w:lang w:val="kk-KZ" w:eastAsia="ru-RU"/>
        </w:rPr>
        <w:t>32-ші</w:t>
      </w:r>
      <w:r w:rsidR="00641008" w:rsidRPr="00492BD3">
        <w:rPr>
          <w:rFonts w:ascii="Times New Roman" w:eastAsia="Times New Roman" w:hAnsi="Times New Roman" w:cs="Times New Roman"/>
          <w:sz w:val="28"/>
          <w:szCs w:val="28"/>
          <w:lang w:val="kk-KZ" w:eastAsia="ru-RU"/>
        </w:rPr>
        <w:t xml:space="preserve"> сессиясында сөйлеген сөзі</w:t>
      </w:r>
      <w:r w:rsidR="004B4E72" w:rsidRPr="00492BD3">
        <w:rPr>
          <w:rFonts w:ascii="Times New Roman" w:eastAsia="Times New Roman" w:hAnsi="Times New Roman" w:cs="Times New Roman"/>
          <w:sz w:val="28"/>
          <w:szCs w:val="28"/>
          <w:lang w:val="kk-KZ" w:eastAsia="ru-RU"/>
        </w:rPr>
        <w:t xml:space="preserve"> </w:t>
      </w:r>
      <w:r w:rsidR="00641008" w:rsidRPr="00492BD3">
        <w:rPr>
          <w:rFonts w:ascii="Times New Roman" w:eastAsia="Times New Roman" w:hAnsi="Times New Roman" w:cs="Times New Roman"/>
          <w:sz w:val="28"/>
          <w:szCs w:val="28"/>
          <w:lang w:val="kk-KZ" w:eastAsia="ru-RU"/>
        </w:rPr>
        <w:t xml:space="preserve">// </w:t>
      </w:r>
      <w:hyperlink r:id="rId24" w:history="1">
        <w:r w:rsidR="00641008" w:rsidRPr="00492BD3">
          <w:rPr>
            <w:rFonts w:ascii="Times New Roman" w:eastAsia="Aptos" w:hAnsi="Times New Roman" w:cs="Times New Roman"/>
            <w:sz w:val="28"/>
            <w:szCs w:val="28"/>
            <w:lang w:val="kk-KZ" w:eastAsia="ru-RU"/>
          </w:rPr>
          <w:t>https://www.akorda.kz/kz/memleket</w:t>
        </w:r>
        <w:r w:rsidRPr="00492BD3">
          <w:rPr>
            <w:rFonts w:ascii="Times New Roman" w:eastAsia="Aptos" w:hAnsi="Times New Roman" w:cs="Times New Roman"/>
            <w:sz w:val="28"/>
            <w:szCs w:val="28"/>
            <w:lang w:val="kk-KZ" w:eastAsia="ru-RU"/>
          </w:rPr>
          <w:t>.</w:t>
        </w:r>
      </w:hyperlink>
      <w:r w:rsidRPr="00492BD3">
        <w:rPr>
          <w:rFonts w:ascii="Times New Roman" w:eastAsia="Aptos" w:hAnsi="Times New Roman" w:cs="Times New Roman"/>
          <w:sz w:val="28"/>
          <w:szCs w:val="28"/>
          <w:lang w:val="kk-KZ" w:eastAsia="ru-RU"/>
        </w:rPr>
        <w:t xml:space="preserve"> </w:t>
      </w:r>
      <w:r w:rsidR="00841A52" w:rsidRPr="00492BD3">
        <w:rPr>
          <w:rFonts w:ascii="Times New Roman" w:eastAsia="Calibri" w:hAnsi="Times New Roman" w:cs="Times New Roman"/>
          <w:sz w:val="28"/>
          <w:szCs w:val="28"/>
          <w:lang w:val="kk-KZ"/>
        </w:rPr>
        <w:t>25.05.2023.</w:t>
      </w:r>
    </w:p>
    <w:p w14:paraId="23DF3D3A" w14:textId="0CC8F5D4" w:rsidR="00641008" w:rsidRPr="00492BD3" w:rsidRDefault="00641008" w:rsidP="005E5929">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kk-KZ"/>
        </w:rPr>
        <w:t>Haugen</w:t>
      </w:r>
      <w:r w:rsidR="005E5929" w:rsidRPr="00492BD3">
        <w:rPr>
          <w:rFonts w:ascii="Times New Roman" w:eastAsia="Aptos" w:hAnsi="Times New Roman" w:cs="Times New Roman"/>
          <w:sz w:val="28"/>
          <w:szCs w:val="28"/>
          <w:lang w:val="kk-KZ"/>
        </w:rPr>
        <w:t xml:space="preserve"> E.</w:t>
      </w:r>
      <w:r w:rsidRPr="00492BD3">
        <w:rPr>
          <w:rFonts w:ascii="Times New Roman" w:eastAsia="Aptos" w:hAnsi="Times New Roman" w:cs="Times New Roman"/>
          <w:sz w:val="28"/>
          <w:szCs w:val="28"/>
          <w:lang w:val="kk-KZ"/>
        </w:rPr>
        <w:t xml:space="preserve"> </w:t>
      </w:r>
      <w:bookmarkStart w:id="38" w:name="_Hlk165213402"/>
      <w:r w:rsidRPr="00492BD3">
        <w:rPr>
          <w:rFonts w:ascii="Times New Roman" w:eastAsia="Aptos" w:hAnsi="Times New Roman" w:cs="Times New Roman"/>
          <w:sz w:val="28"/>
          <w:szCs w:val="28"/>
          <w:lang w:val="kk-KZ"/>
        </w:rPr>
        <w:t>Norwegian Language in America</w:t>
      </w:r>
      <w:r w:rsidR="005E5929" w:rsidRPr="00492BD3">
        <w:rPr>
          <w:rFonts w:ascii="Times New Roman" w:eastAsia="Aptos" w:hAnsi="Times New Roman" w:cs="Times New Roman"/>
          <w:sz w:val="28"/>
          <w:szCs w:val="28"/>
          <w:lang w:val="kk-KZ"/>
        </w:rPr>
        <w:t xml:space="preserve">: The bilingual community. – </w:t>
      </w:r>
      <w:bookmarkEnd w:id="38"/>
      <w:r w:rsidRPr="00492BD3">
        <w:rPr>
          <w:rFonts w:ascii="Times New Roman" w:eastAsia="Aptos" w:hAnsi="Times New Roman" w:cs="Times New Roman"/>
          <w:sz w:val="28"/>
          <w:szCs w:val="28"/>
          <w:lang w:val="kk-KZ"/>
        </w:rPr>
        <w:t>Philadelphia, 1953.</w:t>
      </w:r>
      <w:r w:rsidR="005E5929" w:rsidRPr="00492BD3">
        <w:rPr>
          <w:rFonts w:ascii="Times New Roman" w:eastAsia="Aptos" w:hAnsi="Times New Roman" w:cs="Times New Roman"/>
          <w:sz w:val="28"/>
          <w:szCs w:val="28"/>
          <w:lang w:val="kk-KZ"/>
        </w:rPr>
        <w:t xml:space="preserve"> – 695 р.</w:t>
      </w:r>
    </w:p>
    <w:p w14:paraId="463C9437" w14:textId="5A9B3F7D" w:rsidR="00641008" w:rsidRPr="00492BD3" w:rsidRDefault="005E5929" w:rsidP="005E5929">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kk-KZ"/>
        </w:rPr>
        <w:t>Cooper R.</w:t>
      </w:r>
      <w:r w:rsidR="00641008" w:rsidRPr="00492BD3">
        <w:rPr>
          <w:rFonts w:ascii="Times New Roman" w:eastAsia="Aptos" w:hAnsi="Times New Roman" w:cs="Times New Roman"/>
          <w:sz w:val="28"/>
          <w:szCs w:val="28"/>
          <w:lang w:val="kk-KZ"/>
        </w:rPr>
        <w:t>L. Lаnguаge Plаnning аnd Sociаl Chаnge</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Cаmbridge</w:t>
      </w:r>
      <w:r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Cаmbridge University Press, 1989</w:t>
      </w:r>
      <w:r w:rsidRPr="00492BD3">
        <w:rPr>
          <w:rFonts w:ascii="Times New Roman" w:eastAsia="Aptos" w:hAnsi="Times New Roman" w:cs="Times New Roman"/>
          <w:sz w:val="28"/>
          <w:szCs w:val="28"/>
          <w:lang w:val="kk-KZ"/>
        </w:rPr>
        <w:t xml:space="preserve"> // Canadian Modern Language Review. –</w:t>
      </w:r>
      <w:r w:rsidRPr="00492BD3">
        <w:rPr>
          <w:rFonts w:ascii="Times New Roman" w:eastAsia="Aptos" w:hAnsi="Times New Roman" w:cs="Times New Roman"/>
          <w:sz w:val="28"/>
          <w:szCs w:val="28"/>
          <w:lang w:val="en-US"/>
        </w:rPr>
        <w:t xml:space="preserve"> 1993. – Vol. </w:t>
      </w:r>
      <w:r w:rsidRPr="00492BD3">
        <w:rPr>
          <w:rFonts w:ascii="Times New Roman" w:eastAsia="Aptos" w:hAnsi="Times New Roman" w:cs="Times New Roman"/>
          <w:sz w:val="28"/>
          <w:szCs w:val="28"/>
          <w:lang w:val="kk-KZ"/>
        </w:rPr>
        <w:t>50</w:t>
      </w:r>
      <w:r w:rsidRPr="00492BD3">
        <w:rPr>
          <w:rFonts w:ascii="Times New Roman" w:eastAsia="Aptos" w:hAnsi="Times New Roman" w:cs="Times New Roman"/>
          <w:sz w:val="28"/>
          <w:szCs w:val="28"/>
          <w:lang w:val="en-US"/>
        </w:rPr>
        <w:t xml:space="preserve">, Issue </w:t>
      </w:r>
      <w:r w:rsidRPr="00492BD3">
        <w:rPr>
          <w:rFonts w:ascii="Times New Roman" w:eastAsia="Aptos" w:hAnsi="Times New Roman" w:cs="Times New Roman"/>
          <w:sz w:val="28"/>
          <w:szCs w:val="28"/>
          <w:lang w:val="kk-KZ"/>
        </w:rPr>
        <w:t>1</w:t>
      </w:r>
      <w:r w:rsidRPr="00492BD3">
        <w:rPr>
          <w:rFonts w:ascii="Times New Roman" w:eastAsia="Aptos" w:hAnsi="Times New Roman" w:cs="Times New Roman"/>
          <w:sz w:val="28"/>
          <w:szCs w:val="28"/>
          <w:lang w:val="en-US"/>
        </w:rPr>
        <w:t>. – P.</w:t>
      </w:r>
      <w:r w:rsidRPr="00492BD3">
        <w:rPr>
          <w:rFonts w:ascii="Times New Roman" w:eastAsia="Aptos" w:hAnsi="Times New Roman" w:cs="Times New Roman"/>
          <w:sz w:val="28"/>
          <w:szCs w:val="28"/>
          <w:lang w:val="kk-KZ"/>
        </w:rPr>
        <w:t xml:space="preserve"> 189</w:t>
      </w:r>
      <w:r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190</w:t>
      </w:r>
      <w:r w:rsidRPr="00492BD3">
        <w:rPr>
          <w:rFonts w:ascii="Times New Roman" w:eastAsia="Aptos" w:hAnsi="Times New Roman" w:cs="Times New Roman"/>
          <w:sz w:val="28"/>
          <w:szCs w:val="28"/>
          <w:lang w:val="en-US"/>
        </w:rPr>
        <w:t>.</w:t>
      </w:r>
    </w:p>
    <w:p w14:paraId="1D0EDA06" w14:textId="0E1E5D8E" w:rsidR="00641008" w:rsidRPr="00492BD3" w:rsidRDefault="00641008" w:rsidP="00EC3361">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kk-KZ"/>
        </w:rPr>
        <w:t>Spolsky, B. Lаnguаge Policy. Кey topics in soосiolinguistics. – Cаmbridge:</w:t>
      </w:r>
      <w:r w:rsidR="005E5929" w:rsidRPr="00492BD3">
        <w:rPr>
          <w:rFonts w:ascii="Times New Roman" w:eastAsia="Aptos" w:hAnsi="Times New Roman" w:cs="Times New Roman"/>
          <w:sz w:val="28"/>
          <w:szCs w:val="28"/>
          <w:lang w:val="en-US"/>
        </w:rPr>
        <w:t xml:space="preserve"> </w:t>
      </w:r>
      <w:r w:rsidRPr="00492BD3">
        <w:rPr>
          <w:rFonts w:ascii="Times New Roman" w:eastAsia="Aptos" w:hAnsi="Times New Roman" w:cs="Times New Roman"/>
          <w:sz w:val="28"/>
          <w:szCs w:val="28"/>
          <w:lang w:val="kk-KZ"/>
        </w:rPr>
        <w:t>Cаmbridge University Press, 2004. – 250 р</w:t>
      </w:r>
      <w:r w:rsidR="002A3DA9" w:rsidRPr="00492BD3">
        <w:rPr>
          <w:rFonts w:ascii="Times New Roman" w:eastAsia="Aptos" w:hAnsi="Times New Roman" w:cs="Times New Roman"/>
          <w:sz w:val="28"/>
          <w:szCs w:val="28"/>
          <w:lang w:val="kk-KZ"/>
        </w:rPr>
        <w:t>.</w:t>
      </w:r>
    </w:p>
    <w:p w14:paraId="5DCEDC10" w14:textId="2569EFCD" w:rsidR="00641008" w:rsidRPr="00492BD3" w:rsidRDefault="00641008" w:rsidP="00EC3361">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kk-KZ"/>
        </w:rPr>
        <w:t>Ricento T. Historicаl аnd theoreticаl perspectives in lаnguаge policy аnd plаnning // Journаl of sociolinguistics.</w:t>
      </w:r>
      <w:r w:rsidR="005E5929" w:rsidRPr="00492BD3">
        <w:rPr>
          <w:rFonts w:ascii="Times New Roman" w:eastAsia="Aptos" w:hAnsi="Times New Roman" w:cs="Times New Roman"/>
          <w:sz w:val="28"/>
          <w:szCs w:val="28"/>
          <w:lang w:val="en-US"/>
        </w:rPr>
        <w:t xml:space="preserve"> – 2000. – Vol. 4, Issue 2. – P. </w:t>
      </w:r>
      <w:r w:rsidRPr="00492BD3">
        <w:rPr>
          <w:rFonts w:ascii="Times New Roman" w:eastAsia="Aptos" w:hAnsi="Times New Roman" w:cs="Times New Roman"/>
          <w:sz w:val="28"/>
          <w:szCs w:val="28"/>
          <w:lang w:val="kk-KZ"/>
        </w:rPr>
        <w:t>196</w:t>
      </w:r>
      <w:r w:rsidR="005E5929"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213.</w:t>
      </w:r>
    </w:p>
    <w:p w14:paraId="63DD4161" w14:textId="158908B6" w:rsidR="00641008" w:rsidRPr="00492BD3" w:rsidRDefault="005E5929" w:rsidP="00EC3361">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kk-KZ"/>
        </w:rPr>
        <w:t>Hornberger</w:t>
      </w:r>
      <w:r w:rsidR="00641008" w:rsidRPr="00492BD3">
        <w:rPr>
          <w:rFonts w:ascii="Times New Roman" w:eastAsia="Aptos" w:hAnsi="Times New Roman" w:cs="Times New Roman"/>
          <w:sz w:val="28"/>
          <w:szCs w:val="28"/>
          <w:lang w:val="kk-KZ"/>
        </w:rPr>
        <w:t xml:space="preserve"> N. Indigenous Literаcies in the Аmericаs: Lаnguаge Plаnning from the Bottom </w:t>
      </w:r>
      <w:r w:rsidRPr="00492BD3">
        <w:rPr>
          <w:rFonts w:ascii="Times New Roman" w:eastAsia="Aptos" w:hAnsi="Times New Roman" w:cs="Times New Roman"/>
          <w:sz w:val="28"/>
          <w:szCs w:val="28"/>
          <w:lang w:val="kk-KZ"/>
        </w:rPr>
        <w:t>u</w:t>
      </w:r>
      <w:r w:rsidR="00641008" w:rsidRPr="00492BD3">
        <w:rPr>
          <w:rFonts w:ascii="Times New Roman" w:eastAsia="Aptos" w:hAnsi="Times New Roman" w:cs="Times New Roman"/>
          <w:sz w:val="28"/>
          <w:szCs w:val="28"/>
          <w:lang w:val="kk-KZ"/>
        </w:rPr>
        <w:t xml:space="preserve">p. </w:t>
      </w:r>
      <w:r w:rsidRPr="00492BD3">
        <w:rPr>
          <w:rFonts w:ascii="Times New Roman" w:eastAsia="Aptos" w:hAnsi="Times New Roman" w:cs="Times New Roman"/>
          <w:sz w:val="28"/>
          <w:szCs w:val="28"/>
          <w:lang w:val="en-US"/>
        </w:rPr>
        <w:t xml:space="preserve">– </w:t>
      </w:r>
      <w:r w:rsidR="00641008" w:rsidRPr="00492BD3">
        <w:rPr>
          <w:rFonts w:ascii="Times New Roman" w:eastAsia="Aptos" w:hAnsi="Times New Roman" w:cs="Times New Roman"/>
          <w:sz w:val="28"/>
          <w:szCs w:val="28"/>
          <w:lang w:val="kk-KZ"/>
        </w:rPr>
        <w:t>Berlin 1996. – 3</w:t>
      </w:r>
      <w:r w:rsidRPr="00492BD3">
        <w:rPr>
          <w:rFonts w:ascii="Times New Roman" w:eastAsia="Aptos" w:hAnsi="Times New Roman" w:cs="Times New Roman"/>
          <w:sz w:val="28"/>
          <w:szCs w:val="28"/>
          <w:lang w:val="en-US"/>
        </w:rPr>
        <w:t>93</w:t>
      </w:r>
      <w:r w:rsidR="00641008" w:rsidRPr="00492BD3">
        <w:rPr>
          <w:rFonts w:ascii="Times New Roman" w:eastAsia="Aptos" w:hAnsi="Times New Roman" w:cs="Times New Roman"/>
          <w:sz w:val="28"/>
          <w:szCs w:val="28"/>
          <w:lang w:val="kk-KZ"/>
        </w:rPr>
        <w:t xml:space="preserve"> p</w:t>
      </w:r>
      <w:r w:rsidRPr="00492BD3">
        <w:rPr>
          <w:rFonts w:ascii="Times New Roman" w:eastAsia="Aptos" w:hAnsi="Times New Roman" w:cs="Times New Roman"/>
          <w:sz w:val="28"/>
          <w:szCs w:val="28"/>
          <w:lang w:val="en-US"/>
        </w:rPr>
        <w:t>.</w:t>
      </w:r>
    </w:p>
    <w:p w14:paraId="3A2211D6" w14:textId="3BD17F91" w:rsidR="00641008" w:rsidRPr="00492BD3" w:rsidRDefault="00641008" w:rsidP="00EC3361">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kk-KZ"/>
        </w:rPr>
        <w:t>Kаplаn R.B.</w:t>
      </w:r>
      <w:r w:rsidR="00B8055D"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Bаldаuf R.</w:t>
      </w:r>
      <w:r w:rsidR="00B8055D" w:rsidRPr="00492BD3">
        <w:rPr>
          <w:rFonts w:ascii="Times New Roman" w:eastAsia="Aptos" w:hAnsi="Times New Roman" w:cs="Times New Roman"/>
          <w:sz w:val="28"/>
          <w:szCs w:val="28"/>
          <w:lang w:val="kk-KZ"/>
        </w:rPr>
        <w:t>B.</w:t>
      </w:r>
      <w:r w:rsidRPr="00492BD3">
        <w:rPr>
          <w:rFonts w:ascii="Times New Roman" w:eastAsia="Aptos" w:hAnsi="Times New Roman" w:cs="Times New Roman"/>
          <w:sz w:val="28"/>
          <w:szCs w:val="28"/>
          <w:lang w:val="kk-KZ"/>
        </w:rPr>
        <w:t xml:space="preserve"> Lаnguаge Plаnning </w:t>
      </w:r>
      <w:r w:rsidR="00B8055D" w:rsidRPr="00492BD3">
        <w:rPr>
          <w:rFonts w:ascii="Times New Roman" w:eastAsia="Aptos" w:hAnsi="Times New Roman" w:cs="Times New Roman"/>
          <w:sz w:val="28"/>
          <w:szCs w:val="28"/>
          <w:lang w:val="kk-KZ"/>
        </w:rPr>
        <w:t xml:space="preserve">from </w:t>
      </w:r>
      <w:r w:rsidRPr="00492BD3">
        <w:rPr>
          <w:rFonts w:ascii="Times New Roman" w:eastAsia="Aptos" w:hAnsi="Times New Roman" w:cs="Times New Roman"/>
          <w:sz w:val="28"/>
          <w:szCs w:val="28"/>
          <w:lang w:val="kk-KZ"/>
        </w:rPr>
        <w:t>Prаctice to</w:t>
      </w:r>
      <w:r w:rsidR="00B8055D"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Theory. </w:t>
      </w:r>
      <w:r w:rsidR="00B8055D"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Clevedon, </w:t>
      </w:r>
      <w:r w:rsidR="00B8055D" w:rsidRPr="00492BD3">
        <w:rPr>
          <w:rFonts w:ascii="Times New Roman" w:eastAsia="Aptos" w:hAnsi="Times New Roman" w:cs="Times New Roman"/>
          <w:sz w:val="28"/>
          <w:szCs w:val="28"/>
          <w:lang w:val="kk-KZ"/>
        </w:rPr>
        <w:t>1</w:t>
      </w:r>
      <w:r w:rsidRPr="00492BD3">
        <w:rPr>
          <w:rFonts w:ascii="Times New Roman" w:eastAsia="Aptos" w:hAnsi="Times New Roman" w:cs="Times New Roman"/>
          <w:sz w:val="28"/>
          <w:szCs w:val="28"/>
          <w:lang w:val="kk-KZ"/>
        </w:rPr>
        <w:t xml:space="preserve">997. – </w:t>
      </w:r>
      <w:r w:rsidR="00B8055D" w:rsidRPr="00492BD3">
        <w:rPr>
          <w:rFonts w:ascii="Times New Roman" w:eastAsia="Aptos" w:hAnsi="Times New Roman" w:cs="Times New Roman"/>
          <w:sz w:val="28"/>
          <w:szCs w:val="28"/>
          <w:lang w:val="kk-KZ"/>
        </w:rPr>
        <w:t>403</w:t>
      </w:r>
      <w:r w:rsidRPr="00492BD3">
        <w:rPr>
          <w:rFonts w:ascii="Times New Roman" w:eastAsia="Aptos" w:hAnsi="Times New Roman" w:cs="Times New Roman"/>
          <w:sz w:val="28"/>
          <w:szCs w:val="28"/>
          <w:lang w:val="kk-KZ"/>
        </w:rPr>
        <w:t xml:space="preserve"> p</w:t>
      </w:r>
      <w:r w:rsidR="00B8055D" w:rsidRPr="00492BD3">
        <w:rPr>
          <w:rFonts w:ascii="Times New Roman" w:eastAsia="Aptos" w:hAnsi="Times New Roman" w:cs="Times New Roman"/>
          <w:sz w:val="28"/>
          <w:szCs w:val="28"/>
          <w:lang w:val="kk-KZ"/>
        </w:rPr>
        <w:t>.</w:t>
      </w:r>
    </w:p>
    <w:p w14:paraId="48131249" w14:textId="519911B9" w:rsidR="00641008" w:rsidRPr="00492BD3" w:rsidRDefault="00641008" w:rsidP="00677772">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kk-KZ"/>
        </w:rPr>
        <w:t xml:space="preserve">Zаbrodskаjа А. </w:t>
      </w:r>
      <w:r w:rsidR="00677772" w:rsidRPr="00492BD3">
        <w:rPr>
          <w:rFonts w:ascii="Times New Roman" w:eastAsia="Aptos" w:hAnsi="Times New Roman" w:cs="Times New Roman"/>
          <w:sz w:val="28"/>
          <w:szCs w:val="28"/>
          <w:lang w:val="kk-KZ"/>
        </w:rPr>
        <w:t>Tаllinn</w:t>
      </w:r>
      <w:r w:rsidR="00677772" w:rsidRPr="00492BD3">
        <w:rPr>
          <w:rFonts w:ascii="Times New Roman" w:eastAsia="Aptos" w:hAnsi="Times New Roman" w:cs="Times New Roman"/>
          <w:sz w:val="28"/>
          <w:szCs w:val="28"/>
          <w:lang w:val="en-US"/>
        </w:rPr>
        <w:t>:</w:t>
      </w:r>
      <w:r w:rsidR="00677772"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Monolinguаl from аbove аnd multilinguаl from below </w:t>
      </w:r>
      <w:r w:rsidR="00677772" w:rsidRPr="00492BD3">
        <w:rPr>
          <w:rFonts w:ascii="Times New Roman" w:eastAsia="Aptos" w:hAnsi="Times New Roman" w:cs="Times New Roman"/>
          <w:sz w:val="28"/>
          <w:szCs w:val="28"/>
          <w:lang w:val="en-US"/>
        </w:rPr>
        <w:t xml:space="preserve">// </w:t>
      </w:r>
      <w:r w:rsidRPr="00492BD3">
        <w:rPr>
          <w:rFonts w:ascii="Times New Roman" w:eastAsia="Aptos" w:hAnsi="Times New Roman" w:cs="Times New Roman"/>
          <w:sz w:val="28"/>
          <w:szCs w:val="28"/>
          <w:lang w:val="kk-KZ"/>
        </w:rPr>
        <w:t>Internаtionаl Journаl of the Sociology of Lаnguаge</w:t>
      </w:r>
      <w:r w:rsidR="00677772" w:rsidRPr="00492BD3">
        <w:rPr>
          <w:rFonts w:ascii="Times New Roman" w:eastAsia="Aptos" w:hAnsi="Times New Roman" w:cs="Times New Roman"/>
          <w:sz w:val="28"/>
          <w:szCs w:val="28"/>
          <w:lang w:val="en-US"/>
        </w:rPr>
        <w:t>. – 2014. – Vol. 228. – P. 105-130.</w:t>
      </w:r>
    </w:p>
    <w:p w14:paraId="1EB168AB" w14:textId="0F4C57A8" w:rsidR="00641008" w:rsidRPr="00492BD3" w:rsidRDefault="00641008" w:rsidP="00677772">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rPr>
        <w:t>Лавицкий</w:t>
      </w:r>
      <w:r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rPr>
        <w:t>А.А. Теоретические аспекты</w:t>
      </w:r>
      <w:r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rPr>
        <w:t>лингвополитических исследований</w:t>
      </w:r>
      <w:r w:rsidR="00677772" w:rsidRPr="00492BD3">
        <w:rPr>
          <w:rFonts w:ascii="Times New Roman" w:eastAsia="Aptos" w:hAnsi="Times New Roman" w:cs="Times New Roman"/>
          <w:sz w:val="28"/>
          <w:szCs w:val="28"/>
        </w:rPr>
        <w:t xml:space="preserve"> //</w:t>
      </w:r>
      <w:r w:rsidR="00677772" w:rsidRPr="00492BD3">
        <w:t xml:space="preserve"> </w:t>
      </w:r>
      <w:r w:rsidR="00677772" w:rsidRPr="00492BD3">
        <w:rPr>
          <w:rFonts w:ascii="Times New Roman" w:eastAsia="Aptos" w:hAnsi="Times New Roman" w:cs="Times New Roman"/>
          <w:sz w:val="28"/>
          <w:szCs w:val="28"/>
        </w:rPr>
        <w:t xml:space="preserve">Личность и общество в современном цивилизационном пространстве: язык и политика. </w:t>
      </w:r>
      <w:r w:rsidR="00B8055D" w:rsidRPr="00492BD3">
        <w:rPr>
          <w:rFonts w:ascii="Times New Roman" w:eastAsia="Aptos" w:hAnsi="Times New Roman" w:cs="Times New Roman"/>
          <w:sz w:val="28"/>
          <w:szCs w:val="28"/>
          <w:lang w:val="kk-KZ"/>
        </w:rPr>
        <w:t xml:space="preserve">– </w:t>
      </w:r>
      <w:r w:rsidR="00677772" w:rsidRPr="00492BD3">
        <w:rPr>
          <w:rFonts w:ascii="Times New Roman" w:eastAsia="Aptos" w:hAnsi="Times New Roman" w:cs="Times New Roman"/>
          <w:sz w:val="28"/>
          <w:szCs w:val="28"/>
        </w:rPr>
        <w:t xml:space="preserve">2021. </w:t>
      </w:r>
      <w:r w:rsidR="00B8055D" w:rsidRPr="00492BD3">
        <w:rPr>
          <w:rFonts w:ascii="Times New Roman" w:eastAsia="Aptos" w:hAnsi="Times New Roman" w:cs="Times New Roman"/>
          <w:sz w:val="28"/>
          <w:szCs w:val="28"/>
          <w:lang w:val="kk-KZ"/>
        </w:rPr>
        <w:t xml:space="preserve">– </w:t>
      </w:r>
      <w:r w:rsidR="00B8055D" w:rsidRPr="00492BD3">
        <w:rPr>
          <w:rFonts w:ascii="Times New Roman" w:eastAsia="Aptos" w:hAnsi="Times New Roman" w:cs="Times New Roman"/>
          <w:sz w:val="28"/>
          <w:szCs w:val="28"/>
        </w:rPr>
        <w:t>№</w:t>
      </w:r>
      <w:r w:rsidR="00677772" w:rsidRPr="00492BD3">
        <w:rPr>
          <w:rFonts w:ascii="Times New Roman" w:eastAsia="Aptos" w:hAnsi="Times New Roman" w:cs="Times New Roman"/>
          <w:sz w:val="28"/>
          <w:szCs w:val="28"/>
        </w:rPr>
        <w:t xml:space="preserve">4. </w:t>
      </w:r>
      <w:r w:rsidR="00B8055D" w:rsidRPr="00492BD3">
        <w:rPr>
          <w:rFonts w:ascii="Times New Roman" w:eastAsia="Aptos" w:hAnsi="Times New Roman" w:cs="Times New Roman"/>
          <w:sz w:val="28"/>
          <w:szCs w:val="28"/>
          <w:lang w:val="kk-KZ"/>
        </w:rPr>
        <w:t xml:space="preserve">– </w:t>
      </w:r>
      <w:r w:rsidR="00677772" w:rsidRPr="00492BD3">
        <w:rPr>
          <w:rFonts w:ascii="Times New Roman" w:eastAsia="Aptos" w:hAnsi="Times New Roman" w:cs="Times New Roman"/>
          <w:sz w:val="28"/>
          <w:szCs w:val="28"/>
          <w:lang w:val="en-US"/>
        </w:rPr>
        <w:t>C</w:t>
      </w:r>
      <w:r w:rsidR="00677772" w:rsidRPr="00492BD3">
        <w:rPr>
          <w:rFonts w:ascii="Times New Roman" w:eastAsia="Aptos" w:hAnsi="Times New Roman" w:cs="Times New Roman"/>
          <w:sz w:val="28"/>
          <w:szCs w:val="28"/>
        </w:rPr>
        <w:t>. 16-27</w:t>
      </w:r>
      <w:r w:rsidR="00B8055D"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rPr>
        <w:t xml:space="preserve"> </w:t>
      </w:r>
    </w:p>
    <w:p w14:paraId="17091C0D" w14:textId="7F53B129" w:rsidR="00641008" w:rsidRPr="00492BD3" w:rsidRDefault="00B8055D" w:rsidP="00EC3361">
      <w:pPr>
        <w:numPr>
          <w:ilvl w:val="0"/>
          <w:numId w:val="30"/>
        </w:numPr>
        <w:tabs>
          <w:tab w:val="left" w:pos="1134"/>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Style w:val="extendedtext-full"/>
          <w:rFonts w:ascii="Times New Roman" w:hAnsi="Times New Roman" w:cs="Times New Roman"/>
          <w:bCs/>
          <w:sz w:val="28"/>
          <w:szCs w:val="28"/>
        </w:rPr>
        <w:t>Дятленко</w:t>
      </w:r>
      <w:r w:rsidRPr="00492BD3">
        <w:rPr>
          <w:rStyle w:val="extendedtext-full"/>
          <w:rFonts w:ascii="Times New Roman" w:hAnsi="Times New Roman" w:cs="Times New Roman"/>
          <w:sz w:val="28"/>
          <w:szCs w:val="28"/>
        </w:rPr>
        <w:t xml:space="preserve"> </w:t>
      </w:r>
      <w:r w:rsidRPr="00492BD3">
        <w:rPr>
          <w:rStyle w:val="extendedtext-full"/>
          <w:rFonts w:ascii="Times New Roman" w:hAnsi="Times New Roman" w:cs="Times New Roman"/>
          <w:bCs/>
          <w:sz w:val="28"/>
          <w:szCs w:val="28"/>
        </w:rPr>
        <w:t>П</w:t>
      </w:r>
      <w:r w:rsidRPr="00492BD3">
        <w:rPr>
          <w:rStyle w:val="extendedtext-full"/>
          <w:rFonts w:ascii="Times New Roman" w:hAnsi="Times New Roman" w:cs="Times New Roman"/>
          <w:sz w:val="28"/>
          <w:szCs w:val="28"/>
        </w:rPr>
        <w:t xml:space="preserve">. </w:t>
      </w:r>
      <w:r w:rsidRPr="00492BD3">
        <w:rPr>
          <w:rStyle w:val="extendedtext-full"/>
          <w:rFonts w:ascii="Times New Roman" w:hAnsi="Times New Roman" w:cs="Times New Roman"/>
          <w:bCs/>
          <w:sz w:val="28"/>
          <w:szCs w:val="28"/>
        </w:rPr>
        <w:t>Языковые</w:t>
      </w:r>
      <w:r w:rsidRPr="00492BD3">
        <w:rPr>
          <w:rStyle w:val="extendedtext-full"/>
          <w:rFonts w:ascii="Times New Roman" w:hAnsi="Times New Roman" w:cs="Times New Roman"/>
          <w:sz w:val="28"/>
          <w:szCs w:val="28"/>
        </w:rPr>
        <w:t xml:space="preserve"> </w:t>
      </w:r>
      <w:r w:rsidRPr="00492BD3">
        <w:rPr>
          <w:rStyle w:val="extendedtext-full"/>
          <w:rFonts w:ascii="Times New Roman" w:hAnsi="Times New Roman" w:cs="Times New Roman"/>
          <w:bCs/>
          <w:sz w:val="28"/>
          <w:szCs w:val="28"/>
        </w:rPr>
        <w:t>реформы</w:t>
      </w:r>
      <w:r w:rsidRPr="00492BD3">
        <w:rPr>
          <w:rStyle w:val="extendedtext-full"/>
          <w:rFonts w:ascii="Times New Roman" w:hAnsi="Times New Roman" w:cs="Times New Roman"/>
          <w:sz w:val="28"/>
          <w:szCs w:val="28"/>
        </w:rPr>
        <w:t xml:space="preserve"> </w:t>
      </w:r>
      <w:r w:rsidRPr="00492BD3">
        <w:rPr>
          <w:rStyle w:val="extendedtext-full"/>
          <w:rFonts w:ascii="Times New Roman" w:hAnsi="Times New Roman" w:cs="Times New Roman"/>
          <w:bCs/>
          <w:sz w:val="28"/>
          <w:szCs w:val="28"/>
        </w:rPr>
        <w:t>в</w:t>
      </w:r>
      <w:r w:rsidRPr="00492BD3">
        <w:rPr>
          <w:rStyle w:val="extendedtext-full"/>
          <w:rFonts w:ascii="Times New Roman" w:hAnsi="Times New Roman" w:cs="Times New Roman"/>
          <w:sz w:val="28"/>
          <w:szCs w:val="28"/>
        </w:rPr>
        <w:t xml:space="preserve"> </w:t>
      </w:r>
      <w:r w:rsidRPr="00492BD3">
        <w:rPr>
          <w:rStyle w:val="extendedtext-full"/>
          <w:rFonts w:ascii="Times New Roman" w:hAnsi="Times New Roman" w:cs="Times New Roman"/>
          <w:bCs/>
          <w:sz w:val="28"/>
          <w:szCs w:val="28"/>
        </w:rPr>
        <w:t>Центральной</w:t>
      </w:r>
      <w:r w:rsidRPr="00492BD3">
        <w:rPr>
          <w:rStyle w:val="extendedtext-full"/>
          <w:rFonts w:ascii="Times New Roman" w:hAnsi="Times New Roman" w:cs="Times New Roman"/>
          <w:sz w:val="28"/>
          <w:szCs w:val="28"/>
        </w:rPr>
        <w:t xml:space="preserve"> </w:t>
      </w:r>
      <w:r w:rsidRPr="00492BD3">
        <w:rPr>
          <w:rStyle w:val="extendedtext-full"/>
          <w:rFonts w:ascii="Times New Roman" w:hAnsi="Times New Roman" w:cs="Times New Roman"/>
          <w:bCs/>
          <w:sz w:val="28"/>
          <w:szCs w:val="28"/>
        </w:rPr>
        <w:t>Азии</w:t>
      </w:r>
      <w:r w:rsidRPr="00492BD3">
        <w:rPr>
          <w:rStyle w:val="extendedtext-full"/>
          <w:rFonts w:ascii="Times New Roman" w:hAnsi="Times New Roman" w:cs="Times New Roman"/>
          <w:sz w:val="28"/>
          <w:szCs w:val="28"/>
        </w:rPr>
        <w:t xml:space="preserve">: </w:t>
      </w:r>
      <w:r w:rsidRPr="00492BD3">
        <w:rPr>
          <w:rStyle w:val="extendedtext-full"/>
          <w:rFonts w:ascii="Times New Roman" w:hAnsi="Times New Roman" w:cs="Times New Roman"/>
          <w:bCs/>
          <w:sz w:val="28"/>
          <w:szCs w:val="28"/>
        </w:rPr>
        <w:t>тренды</w:t>
      </w:r>
      <w:r w:rsidRPr="00492BD3">
        <w:rPr>
          <w:rStyle w:val="extendedtext-full"/>
          <w:rFonts w:ascii="Times New Roman" w:hAnsi="Times New Roman" w:cs="Times New Roman"/>
          <w:sz w:val="28"/>
          <w:szCs w:val="28"/>
        </w:rPr>
        <w:t xml:space="preserve"> </w:t>
      </w:r>
      <w:r w:rsidRPr="00492BD3">
        <w:rPr>
          <w:rStyle w:val="extendedtext-full"/>
          <w:rFonts w:ascii="Times New Roman" w:hAnsi="Times New Roman" w:cs="Times New Roman"/>
          <w:sz w:val="28"/>
          <w:szCs w:val="28"/>
          <w:lang w:val="kk-KZ"/>
        </w:rPr>
        <w:t xml:space="preserve">– </w:t>
      </w:r>
      <w:r w:rsidRPr="00492BD3">
        <w:rPr>
          <w:rStyle w:val="extendedtext-full"/>
          <w:rFonts w:ascii="Times New Roman" w:hAnsi="Times New Roman" w:cs="Times New Roman"/>
          <w:bCs/>
          <w:sz w:val="28"/>
          <w:szCs w:val="28"/>
        </w:rPr>
        <w:t>цели</w:t>
      </w:r>
      <w:r w:rsidRPr="00492BD3">
        <w:rPr>
          <w:rStyle w:val="extendedtext-full"/>
          <w:rFonts w:ascii="Times New Roman" w:hAnsi="Times New Roman" w:cs="Times New Roman"/>
          <w:sz w:val="28"/>
          <w:szCs w:val="28"/>
        </w:rPr>
        <w:t xml:space="preserve"> </w:t>
      </w:r>
      <w:r w:rsidRPr="00492BD3">
        <w:rPr>
          <w:rStyle w:val="extendedtext-full"/>
          <w:rFonts w:ascii="Times New Roman" w:hAnsi="Times New Roman" w:cs="Times New Roman"/>
          <w:sz w:val="28"/>
          <w:szCs w:val="28"/>
          <w:lang w:val="kk-KZ"/>
        </w:rPr>
        <w:t xml:space="preserve">– </w:t>
      </w:r>
      <w:r w:rsidRPr="00492BD3">
        <w:rPr>
          <w:rStyle w:val="extendedtext-full"/>
          <w:rFonts w:ascii="Times New Roman" w:hAnsi="Times New Roman" w:cs="Times New Roman"/>
          <w:bCs/>
          <w:sz w:val="28"/>
          <w:szCs w:val="28"/>
        </w:rPr>
        <w:t>итоги</w:t>
      </w:r>
      <w:r w:rsidRPr="00492BD3">
        <w:rPr>
          <w:rStyle w:val="extendedtext-full"/>
          <w:rFonts w:ascii="Times New Roman" w:hAnsi="Times New Roman" w:cs="Times New Roman"/>
          <w:sz w:val="28"/>
          <w:szCs w:val="28"/>
        </w:rPr>
        <w:t xml:space="preserve"> //</w:t>
      </w:r>
      <w:r w:rsidRPr="00492BD3">
        <w:rPr>
          <w:rStyle w:val="extendedtext-full"/>
        </w:rPr>
        <w:t xml:space="preserve"> </w:t>
      </w:r>
      <w:r w:rsidRPr="00492BD3">
        <w:rPr>
          <w:rStyle w:val="extendedtext-full"/>
          <w:rFonts w:ascii="Times New Roman" w:hAnsi="Times New Roman" w:cs="Times New Roman"/>
          <w:sz w:val="28"/>
          <w:szCs w:val="28"/>
        </w:rPr>
        <w:t xml:space="preserve">Вестник Евразии. </w:t>
      </w:r>
      <w:r w:rsidRPr="00492BD3">
        <w:rPr>
          <w:rStyle w:val="extendedtext-full"/>
          <w:rFonts w:ascii="Times New Roman" w:hAnsi="Times New Roman" w:cs="Times New Roman"/>
          <w:sz w:val="28"/>
          <w:szCs w:val="28"/>
          <w:lang w:val="kk-KZ"/>
        </w:rPr>
        <w:t xml:space="preserve">– </w:t>
      </w:r>
      <w:r w:rsidRPr="00492BD3">
        <w:rPr>
          <w:rStyle w:val="extendedtext-full"/>
          <w:rFonts w:ascii="Times New Roman" w:hAnsi="Times New Roman" w:cs="Times New Roman"/>
          <w:sz w:val="28"/>
          <w:szCs w:val="28"/>
        </w:rPr>
        <w:t xml:space="preserve">2009. </w:t>
      </w:r>
      <w:r w:rsidRPr="00492BD3">
        <w:rPr>
          <w:rStyle w:val="extendedtext-full"/>
          <w:rFonts w:ascii="Times New Roman" w:hAnsi="Times New Roman" w:cs="Times New Roman"/>
          <w:sz w:val="28"/>
          <w:szCs w:val="28"/>
          <w:lang w:val="kk-KZ"/>
        </w:rPr>
        <w:t xml:space="preserve">– </w:t>
      </w:r>
      <w:r w:rsidRPr="00492BD3">
        <w:rPr>
          <w:rStyle w:val="extendedtext-full"/>
          <w:rFonts w:ascii="Times New Roman" w:hAnsi="Times New Roman" w:cs="Times New Roman"/>
          <w:sz w:val="28"/>
          <w:szCs w:val="28"/>
        </w:rPr>
        <w:t xml:space="preserve">№4. </w:t>
      </w:r>
      <w:r w:rsidRPr="00492BD3">
        <w:rPr>
          <w:rStyle w:val="extendedtext-full"/>
          <w:rFonts w:ascii="Times New Roman" w:hAnsi="Times New Roman" w:cs="Times New Roman"/>
          <w:sz w:val="28"/>
          <w:szCs w:val="28"/>
          <w:lang w:val="kk-KZ"/>
        </w:rPr>
        <w:t xml:space="preserve">– </w:t>
      </w:r>
      <w:r w:rsidRPr="00492BD3">
        <w:rPr>
          <w:rStyle w:val="extendedtext-full"/>
          <w:rFonts w:ascii="Times New Roman" w:hAnsi="Times New Roman" w:cs="Times New Roman"/>
          <w:sz w:val="28"/>
          <w:szCs w:val="28"/>
        </w:rPr>
        <w:t>С. 80</w:t>
      </w:r>
      <w:r w:rsidRPr="00492BD3">
        <w:rPr>
          <w:rStyle w:val="extendedtext-full"/>
          <w:rFonts w:ascii="Times New Roman" w:hAnsi="Times New Roman" w:cs="Times New Roman"/>
          <w:sz w:val="28"/>
          <w:szCs w:val="28"/>
          <w:lang w:val="kk-KZ"/>
        </w:rPr>
        <w:t>-</w:t>
      </w:r>
      <w:r w:rsidRPr="00492BD3">
        <w:rPr>
          <w:rStyle w:val="extendedtext-full"/>
          <w:rFonts w:ascii="Times New Roman" w:hAnsi="Times New Roman" w:cs="Times New Roman"/>
          <w:sz w:val="28"/>
          <w:szCs w:val="28"/>
        </w:rPr>
        <w:t>109</w:t>
      </w:r>
      <w:r w:rsidRPr="00492BD3">
        <w:rPr>
          <w:rStyle w:val="extendedtext-full"/>
          <w:rFonts w:ascii="Times New Roman" w:hAnsi="Times New Roman" w:cs="Times New Roman"/>
          <w:sz w:val="28"/>
          <w:szCs w:val="28"/>
          <w:lang w:val="kk-KZ"/>
        </w:rPr>
        <w:t>.</w:t>
      </w:r>
    </w:p>
    <w:p w14:paraId="5385CD7A" w14:textId="5248BE16"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rPr>
        <w:t>Алпатов В.М. 150 языков и политика</w:t>
      </w:r>
      <w:r w:rsidR="00671903"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rPr>
        <w:t xml:space="preserve"> 1917</w:t>
      </w:r>
      <w:r w:rsidR="00671903"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rPr>
        <w:t>2000</w:t>
      </w:r>
      <w:r w:rsidR="00671903" w:rsidRPr="00492BD3">
        <w:rPr>
          <w:rFonts w:ascii="Times New Roman" w:eastAsia="Aptos" w:hAnsi="Times New Roman" w:cs="Times New Roman"/>
          <w:sz w:val="28"/>
          <w:szCs w:val="28"/>
          <w:lang w:val="kk-KZ"/>
        </w:rPr>
        <w:t>: социолингвистические проблемы СССР и постсоветского пространства</w:t>
      </w:r>
      <w:r w:rsidRPr="00492BD3">
        <w:rPr>
          <w:rFonts w:ascii="Times New Roman" w:eastAsia="Aptos" w:hAnsi="Times New Roman" w:cs="Times New Roman"/>
          <w:sz w:val="28"/>
          <w:szCs w:val="28"/>
        </w:rPr>
        <w:t xml:space="preserve">. </w:t>
      </w:r>
      <w:r w:rsidR="00671903"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rPr>
        <w:t xml:space="preserve">М., 2000. </w:t>
      </w:r>
      <w:r w:rsidR="00671903" w:rsidRPr="00492BD3">
        <w:rPr>
          <w:rFonts w:ascii="Times New Roman" w:eastAsia="Aptos" w:hAnsi="Times New Roman" w:cs="Times New Roman"/>
          <w:sz w:val="28"/>
          <w:szCs w:val="28"/>
          <w:lang w:val="kk-KZ"/>
        </w:rPr>
        <w:t>– 222 с.</w:t>
      </w:r>
    </w:p>
    <w:p w14:paraId="4F28A859" w14:textId="45EAA33E" w:rsidR="00641008" w:rsidRPr="00492BD3" w:rsidRDefault="00671903"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en-US"/>
        </w:rPr>
        <w:t>Sachdev I</w:t>
      </w:r>
      <w:r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en-US"/>
        </w:rPr>
        <w:t>, Bourhis R</w:t>
      </w:r>
      <w:r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en-US"/>
        </w:rPr>
        <w:t>Y</w:t>
      </w:r>
      <w:r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en-US"/>
        </w:rPr>
        <w:t xml:space="preserve"> </w:t>
      </w:r>
      <w:r w:rsidR="00641008" w:rsidRPr="00492BD3">
        <w:rPr>
          <w:rFonts w:ascii="Times New Roman" w:eastAsia="Aptos" w:hAnsi="Times New Roman" w:cs="Times New Roman"/>
          <w:sz w:val="28"/>
          <w:szCs w:val="28"/>
          <w:lang w:val="en-US"/>
        </w:rPr>
        <w:t>Language and social identification</w:t>
      </w:r>
      <w:r w:rsidR="00641008"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en-US"/>
        </w:rPr>
        <w:t xml:space="preserve"> </w:t>
      </w:r>
      <w:r w:rsidR="00825967" w:rsidRPr="00492BD3">
        <w:rPr>
          <w:rFonts w:ascii="Times New Roman" w:eastAsia="Aptos" w:hAnsi="Times New Roman" w:cs="Times New Roman"/>
          <w:sz w:val="28"/>
          <w:szCs w:val="28"/>
          <w:lang w:val="en-US"/>
        </w:rPr>
        <w:t xml:space="preserve">In book: </w:t>
      </w:r>
      <w:r w:rsidRPr="00492BD3">
        <w:rPr>
          <w:rFonts w:ascii="Times New Roman" w:hAnsi="Times New Roman" w:cs="Times New Roman"/>
          <w:sz w:val="28"/>
          <w:szCs w:val="28"/>
          <w:lang w:val="en-US"/>
        </w:rPr>
        <w:t>Social identity theory: Constructive and critical advances</w:t>
      </w:r>
      <w:r w:rsidRPr="00492BD3">
        <w:rPr>
          <w:rFonts w:ascii="Times New Roman" w:hAnsi="Times New Roman" w:cs="Times New Roman"/>
          <w:sz w:val="28"/>
          <w:szCs w:val="28"/>
          <w:lang w:val="kk-KZ"/>
        </w:rPr>
        <w:t xml:space="preserve">. – </w:t>
      </w:r>
      <w:r w:rsidR="00825967" w:rsidRPr="00492BD3">
        <w:rPr>
          <w:rFonts w:ascii="Times New Roman" w:hAnsi="Times New Roman" w:cs="Times New Roman"/>
          <w:sz w:val="28"/>
          <w:szCs w:val="28"/>
          <w:lang w:val="en-US"/>
        </w:rPr>
        <w:t xml:space="preserve">NY., </w:t>
      </w:r>
      <w:r w:rsidRPr="00492BD3">
        <w:rPr>
          <w:rFonts w:ascii="Times New Roman" w:hAnsi="Times New Roman" w:cs="Times New Roman"/>
          <w:sz w:val="28"/>
          <w:szCs w:val="28"/>
          <w:lang w:val="kk-KZ"/>
        </w:rPr>
        <w:t>1990. –</w:t>
      </w:r>
      <w:r w:rsidRPr="00492BD3">
        <w:rPr>
          <w:rFonts w:ascii="Times New Roman" w:hAnsi="Times New Roman" w:cs="Times New Roman"/>
          <w:sz w:val="28"/>
          <w:szCs w:val="28"/>
          <w:lang w:val="en-US"/>
        </w:rPr>
        <w:t xml:space="preserve"> P. </w:t>
      </w:r>
      <w:r w:rsidR="00825967" w:rsidRPr="00492BD3">
        <w:rPr>
          <w:rFonts w:ascii="Times New Roman" w:hAnsi="Times New Roman" w:cs="Times New Roman"/>
          <w:sz w:val="28"/>
          <w:szCs w:val="28"/>
          <w:lang w:val="kk-KZ"/>
        </w:rPr>
        <w:t>211-</w:t>
      </w:r>
      <w:r w:rsidRPr="00492BD3">
        <w:rPr>
          <w:rFonts w:ascii="Times New Roman" w:hAnsi="Times New Roman" w:cs="Times New Roman"/>
          <w:sz w:val="28"/>
          <w:szCs w:val="28"/>
          <w:lang w:val="en-US"/>
        </w:rPr>
        <w:t>229.</w:t>
      </w:r>
    </w:p>
    <w:p w14:paraId="65CF2ECE" w14:textId="4D97643A"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en-US"/>
        </w:rPr>
        <w:t>Shohamy</w:t>
      </w:r>
      <w:r w:rsidR="00671903" w:rsidRPr="00492BD3">
        <w:rPr>
          <w:rFonts w:ascii="Times New Roman" w:eastAsia="Aptos" w:hAnsi="Times New Roman" w:cs="Times New Roman"/>
          <w:sz w:val="28"/>
          <w:szCs w:val="28"/>
          <w:lang w:val="en-US"/>
        </w:rPr>
        <w:t xml:space="preserve"> E</w:t>
      </w:r>
      <w:r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en-US"/>
        </w:rPr>
        <w:t>Language Policy</w:t>
      </w:r>
      <w:r w:rsidR="00671903"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en-US"/>
        </w:rPr>
        <w:t xml:space="preserve"> Hidden agendas and new approaches</w:t>
      </w:r>
      <w:r w:rsidR="00671903" w:rsidRPr="00492BD3">
        <w:rPr>
          <w:rFonts w:ascii="Times New Roman" w:eastAsia="Aptos" w:hAnsi="Times New Roman" w:cs="Times New Roman"/>
          <w:sz w:val="28"/>
          <w:szCs w:val="28"/>
          <w:lang w:val="en-US"/>
        </w:rPr>
        <w:t xml:space="preserve">. – </w:t>
      </w:r>
      <w:r w:rsidRPr="00492BD3">
        <w:rPr>
          <w:rFonts w:ascii="Times New Roman" w:eastAsia="Aptos" w:hAnsi="Times New Roman" w:cs="Times New Roman"/>
          <w:sz w:val="28"/>
          <w:szCs w:val="28"/>
          <w:lang w:val="en-US"/>
        </w:rPr>
        <w:t>NY</w:t>
      </w:r>
      <w:r w:rsidR="00671903"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 2006</w:t>
      </w:r>
      <w:r w:rsidR="00671903" w:rsidRPr="00492BD3">
        <w:rPr>
          <w:rFonts w:ascii="Times New Roman" w:eastAsia="Aptos" w:hAnsi="Times New Roman" w:cs="Times New Roman"/>
          <w:sz w:val="28"/>
          <w:szCs w:val="28"/>
          <w:lang w:val="en-US"/>
        </w:rPr>
        <w:t>. – 185 p.</w:t>
      </w:r>
    </w:p>
    <w:p w14:paraId="584371D2" w14:textId="7761C096" w:rsidR="00641008" w:rsidRPr="00492BD3" w:rsidRDefault="00887FA5"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kk-KZ"/>
        </w:rPr>
        <w:t>Сүлейменова Э.</w:t>
      </w:r>
      <w:r w:rsidR="00641008" w:rsidRPr="00492BD3">
        <w:rPr>
          <w:rFonts w:ascii="Times New Roman" w:eastAsia="Aptos" w:hAnsi="Times New Roman" w:cs="Times New Roman"/>
          <w:sz w:val="28"/>
          <w:szCs w:val="28"/>
          <w:lang w:val="kk-KZ"/>
        </w:rPr>
        <w:t xml:space="preserve">Д. </w:t>
      </w:r>
      <w:r w:rsidRPr="00492BD3">
        <w:rPr>
          <w:rFonts w:ascii="Times New Roman" w:eastAsia="Aptos" w:hAnsi="Times New Roman" w:cs="Times New Roman"/>
          <w:sz w:val="28"/>
          <w:szCs w:val="28"/>
          <w:lang w:val="kk-KZ"/>
        </w:rPr>
        <w:t xml:space="preserve">және т.б. </w:t>
      </w:r>
      <w:r w:rsidR="00641008" w:rsidRPr="00492BD3">
        <w:rPr>
          <w:rFonts w:ascii="Times New Roman" w:eastAsia="Aptos" w:hAnsi="Times New Roman" w:cs="Times New Roman"/>
          <w:sz w:val="28"/>
          <w:szCs w:val="28"/>
          <w:lang w:val="kk-KZ"/>
        </w:rPr>
        <w:t>Әлеуметтік лингвистика терминдерінің сөздігі. – Астана</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2019. – 394 с.</w:t>
      </w:r>
    </w:p>
    <w:p w14:paraId="2E726F17" w14:textId="4D7B6E80" w:rsidR="00641008" w:rsidRPr="00492BD3" w:rsidRDefault="00887FA5"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rPr>
        <w:t xml:space="preserve">Исаев М.И. </w:t>
      </w:r>
      <w:r w:rsidR="00641008" w:rsidRPr="00492BD3">
        <w:rPr>
          <w:rFonts w:ascii="Times New Roman" w:eastAsia="Aptos" w:hAnsi="Times New Roman" w:cs="Times New Roman"/>
          <w:sz w:val="28"/>
          <w:szCs w:val="28"/>
        </w:rPr>
        <w:t>О языках народов СССР</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rPr>
        <w:t xml:space="preserve"> </w:t>
      </w:r>
      <w:r w:rsidRPr="00492BD3">
        <w:rPr>
          <w:rFonts w:ascii="Times New Roman" w:eastAsia="Aptos" w:hAnsi="Times New Roman" w:cs="Times New Roman"/>
          <w:sz w:val="28"/>
          <w:szCs w:val="28"/>
        </w:rPr>
        <w:t>–</w:t>
      </w:r>
      <w:r w:rsidR="00641008" w:rsidRPr="00492BD3">
        <w:rPr>
          <w:rFonts w:ascii="Times New Roman" w:eastAsia="Aptos" w:hAnsi="Times New Roman" w:cs="Times New Roman"/>
          <w:sz w:val="28"/>
          <w:szCs w:val="28"/>
        </w:rPr>
        <w:t xml:space="preserve"> М</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rPr>
        <w:t>, 1978</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rPr>
        <w:t xml:space="preserve"> </w:t>
      </w:r>
      <w:r w:rsidRPr="00492BD3">
        <w:rPr>
          <w:rFonts w:ascii="Times New Roman" w:eastAsia="Aptos" w:hAnsi="Times New Roman" w:cs="Times New Roman"/>
          <w:sz w:val="28"/>
          <w:szCs w:val="28"/>
        </w:rPr>
        <w:t>–</w:t>
      </w:r>
      <w:r w:rsidR="00641008" w:rsidRPr="00492BD3">
        <w:rPr>
          <w:rFonts w:ascii="Times New Roman" w:eastAsia="Aptos" w:hAnsi="Times New Roman" w:cs="Times New Roman"/>
          <w:sz w:val="28"/>
          <w:szCs w:val="28"/>
        </w:rPr>
        <w:t xml:space="preserve"> </w:t>
      </w:r>
      <w:r w:rsidRPr="00492BD3">
        <w:rPr>
          <w:rFonts w:ascii="Times New Roman" w:eastAsia="Aptos" w:hAnsi="Times New Roman" w:cs="Times New Roman"/>
          <w:sz w:val="28"/>
          <w:szCs w:val="28"/>
          <w:lang w:val="kk-KZ"/>
        </w:rPr>
        <w:t>222 с.</w:t>
      </w:r>
    </w:p>
    <w:p w14:paraId="771C8B1C" w14:textId="29797741"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en-US"/>
        </w:rPr>
      </w:pPr>
      <w:r w:rsidRPr="00492BD3">
        <w:rPr>
          <w:rFonts w:ascii="Times New Roman" w:eastAsia="Aptos" w:hAnsi="Times New Roman" w:cs="Times New Roman"/>
          <w:sz w:val="28"/>
          <w:szCs w:val="28"/>
          <w:lang w:val="kk-KZ"/>
        </w:rPr>
        <w:t>Smаgulovа J. Lаnguаge, identity аnd conflict // The Europeаn Journаl of Sociаl Science Reseаrch</w:t>
      </w:r>
      <w:r w:rsidR="00887FA5" w:rsidRPr="00492BD3">
        <w:rPr>
          <w:rFonts w:ascii="Times New Roman" w:eastAsia="Aptos" w:hAnsi="Times New Roman" w:cs="Times New Roman"/>
          <w:sz w:val="28"/>
          <w:szCs w:val="28"/>
          <w:lang w:val="en-US"/>
        </w:rPr>
        <w:t xml:space="preserve">. – 2006. – Vol. 19, Issue </w:t>
      </w:r>
      <w:r w:rsidR="008E6695" w:rsidRPr="00492BD3">
        <w:rPr>
          <w:rFonts w:ascii="Times New Roman" w:eastAsia="Aptos" w:hAnsi="Times New Roman" w:cs="Times New Roman"/>
          <w:sz w:val="28"/>
          <w:szCs w:val="28"/>
          <w:lang w:val="en-US"/>
        </w:rPr>
        <w:t>3(4)</w:t>
      </w:r>
      <w:r w:rsidR="00887FA5" w:rsidRPr="00492BD3">
        <w:rPr>
          <w:rFonts w:ascii="Times New Roman" w:eastAsia="Aptos" w:hAnsi="Times New Roman" w:cs="Times New Roman"/>
          <w:sz w:val="28"/>
          <w:szCs w:val="28"/>
          <w:lang w:val="en-US"/>
        </w:rPr>
        <w:t xml:space="preserve">. – P. </w:t>
      </w:r>
      <w:r w:rsidR="00887FA5" w:rsidRPr="00492BD3">
        <w:rPr>
          <w:rFonts w:ascii="Times New Roman" w:eastAsia="Aptos" w:hAnsi="Times New Roman" w:cs="Times New Roman"/>
          <w:sz w:val="28"/>
          <w:szCs w:val="28"/>
          <w:lang w:val="kk-KZ"/>
        </w:rPr>
        <w:t>303</w:t>
      </w:r>
      <w:r w:rsidR="00887FA5"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320</w:t>
      </w:r>
      <w:r w:rsidR="00887FA5" w:rsidRPr="00492BD3">
        <w:rPr>
          <w:rFonts w:ascii="Times New Roman" w:eastAsia="Aptos" w:hAnsi="Times New Roman" w:cs="Times New Roman"/>
          <w:sz w:val="28"/>
          <w:szCs w:val="28"/>
          <w:lang w:val="en-US"/>
        </w:rPr>
        <w:t>.</w:t>
      </w:r>
    </w:p>
    <w:p w14:paraId="1D11B57F" w14:textId="4EC13B1D" w:rsidR="00641008" w:rsidRPr="00492BD3" w:rsidRDefault="008E6695"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lang w:val="kk-KZ"/>
        </w:rPr>
        <w:t>Хасанов Б.</w:t>
      </w:r>
      <w:r w:rsidR="00641008" w:rsidRPr="00492BD3">
        <w:rPr>
          <w:rFonts w:ascii="Times New Roman" w:eastAsia="Aptos" w:hAnsi="Times New Roman" w:cs="Times New Roman"/>
          <w:sz w:val="28"/>
          <w:szCs w:val="28"/>
          <w:lang w:val="kk-KZ"/>
        </w:rPr>
        <w:t xml:space="preserve">Х. Социолингвистические проблемы функционирования казахского языка в республике Казахстан: </w:t>
      </w:r>
      <w:r w:rsidR="00887FA5" w:rsidRPr="00492BD3">
        <w:rPr>
          <w:rFonts w:ascii="Times New Roman" w:eastAsia="Aptos" w:hAnsi="Times New Roman" w:cs="Times New Roman"/>
          <w:sz w:val="28"/>
          <w:szCs w:val="28"/>
          <w:lang w:val="kk-KZ"/>
        </w:rPr>
        <w:t>а</w:t>
      </w:r>
      <w:r w:rsidR="00641008" w:rsidRPr="00492BD3">
        <w:rPr>
          <w:rFonts w:ascii="Times New Roman" w:eastAsia="Aptos" w:hAnsi="Times New Roman" w:cs="Times New Roman"/>
          <w:sz w:val="28"/>
          <w:szCs w:val="28"/>
          <w:lang w:val="kk-KZ"/>
        </w:rPr>
        <w:t xml:space="preserve">втореф. </w:t>
      </w:r>
      <w:r w:rsidR="00887FA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ф</w:t>
      </w:r>
      <w:r w:rsidR="00641008" w:rsidRPr="00492BD3">
        <w:rPr>
          <w:rFonts w:ascii="Times New Roman" w:eastAsia="Aptos" w:hAnsi="Times New Roman" w:cs="Times New Roman"/>
          <w:sz w:val="28"/>
          <w:szCs w:val="28"/>
          <w:lang w:val="kk-KZ"/>
        </w:rPr>
        <w:t>илол</w:t>
      </w:r>
      <w:r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наук</w:t>
      </w:r>
      <w:r w:rsidRPr="00492BD3">
        <w:rPr>
          <w:rFonts w:ascii="Times New Roman" w:eastAsia="Aptos" w:hAnsi="Times New Roman" w:cs="Times New Roman"/>
          <w:sz w:val="28"/>
          <w:szCs w:val="28"/>
          <w:lang w:val="kk-KZ"/>
        </w:rPr>
        <w:t xml:space="preserve">: </w:t>
      </w:r>
      <w:r w:rsidR="00C72C35" w:rsidRPr="00492BD3">
        <w:rPr>
          <w:rFonts w:ascii="Times New Roman" w:eastAsia="Aptos" w:hAnsi="Times New Roman" w:cs="Times New Roman"/>
          <w:sz w:val="28"/>
          <w:szCs w:val="28"/>
          <w:lang w:val="kk-KZ"/>
        </w:rPr>
        <w:t>10.02.19</w:t>
      </w:r>
      <w:r w:rsidR="00641008" w:rsidRPr="00492BD3">
        <w:rPr>
          <w:rFonts w:ascii="Times New Roman" w:eastAsia="Aptos" w:hAnsi="Times New Roman" w:cs="Times New Roman"/>
          <w:color w:val="FF0000"/>
          <w:sz w:val="28"/>
          <w:szCs w:val="28"/>
          <w:lang w:val="kk-KZ"/>
        </w:rPr>
        <w:t xml:space="preserve"> </w:t>
      </w:r>
      <w:r w:rsidR="00641008" w:rsidRPr="00492BD3">
        <w:rPr>
          <w:rFonts w:ascii="Times New Roman" w:eastAsia="Aptos" w:hAnsi="Times New Roman" w:cs="Times New Roman"/>
          <w:sz w:val="28"/>
          <w:szCs w:val="28"/>
          <w:lang w:val="kk-KZ"/>
        </w:rPr>
        <w:t>– Алматы. 1992. – 50 с</w:t>
      </w:r>
      <w:r w:rsidRPr="00492BD3">
        <w:rPr>
          <w:rFonts w:ascii="Times New Roman" w:eastAsia="Aptos" w:hAnsi="Times New Roman" w:cs="Times New Roman"/>
          <w:sz w:val="28"/>
          <w:szCs w:val="28"/>
          <w:lang w:val="kk-KZ"/>
        </w:rPr>
        <w:t>.</w:t>
      </w:r>
    </w:p>
    <w:p w14:paraId="4B6C9A95" w14:textId="61558504"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lang w:val="kk-KZ"/>
        </w:rPr>
        <w:t>Шаймерденова Н. Г. Языковая ситуация в Казахстане и проблемы перевода // Языковые проблемы перевода</w:t>
      </w:r>
      <w:r w:rsidR="008E6695" w:rsidRPr="00492BD3">
        <w:rPr>
          <w:rFonts w:ascii="Times New Roman" w:eastAsia="Aptos" w:hAnsi="Times New Roman" w:cs="Times New Roman"/>
          <w:sz w:val="28"/>
          <w:szCs w:val="28"/>
          <w:lang w:val="kk-KZ"/>
        </w:rPr>
        <w:t>: сб</w:t>
      </w:r>
      <w:r w:rsidRPr="00492BD3">
        <w:rPr>
          <w:rFonts w:ascii="Times New Roman" w:eastAsia="Aptos" w:hAnsi="Times New Roman" w:cs="Times New Roman"/>
          <w:sz w:val="28"/>
          <w:szCs w:val="28"/>
          <w:lang w:val="kk-KZ"/>
        </w:rPr>
        <w:t xml:space="preserve">. </w:t>
      </w:r>
      <w:r w:rsidR="008E669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Алматы, 1996. – С. 86</w:t>
      </w:r>
      <w:r w:rsidR="008E6695"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87.</w:t>
      </w:r>
    </w:p>
    <w:p w14:paraId="207330FB" w14:textId="1A6B7660" w:rsidR="00641008" w:rsidRPr="00492BD3" w:rsidRDefault="008E6695"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rPr>
        <w:t>Тлепберген Д.</w:t>
      </w:r>
      <w:r w:rsidR="00641008" w:rsidRPr="00492BD3">
        <w:rPr>
          <w:rFonts w:ascii="Times New Roman" w:eastAsia="Aptos" w:hAnsi="Times New Roman" w:cs="Times New Roman"/>
          <w:sz w:val="28"/>
          <w:szCs w:val="28"/>
        </w:rPr>
        <w:t>Н., Акжигитова</w:t>
      </w:r>
      <w:r w:rsidRPr="00492BD3">
        <w:rPr>
          <w:rFonts w:ascii="Times New Roman" w:eastAsia="Aptos" w:hAnsi="Times New Roman" w:cs="Times New Roman"/>
          <w:sz w:val="28"/>
          <w:szCs w:val="28"/>
        </w:rPr>
        <w:t xml:space="preserve"> А.</w:t>
      </w:r>
      <w:r w:rsidR="00641008" w:rsidRPr="00492BD3">
        <w:rPr>
          <w:rFonts w:ascii="Times New Roman" w:eastAsia="Aptos" w:hAnsi="Times New Roman" w:cs="Times New Roman"/>
          <w:sz w:val="28"/>
          <w:szCs w:val="28"/>
        </w:rPr>
        <w:t>Ш. Тіл саясаты мәселесін зерттеудің теориялық негіздері мен қазіргі тенденциялары //</w:t>
      </w:r>
      <w:r w:rsidR="00641008" w:rsidRPr="00492BD3">
        <w:rPr>
          <w:rFonts w:ascii="Aptos" w:eastAsia="Aptos" w:hAnsi="Aptos" w:cs="Times New Roman"/>
        </w:rPr>
        <w:t xml:space="preserve"> </w:t>
      </w:r>
      <w:r w:rsidR="00641008" w:rsidRPr="00492BD3">
        <w:rPr>
          <w:rFonts w:ascii="Times New Roman" w:eastAsia="Aptos" w:hAnsi="Times New Roman" w:cs="Times New Roman"/>
          <w:sz w:val="28"/>
          <w:szCs w:val="28"/>
        </w:rPr>
        <w:t xml:space="preserve">Торайғыров университетінің Хабаршысы. </w:t>
      </w:r>
      <w:r w:rsidRPr="00492BD3">
        <w:rPr>
          <w:rFonts w:ascii="Times New Roman" w:eastAsia="Aptos" w:hAnsi="Times New Roman" w:cs="Times New Roman"/>
          <w:sz w:val="28"/>
          <w:szCs w:val="28"/>
        </w:rPr>
        <w:t xml:space="preserve">– 2022. – </w:t>
      </w:r>
      <w:r w:rsidR="00641008" w:rsidRPr="00492BD3">
        <w:rPr>
          <w:rFonts w:ascii="Times New Roman" w:eastAsia="Aptos" w:hAnsi="Times New Roman" w:cs="Times New Roman"/>
          <w:sz w:val="28"/>
          <w:szCs w:val="28"/>
        </w:rPr>
        <w:t xml:space="preserve">№2. </w:t>
      </w:r>
      <w:r w:rsidRPr="00492BD3">
        <w:rPr>
          <w:rFonts w:ascii="Times New Roman" w:eastAsia="Aptos" w:hAnsi="Times New Roman" w:cs="Times New Roman"/>
          <w:sz w:val="28"/>
          <w:szCs w:val="28"/>
        </w:rPr>
        <w:t xml:space="preserve">– Б. </w:t>
      </w:r>
      <w:r w:rsidR="00450C7D" w:rsidRPr="00492BD3">
        <w:rPr>
          <w:rFonts w:ascii="Times New Roman" w:eastAsia="Aptos" w:hAnsi="Times New Roman" w:cs="Times New Roman"/>
          <w:sz w:val="28"/>
          <w:szCs w:val="28"/>
          <w:lang w:val="kk-KZ"/>
        </w:rPr>
        <w:t>252-262</w:t>
      </w:r>
      <w:r w:rsidRPr="00492BD3">
        <w:rPr>
          <w:rFonts w:ascii="Times New Roman" w:eastAsia="Aptos" w:hAnsi="Times New Roman" w:cs="Times New Roman"/>
          <w:sz w:val="28"/>
          <w:szCs w:val="28"/>
        </w:rPr>
        <w:t>.</w:t>
      </w:r>
    </w:p>
    <w:p w14:paraId="7E2AC168" w14:textId="7B63D1F6"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lang w:val="kk-KZ"/>
        </w:rPr>
        <w:t>Жабелова Т.Е. Языковая политика в Казахстане и ее влияние на межэтнические отношения: автореф</w:t>
      </w:r>
      <w:r w:rsidR="008E6695"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 канд</w:t>
      </w:r>
      <w:r w:rsidR="008E6695"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полит</w:t>
      </w:r>
      <w:r w:rsidR="008E6695"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наук: 23.00.02.</w:t>
      </w:r>
      <w:r w:rsidR="008E669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Алматы, 2004.</w:t>
      </w:r>
      <w:r w:rsidR="008E669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31 с.</w:t>
      </w:r>
    </w:p>
    <w:p w14:paraId="494AA3C6" w14:textId="0B7B024E"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lang w:val="kk-KZ"/>
        </w:rPr>
        <w:t>Базарбаева Г.А. Становление и развитие языковой политики в Республике Казахстан</w:t>
      </w:r>
      <w:r w:rsidR="008E6695" w:rsidRPr="00492BD3">
        <w:rPr>
          <w:rFonts w:ascii="Times New Roman" w:eastAsia="Aptos" w:hAnsi="Times New Roman" w:cs="Times New Roman"/>
          <w:sz w:val="28"/>
          <w:szCs w:val="28"/>
          <w:lang w:val="kk-KZ"/>
        </w:rPr>
        <w:t xml:space="preserve">: 23.00.02. – Алматы, </w:t>
      </w:r>
      <w:r w:rsidRPr="00492BD3">
        <w:rPr>
          <w:rFonts w:ascii="Times New Roman" w:eastAsia="Aptos" w:hAnsi="Times New Roman" w:cs="Times New Roman"/>
          <w:sz w:val="28"/>
          <w:szCs w:val="28"/>
          <w:lang w:val="kk-KZ"/>
        </w:rPr>
        <w:t>2002</w:t>
      </w:r>
      <w:r w:rsidR="008E6695" w:rsidRPr="00492BD3">
        <w:rPr>
          <w:rFonts w:ascii="Times New Roman" w:eastAsia="Aptos" w:hAnsi="Times New Roman" w:cs="Times New Roman"/>
          <w:sz w:val="28"/>
          <w:szCs w:val="28"/>
          <w:lang w:val="kk-KZ"/>
        </w:rPr>
        <w:t>. – 26 с.</w:t>
      </w:r>
      <w:r w:rsidRPr="00492BD3">
        <w:rPr>
          <w:rFonts w:ascii="Times New Roman" w:eastAsia="Aptos" w:hAnsi="Times New Roman" w:cs="Times New Roman"/>
          <w:sz w:val="28"/>
          <w:szCs w:val="28"/>
          <w:lang w:val="kk-KZ"/>
        </w:rPr>
        <w:t> </w:t>
      </w:r>
    </w:p>
    <w:p w14:paraId="4F79B979" w14:textId="598C1E06" w:rsidR="00641008" w:rsidRPr="00492BD3" w:rsidRDefault="008E6695"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lang w:val="kk-KZ"/>
        </w:rPr>
        <w:t>Куль</w:t>
      </w:r>
      <w:r w:rsidR="00641008" w:rsidRPr="00492BD3">
        <w:rPr>
          <w:rFonts w:ascii="Times New Roman" w:eastAsia="Aptos" w:hAnsi="Times New Roman" w:cs="Times New Roman"/>
          <w:sz w:val="28"/>
          <w:szCs w:val="28"/>
          <w:lang w:val="kk-KZ"/>
        </w:rPr>
        <w:t xml:space="preserve">жанова Г.К. Язык и политические процессы: особенности взаимодействия в условиях транзитного общества </w:t>
      </w:r>
      <w:r w:rsidRPr="00492BD3">
        <w:rPr>
          <w:rFonts w:ascii="Times New Roman" w:eastAsia="Aptos" w:hAnsi="Times New Roman" w:cs="Times New Roman"/>
          <w:sz w:val="28"/>
          <w:szCs w:val="28"/>
          <w:lang w:val="kk-KZ"/>
        </w:rPr>
        <w:t>(на примере республики Казахстан): автореф. ... канд. полит. наук: 23.00.02. – Алматы, 2003. – 27 с.</w:t>
      </w:r>
    </w:p>
    <w:p w14:paraId="0BCD28EF" w14:textId="73CA8B42" w:rsidR="00641008" w:rsidRPr="00492BD3" w:rsidRDefault="00641008"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lang w:val="kk-KZ"/>
        </w:rPr>
        <w:t>Нығметұлы Д. Языковая политика в Республике Казахстан (1991–2015 гг.)</w:t>
      </w:r>
      <w:r w:rsidR="00D97B3C" w:rsidRPr="00492BD3">
        <w:rPr>
          <w:rFonts w:ascii="Times New Roman" w:eastAsia="Aptos" w:hAnsi="Times New Roman" w:cs="Times New Roman"/>
          <w:sz w:val="28"/>
          <w:szCs w:val="28"/>
          <w:lang w:val="kk-KZ"/>
        </w:rPr>
        <w:t>: дис</w:t>
      </w:r>
      <w:r w:rsidRPr="00492BD3">
        <w:rPr>
          <w:rFonts w:ascii="Times New Roman" w:eastAsia="Aptos" w:hAnsi="Times New Roman" w:cs="Times New Roman"/>
          <w:sz w:val="28"/>
          <w:szCs w:val="28"/>
          <w:lang w:val="kk-KZ"/>
        </w:rPr>
        <w:t xml:space="preserve">. </w:t>
      </w:r>
      <w:r w:rsidR="00D97B3C"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док</w:t>
      </w:r>
      <w:r w:rsidR="00D97B3C"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PhD</w:t>
      </w:r>
      <w:r w:rsidR="00D97B3C" w:rsidRPr="00492BD3">
        <w:rPr>
          <w:rFonts w:ascii="Times New Roman" w:eastAsia="Aptos" w:hAnsi="Times New Roman" w:cs="Times New Roman"/>
          <w:sz w:val="28"/>
          <w:szCs w:val="28"/>
          <w:lang w:val="kk-KZ"/>
        </w:rPr>
        <w:t xml:space="preserve">: </w:t>
      </w:r>
      <w:r w:rsidR="00C72C35" w:rsidRPr="00492BD3">
        <w:rPr>
          <w:rFonts w:ascii="Times New Roman" w:eastAsia="Aptos" w:hAnsi="Times New Roman" w:cs="Times New Roman"/>
          <w:sz w:val="28"/>
          <w:szCs w:val="28"/>
          <w:lang w:val="kk-KZ"/>
        </w:rPr>
        <w:t>6D020300</w:t>
      </w:r>
      <w:r w:rsidRPr="00492BD3">
        <w:rPr>
          <w:rFonts w:ascii="Times New Roman" w:eastAsia="Aptos" w:hAnsi="Times New Roman" w:cs="Times New Roman"/>
          <w:sz w:val="28"/>
          <w:szCs w:val="28"/>
          <w:lang w:val="kk-KZ"/>
        </w:rPr>
        <w:t xml:space="preserve"> – Караганды, 2018 – 149 с</w:t>
      </w:r>
      <w:r w:rsidR="00D97B3C" w:rsidRPr="00492BD3">
        <w:rPr>
          <w:rFonts w:ascii="Times New Roman" w:eastAsia="Aptos" w:hAnsi="Times New Roman" w:cs="Times New Roman"/>
          <w:sz w:val="28"/>
          <w:szCs w:val="28"/>
          <w:lang w:val="kk-KZ"/>
        </w:rPr>
        <w:t>.</w:t>
      </w:r>
    </w:p>
    <w:p w14:paraId="58A8015C" w14:textId="00E46F80" w:rsidR="00641008" w:rsidRPr="00492BD3" w:rsidRDefault="00641008"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Aptos" w:hAnsi="Times New Roman" w:cs="Times New Roman"/>
          <w:sz w:val="28"/>
          <w:szCs w:val="28"/>
          <w:lang w:val="kk-KZ"/>
        </w:rPr>
        <w:t xml:space="preserve">Алтынбекова О.Б. Этноязыковые процессы в Казахстане: </w:t>
      </w:r>
      <w:r w:rsidR="00D97B3C" w:rsidRPr="00492BD3">
        <w:rPr>
          <w:rFonts w:ascii="Times New Roman" w:eastAsia="Aptos" w:hAnsi="Times New Roman" w:cs="Times New Roman"/>
          <w:sz w:val="28"/>
          <w:szCs w:val="28"/>
          <w:lang w:val="kk-KZ"/>
        </w:rPr>
        <w:t>м</w:t>
      </w:r>
      <w:r w:rsidRPr="00492BD3">
        <w:rPr>
          <w:rFonts w:ascii="Times New Roman" w:eastAsia="Aptos" w:hAnsi="Times New Roman" w:cs="Times New Roman"/>
          <w:sz w:val="28"/>
          <w:szCs w:val="28"/>
          <w:lang w:val="kk-KZ"/>
        </w:rPr>
        <w:t xml:space="preserve">онография. – Алматы: Экономика, 2006. </w:t>
      </w:r>
      <w:r w:rsidR="00D97B3C"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415</w:t>
      </w:r>
      <w:r w:rsidR="00D97B3C" w:rsidRPr="00492BD3">
        <w:rPr>
          <w:rFonts w:ascii="Times New Roman" w:eastAsia="Aptos" w:hAnsi="Times New Roman" w:cs="Times New Roman"/>
          <w:sz w:val="28"/>
          <w:szCs w:val="28"/>
          <w:lang w:val="kk-KZ"/>
        </w:rPr>
        <w:t xml:space="preserve"> с.</w:t>
      </w:r>
    </w:p>
    <w:p w14:paraId="40490A87" w14:textId="08E867E2" w:rsidR="00641008" w:rsidRPr="00492BD3" w:rsidRDefault="00641008"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rPr>
      </w:pPr>
      <w:r w:rsidRPr="00492BD3">
        <w:rPr>
          <w:rFonts w:ascii="Times New Roman" w:eastAsia="Times New Roman" w:hAnsi="Times New Roman" w:cs="Times New Roman"/>
          <w:sz w:val="28"/>
          <w:szCs w:val="28"/>
          <w:lang w:val="kk-KZ" w:eastAsia="ru-RU"/>
        </w:rPr>
        <w:t>Қазақстан Республикасының Конституциясы</w:t>
      </w:r>
      <w:r w:rsidR="00AF42B9" w:rsidRPr="00492BD3">
        <w:rPr>
          <w:rFonts w:ascii="Times New Roman" w:eastAsia="Times New Roman" w:hAnsi="Times New Roman" w:cs="Times New Roman"/>
          <w:sz w:val="28"/>
          <w:szCs w:val="28"/>
          <w:lang w:val="kk-KZ" w:eastAsia="ru-RU"/>
        </w:rPr>
        <w:t>: 1995 жылдың 30 тамызда республикалық референдумда қабылдан</w:t>
      </w:r>
      <w:r w:rsidR="00BE734C" w:rsidRPr="00492BD3">
        <w:rPr>
          <w:rFonts w:ascii="Times New Roman" w:eastAsia="Times New Roman" w:hAnsi="Times New Roman" w:cs="Times New Roman"/>
          <w:sz w:val="28"/>
          <w:szCs w:val="28"/>
          <w:lang w:val="kk-KZ" w:eastAsia="ru-RU"/>
        </w:rPr>
        <w:t>ған</w:t>
      </w:r>
      <w:r w:rsidR="00AF42B9" w:rsidRPr="00492BD3">
        <w:rPr>
          <w:rFonts w:ascii="Times New Roman" w:eastAsia="Times New Roman" w:hAnsi="Times New Roman" w:cs="Times New Roman"/>
          <w:sz w:val="28"/>
          <w:szCs w:val="28"/>
          <w:lang w:val="kk-KZ" w:eastAsia="ru-RU"/>
        </w:rPr>
        <w:t xml:space="preserve"> // https://adilet.zan.kz/kaz/docs/K950001000_.</w:t>
      </w:r>
      <w:r w:rsidR="00AF42B9" w:rsidRPr="00492BD3">
        <w:rPr>
          <w:rFonts w:ascii="Times New Roman" w:eastAsia="Aptos" w:hAnsi="Times New Roman" w:cs="Times New Roman"/>
          <w:color w:val="FF0000"/>
          <w:sz w:val="28"/>
          <w:szCs w:val="28"/>
          <w:lang w:val="kk-KZ"/>
        </w:rPr>
        <w:t xml:space="preserve"> </w:t>
      </w:r>
      <w:r w:rsidR="00841A52" w:rsidRPr="00492BD3">
        <w:rPr>
          <w:rFonts w:ascii="Times New Roman" w:eastAsia="Aptos" w:hAnsi="Times New Roman" w:cs="Times New Roman"/>
          <w:sz w:val="28"/>
          <w:szCs w:val="28"/>
          <w:lang w:val="kk-KZ"/>
        </w:rPr>
        <w:t>23.01.2022.</w:t>
      </w:r>
      <w:r w:rsidRPr="00492BD3">
        <w:rPr>
          <w:rFonts w:ascii="Times New Roman" w:eastAsia="Times New Roman" w:hAnsi="Times New Roman" w:cs="Times New Roman"/>
          <w:sz w:val="28"/>
          <w:szCs w:val="28"/>
          <w:lang w:val="kk-KZ" w:eastAsia="ru-RU"/>
        </w:rPr>
        <w:t xml:space="preserve"> </w:t>
      </w:r>
    </w:p>
    <w:p w14:paraId="4D25AA4B" w14:textId="7CA37435" w:rsidR="00641008" w:rsidRPr="00492BD3" w:rsidRDefault="00AF42B9"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 xml:space="preserve">Қазақстан Республикасының Заңы. </w:t>
      </w:r>
      <w:r w:rsidR="00641008" w:rsidRPr="00492BD3">
        <w:rPr>
          <w:rFonts w:ascii="Times New Roman" w:eastAsia="Times New Roman" w:hAnsi="Times New Roman" w:cs="Times New Roman"/>
          <w:sz w:val="28"/>
          <w:szCs w:val="28"/>
          <w:lang w:val="kk-KZ" w:eastAsia="ru-RU"/>
        </w:rPr>
        <w:t>Қазақстан Республикасындағы тіл туралы</w:t>
      </w:r>
      <w:r w:rsidRPr="00492BD3">
        <w:rPr>
          <w:rFonts w:ascii="Times New Roman" w:eastAsia="Times New Roman" w:hAnsi="Times New Roman" w:cs="Times New Roman"/>
          <w:sz w:val="28"/>
          <w:szCs w:val="28"/>
          <w:lang w:val="kk-KZ" w:eastAsia="ru-RU"/>
        </w:rPr>
        <w:t>:</w:t>
      </w:r>
      <w:r w:rsidR="00641008" w:rsidRPr="00492BD3">
        <w:rPr>
          <w:rFonts w:ascii="Times New Roman" w:eastAsia="Times New Roman" w:hAnsi="Times New Roman" w:cs="Times New Roman"/>
          <w:sz w:val="28"/>
          <w:szCs w:val="28"/>
          <w:lang w:val="kk-KZ" w:eastAsia="ru-RU"/>
        </w:rPr>
        <w:t xml:space="preserve"> 1997 ж</w:t>
      </w:r>
      <w:r w:rsidRPr="00492BD3">
        <w:rPr>
          <w:rFonts w:ascii="Times New Roman" w:eastAsia="Times New Roman" w:hAnsi="Times New Roman" w:cs="Times New Roman"/>
          <w:sz w:val="28"/>
          <w:szCs w:val="28"/>
          <w:lang w:val="kk-KZ" w:eastAsia="ru-RU"/>
        </w:rPr>
        <w:t>ылдың</w:t>
      </w:r>
      <w:r w:rsidR="00641008" w:rsidRPr="00492BD3">
        <w:rPr>
          <w:rFonts w:ascii="Times New Roman" w:eastAsia="Times New Roman" w:hAnsi="Times New Roman" w:cs="Times New Roman"/>
          <w:sz w:val="28"/>
          <w:szCs w:val="28"/>
          <w:lang w:val="kk-KZ" w:eastAsia="ru-RU"/>
        </w:rPr>
        <w:t xml:space="preserve"> 11 шілде</w:t>
      </w:r>
      <w:r w:rsidRPr="00492BD3">
        <w:rPr>
          <w:rFonts w:ascii="Times New Roman" w:eastAsia="Times New Roman" w:hAnsi="Times New Roman" w:cs="Times New Roman"/>
          <w:sz w:val="28"/>
          <w:szCs w:val="28"/>
          <w:lang w:val="kk-KZ" w:eastAsia="ru-RU"/>
        </w:rPr>
        <w:t>с</w:t>
      </w:r>
      <w:r w:rsidR="00641008" w:rsidRPr="00492BD3">
        <w:rPr>
          <w:rFonts w:ascii="Times New Roman" w:eastAsia="Times New Roman" w:hAnsi="Times New Roman" w:cs="Times New Roman"/>
          <w:sz w:val="28"/>
          <w:szCs w:val="28"/>
          <w:lang w:val="kk-KZ" w:eastAsia="ru-RU"/>
        </w:rPr>
        <w:t>і</w:t>
      </w:r>
      <w:r w:rsidRPr="00492BD3">
        <w:rPr>
          <w:rFonts w:ascii="Times New Roman" w:eastAsia="Times New Roman" w:hAnsi="Times New Roman" w:cs="Times New Roman"/>
          <w:sz w:val="28"/>
          <w:szCs w:val="28"/>
          <w:lang w:val="kk-KZ" w:eastAsia="ru-RU"/>
        </w:rPr>
        <w:t>,</w:t>
      </w:r>
      <w:r w:rsidR="00641008" w:rsidRPr="00492BD3">
        <w:rPr>
          <w:rFonts w:ascii="Times New Roman" w:eastAsia="Times New Roman" w:hAnsi="Times New Roman" w:cs="Times New Roman"/>
          <w:sz w:val="28"/>
          <w:szCs w:val="28"/>
          <w:lang w:val="kk-KZ" w:eastAsia="ru-RU"/>
        </w:rPr>
        <w:t xml:space="preserve"> №151-I</w:t>
      </w:r>
      <w:r w:rsidR="00BE734C" w:rsidRPr="00492BD3">
        <w:rPr>
          <w:rFonts w:ascii="Times New Roman" w:eastAsia="Times New Roman" w:hAnsi="Times New Roman" w:cs="Times New Roman"/>
          <w:sz w:val="28"/>
          <w:szCs w:val="28"/>
          <w:lang w:val="kk-KZ" w:eastAsia="ru-RU"/>
        </w:rPr>
        <w:t xml:space="preserve"> қабылданған //</w:t>
      </w:r>
      <w:r w:rsidRPr="00492BD3">
        <w:rPr>
          <w:rFonts w:ascii="Times New Roman" w:eastAsia="Aptos" w:hAnsi="Times New Roman" w:cs="Times New Roman"/>
          <w:color w:val="FF0000"/>
          <w:sz w:val="28"/>
          <w:szCs w:val="28"/>
          <w:lang w:val="kk-KZ"/>
        </w:rPr>
        <w:t xml:space="preserve"> </w:t>
      </w:r>
      <w:hyperlink r:id="rId25" w:history="1">
        <w:r w:rsidRPr="00492BD3">
          <w:rPr>
            <w:rStyle w:val="a6"/>
            <w:rFonts w:ascii="Times New Roman" w:eastAsia="Aptos" w:hAnsi="Times New Roman" w:cs="Times New Roman"/>
            <w:color w:val="auto"/>
            <w:sz w:val="28"/>
            <w:szCs w:val="28"/>
            <w:u w:val="none"/>
            <w:lang w:val="kk-KZ"/>
          </w:rPr>
          <w:t>https://adilet.zan.kz/kaz/docs/Z970000151_</w:t>
        </w:r>
      </w:hyperlink>
      <w:r w:rsidRPr="00492BD3">
        <w:rPr>
          <w:rFonts w:ascii="Times New Roman" w:eastAsia="Aptos" w:hAnsi="Times New Roman" w:cs="Times New Roman"/>
          <w:sz w:val="28"/>
          <w:szCs w:val="28"/>
          <w:lang w:val="kk-KZ"/>
        </w:rPr>
        <w:t>.</w:t>
      </w:r>
      <w:r w:rsidRPr="00492BD3">
        <w:rPr>
          <w:rFonts w:ascii="Times New Roman" w:eastAsia="Aptos" w:hAnsi="Times New Roman" w:cs="Times New Roman"/>
          <w:color w:val="FF0000"/>
          <w:sz w:val="28"/>
          <w:szCs w:val="28"/>
          <w:lang w:val="kk-KZ"/>
        </w:rPr>
        <w:t xml:space="preserve"> </w:t>
      </w:r>
      <w:r w:rsidR="00841A52" w:rsidRPr="00492BD3">
        <w:rPr>
          <w:rFonts w:ascii="Times New Roman" w:eastAsia="Aptos" w:hAnsi="Times New Roman" w:cs="Times New Roman"/>
          <w:sz w:val="28"/>
          <w:szCs w:val="28"/>
          <w:lang w:val="kk-KZ"/>
        </w:rPr>
        <w:t>20.01.2022.</w:t>
      </w:r>
    </w:p>
    <w:p w14:paraId="3902E380" w14:textId="3D4397EE" w:rsidR="00641008" w:rsidRPr="00492BD3" w:rsidRDefault="00825967"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 xml:space="preserve">Қазақстан Республикасының Заңы. </w:t>
      </w:r>
      <w:r w:rsidR="00F6051D" w:rsidRPr="00492BD3">
        <w:rPr>
          <w:rFonts w:ascii="Times New Roman" w:eastAsia="Times New Roman" w:hAnsi="Times New Roman" w:cs="Times New Roman"/>
          <w:sz w:val="28"/>
          <w:szCs w:val="28"/>
          <w:lang w:val="kk-KZ" w:eastAsia="ru-RU"/>
        </w:rPr>
        <w:t>Қазақстан Республикасындағы тiл туралы</w:t>
      </w:r>
      <w:r w:rsidRPr="00492BD3">
        <w:rPr>
          <w:rFonts w:ascii="Times New Roman" w:eastAsia="Times New Roman" w:hAnsi="Times New Roman" w:cs="Times New Roman"/>
          <w:sz w:val="28"/>
          <w:szCs w:val="28"/>
          <w:lang w:val="kk-KZ" w:eastAsia="ru-RU"/>
        </w:rPr>
        <w:t>:</w:t>
      </w:r>
      <w:r w:rsidR="00F6051D" w:rsidRPr="00492BD3">
        <w:rPr>
          <w:rFonts w:ascii="Times New Roman" w:eastAsia="Times New Roman" w:hAnsi="Times New Roman" w:cs="Times New Roman"/>
          <w:sz w:val="28"/>
          <w:szCs w:val="28"/>
          <w:lang w:val="kk-KZ" w:eastAsia="ru-RU"/>
        </w:rPr>
        <w:t xml:space="preserve"> 1997 ж</w:t>
      </w:r>
      <w:r w:rsidRPr="00492BD3">
        <w:rPr>
          <w:rFonts w:ascii="Times New Roman" w:eastAsia="Times New Roman" w:hAnsi="Times New Roman" w:cs="Times New Roman"/>
          <w:sz w:val="28"/>
          <w:szCs w:val="28"/>
          <w:lang w:val="kk-KZ" w:eastAsia="ru-RU"/>
        </w:rPr>
        <w:t>ылдың</w:t>
      </w:r>
      <w:r w:rsidR="00F6051D" w:rsidRPr="00492BD3">
        <w:rPr>
          <w:rFonts w:ascii="Times New Roman" w:eastAsia="Times New Roman" w:hAnsi="Times New Roman" w:cs="Times New Roman"/>
          <w:sz w:val="28"/>
          <w:szCs w:val="28"/>
          <w:lang w:val="kk-KZ" w:eastAsia="ru-RU"/>
        </w:rPr>
        <w:t xml:space="preserve"> 11 шiлде</w:t>
      </w:r>
      <w:r w:rsidRPr="00492BD3">
        <w:rPr>
          <w:rFonts w:ascii="Times New Roman" w:eastAsia="Times New Roman" w:hAnsi="Times New Roman" w:cs="Times New Roman"/>
          <w:sz w:val="28"/>
          <w:szCs w:val="28"/>
          <w:lang w:val="kk-KZ" w:eastAsia="ru-RU"/>
        </w:rPr>
        <w:t>с</w:t>
      </w:r>
      <w:r w:rsidR="00F6051D" w:rsidRPr="00492BD3">
        <w:rPr>
          <w:rFonts w:ascii="Times New Roman" w:eastAsia="Times New Roman" w:hAnsi="Times New Roman" w:cs="Times New Roman"/>
          <w:sz w:val="28"/>
          <w:szCs w:val="28"/>
          <w:lang w:val="kk-KZ" w:eastAsia="ru-RU"/>
        </w:rPr>
        <w:t>і</w:t>
      </w:r>
      <w:r w:rsidRPr="00492BD3">
        <w:rPr>
          <w:rFonts w:ascii="Times New Roman" w:eastAsia="Times New Roman" w:hAnsi="Times New Roman" w:cs="Times New Roman"/>
          <w:sz w:val="28"/>
          <w:szCs w:val="28"/>
          <w:lang w:val="kk-KZ" w:eastAsia="ru-RU"/>
        </w:rPr>
        <w:t>,</w:t>
      </w:r>
      <w:r w:rsidR="00F6051D" w:rsidRPr="00492BD3">
        <w:rPr>
          <w:rFonts w:ascii="Times New Roman" w:eastAsia="Times New Roman" w:hAnsi="Times New Roman" w:cs="Times New Roman"/>
          <w:sz w:val="28"/>
          <w:szCs w:val="28"/>
          <w:lang w:val="kk-KZ" w:eastAsia="ru-RU"/>
        </w:rPr>
        <w:t xml:space="preserve"> №151</w:t>
      </w:r>
      <w:r w:rsidRPr="00492BD3">
        <w:rPr>
          <w:rFonts w:ascii="Times New Roman" w:eastAsia="Times New Roman" w:hAnsi="Times New Roman" w:cs="Times New Roman"/>
          <w:sz w:val="28"/>
          <w:szCs w:val="28"/>
          <w:lang w:val="kk-KZ" w:eastAsia="ru-RU"/>
        </w:rPr>
        <w:t xml:space="preserve"> қабылданған</w:t>
      </w:r>
      <w:r w:rsidR="00BE734C" w:rsidRPr="00492BD3">
        <w:rPr>
          <w:rFonts w:ascii="Times New Roman" w:eastAsia="Times New Roman" w:hAnsi="Times New Roman" w:cs="Times New Roman"/>
          <w:sz w:val="28"/>
          <w:szCs w:val="28"/>
          <w:lang w:val="kk-KZ" w:eastAsia="ru-RU"/>
        </w:rPr>
        <w:t xml:space="preserve"> //</w:t>
      </w:r>
      <w:r w:rsidR="00F6051D" w:rsidRPr="00492BD3">
        <w:rPr>
          <w:rFonts w:ascii="Times New Roman" w:eastAsia="Aptos" w:hAnsi="Times New Roman" w:cs="Times New Roman"/>
          <w:sz w:val="28"/>
          <w:szCs w:val="28"/>
          <w:lang w:val="kk-KZ"/>
        </w:rPr>
        <w:t xml:space="preserve"> </w:t>
      </w:r>
      <w:hyperlink r:id="rId26" w:history="1">
        <w:r w:rsidR="00F6051D" w:rsidRPr="00492BD3">
          <w:rPr>
            <w:rStyle w:val="a6"/>
            <w:rFonts w:ascii="Times New Roman" w:eastAsia="Aptos" w:hAnsi="Times New Roman" w:cs="Times New Roman"/>
            <w:color w:val="auto"/>
            <w:sz w:val="28"/>
            <w:szCs w:val="28"/>
            <w:u w:val="none"/>
            <w:lang w:val="kk-KZ"/>
          </w:rPr>
          <w:t>http://online.zakon.kz</w:t>
        </w:r>
      </w:hyperlink>
      <w:r w:rsidR="00F6051D" w:rsidRPr="00492BD3">
        <w:rPr>
          <w:rFonts w:ascii="Times New Roman" w:eastAsia="Aptos" w:hAnsi="Times New Roman" w:cs="Times New Roman"/>
          <w:sz w:val="28"/>
          <w:szCs w:val="28"/>
          <w:lang w:val="kk-KZ"/>
        </w:rPr>
        <w:t xml:space="preserve"> </w:t>
      </w:r>
      <w:r w:rsidR="00336783" w:rsidRPr="00492BD3">
        <w:rPr>
          <w:rFonts w:ascii="Times New Roman" w:eastAsia="Aptos" w:hAnsi="Times New Roman" w:cs="Times New Roman"/>
          <w:sz w:val="28"/>
          <w:szCs w:val="28"/>
          <w:lang w:val="kk-KZ"/>
        </w:rPr>
        <w:t>27.11.202</w:t>
      </w:r>
      <w:r w:rsidR="00F6051D" w:rsidRPr="00492BD3">
        <w:rPr>
          <w:rFonts w:ascii="Times New Roman" w:eastAsia="Aptos" w:hAnsi="Times New Roman" w:cs="Times New Roman"/>
          <w:sz w:val="28"/>
          <w:szCs w:val="28"/>
          <w:lang w:val="kk-KZ"/>
        </w:rPr>
        <w:t>3</w:t>
      </w:r>
      <w:r w:rsidR="00AF42B9" w:rsidRPr="00492BD3">
        <w:rPr>
          <w:rFonts w:ascii="Times New Roman" w:eastAsia="Aptos" w:hAnsi="Times New Roman" w:cs="Times New Roman"/>
          <w:sz w:val="28"/>
          <w:szCs w:val="28"/>
          <w:lang w:val="kk-KZ"/>
        </w:rPr>
        <w:t>.</w:t>
      </w:r>
      <w:r w:rsidR="00641008" w:rsidRPr="00492BD3">
        <w:rPr>
          <w:rFonts w:ascii="Times New Roman" w:eastAsia="Times New Roman" w:hAnsi="Times New Roman" w:cs="Times New Roman"/>
          <w:sz w:val="28"/>
          <w:szCs w:val="28"/>
          <w:lang w:val="kk-KZ" w:eastAsia="ru-RU"/>
        </w:rPr>
        <w:t xml:space="preserve"> </w:t>
      </w:r>
    </w:p>
    <w:p w14:paraId="3EDE80B0" w14:textId="218F38EF" w:rsidR="00641008" w:rsidRPr="00492BD3" w:rsidRDefault="00BE734C"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 xml:space="preserve">Қазақстан Республикасының Президенті Н.Ә. Назарбаев. </w:t>
      </w:r>
      <w:r w:rsidR="00641008" w:rsidRPr="00492BD3">
        <w:rPr>
          <w:rFonts w:ascii="Times New Roman" w:eastAsia="Times New Roman" w:hAnsi="Times New Roman" w:cs="Times New Roman"/>
          <w:sz w:val="28"/>
          <w:szCs w:val="28"/>
          <w:lang w:val="kk-KZ" w:eastAsia="ru-RU"/>
        </w:rPr>
        <w:t>«Қазақстан-2050» Стратегиясы – қалыптасқан мемлекеттің жаңа саяси бағыты</w:t>
      </w:r>
      <w:r w:rsidRPr="00492BD3">
        <w:rPr>
          <w:rFonts w:ascii="Times New Roman" w:eastAsia="Times New Roman" w:hAnsi="Times New Roman" w:cs="Times New Roman"/>
          <w:sz w:val="28"/>
          <w:szCs w:val="28"/>
          <w:lang w:val="kk-KZ" w:eastAsia="ru-RU"/>
        </w:rPr>
        <w:t>: Қазақстан халқына жолдауы // https://adilet.zan.kz/kaz/docs/K1200002050</w:t>
      </w:r>
      <w:r w:rsidR="00AF42B9" w:rsidRPr="00492BD3">
        <w:rPr>
          <w:rFonts w:ascii="Times New Roman" w:eastAsia="Times New Roman" w:hAnsi="Times New Roman" w:cs="Times New Roman"/>
          <w:sz w:val="28"/>
          <w:szCs w:val="28"/>
          <w:lang w:val="kk-KZ" w:eastAsia="ru-RU"/>
        </w:rPr>
        <w:t>.</w:t>
      </w:r>
      <w:r w:rsidR="00AF42B9" w:rsidRPr="00492BD3">
        <w:rPr>
          <w:rFonts w:ascii="Times New Roman" w:eastAsia="Aptos" w:hAnsi="Times New Roman" w:cs="Times New Roman"/>
          <w:sz w:val="28"/>
          <w:szCs w:val="28"/>
          <w:lang w:val="kk-KZ"/>
        </w:rPr>
        <w:t xml:space="preserve"> </w:t>
      </w:r>
      <w:r w:rsidR="00841A52" w:rsidRPr="00492BD3">
        <w:rPr>
          <w:rFonts w:ascii="Times New Roman" w:eastAsia="Aptos" w:hAnsi="Times New Roman" w:cs="Times New Roman"/>
          <w:sz w:val="28"/>
          <w:szCs w:val="28"/>
          <w:lang w:val="kk-KZ"/>
        </w:rPr>
        <w:t>23.01.2022.</w:t>
      </w:r>
    </w:p>
    <w:p w14:paraId="78FBBBF2" w14:textId="65F59BCA" w:rsidR="00641008" w:rsidRPr="00492BD3" w:rsidRDefault="00BE734C"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Қазақстан</w:t>
      </w:r>
      <w:r w:rsidR="00641008"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 xml:space="preserve">Республикасы Үкіметінің Қаулысы. </w:t>
      </w:r>
      <w:r w:rsidR="00641008" w:rsidRPr="00492BD3">
        <w:rPr>
          <w:rFonts w:ascii="Times New Roman" w:eastAsia="Times New Roman" w:hAnsi="Times New Roman" w:cs="Times New Roman"/>
          <w:sz w:val="28"/>
          <w:szCs w:val="28"/>
          <w:lang w:val="kk-KZ" w:eastAsia="ru-RU"/>
        </w:rPr>
        <w:t>Қазақстан Республикасында тіл саясатын іске асырудың 2020-2025 жылдарға арналған мемлекеттік бағдарламасы</w:t>
      </w:r>
      <w:r w:rsidRPr="00492BD3">
        <w:rPr>
          <w:rFonts w:ascii="Times New Roman" w:eastAsia="Times New Roman" w:hAnsi="Times New Roman" w:cs="Times New Roman"/>
          <w:sz w:val="28"/>
          <w:szCs w:val="28"/>
          <w:lang w:val="kk-KZ" w:eastAsia="ru-RU"/>
        </w:rPr>
        <w:t xml:space="preserve">н бекіту туралы: 2019 жылдың 31 желтоқсанда бекітілген // </w:t>
      </w:r>
      <w:r w:rsidR="00641008" w:rsidRPr="00492BD3">
        <w:rPr>
          <w:rFonts w:ascii="Times New Roman" w:eastAsia="Times New Roman" w:hAnsi="Times New Roman" w:cs="Times New Roman"/>
          <w:sz w:val="28"/>
          <w:szCs w:val="28"/>
          <w:lang w:val="kk-KZ" w:eastAsia="ru-RU"/>
        </w:rPr>
        <w:t>https://adilet.zan.kz/rus/docs/P1900001045</w:t>
      </w:r>
      <w:r w:rsidR="00AF42B9" w:rsidRPr="00492BD3">
        <w:rPr>
          <w:rFonts w:ascii="Times New Roman" w:eastAsia="Times New Roman" w:hAnsi="Times New Roman" w:cs="Times New Roman"/>
          <w:sz w:val="28"/>
          <w:szCs w:val="28"/>
          <w:lang w:val="kk-KZ" w:eastAsia="ru-RU"/>
        </w:rPr>
        <w:t>.</w:t>
      </w:r>
      <w:r w:rsidR="00AF42B9" w:rsidRPr="00492BD3">
        <w:rPr>
          <w:rFonts w:ascii="Times New Roman" w:eastAsia="Aptos" w:hAnsi="Times New Roman" w:cs="Times New Roman"/>
          <w:sz w:val="28"/>
          <w:szCs w:val="28"/>
          <w:lang w:val="kk-KZ"/>
        </w:rPr>
        <w:t xml:space="preserve"> </w:t>
      </w:r>
      <w:r w:rsidR="00E97977" w:rsidRPr="00492BD3">
        <w:rPr>
          <w:rFonts w:ascii="Times New Roman" w:eastAsia="Aptos" w:hAnsi="Times New Roman" w:cs="Times New Roman"/>
          <w:sz w:val="28"/>
          <w:szCs w:val="28"/>
          <w:lang w:val="kk-KZ"/>
        </w:rPr>
        <w:t>25.01.2022.</w:t>
      </w:r>
    </w:p>
    <w:p w14:paraId="6C663536" w14:textId="06BC2D8F" w:rsidR="00641008" w:rsidRPr="00492BD3" w:rsidRDefault="00641008" w:rsidP="00BE734C">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Қазақстан Республикасында тіл саясатын дамытудың 2023</w:t>
      </w:r>
      <w:r w:rsidR="00BE734C"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2029 жылдарға арналған тұжырымдамасы</w:t>
      </w:r>
      <w:r w:rsidR="00BE734C" w:rsidRPr="00492BD3">
        <w:rPr>
          <w:rFonts w:ascii="Times New Roman" w:eastAsia="Times New Roman" w:hAnsi="Times New Roman" w:cs="Times New Roman"/>
          <w:sz w:val="28"/>
          <w:szCs w:val="28"/>
          <w:lang w:val="kk-KZ" w:eastAsia="ru-RU"/>
        </w:rPr>
        <w:t xml:space="preserve"> // https://www.gov.kz/memleket</w:t>
      </w:r>
      <w:r w:rsidR="00825967" w:rsidRPr="00492BD3">
        <w:rPr>
          <w:rFonts w:ascii="Times New Roman" w:eastAsia="Times New Roman" w:hAnsi="Times New Roman" w:cs="Times New Roman"/>
          <w:sz w:val="28"/>
          <w:szCs w:val="28"/>
          <w:lang w:val="kk-KZ" w:eastAsia="ru-RU"/>
        </w:rPr>
        <w:t>.</w:t>
      </w:r>
      <w:r w:rsidR="00AF42B9" w:rsidRPr="00492BD3">
        <w:rPr>
          <w:rFonts w:ascii="Times New Roman" w:eastAsia="Aptos" w:hAnsi="Times New Roman" w:cs="Times New Roman"/>
          <w:sz w:val="28"/>
          <w:szCs w:val="28"/>
          <w:lang w:val="kk-KZ"/>
        </w:rPr>
        <w:t xml:space="preserve"> </w:t>
      </w:r>
      <w:r w:rsidR="00E97977" w:rsidRPr="00492BD3">
        <w:rPr>
          <w:rFonts w:ascii="Times New Roman" w:eastAsia="Aptos" w:hAnsi="Times New Roman" w:cs="Times New Roman"/>
          <w:sz w:val="28"/>
          <w:szCs w:val="28"/>
          <w:lang w:val="kk-KZ"/>
        </w:rPr>
        <w:t>25.10.2023.</w:t>
      </w:r>
      <w:r w:rsidRPr="00492BD3">
        <w:rPr>
          <w:rFonts w:ascii="Times New Roman" w:eastAsia="Times New Roman" w:hAnsi="Times New Roman" w:cs="Times New Roman"/>
          <w:sz w:val="28"/>
          <w:szCs w:val="28"/>
          <w:lang w:val="kk-KZ" w:eastAsia="ru-RU"/>
        </w:rPr>
        <w:t xml:space="preserve"> </w:t>
      </w:r>
    </w:p>
    <w:p w14:paraId="28145407" w14:textId="52E4F68F" w:rsidR="00641008" w:rsidRPr="00492BD3" w:rsidRDefault="00825967"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 xml:space="preserve">Қазақстан Республикасы Үкіметінің Қаулысы. Қазақстан Республикасындағы тіл саясатын іске асырудың 2020-2025 жылдарға арналған мемлекеттік бағдарламасын бекіту туралы: 2019 жылдың 31 желтоқсанда, №1045 бекітілген </w:t>
      </w:r>
      <w:r w:rsidR="00BE734C" w:rsidRPr="00492BD3">
        <w:rPr>
          <w:rFonts w:ascii="Times New Roman" w:eastAsia="Times New Roman" w:hAnsi="Times New Roman" w:cs="Times New Roman"/>
          <w:sz w:val="28"/>
          <w:szCs w:val="28"/>
          <w:lang w:val="kk-KZ" w:eastAsia="ru-RU"/>
        </w:rPr>
        <w:t xml:space="preserve">// </w:t>
      </w:r>
      <w:hyperlink r:id="rId27" w:history="1">
        <w:r w:rsidR="00214A95" w:rsidRPr="00492BD3">
          <w:rPr>
            <w:rStyle w:val="a6"/>
            <w:rFonts w:ascii="Times New Roman" w:eastAsia="Times New Roman" w:hAnsi="Times New Roman" w:cs="Times New Roman"/>
            <w:color w:val="auto"/>
            <w:sz w:val="28"/>
            <w:szCs w:val="28"/>
            <w:u w:val="none"/>
            <w:lang w:val="kk-KZ" w:eastAsia="ru-RU"/>
          </w:rPr>
          <w:t>https://adilet.zan.kz/kaz/docs/P1900001045</w:t>
        </w:r>
      </w:hyperlink>
      <w:r w:rsidR="00BE734C" w:rsidRPr="00492BD3">
        <w:rPr>
          <w:rFonts w:ascii="Times New Roman" w:eastAsia="Times New Roman" w:hAnsi="Times New Roman" w:cs="Times New Roman"/>
          <w:sz w:val="28"/>
          <w:szCs w:val="28"/>
          <w:lang w:val="kk-KZ" w:eastAsia="ru-RU"/>
        </w:rPr>
        <w:t>.</w:t>
      </w:r>
      <w:r w:rsidR="00AF42B9" w:rsidRPr="00492BD3">
        <w:rPr>
          <w:rFonts w:ascii="Times New Roman" w:eastAsia="Aptos" w:hAnsi="Times New Roman" w:cs="Times New Roman"/>
          <w:sz w:val="28"/>
          <w:szCs w:val="28"/>
          <w:lang w:val="kk-KZ"/>
        </w:rPr>
        <w:t xml:space="preserve"> </w:t>
      </w:r>
      <w:r w:rsidR="00336783" w:rsidRPr="00492BD3">
        <w:rPr>
          <w:rFonts w:ascii="Times New Roman" w:eastAsia="Aptos" w:hAnsi="Times New Roman" w:cs="Times New Roman"/>
          <w:sz w:val="28"/>
          <w:szCs w:val="28"/>
          <w:lang w:val="kk-KZ"/>
        </w:rPr>
        <w:t>27.11.2023</w:t>
      </w:r>
      <w:r w:rsidR="00AF42B9" w:rsidRPr="00492BD3">
        <w:rPr>
          <w:rFonts w:ascii="Times New Roman" w:eastAsia="Aptos" w:hAnsi="Times New Roman" w:cs="Times New Roman"/>
          <w:sz w:val="28"/>
          <w:szCs w:val="28"/>
          <w:lang w:val="kk-KZ"/>
        </w:rPr>
        <w:t>.</w:t>
      </w:r>
      <w:r w:rsidR="00641008" w:rsidRPr="00492BD3">
        <w:rPr>
          <w:rFonts w:ascii="Times New Roman" w:eastAsia="Times New Roman" w:hAnsi="Times New Roman" w:cs="Times New Roman"/>
          <w:sz w:val="28"/>
          <w:szCs w:val="28"/>
          <w:lang w:val="kk-KZ" w:eastAsia="ru-RU"/>
        </w:rPr>
        <w:t xml:space="preserve">  </w:t>
      </w:r>
    </w:p>
    <w:p w14:paraId="2EE84A50" w14:textId="1D30ADD3" w:rsidR="00641008" w:rsidRPr="00492BD3" w:rsidRDefault="00825967"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 xml:space="preserve">Қазақстан Республикасы Үкіметінің Қаулысы. </w:t>
      </w:r>
      <w:r w:rsidR="00641008" w:rsidRPr="00492BD3">
        <w:rPr>
          <w:rFonts w:ascii="Times New Roman" w:eastAsia="Times New Roman" w:hAnsi="Times New Roman" w:cs="Times New Roman"/>
          <w:sz w:val="28"/>
          <w:szCs w:val="28"/>
          <w:lang w:val="kk-KZ" w:eastAsia="ru-RU"/>
        </w:rPr>
        <w:t>Қазақстан Республикасында жоғары білімді және ғылымды дамытудың 2023</w:t>
      </w:r>
      <w:r w:rsidRPr="00492BD3">
        <w:rPr>
          <w:rFonts w:ascii="Times New Roman" w:eastAsia="Times New Roman" w:hAnsi="Times New Roman" w:cs="Times New Roman"/>
          <w:sz w:val="28"/>
          <w:szCs w:val="28"/>
          <w:lang w:val="kk-KZ" w:eastAsia="ru-RU"/>
        </w:rPr>
        <w:t>-</w:t>
      </w:r>
      <w:r w:rsidR="00641008" w:rsidRPr="00492BD3">
        <w:rPr>
          <w:rFonts w:ascii="Times New Roman" w:eastAsia="Times New Roman" w:hAnsi="Times New Roman" w:cs="Times New Roman"/>
          <w:sz w:val="28"/>
          <w:szCs w:val="28"/>
          <w:lang w:val="kk-KZ" w:eastAsia="ru-RU"/>
        </w:rPr>
        <w:t>2029 жылдарға арналған тұжырымдамасы</w:t>
      </w:r>
      <w:r w:rsidRPr="00492BD3">
        <w:rPr>
          <w:rFonts w:ascii="Times New Roman" w:eastAsia="Times New Roman" w:hAnsi="Times New Roman" w:cs="Times New Roman"/>
          <w:sz w:val="28"/>
          <w:szCs w:val="28"/>
          <w:lang w:val="kk-KZ" w:eastAsia="ru-RU"/>
        </w:rPr>
        <w:t>н бекіту туралы: 2023 жылдың 28 наурызда, №248 бекітілген</w:t>
      </w:r>
      <w:r w:rsidR="00BE734C" w:rsidRPr="00492BD3">
        <w:rPr>
          <w:rFonts w:ascii="Times New Roman" w:eastAsia="Times New Roman" w:hAnsi="Times New Roman" w:cs="Times New Roman"/>
          <w:sz w:val="28"/>
          <w:szCs w:val="28"/>
          <w:lang w:val="kk-KZ" w:eastAsia="ru-RU"/>
        </w:rPr>
        <w:t xml:space="preserve"> // </w:t>
      </w:r>
      <w:r w:rsidR="00450C7D" w:rsidRPr="00492BD3">
        <w:rPr>
          <w:rFonts w:ascii="Times New Roman" w:eastAsia="Times New Roman" w:hAnsi="Times New Roman" w:cs="Times New Roman"/>
          <w:sz w:val="28"/>
          <w:szCs w:val="28"/>
          <w:lang w:val="kk-KZ" w:eastAsia="ru-RU"/>
        </w:rPr>
        <w:t>https://adilet.zan.kz/kaz/docs</w:t>
      </w:r>
      <w:r w:rsidRPr="00492BD3">
        <w:rPr>
          <w:rFonts w:ascii="Times New Roman" w:eastAsia="Times New Roman" w:hAnsi="Times New Roman" w:cs="Times New Roman"/>
          <w:sz w:val="28"/>
          <w:szCs w:val="28"/>
          <w:lang w:val="kk-KZ" w:eastAsia="ru-RU"/>
        </w:rPr>
        <w:t>.</w:t>
      </w:r>
      <w:r w:rsidR="00450C7D" w:rsidRPr="00492BD3">
        <w:rPr>
          <w:rFonts w:ascii="Times New Roman" w:eastAsia="Aptos" w:hAnsi="Times New Roman" w:cs="Times New Roman"/>
          <w:color w:val="FF0000"/>
          <w:sz w:val="28"/>
          <w:szCs w:val="28"/>
          <w:lang w:val="kk-KZ"/>
        </w:rPr>
        <w:t xml:space="preserve"> </w:t>
      </w:r>
      <w:r w:rsidR="00450C7D" w:rsidRPr="00492BD3">
        <w:rPr>
          <w:rFonts w:ascii="Times New Roman" w:eastAsia="Aptos" w:hAnsi="Times New Roman" w:cs="Times New Roman"/>
          <w:sz w:val="28"/>
          <w:szCs w:val="28"/>
          <w:lang w:val="kk-KZ"/>
        </w:rPr>
        <w:t>27.10.2023.</w:t>
      </w:r>
    </w:p>
    <w:p w14:paraId="2077BAA1" w14:textId="09EF3755" w:rsidR="00641008" w:rsidRPr="00492BD3" w:rsidRDefault="00825967"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 xml:space="preserve">Қазақстан Республикасы Үкіметінің Қаулысы. </w:t>
      </w:r>
      <w:r w:rsidR="00641008" w:rsidRPr="00492BD3">
        <w:rPr>
          <w:rFonts w:ascii="Times New Roman" w:eastAsia="Times New Roman" w:hAnsi="Times New Roman" w:cs="Times New Roman"/>
          <w:sz w:val="28"/>
          <w:szCs w:val="28"/>
          <w:lang w:val="kk-KZ" w:eastAsia="ru-RU"/>
        </w:rPr>
        <w:t>Қазақстан Республикасы мәдени саясатының 2023</w:t>
      </w:r>
      <w:r w:rsidR="00BE734C" w:rsidRPr="00492BD3">
        <w:rPr>
          <w:rFonts w:ascii="Times New Roman" w:eastAsia="Times New Roman" w:hAnsi="Times New Roman" w:cs="Times New Roman"/>
          <w:sz w:val="28"/>
          <w:szCs w:val="28"/>
          <w:lang w:val="kk-KZ" w:eastAsia="ru-RU"/>
        </w:rPr>
        <w:t>-</w:t>
      </w:r>
      <w:r w:rsidR="00641008" w:rsidRPr="00492BD3">
        <w:rPr>
          <w:rFonts w:ascii="Times New Roman" w:eastAsia="Times New Roman" w:hAnsi="Times New Roman" w:cs="Times New Roman"/>
          <w:sz w:val="28"/>
          <w:szCs w:val="28"/>
          <w:lang w:val="kk-KZ" w:eastAsia="ru-RU"/>
        </w:rPr>
        <w:t>2029 жылдарға арналған тұжырымдамасы</w:t>
      </w:r>
      <w:r w:rsidRPr="00492BD3">
        <w:rPr>
          <w:rFonts w:ascii="Times New Roman" w:eastAsia="Times New Roman" w:hAnsi="Times New Roman" w:cs="Times New Roman"/>
          <w:sz w:val="28"/>
          <w:szCs w:val="28"/>
          <w:lang w:val="kk-KZ" w:eastAsia="ru-RU"/>
        </w:rPr>
        <w:t>н бекіту туралы:</w:t>
      </w:r>
      <w:r w:rsidR="00BE734C"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 xml:space="preserve">2023 жылдың 28 наурызда, №250 </w:t>
      </w:r>
      <w:r w:rsidR="00BE734C" w:rsidRPr="00492BD3">
        <w:rPr>
          <w:rFonts w:ascii="Times New Roman" w:eastAsia="Times New Roman" w:hAnsi="Times New Roman" w:cs="Times New Roman"/>
          <w:sz w:val="28"/>
          <w:szCs w:val="28"/>
          <w:lang w:val="kk-KZ" w:eastAsia="ru-RU"/>
        </w:rPr>
        <w:t xml:space="preserve">// </w:t>
      </w:r>
      <w:r w:rsidR="00450C7D" w:rsidRPr="00492BD3">
        <w:rPr>
          <w:rFonts w:ascii="Times New Roman" w:eastAsia="Times New Roman" w:hAnsi="Times New Roman" w:cs="Times New Roman"/>
          <w:sz w:val="28"/>
          <w:szCs w:val="28"/>
          <w:lang w:val="kk-KZ" w:eastAsia="ru-RU"/>
        </w:rPr>
        <w:t>https://adilet.zan.kz/kaz/docs/P2300000250</w:t>
      </w:r>
      <w:r w:rsidR="00BE734C" w:rsidRPr="00492BD3">
        <w:rPr>
          <w:rFonts w:ascii="Times New Roman" w:eastAsia="Times New Roman" w:hAnsi="Times New Roman" w:cs="Times New Roman"/>
          <w:sz w:val="28"/>
          <w:szCs w:val="28"/>
          <w:lang w:val="kk-KZ" w:eastAsia="ru-RU"/>
        </w:rPr>
        <w:t>.</w:t>
      </w:r>
      <w:r w:rsidR="00450C7D" w:rsidRPr="00492BD3">
        <w:rPr>
          <w:rFonts w:ascii="Times New Roman" w:eastAsia="Times New Roman" w:hAnsi="Times New Roman" w:cs="Times New Roman"/>
          <w:sz w:val="28"/>
          <w:szCs w:val="28"/>
          <w:lang w:val="kk-KZ" w:eastAsia="ru-RU"/>
        </w:rPr>
        <w:t xml:space="preserve"> </w:t>
      </w:r>
      <w:r w:rsidR="00450C7D" w:rsidRPr="00492BD3">
        <w:rPr>
          <w:rFonts w:ascii="Times New Roman" w:eastAsia="Aptos" w:hAnsi="Times New Roman" w:cs="Times New Roman"/>
          <w:sz w:val="28"/>
          <w:szCs w:val="28"/>
          <w:lang w:val="kk-KZ"/>
        </w:rPr>
        <w:t>25.11.2023</w:t>
      </w:r>
      <w:r w:rsidR="00AF42B9" w:rsidRPr="00492BD3">
        <w:rPr>
          <w:rFonts w:ascii="Times New Roman" w:eastAsia="Aptos" w:hAnsi="Times New Roman" w:cs="Times New Roman"/>
          <w:sz w:val="28"/>
          <w:szCs w:val="28"/>
          <w:lang w:val="kk-KZ"/>
        </w:rPr>
        <w:t>.</w:t>
      </w:r>
    </w:p>
    <w:p w14:paraId="2C3F649E" w14:textId="2638A705" w:rsidR="00641008" w:rsidRPr="00492BD3" w:rsidRDefault="00641008"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Жаңа Қазақстан: жаңару мен жаңғыру жолында: Қазақстан халқына жолдауы 2022 жылғы 16 наурыз</w:t>
      </w:r>
      <w:r w:rsidR="00BE734C" w:rsidRPr="00492BD3">
        <w:rPr>
          <w:rFonts w:ascii="Times New Roman" w:eastAsia="Times New Roman" w:hAnsi="Times New Roman" w:cs="Times New Roman"/>
          <w:sz w:val="28"/>
          <w:szCs w:val="28"/>
          <w:lang w:val="kk-KZ" w:eastAsia="ru-RU"/>
        </w:rPr>
        <w:t xml:space="preserve"> // </w:t>
      </w:r>
      <w:r w:rsidR="00450C7D" w:rsidRPr="00492BD3">
        <w:rPr>
          <w:rFonts w:ascii="Times New Roman" w:eastAsia="Times New Roman" w:hAnsi="Times New Roman" w:cs="Times New Roman"/>
          <w:sz w:val="28"/>
          <w:szCs w:val="28"/>
          <w:lang w:val="kk-KZ" w:eastAsia="ru-RU"/>
        </w:rPr>
        <w:t>https://primeminister.kz/addresses/1603202</w:t>
      </w:r>
      <w:r w:rsidR="00BE734C" w:rsidRPr="00492BD3">
        <w:rPr>
          <w:rFonts w:ascii="Times New Roman" w:eastAsia="Times New Roman" w:hAnsi="Times New Roman" w:cs="Times New Roman"/>
          <w:sz w:val="28"/>
          <w:szCs w:val="28"/>
          <w:lang w:val="kk-KZ" w:eastAsia="ru-RU"/>
        </w:rPr>
        <w:t>.</w:t>
      </w:r>
      <w:r w:rsidR="00450C7D" w:rsidRPr="00492BD3">
        <w:rPr>
          <w:rFonts w:ascii="Times New Roman" w:eastAsia="Times New Roman" w:hAnsi="Times New Roman" w:cs="Times New Roman"/>
          <w:sz w:val="28"/>
          <w:szCs w:val="28"/>
          <w:lang w:val="kk-KZ" w:eastAsia="ru-RU"/>
        </w:rPr>
        <w:t xml:space="preserve"> </w:t>
      </w:r>
      <w:r w:rsidR="00AF42B9" w:rsidRPr="00492BD3">
        <w:rPr>
          <w:rFonts w:ascii="Times New Roman" w:eastAsia="Aptos" w:hAnsi="Times New Roman" w:cs="Times New Roman"/>
          <w:color w:val="FF0000"/>
          <w:sz w:val="28"/>
          <w:szCs w:val="28"/>
          <w:lang w:val="kk-KZ"/>
        </w:rPr>
        <w:t xml:space="preserve"> </w:t>
      </w:r>
      <w:r w:rsidR="00450C7D" w:rsidRPr="00492BD3">
        <w:rPr>
          <w:rFonts w:ascii="Times New Roman" w:eastAsia="Aptos" w:hAnsi="Times New Roman" w:cs="Times New Roman"/>
          <w:sz w:val="28"/>
          <w:szCs w:val="28"/>
          <w:lang w:val="kk-KZ"/>
        </w:rPr>
        <w:t>27.11.22023</w:t>
      </w:r>
      <w:r w:rsidR="00AF42B9" w:rsidRPr="00492BD3">
        <w:rPr>
          <w:rFonts w:ascii="Times New Roman" w:eastAsia="Aptos" w:hAnsi="Times New Roman" w:cs="Times New Roman"/>
          <w:sz w:val="28"/>
          <w:szCs w:val="28"/>
          <w:lang w:val="kk-KZ"/>
        </w:rPr>
        <w:t>.</w:t>
      </w:r>
    </w:p>
    <w:p w14:paraId="1703C8BC" w14:textId="798ABCA9" w:rsidR="00641008" w:rsidRPr="00492BD3" w:rsidRDefault="00641008" w:rsidP="00825967">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Қазақстан Республикасының Президенті Қ.К. Тоқаев. Жаңа жағдайдағы Қазақстан: іс-қимыл кезеңі: Қазақстан халқына жолдауы</w:t>
      </w:r>
      <w:r w:rsidR="00825967" w:rsidRPr="00492BD3">
        <w:rPr>
          <w:rFonts w:ascii="Times New Roman" w:eastAsia="Times New Roman" w:hAnsi="Times New Roman" w:cs="Times New Roman"/>
          <w:sz w:val="28"/>
          <w:szCs w:val="28"/>
          <w:lang w:val="kk-KZ" w:eastAsia="ru-RU"/>
        </w:rPr>
        <w:t xml:space="preserve"> //</w:t>
      </w:r>
      <w:r w:rsidR="00825967" w:rsidRPr="00492BD3">
        <w:rPr>
          <w:lang w:val="kk-KZ"/>
        </w:rPr>
        <w:t xml:space="preserve"> </w:t>
      </w:r>
      <w:r w:rsidR="00825967" w:rsidRPr="00492BD3">
        <w:rPr>
          <w:rFonts w:ascii="Times New Roman" w:eastAsia="Times New Roman" w:hAnsi="Times New Roman" w:cs="Times New Roman"/>
          <w:sz w:val="28"/>
          <w:szCs w:val="28"/>
          <w:lang w:val="kk-KZ" w:eastAsia="ru-RU"/>
        </w:rPr>
        <w:t>https://primeminister.kz/address/01092020.</w:t>
      </w:r>
      <w:r w:rsidR="00E97977" w:rsidRPr="00492BD3">
        <w:rPr>
          <w:rFonts w:ascii="Times New Roman" w:eastAsia="Times New Roman" w:hAnsi="Times New Roman" w:cs="Times New Roman"/>
          <w:sz w:val="28"/>
          <w:szCs w:val="28"/>
          <w:lang w:val="kk-KZ" w:eastAsia="ru-RU"/>
        </w:rPr>
        <w:t xml:space="preserve"> </w:t>
      </w:r>
      <w:r w:rsidR="00E97977" w:rsidRPr="00492BD3">
        <w:rPr>
          <w:rFonts w:ascii="Times New Roman" w:eastAsia="Aptos" w:hAnsi="Times New Roman" w:cs="Times New Roman"/>
          <w:sz w:val="28"/>
          <w:szCs w:val="28"/>
          <w:lang w:val="kk-KZ"/>
        </w:rPr>
        <w:t>25.02.2023</w:t>
      </w:r>
      <w:r w:rsidR="00825967" w:rsidRPr="00492BD3">
        <w:rPr>
          <w:rFonts w:ascii="Times New Roman" w:eastAsia="Aptos" w:hAnsi="Times New Roman" w:cs="Times New Roman"/>
          <w:sz w:val="28"/>
          <w:szCs w:val="28"/>
          <w:lang w:val="kk-KZ"/>
        </w:rPr>
        <w:t>.</w:t>
      </w:r>
    </w:p>
    <w:p w14:paraId="073884C7" w14:textId="5D9EED56" w:rsidR="00641008" w:rsidRPr="00492BD3" w:rsidRDefault="00825967"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eastAsia="ru-RU"/>
        </w:rPr>
        <w:t xml:space="preserve">Қазақстан Республикасының Президенті. </w:t>
      </w:r>
      <w:r w:rsidR="00641008" w:rsidRPr="00492BD3">
        <w:rPr>
          <w:rFonts w:ascii="Times New Roman" w:eastAsia="Aptos" w:hAnsi="Times New Roman" w:cs="Times New Roman"/>
          <w:sz w:val="28"/>
          <w:szCs w:val="28"/>
          <w:lang w:val="kk-KZ"/>
        </w:rPr>
        <w:t>Сындарлы қоғамдық диалог - Қазақстанның тұрақтылығы мен өркендеуінің негізі</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Қазақстан халқына </w:t>
      </w:r>
      <w:r w:rsidRPr="00492BD3">
        <w:rPr>
          <w:rFonts w:ascii="Times New Roman" w:eastAsia="Aptos" w:hAnsi="Times New Roman" w:cs="Times New Roman"/>
          <w:sz w:val="28"/>
          <w:szCs w:val="28"/>
          <w:lang w:val="kk-KZ"/>
        </w:rPr>
        <w:t>ж</w:t>
      </w:r>
      <w:r w:rsidR="00641008" w:rsidRPr="00492BD3">
        <w:rPr>
          <w:rFonts w:ascii="Times New Roman" w:eastAsia="Aptos" w:hAnsi="Times New Roman" w:cs="Times New Roman"/>
          <w:sz w:val="28"/>
          <w:szCs w:val="28"/>
          <w:lang w:val="kk-KZ"/>
        </w:rPr>
        <w:t>олдауы</w:t>
      </w:r>
      <w:r w:rsidR="00BE734C"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 xml:space="preserve"> </w:t>
      </w:r>
      <w:hyperlink r:id="rId28" w:history="1">
        <w:r w:rsidR="00AF42B9" w:rsidRPr="00492BD3">
          <w:rPr>
            <w:rStyle w:val="a6"/>
            <w:rFonts w:ascii="Times New Roman" w:eastAsia="Aptos" w:hAnsi="Times New Roman" w:cs="Times New Roman"/>
            <w:color w:val="auto"/>
            <w:sz w:val="28"/>
            <w:szCs w:val="28"/>
            <w:u w:val="none"/>
            <w:lang w:val="kk-KZ"/>
          </w:rPr>
          <w:t>https://adilet.zan.kz/kaz/docs/K1900002019</w:t>
        </w:r>
      </w:hyperlink>
      <w:r w:rsidR="00AF42B9" w:rsidRPr="00492BD3">
        <w:rPr>
          <w:rFonts w:ascii="Times New Roman" w:eastAsia="Aptos" w:hAnsi="Times New Roman" w:cs="Times New Roman"/>
          <w:sz w:val="28"/>
          <w:szCs w:val="28"/>
          <w:lang w:val="kk-KZ"/>
        </w:rPr>
        <w:t xml:space="preserve">. </w:t>
      </w:r>
      <w:r w:rsidR="00E97977" w:rsidRPr="00492BD3">
        <w:rPr>
          <w:rFonts w:ascii="Times New Roman" w:eastAsia="Aptos" w:hAnsi="Times New Roman" w:cs="Times New Roman"/>
          <w:sz w:val="28"/>
          <w:szCs w:val="28"/>
          <w:lang w:val="kk-KZ"/>
        </w:rPr>
        <w:t>25.02.2023.</w:t>
      </w:r>
    </w:p>
    <w:p w14:paraId="1E4A8DC7" w14:textId="3D3EF428"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Белгара</w:t>
      </w:r>
      <w:r w:rsidRPr="00492BD3">
        <w:rPr>
          <w:rFonts w:ascii="Times New Roman" w:eastAsia="Aptos" w:hAnsi="Times New Roman" w:cs="Times New Roman"/>
          <w:sz w:val="28"/>
          <w:szCs w:val="28"/>
        </w:rPr>
        <w:t xml:space="preserve"> </w:t>
      </w:r>
      <w:r w:rsidRPr="00492BD3">
        <w:rPr>
          <w:rFonts w:ascii="Times New Roman" w:eastAsia="Aptos" w:hAnsi="Times New Roman" w:cs="Times New Roman"/>
          <w:sz w:val="28"/>
          <w:szCs w:val="28"/>
          <w:lang w:val="kk-KZ"/>
        </w:rPr>
        <w:t>Б. Проблемы государственного языка в казахстанских СМИ: по публикациям 1989–1999 гг.:</w:t>
      </w:r>
      <w:r w:rsidR="00AF42B9"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автореф. </w:t>
      </w:r>
      <w:r w:rsidR="00AF42B9" w:rsidRPr="00492BD3">
        <w:rPr>
          <w:rFonts w:ascii="Times New Roman" w:eastAsia="Aptos" w:hAnsi="Times New Roman" w:cs="Times New Roman"/>
          <w:sz w:val="28"/>
          <w:szCs w:val="28"/>
          <w:lang w:val="kk-KZ"/>
        </w:rPr>
        <w:t xml:space="preserve">... </w:t>
      </w:r>
      <w:r w:rsidR="00214A95" w:rsidRPr="00492BD3">
        <w:rPr>
          <w:rFonts w:ascii="Times New Roman" w:eastAsia="Aptos" w:hAnsi="Times New Roman" w:cs="Times New Roman"/>
          <w:sz w:val="28"/>
          <w:szCs w:val="28"/>
          <w:lang w:val="kk-KZ"/>
        </w:rPr>
        <w:t>канд. филол. наук: 10.01.00</w:t>
      </w:r>
      <w:r w:rsidR="00B84E33" w:rsidRPr="00492BD3">
        <w:rPr>
          <w:rFonts w:ascii="Times New Roman" w:eastAsia="Aptos" w:hAnsi="Times New Roman" w:cs="Times New Roman"/>
          <w:sz w:val="28"/>
          <w:szCs w:val="28"/>
          <w:lang w:val="kk-KZ"/>
        </w:rPr>
        <w:t>.</w:t>
      </w:r>
      <w:r w:rsidR="00214A9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Алматы, 2000</w:t>
      </w:r>
      <w:r w:rsidR="00AF42B9"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 29 с.</w:t>
      </w:r>
    </w:p>
    <w:p w14:paraId="2D2DC9B6" w14:textId="22676432" w:rsidR="00641008" w:rsidRPr="00492BD3" w:rsidRDefault="00641008"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Жұмашева</w:t>
      </w:r>
      <w:r w:rsidR="00AF42B9" w:rsidRPr="00492BD3">
        <w:rPr>
          <w:rFonts w:ascii="Times New Roman" w:eastAsia="Aptos" w:hAnsi="Times New Roman" w:cs="Times New Roman"/>
          <w:sz w:val="28"/>
          <w:szCs w:val="28"/>
          <w:lang w:val="kk-KZ"/>
        </w:rPr>
        <w:t xml:space="preserve"> Р.М. и др.</w:t>
      </w:r>
      <w:r w:rsidRPr="00492BD3">
        <w:rPr>
          <w:rFonts w:ascii="Times New Roman" w:eastAsia="Aptos" w:hAnsi="Times New Roman" w:cs="Times New Roman"/>
          <w:sz w:val="28"/>
          <w:szCs w:val="28"/>
        </w:rPr>
        <w:t xml:space="preserve"> </w:t>
      </w:r>
      <w:r w:rsidRPr="00492BD3">
        <w:rPr>
          <w:rFonts w:ascii="Times New Roman" w:eastAsia="Aptos" w:hAnsi="Times New Roman" w:cs="Times New Roman"/>
          <w:sz w:val="28"/>
          <w:szCs w:val="28"/>
          <w:lang w:val="kk-KZ"/>
        </w:rPr>
        <w:t>Современная языковая политика в Республике Казахстан</w:t>
      </w:r>
      <w:r w:rsidR="00B84E33"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w:t>
      </w:r>
      <w:hyperlink r:id="rId29" w:history="1">
        <w:r w:rsidRPr="00492BD3">
          <w:rPr>
            <w:rFonts w:ascii="Times New Roman" w:eastAsia="Aptos" w:hAnsi="Times New Roman" w:cs="Times New Roman"/>
            <w:sz w:val="28"/>
            <w:szCs w:val="28"/>
            <w:lang w:val="kk-KZ"/>
          </w:rPr>
          <w:t>https://articlekz.com/article/17700</w:t>
        </w:r>
      </w:hyperlink>
      <w:r w:rsidR="00AF42B9" w:rsidRPr="00492BD3">
        <w:rPr>
          <w:rFonts w:ascii="Times New Roman" w:eastAsia="Aptos" w:hAnsi="Times New Roman" w:cs="Times New Roman"/>
          <w:sz w:val="28"/>
          <w:szCs w:val="28"/>
          <w:lang w:val="kk-KZ"/>
        </w:rPr>
        <w:t xml:space="preserve">. </w:t>
      </w:r>
      <w:r w:rsidR="00E97977" w:rsidRPr="00492BD3">
        <w:rPr>
          <w:rFonts w:ascii="Times New Roman" w:eastAsia="Aptos" w:hAnsi="Times New Roman" w:cs="Times New Roman"/>
          <w:sz w:val="28"/>
          <w:szCs w:val="28"/>
          <w:lang w:val="kk-KZ"/>
        </w:rPr>
        <w:t>25.02.2023.</w:t>
      </w:r>
    </w:p>
    <w:p w14:paraId="50A00A5B" w14:textId="06730460" w:rsidR="00641008" w:rsidRPr="00492BD3" w:rsidRDefault="00641008"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Ерғалиева</w:t>
      </w:r>
      <w:r w:rsidR="00AF42B9" w:rsidRPr="00492BD3">
        <w:rPr>
          <w:rFonts w:ascii="Times New Roman" w:eastAsia="Aptos" w:hAnsi="Times New Roman" w:cs="Times New Roman"/>
          <w:sz w:val="28"/>
          <w:szCs w:val="28"/>
          <w:lang w:val="kk-KZ"/>
        </w:rPr>
        <w:t xml:space="preserve"> Ж.Б.</w:t>
      </w:r>
      <w:r w:rsidRPr="00492BD3">
        <w:rPr>
          <w:rFonts w:ascii="Times New Roman" w:eastAsia="Aptos" w:hAnsi="Times New Roman" w:cs="Times New Roman"/>
          <w:sz w:val="28"/>
          <w:szCs w:val="28"/>
          <w:lang w:val="kk-KZ"/>
        </w:rPr>
        <w:t>, Қасқарбаева</w:t>
      </w:r>
      <w:r w:rsidR="00AF42B9" w:rsidRPr="00492BD3">
        <w:rPr>
          <w:rFonts w:ascii="Times New Roman" w:eastAsia="Aptos" w:hAnsi="Times New Roman" w:cs="Times New Roman"/>
          <w:sz w:val="28"/>
          <w:szCs w:val="28"/>
          <w:lang w:val="kk-KZ"/>
        </w:rPr>
        <w:t xml:space="preserve"> Г.С.</w:t>
      </w:r>
      <w:r w:rsidRPr="00492BD3">
        <w:rPr>
          <w:rFonts w:ascii="Times New Roman" w:eastAsia="Aptos" w:hAnsi="Times New Roman" w:cs="Times New Roman"/>
          <w:sz w:val="28"/>
          <w:szCs w:val="28"/>
          <w:lang w:val="kk-KZ"/>
        </w:rPr>
        <w:t xml:space="preserve">, Оразбаева </w:t>
      </w:r>
      <w:r w:rsidR="00AF42B9" w:rsidRPr="00492BD3">
        <w:rPr>
          <w:rFonts w:ascii="Times New Roman" w:eastAsia="Aptos" w:hAnsi="Times New Roman" w:cs="Times New Roman"/>
          <w:sz w:val="28"/>
          <w:szCs w:val="28"/>
          <w:lang w:val="kk-KZ"/>
        </w:rPr>
        <w:t xml:space="preserve">Ж.А. </w:t>
      </w:r>
      <w:r w:rsidR="0077180C" w:rsidRPr="00492BD3">
        <w:rPr>
          <w:rFonts w:ascii="Times New Roman" w:eastAsia="Aptos" w:hAnsi="Times New Roman" w:cs="Times New Roman"/>
          <w:sz w:val="28"/>
          <w:szCs w:val="28"/>
          <w:lang w:val="kk-KZ"/>
        </w:rPr>
        <w:t>Современная языковая ситуация в Казахстане</w:t>
      </w:r>
      <w:r w:rsidR="00B84E33" w:rsidRPr="00492BD3">
        <w:rPr>
          <w:rFonts w:ascii="Times New Roman" w:eastAsia="Aptos" w:hAnsi="Times New Roman" w:cs="Times New Roman"/>
          <w:sz w:val="28"/>
          <w:szCs w:val="28"/>
          <w:lang w:val="kk-KZ"/>
        </w:rPr>
        <w:t xml:space="preserve"> </w:t>
      </w:r>
      <w:r w:rsidR="00AF42B9" w:rsidRPr="00492BD3">
        <w:rPr>
          <w:rFonts w:ascii="Times New Roman" w:eastAsia="Aptos" w:hAnsi="Times New Roman" w:cs="Times New Roman"/>
          <w:sz w:val="28"/>
          <w:szCs w:val="28"/>
          <w:lang w:val="kk-KZ"/>
        </w:rPr>
        <w:t xml:space="preserve">// </w:t>
      </w:r>
      <w:hyperlink r:id="rId30" w:history="1">
        <w:r w:rsidRPr="00492BD3">
          <w:rPr>
            <w:rFonts w:ascii="Times New Roman" w:eastAsia="Aptos" w:hAnsi="Times New Roman" w:cs="Times New Roman"/>
            <w:sz w:val="28"/>
            <w:szCs w:val="28"/>
            <w:lang w:val="kk-KZ"/>
          </w:rPr>
          <w:t>https://articlekz.com/article/10553</w:t>
        </w:r>
      </w:hyperlink>
      <w:r w:rsidR="00AF42B9" w:rsidRPr="00492BD3">
        <w:rPr>
          <w:rFonts w:ascii="Times New Roman" w:eastAsia="Aptos" w:hAnsi="Times New Roman" w:cs="Times New Roman"/>
          <w:sz w:val="28"/>
          <w:szCs w:val="28"/>
          <w:lang w:val="kk-KZ"/>
        </w:rPr>
        <w:t xml:space="preserve">. </w:t>
      </w:r>
      <w:r w:rsidR="00E97977" w:rsidRPr="00492BD3">
        <w:rPr>
          <w:rFonts w:ascii="Times New Roman" w:eastAsia="Aptos" w:hAnsi="Times New Roman" w:cs="Times New Roman"/>
          <w:sz w:val="28"/>
          <w:szCs w:val="28"/>
          <w:lang w:val="kk-KZ"/>
        </w:rPr>
        <w:t>23.02.2023.</w:t>
      </w:r>
    </w:p>
    <w:p w14:paraId="26BA2A97" w14:textId="54CB77D9" w:rsidR="00641008" w:rsidRPr="00492BD3" w:rsidRDefault="00641008"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rPr>
        <w:t>Ақтанова</w:t>
      </w:r>
      <w:r w:rsidRPr="00492BD3">
        <w:rPr>
          <w:rFonts w:ascii="Times New Roman" w:eastAsia="Aptos" w:hAnsi="Times New Roman" w:cs="Times New Roman"/>
          <w:sz w:val="28"/>
          <w:szCs w:val="28"/>
          <w:lang w:val="kk-KZ"/>
        </w:rPr>
        <w:t xml:space="preserve"> </w:t>
      </w:r>
      <w:r w:rsidR="00B84E33" w:rsidRPr="00492BD3">
        <w:rPr>
          <w:rFonts w:ascii="Times New Roman" w:eastAsia="Aptos" w:hAnsi="Times New Roman" w:cs="Times New Roman"/>
          <w:sz w:val="28"/>
          <w:szCs w:val="28"/>
        </w:rPr>
        <w:t>Д.</w:t>
      </w:r>
      <w:r w:rsidR="00B84E33"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Языковая политика Казахстана </w:t>
      </w:r>
      <w:r w:rsidR="00B84E33" w:rsidRPr="00492BD3">
        <w:rPr>
          <w:rFonts w:ascii="Times New Roman" w:eastAsia="Aptos" w:hAnsi="Times New Roman" w:cs="Times New Roman"/>
          <w:sz w:val="28"/>
          <w:szCs w:val="28"/>
          <w:lang w:val="kk-KZ"/>
        </w:rPr>
        <w:t xml:space="preserve">// </w:t>
      </w:r>
      <w:hyperlink r:id="rId31" w:history="1">
        <w:r w:rsidR="00B84E33" w:rsidRPr="00492BD3">
          <w:rPr>
            <w:rStyle w:val="a6"/>
            <w:rFonts w:ascii="Times New Roman" w:eastAsia="Aptos" w:hAnsi="Times New Roman" w:cs="Times New Roman"/>
            <w:color w:val="auto"/>
            <w:sz w:val="28"/>
            <w:szCs w:val="28"/>
            <w:u w:val="none"/>
            <w:lang w:val="kk-KZ"/>
          </w:rPr>
          <w:t>https://www.gumilev-center.ru/yazykovaya-politika-kazakhstana.</w:t>
        </w:r>
      </w:hyperlink>
      <w:r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rPr>
        <w:t>29</w:t>
      </w:r>
      <w:r w:rsidR="00B84E33" w:rsidRPr="00492BD3">
        <w:rPr>
          <w:rFonts w:ascii="Times New Roman" w:eastAsia="Aptos" w:hAnsi="Times New Roman" w:cs="Times New Roman"/>
          <w:sz w:val="28"/>
          <w:szCs w:val="28"/>
          <w:lang w:val="kk-KZ"/>
        </w:rPr>
        <w:t>.09.2023.</w:t>
      </w:r>
    </w:p>
    <w:p w14:paraId="4F009B0D" w14:textId="1CC19434" w:rsidR="00641008" w:rsidRPr="00492BD3" w:rsidRDefault="00641008" w:rsidP="00B84E33">
      <w:pPr>
        <w:numPr>
          <w:ilvl w:val="0"/>
          <w:numId w:val="30"/>
        </w:numPr>
        <w:tabs>
          <w:tab w:val="left" w:pos="1276"/>
        </w:tabs>
        <w:autoSpaceDE w:val="0"/>
        <w:autoSpaceDN w:val="0"/>
        <w:adjustRightInd w:val="0"/>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Есіркеп </w:t>
      </w:r>
      <w:r w:rsidR="00AF42B9" w:rsidRPr="00492BD3">
        <w:rPr>
          <w:rFonts w:ascii="Times New Roman" w:eastAsia="Aptos" w:hAnsi="Times New Roman" w:cs="Times New Roman"/>
          <w:sz w:val="28"/>
          <w:szCs w:val="28"/>
          <w:lang w:val="kk-KZ"/>
        </w:rPr>
        <w:t xml:space="preserve">С. </w:t>
      </w:r>
      <w:r w:rsidR="0077180C" w:rsidRPr="00492BD3">
        <w:rPr>
          <w:rFonts w:ascii="Times New Roman" w:eastAsia="Aptos" w:hAnsi="Times New Roman" w:cs="Times New Roman"/>
          <w:sz w:val="28"/>
          <w:szCs w:val="28"/>
          <w:lang w:val="kk-KZ"/>
        </w:rPr>
        <w:t>Тіл саясатының жағдайы қалай</w:t>
      </w:r>
      <w:r w:rsidR="00B84E33" w:rsidRPr="00492BD3">
        <w:rPr>
          <w:rFonts w:ascii="Times New Roman" w:eastAsia="Aptos" w:hAnsi="Times New Roman" w:cs="Times New Roman"/>
          <w:sz w:val="28"/>
          <w:szCs w:val="28"/>
          <w:lang w:val="kk-KZ"/>
        </w:rPr>
        <w:t xml:space="preserve"> </w:t>
      </w:r>
      <w:r w:rsidR="00AF42B9" w:rsidRPr="00492BD3">
        <w:rPr>
          <w:rFonts w:ascii="Times New Roman" w:eastAsia="Aptos" w:hAnsi="Times New Roman" w:cs="Times New Roman"/>
          <w:sz w:val="28"/>
          <w:szCs w:val="28"/>
          <w:lang w:val="kk-KZ"/>
        </w:rPr>
        <w:t xml:space="preserve">// </w:t>
      </w:r>
      <w:hyperlink r:id="rId32" w:history="1">
        <w:r w:rsidRPr="00492BD3">
          <w:rPr>
            <w:rFonts w:ascii="Times New Roman" w:eastAsia="Aptos" w:hAnsi="Times New Roman" w:cs="Times New Roman"/>
            <w:sz w:val="28"/>
            <w:szCs w:val="28"/>
            <w:lang w:val="kk-KZ"/>
          </w:rPr>
          <w:t>https://www.inform.kz/kz/til-sayasatynyn-zhagdayy-kalay_a3690448</w:t>
        </w:r>
      </w:hyperlink>
      <w:r w:rsidR="00AF42B9" w:rsidRPr="00492BD3">
        <w:rPr>
          <w:rFonts w:ascii="Times New Roman" w:eastAsia="Aptos" w:hAnsi="Times New Roman" w:cs="Times New Roman"/>
          <w:sz w:val="28"/>
          <w:szCs w:val="28"/>
          <w:lang w:val="kk-KZ"/>
        </w:rPr>
        <w:t xml:space="preserve">. </w:t>
      </w:r>
      <w:r w:rsidR="00E97977" w:rsidRPr="00492BD3">
        <w:rPr>
          <w:rFonts w:ascii="Times New Roman" w:eastAsia="Aptos" w:hAnsi="Times New Roman" w:cs="Times New Roman"/>
          <w:sz w:val="28"/>
          <w:szCs w:val="28"/>
          <w:lang w:val="kk-KZ"/>
        </w:rPr>
        <w:t>02.04.2024.</w:t>
      </w:r>
      <w:r w:rsidRPr="00492BD3">
        <w:rPr>
          <w:rFonts w:ascii="Times New Roman" w:eastAsia="Aptos" w:hAnsi="Times New Roman" w:cs="Times New Roman"/>
          <w:color w:val="FF0000"/>
          <w:sz w:val="28"/>
          <w:szCs w:val="28"/>
          <w:lang w:val="kk-KZ"/>
        </w:rPr>
        <w:t xml:space="preserve"> </w:t>
      </w:r>
    </w:p>
    <w:p w14:paraId="65492467" w14:textId="6152AC66" w:rsidR="00641008" w:rsidRPr="00492BD3" w:rsidRDefault="00641008" w:rsidP="00B84E33">
      <w:pPr>
        <w:numPr>
          <w:ilvl w:val="0"/>
          <w:numId w:val="30"/>
        </w:numPr>
        <w:tabs>
          <w:tab w:val="left" w:pos="1276"/>
        </w:tabs>
        <w:autoSpaceDE w:val="0"/>
        <w:autoSpaceDN w:val="0"/>
        <w:adjustRightInd w:val="0"/>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rPr>
        <w:t>Цзинь Ж</w:t>
      </w:r>
      <w:r w:rsidR="00AF42B9" w:rsidRPr="00492BD3">
        <w:rPr>
          <w:rFonts w:ascii="Times New Roman" w:eastAsia="Aptos" w:hAnsi="Times New Roman" w:cs="Times New Roman"/>
          <w:sz w:val="28"/>
          <w:szCs w:val="28"/>
          <w:lang w:val="kk-KZ"/>
        </w:rPr>
        <w:t xml:space="preserve">. </w:t>
      </w:r>
      <w:r w:rsidR="00214A95" w:rsidRPr="00492BD3">
        <w:rPr>
          <w:rFonts w:ascii="Times New Roman" w:eastAsia="Aptos" w:hAnsi="Times New Roman" w:cs="Times New Roman"/>
          <w:sz w:val="28"/>
          <w:szCs w:val="28"/>
          <w:lang w:val="kk-KZ"/>
        </w:rPr>
        <w:t>Языковая политика в Казахстане //</w:t>
      </w:r>
      <w:r w:rsidR="00B84E33" w:rsidRPr="00492BD3">
        <w:rPr>
          <w:rFonts w:ascii="Times New Roman" w:eastAsia="Aptos" w:hAnsi="Times New Roman" w:cs="Times New Roman"/>
          <w:sz w:val="28"/>
          <w:szCs w:val="28"/>
          <w:lang w:val="kk-KZ"/>
        </w:rPr>
        <w:t xml:space="preserve"> Современная наук; актуальные проблемы теории и практики</w:t>
      </w:r>
      <w:r w:rsidR="00214A95" w:rsidRPr="00492BD3">
        <w:rPr>
          <w:rFonts w:ascii="Times New Roman" w:eastAsia="Aptos" w:hAnsi="Times New Roman" w:cs="Times New Roman"/>
          <w:sz w:val="28"/>
          <w:szCs w:val="28"/>
          <w:lang w:val="kk-KZ"/>
        </w:rPr>
        <w:t xml:space="preserve">. – 2020. </w:t>
      </w:r>
      <w:r w:rsidR="00B84E33" w:rsidRPr="00492BD3">
        <w:rPr>
          <w:rFonts w:ascii="Times New Roman" w:eastAsia="Aptos" w:hAnsi="Times New Roman" w:cs="Times New Roman"/>
          <w:sz w:val="28"/>
          <w:szCs w:val="28"/>
          <w:lang w:val="kk-KZ"/>
        </w:rPr>
        <w:t xml:space="preserve">– </w:t>
      </w:r>
      <w:r w:rsidR="00214A95" w:rsidRPr="00492BD3">
        <w:rPr>
          <w:rFonts w:ascii="Times New Roman" w:eastAsia="Aptos" w:hAnsi="Times New Roman" w:cs="Times New Roman"/>
          <w:sz w:val="28"/>
          <w:szCs w:val="28"/>
          <w:lang w:val="kk-KZ"/>
        </w:rPr>
        <w:t>№5</w:t>
      </w:r>
      <w:r w:rsidR="00B84E33" w:rsidRPr="00492BD3">
        <w:rPr>
          <w:rFonts w:ascii="Times New Roman" w:eastAsia="Aptos" w:hAnsi="Times New Roman" w:cs="Times New Roman"/>
          <w:sz w:val="28"/>
          <w:szCs w:val="28"/>
          <w:lang w:val="kk-KZ"/>
        </w:rPr>
        <w:t>.</w:t>
      </w:r>
      <w:r w:rsidR="00214A95" w:rsidRPr="00492BD3">
        <w:rPr>
          <w:rFonts w:ascii="Times New Roman" w:eastAsia="Aptos" w:hAnsi="Times New Roman" w:cs="Times New Roman"/>
          <w:sz w:val="28"/>
          <w:szCs w:val="28"/>
          <w:lang w:val="kk-KZ"/>
        </w:rPr>
        <w:t xml:space="preserve"> – С. 194-197.</w:t>
      </w:r>
      <w:r w:rsidR="00214A95" w:rsidRPr="00492BD3">
        <w:rPr>
          <w:rFonts w:ascii="Times New Roman" w:eastAsia="Aptos" w:hAnsi="Times New Roman" w:cs="Times New Roman"/>
          <w:color w:val="FF0000"/>
          <w:sz w:val="28"/>
          <w:szCs w:val="28"/>
          <w:lang w:val="kk-KZ"/>
        </w:rPr>
        <w:t xml:space="preserve"> </w:t>
      </w:r>
    </w:p>
    <w:p w14:paraId="420665B9" w14:textId="3BACA710" w:rsidR="00641008" w:rsidRPr="00492BD3" w:rsidRDefault="00641008"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Smаgulovа J. Lаnguаge Policies of Kаzаkhizаtion аnd Their Influence on Lаnguаge аttitudes аnd Use // </w:t>
      </w:r>
      <w:r w:rsidR="00AF42B9" w:rsidRPr="00492BD3">
        <w:rPr>
          <w:rFonts w:ascii="Times New Roman" w:eastAsia="Aptos" w:hAnsi="Times New Roman" w:cs="Times New Roman"/>
          <w:sz w:val="28"/>
          <w:szCs w:val="28"/>
          <w:lang w:val="kk-KZ"/>
        </w:rPr>
        <w:t>International Journal of Bilingual Education and Bilingualism. – 2008. –</w:t>
      </w:r>
      <w:r w:rsidR="00AF42B9" w:rsidRPr="00492BD3">
        <w:rPr>
          <w:rFonts w:ascii="Times New Roman" w:eastAsia="Aptos" w:hAnsi="Times New Roman" w:cs="Times New Roman"/>
          <w:sz w:val="28"/>
          <w:szCs w:val="28"/>
          <w:lang w:val="en-US"/>
        </w:rPr>
        <w:t xml:space="preserve"> Vol.</w:t>
      </w:r>
      <w:r w:rsidR="00AF42B9" w:rsidRPr="00492BD3">
        <w:rPr>
          <w:rFonts w:ascii="Times New Roman" w:eastAsia="Aptos" w:hAnsi="Times New Roman" w:cs="Times New Roman"/>
          <w:sz w:val="28"/>
          <w:szCs w:val="28"/>
          <w:lang w:val="kk-KZ"/>
        </w:rPr>
        <w:t xml:space="preserve"> 11</w:t>
      </w:r>
      <w:r w:rsidR="00AF42B9" w:rsidRPr="00492BD3">
        <w:rPr>
          <w:rFonts w:ascii="Times New Roman" w:eastAsia="Aptos" w:hAnsi="Times New Roman" w:cs="Times New Roman"/>
          <w:sz w:val="28"/>
          <w:szCs w:val="28"/>
          <w:lang w:val="en-US"/>
        </w:rPr>
        <w:t xml:space="preserve">, Issue </w:t>
      </w:r>
      <w:r w:rsidR="00AF42B9" w:rsidRPr="00492BD3">
        <w:rPr>
          <w:rFonts w:ascii="Times New Roman" w:eastAsia="Aptos" w:hAnsi="Times New Roman" w:cs="Times New Roman"/>
          <w:sz w:val="28"/>
          <w:szCs w:val="28"/>
          <w:lang w:val="kk-KZ"/>
        </w:rPr>
        <w:t>(3-4)</w:t>
      </w:r>
      <w:r w:rsidR="00AF42B9" w:rsidRPr="00492BD3">
        <w:rPr>
          <w:rFonts w:ascii="Times New Roman" w:eastAsia="Aptos" w:hAnsi="Times New Roman" w:cs="Times New Roman"/>
          <w:sz w:val="28"/>
          <w:szCs w:val="28"/>
          <w:lang w:val="en-US"/>
        </w:rPr>
        <w:t xml:space="preserve">. – P. </w:t>
      </w:r>
      <w:r w:rsidR="00AF42B9" w:rsidRPr="00492BD3">
        <w:rPr>
          <w:rFonts w:ascii="Times New Roman" w:eastAsia="Aptos" w:hAnsi="Times New Roman" w:cs="Times New Roman"/>
          <w:sz w:val="28"/>
          <w:szCs w:val="28"/>
          <w:lang w:val="kk-KZ"/>
        </w:rPr>
        <w:t>440-475</w:t>
      </w:r>
      <w:r w:rsidR="00AF42B9" w:rsidRPr="00492BD3">
        <w:rPr>
          <w:rFonts w:ascii="Times New Roman" w:eastAsia="Aptos" w:hAnsi="Times New Roman" w:cs="Times New Roman"/>
          <w:sz w:val="28"/>
          <w:szCs w:val="28"/>
          <w:lang w:val="en-US"/>
        </w:rPr>
        <w:t>.</w:t>
      </w:r>
    </w:p>
    <w:p w14:paraId="0A79500A" w14:textId="1B8275C2" w:rsidR="00641008" w:rsidRPr="00492BD3" w:rsidRDefault="00B84E33"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color w:val="FF0000"/>
          <w:sz w:val="28"/>
          <w:szCs w:val="28"/>
          <w:lang w:val="kk-KZ"/>
        </w:rPr>
      </w:pPr>
      <w:r w:rsidRPr="00492BD3">
        <w:rPr>
          <w:rFonts w:ascii="Times New Roman" w:eastAsia="Aptos" w:hAnsi="Times New Roman" w:cs="Times New Roman"/>
          <w:sz w:val="28"/>
          <w:szCs w:val="28"/>
          <w:lang w:val="kk-KZ"/>
        </w:rPr>
        <w:t>Жалмагамбетова С.</w:t>
      </w:r>
      <w:r w:rsidR="00641008" w:rsidRPr="00492BD3">
        <w:rPr>
          <w:rFonts w:ascii="Times New Roman" w:eastAsia="Aptos" w:hAnsi="Times New Roman" w:cs="Times New Roman"/>
          <w:sz w:val="28"/>
          <w:szCs w:val="28"/>
          <w:lang w:val="kk-KZ"/>
        </w:rPr>
        <w:t>К. Қазақстандағы тілдік саясаттың аясында жүргізілген зерттеулерге шолу</w:t>
      </w:r>
      <w:r w:rsidR="00AF42B9"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 xml:space="preserve"> Заманауи əлемнің əлеуметтік-саяси процестеріндегі жастар</w:t>
      </w:r>
      <w:r w:rsidR="00AF42B9"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w:t>
      </w:r>
      <w:r w:rsidR="00AF42B9" w:rsidRPr="00492BD3">
        <w:rPr>
          <w:rFonts w:ascii="Times New Roman" w:eastAsia="Aptos" w:hAnsi="Times New Roman" w:cs="Times New Roman"/>
          <w:sz w:val="28"/>
          <w:szCs w:val="28"/>
          <w:lang w:val="kk-KZ"/>
        </w:rPr>
        <w:t xml:space="preserve">9-ші халық. </w:t>
      </w:r>
      <w:r w:rsidR="00641008" w:rsidRPr="00492BD3">
        <w:rPr>
          <w:rFonts w:ascii="Times New Roman" w:eastAsia="Aptos" w:hAnsi="Times New Roman" w:cs="Times New Roman"/>
          <w:sz w:val="28"/>
          <w:szCs w:val="28"/>
          <w:lang w:val="kk-KZ"/>
        </w:rPr>
        <w:t>ғыл</w:t>
      </w:r>
      <w:r w:rsidR="00AF42B9"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-практ</w:t>
      </w:r>
      <w:r w:rsidR="00AF42B9"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конф</w:t>
      </w:r>
      <w:r w:rsidR="00AF42B9"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матер</w:t>
      </w:r>
      <w:r w:rsidR="00AF42B9" w:rsidRPr="00492BD3">
        <w:rPr>
          <w:rFonts w:ascii="Times New Roman" w:eastAsia="Aptos" w:hAnsi="Times New Roman" w:cs="Times New Roman"/>
          <w:sz w:val="28"/>
          <w:szCs w:val="28"/>
          <w:lang w:val="kk-KZ"/>
        </w:rPr>
        <w:t xml:space="preserve">. – </w:t>
      </w:r>
      <w:r w:rsidR="00641008" w:rsidRPr="00492BD3">
        <w:rPr>
          <w:rFonts w:ascii="Times New Roman" w:eastAsia="Aptos" w:hAnsi="Times New Roman" w:cs="Times New Roman"/>
          <w:sz w:val="28"/>
          <w:szCs w:val="28"/>
          <w:lang w:val="kk-KZ"/>
        </w:rPr>
        <w:t>Нұр-Сұлтан</w:t>
      </w:r>
      <w:r w:rsidR="00AF42B9" w:rsidRPr="00492BD3">
        <w:rPr>
          <w:rFonts w:ascii="Times New Roman" w:eastAsia="Aptos" w:hAnsi="Times New Roman" w:cs="Times New Roman"/>
          <w:sz w:val="28"/>
          <w:szCs w:val="28"/>
          <w:lang w:val="kk-KZ"/>
        </w:rPr>
        <w:t xml:space="preserve">, 2019. – Б. </w:t>
      </w:r>
      <w:r w:rsidR="00214A95" w:rsidRPr="00492BD3">
        <w:rPr>
          <w:rFonts w:ascii="Times New Roman" w:eastAsia="Aptos" w:hAnsi="Times New Roman" w:cs="Times New Roman"/>
          <w:sz w:val="28"/>
          <w:szCs w:val="28"/>
          <w:lang w:val="kk-KZ"/>
        </w:rPr>
        <w:t>34</w:t>
      </w:r>
      <w:r w:rsidR="00AF42B9" w:rsidRPr="00492BD3">
        <w:rPr>
          <w:rFonts w:ascii="Times New Roman" w:eastAsia="Aptos" w:hAnsi="Times New Roman" w:cs="Times New Roman"/>
          <w:sz w:val="28"/>
          <w:szCs w:val="28"/>
          <w:lang w:val="kk-KZ"/>
        </w:rPr>
        <w:t>.</w:t>
      </w:r>
    </w:p>
    <w:p w14:paraId="6B003D56" w14:textId="569633ED"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Сулейменова</w:t>
      </w:r>
      <w:r w:rsidR="004B4E72" w:rsidRPr="00492BD3">
        <w:rPr>
          <w:rFonts w:ascii="Times New Roman" w:eastAsia="Aptos" w:hAnsi="Times New Roman" w:cs="Times New Roman"/>
          <w:sz w:val="28"/>
          <w:szCs w:val="28"/>
          <w:lang w:val="kk-KZ"/>
        </w:rPr>
        <w:t xml:space="preserve"> Э.Д., Смагулова Ж.</w:t>
      </w:r>
      <w:r w:rsidRPr="00492BD3">
        <w:rPr>
          <w:rFonts w:ascii="Times New Roman" w:eastAsia="Aptos" w:hAnsi="Times New Roman" w:cs="Times New Roman"/>
          <w:sz w:val="28"/>
          <w:szCs w:val="28"/>
          <w:lang w:val="kk-KZ"/>
        </w:rPr>
        <w:t xml:space="preserve">С. Языковая ситуация и языковое планирование в Казахстане. – Алматы: Казак университеті, 2005. </w:t>
      </w:r>
      <w:r w:rsidR="004B4E72"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344 с</w:t>
      </w:r>
      <w:r w:rsidR="004B4E72" w:rsidRPr="00492BD3">
        <w:rPr>
          <w:rFonts w:ascii="Times New Roman" w:eastAsia="Aptos" w:hAnsi="Times New Roman" w:cs="Times New Roman"/>
          <w:sz w:val="28"/>
          <w:szCs w:val="28"/>
          <w:lang w:val="kk-KZ"/>
        </w:rPr>
        <w:t>.</w:t>
      </w:r>
    </w:p>
    <w:p w14:paraId="033E04CE" w14:textId="46C0AB75"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Сүлейменова Е.Д. Шаймерденова Н.Ж., Аханова Д.Х. Қазақстан халықтарының тілдері</w:t>
      </w:r>
      <w:r w:rsidR="00D97B3C"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әлеуметтік лингвистикалық анықтамалық. </w:t>
      </w:r>
      <w:r w:rsidR="00D97B3C"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Алматы</w:t>
      </w:r>
      <w:r w:rsidR="00D97B3C"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«Арман-ПВ», 2007.</w:t>
      </w:r>
      <w:r w:rsidR="00D97B3C" w:rsidRPr="00492BD3">
        <w:rPr>
          <w:rFonts w:ascii="Times New Roman" w:eastAsia="Aptos" w:hAnsi="Times New Roman" w:cs="Times New Roman"/>
          <w:sz w:val="28"/>
          <w:szCs w:val="28"/>
          <w:lang w:val="kk-KZ"/>
        </w:rPr>
        <w:t xml:space="preserve"> – </w:t>
      </w:r>
      <w:r w:rsidR="00E13FF9" w:rsidRPr="00492BD3">
        <w:rPr>
          <w:rFonts w:ascii="Times New Roman" w:eastAsia="Aptos" w:hAnsi="Times New Roman" w:cs="Times New Roman"/>
          <w:sz w:val="28"/>
          <w:szCs w:val="28"/>
          <w:lang w:val="kk-KZ"/>
        </w:rPr>
        <w:t>242 б.</w:t>
      </w:r>
    </w:p>
    <w:p w14:paraId="7D4B1059" w14:textId="0D80D12E" w:rsidR="00641008" w:rsidRPr="00492BD3" w:rsidRDefault="00D97B3C" w:rsidP="00D97B3C">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Қазақ ССР Жоғарғы Советінің Қаулысы. Қазақ Советтік Социалистік Республикасының Мемлекеттiк егемендiгi туралы декларация жөнiнде</w:t>
      </w:r>
      <w:r w:rsidR="00AF42B9"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1990 жыл</w:t>
      </w:r>
      <w:r w:rsidR="00AF42B9" w:rsidRPr="00492BD3">
        <w:rPr>
          <w:rFonts w:ascii="Times New Roman" w:eastAsia="Aptos" w:hAnsi="Times New Roman" w:cs="Times New Roman"/>
          <w:sz w:val="28"/>
          <w:szCs w:val="28"/>
          <w:lang w:val="kk-KZ"/>
        </w:rPr>
        <w:t>д</w:t>
      </w:r>
      <w:r w:rsidR="00641008" w:rsidRPr="00492BD3">
        <w:rPr>
          <w:rFonts w:ascii="Times New Roman" w:eastAsia="Aptos" w:hAnsi="Times New Roman" w:cs="Times New Roman"/>
          <w:sz w:val="28"/>
          <w:szCs w:val="28"/>
          <w:lang w:val="kk-KZ"/>
        </w:rPr>
        <w:t>ы</w:t>
      </w:r>
      <w:r w:rsidR="00AF42B9" w:rsidRPr="00492BD3">
        <w:rPr>
          <w:rFonts w:ascii="Times New Roman" w:eastAsia="Aptos" w:hAnsi="Times New Roman" w:cs="Times New Roman"/>
          <w:sz w:val="28"/>
          <w:szCs w:val="28"/>
          <w:lang w:val="kk-KZ"/>
        </w:rPr>
        <w:t>ң</w:t>
      </w:r>
      <w:r w:rsidR="00641008" w:rsidRPr="00492BD3">
        <w:rPr>
          <w:rFonts w:ascii="Times New Roman" w:eastAsia="Aptos" w:hAnsi="Times New Roman" w:cs="Times New Roman"/>
          <w:sz w:val="28"/>
          <w:szCs w:val="28"/>
          <w:lang w:val="kk-KZ"/>
        </w:rPr>
        <w:t xml:space="preserve"> 25 қазанда</w:t>
      </w:r>
      <w:r w:rsidR="00AF42B9"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w:t>
      </w:r>
      <w:r w:rsidR="00AF42B9"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307-Х </w:t>
      </w:r>
      <w:r w:rsidR="00AF42B9" w:rsidRPr="00492BD3">
        <w:rPr>
          <w:rFonts w:ascii="Times New Roman" w:eastAsia="Aptos" w:hAnsi="Times New Roman" w:cs="Times New Roman"/>
          <w:sz w:val="28"/>
          <w:szCs w:val="28"/>
          <w:lang w:val="kk-KZ"/>
        </w:rPr>
        <w:t xml:space="preserve">бекітілген </w:t>
      </w:r>
      <w:r w:rsidRPr="00492BD3">
        <w:rPr>
          <w:rFonts w:ascii="Times New Roman" w:eastAsia="Aptos" w:hAnsi="Times New Roman" w:cs="Times New Roman"/>
          <w:sz w:val="28"/>
          <w:szCs w:val="28"/>
          <w:lang w:val="kk-KZ"/>
        </w:rPr>
        <w:t>// https://adilet.zan.kz/kaz</w:t>
      </w:r>
      <w:r w:rsidR="00B84E33"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 xml:space="preserve"> </w:t>
      </w:r>
      <w:r w:rsidR="00E97977" w:rsidRPr="00492BD3">
        <w:rPr>
          <w:rFonts w:ascii="Times New Roman" w:eastAsia="Calibri" w:hAnsi="Times New Roman" w:cs="Times New Roman"/>
          <w:sz w:val="28"/>
          <w:szCs w:val="28"/>
          <w:lang w:val="kk-KZ"/>
        </w:rPr>
        <w:t>23.02.2023.</w:t>
      </w:r>
    </w:p>
    <w:p w14:paraId="43BF2B68" w14:textId="06BB0DDE" w:rsidR="00641008" w:rsidRPr="00492BD3" w:rsidRDefault="00D97B3C" w:rsidP="00D97B3C">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Қазақстан Республикасының Заңы. </w:t>
      </w:r>
      <w:r w:rsidR="00641008" w:rsidRPr="00492BD3">
        <w:rPr>
          <w:rFonts w:ascii="Times New Roman" w:eastAsia="Aptos" w:hAnsi="Times New Roman" w:cs="Times New Roman"/>
          <w:sz w:val="28"/>
          <w:szCs w:val="28"/>
          <w:lang w:val="kk-KZ"/>
        </w:rPr>
        <w:t>Қазақстан Республикасының азаматтығы туралы</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1991 жылд</w:t>
      </w:r>
      <w:r w:rsidR="00641008" w:rsidRPr="00492BD3">
        <w:rPr>
          <w:rFonts w:ascii="Times New Roman" w:eastAsia="Aptos" w:hAnsi="Times New Roman" w:cs="Times New Roman"/>
          <w:sz w:val="28"/>
          <w:szCs w:val="28"/>
          <w:lang w:val="kk-KZ"/>
        </w:rPr>
        <w:t>ы</w:t>
      </w:r>
      <w:r w:rsidRPr="00492BD3">
        <w:rPr>
          <w:rFonts w:ascii="Times New Roman" w:eastAsia="Aptos" w:hAnsi="Times New Roman" w:cs="Times New Roman"/>
          <w:sz w:val="28"/>
          <w:szCs w:val="28"/>
          <w:lang w:val="kk-KZ"/>
        </w:rPr>
        <w:t>ң</w:t>
      </w:r>
      <w:r w:rsidR="00641008" w:rsidRPr="00492BD3">
        <w:rPr>
          <w:rFonts w:ascii="Times New Roman" w:eastAsia="Aptos" w:hAnsi="Times New Roman" w:cs="Times New Roman"/>
          <w:sz w:val="28"/>
          <w:szCs w:val="28"/>
          <w:lang w:val="kk-KZ"/>
        </w:rPr>
        <w:t xml:space="preserve"> 20 желтоқсанда</w:t>
      </w:r>
      <w:r w:rsidRPr="00492BD3">
        <w:rPr>
          <w:rFonts w:ascii="Times New Roman" w:eastAsia="Aptos" w:hAnsi="Times New Roman" w:cs="Times New Roman"/>
          <w:sz w:val="28"/>
          <w:szCs w:val="28"/>
          <w:lang w:val="kk-KZ"/>
        </w:rPr>
        <w:t>, №1017-ХІІ қабылданған //</w:t>
      </w:r>
      <w:r w:rsidR="00641008"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https://adilet.zan.kz/kaz/docs/Z910004800_. </w:t>
      </w:r>
      <w:r w:rsidR="00E97977" w:rsidRPr="00492BD3">
        <w:rPr>
          <w:rFonts w:ascii="Times New Roman" w:eastAsia="Calibri" w:hAnsi="Times New Roman" w:cs="Times New Roman"/>
          <w:sz w:val="28"/>
          <w:szCs w:val="28"/>
          <w:lang w:val="kk-KZ"/>
        </w:rPr>
        <w:t>25.02.2023.</w:t>
      </w:r>
    </w:p>
    <w:p w14:paraId="17F1161E" w14:textId="59E12E34" w:rsidR="00641008" w:rsidRPr="00492BD3" w:rsidRDefault="00D97B3C" w:rsidP="00D97B3C">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Закон Казахской Советской Социалистической Республики. О языках в Казахской ССР: принят 22 сентября 1989 года // https://online.zakon.kz/Document/?doc_id=1005765. </w:t>
      </w:r>
      <w:r w:rsidR="00E97977" w:rsidRPr="00492BD3">
        <w:rPr>
          <w:rFonts w:ascii="Times New Roman" w:eastAsia="Calibri" w:hAnsi="Times New Roman" w:cs="Times New Roman"/>
          <w:sz w:val="28"/>
          <w:szCs w:val="28"/>
          <w:lang w:val="kk-KZ"/>
        </w:rPr>
        <w:t>2503.2023</w:t>
      </w:r>
    </w:p>
    <w:p w14:paraId="16EA2E81" w14:textId="10BF2A2E" w:rsidR="00641008" w:rsidRPr="00492BD3" w:rsidRDefault="00E13FF9"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hAnsi="Times New Roman" w:cs="Times New Roman"/>
          <w:sz w:val="28"/>
          <w:szCs w:val="28"/>
          <w:lang w:val="kk-KZ"/>
        </w:rPr>
        <w:t>Тәуелсіздік дәуірі</w:t>
      </w:r>
      <w:r w:rsidRPr="00492BD3">
        <w:rPr>
          <w:rFonts w:ascii="Times New Roman" w:eastAsia="Aptos" w:hAnsi="Times New Roman" w:cs="Times New Roman"/>
          <w:sz w:val="28"/>
          <w:szCs w:val="28"/>
          <w:lang w:val="kk-KZ"/>
        </w:rPr>
        <w:t xml:space="preserve"> </w:t>
      </w:r>
      <w:hyperlink r:id="rId33" w:history="1">
        <w:r w:rsidR="00B84E33" w:rsidRPr="00492BD3">
          <w:rPr>
            <w:rStyle w:val="a6"/>
            <w:rFonts w:ascii="Times New Roman" w:eastAsia="Aptos" w:hAnsi="Times New Roman" w:cs="Times New Roman"/>
            <w:color w:val="auto"/>
            <w:sz w:val="28"/>
            <w:szCs w:val="28"/>
            <w:u w:val="none"/>
            <w:lang w:val="kk-KZ"/>
          </w:rPr>
          <w:t>https://nazarbayev.kz/sites/default.</w:t>
        </w:r>
      </w:hyperlink>
      <w:r w:rsidR="00E97977" w:rsidRPr="00492BD3">
        <w:rPr>
          <w:rFonts w:ascii="Times New Roman" w:eastAsia="Calibri" w:hAnsi="Times New Roman" w:cs="Times New Roman"/>
          <w:sz w:val="28"/>
          <w:szCs w:val="28"/>
          <w:lang w:val="kk-KZ"/>
        </w:rPr>
        <w:t xml:space="preserve"> 02.04.2023.</w:t>
      </w:r>
      <w:r w:rsidRPr="00492BD3">
        <w:rPr>
          <w:rFonts w:ascii="Times New Roman" w:hAnsi="Times New Roman" w:cs="Times New Roman"/>
          <w:sz w:val="28"/>
          <w:szCs w:val="28"/>
          <w:lang w:val="kk-KZ"/>
        </w:rPr>
        <w:t xml:space="preserve"> </w:t>
      </w:r>
    </w:p>
    <w:p w14:paraId="3106C7C8" w14:textId="2A2CF0F8"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Назарбаев Н.Ә. Қазақстанның егеменді мемлекет ретінде қалыптасуы мен дамуының стратегиясы. </w:t>
      </w:r>
      <w:r w:rsidR="00D97B3C"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Алматы, 1992. </w:t>
      </w:r>
      <w:r w:rsidR="00D97B3C" w:rsidRPr="00492BD3">
        <w:rPr>
          <w:rFonts w:ascii="Times New Roman" w:eastAsia="Aptos" w:hAnsi="Times New Roman" w:cs="Times New Roman"/>
          <w:sz w:val="28"/>
          <w:szCs w:val="28"/>
          <w:lang w:val="kk-KZ"/>
        </w:rPr>
        <w:t>– 5</w:t>
      </w:r>
      <w:r w:rsidRPr="00492BD3">
        <w:rPr>
          <w:rFonts w:ascii="Times New Roman" w:eastAsia="Aptos" w:hAnsi="Times New Roman" w:cs="Times New Roman"/>
          <w:sz w:val="28"/>
          <w:szCs w:val="28"/>
          <w:lang w:val="kk-KZ"/>
        </w:rPr>
        <w:t>5 б</w:t>
      </w:r>
      <w:r w:rsidR="00D97B3C" w:rsidRPr="00492BD3">
        <w:rPr>
          <w:rFonts w:ascii="Times New Roman" w:eastAsia="Aptos" w:hAnsi="Times New Roman" w:cs="Times New Roman"/>
          <w:sz w:val="28"/>
          <w:szCs w:val="28"/>
          <w:lang w:val="kk-KZ"/>
        </w:rPr>
        <w:t>.</w:t>
      </w:r>
    </w:p>
    <w:p w14:paraId="6C2B10FB" w14:textId="6CA5F5FD" w:rsidR="00641008" w:rsidRPr="00492BD3" w:rsidRDefault="004B4E72"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Қазақстан Республикасының Президенті Н.Ә. Назарбаев. </w:t>
      </w:r>
      <w:r w:rsidR="00641008" w:rsidRPr="00492BD3">
        <w:rPr>
          <w:rFonts w:ascii="Times New Roman" w:eastAsia="Aptos" w:hAnsi="Times New Roman" w:cs="Times New Roman"/>
          <w:sz w:val="28"/>
          <w:szCs w:val="28"/>
          <w:lang w:val="kk-KZ"/>
        </w:rPr>
        <w:t>Қазақстан - 2030 Барлық Қазақстандықтардың өсіп-өркендеуі, қауіпсіздігі және әл-ауқатының артуы</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Қазақстан халқына </w:t>
      </w:r>
      <w:r w:rsidRPr="00492BD3">
        <w:rPr>
          <w:rFonts w:ascii="Times New Roman" w:eastAsia="Aptos" w:hAnsi="Times New Roman" w:cs="Times New Roman"/>
          <w:sz w:val="28"/>
          <w:szCs w:val="28"/>
          <w:lang w:val="kk-KZ"/>
        </w:rPr>
        <w:t>ж</w:t>
      </w:r>
      <w:r w:rsidR="00641008" w:rsidRPr="00492BD3">
        <w:rPr>
          <w:rFonts w:ascii="Times New Roman" w:eastAsia="Aptos" w:hAnsi="Times New Roman" w:cs="Times New Roman"/>
          <w:sz w:val="28"/>
          <w:szCs w:val="28"/>
          <w:lang w:val="kk-KZ"/>
        </w:rPr>
        <w:t>олдауы</w:t>
      </w:r>
      <w:r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 xml:space="preserve"> </w:t>
      </w:r>
      <w:hyperlink r:id="rId34" w:history="1">
        <w:r w:rsidR="00B84E33" w:rsidRPr="00492BD3">
          <w:rPr>
            <w:rStyle w:val="a6"/>
            <w:rFonts w:ascii="Times New Roman" w:eastAsia="Aptos" w:hAnsi="Times New Roman" w:cs="Times New Roman"/>
            <w:color w:val="auto"/>
            <w:sz w:val="28"/>
            <w:szCs w:val="28"/>
            <w:u w:val="none"/>
            <w:lang w:val="kk-KZ"/>
          </w:rPr>
          <w:t>https://adilet.zan.kz</w:t>
        </w:r>
      </w:hyperlink>
      <w:r w:rsidRPr="00492BD3">
        <w:rPr>
          <w:rFonts w:ascii="Times New Roman" w:eastAsia="Aptos" w:hAnsi="Times New Roman" w:cs="Times New Roman"/>
          <w:sz w:val="28"/>
          <w:szCs w:val="28"/>
          <w:lang w:val="kk-KZ"/>
        </w:rPr>
        <w:t xml:space="preserve">. </w:t>
      </w:r>
      <w:r w:rsidR="00E97977" w:rsidRPr="00492BD3">
        <w:rPr>
          <w:rFonts w:ascii="Times New Roman" w:eastAsia="Aptos" w:hAnsi="Times New Roman" w:cs="Times New Roman"/>
          <w:sz w:val="28"/>
          <w:szCs w:val="28"/>
          <w:lang w:val="kk-KZ"/>
        </w:rPr>
        <w:t>23.02.2023.</w:t>
      </w:r>
    </w:p>
    <w:p w14:paraId="4B375868" w14:textId="3040E2BF" w:rsidR="00641008" w:rsidRPr="00492BD3" w:rsidRDefault="0077180C"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hAnsi="Times New Roman" w:cs="Times New Roman"/>
          <w:sz w:val="28"/>
          <w:szCs w:val="28"/>
          <w:lang w:val="kk-KZ"/>
        </w:rPr>
        <w:t>Тілдерді қолдану мен дамытудың мемлекеттік бағдарламасы туралы</w:t>
      </w:r>
      <w:r w:rsidR="004B4E72" w:rsidRPr="00492BD3">
        <w:rPr>
          <w:rFonts w:ascii="Times New Roman" w:hAnsi="Times New Roman" w:cs="Times New Roman"/>
          <w:sz w:val="28"/>
          <w:szCs w:val="28"/>
          <w:lang w:val="kk-KZ"/>
        </w:rPr>
        <w:t xml:space="preserve">// </w:t>
      </w:r>
      <w:hyperlink r:id="rId35" w:history="1">
        <w:r w:rsidR="00641008" w:rsidRPr="00492BD3">
          <w:rPr>
            <w:rFonts w:ascii="Times New Roman" w:eastAsia="Aptos" w:hAnsi="Times New Roman" w:cs="Times New Roman"/>
            <w:bCs/>
            <w:sz w:val="28"/>
            <w:szCs w:val="28"/>
            <w:lang w:val="kk-KZ"/>
          </w:rPr>
          <w:t>https://adilet.zan.kz/kaz/docs/U980004106_</w:t>
        </w:r>
      </w:hyperlink>
      <w:r w:rsidR="000344C8" w:rsidRPr="00492BD3">
        <w:rPr>
          <w:rFonts w:ascii="Times New Roman" w:eastAsia="Aptos" w:hAnsi="Times New Roman" w:cs="Times New Roman"/>
          <w:bCs/>
          <w:sz w:val="28"/>
          <w:szCs w:val="28"/>
          <w:lang w:val="kk-KZ"/>
        </w:rPr>
        <w:t xml:space="preserve">. </w:t>
      </w:r>
      <w:r w:rsidR="00E97977" w:rsidRPr="00492BD3">
        <w:rPr>
          <w:rFonts w:ascii="Times New Roman" w:eastAsia="Calibri" w:hAnsi="Times New Roman" w:cs="Times New Roman"/>
          <w:sz w:val="28"/>
          <w:szCs w:val="28"/>
          <w:lang w:val="kk-KZ"/>
        </w:rPr>
        <w:t>02.03.2024.</w:t>
      </w:r>
    </w:p>
    <w:p w14:paraId="254764ED" w14:textId="332774E3" w:rsidR="00641008" w:rsidRPr="00492BD3" w:rsidRDefault="000344C8"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hAnsi="Times New Roman" w:cs="Times New Roman"/>
          <w:sz w:val="28"/>
          <w:szCs w:val="28"/>
          <w:lang w:val="kk-KZ"/>
        </w:rPr>
        <w:t xml:space="preserve">Қазақстан Республикасы Үкіметінің Қаулысы. Қазақстан Республикасындағы тіл саясатын іске асырудың 2020-2025 жылдарға арналған мемлекеттік бағдарламасын бекіту туралы: 2019 жылдың 31 желтоқсанда, №1045 бекітілген // </w:t>
      </w:r>
      <w:hyperlink r:id="rId36" w:history="1">
        <w:r w:rsidR="00641008" w:rsidRPr="00492BD3">
          <w:rPr>
            <w:rFonts w:ascii="Times New Roman" w:eastAsia="Aptos" w:hAnsi="Times New Roman" w:cs="Times New Roman"/>
            <w:sz w:val="28"/>
            <w:szCs w:val="28"/>
            <w:lang w:val="kk-KZ"/>
          </w:rPr>
          <w:t>https://adilet.zan.kz/kaz/docs/P1900001045</w:t>
        </w:r>
      </w:hyperlink>
      <w:r w:rsidRPr="00492BD3">
        <w:rPr>
          <w:rFonts w:ascii="Times New Roman" w:eastAsia="Aptos"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23.03.2023.</w:t>
      </w:r>
    </w:p>
    <w:p w14:paraId="3EF79517" w14:textId="35DAC965" w:rsidR="00641008" w:rsidRPr="00492BD3" w:rsidRDefault="000344C8"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Қазақстан Республикасының Заңы. </w:t>
      </w:r>
      <w:r w:rsidR="00641008" w:rsidRPr="00492BD3">
        <w:rPr>
          <w:rFonts w:ascii="Times New Roman" w:eastAsia="Aptos" w:hAnsi="Times New Roman" w:cs="Times New Roman"/>
          <w:sz w:val="28"/>
          <w:szCs w:val="28"/>
          <w:lang w:val="kk-KZ"/>
        </w:rPr>
        <w:t>Бұқаралық ақпарат құралдары туралы</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1999 жыл</w:t>
      </w:r>
      <w:r w:rsidRPr="00492BD3">
        <w:rPr>
          <w:rFonts w:ascii="Times New Roman" w:eastAsia="Aptos" w:hAnsi="Times New Roman" w:cs="Times New Roman"/>
          <w:sz w:val="28"/>
          <w:szCs w:val="28"/>
          <w:lang w:val="kk-KZ"/>
        </w:rPr>
        <w:t>д</w:t>
      </w:r>
      <w:r w:rsidR="00641008" w:rsidRPr="00492BD3">
        <w:rPr>
          <w:rFonts w:ascii="Times New Roman" w:eastAsia="Aptos" w:hAnsi="Times New Roman" w:cs="Times New Roman"/>
          <w:sz w:val="28"/>
          <w:szCs w:val="28"/>
          <w:lang w:val="kk-KZ"/>
        </w:rPr>
        <w:t>ы</w:t>
      </w:r>
      <w:r w:rsidRPr="00492BD3">
        <w:rPr>
          <w:rFonts w:ascii="Times New Roman" w:eastAsia="Aptos" w:hAnsi="Times New Roman" w:cs="Times New Roman"/>
          <w:sz w:val="28"/>
          <w:szCs w:val="28"/>
          <w:lang w:val="kk-KZ"/>
        </w:rPr>
        <w:t>ң</w:t>
      </w:r>
      <w:r w:rsidR="00641008" w:rsidRPr="00492BD3">
        <w:rPr>
          <w:rFonts w:ascii="Times New Roman" w:eastAsia="Aptos" w:hAnsi="Times New Roman" w:cs="Times New Roman"/>
          <w:sz w:val="28"/>
          <w:szCs w:val="28"/>
          <w:lang w:val="kk-KZ"/>
        </w:rPr>
        <w:t xml:space="preserve"> 23 шілде</w:t>
      </w:r>
      <w:r w:rsidRPr="00492BD3">
        <w:rPr>
          <w:rFonts w:ascii="Times New Roman" w:eastAsia="Aptos" w:hAnsi="Times New Roman" w:cs="Times New Roman"/>
          <w:sz w:val="28"/>
          <w:szCs w:val="28"/>
          <w:lang w:val="kk-KZ"/>
        </w:rPr>
        <w:t>с</w:t>
      </w:r>
      <w:r w:rsidR="00641008" w:rsidRPr="00492BD3">
        <w:rPr>
          <w:rFonts w:ascii="Times New Roman" w:eastAsia="Aptos" w:hAnsi="Times New Roman" w:cs="Times New Roman"/>
          <w:sz w:val="28"/>
          <w:szCs w:val="28"/>
          <w:lang w:val="kk-KZ"/>
        </w:rPr>
        <w:t>і</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451 </w:t>
      </w:r>
      <w:r w:rsidR="00D97B3C" w:rsidRPr="00492BD3">
        <w:rPr>
          <w:rFonts w:ascii="Times New Roman" w:eastAsia="Aptos" w:hAnsi="Times New Roman" w:cs="Times New Roman"/>
          <w:sz w:val="28"/>
          <w:szCs w:val="28"/>
          <w:lang w:val="kk-KZ"/>
        </w:rPr>
        <w:t xml:space="preserve">қабылданған </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w:t>
      </w:r>
      <w:hyperlink r:id="rId37" w:history="1">
        <w:r w:rsidR="00641008" w:rsidRPr="00492BD3">
          <w:rPr>
            <w:rFonts w:ascii="Times New Roman" w:eastAsia="Aptos" w:hAnsi="Times New Roman" w:cs="Times New Roman"/>
            <w:sz w:val="28"/>
            <w:szCs w:val="28"/>
            <w:lang w:val="kk-KZ"/>
          </w:rPr>
          <w:t>https://adilet.zan.kz/kaz</w:t>
        </w:r>
      </w:hyperlink>
      <w:r w:rsidRPr="00492BD3">
        <w:rPr>
          <w:rFonts w:ascii="Times New Roman" w:eastAsia="Aptos" w:hAnsi="Times New Roman" w:cs="Times New Roman"/>
          <w:sz w:val="28"/>
          <w:szCs w:val="28"/>
          <w:lang w:val="kk-KZ"/>
        </w:rPr>
        <w:t xml:space="preserve">. </w:t>
      </w:r>
      <w:r w:rsidR="001E778A" w:rsidRPr="00492BD3">
        <w:rPr>
          <w:rFonts w:ascii="Times New Roman" w:eastAsia="Aptos" w:hAnsi="Times New Roman" w:cs="Times New Roman"/>
          <w:sz w:val="28"/>
          <w:szCs w:val="28"/>
          <w:lang w:val="kk-KZ"/>
        </w:rPr>
        <w:t>02.03.2023.</w:t>
      </w:r>
    </w:p>
    <w:p w14:paraId="3B1F67A7" w14:textId="7A9BAA5B" w:rsidR="00641008" w:rsidRPr="00492BD3" w:rsidRDefault="000344C8"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Қазақстан Республикасының Президенті Н.Ә. Назарбаев. </w:t>
      </w:r>
      <w:r w:rsidR="00641008" w:rsidRPr="00492BD3">
        <w:rPr>
          <w:rFonts w:ascii="Times New Roman" w:eastAsia="Aptos" w:hAnsi="Times New Roman" w:cs="Times New Roman"/>
          <w:sz w:val="28"/>
          <w:szCs w:val="28"/>
          <w:lang w:val="kk-KZ"/>
        </w:rPr>
        <w:t>Жаңа әлемдегі жаңа Қазақстан</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Қазақстан халқына </w:t>
      </w:r>
      <w:r w:rsidRPr="00492BD3">
        <w:rPr>
          <w:rFonts w:ascii="Times New Roman" w:eastAsia="Aptos" w:hAnsi="Times New Roman" w:cs="Times New Roman"/>
          <w:sz w:val="28"/>
          <w:szCs w:val="28"/>
          <w:lang w:val="kk-KZ"/>
        </w:rPr>
        <w:t>ж</w:t>
      </w:r>
      <w:r w:rsidR="00641008" w:rsidRPr="00492BD3">
        <w:rPr>
          <w:rFonts w:ascii="Times New Roman" w:eastAsia="Aptos" w:hAnsi="Times New Roman" w:cs="Times New Roman"/>
          <w:sz w:val="28"/>
          <w:szCs w:val="28"/>
          <w:lang w:val="kk-KZ"/>
        </w:rPr>
        <w:t>олдауы</w:t>
      </w:r>
      <w:r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 xml:space="preserve"> </w:t>
      </w:r>
      <w:hyperlink r:id="rId38" w:history="1">
        <w:r w:rsidR="00641008" w:rsidRPr="00492BD3">
          <w:rPr>
            <w:rFonts w:ascii="Times New Roman" w:eastAsia="Aptos" w:hAnsi="Times New Roman" w:cs="Times New Roman"/>
            <w:sz w:val="28"/>
            <w:szCs w:val="28"/>
            <w:lang w:val="kk-KZ"/>
          </w:rPr>
          <w:t>https://adilet.zan.kz/kaz</w:t>
        </w:r>
        <w:r w:rsidR="00B84E33" w:rsidRPr="00492BD3">
          <w:rPr>
            <w:rFonts w:ascii="Times New Roman" w:eastAsia="Aptos" w:hAnsi="Times New Roman" w:cs="Times New Roman"/>
            <w:sz w:val="28"/>
            <w:szCs w:val="28"/>
            <w:lang w:val="kk-KZ"/>
          </w:rPr>
          <w:t>.</w:t>
        </w:r>
      </w:hyperlink>
      <w:r w:rsidRPr="00492BD3">
        <w:rPr>
          <w:rFonts w:ascii="Times New Roman" w:eastAsia="Aptos"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25.03.2023.</w:t>
      </w:r>
    </w:p>
    <w:p w14:paraId="3ED83268" w14:textId="1DD0B494" w:rsidR="00641008" w:rsidRPr="00492BD3" w:rsidRDefault="00641008"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bCs/>
          <w:sz w:val="28"/>
          <w:szCs w:val="28"/>
          <w:lang w:val="kk-KZ"/>
        </w:rPr>
        <w:t xml:space="preserve">Ұлттық халық санағының қорытындысы </w:t>
      </w:r>
      <w:r w:rsidR="000344C8" w:rsidRPr="00492BD3">
        <w:rPr>
          <w:rFonts w:ascii="Times New Roman" w:eastAsia="Aptos" w:hAnsi="Times New Roman" w:cs="Times New Roman"/>
          <w:bCs/>
          <w:sz w:val="28"/>
          <w:szCs w:val="28"/>
          <w:lang w:val="kk-KZ"/>
        </w:rPr>
        <w:t xml:space="preserve">// </w:t>
      </w:r>
      <w:hyperlink r:id="rId39" w:history="1">
        <w:r w:rsidRPr="00492BD3">
          <w:rPr>
            <w:rFonts w:ascii="Times New Roman" w:eastAsia="Aptos" w:hAnsi="Times New Roman" w:cs="Times New Roman"/>
            <w:bCs/>
            <w:sz w:val="28"/>
            <w:szCs w:val="28"/>
            <w:lang w:val="kk-KZ"/>
          </w:rPr>
          <w:t>https://stat.gov.kz/for_users/national/2020</w:t>
        </w:r>
      </w:hyperlink>
      <w:r w:rsidR="000344C8" w:rsidRPr="00492BD3">
        <w:rPr>
          <w:rFonts w:ascii="Times New Roman" w:eastAsia="Aptos" w:hAnsi="Times New Roman" w:cs="Times New Roman"/>
          <w:bCs/>
          <w:sz w:val="28"/>
          <w:szCs w:val="28"/>
          <w:lang w:val="kk-KZ"/>
        </w:rPr>
        <w:t xml:space="preserve">. </w:t>
      </w:r>
      <w:r w:rsidR="001E778A" w:rsidRPr="00492BD3">
        <w:rPr>
          <w:rFonts w:ascii="Times New Roman" w:eastAsia="Calibri" w:hAnsi="Times New Roman" w:cs="Times New Roman"/>
          <w:sz w:val="28"/>
          <w:szCs w:val="28"/>
          <w:lang w:val="kk-KZ"/>
        </w:rPr>
        <w:t>02.02.2023.</w:t>
      </w:r>
    </w:p>
    <w:p w14:paraId="0712973A" w14:textId="0B29453B" w:rsidR="00641008" w:rsidRPr="00492BD3" w:rsidRDefault="0028128B" w:rsidP="00B84E3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hAnsi="Times New Roman" w:cs="Times New Roman"/>
          <w:sz w:val="28"/>
          <w:szCs w:val="28"/>
          <w:lang w:val="kk-KZ"/>
        </w:rPr>
        <w:t>Қазақстан Республикасындағы тіл саясаты мәселелері бойынша әлеуметтік және аналитикалық зерттеулер //</w:t>
      </w:r>
      <w:r w:rsidRPr="00492BD3">
        <w:rPr>
          <w:lang w:val="kk-KZ"/>
        </w:rPr>
        <w:t xml:space="preserve"> </w:t>
      </w:r>
      <w:hyperlink r:id="rId40" w:history="1">
        <w:r w:rsidR="00641008" w:rsidRPr="00492BD3">
          <w:rPr>
            <w:rFonts w:ascii="Times New Roman" w:eastAsia="Aptos" w:hAnsi="Times New Roman" w:cs="Times New Roman"/>
            <w:bCs/>
            <w:sz w:val="28"/>
            <w:szCs w:val="28"/>
            <w:lang w:val="kk-KZ"/>
          </w:rPr>
          <w:t>https://www.gov.kz</w:t>
        </w:r>
        <w:r w:rsidR="000344C8" w:rsidRPr="00492BD3">
          <w:rPr>
            <w:rFonts w:ascii="Times New Roman" w:eastAsia="Aptos" w:hAnsi="Times New Roman" w:cs="Times New Roman"/>
            <w:bCs/>
            <w:sz w:val="28"/>
            <w:szCs w:val="28"/>
            <w:lang w:val="kk-KZ"/>
          </w:rPr>
          <w:t>.</w:t>
        </w:r>
      </w:hyperlink>
      <w:r w:rsidR="000344C8" w:rsidRPr="00492BD3">
        <w:rPr>
          <w:rFonts w:ascii="Times New Roman" w:eastAsia="Calibri"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02.03.2023.</w:t>
      </w:r>
    </w:p>
    <w:p w14:paraId="6F403E92" w14:textId="699CB015"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rPr>
        <w:t xml:space="preserve">Phillipson R. English as Threat or Resource in Continental Europe // </w:t>
      </w:r>
      <w:r w:rsidR="00905071" w:rsidRPr="00492BD3">
        <w:rPr>
          <w:rStyle w:val="rynqvb"/>
          <w:rFonts w:ascii="Times New Roman" w:hAnsi="Times New Roman" w:cs="Times New Roman"/>
          <w:sz w:val="28"/>
          <w:szCs w:val="28"/>
          <w:lang w:val="de-DE"/>
        </w:rPr>
        <w:t>Im Buch</w:t>
      </w:r>
      <w:r w:rsidR="00905071" w:rsidRPr="00492BD3">
        <w:rPr>
          <w:rFonts w:ascii="Times New Roman" w:eastAsia="Times New Roman" w:hAnsi="Times New Roman" w:cs="Times New Roman"/>
          <w:sz w:val="28"/>
          <w:szCs w:val="28"/>
          <w:lang w:val="en-US"/>
        </w:rPr>
        <w:t xml:space="preserve">: </w:t>
      </w:r>
      <w:r w:rsidR="00905071" w:rsidRPr="00492BD3">
        <w:rPr>
          <w:rFonts w:ascii="Times New Roman" w:eastAsia="Times New Roman" w:hAnsi="Times New Roman" w:cs="Times New Roman"/>
          <w:sz w:val="28"/>
          <w:szCs w:val="28"/>
          <w:lang w:val="kk-KZ"/>
        </w:rPr>
        <w:t>Globalization and the future of German</w:t>
      </w:r>
      <w:r w:rsidR="00905071" w:rsidRPr="00492BD3">
        <w:rPr>
          <w:rFonts w:ascii="Times New Roman" w:eastAsia="Times New Roman" w:hAnsi="Times New Roman" w:cs="Times New Roman"/>
          <w:sz w:val="28"/>
          <w:szCs w:val="28"/>
          <w:lang w:val="en-US"/>
        </w:rPr>
        <w:t>.</w:t>
      </w:r>
      <w:r w:rsidR="00905071" w:rsidRPr="00492BD3">
        <w:rPr>
          <w:rFonts w:ascii="Times New Roman" w:eastAsia="Times New Roman" w:hAnsi="Times New Roman" w:cs="Times New Roman"/>
          <w:sz w:val="28"/>
          <w:szCs w:val="28"/>
          <w:lang w:val="kk-KZ"/>
        </w:rPr>
        <w:t xml:space="preserve"> </w:t>
      </w:r>
      <w:r w:rsidR="00905071" w:rsidRPr="00492BD3">
        <w:rPr>
          <w:rFonts w:ascii="Times New Roman" w:eastAsia="Times New Roman" w:hAnsi="Times New Roman" w:cs="Times New Roman"/>
          <w:sz w:val="28"/>
          <w:szCs w:val="28"/>
          <w:lang w:val="en-US"/>
        </w:rPr>
        <w:t xml:space="preserve">– </w:t>
      </w:r>
      <w:r w:rsidR="00905071" w:rsidRPr="00492BD3">
        <w:rPr>
          <w:rFonts w:ascii="Times New Roman" w:eastAsia="Times New Roman" w:hAnsi="Times New Roman" w:cs="Times New Roman"/>
          <w:sz w:val="28"/>
          <w:szCs w:val="28"/>
          <w:lang w:val="kk-KZ"/>
        </w:rPr>
        <w:t xml:space="preserve">Berlin, 2004. </w:t>
      </w:r>
      <w:r w:rsidR="00905071" w:rsidRPr="00492BD3">
        <w:rPr>
          <w:rFonts w:ascii="Times New Roman" w:eastAsia="Times New Roman" w:hAnsi="Times New Roman" w:cs="Times New Roman"/>
          <w:sz w:val="28"/>
          <w:szCs w:val="28"/>
          <w:lang w:val="en-US"/>
        </w:rPr>
        <w:t xml:space="preserve">– </w:t>
      </w:r>
      <w:r w:rsidR="00905071" w:rsidRPr="00492BD3">
        <w:rPr>
          <w:rFonts w:ascii="Times New Roman" w:eastAsia="Times New Roman" w:hAnsi="Times New Roman" w:cs="Times New Roman"/>
          <w:sz w:val="28"/>
          <w:szCs w:val="28"/>
          <w:lang w:val="kk-KZ"/>
        </w:rPr>
        <w:t>S.</w:t>
      </w:r>
      <w:r w:rsidRPr="00492BD3">
        <w:rPr>
          <w:rFonts w:ascii="Times New Roman" w:eastAsia="Times New Roman" w:hAnsi="Times New Roman" w:cs="Times New Roman"/>
          <w:sz w:val="28"/>
          <w:szCs w:val="28"/>
          <w:lang w:val="kk-KZ"/>
        </w:rPr>
        <w:t xml:space="preserve"> 47</w:t>
      </w:r>
      <w:r w:rsidR="00905071" w:rsidRPr="00492BD3">
        <w:rPr>
          <w:rFonts w:ascii="Times New Roman" w:eastAsia="Times New Roman" w:hAnsi="Times New Roman" w:cs="Times New Roman"/>
          <w:sz w:val="28"/>
          <w:szCs w:val="28"/>
          <w:lang w:val="kk-KZ"/>
        </w:rPr>
        <w:t>-</w:t>
      </w:r>
      <w:r w:rsidRPr="00492BD3">
        <w:rPr>
          <w:rFonts w:ascii="Times New Roman" w:eastAsia="Times New Roman" w:hAnsi="Times New Roman" w:cs="Times New Roman"/>
          <w:sz w:val="28"/>
          <w:szCs w:val="28"/>
          <w:lang w:val="kk-KZ"/>
        </w:rPr>
        <w:t>64</w:t>
      </w:r>
      <w:r w:rsidR="00905071" w:rsidRPr="00492BD3">
        <w:rPr>
          <w:rFonts w:ascii="Times New Roman" w:eastAsia="Times New Roman" w:hAnsi="Times New Roman" w:cs="Times New Roman"/>
          <w:sz w:val="28"/>
          <w:szCs w:val="28"/>
          <w:lang w:val="kk-KZ"/>
        </w:rPr>
        <w:t>.</w:t>
      </w:r>
    </w:p>
    <w:p w14:paraId="0EAD5137" w14:textId="3B1A709E"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rPr>
        <w:t xml:space="preserve">Huppauf B. Globalization </w:t>
      </w:r>
      <w:r w:rsidR="00905071" w:rsidRPr="00492BD3">
        <w:rPr>
          <w:rFonts w:ascii="Times New Roman" w:eastAsia="Times New Roman" w:hAnsi="Times New Roman" w:cs="Times New Roman"/>
          <w:sz w:val="28"/>
          <w:szCs w:val="28"/>
          <w:lang w:val="kk-KZ"/>
        </w:rPr>
        <w:t>‒</w:t>
      </w:r>
      <w:r w:rsidRPr="00492BD3">
        <w:rPr>
          <w:rFonts w:ascii="Times New Roman" w:eastAsia="Times New Roman" w:hAnsi="Times New Roman" w:cs="Times New Roman"/>
          <w:sz w:val="28"/>
          <w:szCs w:val="28"/>
          <w:lang w:val="kk-KZ"/>
        </w:rPr>
        <w:t xml:space="preserve"> Threats and Opportunities //</w:t>
      </w:r>
      <w:r w:rsidR="00905071" w:rsidRPr="00492BD3">
        <w:rPr>
          <w:rFonts w:ascii="Times New Roman" w:eastAsia="Times New Roman" w:hAnsi="Times New Roman" w:cs="Times New Roman"/>
          <w:sz w:val="28"/>
          <w:szCs w:val="28"/>
          <w:lang w:val="kk-KZ"/>
        </w:rPr>
        <w:t xml:space="preserve"> </w:t>
      </w:r>
      <w:r w:rsidR="00905071" w:rsidRPr="00492BD3">
        <w:rPr>
          <w:rStyle w:val="rynqvb"/>
          <w:rFonts w:ascii="Times New Roman" w:hAnsi="Times New Roman" w:cs="Times New Roman"/>
          <w:sz w:val="28"/>
          <w:szCs w:val="28"/>
          <w:lang w:val="de-DE"/>
        </w:rPr>
        <w:t>Im Buch</w:t>
      </w:r>
      <w:r w:rsidR="00905071" w:rsidRPr="00492BD3">
        <w:rPr>
          <w:rFonts w:ascii="Times New Roman" w:eastAsia="Times New Roman" w:hAnsi="Times New Roman" w:cs="Times New Roman"/>
          <w:sz w:val="28"/>
          <w:szCs w:val="28"/>
          <w:lang w:val="kk-KZ"/>
        </w:rPr>
        <w:t xml:space="preserve">: </w:t>
      </w:r>
      <w:r w:rsidRPr="00492BD3">
        <w:rPr>
          <w:rFonts w:ascii="Times New Roman" w:eastAsia="Times New Roman" w:hAnsi="Times New Roman" w:cs="Times New Roman"/>
          <w:sz w:val="28"/>
          <w:szCs w:val="28"/>
          <w:lang w:val="kk-KZ"/>
        </w:rPr>
        <w:t>Globalization and the future of German</w:t>
      </w:r>
      <w:r w:rsidR="00905071" w:rsidRPr="00492BD3">
        <w:rPr>
          <w:rFonts w:ascii="Times New Roman" w:eastAsia="Times New Roman" w:hAnsi="Times New Roman" w:cs="Times New Roman"/>
          <w:sz w:val="28"/>
          <w:szCs w:val="28"/>
          <w:lang w:val="kk-KZ"/>
        </w:rPr>
        <w:t>.</w:t>
      </w:r>
      <w:r w:rsidRPr="00492BD3">
        <w:rPr>
          <w:rFonts w:ascii="Times New Roman" w:eastAsia="Times New Roman" w:hAnsi="Times New Roman" w:cs="Times New Roman"/>
          <w:sz w:val="28"/>
          <w:szCs w:val="28"/>
          <w:lang w:val="kk-KZ"/>
        </w:rPr>
        <w:t xml:space="preserve"> </w:t>
      </w:r>
      <w:r w:rsidR="00905071" w:rsidRPr="00492BD3">
        <w:rPr>
          <w:rFonts w:ascii="Times New Roman" w:eastAsia="Times New Roman" w:hAnsi="Times New Roman" w:cs="Times New Roman"/>
          <w:sz w:val="28"/>
          <w:szCs w:val="28"/>
          <w:lang w:val="en-US"/>
        </w:rPr>
        <w:t xml:space="preserve">– </w:t>
      </w:r>
      <w:r w:rsidR="00905071" w:rsidRPr="00492BD3">
        <w:rPr>
          <w:rFonts w:ascii="Times New Roman" w:eastAsia="Times New Roman" w:hAnsi="Times New Roman" w:cs="Times New Roman"/>
          <w:sz w:val="28"/>
          <w:szCs w:val="28"/>
          <w:lang w:val="kk-KZ"/>
        </w:rPr>
        <w:t xml:space="preserve">Berlin, 2004. </w:t>
      </w:r>
      <w:r w:rsidR="00905071" w:rsidRPr="00492BD3">
        <w:rPr>
          <w:rFonts w:ascii="Times New Roman" w:eastAsia="Times New Roman" w:hAnsi="Times New Roman" w:cs="Times New Roman"/>
          <w:sz w:val="28"/>
          <w:szCs w:val="28"/>
          <w:lang w:val="en-US"/>
        </w:rPr>
        <w:t xml:space="preserve">– </w:t>
      </w:r>
      <w:r w:rsidR="00905071" w:rsidRPr="00492BD3">
        <w:rPr>
          <w:rFonts w:ascii="Times New Roman" w:eastAsia="Times New Roman" w:hAnsi="Times New Roman" w:cs="Times New Roman"/>
          <w:sz w:val="28"/>
          <w:szCs w:val="28"/>
          <w:lang w:val="kk-KZ"/>
        </w:rPr>
        <w:t xml:space="preserve">S. </w:t>
      </w:r>
      <w:r w:rsidRPr="00492BD3">
        <w:rPr>
          <w:rFonts w:ascii="Times New Roman" w:eastAsia="Times New Roman" w:hAnsi="Times New Roman" w:cs="Times New Roman"/>
          <w:sz w:val="28"/>
          <w:szCs w:val="28"/>
          <w:lang w:val="kk-KZ"/>
        </w:rPr>
        <w:t>3</w:t>
      </w:r>
      <w:r w:rsidR="00905071" w:rsidRPr="00492BD3">
        <w:rPr>
          <w:rFonts w:ascii="Times New Roman" w:eastAsia="Times New Roman" w:hAnsi="Times New Roman" w:cs="Times New Roman"/>
          <w:sz w:val="28"/>
          <w:szCs w:val="28"/>
          <w:lang w:val="kk-KZ"/>
        </w:rPr>
        <w:t>-</w:t>
      </w:r>
      <w:r w:rsidRPr="00492BD3">
        <w:rPr>
          <w:rFonts w:ascii="Times New Roman" w:eastAsia="Times New Roman" w:hAnsi="Times New Roman" w:cs="Times New Roman"/>
          <w:sz w:val="28"/>
          <w:szCs w:val="28"/>
          <w:lang w:val="kk-KZ"/>
        </w:rPr>
        <w:t>25</w:t>
      </w:r>
      <w:r w:rsidR="00B84E33" w:rsidRPr="00492BD3">
        <w:rPr>
          <w:rFonts w:ascii="Times New Roman" w:eastAsia="Times New Roman" w:hAnsi="Times New Roman" w:cs="Times New Roman"/>
          <w:sz w:val="28"/>
          <w:szCs w:val="28"/>
          <w:lang w:val="kk-KZ"/>
        </w:rPr>
        <w:t>.</w:t>
      </w:r>
    </w:p>
    <w:p w14:paraId="2A116D4B" w14:textId="2DCF8838"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rPr>
        <w:t xml:space="preserve">Мустайоки А. Разновидности русского языка: анализ и классификация // Вопросы языкознания. </w:t>
      </w:r>
      <w:r w:rsidR="00905071" w:rsidRPr="00492BD3">
        <w:rPr>
          <w:rFonts w:ascii="Times New Roman" w:eastAsia="Times New Roman" w:hAnsi="Times New Roman" w:cs="Times New Roman"/>
          <w:sz w:val="28"/>
          <w:szCs w:val="28"/>
          <w:lang w:val="kk-KZ"/>
        </w:rPr>
        <w:t xml:space="preserve">– </w:t>
      </w:r>
      <w:r w:rsidRPr="00492BD3">
        <w:rPr>
          <w:rFonts w:ascii="Times New Roman" w:eastAsia="Times New Roman" w:hAnsi="Times New Roman" w:cs="Times New Roman"/>
          <w:sz w:val="28"/>
          <w:szCs w:val="28"/>
          <w:lang w:val="kk-KZ"/>
        </w:rPr>
        <w:t xml:space="preserve">2013. </w:t>
      </w:r>
      <w:r w:rsidR="00905071" w:rsidRPr="00492BD3">
        <w:rPr>
          <w:rFonts w:ascii="Times New Roman" w:eastAsia="Times New Roman" w:hAnsi="Times New Roman" w:cs="Times New Roman"/>
          <w:sz w:val="28"/>
          <w:szCs w:val="28"/>
          <w:lang w:val="kk-KZ"/>
        </w:rPr>
        <w:t>– №</w:t>
      </w:r>
      <w:r w:rsidRPr="00492BD3">
        <w:rPr>
          <w:rFonts w:ascii="Times New Roman" w:eastAsia="Times New Roman" w:hAnsi="Times New Roman" w:cs="Times New Roman"/>
          <w:sz w:val="28"/>
          <w:szCs w:val="28"/>
          <w:lang w:val="kk-KZ"/>
        </w:rPr>
        <w:t xml:space="preserve">5. </w:t>
      </w:r>
      <w:r w:rsidR="00905071" w:rsidRPr="00492BD3">
        <w:rPr>
          <w:rFonts w:ascii="Times New Roman" w:eastAsia="Times New Roman" w:hAnsi="Times New Roman" w:cs="Times New Roman"/>
          <w:sz w:val="28"/>
          <w:szCs w:val="28"/>
          <w:lang w:val="kk-KZ"/>
        </w:rPr>
        <w:t>– С</w:t>
      </w:r>
      <w:r w:rsidRPr="00492BD3">
        <w:rPr>
          <w:rFonts w:ascii="Times New Roman" w:eastAsia="Times New Roman" w:hAnsi="Times New Roman" w:cs="Times New Roman"/>
          <w:sz w:val="28"/>
          <w:szCs w:val="28"/>
          <w:lang w:val="kk-KZ"/>
        </w:rPr>
        <w:t>. 3</w:t>
      </w:r>
      <w:r w:rsidR="00905071" w:rsidRPr="00492BD3">
        <w:rPr>
          <w:rFonts w:ascii="Times New Roman" w:eastAsia="Times New Roman" w:hAnsi="Times New Roman" w:cs="Times New Roman"/>
          <w:sz w:val="28"/>
          <w:szCs w:val="28"/>
          <w:lang w:val="kk-KZ"/>
        </w:rPr>
        <w:t>-</w:t>
      </w:r>
      <w:r w:rsidRPr="00492BD3">
        <w:rPr>
          <w:rFonts w:ascii="Times New Roman" w:eastAsia="Times New Roman" w:hAnsi="Times New Roman" w:cs="Times New Roman"/>
          <w:sz w:val="28"/>
          <w:szCs w:val="28"/>
          <w:lang w:val="kk-KZ"/>
        </w:rPr>
        <w:t>27</w:t>
      </w:r>
      <w:r w:rsidR="00905071" w:rsidRPr="00492BD3">
        <w:rPr>
          <w:rFonts w:ascii="Times New Roman" w:eastAsia="Times New Roman" w:hAnsi="Times New Roman" w:cs="Times New Roman"/>
          <w:sz w:val="28"/>
          <w:szCs w:val="28"/>
          <w:lang w:val="kk-KZ"/>
        </w:rPr>
        <w:t>.</w:t>
      </w:r>
    </w:p>
    <w:p w14:paraId="799AA691" w14:textId="0169A757"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rPr>
        <w:t>Braselmann P. Language Policies in East and West. National Language Policies as a Response to the Pressures of Globalization</w:t>
      </w:r>
      <w:r w:rsidR="00905071" w:rsidRPr="00492BD3">
        <w:rPr>
          <w:rFonts w:ascii="Times New Roman" w:eastAsia="Times New Roman" w:hAnsi="Times New Roman" w:cs="Times New Roman"/>
          <w:sz w:val="28"/>
          <w:szCs w:val="28"/>
          <w:lang w:val="en-US"/>
        </w:rPr>
        <w:t xml:space="preserve"> </w:t>
      </w:r>
      <w:r w:rsidRPr="00492BD3">
        <w:rPr>
          <w:rFonts w:ascii="Times New Roman" w:eastAsia="Times New Roman" w:hAnsi="Times New Roman" w:cs="Times New Roman"/>
          <w:sz w:val="28"/>
          <w:szCs w:val="28"/>
          <w:lang w:val="kk-KZ"/>
        </w:rPr>
        <w:t xml:space="preserve">// </w:t>
      </w:r>
      <w:r w:rsidR="00905071" w:rsidRPr="00492BD3">
        <w:rPr>
          <w:rStyle w:val="rynqvb"/>
          <w:rFonts w:ascii="Times New Roman" w:hAnsi="Times New Roman" w:cs="Times New Roman"/>
          <w:sz w:val="28"/>
          <w:szCs w:val="28"/>
          <w:lang w:val="de-DE"/>
        </w:rPr>
        <w:t>Im Buch</w:t>
      </w:r>
      <w:r w:rsidR="00905071" w:rsidRPr="00492BD3">
        <w:rPr>
          <w:rFonts w:ascii="Times New Roman" w:eastAsia="Times New Roman" w:hAnsi="Times New Roman" w:cs="Times New Roman"/>
          <w:sz w:val="28"/>
          <w:szCs w:val="28"/>
          <w:lang w:val="en-US"/>
        </w:rPr>
        <w:t xml:space="preserve">: </w:t>
      </w:r>
      <w:r w:rsidRPr="00492BD3">
        <w:rPr>
          <w:rFonts w:ascii="Times New Roman" w:eastAsia="Times New Roman" w:hAnsi="Times New Roman" w:cs="Times New Roman"/>
          <w:sz w:val="28"/>
          <w:szCs w:val="28"/>
          <w:lang w:val="kk-KZ"/>
        </w:rPr>
        <w:t>Globalization and the future of German</w:t>
      </w:r>
      <w:r w:rsidR="00905071" w:rsidRPr="00492BD3">
        <w:rPr>
          <w:rFonts w:ascii="Times New Roman" w:eastAsia="Times New Roman" w:hAnsi="Times New Roman" w:cs="Times New Roman"/>
          <w:sz w:val="28"/>
          <w:szCs w:val="28"/>
          <w:lang w:val="en-US"/>
        </w:rPr>
        <w:t>.</w:t>
      </w:r>
      <w:r w:rsidRPr="00492BD3">
        <w:rPr>
          <w:rFonts w:ascii="Times New Roman" w:eastAsia="Times New Roman" w:hAnsi="Times New Roman" w:cs="Times New Roman"/>
          <w:sz w:val="28"/>
          <w:szCs w:val="28"/>
          <w:lang w:val="kk-KZ"/>
        </w:rPr>
        <w:t xml:space="preserve"> </w:t>
      </w:r>
      <w:r w:rsidR="00905071" w:rsidRPr="00492BD3">
        <w:rPr>
          <w:rFonts w:ascii="Times New Roman" w:eastAsia="Times New Roman" w:hAnsi="Times New Roman" w:cs="Times New Roman"/>
          <w:sz w:val="28"/>
          <w:szCs w:val="28"/>
          <w:lang w:val="en-US"/>
        </w:rPr>
        <w:t xml:space="preserve">– </w:t>
      </w:r>
      <w:r w:rsidRPr="00492BD3">
        <w:rPr>
          <w:rFonts w:ascii="Times New Roman" w:eastAsia="Times New Roman" w:hAnsi="Times New Roman" w:cs="Times New Roman"/>
          <w:sz w:val="28"/>
          <w:szCs w:val="28"/>
          <w:lang w:val="kk-KZ"/>
        </w:rPr>
        <w:t xml:space="preserve">Berlin, 2004. </w:t>
      </w:r>
      <w:r w:rsidR="00905071" w:rsidRPr="00492BD3">
        <w:rPr>
          <w:rFonts w:ascii="Times New Roman" w:eastAsia="Times New Roman" w:hAnsi="Times New Roman" w:cs="Times New Roman"/>
          <w:sz w:val="28"/>
          <w:szCs w:val="28"/>
          <w:lang w:val="en-US"/>
        </w:rPr>
        <w:t xml:space="preserve">– </w:t>
      </w:r>
      <w:r w:rsidRPr="00492BD3">
        <w:rPr>
          <w:rFonts w:ascii="Times New Roman" w:eastAsia="Times New Roman" w:hAnsi="Times New Roman" w:cs="Times New Roman"/>
          <w:sz w:val="28"/>
          <w:szCs w:val="28"/>
          <w:lang w:val="kk-KZ"/>
        </w:rPr>
        <w:t>S. 99</w:t>
      </w:r>
      <w:r w:rsidR="00905071" w:rsidRPr="00492BD3">
        <w:rPr>
          <w:rFonts w:ascii="Times New Roman" w:eastAsia="Times New Roman" w:hAnsi="Times New Roman" w:cs="Times New Roman"/>
          <w:sz w:val="28"/>
          <w:szCs w:val="28"/>
          <w:lang w:val="en-US"/>
        </w:rPr>
        <w:t>-</w:t>
      </w:r>
      <w:r w:rsidRPr="00492BD3">
        <w:rPr>
          <w:rFonts w:ascii="Times New Roman" w:eastAsia="Times New Roman" w:hAnsi="Times New Roman" w:cs="Times New Roman"/>
          <w:sz w:val="28"/>
          <w:szCs w:val="28"/>
          <w:lang w:val="kk-KZ"/>
        </w:rPr>
        <w:t>118</w:t>
      </w:r>
      <w:r w:rsidR="00905071" w:rsidRPr="00492BD3">
        <w:rPr>
          <w:rFonts w:ascii="Times New Roman" w:eastAsia="Times New Roman" w:hAnsi="Times New Roman" w:cs="Times New Roman"/>
          <w:sz w:val="28"/>
          <w:szCs w:val="28"/>
          <w:lang w:val="en-US"/>
        </w:rPr>
        <w:t>.</w:t>
      </w:r>
    </w:p>
    <w:p w14:paraId="3CF4FE17" w14:textId="260B18FC"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Times New Roman" w:hAnsi="Times New Roman" w:cs="Times New Roman"/>
          <w:sz w:val="28"/>
          <w:szCs w:val="28"/>
          <w:lang w:val="kk-KZ"/>
        </w:rPr>
        <w:t xml:space="preserve">Cameron D. Globalization and the teaching of “communication skills” // </w:t>
      </w:r>
      <w:r w:rsidR="00905071" w:rsidRPr="00492BD3">
        <w:rPr>
          <w:rFonts w:ascii="Times New Roman" w:eastAsia="Times New Roman" w:hAnsi="Times New Roman" w:cs="Times New Roman"/>
          <w:sz w:val="28"/>
          <w:szCs w:val="28"/>
          <w:lang w:val="en-US"/>
        </w:rPr>
        <w:t xml:space="preserve">In book: </w:t>
      </w:r>
      <w:r w:rsidRPr="00492BD3">
        <w:rPr>
          <w:rFonts w:ascii="Times New Roman" w:eastAsia="Times New Roman" w:hAnsi="Times New Roman" w:cs="Times New Roman"/>
          <w:sz w:val="28"/>
          <w:szCs w:val="28"/>
          <w:lang w:val="kk-KZ"/>
        </w:rPr>
        <w:t>Globalization and the Language Teaching</w:t>
      </w:r>
      <w:r w:rsidR="00905071" w:rsidRPr="00492BD3">
        <w:rPr>
          <w:rFonts w:ascii="Times New Roman" w:eastAsia="Times New Roman" w:hAnsi="Times New Roman" w:cs="Times New Roman"/>
          <w:sz w:val="28"/>
          <w:szCs w:val="28"/>
          <w:lang w:val="en-US"/>
        </w:rPr>
        <w:t>. – London</w:t>
      </w:r>
      <w:r w:rsidRPr="00492BD3">
        <w:rPr>
          <w:rFonts w:ascii="Times New Roman" w:eastAsia="Times New Roman" w:hAnsi="Times New Roman" w:cs="Times New Roman"/>
          <w:sz w:val="28"/>
          <w:szCs w:val="28"/>
          <w:lang w:val="kk-KZ"/>
        </w:rPr>
        <w:t xml:space="preserve">, 2002. </w:t>
      </w:r>
      <w:r w:rsidR="00905071" w:rsidRPr="00492BD3">
        <w:rPr>
          <w:rFonts w:ascii="Times New Roman" w:eastAsia="Times New Roman" w:hAnsi="Times New Roman" w:cs="Times New Roman"/>
          <w:sz w:val="28"/>
          <w:szCs w:val="28"/>
          <w:lang w:val="en-US"/>
        </w:rPr>
        <w:t xml:space="preserve">– </w:t>
      </w:r>
      <w:r w:rsidRPr="00492BD3">
        <w:rPr>
          <w:rFonts w:ascii="Times New Roman" w:eastAsia="Times New Roman" w:hAnsi="Times New Roman" w:cs="Times New Roman"/>
          <w:sz w:val="28"/>
          <w:szCs w:val="28"/>
          <w:lang w:val="kk-KZ"/>
        </w:rPr>
        <w:t>P.</w:t>
      </w:r>
      <w:r w:rsidR="00905071" w:rsidRPr="00492BD3">
        <w:rPr>
          <w:rFonts w:ascii="Times New Roman" w:eastAsia="Times New Roman" w:hAnsi="Times New Roman" w:cs="Times New Roman"/>
          <w:sz w:val="28"/>
          <w:szCs w:val="28"/>
          <w:lang w:val="en-US"/>
        </w:rPr>
        <w:t> </w:t>
      </w:r>
      <w:r w:rsidRPr="00492BD3">
        <w:rPr>
          <w:rFonts w:ascii="Times New Roman" w:eastAsia="Times New Roman" w:hAnsi="Times New Roman" w:cs="Times New Roman"/>
          <w:sz w:val="28"/>
          <w:szCs w:val="28"/>
          <w:lang w:val="kk-KZ"/>
        </w:rPr>
        <w:t>67</w:t>
      </w:r>
      <w:r w:rsidR="00905071" w:rsidRPr="00492BD3">
        <w:rPr>
          <w:rFonts w:ascii="Times New Roman" w:eastAsia="Times New Roman" w:hAnsi="Times New Roman" w:cs="Times New Roman"/>
          <w:sz w:val="28"/>
          <w:szCs w:val="28"/>
          <w:lang w:val="en-US"/>
        </w:rPr>
        <w:t>-</w:t>
      </w:r>
      <w:r w:rsidRPr="00492BD3">
        <w:rPr>
          <w:rFonts w:ascii="Times New Roman" w:eastAsia="Times New Roman" w:hAnsi="Times New Roman" w:cs="Times New Roman"/>
          <w:sz w:val="28"/>
          <w:szCs w:val="28"/>
          <w:lang w:val="kk-KZ"/>
        </w:rPr>
        <w:t>82</w:t>
      </w:r>
      <w:r w:rsidR="00905071" w:rsidRPr="00492BD3">
        <w:rPr>
          <w:rFonts w:ascii="Times New Roman" w:eastAsia="Times New Roman" w:hAnsi="Times New Roman" w:cs="Times New Roman"/>
          <w:sz w:val="28"/>
          <w:szCs w:val="28"/>
          <w:lang w:val="en-US"/>
        </w:rPr>
        <w:t>.</w:t>
      </w:r>
    </w:p>
    <w:p w14:paraId="1DC4841C" w14:textId="1B60E341"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Фадеев В.В. Языковая политика и культура мира</w:t>
      </w:r>
      <w:r w:rsidR="00B520F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rPr>
        <w:t>Лесной вестник</w:t>
      </w:r>
      <w:r w:rsidR="00B520F5" w:rsidRPr="00492BD3">
        <w:rPr>
          <w:rFonts w:ascii="Times New Roman" w:eastAsia="Aptos" w:hAnsi="Times New Roman" w:cs="Times New Roman"/>
          <w:sz w:val="28"/>
          <w:szCs w:val="28"/>
          <w:lang w:val="kk-KZ"/>
        </w:rPr>
        <w:t xml:space="preserve"> (1997-2002). – 2001. – №</w:t>
      </w:r>
      <w:r w:rsidRPr="00492BD3">
        <w:rPr>
          <w:rFonts w:ascii="Times New Roman" w:eastAsia="Aptos" w:hAnsi="Times New Roman" w:cs="Times New Roman"/>
          <w:sz w:val="28"/>
          <w:szCs w:val="28"/>
        </w:rPr>
        <w:t>3</w:t>
      </w:r>
      <w:r w:rsidR="00B520F5" w:rsidRPr="00492BD3">
        <w:rPr>
          <w:rFonts w:ascii="Times New Roman" w:eastAsia="Aptos" w:hAnsi="Times New Roman" w:cs="Times New Roman"/>
          <w:sz w:val="28"/>
          <w:szCs w:val="28"/>
          <w:lang w:val="kk-KZ"/>
        </w:rPr>
        <w:t xml:space="preserve">. – С. </w:t>
      </w:r>
      <w:r w:rsidRPr="00492BD3">
        <w:rPr>
          <w:rFonts w:ascii="Times New Roman" w:eastAsia="Aptos" w:hAnsi="Times New Roman" w:cs="Times New Roman"/>
          <w:sz w:val="28"/>
          <w:szCs w:val="28"/>
        </w:rPr>
        <w:t>9</w:t>
      </w:r>
      <w:r w:rsidR="00B520F5"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rPr>
        <w:t>10</w:t>
      </w:r>
      <w:r w:rsidR="00B520F5" w:rsidRPr="00492BD3">
        <w:rPr>
          <w:rFonts w:ascii="Times New Roman" w:eastAsia="Aptos" w:hAnsi="Times New Roman" w:cs="Times New Roman"/>
          <w:sz w:val="28"/>
          <w:szCs w:val="28"/>
          <w:lang w:val="kk-KZ"/>
        </w:rPr>
        <w:t>.</w:t>
      </w:r>
    </w:p>
    <w:p w14:paraId="170CF227" w14:textId="778B6E7A"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rPr>
        <w:t>Мечковская Н.Б. Постсоветские языки в условиях государственного суверенитета и расцвета информационных технологий</w:t>
      </w:r>
      <w:r w:rsidR="00B520F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rPr>
        <w:t xml:space="preserve"> Вестник Белорусского государственного университета. </w:t>
      </w:r>
      <w:r w:rsidR="00B520F5" w:rsidRPr="00492BD3">
        <w:rPr>
          <w:rFonts w:ascii="Times New Roman" w:eastAsia="Aptos" w:hAnsi="Times New Roman" w:cs="Times New Roman"/>
          <w:sz w:val="28"/>
          <w:szCs w:val="28"/>
          <w:lang w:val="kk-KZ"/>
        </w:rPr>
        <w:t xml:space="preserve">– 2011. – №2. – С. </w:t>
      </w:r>
      <w:r w:rsidRPr="00492BD3">
        <w:rPr>
          <w:rFonts w:ascii="Times New Roman" w:eastAsia="Aptos" w:hAnsi="Times New Roman" w:cs="Times New Roman"/>
          <w:sz w:val="28"/>
          <w:szCs w:val="28"/>
        </w:rPr>
        <w:t>75</w:t>
      </w:r>
      <w:r w:rsidR="00B520F5"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rPr>
        <w:t>82</w:t>
      </w:r>
      <w:r w:rsidR="00B520F5" w:rsidRPr="00492BD3">
        <w:rPr>
          <w:rFonts w:ascii="Times New Roman" w:eastAsia="Aptos" w:hAnsi="Times New Roman" w:cs="Times New Roman"/>
          <w:sz w:val="28"/>
          <w:szCs w:val="28"/>
          <w:lang w:val="kk-KZ"/>
        </w:rPr>
        <w:t>.</w:t>
      </w:r>
    </w:p>
    <w:p w14:paraId="66B27CAF" w14:textId="187D4669"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rPr>
        <w:t>Сейдуманова А.С. Особенности формирования этнополитических моде-лей на постсоветском пространстве</w:t>
      </w:r>
      <w:r w:rsidR="00B520F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rPr>
        <w:t xml:space="preserve"> Известия Уральского федерального университета. </w:t>
      </w:r>
      <w:r w:rsidR="00B520F5" w:rsidRPr="00492BD3">
        <w:rPr>
          <w:rFonts w:ascii="Times New Roman" w:eastAsia="Aptos" w:hAnsi="Times New Roman" w:cs="Times New Roman"/>
          <w:sz w:val="28"/>
          <w:szCs w:val="28"/>
          <w:lang w:val="kk-KZ"/>
        </w:rPr>
        <w:t>– 2019. – Т. 14, №</w:t>
      </w:r>
      <w:r w:rsidRPr="00492BD3">
        <w:rPr>
          <w:rFonts w:ascii="Times New Roman" w:eastAsia="Aptos" w:hAnsi="Times New Roman" w:cs="Times New Roman"/>
          <w:sz w:val="28"/>
          <w:szCs w:val="28"/>
        </w:rPr>
        <w:t>2(188)</w:t>
      </w:r>
      <w:r w:rsidR="00B520F5" w:rsidRPr="00492BD3">
        <w:rPr>
          <w:rFonts w:ascii="Times New Roman" w:eastAsia="Aptos" w:hAnsi="Times New Roman" w:cs="Times New Roman"/>
          <w:sz w:val="28"/>
          <w:szCs w:val="28"/>
          <w:lang w:val="kk-KZ"/>
        </w:rPr>
        <w:t xml:space="preserve">. – С. </w:t>
      </w:r>
      <w:r w:rsidRPr="00492BD3">
        <w:rPr>
          <w:rFonts w:ascii="Times New Roman" w:eastAsia="Aptos" w:hAnsi="Times New Roman" w:cs="Times New Roman"/>
          <w:sz w:val="28"/>
          <w:szCs w:val="28"/>
        </w:rPr>
        <w:t>85</w:t>
      </w:r>
      <w:r w:rsidR="00B520F5"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rPr>
        <w:t>93.</w:t>
      </w:r>
    </w:p>
    <w:p w14:paraId="68664074" w14:textId="634D75BB"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Маслова В.А., Данич О.В. Духовная энергия русского слова как проблема гуманитарной мысли</w:t>
      </w:r>
      <w:r w:rsidR="00B520F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Русистика. </w:t>
      </w:r>
      <w:r w:rsidR="00B520F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2021</w:t>
      </w:r>
      <w:r w:rsidR="00B520F5" w:rsidRPr="00492BD3">
        <w:rPr>
          <w:rFonts w:ascii="Times New Roman" w:eastAsia="Aptos" w:hAnsi="Times New Roman" w:cs="Times New Roman"/>
          <w:sz w:val="28"/>
          <w:szCs w:val="28"/>
          <w:lang w:val="kk-KZ"/>
        </w:rPr>
        <w:t xml:space="preserve">. – Т. </w:t>
      </w:r>
      <w:r w:rsidRPr="00492BD3">
        <w:rPr>
          <w:rFonts w:ascii="Times New Roman" w:eastAsia="Aptos" w:hAnsi="Times New Roman" w:cs="Times New Roman"/>
          <w:sz w:val="28"/>
          <w:szCs w:val="28"/>
          <w:lang w:val="kk-KZ"/>
        </w:rPr>
        <w:t>19,</w:t>
      </w:r>
      <w:r w:rsidR="00B520F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2</w:t>
      </w:r>
      <w:r w:rsidR="00B520F5" w:rsidRPr="00492BD3">
        <w:rPr>
          <w:rFonts w:ascii="Times New Roman" w:eastAsia="Aptos" w:hAnsi="Times New Roman" w:cs="Times New Roman"/>
          <w:sz w:val="28"/>
          <w:szCs w:val="28"/>
          <w:lang w:val="kk-KZ"/>
        </w:rPr>
        <w:t xml:space="preserve">. – С. </w:t>
      </w:r>
      <w:r w:rsidRPr="00492BD3">
        <w:rPr>
          <w:rFonts w:ascii="Times New Roman" w:eastAsia="Aptos" w:hAnsi="Times New Roman" w:cs="Times New Roman"/>
          <w:sz w:val="28"/>
          <w:szCs w:val="28"/>
          <w:lang w:val="kk-KZ"/>
        </w:rPr>
        <w:t>125</w:t>
      </w:r>
      <w:r w:rsidR="00B520F5"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137</w:t>
      </w:r>
      <w:r w:rsidR="000607F2" w:rsidRPr="00492BD3">
        <w:rPr>
          <w:rFonts w:ascii="Times New Roman" w:eastAsia="Aptos" w:hAnsi="Times New Roman" w:cs="Times New Roman"/>
          <w:sz w:val="28"/>
          <w:szCs w:val="28"/>
          <w:lang w:val="kk-KZ"/>
        </w:rPr>
        <w:t>.</w:t>
      </w:r>
    </w:p>
    <w:p w14:paraId="35C39E26" w14:textId="15569E68" w:rsidR="00641008" w:rsidRPr="00492BD3" w:rsidRDefault="000607F2"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Style w:val="extendedtext-full"/>
          <w:rFonts w:ascii="Times New Roman" w:hAnsi="Times New Roman" w:cs="Times New Roman"/>
          <w:sz w:val="28"/>
          <w:szCs w:val="28"/>
          <w:lang w:val="en-US"/>
        </w:rPr>
        <w:t>Derbisheva Z.</w:t>
      </w:r>
      <w:r w:rsidR="00641008" w:rsidRPr="00492BD3">
        <w:rPr>
          <w:rFonts w:ascii="Times New Roman" w:eastAsia="Aptos" w:hAnsi="Times New Roman" w:cs="Times New Roman"/>
          <w:sz w:val="28"/>
          <w:szCs w:val="28"/>
          <w:lang w:val="kk-KZ"/>
        </w:rPr>
        <w:t xml:space="preserve"> The ACTR Nationwide Survey of Russian High School Enrollments in 2009</w:t>
      </w:r>
      <w:r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 xml:space="preserve"> Russian Language Journal. </w:t>
      </w:r>
      <w:r w:rsidRPr="00492BD3">
        <w:rPr>
          <w:rFonts w:ascii="Times New Roman" w:eastAsia="Aptos" w:hAnsi="Times New Roman" w:cs="Times New Roman"/>
          <w:sz w:val="28"/>
          <w:szCs w:val="28"/>
          <w:lang w:val="en-US"/>
        </w:rPr>
        <w:t xml:space="preserve">– </w:t>
      </w:r>
      <w:r w:rsidR="00641008" w:rsidRPr="00492BD3">
        <w:rPr>
          <w:rFonts w:ascii="Times New Roman" w:eastAsia="Aptos" w:hAnsi="Times New Roman" w:cs="Times New Roman"/>
          <w:sz w:val="28"/>
          <w:szCs w:val="28"/>
          <w:lang w:val="kk-KZ"/>
        </w:rPr>
        <w:t>2009</w:t>
      </w:r>
      <w:r w:rsidRPr="00492BD3">
        <w:rPr>
          <w:rFonts w:ascii="Times New Roman" w:eastAsia="Aptos" w:hAnsi="Times New Roman" w:cs="Times New Roman"/>
          <w:sz w:val="28"/>
          <w:szCs w:val="28"/>
          <w:lang w:val="en-US"/>
        </w:rPr>
        <w:t xml:space="preserve">. – Vol. </w:t>
      </w:r>
      <w:r w:rsidR="00641008" w:rsidRPr="00492BD3">
        <w:rPr>
          <w:rFonts w:ascii="Times New Roman" w:eastAsia="Aptos" w:hAnsi="Times New Roman" w:cs="Times New Roman"/>
          <w:sz w:val="28"/>
          <w:szCs w:val="28"/>
          <w:lang w:val="kk-KZ"/>
        </w:rPr>
        <w:t>59</w:t>
      </w:r>
      <w:r w:rsidRPr="00492BD3">
        <w:rPr>
          <w:rFonts w:ascii="Times New Roman" w:eastAsia="Aptos" w:hAnsi="Times New Roman" w:cs="Times New Roman"/>
          <w:sz w:val="28"/>
          <w:szCs w:val="28"/>
          <w:lang w:val="en-US"/>
        </w:rPr>
        <w:t xml:space="preserve">. – P. </w:t>
      </w:r>
      <w:r w:rsidR="00641008" w:rsidRPr="00492BD3">
        <w:rPr>
          <w:rFonts w:ascii="Times New Roman" w:eastAsia="Aptos" w:hAnsi="Times New Roman" w:cs="Times New Roman"/>
          <w:sz w:val="28"/>
          <w:szCs w:val="28"/>
          <w:lang w:val="kk-KZ"/>
        </w:rPr>
        <w:t>49</w:t>
      </w:r>
      <w:r w:rsidRPr="00492BD3">
        <w:rPr>
          <w:rFonts w:ascii="Times New Roman" w:eastAsia="Aptos" w:hAnsi="Times New Roman" w:cs="Times New Roman"/>
          <w:sz w:val="28"/>
          <w:szCs w:val="28"/>
          <w:lang w:val="en-US"/>
        </w:rPr>
        <w:t>-</w:t>
      </w:r>
      <w:r w:rsidR="00641008" w:rsidRPr="00492BD3">
        <w:rPr>
          <w:rFonts w:ascii="Times New Roman" w:eastAsia="Aptos" w:hAnsi="Times New Roman" w:cs="Times New Roman"/>
          <w:sz w:val="28"/>
          <w:szCs w:val="28"/>
          <w:lang w:val="kk-KZ"/>
        </w:rPr>
        <w:t>58</w:t>
      </w:r>
      <w:r w:rsidRPr="00492BD3">
        <w:rPr>
          <w:rFonts w:ascii="Times New Roman" w:eastAsia="Aptos" w:hAnsi="Times New Roman" w:cs="Times New Roman"/>
          <w:sz w:val="28"/>
          <w:szCs w:val="28"/>
          <w:lang w:val="en-US"/>
        </w:rPr>
        <w:t>.</w:t>
      </w:r>
    </w:p>
    <w:p w14:paraId="2C96E2E2" w14:textId="7596DB84" w:rsidR="00641008" w:rsidRPr="00492BD3" w:rsidRDefault="00641008" w:rsidP="000607F2">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Жаркынбекова Ш.К. Языковые реформы и межкультурные трансформации в полиязычном пространстве Республики Казахстан</w:t>
      </w:r>
      <w:r w:rsidR="000607F2"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rPr>
        <w:t>Вестник Российского университета дружбы народов.</w:t>
      </w:r>
      <w:r w:rsidR="000607F2" w:rsidRPr="00492BD3">
        <w:rPr>
          <w:rFonts w:ascii="Times New Roman" w:eastAsia="Aptos" w:hAnsi="Times New Roman" w:cs="Times New Roman"/>
          <w:sz w:val="28"/>
          <w:szCs w:val="28"/>
        </w:rPr>
        <w:t xml:space="preserve"> – 2017. – Т. 14, №2. – С. 246-252.</w:t>
      </w:r>
    </w:p>
    <w:p w14:paraId="338AD217" w14:textId="356258A7" w:rsidR="00641008" w:rsidRPr="00492BD3" w:rsidRDefault="000607F2"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Зима М.</w:t>
      </w:r>
      <w:r w:rsidR="00641008" w:rsidRPr="00492BD3">
        <w:rPr>
          <w:rFonts w:ascii="Times New Roman" w:eastAsia="Aptos" w:hAnsi="Times New Roman" w:cs="Times New Roman"/>
          <w:sz w:val="28"/>
          <w:szCs w:val="28"/>
          <w:lang w:val="kk-KZ"/>
        </w:rPr>
        <w:t>Г. К вопросу проблемы внедрения трехъязычия в образовательный процесс вузов в Казахстане</w:t>
      </w:r>
      <w:r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rPr>
        <w:t xml:space="preserve">Вестник Челябинского государственного университета. </w:t>
      </w:r>
      <w:r w:rsidRPr="00492BD3">
        <w:rPr>
          <w:rFonts w:ascii="Times New Roman" w:eastAsia="Aptos" w:hAnsi="Times New Roman" w:cs="Times New Roman"/>
          <w:sz w:val="28"/>
          <w:szCs w:val="28"/>
        </w:rPr>
        <w:t xml:space="preserve">– </w:t>
      </w:r>
      <w:r w:rsidR="00641008" w:rsidRPr="00492BD3">
        <w:rPr>
          <w:rFonts w:ascii="Times New Roman" w:eastAsia="Aptos" w:hAnsi="Times New Roman" w:cs="Times New Roman"/>
          <w:sz w:val="28"/>
          <w:szCs w:val="28"/>
        </w:rPr>
        <w:t>2018</w:t>
      </w:r>
      <w:r w:rsidRPr="00492BD3">
        <w:rPr>
          <w:rFonts w:ascii="Times New Roman" w:eastAsia="Aptos" w:hAnsi="Times New Roman" w:cs="Times New Roman"/>
          <w:sz w:val="28"/>
          <w:szCs w:val="28"/>
        </w:rPr>
        <w:t>. – №</w:t>
      </w:r>
      <w:r w:rsidR="00641008" w:rsidRPr="00492BD3">
        <w:rPr>
          <w:rFonts w:ascii="Times New Roman" w:eastAsia="Aptos" w:hAnsi="Times New Roman" w:cs="Times New Roman"/>
          <w:sz w:val="28"/>
          <w:szCs w:val="28"/>
        </w:rPr>
        <w:t>4(414)</w:t>
      </w:r>
      <w:r w:rsidRPr="00492BD3">
        <w:rPr>
          <w:rFonts w:ascii="Times New Roman" w:eastAsia="Aptos" w:hAnsi="Times New Roman" w:cs="Times New Roman"/>
          <w:sz w:val="28"/>
          <w:szCs w:val="28"/>
        </w:rPr>
        <w:t xml:space="preserve">. – С. </w:t>
      </w:r>
      <w:r w:rsidR="00641008" w:rsidRPr="00492BD3">
        <w:rPr>
          <w:rFonts w:ascii="Times New Roman" w:eastAsia="Aptos" w:hAnsi="Times New Roman" w:cs="Times New Roman"/>
          <w:sz w:val="28"/>
          <w:szCs w:val="28"/>
        </w:rPr>
        <w:t>78</w:t>
      </w:r>
      <w:r w:rsidRPr="00492BD3">
        <w:rPr>
          <w:rFonts w:ascii="Times New Roman" w:eastAsia="Aptos" w:hAnsi="Times New Roman" w:cs="Times New Roman"/>
          <w:sz w:val="28"/>
          <w:szCs w:val="28"/>
        </w:rPr>
        <w:t>-</w:t>
      </w:r>
      <w:r w:rsidR="00641008" w:rsidRPr="00492BD3">
        <w:rPr>
          <w:rFonts w:ascii="Times New Roman" w:eastAsia="Aptos" w:hAnsi="Times New Roman" w:cs="Times New Roman"/>
          <w:sz w:val="28"/>
          <w:szCs w:val="28"/>
        </w:rPr>
        <w:t>88</w:t>
      </w:r>
      <w:r w:rsidRPr="00492BD3">
        <w:rPr>
          <w:rFonts w:ascii="Times New Roman" w:eastAsia="Aptos" w:hAnsi="Times New Roman" w:cs="Times New Roman"/>
          <w:sz w:val="28"/>
          <w:szCs w:val="28"/>
        </w:rPr>
        <w:t>.</w:t>
      </w:r>
    </w:p>
    <w:p w14:paraId="6FAA9BF6" w14:textId="17677168"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Бубликов В.В. Ассимиляция или мультикультурализм – опыт зарубежных стран по интеграции иммигрантов</w:t>
      </w:r>
      <w:r w:rsidR="000607F2"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Вестник Томского государственного университета. </w:t>
      </w:r>
      <w:r w:rsidR="000607F2"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2008</w:t>
      </w:r>
      <w:r w:rsidR="000607F2" w:rsidRPr="00492BD3">
        <w:rPr>
          <w:rFonts w:ascii="Times New Roman" w:eastAsia="Aptos" w:hAnsi="Times New Roman" w:cs="Times New Roman"/>
          <w:sz w:val="28"/>
          <w:szCs w:val="28"/>
          <w:lang w:val="kk-KZ"/>
        </w:rPr>
        <w:t>. – №</w:t>
      </w:r>
      <w:r w:rsidRPr="00492BD3">
        <w:rPr>
          <w:rFonts w:ascii="Times New Roman" w:eastAsia="Aptos" w:hAnsi="Times New Roman" w:cs="Times New Roman"/>
          <w:sz w:val="28"/>
          <w:szCs w:val="28"/>
          <w:lang w:val="kk-KZ"/>
        </w:rPr>
        <w:t>315</w:t>
      </w:r>
      <w:r w:rsidR="000607F2" w:rsidRPr="00492BD3">
        <w:rPr>
          <w:rFonts w:ascii="Times New Roman" w:eastAsia="Aptos" w:hAnsi="Times New Roman" w:cs="Times New Roman"/>
          <w:sz w:val="28"/>
          <w:szCs w:val="28"/>
          <w:lang w:val="kk-KZ"/>
        </w:rPr>
        <w:t>. – С. 38-</w:t>
      </w:r>
      <w:r w:rsidRPr="00492BD3">
        <w:rPr>
          <w:rFonts w:ascii="Times New Roman" w:eastAsia="Aptos" w:hAnsi="Times New Roman" w:cs="Times New Roman"/>
          <w:sz w:val="28"/>
          <w:szCs w:val="28"/>
          <w:lang w:val="kk-KZ"/>
        </w:rPr>
        <w:t>41.</w:t>
      </w:r>
    </w:p>
    <w:p w14:paraId="7F2E23E0" w14:textId="08E6F254"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Асадов З.В. Языковая политика Азербайджана. </w:t>
      </w:r>
      <w:r w:rsidRPr="00492BD3">
        <w:rPr>
          <w:rFonts w:ascii="Times New Roman" w:eastAsia="Aptos" w:hAnsi="Times New Roman" w:cs="Times New Roman"/>
          <w:sz w:val="28"/>
          <w:szCs w:val="28"/>
        </w:rPr>
        <w:t>Место русского языка в системе образования республики</w:t>
      </w:r>
      <w:r w:rsidR="00E50AA9" w:rsidRPr="00492BD3">
        <w:rPr>
          <w:rFonts w:ascii="Times New Roman" w:eastAsia="Aptos" w:hAnsi="Times New Roman" w:cs="Times New Roman"/>
          <w:sz w:val="28"/>
          <w:szCs w:val="28"/>
        </w:rPr>
        <w:t xml:space="preserve"> //</w:t>
      </w:r>
      <w:r w:rsidRPr="00492BD3">
        <w:rPr>
          <w:rFonts w:ascii="Times New Roman" w:eastAsia="Aptos" w:hAnsi="Times New Roman" w:cs="Times New Roman"/>
          <w:sz w:val="28"/>
          <w:szCs w:val="28"/>
        </w:rPr>
        <w:t xml:space="preserve"> Русский язык за рубежом. </w:t>
      </w:r>
      <w:r w:rsidR="00E50AA9" w:rsidRPr="00492BD3">
        <w:rPr>
          <w:rFonts w:ascii="Times New Roman" w:eastAsia="Aptos" w:hAnsi="Times New Roman" w:cs="Times New Roman"/>
          <w:sz w:val="28"/>
          <w:szCs w:val="28"/>
        </w:rPr>
        <w:t xml:space="preserve">– 2011. – №2(225). – С. </w:t>
      </w:r>
      <w:r w:rsidRPr="00492BD3">
        <w:rPr>
          <w:rFonts w:ascii="Times New Roman" w:eastAsia="Aptos" w:hAnsi="Times New Roman" w:cs="Times New Roman"/>
          <w:sz w:val="28"/>
          <w:szCs w:val="28"/>
        </w:rPr>
        <w:t>97</w:t>
      </w:r>
      <w:r w:rsidR="00E50AA9" w:rsidRPr="00492BD3">
        <w:rPr>
          <w:rFonts w:ascii="Times New Roman" w:eastAsia="Aptos" w:hAnsi="Times New Roman" w:cs="Times New Roman"/>
          <w:sz w:val="28"/>
          <w:szCs w:val="28"/>
        </w:rPr>
        <w:t>-</w:t>
      </w:r>
      <w:r w:rsidRPr="00492BD3">
        <w:rPr>
          <w:rFonts w:ascii="Times New Roman" w:eastAsia="Aptos" w:hAnsi="Times New Roman" w:cs="Times New Roman"/>
          <w:sz w:val="28"/>
          <w:szCs w:val="28"/>
        </w:rPr>
        <w:t>100</w:t>
      </w:r>
      <w:r w:rsidR="00E50AA9" w:rsidRPr="00492BD3">
        <w:rPr>
          <w:rFonts w:ascii="Times New Roman" w:eastAsia="Aptos" w:hAnsi="Times New Roman" w:cs="Times New Roman"/>
          <w:sz w:val="28"/>
          <w:szCs w:val="28"/>
        </w:rPr>
        <w:t>.</w:t>
      </w:r>
    </w:p>
    <w:p w14:paraId="28233DCA" w14:textId="638E3726"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Серио П. Что стоит за названием молдавского языка? </w:t>
      </w:r>
      <w:r w:rsidR="00E50AA9"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Политическая лингвистика. </w:t>
      </w:r>
      <w:r w:rsidR="00E50AA9"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2021</w:t>
      </w:r>
      <w:r w:rsidR="00E50AA9" w:rsidRPr="00492BD3">
        <w:rPr>
          <w:rFonts w:ascii="Times New Roman" w:eastAsia="Aptos" w:hAnsi="Times New Roman" w:cs="Times New Roman"/>
          <w:sz w:val="28"/>
          <w:szCs w:val="28"/>
          <w:lang w:val="kk-KZ"/>
        </w:rPr>
        <w:t>. – №</w:t>
      </w:r>
      <w:r w:rsidRPr="00492BD3">
        <w:rPr>
          <w:rFonts w:ascii="Times New Roman" w:eastAsia="Aptos" w:hAnsi="Times New Roman" w:cs="Times New Roman"/>
          <w:sz w:val="28"/>
          <w:szCs w:val="28"/>
          <w:lang w:val="kk-KZ"/>
        </w:rPr>
        <w:t>2(86)</w:t>
      </w:r>
      <w:r w:rsidR="00E50AA9" w:rsidRPr="00492BD3">
        <w:rPr>
          <w:rFonts w:ascii="Times New Roman" w:eastAsia="Aptos" w:hAnsi="Times New Roman" w:cs="Times New Roman"/>
          <w:sz w:val="28"/>
          <w:szCs w:val="28"/>
          <w:lang w:val="kk-KZ"/>
        </w:rPr>
        <w:t xml:space="preserve">. – С. </w:t>
      </w:r>
      <w:r w:rsidRPr="00492BD3">
        <w:rPr>
          <w:rFonts w:ascii="Times New Roman" w:eastAsia="Aptos" w:hAnsi="Times New Roman" w:cs="Times New Roman"/>
          <w:sz w:val="28"/>
          <w:szCs w:val="28"/>
          <w:lang w:val="kk-KZ"/>
        </w:rPr>
        <w:t>33</w:t>
      </w:r>
      <w:r w:rsidR="00E50AA9"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56</w:t>
      </w:r>
      <w:r w:rsidR="00E50AA9" w:rsidRPr="00492BD3">
        <w:rPr>
          <w:rFonts w:ascii="Times New Roman" w:eastAsia="Aptos" w:hAnsi="Times New Roman" w:cs="Times New Roman"/>
          <w:sz w:val="28"/>
          <w:szCs w:val="28"/>
          <w:lang w:val="kk-KZ"/>
        </w:rPr>
        <w:t>.</w:t>
      </w:r>
    </w:p>
    <w:p w14:paraId="6B063A22" w14:textId="7A9F8BD7"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Золян С.Т., Акопян К.С. Русский язык в Армении: история и современный статус</w:t>
      </w:r>
      <w:r w:rsidR="00E50AA9"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rPr>
        <w:t>Десятая Годичная научная конференция</w:t>
      </w:r>
      <w:r w:rsidR="00E50AA9" w:rsidRPr="00492BD3">
        <w:rPr>
          <w:rFonts w:ascii="Times New Roman" w:eastAsia="Aptos" w:hAnsi="Times New Roman" w:cs="Times New Roman"/>
          <w:sz w:val="28"/>
          <w:szCs w:val="28"/>
        </w:rPr>
        <w:t>:</w:t>
      </w:r>
      <w:r w:rsidRPr="00492BD3">
        <w:rPr>
          <w:rFonts w:ascii="Times New Roman" w:eastAsia="Aptos" w:hAnsi="Times New Roman" w:cs="Times New Roman"/>
          <w:sz w:val="28"/>
          <w:szCs w:val="28"/>
        </w:rPr>
        <w:t xml:space="preserve"> </w:t>
      </w:r>
      <w:r w:rsidR="00E50AA9" w:rsidRPr="00492BD3">
        <w:rPr>
          <w:rFonts w:ascii="Times New Roman" w:eastAsia="Aptos" w:hAnsi="Times New Roman" w:cs="Times New Roman"/>
          <w:sz w:val="28"/>
          <w:szCs w:val="28"/>
        </w:rPr>
        <w:t xml:space="preserve">сб. </w:t>
      </w:r>
      <w:r w:rsidRPr="00492BD3">
        <w:rPr>
          <w:rFonts w:ascii="Times New Roman" w:eastAsia="Aptos" w:hAnsi="Times New Roman" w:cs="Times New Roman"/>
          <w:sz w:val="28"/>
          <w:szCs w:val="28"/>
        </w:rPr>
        <w:t>науч</w:t>
      </w:r>
      <w:r w:rsidR="00E50AA9" w:rsidRPr="00492BD3">
        <w:rPr>
          <w:rFonts w:ascii="Times New Roman" w:eastAsia="Aptos" w:hAnsi="Times New Roman" w:cs="Times New Roman"/>
          <w:sz w:val="28"/>
          <w:szCs w:val="28"/>
        </w:rPr>
        <w:t>.</w:t>
      </w:r>
      <w:r w:rsidRPr="00492BD3">
        <w:rPr>
          <w:rFonts w:ascii="Times New Roman" w:eastAsia="Aptos" w:hAnsi="Times New Roman" w:cs="Times New Roman"/>
          <w:sz w:val="28"/>
          <w:szCs w:val="28"/>
        </w:rPr>
        <w:t xml:space="preserve"> ст</w:t>
      </w:r>
      <w:r w:rsidR="00E50AA9" w:rsidRPr="00492BD3">
        <w:rPr>
          <w:rFonts w:ascii="Times New Roman" w:eastAsia="Aptos" w:hAnsi="Times New Roman" w:cs="Times New Roman"/>
          <w:sz w:val="28"/>
          <w:szCs w:val="28"/>
        </w:rPr>
        <w:t xml:space="preserve">. – Ереван, 2016. – С. </w:t>
      </w:r>
      <w:r w:rsidRPr="00492BD3">
        <w:rPr>
          <w:rFonts w:ascii="Times New Roman" w:eastAsia="Aptos" w:hAnsi="Times New Roman" w:cs="Times New Roman"/>
          <w:sz w:val="28"/>
          <w:szCs w:val="28"/>
        </w:rPr>
        <w:t>373</w:t>
      </w:r>
      <w:r w:rsidR="00E50AA9" w:rsidRPr="00492BD3">
        <w:rPr>
          <w:rFonts w:ascii="Times New Roman" w:eastAsia="Aptos" w:hAnsi="Times New Roman" w:cs="Times New Roman"/>
          <w:sz w:val="28"/>
          <w:szCs w:val="28"/>
        </w:rPr>
        <w:t>-</w:t>
      </w:r>
      <w:r w:rsidRPr="00492BD3">
        <w:rPr>
          <w:rFonts w:ascii="Times New Roman" w:eastAsia="Aptos" w:hAnsi="Times New Roman" w:cs="Times New Roman"/>
          <w:sz w:val="28"/>
          <w:szCs w:val="28"/>
        </w:rPr>
        <w:t>382</w:t>
      </w:r>
      <w:r w:rsidR="00E50AA9" w:rsidRPr="00492BD3">
        <w:rPr>
          <w:rFonts w:ascii="Times New Roman" w:eastAsia="Aptos" w:hAnsi="Times New Roman" w:cs="Times New Roman"/>
          <w:sz w:val="28"/>
          <w:szCs w:val="28"/>
        </w:rPr>
        <w:t>.</w:t>
      </w:r>
    </w:p>
    <w:p w14:paraId="68F11CB1" w14:textId="75D3062B"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Попова Е.В. Функционирование русского языка в Грузии после распада СССР</w:t>
      </w:r>
      <w:r w:rsidR="00E50AA9"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Постсоветский материк. </w:t>
      </w:r>
      <w:r w:rsidR="00E50AA9"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2016</w:t>
      </w:r>
      <w:r w:rsidR="00E50AA9" w:rsidRPr="00492BD3">
        <w:rPr>
          <w:rFonts w:ascii="Times New Roman" w:eastAsia="Aptos" w:hAnsi="Times New Roman" w:cs="Times New Roman"/>
          <w:sz w:val="28"/>
          <w:szCs w:val="28"/>
          <w:lang w:val="kk-KZ"/>
        </w:rPr>
        <w:t>. – №3(</w:t>
      </w:r>
      <w:r w:rsidRPr="00492BD3">
        <w:rPr>
          <w:rFonts w:ascii="Times New Roman" w:eastAsia="Aptos" w:hAnsi="Times New Roman" w:cs="Times New Roman"/>
          <w:sz w:val="28"/>
          <w:szCs w:val="28"/>
          <w:lang w:val="kk-KZ"/>
        </w:rPr>
        <w:t>1</w:t>
      </w:r>
      <w:r w:rsidR="00E50AA9" w:rsidRPr="00492BD3">
        <w:rPr>
          <w:rFonts w:ascii="Times New Roman" w:eastAsia="Aptos" w:hAnsi="Times New Roman" w:cs="Times New Roman"/>
          <w:sz w:val="28"/>
          <w:szCs w:val="28"/>
          <w:lang w:val="kk-KZ"/>
        </w:rPr>
        <w:t xml:space="preserve">1). – С. </w:t>
      </w:r>
      <w:r w:rsidRPr="00492BD3">
        <w:rPr>
          <w:rFonts w:ascii="Times New Roman" w:eastAsia="Aptos" w:hAnsi="Times New Roman" w:cs="Times New Roman"/>
          <w:sz w:val="28"/>
          <w:szCs w:val="28"/>
          <w:lang w:val="kk-KZ"/>
        </w:rPr>
        <w:t>35</w:t>
      </w:r>
      <w:r w:rsidR="00E50AA9" w:rsidRPr="00492BD3">
        <w:rPr>
          <w:rFonts w:ascii="Times New Roman" w:eastAsia="Aptos" w:hAnsi="Times New Roman" w:cs="Times New Roman"/>
          <w:sz w:val="28"/>
          <w:szCs w:val="28"/>
          <w:lang w:val="kk-KZ"/>
        </w:rPr>
        <w:t>-</w:t>
      </w:r>
      <w:r w:rsidRPr="00492BD3">
        <w:rPr>
          <w:rFonts w:ascii="Times New Roman" w:eastAsia="Aptos" w:hAnsi="Times New Roman" w:cs="Times New Roman"/>
          <w:sz w:val="28"/>
          <w:szCs w:val="28"/>
          <w:lang w:val="kk-KZ"/>
        </w:rPr>
        <w:t>47</w:t>
      </w:r>
      <w:r w:rsidR="00E50AA9" w:rsidRPr="00492BD3">
        <w:rPr>
          <w:rFonts w:ascii="Times New Roman" w:eastAsia="Aptos" w:hAnsi="Times New Roman" w:cs="Times New Roman"/>
          <w:sz w:val="28"/>
          <w:szCs w:val="28"/>
          <w:lang w:val="kk-KZ"/>
        </w:rPr>
        <w:t>.</w:t>
      </w:r>
    </w:p>
    <w:p w14:paraId="04E69356" w14:textId="4890DD83"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Ozolins U.</w:t>
      </w:r>
      <w:r w:rsidR="00416C2A" w:rsidRPr="00492BD3">
        <w:rPr>
          <w:rFonts w:ascii="Times New Roman" w:eastAsia="Aptos" w:hAnsi="Times New Roman" w:cs="Times New Roman"/>
          <w:sz w:val="28"/>
          <w:szCs w:val="28"/>
          <w:lang w:val="en-US"/>
        </w:rPr>
        <w:t xml:space="preserve"> </w:t>
      </w:r>
      <w:r w:rsidRPr="00492BD3">
        <w:rPr>
          <w:rFonts w:ascii="Times New Roman" w:eastAsia="Aptos" w:hAnsi="Times New Roman" w:cs="Times New Roman"/>
          <w:sz w:val="28"/>
          <w:szCs w:val="28"/>
          <w:lang w:val="kk-KZ"/>
        </w:rPr>
        <w:t xml:space="preserve">Upwardly Mobile Languages: The Politics of Language in the Baltic States </w:t>
      </w:r>
      <w:r w:rsidR="00416C2A" w:rsidRPr="00492BD3">
        <w:rPr>
          <w:rFonts w:ascii="Times New Roman" w:eastAsia="Aptos" w:hAnsi="Times New Roman" w:cs="Times New Roman"/>
          <w:sz w:val="28"/>
          <w:szCs w:val="28"/>
          <w:lang w:val="en-US"/>
        </w:rPr>
        <w:t xml:space="preserve">// </w:t>
      </w:r>
      <w:r w:rsidRPr="00492BD3">
        <w:rPr>
          <w:rFonts w:ascii="Times New Roman" w:eastAsia="Aptos" w:hAnsi="Times New Roman" w:cs="Times New Roman"/>
          <w:sz w:val="28"/>
          <w:szCs w:val="28"/>
          <w:lang w:val="kk-KZ"/>
        </w:rPr>
        <w:t>Journal of Multilingual and Multicultural Development</w:t>
      </w:r>
      <w:r w:rsidR="00416C2A" w:rsidRPr="00492BD3">
        <w:rPr>
          <w:rFonts w:ascii="Times New Roman" w:eastAsia="Aptos" w:hAnsi="Times New Roman" w:cs="Times New Roman"/>
          <w:sz w:val="28"/>
          <w:szCs w:val="28"/>
          <w:lang w:val="en-US"/>
        </w:rPr>
        <w:t>. – 1994. – Vol.</w:t>
      </w:r>
      <w:r w:rsidRPr="00492BD3">
        <w:rPr>
          <w:rFonts w:ascii="Times New Roman" w:eastAsia="Aptos" w:hAnsi="Times New Roman" w:cs="Times New Roman"/>
          <w:sz w:val="28"/>
          <w:szCs w:val="28"/>
          <w:lang w:val="kk-KZ"/>
        </w:rPr>
        <w:t xml:space="preserve"> 15</w:t>
      </w:r>
      <w:r w:rsidR="00416C2A" w:rsidRPr="00492BD3">
        <w:rPr>
          <w:rFonts w:ascii="Times New Roman" w:eastAsia="Aptos" w:hAnsi="Times New Roman" w:cs="Times New Roman"/>
          <w:sz w:val="28"/>
          <w:szCs w:val="28"/>
          <w:lang w:val="en-US"/>
        </w:rPr>
        <w:t xml:space="preserve">, Issue </w:t>
      </w:r>
      <w:r w:rsidRPr="00492BD3">
        <w:rPr>
          <w:rFonts w:ascii="Times New Roman" w:eastAsia="Aptos" w:hAnsi="Times New Roman" w:cs="Times New Roman"/>
          <w:sz w:val="28"/>
          <w:szCs w:val="28"/>
          <w:lang w:val="kk-KZ"/>
        </w:rPr>
        <w:t>2</w:t>
      </w:r>
      <w:r w:rsidR="00416C2A"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3</w:t>
      </w:r>
      <w:r w:rsidR="00416C2A" w:rsidRPr="00492BD3">
        <w:rPr>
          <w:rFonts w:ascii="Times New Roman" w:eastAsia="Aptos" w:hAnsi="Times New Roman" w:cs="Times New Roman"/>
          <w:sz w:val="28"/>
          <w:szCs w:val="28"/>
          <w:lang w:val="en-US"/>
        </w:rPr>
        <w:t xml:space="preserve">. – P. </w:t>
      </w:r>
      <w:r w:rsidRPr="00492BD3">
        <w:rPr>
          <w:rFonts w:ascii="Times New Roman" w:eastAsia="Aptos" w:hAnsi="Times New Roman" w:cs="Times New Roman"/>
          <w:sz w:val="28"/>
          <w:szCs w:val="28"/>
          <w:lang w:val="kk-KZ"/>
        </w:rPr>
        <w:t>161</w:t>
      </w:r>
      <w:r w:rsidR="00416C2A"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169.</w:t>
      </w:r>
    </w:p>
    <w:p w14:paraId="1CAF0656" w14:textId="619A9E58"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Pavlenko A. Living with Multiple Languages: Multilingualism, Identity, and Belonging</w:t>
      </w:r>
      <w:r w:rsidR="00416C2A" w:rsidRPr="00492BD3">
        <w:rPr>
          <w:rFonts w:ascii="Times New Roman" w:eastAsia="Aptos" w:hAnsi="Times New Roman" w:cs="Times New Roman"/>
          <w:sz w:val="28"/>
          <w:szCs w:val="28"/>
          <w:lang w:val="en-US"/>
        </w:rPr>
        <w:t xml:space="preserve"> //</w:t>
      </w:r>
      <w:r w:rsidRPr="00492BD3">
        <w:rPr>
          <w:rFonts w:ascii="Times New Roman" w:eastAsia="Aptos" w:hAnsi="Times New Roman" w:cs="Times New Roman"/>
          <w:sz w:val="28"/>
          <w:szCs w:val="28"/>
          <w:lang w:val="kk-KZ"/>
        </w:rPr>
        <w:t xml:space="preserve"> International Journal of Bilingual Education and Bilingualism</w:t>
      </w:r>
      <w:r w:rsidR="00416C2A" w:rsidRPr="00492BD3">
        <w:rPr>
          <w:rFonts w:ascii="Times New Roman" w:eastAsia="Aptos" w:hAnsi="Times New Roman" w:cs="Times New Roman"/>
          <w:sz w:val="28"/>
          <w:szCs w:val="28"/>
          <w:lang w:val="en-US"/>
        </w:rPr>
        <w:t>. – 2006. – Vol.</w:t>
      </w:r>
      <w:r w:rsidRPr="00492BD3">
        <w:rPr>
          <w:rFonts w:ascii="Times New Roman" w:eastAsia="Aptos" w:hAnsi="Times New Roman" w:cs="Times New Roman"/>
          <w:sz w:val="28"/>
          <w:szCs w:val="28"/>
          <w:lang w:val="kk-KZ"/>
        </w:rPr>
        <w:t xml:space="preserve"> 9</w:t>
      </w:r>
      <w:r w:rsidR="00416C2A" w:rsidRPr="00492BD3">
        <w:rPr>
          <w:rFonts w:ascii="Times New Roman" w:eastAsia="Aptos" w:hAnsi="Times New Roman" w:cs="Times New Roman"/>
          <w:sz w:val="28"/>
          <w:szCs w:val="28"/>
          <w:lang w:val="en-US"/>
        </w:rPr>
        <w:t xml:space="preserve">, Issue </w:t>
      </w:r>
      <w:r w:rsidRPr="00492BD3">
        <w:rPr>
          <w:rFonts w:ascii="Times New Roman" w:eastAsia="Aptos" w:hAnsi="Times New Roman" w:cs="Times New Roman"/>
          <w:sz w:val="28"/>
          <w:szCs w:val="28"/>
          <w:lang w:val="kk-KZ"/>
        </w:rPr>
        <w:t>5</w:t>
      </w:r>
      <w:r w:rsidR="00416C2A" w:rsidRPr="00492BD3">
        <w:rPr>
          <w:rFonts w:ascii="Times New Roman" w:eastAsia="Aptos" w:hAnsi="Times New Roman" w:cs="Times New Roman"/>
          <w:sz w:val="28"/>
          <w:szCs w:val="28"/>
          <w:lang w:val="en-US"/>
        </w:rPr>
        <w:t>. – P.</w:t>
      </w:r>
      <w:r w:rsidRPr="00492BD3">
        <w:rPr>
          <w:rFonts w:ascii="Times New Roman" w:eastAsia="Aptos" w:hAnsi="Times New Roman" w:cs="Times New Roman"/>
          <w:sz w:val="28"/>
          <w:szCs w:val="28"/>
          <w:lang w:val="kk-KZ"/>
        </w:rPr>
        <w:t xml:space="preserve"> 678</w:t>
      </w:r>
      <w:r w:rsidR="00416C2A"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 xml:space="preserve">683. </w:t>
      </w:r>
    </w:p>
    <w:p w14:paraId="0192DEA6" w14:textId="5462D736" w:rsidR="00641008" w:rsidRPr="00492BD3" w:rsidRDefault="00641008" w:rsidP="00416C2A">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Tlepbergena</w:t>
      </w:r>
      <w:r w:rsidR="00416C2A" w:rsidRPr="00492BD3">
        <w:rPr>
          <w:rFonts w:ascii="Times New Roman" w:eastAsia="Aptos" w:hAnsi="Times New Roman" w:cs="Times New Roman"/>
          <w:sz w:val="28"/>
          <w:szCs w:val="28"/>
          <w:lang w:val="kk-KZ"/>
        </w:rPr>
        <w:t xml:space="preserve"> D</w:t>
      </w:r>
      <w:r w:rsidR="00416C2A"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 xml:space="preserve">, Akzhigitova </w:t>
      </w:r>
      <w:r w:rsidR="00416C2A" w:rsidRPr="00492BD3">
        <w:rPr>
          <w:rFonts w:ascii="Times New Roman" w:eastAsia="Aptos" w:hAnsi="Times New Roman" w:cs="Times New Roman"/>
          <w:sz w:val="28"/>
          <w:szCs w:val="28"/>
          <w:lang w:val="kk-KZ"/>
        </w:rPr>
        <w:t>A</w:t>
      </w:r>
      <w:r w:rsidR="00416C2A"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 xml:space="preserve"> Zabrodskaja </w:t>
      </w:r>
      <w:r w:rsidR="00416C2A" w:rsidRPr="00492BD3">
        <w:rPr>
          <w:rFonts w:ascii="Times New Roman" w:eastAsia="Aptos" w:hAnsi="Times New Roman" w:cs="Times New Roman"/>
          <w:sz w:val="28"/>
          <w:szCs w:val="28"/>
          <w:lang w:val="kk-KZ"/>
        </w:rPr>
        <w:t>A</w:t>
      </w:r>
      <w:r w:rsidR="00416C2A" w:rsidRPr="00492BD3">
        <w:rPr>
          <w:rFonts w:ascii="Times New Roman" w:eastAsia="Aptos" w:hAnsi="Times New Roman" w:cs="Times New Roman"/>
          <w:sz w:val="28"/>
          <w:szCs w:val="28"/>
          <w:lang w:val="en-US"/>
        </w:rPr>
        <w:t>.</w:t>
      </w:r>
      <w:r w:rsidR="00416C2A"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Exploring the language policy and planning: a comparative analysis of language practice in Kazakhstan and Estonia</w:t>
      </w:r>
      <w:r w:rsidR="00416C2A" w:rsidRPr="00492BD3">
        <w:rPr>
          <w:rFonts w:ascii="Times New Roman" w:eastAsia="Aptos" w:hAnsi="Times New Roman" w:cs="Times New Roman"/>
          <w:sz w:val="28"/>
          <w:szCs w:val="28"/>
          <w:lang w:val="en-US"/>
        </w:rPr>
        <w:t xml:space="preserve"> // </w:t>
      </w:r>
      <w:r w:rsidR="00416C2A" w:rsidRPr="00492BD3">
        <w:rPr>
          <w:rFonts w:ascii="Times New Roman" w:hAnsi="Times New Roman" w:cs="Times New Roman"/>
          <w:sz w:val="28"/>
          <w:szCs w:val="28"/>
          <w:lang w:val="en-US"/>
        </w:rPr>
        <w:t xml:space="preserve">https://www.tandfonline.com/doi/full/10.1080/01434632.2024. </w:t>
      </w:r>
      <w:r w:rsidR="001E778A" w:rsidRPr="00492BD3">
        <w:rPr>
          <w:rFonts w:ascii="Times New Roman" w:eastAsia="Calibri" w:hAnsi="Times New Roman" w:cs="Times New Roman"/>
          <w:sz w:val="28"/>
          <w:szCs w:val="28"/>
          <w:lang w:val="kk-KZ"/>
        </w:rPr>
        <w:t>05.03.2024.</w:t>
      </w:r>
    </w:p>
    <w:p w14:paraId="7A742BC4" w14:textId="478A5395" w:rsidR="00641008" w:rsidRPr="00492BD3" w:rsidRDefault="00E50AA9"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Қазақстан Республикасының Президенті Н. Назарбаев. </w:t>
      </w:r>
      <w:r w:rsidR="00641008" w:rsidRPr="00492BD3">
        <w:rPr>
          <w:rFonts w:ascii="Times New Roman" w:eastAsia="Aptos" w:hAnsi="Times New Roman" w:cs="Times New Roman"/>
          <w:sz w:val="28"/>
          <w:szCs w:val="28"/>
          <w:lang w:val="kk-KZ"/>
        </w:rPr>
        <w:t>Қазақстанның Үшінші жаңғыруы: жаһандық бәсекеге қабілеттілік</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Қазақстан халқына жолдауы</w:t>
      </w:r>
      <w:r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 xml:space="preserve"> </w:t>
      </w:r>
      <w:hyperlink r:id="rId41" w:history="1">
        <w:r w:rsidR="00B520F5" w:rsidRPr="00492BD3">
          <w:rPr>
            <w:rStyle w:val="a6"/>
            <w:rFonts w:ascii="Times New Roman" w:eastAsia="Aptos" w:hAnsi="Times New Roman" w:cs="Times New Roman"/>
            <w:color w:val="auto"/>
            <w:sz w:val="28"/>
            <w:szCs w:val="28"/>
            <w:u w:val="none"/>
            <w:lang w:val="kk-KZ"/>
          </w:rPr>
          <w:t>https://adilet.zan.kz/kaz/docs/K1700002017</w:t>
        </w:r>
      </w:hyperlink>
      <w:r w:rsidR="00B520F5" w:rsidRPr="00492BD3">
        <w:rPr>
          <w:rFonts w:ascii="Times New Roman" w:eastAsia="Aptos"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23.03.2023.</w:t>
      </w:r>
    </w:p>
    <w:p w14:paraId="55BFF783" w14:textId="2CCF334E" w:rsidR="00641008" w:rsidRPr="00492BD3" w:rsidRDefault="008C6245" w:rsidP="008C6245">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bCs/>
          <w:sz w:val="28"/>
          <w:szCs w:val="28"/>
          <w:lang w:val="kk-KZ"/>
        </w:rPr>
        <w:t xml:space="preserve">Касым-Жомарт Токаев: Судьба казахского народа находится на весах истории // </w:t>
      </w:r>
      <w:hyperlink r:id="rId42" w:history="1">
        <w:r w:rsidR="00641008" w:rsidRPr="00492BD3">
          <w:rPr>
            <w:rFonts w:ascii="Times New Roman" w:eastAsia="Aptos" w:hAnsi="Times New Roman" w:cs="Times New Roman"/>
            <w:bCs/>
            <w:sz w:val="28"/>
            <w:szCs w:val="28"/>
            <w:lang w:val="kk-KZ"/>
          </w:rPr>
          <w:t>https://www.inform.kz/ru/kasym-zhomart-tokaev-sud-ba</w:t>
        </w:r>
        <w:r w:rsidRPr="00492BD3">
          <w:rPr>
            <w:rFonts w:ascii="Times New Roman" w:eastAsia="Aptos" w:hAnsi="Times New Roman" w:cs="Times New Roman"/>
            <w:bCs/>
            <w:sz w:val="28"/>
            <w:szCs w:val="28"/>
            <w:lang w:val="kk-KZ"/>
          </w:rPr>
          <w:t>.</w:t>
        </w:r>
      </w:hyperlink>
      <w:r w:rsidR="00B520F5" w:rsidRPr="00492BD3">
        <w:rPr>
          <w:rFonts w:ascii="Times New Roman" w:eastAsia="Aptos" w:hAnsi="Times New Roman" w:cs="Times New Roman"/>
          <w:bCs/>
          <w:sz w:val="28"/>
          <w:szCs w:val="28"/>
          <w:lang w:val="kk-KZ"/>
        </w:rPr>
        <w:t xml:space="preserve"> </w:t>
      </w:r>
      <w:r w:rsidR="001E778A" w:rsidRPr="00492BD3">
        <w:rPr>
          <w:rFonts w:ascii="Times New Roman" w:eastAsia="Calibri" w:hAnsi="Times New Roman" w:cs="Times New Roman"/>
          <w:sz w:val="28"/>
          <w:szCs w:val="28"/>
          <w:lang w:val="kk-KZ"/>
        </w:rPr>
        <w:t>25.06.2023.</w:t>
      </w:r>
    </w:p>
    <w:p w14:paraId="408744F7" w14:textId="5CBBD45F" w:rsidR="00641008" w:rsidRPr="00492BD3" w:rsidRDefault="008C6245"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Қазақстан Республикасының Президенті Қ.-Ж. Тоқаев. </w:t>
      </w:r>
      <w:r w:rsidR="00641008" w:rsidRPr="00492BD3">
        <w:rPr>
          <w:rFonts w:ascii="Times New Roman" w:eastAsia="Aptos" w:hAnsi="Times New Roman" w:cs="Times New Roman"/>
          <w:bCs/>
          <w:sz w:val="28"/>
          <w:szCs w:val="28"/>
          <w:lang w:val="kk-KZ"/>
        </w:rPr>
        <w:t>Халық бірлігі және жүйелі реформалар – ел өркендеуінің берік негізі</w:t>
      </w:r>
      <w:r w:rsidRPr="00492BD3">
        <w:rPr>
          <w:rFonts w:ascii="Times New Roman" w:eastAsia="Aptos" w:hAnsi="Times New Roman" w:cs="Times New Roman"/>
          <w:bCs/>
          <w:sz w:val="28"/>
          <w:szCs w:val="28"/>
          <w:lang w:val="kk-KZ"/>
        </w:rPr>
        <w:t>: Қазақстан халқына жолдауы //</w:t>
      </w:r>
      <w:r w:rsidR="00641008" w:rsidRPr="00492BD3">
        <w:rPr>
          <w:rFonts w:ascii="Times New Roman" w:eastAsia="Aptos" w:hAnsi="Times New Roman" w:cs="Times New Roman"/>
          <w:bCs/>
          <w:sz w:val="28"/>
          <w:szCs w:val="28"/>
          <w:lang w:val="kk-KZ"/>
        </w:rPr>
        <w:t xml:space="preserve"> </w:t>
      </w:r>
      <w:hyperlink r:id="rId43" w:history="1">
        <w:r w:rsidR="00641008" w:rsidRPr="00492BD3">
          <w:rPr>
            <w:rFonts w:ascii="Times New Roman" w:eastAsia="Aptos" w:hAnsi="Times New Roman" w:cs="Times New Roman"/>
            <w:bCs/>
            <w:sz w:val="28"/>
            <w:szCs w:val="28"/>
            <w:lang w:val="kk-KZ"/>
          </w:rPr>
          <w:t>https://primeminister.kz/ru/addresses/01092021</w:t>
        </w:r>
      </w:hyperlink>
      <w:r w:rsidR="00B520F5" w:rsidRPr="00492BD3">
        <w:rPr>
          <w:rFonts w:ascii="Times New Roman" w:eastAsia="Aptos" w:hAnsi="Times New Roman" w:cs="Times New Roman"/>
          <w:bCs/>
          <w:sz w:val="28"/>
          <w:szCs w:val="28"/>
          <w:lang w:val="kk-KZ"/>
        </w:rPr>
        <w:t xml:space="preserve">. </w:t>
      </w:r>
      <w:r w:rsidR="001E778A" w:rsidRPr="00492BD3">
        <w:rPr>
          <w:rFonts w:ascii="Times New Roman" w:eastAsia="Calibri" w:hAnsi="Times New Roman" w:cs="Times New Roman"/>
          <w:sz w:val="28"/>
          <w:szCs w:val="28"/>
          <w:lang w:val="kk-KZ"/>
        </w:rPr>
        <w:t>02.03.2024</w:t>
      </w:r>
      <w:r w:rsidR="00B520F5" w:rsidRPr="00492BD3">
        <w:rPr>
          <w:rFonts w:ascii="Times New Roman" w:eastAsia="Calibri" w:hAnsi="Times New Roman" w:cs="Times New Roman"/>
          <w:sz w:val="28"/>
          <w:szCs w:val="28"/>
          <w:lang w:val="kk-KZ"/>
        </w:rPr>
        <w:t>.</w:t>
      </w:r>
    </w:p>
    <w:p w14:paraId="206D928C" w14:textId="7DD3D7A0" w:rsidR="00641008" w:rsidRPr="00492BD3" w:rsidRDefault="008C6245"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 xml:space="preserve">Қазақстан Республикасының Президенті Қ.-Ж. Тоқаев. </w:t>
      </w:r>
      <w:r w:rsidR="00641008" w:rsidRPr="00492BD3">
        <w:rPr>
          <w:rFonts w:ascii="Times New Roman" w:eastAsia="Aptos" w:hAnsi="Times New Roman" w:cs="Times New Roman"/>
          <w:bCs/>
          <w:sz w:val="28"/>
          <w:szCs w:val="28"/>
          <w:lang w:val="kk-KZ"/>
        </w:rPr>
        <w:t>Тәуелсіздік бәрінен қымбат</w:t>
      </w:r>
      <w:r w:rsidRPr="00492BD3">
        <w:rPr>
          <w:rFonts w:ascii="Times New Roman" w:eastAsia="Aptos" w:hAnsi="Times New Roman" w:cs="Times New Roman"/>
          <w:bCs/>
          <w:sz w:val="28"/>
          <w:szCs w:val="28"/>
          <w:lang w:val="kk-KZ"/>
        </w:rPr>
        <w:t xml:space="preserve"> //</w:t>
      </w:r>
      <w:r w:rsidR="00641008" w:rsidRPr="00492BD3">
        <w:rPr>
          <w:rFonts w:ascii="Times New Roman" w:eastAsia="Aptos" w:hAnsi="Times New Roman" w:cs="Times New Roman"/>
          <w:bCs/>
          <w:sz w:val="28"/>
          <w:szCs w:val="28"/>
          <w:lang w:val="kk-KZ"/>
        </w:rPr>
        <w:t xml:space="preserve"> </w:t>
      </w:r>
      <w:hyperlink r:id="rId44" w:history="1">
        <w:r w:rsidR="00641008" w:rsidRPr="00492BD3">
          <w:rPr>
            <w:rFonts w:ascii="Times New Roman" w:eastAsia="Aptos" w:hAnsi="Times New Roman" w:cs="Times New Roman"/>
            <w:bCs/>
            <w:sz w:val="28"/>
            <w:szCs w:val="28"/>
            <w:lang w:val="kk-KZ"/>
          </w:rPr>
          <w:t>https://egemen.kz/article/260146-tauelsizdik</w:t>
        </w:r>
      </w:hyperlink>
      <w:r w:rsidR="00B520F5" w:rsidRPr="00492BD3">
        <w:rPr>
          <w:rFonts w:ascii="Times New Roman" w:eastAsia="Aptos" w:hAnsi="Times New Roman" w:cs="Times New Roman"/>
          <w:bCs/>
          <w:sz w:val="28"/>
          <w:szCs w:val="28"/>
          <w:lang w:val="kk-KZ"/>
        </w:rPr>
        <w:t xml:space="preserve">. </w:t>
      </w:r>
      <w:r w:rsidR="001E778A" w:rsidRPr="00492BD3">
        <w:rPr>
          <w:rFonts w:ascii="Times New Roman" w:eastAsia="Calibri" w:hAnsi="Times New Roman" w:cs="Times New Roman"/>
          <w:sz w:val="28"/>
          <w:szCs w:val="28"/>
          <w:lang w:val="kk-KZ"/>
        </w:rPr>
        <w:t>02.04.2024</w:t>
      </w:r>
      <w:r w:rsidR="00B520F5" w:rsidRPr="00492BD3">
        <w:rPr>
          <w:rFonts w:ascii="Times New Roman" w:eastAsia="Calibri" w:hAnsi="Times New Roman" w:cs="Times New Roman"/>
          <w:sz w:val="28"/>
          <w:szCs w:val="28"/>
          <w:lang w:val="kk-KZ"/>
        </w:rPr>
        <w:t>.</w:t>
      </w:r>
    </w:p>
    <w:p w14:paraId="269BBE08" w14:textId="7818B5E9" w:rsidR="00641008" w:rsidRPr="00492BD3" w:rsidRDefault="008C6245"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bCs/>
          <w:sz w:val="28"/>
          <w:szCs w:val="28"/>
          <w:lang w:val="kk-KZ"/>
        </w:rPr>
        <w:t>Президент Республики Казахстан</w:t>
      </w:r>
      <w:r w:rsidR="00641008" w:rsidRPr="00492BD3">
        <w:rPr>
          <w:rFonts w:ascii="Times New Roman" w:eastAsia="Aptos" w:hAnsi="Times New Roman" w:cs="Times New Roman"/>
          <w:bCs/>
          <w:sz w:val="28"/>
          <w:szCs w:val="28"/>
          <w:lang w:val="kk-KZ"/>
        </w:rPr>
        <w:t xml:space="preserve"> К.</w:t>
      </w:r>
      <w:r w:rsidRPr="00492BD3">
        <w:rPr>
          <w:rFonts w:ascii="Times New Roman" w:eastAsia="Aptos" w:hAnsi="Times New Roman" w:cs="Times New Roman"/>
          <w:bCs/>
          <w:sz w:val="28"/>
          <w:szCs w:val="28"/>
          <w:lang w:val="kk-KZ"/>
        </w:rPr>
        <w:t xml:space="preserve">-Ж. </w:t>
      </w:r>
      <w:r w:rsidR="00641008" w:rsidRPr="00492BD3">
        <w:rPr>
          <w:rFonts w:ascii="Times New Roman" w:eastAsia="Aptos" w:hAnsi="Times New Roman" w:cs="Times New Roman"/>
          <w:bCs/>
          <w:sz w:val="28"/>
          <w:szCs w:val="28"/>
        </w:rPr>
        <w:t>Токаев</w:t>
      </w:r>
      <w:r w:rsidRPr="00492BD3">
        <w:rPr>
          <w:rFonts w:ascii="Times New Roman" w:eastAsia="Aptos" w:hAnsi="Times New Roman" w:cs="Times New Roman"/>
          <w:bCs/>
          <w:sz w:val="28"/>
          <w:szCs w:val="28"/>
          <w:lang w:val="kk-KZ"/>
        </w:rPr>
        <w:t>.</w:t>
      </w:r>
      <w:r w:rsidR="00641008" w:rsidRPr="00492BD3">
        <w:rPr>
          <w:rFonts w:ascii="Times New Roman" w:eastAsia="Aptos" w:hAnsi="Times New Roman" w:cs="Times New Roman"/>
          <w:bCs/>
          <w:sz w:val="28"/>
          <w:szCs w:val="28"/>
        </w:rPr>
        <w:t xml:space="preserve"> Независимость превыше всего</w:t>
      </w:r>
      <w:r w:rsidRPr="00492BD3">
        <w:rPr>
          <w:rFonts w:ascii="Times New Roman" w:eastAsia="Aptos" w:hAnsi="Times New Roman" w:cs="Times New Roman"/>
          <w:bCs/>
          <w:sz w:val="28"/>
          <w:szCs w:val="28"/>
          <w:lang w:val="kk-KZ"/>
        </w:rPr>
        <w:t xml:space="preserve"> //</w:t>
      </w:r>
      <w:r w:rsidR="00641008" w:rsidRPr="00492BD3">
        <w:rPr>
          <w:rFonts w:ascii="Times New Roman" w:eastAsia="Aptos" w:hAnsi="Times New Roman" w:cs="Times New Roman"/>
          <w:bCs/>
          <w:sz w:val="28"/>
          <w:szCs w:val="28"/>
        </w:rPr>
        <w:t xml:space="preserve"> </w:t>
      </w:r>
      <w:hyperlink r:id="rId45" w:history="1">
        <w:r w:rsidR="00641008" w:rsidRPr="00492BD3">
          <w:rPr>
            <w:rFonts w:ascii="Times New Roman" w:eastAsia="Aptos" w:hAnsi="Times New Roman" w:cs="Times New Roman"/>
            <w:bCs/>
            <w:sz w:val="28"/>
            <w:szCs w:val="28"/>
          </w:rPr>
          <w:t>https://www.kazpravda.kz/news/prezident2/polnii</w:t>
        </w:r>
        <w:r w:rsidRPr="00492BD3">
          <w:rPr>
            <w:rFonts w:ascii="Times New Roman" w:eastAsia="Aptos" w:hAnsi="Times New Roman" w:cs="Times New Roman"/>
            <w:bCs/>
            <w:sz w:val="28"/>
            <w:szCs w:val="28"/>
            <w:lang w:val="kk-KZ"/>
          </w:rPr>
          <w:t>.</w:t>
        </w:r>
      </w:hyperlink>
      <w:r w:rsidR="00B520F5" w:rsidRPr="00492BD3">
        <w:rPr>
          <w:rFonts w:ascii="Times New Roman" w:eastAsia="Aptos" w:hAnsi="Times New Roman" w:cs="Times New Roman"/>
          <w:bCs/>
          <w:sz w:val="28"/>
          <w:szCs w:val="28"/>
          <w:lang w:val="kk-KZ"/>
        </w:rPr>
        <w:t xml:space="preserve"> </w:t>
      </w:r>
      <w:r w:rsidR="001E778A" w:rsidRPr="00492BD3">
        <w:rPr>
          <w:rFonts w:ascii="Times New Roman" w:eastAsia="Calibri" w:hAnsi="Times New Roman" w:cs="Times New Roman"/>
          <w:sz w:val="28"/>
          <w:szCs w:val="28"/>
          <w:lang w:val="kk-KZ"/>
        </w:rPr>
        <w:t>02.04.2024.</w:t>
      </w:r>
    </w:p>
    <w:p w14:paraId="3FD60316" w14:textId="6506DE62"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bCs/>
          <w:sz w:val="28"/>
          <w:szCs w:val="28"/>
          <w:lang w:val="kk-KZ"/>
        </w:rPr>
        <w:t>Қазақ тілі әліпбиін латын графикасына аударудың кейбір мәселелері туралы</w:t>
      </w:r>
      <w:r w:rsidR="008C6245" w:rsidRPr="00492BD3">
        <w:rPr>
          <w:rFonts w:ascii="Times New Roman" w:eastAsia="Aptos" w:hAnsi="Times New Roman" w:cs="Times New Roman"/>
          <w:bCs/>
          <w:sz w:val="28"/>
          <w:szCs w:val="28"/>
          <w:lang w:val="kk-KZ"/>
        </w:rPr>
        <w:t xml:space="preserve"> // </w:t>
      </w:r>
      <w:hyperlink r:id="rId46" w:history="1">
        <w:r w:rsidRPr="00492BD3">
          <w:rPr>
            <w:rFonts w:ascii="Times New Roman" w:eastAsia="Aptos" w:hAnsi="Times New Roman" w:cs="Times New Roman"/>
            <w:bCs/>
            <w:sz w:val="28"/>
            <w:szCs w:val="28"/>
            <w:lang w:val="kk-KZ"/>
          </w:rPr>
          <w:t>https://legalacts.egov.kz/npa/view?id=8243312</w:t>
        </w:r>
      </w:hyperlink>
      <w:r w:rsidR="00B520F5" w:rsidRPr="00492BD3">
        <w:rPr>
          <w:rFonts w:ascii="Times New Roman" w:eastAsia="Aptos" w:hAnsi="Times New Roman" w:cs="Times New Roman"/>
          <w:bCs/>
          <w:sz w:val="28"/>
          <w:szCs w:val="28"/>
          <w:lang w:val="kk-KZ"/>
        </w:rPr>
        <w:t xml:space="preserve">. </w:t>
      </w:r>
      <w:r w:rsidR="001E778A" w:rsidRPr="00492BD3">
        <w:rPr>
          <w:rFonts w:ascii="Times New Roman" w:eastAsia="Calibri" w:hAnsi="Times New Roman" w:cs="Times New Roman"/>
          <w:sz w:val="28"/>
          <w:szCs w:val="28"/>
          <w:lang w:val="kk-KZ"/>
        </w:rPr>
        <w:t>23.02.2023</w:t>
      </w:r>
      <w:r w:rsidR="00B520F5" w:rsidRPr="00492BD3">
        <w:rPr>
          <w:rFonts w:ascii="Times New Roman" w:eastAsia="Calibri" w:hAnsi="Times New Roman" w:cs="Times New Roman"/>
          <w:sz w:val="28"/>
          <w:szCs w:val="28"/>
          <w:lang w:val="kk-KZ"/>
        </w:rPr>
        <w:t>.</w:t>
      </w:r>
    </w:p>
    <w:p w14:paraId="10413617" w14:textId="72E304C3" w:rsidR="00641008" w:rsidRPr="00492BD3" w:rsidRDefault="008C6245" w:rsidP="008C6245">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bCs/>
          <w:sz w:val="28"/>
          <w:szCs w:val="28"/>
          <w:lang w:val="kk-KZ"/>
        </w:rPr>
        <w:t>Президент Казахстана Касым-Жомарт Токаев</w:t>
      </w:r>
      <w:r w:rsidR="00EA21F5" w:rsidRPr="00492BD3">
        <w:rPr>
          <w:rFonts w:ascii="Times New Roman" w:eastAsia="Aptos" w:hAnsi="Times New Roman" w:cs="Times New Roman"/>
          <w:bCs/>
          <w:sz w:val="28"/>
          <w:szCs w:val="28"/>
          <w:lang w:val="kk-KZ"/>
        </w:rPr>
        <w:t>.</w:t>
      </w:r>
      <w:r w:rsidRPr="00492BD3">
        <w:rPr>
          <w:rFonts w:ascii="Times New Roman" w:eastAsia="Aptos" w:hAnsi="Times New Roman" w:cs="Times New Roman"/>
          <w:bCs/>
          <w:sz w:val="28"/>
          <w:szCs w:val="28"/>
          <w:lang w:val="kk-KZ"/>
        </w:rPr>
        <w:t xml:space="preserve"> В Казахстане нет понятия «национальное меньшинство» // </w:t>
      </w:r>
      <w:hyperlink r:id="rId47" w:history="1">
        <w:r w:rsidR="00641008" w:rsidRPr="00492BD3">
          <w:rPr>
            <w:rFonts w:ascii="Times New Roman" w:eastAsia="Aptos" w:hAnsi="Times New Roman" w:cs="Times New Roman"/>
            <w:bCs/>
            <w:sz w:val="28"/>
            <w:szCs w:val="28"/>
            <w:lang w:val="kk-KZ"/>
          </w:rPr>
          <w:t>https://www.kp.ru/daily</w:t>
        </w:r>
      </w:hyperlink>
      <w:r w:rsidR="00B520F5" w:rsidRPr="00492BD3">
        <w:rPr>
          <w:rFonts w:ascii="Times New Roman" w:eastAsia="Aptos" w:hAnsi="Times New Roman" w:cs="Times New Roman"/>
          <w:bCs/>
          <w:sz w:val="28"/>
          <w:szCs w:val="28"/>
          <w:lang w:val="kk-KZ"/>
        </w:rPr>
        <w:t xml:space="preserve">. </w:t>
      </w:r>
      <w:r w:rsidR="001E778A" w:rsidRPr="00492BD3">
        <w:rPr>
          <w:rFonts w:ascii="Times New Roman" w:eastAsia="Calibri" w:hAnsi="Times New Roman" w:cs="Times New Roman"/>
          <w:sz w:val="28"/>
          <w:szCs w:val="28"/>
          <w:lang w:val="kk-KZ"/>
        </w:rPr>
        <w:t>02.03.2023.</w:t>
      </w:r>
    </w:p>
    <w:p w14:paraId="30C4D4B1" w14:textId="79490456"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Түймебаев Ж.К. Ұлттық тіл корпусы-болашақтың инновациялық цифрлық лингвистикалық анықтамалығы</w:t>
      </w:r>
      <w:r w:rsidR="00EA21F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w:t>
      </w:r>
      <w:hyperlink r:id="rId48" w:history="1">
        <w:r w:rsidRPr="00492BD3">
          <w:rPr>
            <w:rFonts w:ascii="Times New Roman" w:eastAsia="Aptos" w:hAnsi="Times New Roman" w:cs="Times New Roman"/>
            <w:sz w:val="28"/>
            <w:szCs w:val="28"/>
            <w:lang w:val="kk-KZ"/>
          </w:rPr>
          <w:t>https://assembly.kz/ru</w:t>
        </w:r>
        <w:r w:rsidR="00EA21F5" w:rsidRPr="00492BD3">
          <w:rPr>
            <w:rFonts w:ascii="Times New Roman" w:eastAsia="Aptos" w:hAnsi="Times New Roman" w:cs="Times New Roman"/>
            <w:sz w:val="28"/>
            <w:szCs w:val="28"/>
            <w:lang w:val="kk-KZ"/>
          </w:rPr>
          <w:t>.</w:t>
        </w:r>
      </w:hyperlink>
      <w:r w:rsidR="00B520F5" w:rsidRPr="00492BD3">
        <w:rPr>
          <w:rFonts w:ascii="Times New Roman" w:eastAsia="Aptos"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02.04.2024</w:t>
      </w:r>
      <w:r w:rsidR="00B520F5" w:rsidRPr="00492BD3">
        <w:rPr>
          <w:rFonts w:ascii="Times New Roman" w:eastAsia="Calibri" w:hAnsi="Times New Roman" w:cs="Times New Roman"/>
          <w:sz w:val="28"/>
          <w:szCs w:val="28"/>
          <w:lang w:val="kk-KZ"/>
        </w:rPr>
        <w:t>.</w:t>
      </w:r>
    </w:p>
    <w:p w14:paraId="0A2056F5" w14:textId="33DFA9B0"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rPr>
        <w:t>Жеребило Т.В. Словарь лингвистических терминов</w:t>
      </w:r>
      <w:r w:rsidR="00EA21F5" w:rsidRPr="00492BD3">
        <w:rPr>
          <w:rFonts w:ascii="Times New Roman" w:eastAsia="Aptos" w:hAnsi="Times New Roman" w:cs="Times New Roman"/>
          <w:sz w:val="28"/>
          <w:szCs w:val="28"/>
          <w:lang w:val="kk-KZ"/>
        </w:rPr>
        <w:t xml:space="preserve"> и понятий</w:t>
      </w:r>
      <w:r w:rsidRPr="00492BD3">
        <w:rPr>
          <w:rFonts w:ascii="Times New Roman" w:eastAsia="Aptos" w:hAnsi="Times New Roman" w:cs="Times New Roman"/>
          <w:sz w:val="28"/>
          <w:szCs w:val="28"/>
        </w:rPr>
        <w:t xml:space="preserve">. </w:t>
      </w:r>
      <w:r w:rsidR="00EA21F5" w:rsidRPr="00492BD3">
        <w:rPr>
          <w:rFonts w:ascii="Times New Roman" w:eastAsia="Aptos" w:hAnsi="Times New Roman" w:cs="Times New Roman"/>
          <w:sz w:val="28"/>
          <w:szCs w:val="28"/>
        </w:rPr>
        <w:t>‒</w:t>
      </w:r>
      <w:r w:rsidRPr="00492BD3">
        <w:rPr>
          <w:rFonts w:ascii="Times New Roman" w:eastAsia="Aptos" w:hAnsi="Times New Roman" w:cs="Times New Roman"/>
          <w:sz w:val="28"/>
          <w:szCs w:val="28"/>
        </w:rPr>
        <w:t xml:space="preserve"> </w:t>
      </w:r>
      <w:r w:rsidR="00EA21F5" w:rsidRPr="00492BD3">
        <w:rPr>
          <w:rFonts w:ascii="Times New Roman" w:eastAsia="Aptos" w:hAnsi="Times New Roman" w:cs="Times New Roman"/>
          <w:sz w:val="28"/>
          <w:szCs w:val="28"/>
          <w:lang w:val="kk-KZ"/>
        </w:rPr>
        <w:t xml:space="preserve">Изд. 5-е, испр. и доп. – </w:t>
      </w:r>
      <w:r w:rsidRPr="00492BD3">
        <w:rPr>
          <w:rFonts w:ascii="Times New Roman" w:eastAsia="Aptos" w:hAnsi="Times New Roman" w:cs="Times New Roman"/>
          <w:sz w:val="28"/>
          <w:szCs w:val="28"/>
        </w:rPr>
        <w:t xml:space="preserve">Назрань: Пилигрим, 2010. </w:t>
      </w:r>
      <w:r w:rsidR="00EA21F5" w:rsidRPr="00492BD3">
        <w:rPr>
          <w:rFonts w:ascii="Times New Roman" w:eastAsia="Aptos" w:hAnsi="Times New Roman" w:cs="Times New Roman"/>
          <w:sz w:val="28"/>
          <w:szCs w:val="28"/>
        </w:rPr>
        <w:t>‒</w:t>
      </w:r>
      <w:r w:rsidRPr="00492BD3">
        <w:rPr>
          <w:rFonts w:ascii="Times New Roman" w:eastAsia="Aptos" w:hAnsi="Times New Roman" w:cs="Times New Roman"/>
          <w:sz w:val="28"/>
          <w:szCs w:val="28"/>
        </w:rPr>
        <w:t xml:space="preserve"> </w:t>
      </w:r>
      <w:r w:rsidR="00EA21F5" w:rsidRPr="00492BD3">
        <w:rPr>
          <w:rFonts w:ascii="Times New Roman" w:eastAsia="Aptos" w:hAnsi="Times New Roman" w:cs="Times New Roman"/>
          <w:sz w:val="28"/>
          <w:szCs w:val="28"/>
          <w:lang w:val="kk-KZ"/>
        </w:rPr>
        <w:t>485</w:t>
      </w:r>
      <w:r w:rsidRPr="00492BD3">
        <w:rPr>
          <w:rFonts w:ascii="Times New Roman" w:eastAsia="Aptos" w:hAnsi="Times New Roman" w:cs="Times New Roman"/>
          <w:sz w:val="28"/>
          <w:szCs w:val="28"/>
        </w:rPr>
        <w:t xml:space="preserve"> с.</w:t>
      </w:r>
    </w:p>
    <w:p w14:paraId="15B4A184" w14:textId="6734EF9D"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rPr>
        <w:t>Михальченко В.Ю. О принципах создания словаря социолингвистических терминов: к постановке проблемы</w:t>
      </w:r>
      <w:r w:rsidR="00EA21F5" w:rsidRPr="00492BD3">
        <w:rPr>
          <w:rFonts w:ascii="Times New Roman" w:eastAsia="Aptos" w:hAnsi="Times New Roman" w:cs="Times New Roman"/>
          <w:sz w:val="28"/>
          <w:szCs w:val="28"/>
          <w:lang w:val="kk-KZ"/>
        </w:rPr>
        <w:t xml:space="preserve"> // В кн.: Словарь социолингвистических терминов. – М., 2006. – С. 5-15.</w:t>
      </w:r>
    </w:p>
    <w:p w14:paraId="4DA4F462" w14:textId="44B844E0"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Хасанұлы Б. Тілдік қатынас негіздері.</w:t>
      </w:r>
      <w:r w:rsidR="00EA21F5" w:rsidRPr="00492BD3">
        <w:rPr>
          <w:rFonts w:ascii="Times New Roman" w:eastAsia="Aptos" w:hAnsi="Times New Roman" w:cs="Times New Roman"/>
          <w:sz w:val="28"/>
          <w:szCs w:val="28"/>
          <w:lang w:val="kk-KZ"/>
        </w:rPr>
        <w:t xml:space="preserve"> – Алматы, 2006. – 86 с.</w:t>
      </w:r>
    </w:p>
    <w:p w14:paraId="4C402C9E" w14:textId="6C24D9F8" w:rsidR="00641008" w:rsidRPr="00492BD3" w:rsidRDefault="00EA21F5" w:rsidP="00EA21F5">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bookmarkStart w:id="39" w:name="_Hlk162298882"/>
      <w:r w:rsidRPr="00492BD3">
        <w:rPr>
          <w:rFonts w:ascii="Times New Roman" w:eastAsia="Aptos" w:hAnsi="Times New Roman" w:cs="Times New Roman"/>
          <w:sz w:val="28"/>
          <w:szCs w:val="28"/>
          <w:lang w:val="kk-KZ"/>
        </w:rPr>
        <w:t xml:space="preserve">Қазақстан Республикасының Президенті Н. Назарбаев. </w:t>
      </w:r>
      <w:r w:rsidR="00641008" w:rsidRPr="00492BD3">
        <w:rPr>
          <w:rFonts w:ascii="Times New Roman" w:eastAsia="Aptos" w:hAnsi="Times New Roman" w:cs="Times New Roman"/>
          <w:sz w:val="28"/>
          <w:szCs w:val="28"/>
          <w:lang w:val="kk-KZ"/>
        </w:rPr>
        <w:t xml:space="preserve">Жаңа əлемдегі жаңа Қазақстан: Қазақстан </w:t>
      </w:r>
      <w:r w:rsidR="00B84E33" w:rsidRPr="00492BD3">
        <w:rPr>
          <w:rFonts w:ascii="Times New Roman" w:eastAsia="Aptos" w:hAnsi="Times New Roman" w:cs="Times New Roman"/>
          <w:sz w:val="28"/>
          <w:szCs w:val="28"/>
          <w:lang w:val="kk-KZ"/>
        </w:rPr>
        <w:t>х</w:t>
      </w:r>
      <w:r w:rsidRPr="00492BD3">
        <w:rPr>
          <w:rFonts w:ascii="Times New Roman" w:eastAsia="Aptos" w:hAnsi="Times New Roman" w:cs="Times New Roman"/>
          <w:sz w:val="28"/>
          <w:szCs w:val="28"/>
          <w:lang w:val="kk-KZ"/>
        </w:rPr>
        <w:t>алқына ж</w:t>
      </w:r>
      <w:r w:rsidR="00641008" w:rsidRPr="00492BD3">
        <w:rPr>
          <w:rFonts w:ascii="Times New Roman" w:eastAsia="Aptos" w:hAnsi="Times New Roman" w:cs="Times New Roman"/>
          <w:sz w:val="28"/>
          <w:szCs w:val="28"/>
          <w:lang w:val="kk-KZ"/>
        </w:rPr>
        <w:t>олдауы</w:t>
      </w:r>
      <w:r w:rsidRPr="00492BD3">
        <w:rPr>
          <w:rFonts w:ascii="Times New Roman" w:eastAsia="Aptos" w:hAnsi="Times New Roman" w:cs="Times New Roman"/>
          <w:sz w:val="28"/>
          <w:szCs w:val="28"/>
          <w:lang w:val="kk-KZ"/>
        </w:rPr>
        <w:t xml:space="preserve"> // </w:t>
      </w:r>
      <w:bookmarkEnd w:id="39"/>
      <w:r w:rsidRPr="00492BD3">
        <w:rPr>
          <w:rFonts w:ascii="Times New Roman" w:eastAsia="Aptos" w:hAnsi="Times New Roman" w:cs="Times New Roman"/>
          <w:sz w:val="28"/>
          <w:szCs w:val="28"/>
          <w:lang w:val="kk-KZ"/>
        </w:rPr>
        <w:t xml:space="preserve">https://adilet.zan.kz/kaz/docs/K070002007_. </w:t>
      </w:r>
      <w:r w:rsidR="001E778A" w:rsidRPr="00492BD3">
        <w:rPr>
          <w:rFonts w:ascii="Times New Roman" w:eastAsia="Aptos" w:hAnsi="Times New Roman" w:cs="Times New Roman"/>
          <w:sz w:val="28"/>
          <w:szCs w:val="28"/>
          <w:lang w:val="kk-KZ"/>
        </w:rPr>
        <w:t>25.03.2023.</w:t>
      </w:r>
    </w:p>
    <w:p w14:paraId="54FC7B25" w14:textId="7C0F7058"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bCs/>
          <w:sz w:val="28"/>
          <w:szCs w:val="28"/>
          <w:lang w:val="kk-KZ"/>
        </w:rPr>
        <w:t>Жалмагамбетова С.К. Қазақстан Республикасындағы үштілділік – мемлекеттік тіл саясатының бірегей формул</w:t>
      </w:r>
      <w:r w:rsidR="00EA21F5" w:rsidRPr="00492BD3">
        <w:rPr>
          <w:rFonts w:ascii="Times New Roman" w:eastAsia="Aptos" w:hAnsi="Times New Roman" w:cs="Times New Roman"/>
          <w:bCs/>
          <w:sz w:val="28"/>
          <w:szCs w:val="28"/>
          <w:lang w:val="kk-KZ"/>
        </w:rPr>
        <w:t xml:space="preserve">асы // Қоғам және Дәуір журналы. – 2022. – Т. 73, №4. – Б. </w:t>
      </w:r>
      <w:r w:rsidRPr="00492BD3">
        <w:rPr>
          <w:rFonts w:ascii="Times New Roman" w:eastAsia="Aptos" w:hAnsi="Times New Roman" w:cs="Times New Roman"/>
          <w:bCs/>
          <w:sz w:val="28"/>
          <w:szCs w:val="28"/>
          <w:lang w:val="kk-KZ"/>
        </w:rPr>
        <w:t>43-51.</w:t>
      </w:r>
      <w:r w:rsidR="0014118E" w:rsidRPr="00492BD3">
        <w:rPr>
          <w:rFonts w:ascii="Times New Roman" w:eastAsia="Aptos" w:hAnsi="Times New Roman" w:cs="Times New Roman"/>
          <w:sz w:val="28"/>
          <w:szCs w:val="28"/>
          <w:lang w:val="kk-KZ"/>
        </w:rPr>
        <w:t xml:space="preserve"> </w:t>
      </w:r>
    </w:p>
    <w:p w14:paraId="750D1ACC" w14:textId="778C23F2"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Ten A. On language gifts: public discourses on Kazakh and Russian in Kazakhstan</w:t>
      </w:r>
      <w:r w:rsidRPr="00492BD3">
        <w:rPr>
          <w:lang w:val="kk-KZ"/>
        </w:rPr>
        <w:t xml:space="preserve"> </w:t>
      </w:r>
      <w:r w:rsidR="00FA5380" w:rsidRPr="00492BD3">
        <w:rPr>
          <w:rFonts w:ascii="Times New Roman" w:eastAsia="Aptos" w:hAnsi="Times New Roman" w:cs="Times New Roman"/>
          <w:sz w:val="28"/>
          <w:szCs w:val="28"/>
          <w:lang w:val="en-US"/>
        </w:rPr>
        <w:t>//</w:t>
      </w:r>
      <w:r w:rsidRPr="00492BD3">
        <w:rPr>
          <w:rFonts w:ascii="Times New Roman" w:eastAsia="Aptos" w:hAnsi="Times New Roman" w:cs="Times New Roman"/>
          <w:sz w:val="28"/>
          <w:szCs w:val="28"/>
          <w:lang w:val="kk-KZ"/>
        </w:rPr>
        <w:t xml:space="preserve"> https://doi.org/10.1080/02634937.2024.2310585</w:t>
      </w:r>
      <w:r w:rsidR="00FA5380" w:rsidRPr="00492BD3">
        <w:rPr>
          <w:rFonts w:ascii="Times New Roman" w:eastAsia="Aptos" w:hAnsi="Times New Roman" w:cs="Times New Roman"/>
          <w:sz w:val="28"/>
          <w:szCs w:val="28"/>
          <w:lang w:val="en-US"/>
        </w:rPr>
        <w:t xml:space="preserve">. </w:t>
      </w:r>
      <w:r w:rsidR="001E778A" w:rsidRPr="00492BD3">
        <w:rPr>
          <w:rFonts w:ascii="Times New Roman" w:eastAsia="Aptos" w:hAnsi="Times New Roman" w:cs="Times New Roman"/>
          <w:sz w:val="28"/>
          <w:szCs w:val="28"/>
          <w:lang w:val="kk-KZ"/>
        </w:rPr>
        <w:t>03.04.2024</w:t>
      </w:r>
      <w:r w:rsidR="00FA5380" w:rsidRPr="00492BD3">
        <w:rPr>
          <w:rFonts w:ascii="Times New Roman" w:eastAsia="Aptos" w:hAnsi="Times New Roman" w:cs="Times New Roman"/>
          <w:color w:val="FF0000"/>
          <w:sz w:val="28"/>
          <w:szCs w:val="28"/>
          <w:lang w:val="en-US"/>
        </w:rPr>
        <w:t>.</w:t>
      </w:r>
    </w:p>
    <w:p w14:paraId="7F65F3DD" w14:textId="39814C28" w:rsidR="00280224" w:rsidRPr="00492BD3" w:rsidRDefault="00280224"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hAnsi="Times New Roman" w:cs="Times New Roman"/>
          <w:sz w:val="28"/>
          <w:szCs w:val="28"/>
          <w:shd w:val="clear" w:color="auto" w:fill="FFFFFF"/>
          <w:lang w:val="en-US"/>
        </w:rPr>
        <w:t>Curdt-Christiansen X.L. Invisible and visible language planning: ideological factors in the family language policy of Chinese immigrant families in Quebec</w:t>
      </w:r>
      <w:r w:rsidR="00FB06A5" w:rsidRPr="00492BD3">
        <w:rPr>
          <w:rFonts w:ascii="Times New Roman" w:hAnsi="Times New Roman" w:cs="Times New Roman"/>
          <w:sz w:val="28"/>
          <w:szCs w:val="28"/>
          <w:shd w:val="clear" w:color="auto" w:fill="FFFFFF"/>
          <w:lang w:val="en-US"/>
        </w:rPr>
        <w:t xml:space="preserve"> //</w:t>
      </w:r>
      <w:r w:rsidRPr="00492BD3">
        <w:rPr>
          <w:rFonts w:ascii="Times New Roman" w:hAnsi="Times New Roman" w:cs="Times New Roman"/>
          <w:sz w:val="28"/>
          <w:szCs w:val="28"/>
          <w:shd w:val="clear" w:color="auto" w:fill="FFFFFF"/>
          <w:lang w:val="en-US"/>
        </w:rPr>
        <w:t xml:space="preserve"> Language Policy</w:t>
      </w:r>
      <w:r w:rsidR="00FB06A5" w:rsidRPr="00492BD3">
        <w:rPr>
          <w:rFonts w:ascii="Times New Roman" w:hAnsi="Times New Roman" w:cs="Times New Roman"/>
          <w:sz w:val="28"/>
          <w:szCs w:val="28"/>
          <w:shd w:val="clear" w:color="auto" w:fill="FFFFFF"/>
          <w:lang w:val="en-US"/>
        </w:rPr>
        <w:t xml:space="preserve">. – 2009. – Vol. </w:t>
      </w:r>
      <w:r w:rsidRPr="00492BD3">
        <w:rPr>
          <w:rFonts w:ascii="Times New Roman" w:hAnsi="Times New Roman" w:cs="Times New Roman"/>
          <w:sz w:val="28"/>
          <w:szCs w:val="28"/>
          <w:shd w:val="clear" w:color="auto" w:fill="FFFFFF"/>
          <w:lang w:val="en-US"/>
        </w:rPr>
        <w:t>8</w:t>
      </w:r>
      <w:r w:rsidR="00FB06A5" w:rsidRPr="00492BD3">
        <w:rPr>
          <w:rFonts w:ascii="Times New Roman" w:hAnsi="Times New Roman" w:cs="Times New Roman"/>
          <w:sz w:val="28"/>
          <w:szCs w:val="28"/>
          <w:shd w:val="clear" w:color="auto" w:fill="FFFFFF"/>
          <w:lang w:val="en-US"/>
        </w:rPr>
        <w:t xml:space="preserve">, Issue </w:t>
      </w:r>
      <w:r w:rsidRPr="00492BD3">
        <w:rPr>
          <w:rFonts w:ascii="Times New Roman" w:hAnsi="Times New Roman" w:cs="Times New Roman"/>
          <w:sz w:val="28"/>
          <w:szCs w:val="28"/>
          <w:shd w:val="clear" w:color="auto" w:fill="FFFFFF"/>
          <w:lang w:val="en-US"/>
        </w:rPr>
        <w:t>4</w:t>
      </w:r>
      <w:r w:rsidR="00FB06A5" w:rsidRPr="00492BD3">
        <w:rPr>
          <w:rFonts w:ascii="Times New Roman" w:hAnsi="Times New Roman" w:cs="Times New Roman"/>
          <w:sz w:val="28"/>
          <w:szCs w:val="28"/>
          <w:shd w:val="clear" w:color="auto" w:fill="FFFFFF"/>
          <w:lang w:val="en-US"/>
        </w:rPr>
        <w:t xml:space="preserve">. – P. </w:t>
      </w:r>
      <w:r w:rsidRPr="00492BD3">
        <w:rPr>
          <w:rFonts w:ascii="Times New Roman" w:hAnsi="Times New Roman" w:cs="Times New Roman"/>
          <w:sz w:val="28"/>
          <w:szCs w:val="28"/>
          <w:shd w:val="clear" w:color="auto" w:fill="FFFFFF"/>
          <w:lang w:val="en-US"/>
        </w:rPr>
        <w:t>351</w:t>
      </w:r>
      <w:r w:rsidR="00FB06A5" w:rsidRPr="00492BD3">
        <w:rPr>
          <w:rFonts w:ascii="Times New Roman" w:hAnsi="Times New Roman" w:cs="Times New Roman"/>
          <w:sz w:val="28"/>
          <w:szCs w:val="28"/>
          <w:shd w:val="clear" w:color="auto" w:fill="FFFFFF"/>
          <w:lang w:val="en-US"/>
        </w:rPr>
        <w:t>-</w:t>
      </w:r>
      <w:r w:rsidRPr="00492BD3">
        <w:rPr>
          <w:rFonts w:ascii="Times New Roman" w:hAnsi="Times New Roman" w:cs="Times New Roman"/>
          <w:sz w:val="28"/>
          <w:szCs w:val="28"/>
          <w:shd w:val="clear" w:color="auto" w:fill="FFFFFF"/>
          <w:lang w:val="en-US"/>
        </w:rPr>
        <w:t xml:space="preserve">375. </w:t>
      </w:r>
    </w:p>
    <w:p w14:paraId="1D39B82D" w14:textId="2A7E1349" w:rsidR="00280224" w:rsidRPr="00492BD3" w:rsidRDefault="00280224"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en-US"/>
        </w:rPr>
        <w:t>Kambatyrova A. Parents’ language ideologies in the context of trilingual education policy in Kazakhstan</w:t>
      </w:r>
      <w:r w:rsidR="00FB06A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en-US"/>
        </w:rPr>
        <w:t xml:space="preserve"> International Journal of Multilingualism</w:t>
      </w:r>
      <w:r w:rsidR="00FB06A5" w:rsidRPr="00492BD3">
        <w:rPr>
          <w:rFonts w:ascii="Times New Roman" w:eastAsia="Aptos" w:hAnsi="Times New Roman" w:cs="Times New Roman"/>
          <w:sz w:val="28"/>
          <w:szCs w:val="28"/>
          <w:lang w:val="en-US"/>
        </w:rPr>
        <w:t>. – 2024. – Vol. 21. – P. 1201-1217.</w:t>
      </w:r>
    </w:p>
    <w:p w14:paraId="0D910285" w14:textId="3CF9BED1" w:rsidR="00641008" w:rsidRPr="00492BD3" w:rsidRDefault="00FB06A5"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Қазақстан Республикасының Президенті Н.Ә. Назарбаев</w:t>
      </w:r>
      <w:r w:rsidRPr="00492BD3">
        <w:rPr>
          <w:rFonts w:ascii="Times New Roman" w:eastAsia="Aptos" w:hAnsi="Times New Roman" w:cs="Times New Roman"/>
          <w:sz w:val="28"/>
          <w:szCs w:val="28"/>
        </w:rPr>
        <w:t>.</w:t>
      </w:r>
      <w:r w:rsidRPr="00492BD3">
        <w:rPr>
          <w:rFonts w:ascii="Times New Roman" w:eastAsia="Aptos" w:hAnsi="Times New Roman" w:cs="Times New Roman"/>
          <w:sz w:val="28"/>
          <w:szCs w:val="28"/>
          <w:lang w:val="kk-KZ"/>
        </w:rPr>
        <w:t xml:space="preserve"> </w:t>
      </w:r>
      <w:r w:rsidR="00641008" w:rsidRPr="00492BD3">
        <w:rPr>
          <w:rFonts w:ascii="Times New Roman" w:eastAsia="Aptos" w:hAnsi="Times New Roman" w:cs="Times New Roman"/>
          <w:sz w:val="28"/>
          <w:szCs w:val="28"/>
          <w:lang w:val="kk-KZ"/>
        </w:rPr>
        <w:t>Болашақтың іргесін бірге қалаймыз</w:t>
      </w:r>
      <w:r w:rsidRPr="00492BD3">
        <w:rPr>
          <w:rFonts w:ascii="Times New Roman" w:eastAsia="Aptos" w:hAnsi="Times New Roman" w:cs="Times New Roman"/>
          <w:sz w:val="28"/>
          <w:szCs w:val="28"/>
          <w:lang w:val="kk-KZ"/>
        </w:rPr>
        <w:t>:</w:t>
      </w:r>
      <w:r w:rsidR="00641008" w:rsidRPr="00492BD3">
        <w:rPr>
          <w:rFonts w:ascii="Times New Roman" w:eastAsia="Aptos" w:hAnsi="Times New Roman" w:cs="Times New Roman"/>
          <w:sz w:val="28"/>
          <w:szCs w:val="28"/>
          <w:lang w:val="kk-KZ"/>
        </w:rPr>
        <w:t xml:space="preserve"> </w:t>
      </w:r>
      <w:r w:rsidRPr="00492BD3">
        <w:rPr>
          <w:rFonts w:ascii="Times New Roman" w:eastAsia="Times New Roman" w:hAnsi="Times New Roman" w:cs="Times New Roman"/>
          <w:sz w:val="28"/>
          <w:szCs w:val="28"/>
          <w:lang w:val="kk-KZ" w:eastAsia="ru-RU"/>
        </w:rPr>
        <w:t>Қазақстан халқына жолдауы</w:t>
      </w:r>
      <w:r w:rsidRPr="00492BD3">
        <w:rPr>
          <w:rFonts w:ascii="Times New Roman" w:eastAsia="Aptos" w:hAnsi="Times New Roman" w:cs="Times New Roman"/>
          <w:sz w:val="28"/>
          <w:szCs w:val="28"/>
          <w:lang w:val="kk-KZ"/>
        </w:rPr>
        <w:t xml:space="preserve"> // </w:t>
      </w:r>
      <w:hyperlink r:id="rId49" w:history="1">
        <w:r w:rsidR="00B520F5" w:rsidRPr="00492BD3">
          <w:rPr>
            <w:rStyle w:val="a6"/>
            <w:rFonts w:ascii="Times New Roman" w:eastAsia="Aptos" w:hAnsi="Times New Roman" w:cs="Times New Roman"/>
            <w:color w:val="auto"/>
            <w:sz w:val="28"/>
            <w:szCs w:val="28"/>
            <w:u w:val="none"/>
            <w:lang w:val="kk-KZ"/>
          </w:rPr>
          <w:t>https://adilet.zan.kz/kaz/docs/K1100002011</w:t>
        </w:r>
      </w:hyperlink>
      <w:r w:rsidR="00B520F5" w:rsidRPr="00492BD3">
        <w:rPr>
          <w:rFonts w:ascii="Times New Roman" w:eastAsia="Aptos"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12.03.2023</w:t>
      </w:r>
      <w:r w:rsidR="00B520F5" w:rsidRPr="00492BD3">
        <w:rPr>
          <w:rFonts w:ascii="Times New Roman" w:eastAsia="Calibri" w:hAnsi="Times New Roman" w:cs="Times New Roman"/>
          <w:sz w:val="28"/>
          <w:szCs w:val="28"/>
          <w:lang w:val="kk-KZ"/>
        </w:rPr>
        <w:t>.</w:t>
      </w:r>
    </w:p>
    <w:p w14:paraId="0F1A707A" w14:textId="034D6629"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Языковая политика в Казахстане: к чему пришли и куда двигаться дальше?</w:t>
      </w:r>
      <w:r w:rsidR="009E3D76" w:rsidRPr="00492BD3">
        <w:rPr>
          <w:rFonts w:ascii="Times New Roman" w:eastAsia="Calibri" w:hAnsi="Times New Roman" w:cs="Times New Roman"/>
          <w:sz w:val="28"/>
          <w:szCs w:val="28"/>
        </w:rPr>
        <w:t xml:space="preserve"> </w:t>
      </w:r>
      <w:r w:rsidRPr="00492BD3">
        <w:rPr>
          <w:rFonts w:ascii="Times New Roman" w:eastAsia="Calibri" w:hAnsi="Times New Roman" w:cs="Times New Roman"/>
          <w:sz w:val="28"/>
          <w:szCs w:val="28"/>
          <w:lang w:val="kk-KZ"/>
        </w:rPr>
        <w:t xml:space="preserve">// </w:t>
      </w:r>
      <w:hyperlink r:id="rId50" w:history="1">
        <w:r w:rsidR="00B520F5" w:rsidRPr="00492BD3">
          <w:rPr>
            <w:rStyle w:val="a6"/>
            <w:rFonts w:ascii="Times New Roman" w:eastAsia="Calibri" w:hAnsi="Times New Roman" w:cs="Times New Roman"/>
            <w:color w:val="auto"/>
            <w:sz w:val="28"/>
            <w:szCs w:val="28"/>
            <w:u w:val="none"/>
            <w:lang w:val="kk-KZ"/>
          </w:rPr>
          <w:t>https://qmonitor.kz/politics/2755</w:t>
        </w:r>
      </w:hyperlink>
      <w:r w:rsidR="00B520F5" w:rsidRPr="00492BD3">
        <w:rPr>
          <w:rFonts w:ascii="Times New Roman" w:eastAsia="Calibri"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13.04.2023</w:t>
      </w:r>
      <w:r w:rsidR="00B520F5" w:rsidRPr="00492BD3">
        <w:rPr>
          <w:rFonts w:ascii="Times New Roman" w:eastAsia="Calibri" w:hAnsi="Times New Roman" w:cs="Times New Roman"/>
          <w:sz w:val="28"/>
          <w:szCs w:val="28"/>
          <w:lang w:val="kk-KZ"/>
        </w:rPr>
        <w:t>.</w:t>
      </w:r>
    </w:p>
    <w:p w14:paraId="0459A8BA" w14:textId="6A6C8931"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Edensor T. National Identity, Popular Culture and Everyday Life. </w:t>
      </w:r>
      <w:r w:rsidR="00FB06A5"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sz w:val="28"/>
          <w:szCs w:val="28"/>
          <w:lang w:val="kk-KZ"/>
        </w:rPr>
        <w:t>Oxford: Berg Publishers</w:t>
      </w:r>
      <w:r w:rsidR="00FB06A5" w:rsidRPr="00492BD3">
        <w:rPr>
          <w:rFonts w:ascii="Times New Roman" w:eastAsia="Calibri" w:hAnsi="Times New Roman" w:cs="Times New Roman"/>
          <w:sz w:val="28"/>
          <w:szCs w:val="28"/>
          <w:lang w:val="en-US"/>
        </w:rPr>
        <w:t>, 2002. – 221 p.</w:t>
      </w:r>
    </w:p>
    <w:p w14:paraId="7EAAA814" w14:textId="51A296FA" w:rsidR="00641008" w:rsidRPr="00492BD3" w:rsidRDefault="00641008" w:rsidP="009E3D76">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Byram M. Languages and Identities</w:t>
      </w:r>
      <w:r w:rsidR="009E3D76" w:rsidRPr="00492BD3">
        <w:rPr>
          <w:rFonts w:ascii="Times New Roman" w:eastAsia="Calibri" w:hAnsi="Times New Roman" w:cs="Times New Roman"/>
          <w:sz w:val="28"/>
          <w:szCs w:val="28"/>
          <w:lang w:val="en-US"/>
        </w:rPr>
        <w:t xml:space="preserve"> // Languages of Schooling: towards a Framework for Europe: procced. Intergovern. conf</w:t>
      </w:r>
      <w:r w:rsidRPr="00492BD3">
        <w:rPr>
          <w:rFonts w:ascii="Times New Roman" w:eastAsia="Calibri" w:hAnsi="Times New Roman" w:cs="Times New Roman"/>
          <w:sz w:val="28"/>
          <w:szCs w:val="28"/>
          <w:lang w:val="kk-KZ"/>
        </w:rPr>
        <w:t xml:space="preserve">. </w:t>
      </w:r>
      <w:r w:rsidR="009E3D76"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sz w:val="28"/>
          <w:szCs w:val="28"/>
          <w:lang w:val="kk-KZ"/>
        </w:rPr>
        <w:t>Strasbourg</w:t>
      </w:r>
      <w:r w:rsidR="009E3D76" w:rsidRPr="00492BD3">
        <w:rPr>
          <w:rFonts w:ascii="Times New Roman" w:eastAsia="Calibri" w:hAnsi="Times New Roman" w:cs="Times New Roman"/>
          <w:sz w:val="28"/>
          <w:szCs w:val="28"/>
          <w:lang w:val="en-US"/>
        </w:rPr>
        <w:t xml:space="preserve">, </w:t>
      </w:r>
      <w:r w:rsidR="009E3D76" w:rsidRPr="00492BD3">
        <w:rPr>
          <w:rFonts w:ascii="Times New Roman" w:hAnsi="Times New Roman" w:cs="Times New Roman"/>
          <w:sz w:val="28"/>
          <w:szCs w:val="28"/>
          <w:lang w:val="en-US"/>
        </w:rPr>
        <w:t>2006. – 13 p.</w:t>
      </w:r>
    </w:p>
    <w:p w14:paraId="73FF1687" w14:textId="09B3D615"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Jaspal R. Language and Social Identity: A Psychological Approach</w:t>
      </w:r>
      <w:r w:rsidR="009E3D76"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sz w:val="28"/>
          <w:szCs w:val="28"/>
          <w:lang w:val="kk-KZ"/>
        </w:rPr>
        <w:t xml:space="preserve"> Psych-Talk</w:t>
      </w:r>
      <w:r w:rsidR="009E3D76" w:rsidRPr="00492BD3">
        <w:rPr>
          <w:rFonts w:ascii="Times New Roman" w:eastAsia="Calibri" w:hAnsi="Times New Roman" w:cs="Times New Roman"/>
          <w:sz w:val="28"/>
          <w:szCs w:val="28"/>
          <w:lang w:val="en-US"/>
        </w:rPr>
        <w:t>. – 2009. – Vol.</w:t>
      </w:r>
      <w:r w:rsidRPr="00492BD3">
        <w:rPr>
          <w:rFonts w:ascii="Times New Roman" w:eastAsia="Calibri" w:hAnsi="Times New Roman" w:cs="Times New Roman"/>
          <w:sz w:val="28"/>
          <w:szCs w:val="28"/>
          <w:lang w:val="kk-KZ"/>
        </w:rPr>
        <w:t xml:space="preserve"> 20</w:t>
      </w:r>
      <w:r w:rsidR="009E3D76" w:rsidRPr="00492BD3">
        <w:rPr>
          <w:rFonts w:ascii="Times New Roman" w:eastAsia="Calibri" w:hAnsi="Times New Roman" w:cs="Times New Roman"/>
          <w:sz w:val="28"/>
          <w:szCs w:val="28"/>
          <w:lang w:val="en-US"/>
        </w:rPr>
        <w:t>. – P.</w:t>
      </w:r>
      <w:r w:rsidRPr="00492BD3">
        <w:rPr>
          <w:rFonts w:ascii="Times New Roman" w:eastAsia="Calibri" w:hAnsi="Times New Roman" w:cs="Times New Roman"/>
          <w:sz w:val="28"/>
          <w:szCs w:val="28"/>
          <w:lang w:val="kk-KZ"/>
        </w:rPr>
        <w:t xml:space="preserve"> 17</w:t>
      </w:r>
      <w:r w:rsidR="009E3D76" w:rsidRPr="00492BD3">
        <w:rPr>
          <w:rFonts w:ascii="Times New Roman" w:eastAsia="Calibri" w:hAnsi="Times New Roman" w:cs="Times New Roman"/>
          <w:sz w:val="28"/>
          <w:szCs w:val="28"/>
          <w:lang w:val="en-US"/>
        </w:rPr>
        <w:t>-</w:t>
      </w:r>
      <w:r w:rsidRPr="00492BD3">
        <w:rPr>
          <w:rFonts w:ascii="Times New Roman" w:eastAsia="Calibri" w:hAnsi="Times New Roman" w:cs="Times New Roman"/>
          <w:sz w:val="28"/>
          <w:szCs w:val="28"/>
          <w:lang w:val="kk-KZ"/>
        </w:rPr>
        <w:t>20</w:t>
      </w:r>
      <w:r w:rsidR="009E3D76" w:rsidRPr="00492BD3">
        <w:rPr>
          <w:rFonts w:ascii="Times New Roman" w:eastAsia="Calibri" w:hAnsi="Times New Roman" w:cs="Times New Roman"/>
          <w:sz w:val="28"/>
          <w:szCs w:val="28"/>
          <w:lang w:val="en-US"/>
        </w:rPr>
        <w:t>.</w:t>
      </w:r>
    </w:p>
    <w:p w14:paraId="1C101E46" w14:textId="46BDB9DF"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Areiza Londoño R. Lenguas en Contacto o Lenguas en Conflicto</w:t>
      </w:r>
      <w:r w:rsidR="009E3D76"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sz w:val="28"/>
          <w:szCs w:val="28"/>
          <w:lang w:val="kk-KZ"/>
        </w:rPr>
        <w:t xml:space="preserve"> Lenguas en Contacto y Bilingüalismo</w:t>
      </w:r>
      <w:r w:rsidR="009E3D76" w:rsidRPr="00492BD3">
        <w:rPr>
          <w:rFonts w:ascii="Times New Roman" w:eastAsia="Calibri" w:hAnsi="Times New Roman" w:cs="Times New Roman"/>
          <w:sz w:val="28"/>
          <w:szCs w:val="28"/>
          <w:lang w:val="en-US"/>
        </w:rPr>
        <w:t xml:space="preserve">. – 2011. – Vol. </w:t>
      </w:r>
      <w:r w:rsidRPr="00492BD3">
        <w:rPr>
          <w:rFonts w:ascii="Times New Roman" w:eastAsia="Calibri" w:hAnsi="Times New Roman" w:cs="Times New Roman"/>
          <w:sz w:val="28"/>
          <w:szCs w:val="28"/>
          <w:lang w:val="kk-KZ"/>
        </w:rPr>
        <w:t>4</w:t>
      </w:r>
      <w:r w:rsidR="009E3D76" w:rsidRPr="00492BD3">
        <w:rPr>
          <w:rFonts w:ascii="Times New Roman" w:eastAsia="Calibri" w:hAnsi="Times New Roman" w:cs="Times New Roman"/>
          <w:sz w:val="28"/>
          <w:szCs w:val="28"/>
          <w:lang w:val="en-US"/>
        </w:rPr>
        <w:t>. – P.</w:t>
      </w:r>
      <w:r w:rsidRPr="00492BD3">
        <w:rPr>
          <w:rFonts w:ascii="Times New Roman" w:eastAsia="Calibri" w:hAnsi="Times New Roman" w:cs="Times New Roman"/>
          <w:sz w:val="28"/>
          <w:szCs w:val="28"/>
          <w:lang w:val="kk-KZ"/>
        </w:rPr>
        <w:t xml:space="preserve"> 11</w:t>
      </w:r>
      <w:r w:rsidR="009E3D76" w:rsidRPr="00492BD3">
        <w:rPr>
          <w:rFonts w:ascii="Times New Roman" w:eastAsia="Calibri" w:hAnsi="Times New Roman" w:cs="Times New Roman"/>
          <w:sz w:val="28"/>
          <w:szCs w:val="28"/>
          <w:lang w:val="en-US"/>
        </w:rPr>
        <w:t>-</w:t>
      </w:r>
      <w:r w:rsidRPr="00492BD3">
        <w:rPr>
          <w:rFonts w:ascii="Times New Roman" w:eastAsia="Calibri" w:hAnsi="Times New Roman" w:cs="Times New Roman"/>
          <w:sz w:val="28"/>
          <w:szCs w:val="28"/>
          <w:lang w:val="kk-KZ"/>
        </w:rPr>
        <w:t>20</w:t>
      </w:r>
      <w:r w:rsidR="009E3D76" w:rsidRPr="00492BD3">
        <w:rPr>
          <w:rFonts w:ascii="Times New Roman" w:eastAsia="Calibri" w:hAnsi="Times New Roman" w:cs="Times New Roman"/>
          <w:sz w:val="28"/>
          <w:szCs w:val="28"/>
          <w:lang w:val="en-US"/>
        </w:rPr>
        <w:t>.</w:t>
      </w:r>
    </w:p>
    <w:p w14:paraId="31662631" w14:textId="623D58B1"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Skutnabb-Kangas T., Dunbar R. Indigenous Children’s Education as Linguistic Genocide and a Crime Against Humanity? A Global View</w:t>
      </w:r>
      <w:r w:rsidR="009E3D76"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sz w:val="28"/>
          <w:szCs w:val="28"/>
          <w:lang w:val="kk-KZ"/>
        </w:rPr>
        <w:t xml:space="preserve"> Gáldu</w:t>
      </w:r>
      <w:r w:rsidR="009E3D76"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sz w:val="28"/>
          <w:szCs w:val="28"/>
          <w:lang w:val="kk-KZ"/>
        </w:rPr>
        <w:t>Čála</w:t>
      </w:r>
      <w:r w:rsidR="009E3D76" w:rsidRPr="00492BD3">
        <w:rPr>
          <w:rFonts w:ascii="Times New Roman" w:eastAsia="Calibri" w:hAnsi="Times New Roman" w:cs="Times New Roman"/>
          <w:sz w:val="28"/>
          <w:szCs w:val="28"/>
          <w:lang w:val="en-US"/>
        </w:rPr>
        <w:t>. – 2010. – Vol. 1. – P. 6-126.</w:t>
      </w:r>
    </w:p>
    <w:p w14:paraId="36D3F992" w14:textId="0AE4FDEE"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Schmidt U. Language Loss and the Ethnic Identity of Minorities</w:t>
      </w:r>
      <w:r w:rsidR="00D86E22"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sz w:val="28"/>
          <w:szCs w:val="28"/>
          <w:lang w:val="kk-KZ"/>
        </w:rPr>
        <w:t xml:space="preserve"> Flensburg: European Centre for Minority Issues</w:t>
      </w:r>
      <w:r w:rsidR="00D86E22" w:rsidRPr="00492BD3">
        <w:rPr>
          <w:rFonts w:ascii="Times New Roman" w:eastAsia="Calibri" w:hAnsi="Times New Roman" w:cs="Times New Roman"/>
          <w:sz w:val="28"/>
          <w:szCs w:val="28"/>
          <w:lang w:val="en-US"/>
        </w:rPr>
        <w:t>. – 2008. – Issue 18. – P. 1-16.</w:t>
      </w:r>
    </w:p>
    <w:p w14:paraId="7D1A32B9" w14:textId="6656E63F"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Maddison S. Indigenous Identity, ‘Authenticity’ and the Structural Violence of Settler Colonialism</w:t>
      </w:r>
      <w:r w:rsidR="00D86E22"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sz w:val="28"/>
          <w:szCs w:val="28"/>
          <w:lang w:val="kk-KZ"/>
        </w:rPr>
        <w:t xml:space="preserve"> Identities: Global Studies in Culture and Power</w:t>
      </w:r>
      <w:r w:rsidR="00D86E22" w:rsidRPr="00492BD3">
        <w:rPr>
          <w:rFonts w:ascii="Times New Roman" w:eastAsia="Calibri" w:hAnsi="Times New Roman" w:cs="Times New Roman"/>
          <w:sz w:val="28"/>
          <w:szCs w:val="28"/>
          <w:lang w:val="en-US"/>
        </w:rPr>
        <w:t xml:space="preserve">. – 2013. – Vol. </w:t>
      </w:r>
      <w:r w:rsidRPr="00492BD3">
        <w:rPr>
          <w:rFonts w:ascii="Times New Roman" w:eastAsia="Calibri" w:hAnsi="Times New Roman" w:cs="Times New Roman"/>
          <w:sz w:val="28"/>
          <w:szCs w:val="28"/>
          <w:lang w:val="kk-KZ"/>
        </w:rPr>
        <w:t>20</w:t>
      </w:r>
      <w:r w:rsidR="00D86E22" w:rsidRPr="00492BD3">
        <w:rPr>
          <w:rFonts w:ascii="Times New Roman" w:eastAsia="Calibri" w:hAnsi="Times New Roman" w:cs="Times New Roman"/>
          <w:sz w:val="28"/>
          <w:szCs w:val="28"/>
          <w:lang w:val="en-US"/>
        </w:rPr>
        <w:t xml:space="preserve">, Issue </w:t>
      </w:r>
      <w:r w:rsidRPr="00492BD3">
        <w:rPr>
          <w:rFonts w:ascii="Times New Roman" w:eastAsia="Calibri" w:hAnsi="Times New Roman" w:cs="Times New Roman"/>
          <w:sz w:val="28"/>
          <w:szCs w:val="28"/>
          <w:lang w:val="kk-KZ"/>
        </w:rPr>
        <w:t>3</w:t>
      </w:r>
      <w:r w:rsidR="00D86E22" w:rsidRPr="00492BD3">
        <w:rPr>
          <w:rFonts w:ascii="Times New Roman" w:eastAsia="Calibri" w:hAnsi="Times New Roman" w:cs="Times New Roman"/>
          <w:sz w:val="28"/>
          <w:szCs w:val="28"/>
          <w:lang w:val="en-US"/>
        </w:rPr>
        <w:t xml:space="preserve">. – P. </w:t>
      </w:r>
      <w:r w:rsidRPr="00492BD3">
        <w:rPr>
          <w:rFonts w:ascii="Times New Roman" w:eastAsia="Calibri" w:hAnsi="Times New Roman" w:cs="Times New Roman"/>
          <w:sz w:val="28"/>
          <w:szCs w:val="28"/>
          <w:lang w:val="kk-KZ"/>
        </w:rPr>
        <w:t>288</w:t>
      </w:r>
      <w:r w:rsidR="00D86E22" w:rsidRPr="00492BD3">
        <w:rPr>
          <w:rFonts w:ascii="Times New Roman" w:eastAsia="Calibri" w:hAnsi="Times New Roman" w:cs="Times New Roman"/>
          <w:sz w:val="28"/>
          <w:szCs w:val="28"/>
          <w:lang w:val="en-US"/>
        </w:rPr>
        <w:t>-</w:t>
      </w:r>
      <w:r w:rsidRPr="00492BD3">
        <w:rPr>
          <w:rFonts w:ascii="Times New Roman" w:eastAsia="Calibri" w:hAnsi="Times New Roman" w:cs="Times New Roman"/>
          <w:sz w:val="28"/>
          <w:szCs w:val="28"/>
          <w:lang w:val="kk-KZ"/>
        </w:rPr>
        <w:t>303</w:t>
      </w:r>
      <w:r w:rsidR="00D86E22" w:rsidRPr="00492BD3">
        <w:rPr>
          <w:rFonts w:ascii="Times New Roman" w:eastAsia="Calibri" w:hAnsi="Times New Roman" w:cs="Times New Roman"/>
          <w:sz w:val="28"/>
          <w:szCs w:val="28"/>
          <w:lang w:val="en-US"/>
        </w:rPr>
        <w:t>.</w:t>
      </w:r>
    </w:p>
    <w:p w14:paraId="7118D77E" w14:textId="7DB5EF2E"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Green J. The Complexity of Indigenous Identity Formation and Politics in Canada: Self Determination and Decolonisation</w:t>
      </w:r>
      <w:r w:rsidR="00D86E22"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International Journal of Critical Indigenous Studies</w:t>
      </w:r>
      <w:r w:rsidR="00D86E22" w:rsidRPr="00492BD3">
        <w:rPr>
          <w:rFonts w:ascii="Times New Roman" w:eastAsia="Calibri" w:hAnsi="Times New Roman" w:cs="Times New Roman"/>
          <w:sz w:val="28"/>
          <w:szCs w:val="28"/>
          <w:lang w:val="kk-KZ"/>
        </w:rPr>
        <w:t>.</w:t>
      </w:r>
      <w:r w:rsidR="00D86E22" w:rsidRPr="00492BD3">
        <w:rPr>
          <w:rFonts w:ascii="Times New Roman" w:eastAsia="Calibri" w:hAnsi="Times New Roman" w:cs="Times New Roman"/>
          <w:sz w:val="28"/>
          <w:szCs w:val="28"/>
          <w:lang w:val="en-US"/>
        </w:rPr>
        <w:t xml:space="preserve"> – 2009. – Vol.</w:t>
      </w:r>
      <w:r w:rsidRPr="00492BD3">
        <w:rPr>
          <w:rFonts w:ascii="Times New Roman" w:eastAsia="Calibri" w:hAnsi="Times New Roman" w:cs="Times New Roman"/>
          <w:sz w:val="28"/>
          <w:szCs w:val="28"/>
          <w:lang w:val="kk-KZ"/>
        </w:rPr>
        <w:t xml:space="preserve"> 2</w:t>
      </w:r>
      <w:r w:rsidR="00D86E22" w:rsidRPr="00492BD3">
        <w:rPr>
          <w:rFonts w:ascii="Times New Roman" w:eastAsia="Calibri" w:hAnsi="Times New Roman" w:cs="Times New Roman"/>
          <w:sz w:val="28"/>
          <w:szCs w:val="28"/>
          <w:lang w:val="en-US"/>
        </w:rPr>
        <w:t xml:space="preserve">. – P. </w:t>
      </w:r>
      <w:r w:rsidRPr="00492BD3">
        <w:rPr>
          <w:rFonts w:ascii="Times New Roman" w:eastAsia="Calibri" w:hAnsi="Times New Roman" w:cs="Times New Roman"/>
          <w:sz w:val="28"/>
          <w:szCs w:val="28"/>
          <w:lang w:val="kk-KZ"/>
        </w:rPr>
        <w:t>36</w:t>
      </w:r>
      <w:r w:rsidR="00D86E22" w:rsidRPr="00492BD3">
        <w:rPr>
          <w:rFonts w:ascii="Times New Roman" w:eastAsia="Calibri" w:hAnsi="Times New Roman" w:cs="Times New Roman"/>
          <w:sz w:val="28"/>
          <w:szCs w:val="28"/>
          <w:lang w:val="en-US"/>
        </w:rPr>
        <w:t>-</w:t>
      </w:r>
      <w:r w:rsidRPr="00492BD3">
        <w:rPr>
          <w:rFonts w:ascii="Times New Roman" w:eastAsia="Calibri" w:hAnsi="Times New Roman" w:cs="Times New Roman"/>
          <w:sz w:val="28"/>
          <w:szCs w:val="28"/>
          <w:lang w:val="kk-KZ"/>
        </w:rPr>
        <w:t>46</w:t>
      </w:r>
      <w:r w:rsidR="00D86E22" w:rsidRPr="00492BD3">
        <w:rPr>
          <w:rFonts w:ascii="Times New Roman" w:eastAsia="Calibri" w:hAnsi="Times New Roman" w:cs="Times New Roman"/>
          <w:sz w:val="28"/>
          <w:szCs w:val="28"/>
          <w:lang w:val="en-US"/>
        </w:rPr>
        <w:t>.</w:t>
      </w:r>
    </w:p>
    <w:p w14:paraId="610FF961" w14:textId="08D627F4" w:rsidR="00641008" w:rsidRPr="00492BD3" w:rsidRDefault="00D86E22"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Style w:val="rynqvb"/>
          <w:rFonts w:ascii="Times New Roman" w:hAnsi="Times New Roman" w:cs="Times New Roman"/>
          <w:sz w:val="28"/>
          <w:szCs w:val="28"/>
          <w:lang w:val="kk-KZ"/>
        </w:rPr>
        <w:t>Громова В.М.</w:t>
      </w:r>
      <w:r w:rsidRPr="00492BD3">
        <w:rPr>
          <w:rStyle w:val="hwtze"/>
          <w:rFonts w:ascii="Times New Roman" w:hAnsi="Times New Roman" w:cs="Times New Roman"/>
          <w:sz w:val="28"/>
          <w:szCs w:val="28"/>
          <w:lang w:val="kk-KZ"/>
        </w:rPr>
        <w:t xml:space="preserve"> </w:t>
      </w:r>
      <w:r w:rsidRPr="00492BD3">
        <w:rPr>
          <w:rStyle w:val="rynqvb"/>
          <w:rFonts w:ascii="Times New Roman" w:hAnsi="Times New Roman" w:cs="Times New Roman"/>
          <w:sz w:val="28"/>
          <w:szCs w:val="28"/>
          <w:lang w:val="kk-KZ"/>
        </w:rPr>
        <w:t>Роль языка в конструировании идентичности //</w:t>
      </w:r>
      <w:r w:rsidRPr="00492BD3">
        <w:rPr>
          <w:rStyle w:val="hwtze"/>
          <w:rFonts w:ascii="Times New Roman" w:hAnsi="Times New Roman" w:cs="Times New Roman"/>
          <w:sz w:val="28"/>
          <w:szCs w:val="28"/>
          <w:lang w:val="kk-KZ"/>
        </w:rPr>
        <w:t xml:space="preserve"> </w:t>
      </w:r>
      <w:r w:rsidRPr="00492BD3">
        <w:rPr>
          <w:rStyle w:val="rynqvb"/>
          <w:rFonts w:ascii="Times New Roman" w:hAnsi="Times New Roman" w:cs="Times New Roman"/>
          <w:sz w:val="28"/>
          <w:szCs w:val="28"/>
          <w:lang w:val="kk-KZ"/>
        </w:rPr>
        <w:t>Вестник Удмуртского университета.</w:t>
      </w:r>
      <w:r w:rsidRPr="00492BD3">
        <w:rPr>
          <w:rStyle w:val="hwtze"/>
          <w:rFonts w:ascii="Times New Roman" w:hAnsi="Times New Roman" w:cs="Times New Roman"/>
          <w:sz w:val="28"/>
          <w:szCs w:val="28"/>
          <w:lang w:val="kk-KZ"/>
        </w:rPr>
        <w:t xml:space="preserve"> </w:t>
      </w:r>
      <w:r w:rsidRPr="00492BD3">
        <w:rPr>
          <w:rStyle w:val="rynqvb"/>
          <w:rFonts w:ascii="Times New Roman" w:hAnsi="Times New Roman" w:cs="Times New Roman"/>
          <w:sz w:val="28"/>
          <w:szCs w:val="28"/>
          <w:lang w:val="kk-KZ"/>
        </w:rPr>
        <w:t>История и филология.</w:t>
      </w:r>
      <w:r w:rsidRPr="00492BD3">
        <w:rPr>
          <w:rStyle w:val="hwtze"/>
          <w:rFonts w:ascii="Times New Roman" w:hAnsi="Times New Roman" w:cs="Times New Roman"/>
          <w:sz w:val="28"/>
          <w:szCs w:val="28"/>
          <w:lang w:val="kk-KZ"/>
        </w:rPr>
        <w:t xml:space="preserve"> </w:t>
      </w:r>
      <w:r w:rsidRPr="00492BD3">
        <w:rPr>
          <w:rStyle w:val="rynqvb"/>
          <w:rFonts w:ascii="Times New Roman" w:hAnsi="Times New Roman" w:cs="Times New Roman"/>
          <w:sz w:val="28"/>
          <w:szCs w:val="28"/>
          <w:lang w:val="kk-KZ"/>
        </w:rPr>
        <w:t>История и фило</w:t>
      </w:r>
      <w:r w:rsidRPr="00492BD3">
        <w:rPr>
          <w:rStyle w:val="rynqvb"/>
          <w:rFonts w:ascii="Times New Roman" w:hAnsi="Times New Roman" w:cs="Times New Roman"/>
          <w:sz w:val="28"/>
          <w:szCs w:val="28"/>
        </w:rPr>
        <w:t>логия. – 2008. – №3. – С. 31-34.</w:t>
      </w:r>
    </w:p>
    <w:p w14:paraId="3CDEDAC6" w14:textId="63E7E064" w:rsidR="00641008" w:rsidRPr="00492BD3" w:rsidRDefault="004142CA" w:rsidP="004142CA">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Фрик Т.Б. Основы теории межкультурной коммуникации: учеб. пос. – Томск, 2013. – 100 с.</w:t>
      </w:r>
    </w:p>
    <w:p w14:paraId="4C7BC448" w14:textId="016C350E"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Edwige M., Martineau J. Language as a Tool for Building and Asserting Identity</w:t>
      </w:r>
      <w:r w:rsidR="004142CA" w:rsidRPr="00492BD3">
        <w:rPr>
          <w:rFonts w:ascii="Times New Roman" w:eastAsia="Calibri" w:hAnsi="Times New Roman" w:cs="Times New Roman"/>
          <w:sz w:val="28"/>
          <w:szCs w:val="28"/>
          <w:lang w:val="kk-KZ"/>
        </w:rPr>
        <w:t xml:space="preserve"> // </w:t>
      </w:r>
      <w:r w:rsidRPr="00492BD3">
        <w:rPr>
          <w:rFonts w:ascii="Times New Roman" w:eastAsia="Calibri" w:hAnsi="Times New Roman" w:cs="Times New Roman"/>
          <w:sz w:val="28"/>
          <w:szCs w:val="28"/>
          <w:lang w:val="kk-KZ"/>
        </w:rPr>
        <w:t>https://apropos.erudit.org/concepts-language/?lang=en</w:t>
      </w:r>
      <w:r w:rsidR="004142CA" w:rsidRPr="00492BD3">
        <w:rPr>
          <w:rFonts w:ascii="Times New Roman" w:eastAsia="Calibri"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13.04.2023</w:t>
      </w:r>
      <w:r w:rsidR="004142CA" w:rsidRPr="00492BD3">
        <w:rPr>
          <w:rFonts w:ascii="Times New Roman" w:eastAsia="Calibri" w:hAnsi="Times New Roman" w:cs="Times New Roman"/>
          <w:sz w:val="28"/>
          <w:szCs w:val="28"/>
          <w:lang w:val="kk-KZ"/>
        </w:rPr>
        <w:t>.</w:t>
      </w:r>
    </w:p>
    <w:p w14:paraId="4325DCA4" w14:textId="5826A754"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Закон </w:t>
      </w:r>
      <w:r w:rsidR="00B47B5A" w:rsidRPr="00492BD3">
        <w:rPr>
          <w:rFonts w:ascii="Times New Roman" w:eastAsia="Calibri" w:hAnsi="Times New Roman" w:cs="Times New Roman"/>
          <w:sz w:val="28"/>
          <w:szCs w:val="28"/>
          <w:lang w:val="kk-KZ"/>
        </w:rPr>
        <w:t xml:space="preserve">Казахской Советской Социалистической Республики. </w:t>
      </w:r>
      <w:r w:rsidR="004142CA" w:rsidRPr="00492BD3">
        <w:rPr>
          <w:rFonts w:ascii="Times New Roman" w:eastAsia="Calibri" w:hAnsi="Times New Roman" w:cs="Times New Roman"/>
          <w:sz w:val="28"/>
          <w:szCs w:val="28"/>
          <w:lang w:val="kk-KZ"/>
        </w:rPr>
        <w:t>О </w:t>
      </w:r>
      <w:r w:rsidRPr="00492BD3">
        <w:rPr>
          <w:rFonts w:ascii="Times New Roman" w:eastAsia="Calibri" w:hAnsi="Times New Roman" w:cs="Times New Roman"/>
          <w:sz w:val="28"/>
          <w:szCs w:val="28"/>
          <w:lang w:val="kk-KZ"/>
        </w:rPr>
        <w:t>языках в Казахской ССР</w:t>
      </w:r>
      <w:r w:rsidR="004142CA" w:rsidRPr="00492BD3">
        <w:rPr>
          <w:rFonts w:ascii="Times New Roman" w:eastAsia="Calibri" w:hAnsi="Times New Roman" w:cs="Times New Roman"/>
          <w:sz w:val="28"/>
          <w:szCs w:val="28"/>
          <w:lang w:val="kk-KZ"/>
        </w:rPr>
        <w:t>: принят 22 сентября 1989 года //</w:t>
      </w:r>
      <w:r w:rsidRPr="00492BD3">
        <w:rPr>
          <w:rFonts w:ascii="Times New Roman" w:eastAsia="Calibri" w:hAnsi="Times New Roman" w:cs="Times New Roman"/>
          <w:sz w:val="28"/>
          <w:szCs w:val="28"/>
          <w:lang w:val="kk-KZ"/>
        </w:rPr>
        <w:t xml:space="preserve"> https://online.zakon.kz/Document/?doc_id=1005765</w:t>
      </w:r>
      <w:r w:rsidR="004142CA" w:rsidRPr="00492BD3">
        <w:rPr>
          <w:rFonts w:ascii="Times New Roman" w:eastAsia="Calibri"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14.04.2023</w:t>
      </w:r>
      <w:r w:rsidR="004142CA" w:rsidRPr="00492BD3">
        <w:rPr>
          <w:rFonts w:ascii="Times New Roman" w:eastAsia="Calibri" w:hAnsi="Times New Roman" w:cs="Times New Roman"/>
          <w:sz w:val="28"/>
          <w:szCs w:val="28"/>
          <w:lang w:val="kk-KZ"/>
        </w:rPr>
        <w:t>.</w:t>
      </w:r>
    </w:p>
    <w:p w14:paraId="1E8E5B4B" w14:textId="17D1DDBD" w:rsidR="00641008" w:rsidRPr="00492BD3" w:rsidRDefault="00B47B5A"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Се Ч., Ван Ф. Языковая политика Республикик Казахстан в контексте социокультурных процессов // Верхневолжский филологический вестник. – 2020. – №3(22). – С. 220-231.</w:t>
      </w:r>
    </w:p>
    <w:p w14:paraId="56510C4F" w14:textId="285A109D" w:rsidR="00641008" w:rsidRPr="00492BD3" w:rsidRDefault="00B47B5A"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rPr>
        <w:t xml:space="preserve">Указ Президента Республики Казахстан. О </w:t>
      </w:r>
      <w:r w:rsidR="00641008" w:rsidRPr="00492BD3">
        <w:rPr>
          <w:rFonts w:ascii="Times New Roman" w:eastAsia="Calibri" w:hAnsi="Times New Roman" w:cs="Times New Roman"/>
          <w:sz w:val="28"/>
          <w:szCs w:val="28"/>
          <w:lang w:val="kk-KZ"/>
        </w:rPr>
        <w:t>Государственн</w:t>
      </w:r>
      <w:r w:rsidRPr="00492BD3">
        <w:rPr>
          <w:rFonts w:ascii="Times New Roman" w:eastAsia="Calibri" w:hAnsi="Times New Roman" w:cs="Times New Roman"/>
          <w:sz w:val="28"/>
          <w:szCs w:val="28"/>
          <w:lang w:val="kk-KZ"/>
        </w:rPr>
        <w:t>ой</w:t>
      </w:r>
      <w:r w:rsidR="00641008" w:rsidRPr="00492BD3">
        <w:rPr>
          <w:rFonts w:ascii="Times New Roman" w:eastAsia="Calibri" w:hAnsi="Times New Roman" w:cs="Times New Roman"/>
          <w:sz w:val="28"/>
          <w:szCs w:val="28"/>
          <w:lang w:val="kk-KZ"/>
        </w:rPr>
        <w:t xml:space="preserve"> программ</w:t>
      </w:r>
      <w:r w:rsidRPr="00492BD3">
        <w:rPr>
          <w:rFonts w:ascii="Times New Roman" w:eastAsia="Calibri" w:hAnsi="Times New Roman" w:cs="Times New Roman"/>
          <w:sz w:val="28"/>
          <w:szCs w:val="28"/>
          <w:lang w:val="kk-KZ"/>
        </w:rPr>
        <w:t>е</w:t>
      </w:r>
      <w:r w:rsidR="00641008" w:rsidRPr="00492BD3">
        <w:rPr>
          <w:rFonts w:ascii="Times New Roman" w:eastAsia="Calibri" w:hAnsi="Times New Roman" w:cs="Times New Roman"/>
          <w:sz w:val="28"/>
          <w:szCs w:val="28"/>
          <w:lang w:val="kk-KZ"/>
        </w:rPr>
        <w:t xml:space="preserve"> развития и функционирования языков в Республике Казахстан на 2011</w:t>
      </w:r>
      <w:r w:rsidRPr="00492BD3">
        <w:rPr>
          <w:rFonts w:ascii="Times New Roman" w:eastAsia="Calibri" w:hAnsi="Times New Roman" w:cs="Times New Roman"/>
          <w:sz w:val="28"/>
          <w:szCs w:val="28"/>
          <w:lang w:val="kk-KZ"/>
        </w:rPr>
        <w:t>-</w:t>
      </w:r>
      <w:r w:rsidR="00641008" w:rsidRPr="00492BD3">
        <w:rPr>
          <w:rFonts w:ascii="Times New Roman" w:eastAsia="Calibri" w:hAnsi="Times New Roman" w:cs="Times New Roman"/>
          <w:sz w:val="28"/>
          <w:szCs w:val="28"/>
          <w:lang w:val="kk-KZ"/>
        </w:rPr>
        <w:t>2020 годы</w:t>
      </w:r>
      <w:r w:rsidRPr="00492BD3">
        <w:rPr>
          <w:rFonts w:ascii="Times New Roman" w:eastAsia="Calibri" w:hAnsi="Times New Roman" w:cs="Times New Roman"/>
          <w:sz w:val="28"/>
          <w:szCs w:val="28"/>
          <w:lang w:val="kk-KZ"/>
        </w:rPr>
        <w:t>: утв. 29 июня 2011 года, №110 //</w:t>
      </w:r>
      <w:r w:rsidR="00641008" w:rsidRPr="00492BD3">
        <w:rPr>
          <w:rFonts w:ascii="Times New Roman" w:eastAsia="Calibri" w:hAnsi="Times New Roman" w:cs="Times New Roman"/>
          <w:sz w:val="28"/>
          <w:szCs w:val="28"/>
          <w:lang w:val="kk-KZ"/>
        </w:rPr>
        <w:t xml:space="preserve"> </w:t>
      </w:r>
      <w:hyperlink r:id="rId51" w:history="1">
        <w:r w:rsidR="00641008" w:rsidRPr="00492BD3">
          <w:rPr>
            <w:rFonts w:ascii="Times New Roman" w:eastAsia="Calibri" w:hAnsi="Times New Roman" w:cs="Times New Roman"/>
            <w:sz w:val="28"/>
            <w:szCs w:val="28"/>
            <w:lang w:val="kk-KZ"/>
          </w:rPr>
          <w:t>https://adilet.zan.</w:t>
        </w:r>
      </w:hyperlink>
      <w:r w:rsidR="00B520F5" w:rsidRPr="00492BD3">
        <w:rPr>
          <w:rFonts w:ascii="Times New Roman" w:eastAsia="Calibri"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15.04.2023</w:t>
      </w:r>
      <w:r w:rsidR="00B520F5" w:rsidRPr="00492BD3">
        <w:rPr>
          <w:rFonts w:ascii="Times New Roman" w:eastAsia="Calibri" w:hAnsi="Times New Roman" w:cs="Times New Roman"/>
          <w:sz w:val="28"/>
          <w:szCs w:val="28"/>
          <w:lang w:val="kk-KZ"/>
        </w:rPr>
        <w:t>.</w:t>
      </w:r>
    </w:p>
    <w:p w14:paraId="7E521826" w14:textId="4C47DEAE"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Назарбаев подписал указ о переходе Казахстана на латиницу</w:t>
      </w:r>
      <w:r w:rsidR="00B47B5A" w:rsidRPr="00492BD3">
        <w:rPr>
          <w:rFonts w:ascii="Times New Roman" w:eastAsia="Calibri" w:hAnsi="Times New Roman" w:cs="Times New Roman"/>
          <w:sz w:val="28"/>
          <w:szCs w:val="28"/>
        </w:rPr>
        <w:t xml:space="preserve"> // </w:t>
      </w:r>
      <w:hyperlink r:id="rId52" w:history="1">
        <w:r w:rsidRPr="00492BD3">
          <w:rPr>
            <w:rFonts w:ascii="Times New Roman" w:eastAsia="Calibri" w:hAnsi="Times New Roman" w:cs="Times New Roman"/>
            <w:sz w:val="28"/>
            <w:szCs w:val="28"/>
            <w:lang w:val="kk-KZ"/>
          </w:rPr>
          <w:t>https://www</w:t>
        </w:r>
      </w:hyperlink>
      <w:r w:rsidRPr="00492BD3">
        <w:rPr>
          <w:rFonts w:ascii="Times New Roman" w:eastAsia="Calibri" w:hAnsi="Times New Roman" w:cs="Times New Roman"/>
          <w:sz w:val="28"/>
          <w:szCs w:val="28"/>
          <w:lang w:val="kk-KZ"/>
        </w:rPr>
        <w:t>. rbc.ru/rbcfreenews/59f29bae9a7947826bbf6ab4</w:t>
      </w:r>
      <w:r w:rsidR="00B520F5" w:rsidRPr="00492BD3">
        <w:rPr>
          <w:rFonts w:ascii="Times New Roman" w:eastAsia="Calibri"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15.04.2023.</w:t>
      </w:r>
    </w:p>
    <w:p w14:paraId="2E7567C3" w14:textId="03196E30"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Turgaleyeva А.T., Kakimzhanova M.K., Tolymkhanova G.A. Language Policy and Ideology in Kazakhstan: Ethnic Russians’ Attitudes toward the State Language Use</w:t>
      </w:r>
      <w:r w:rsidR="00B47B5A" w:rsidRPr="00492BD3">
        <w:rPr>
          <w:rFonts w:ascii="Times New Roman" w:eastAsia="Calibri" w:hAnsi="Times New Roman" w:cs="Times New Roman"/>
          <w:sz w:val="28"/>
          <w:szCs w:val="28"/>
          <w:lang w:val="en-US"/>
        </w:rPr>
        <w:t xml:space="preserve"> //</w:t>
      </w:r>
      <w:r w:rsidRPr="00492BD3">
        <w:rPr>
          <w:rFonts w:ascii="Times New Roman" w:eastAsia="Calibri" w:hAnsi="Times New Roman" w:cs="Times New Roman"/>
          <w:sz w:val="28"/>
          <w:szCs w:val="28"/>
          <w:lang w:val="kk-KZ"/>
        </w:rPr>
        <w:t xml:space="preserve"> Adam alemi</w:t>
      </w:r>
      <w:r w:rsidR="00B47B5A" w:rsidRPr="00492BD3">
        <w:rPr>
          <w:rFonts w:ascii="Times New Roman" w:eastAsia="Calibri" w:hAnsi="Times New Roman" w:cs="Times New Roman"/>
          <w:sz w:val="28"/>
          <w:szCs w:val="28"/>
          <w:lang w:val="en-US"/>
        </w:rPr>
        <w:t>. – 2022. – Vol. 92, Issue 2. – P.</w:t>
      </w:r>
      <w:r w:rsidRPr="00492BD3">
        <w:rPr>
          <w:rFonts w:ascii="Times New Roman" w:eastAsia="Calibri" w:hAnsi="Times New Roman" w:cs="Times New Roman"/>
          <w:sz w:val="28"/>
          <w:szCs w:val="28"/>
          <w:lang w:val="kk-KZ"/>
        </w:rPr>
        <w:t xml:space="preserve"> 125</w:t>
      </w:r>
      <w:r w:rsidR="00B47B5A" w:rsidRPr="00492BD3">
        <w:rPr>
          <w:rFonts w:ascii="Times New Roman" w:eastAsia="Calibri" w:hAnsi="Times New Roman" w:cs="Times New Roman"/>
          <w:sz w:val="28"/>
          <w:szCs w:val="28"/>
          <w:lang w:val="en-US"/>
        </w:rPr>
        <w:t>-</w:t>
      </w:r>
      <w:r w:rsidRPr="00492BD3">
        <w:rPr>
          <w:rFonts w:ascii="Times New Roman" w:eastAsia="Calibri" w:hAnsi="Times New Roman" w:cs="Times New Roman"/>
          <w:sz w:val="28"/>
          <w:szCs w:val="28"/>
          <w:lang w:val="kk-KZ"/>
        </w:rPr>
        <w:t xml:space="preserve">132. </w:t>
      </w:r>
    </w:p>
    <w:p w14:paraId="691A645A" w14:textId="4829DEC1" w:rsidR="00641008" w:rsidRPr="00492BD3" w:rsidRDefault="005B1CBA"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Smagulova</w:t>
      </w:r>
      <w:r w:rsidR="00641008" w:rsidRPr="00492BD3">
        <w:rPr>
          <w:rFonts w:ascii="Times New Roman" w:eastAsia="Calibri" w:hAnsi="Times New Roman" w:cs="Times New Roman"/>
          <w:sz w:val="28"/>
          <w:szCs w:val="28"/>
          <w:lang w:val="kk-KZ"/>
        </w:rPr>
        <w:t xml:space="preserve"> J. When Language Policy is not Enough</w:t>
      </w:r>
      <w:r w:rsidRPr="00492BD3">
        <w:rPr>
          <w:rFonts w:ascii="Times New Roman" w:eastAsia="Calibri" w:hAnsi="Times New Roman" w:cs="Times New Roman"/>
          <w:sz w:val="28"/>
          <w:szCs w:val="28"/>
          <w:lang w:val="kk-KZ"/>
        </w:rPr>
        <w:t xml:space="preserve"> //</w:t>
      </w:r>
      <w:r w:rsidR="00641008" w:rsidRPr="00492BD3">
        <w:rPr>
          <w:rFonts w:ascii="Times New Roman" w:eastAsia="Calibri" w:hAnsi="Times New Roman" w:cs="Times New Roman"/>
          <w:sz w:val="28"/>
          <w:szCs w:val="28"/>
          <w:lang w:val="kk-KZ"/>
        </w:rPr>
        <w:t xml:space="preserve"> International J of the Sociology of Language</w:t>
      </w:r>
      <w:r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en-US"/>
        </w:rPr>
        <w:t xml:space="preserve"> – 2021. – Vol. 2021, Issue </w:t>
      </w:r>
      <w:r w:rsidR="00641008" w:rsidRPr="00492BD3">
        <w:rPr>
          <w:rFonts w:ascii="Times New Roman" w:eastAsia="Calibri" w:hAnsi="Times New Roman" w:cs="Times New Roman"/>
          <w:sz w:val="28"/>
          <w:szCs w:val="28"/>
          <w:lang w:val="kk-KZ"/>
        </w:rPr>
        <w:t>267</w:t>
      </w:r>
      <w:r w:rsidRPr="00492BD3">
        <w:rPr>
          <w:rFonts w:ascii="Times New Roman" w:eastAsia="Calibri" w:hAnsi="Times New Roman" w:cs="Times New Roman"/>
          <w:sz w:val="28"/>
          <w:szCs w:val="28"/>
          <w:lang w:val="en-US"/>
        </w:rPr>
        <w:t>-</w:t>
      </w:r>
      <w:r w:rsidR="00641008" w:rsidRPr="00492BD3">
        <w:rPr>
          <w:rFonts w:ascii="Times New Roman" w:eastAsia="Calibri" w:hAnsi="Times New Roman" w:cs="Times New Roman"/>
          <w:sz w:val="28"/>
          <w:szCs w:val="28"/>
          <w:lang w:val="kk-KZ"/>
        </w:rPr>
        <w:t>268</w:t>
      </w:r>
      <w:r w:rsidRPr="00492BD3">
        <w:rPr>
          <w:rFonts w:ascii="Times New Roman" w:eastAsia="Calibri" w:hAnsi="Times New Roman" w:cs="Times New Roman"/>
          <w:sz w:val="28"/>
          <w:szCs w:val="28"/>
          <w:lang w:val="en-US"/>
        </w:rPr>
        <w:t xml:space="preserve">. – P. </w:t>
      </w:r>
      <w:r w:rsidR="00641008" w:rsidRPr="00492BD3">
        <w:rPr>
          <w:rFonts w:ascii="Times New Roman" w:eastAsia="Calibri" w:hAnsi="Times New Roman" w:cs="Times New Roman"/>
          <w:sz w:val="28"/>
          <w:szCs w:val="28"/>
          <w:lang w:val="kk-KZ"/>
        </w:rPr>
        <w:t>265</w:t>
      </w:r>
      <w:r w:rsidRPr="00492BD3">
        <w:rPr>
          <w:rFonts w:ascii="Times New Roman" w:eastAsia="Calibri" w:hAnsi="Times New Roman" w:cs="Times New Roman"/>
          <w:sz w:val="28"/>
          <w:szCs w:val="28"/>
          <w:lang w:val="en-US"/>
        </w:rPr>
        <w:t>-</w:t>
      </w:r>
      <w:r w:rsidR="00641008" w:rsidRPr="00492BD3">
        <w:rPr>
          <w:rFonts w:ascii="Times New Roman" w:eastAsia="Calibri" w:hAnsi="Times New Roman" w:cs="Times New Roman"/>
          <w:sz w:val="28"/>
          <w:szCs w:val="28"/>
          <w:lang w:val="kk-KZ"/>
        </w:rPr>
        <w:t xml:space="preserve">269. </w:t>
      </w:r>
    </w:p>
    <w:p w14:paraId="3488B999" w14:textId="4DB5E62B"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Қызмет көрсету саласындағы</w:t>
      </w:r>
      <w:r w:rsidR="00445304" w:rsidRPr="00492BD3">
        <w:rPr>
          <w:rFonts w:ascii="Times New Roman" w:eastAsia="Calibri" w:hAnsi="Times New Roman" w:cs="Times New Roman"/>
          <w:sz w:val="28"/>
          <w:szCs w:val="28"/>
          <w:lang w:val="kk-KZ"/>
        </w:rPr>
        <w:t xml:space="preserve"> өзге ұлт өкілдерінің байқауы </w:t>
      </w:r>
      <w:r w:rsidRPr="00492BD3">
        <w:rPr>
          <w:rFonts w:ascii="Times New Roman" w:eastAsia="Calibri" w:hAnsi="Times New Roman" w:cs="Times New Roman"/>
          <w:sz w:val="28"/>
          <w:szCs w:val="28"/>
          <w:lang w:val="kk-KZ"/>
        </w:rPr>
        <w:t xml:space="preserve">// </w:t>
      </w:r>
      <w:hyperlink r:id="rId53" w:history="1">
        <w:r w:rsidRPr="00492BD3">
          <w:rPr>
            <w:rFonts w:ascii="Times New Roman" w:eastAsia="Calibri" w:hAnsi="Times New Roman" w:cs="Times New Roman"/>
            <w:sz w:val="28"/>
            <w:szCs w:val="28"/>
            <w:lang w:val="kk-KZ"/>
          </w:rPr>
          <w:t>https://adebiportal.kz/kz/news/view/qyzmet-korsetu</w:t>
        </w:r>
        <w:r w:rsidR="005B1CBA" w:rsidRPr="00492BD3">
          <w:rPr>
            <w:rFonts w:ascii="Times New Roman" w:eastAsia="Calibri" w:hAnsi="Times New Roman" w:cs="Times New Roman"/>
            <w:sz w:val="28"/>
            <w:szCs w:val="28"/>
            <w:lang w:val="kk-KZ"/>
          </w:rPr>
          <w:t>.</w:t>
        </w:r>
      </w:hyperlink>
      <w:r w:rsidR="00B520F5" w:rsidRPr="00492BD3">
        <w:rPr>
          <w:rFonts w:ascii="Times New Roman" w:eastAsia="Calibri" w:hAnsi="Times New Roman" w:cs="Times New Roman"/>
          <w:sz w:val="28"/>
          <w:szCs w:val="28"/>
          <w:lang w:val="kk-KZ"/>
        </w:rPr>
        <w:t xml:space="preserve"> </w:t>
      </w:r>
      <w:r w:rsidR="001E778A" w:rsidRPr="00492BD3">
        <w:rPr>
          <w:rFonts w:ascii="Times New Roman" w:eastAsia="Calibri" w:hAnsi="Times New Roman" w:cs="Times New Roman"/>
          <w:sz w:val="28"/>
          <w:szCs w:val="28"/>
          <w:lang w:val="kk-KZ"/>
        </w:rPr>
        <w:t>15.04.2023.</w:t>
      </w:r>
      <w:r w:rsidR="00B520F5" w:rsidRPr="00492BD3">
        <w:rPr>
          <w:rFonts w:ascii="Times New Roman" w:eastAsia="Calibri" w:hAnsi="Times New Roman" w:cs="Times New Roman"/>
          <w:sz w:val="28"/>
          <w:szCs w:val="28"/>
          <w:lang w:val="kk-KZ"/>
        </w:rPr>
        <w:t>.</w:t>
      </w:r>
    </w:p>
    <w:p w14:paraId="7C44E172" w14:textId="208FBD57" w:rsidR="00641008" w:rsidRPr="00492BD3" w:rsidRDefault="002171FD"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«Ең сауатты жарнама-тіл абыройы»</w:t>
      </w:r>
      <w:r w:rsidR="00641008" w:rsidRPr="00492BD3">
        <w:rPr>
          <w:rFonts w:ascii="Times New Roman" w:eastAsia="Calibri" w:hAnsi="Times New Roman" w:cs="Times New Roman"/>
          <w:sz w:val="28"/>
          <w:szCs w:val="28"/>
          <w:lang w:val="kk-KZ"/>
        </w:rPr>
        <w:t xml:space="preserve"> рес</w:t>
      </w:r>
      <w:r w:rsidRPr="00492BD3">
        <w:rPr>
          <w:rFonts w:ascii="Times New Roman" w:eastAsia="Calibri" w:hAnsi="Times New Roman" w:cs="Times New Roman"/>
          <w:sz w:val="28"/>
          <w:szCs w:val="28"/>
          <w:lang w:val="kk-KZ"/>
        </w:rPr>
        <w:t>публикалық байқауының жеңімпаздары</w:t>
      </w:r>
      <w:r w:rsidR="00641008" w:rsidRPr="00492BD3">
        <w:rPr>
          <w:rFonts w:ascii="Times New Roman" w:eastAsia="Calibri" w:hAnsi="Times New Roman" w:cs="Times New Roman"/>
          <w:sz w:val="28"/>
          <w:szCs w:val="28"/>
          <w:lang w:val="kk-KZ"/>
        </w:rPr>
        <w:t xml:space="preserve">// </w:t>
      </w:r>
      <w:hyperlink r:id="rId54" w:history="1">
        <w:r w:rsidR="00641008" w:rsidRPr="00492BD3">
          <w:rPr>
            <w:rFonts w:ascii="Times New Roman" w:eastAsia="Calibri" w:hAnsi="Times New Roman" w:cs="Times New Roman"/>
            <w:sz w:val="28"/>
            <w:szCs w:val="28"/>
            <w:lang w:val="kk-KZ"/>
          </w:rPr>
          <w:t>https://www.gov.kz/memleket/entities</w:t>
        </w:r>
        <w:r w:rsidR="005B1CBA" w:rsidRPr="00492BD3">
          <w:rPr>
            <w:rFonts w:ascii="Times New Roman" w:eastAsia="Calibri" w:hAnsi="Times New Roman" w:cs="Times New Roman"/>
            <w:sz w:val="28"/>
            <w:szCs w:val="28"/>
            <w:lang w:val="kk-KZ"/>
          </w:rPr>
          <w:t>.</w:t>
        </w:r>
      </w:hyperlink>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18.04.2023</w:t>
      </w:r>
      <w:r w:rsidR="00B520F5" w:rsidRPr="00492BD3">
        <w:rPr>
          <w:rFonts w:ascii="Times New Roman" w:eastAsia="Calibri" w:hAnsi="Times New Roman" w:cs="Times New Roman"/>
          <w:sz w:val="28"/>
          <w:szCs w:val="28"/>
          <w:lang w:val="kk-KZ"/>
        </w:rPr>
        <w:t>.</w:t>
      </w:r>
    </w:p>
    <w:p w14:paraId="7989BB76" w14:textId="7BA03FA0"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«Мен қазақша сөйлеймін!»</w:t>
      </w:r>
      <w:r w:rsidR="002171FD" w:rsidRPr="00492BD3">
        <w:rPr>
          <w:rFonts w:ascii="Times New Roman" w:eastAsia="Calibri" w:hAnsi="Times New Roman" w:cs="Times New Roman"/>
          <w:sz w:val="28"/>
          <w:szCs w:val="28"/>
          <w:lang w:val="kk-KZ"/>
        </w:rPr>
        <w:t xml:space="preserve"> акциясының жеңімпаздары</w:t>
      </w:r>
      <w:r w:rsidR="00445304"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55" w:history="1">
        <w:r w:rsidRPr="00492BD3">
          <w:rPr>
            <w:rFonts w:ascii="Times New Roman" w:eastAsia="Calibri" w:hAnsi="Times New Roman" w:cs="Times New Roman"/>
            <w:sz w:val="28"/>
            <w:szCs w:val="28"/>
            <w:lang w:val="kk-KZ"/>
          </w:rPr>
          <w:t>https://tilalemi.kz/article/3418.html</w:t>
        </w:r>
      </w:hyperlink>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14.04.2023</w:t>
      </w:r>
      <w:r w:rsidR="00B520F5" w:rsidRPr="00492BD3">
        <w:rPr>
          <w:rFonts w:ascii="Times New Roman" w:eastAsia="Calibri" w:hAnsi="Times New Roman" w:cs="Times New Roman"/>
          <w:sz w:val="28"/>
          <w:szCs w:val="28"/>
          <w:lang w:val="kk-KZ"/>
        </w:rPr>
        <w:t>.</w:t>
      </w:r>
    </w:p>
    <w:p w14:paraId="33E9912F" w14:textId="4EAA703A"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«Тіл шебері» республикалық</w:t>
      </w:r>
      <w:r w:rsidR="00445304" w:rsidRPr="00492BD3">
        <w:rPr>
          <w:rFonts w:ascii="Times New Roman" w:eastAsia="Calibri" w:hAnsi="Times New Roman" w:cs="Times New Roman"/>
          <w:sz w:val="28"/>
          <w:szCs w:val="28"/>
          <w:lang w:val="kk-KZ"/>
        </w:rPr>
        <w:t xml:space="preserve"> онлайн байқауының жеңімпаздары </w:t>
      </w:r>
      <w:r w:rsidRPr="00492BD3">
        <w:rPr>
          <w:rFonts w:ascii="Times New Roman" w:eastAsia="Calibri" w:hAnsi="Times New Roman" w:cs="Times New Roman"/>
          <w:sz w:val="28"/>
          <w:szCs w:val="28"/>
          <w:lang w:val="kk-KZ"/>
        </w:rPr>
        <w:t xml:space="preserve">// </w:t>
      </w:r>
      <w:hyperlink r:id="rId56" w:history="1">
        <w:r w:rsidRPr="00492BD3">
          <w:rPr>
            <w:rFonts w:ascii="Times New Roman" w:eastAsia="Calibri" w:hAnsi="Times New Roman" w:cs="Times New Roman"/>
            <w:sz w:val="28"/>
            <w:szCs w:val="28"/>
            <w:lang w:val="kk-KZ"/>
          </w:rPr>
          <w:t>https://baq.kz/til-sheberi-respublikaly-onlayn-bay-auyny</w:t>
        </w:r>
      </w:hyperlink>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15.04.2023</w:t>
      </w:r>
      <w:r w:rsidR="00B520F5" w:rsidRPr="00492BD3">
        <w:rPr>
          <w:rFonts w:ascii="Times New Roman" w:eastAsia="Calibri" w:hAnsi="Times New Roman" w:cs="Times New Roman"/>
          <w:sz w:val="28"/>
          <w:szCs w:val="28"/>
          <w:lang w:val="kk-KZ"/>
        </w:rPr>
        <w:t>.</w:t>
      </w:r>
    </w:p>
    <w:p w14:paraId="22738088" w14:textId="061F3A1A"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 және БАҚ</w:t>
      </w:r>
      <w:r w:rsidR="00445304" w:rsidRPr="00492BD3">
        <w:rPr>
          <w:rFonts w:ascii="Times New Roman" w:eastAsia="Calibri" w:hAnsi="Times New Roman" w:cs="Times New Roman"/>
          <w:sz w:val="28"/>
          <w:szCs w:val="28"/>
          <w:lang w:val="kk-KZ"/>
        </w:rPr>
        <w:t>-2023» байқауының жеңімпаздары</w:t>
      </w:r>
      <w:r w:rsidR="005B1CBA"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57" w:history="1">
        <w:r w:rsidRPr="00492BD3">
          <w:rPr>
            <w:rFonts w:ascii="Times New Roman" w:eastAsia="Calibri" w:hAnsi="Times New Roman" w:cs="Times New Roman"/>
            <w:sz w:val="28"/>
            <w:szCs w:val="28"/>
            <w:lang w:val="kk-KZ"/>
          </w:rPr>
          <w:t>https://tilalemi.kz/article/3498-.html</w:t>
        </w:r>
      </w:hyperlink>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17.03.2024</w:t>
      </w:r>
      <w:r w:rsidR="00B520F5" w:rsidRPr="00492BD3">
        <w:rPr>
          <w:rFonts w:ascii="Times New Roman" w:eastAsia="Calibri" w:hAnsi="Times New Roman" w:cs="Times New Roman"/>
          <w:sz w:val="28"/>
          <w:szCs w:val="28"/>
          <w:lang w:val="kk-KZ"/>
        </w:rPr>
        <w:t>.</w:t>
      </w:r>
    </w:p>
    <w:p w14:paraId="4416ADAF" w14:textId="2F5040CD"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Независимо от национальности: почему знание казахского языка важно для всех жителей Казахстана</w:t>
      </w:r>
      <w:r w:rsidR="005B1CBA"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58" w:history="1">
        <w:r w:rsidRPr="00492BD3">
          <w:rPr>
            <w:rFonts w:ascii="Times New Roman" w:eastAsia="Calibri" w:hAnsi="Times New Roman" w:cs="Times New Roman"/>
            <w:sz w:val="28"/>
            <w:szCs w:val="28"/>
            <w:lang w:val="kk-KZ"/>
          </w:rPr>
          <w:t>https://www.caravan.kz/news</w:t>
        </w:r>
        <w:r w:rsidR="005B1CBA" w:rsidRPr="00492BD3">
          <w:rPr>
            <w:rFonts w:ascii="Times New Roman" w:eastAsia="Calibri" w:hAnsi="Times New Roman" w:cs="Times New Roman"/>
            <w:sz w:val="28"/>
            <w:szCs w:val="28"/>
            <w:lang w:val="kk-KZ"/>
          </w:rPr>
          <w:t>.</w:t>
        </w:r>
      </w:hyperlink>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17.03.2024</w:t>
      </w:r>
      <w:r w:rsidR="00B520F5" w:rsidRPr="00492BD3">
        <w:rPr>
          <w:rFonts w:ascii="Times New Roman" w:eastAsia="Calibri" w:hAnsi="Times New Roman" w:cs="Times New Roman"/>
          <w:sz w:val="28"/>
          <w:szCs w:val="28"/>
          <w:lang w:val="kk-KZ"/>
        </w:rPr>
        <w:t>.</w:t>
      </w:r>
    </w:p>
    <w:p w14:paraId="3511E8F8" w14:textId="366AB8CF"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Выступление Главы государства К.К. Токаева на XXXII сессии Ассамблеи народа Казахстана «Справедливый Казахстан: единство, стабильность, развитие»</w:t>
      </w:r>
      <w:r w:rsidR="005B1CBA"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59" w:history="1">
        <w:r w:rsidRPr="00492BD3">
          <w:rPr>
            <w:rFonts w:ascii="Times New Roman" w:eastAsia="Calibri" w:hAnsi="Times New Roman" w:cs="Times New Roman"/>
            <w:sz w:val="28"/>
            <w:szCs w:val="28"/>
            <w:lang w:val="kk-KZ"/>
          </w:rPr>
          <w:t>https://www.akorda.kz/ru/vystuplenie</w:t>
        </w:r>
        <w:r w:rsidR="005B1CBA" w:rsidRPr="00492BD3">
          <w:rPr>
            <w:rFonts w:ascii="Times New Roman" w:eastAsia="Calibri" w:hAnsi="Times New Roman" w:cs="Times New Roman"/>
            <w:sz w:val="28"/>
            <w:szCs w:val="28"/>
            <w:lang w:val="kk-KZ"/>
          </w:rPr>
          <w:t>.</w:t>
        </w:r>
      </w:hyperlink>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17.03.2024</w:t>
      </w:r>
      <w:r w:rsidR="00B520F5" w:rsidRPr="00492BD3">
        <w:rPr>
          <w:rFonts w:ascii="Times New Roman" w:eastAsia="Calibri" w:hAnsi="Times New Roman" w:cs="Times New Roman"/>
          <w:sz w:val="28"/>
          <w:szCs w:val="28"/>
          <w:lang w:val="kk-KZ"/>
        </w:rPr>
        <w:t>.</w:t>
      </w:r>
    </w:p>
    <w:p w14:paraId="0B233622" w14:textId="5378FACA"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В ходе очередной сессии Ассамблеи народа Казахстана Глава государства Касым-Жомарт Токаев затронул вопрос развития казахского языка</w:t>
      </w:r>
      <w:r w:rsidR="005B1CBA"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60" w:history="1">
        <w:r w:rsidRPr="00492BD3">
          <w:rPr>
            <w:rFonts w:ascii="Times New Roman" w:eastAsia="Calibri" w:hAnsi="Times New Roman" w:cs="Times New Roman"/>
            <w:sz w:val="28"/>
            <w:szCs w:val="28"/>
            <w:lang w:val="kk-KZ"/>
          </w:rPr>
          <w:t>https://tengrinews.kz/kazakhstan_news/tokaev-ne-vladeyuschie</w:t>
        </w:r>
        <w:r w:rsidR="005B1CBA" w:rsidRPr="00492BD3">
          <w:rPr>
            <w:rFonts w:ascii="Times New Roman" w:eastAsia="Calibri" w:hAnsi="Times New Roman" w:cs="Times New Roman"/>
            <w:sz w:val="28"/>
            <w:szCs w:val="28"/>
            <w:lang w:val="kk-KZ"/>
          </w:rPr>
          <w:t>.</w:t>
        </w:r>
      </w:hyperlink>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27.03.2024</w:t>
      </w:r>
      <w:r w:rsidR="00B520F5" w:rsidRPr="00492BD3">
        <w:rPr>
          <w:rFonts w:ascii="Times New Roman" w:eastAsia="Calibri" w:hAnsi="Times New Roman" w:cs="Times New Roman"/>
          <w:sz w:val="28"/>
          <w:szCs w:val="28"/>
          <w:lang w:val="kk-KZ"/>
        </w:rPr>
        <w:t>.</w:t>
      </w:r>
    </w:p>
    <w:p w14:paraId="60E06721" w14:textId="1400CA2E" w:rsidR="00641008" w:rsidRPr="00492BD3" w:rsidRDefault="004E32D8" w:rsidP="000B1CBA">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Мемлекеттік тілді меңгерген халық статистикасы</w:t>
      </w:r>
      <w:r w:rsidR="0014118E" w:rsidRPr="00492BD3">
        <w:rPr>
          <w:rFonts w:ascii="Times New Roman" w:eastAsia="Calibri" w:hAnsi="Times New Roman" w:cs="Times New Roman"/>
          <w:sz w:val="28"/>
          <w:szCs w:val="28"/>
          <w:lang w:val="kk-KZ"/>
        </w:rPr>
        <w:t xml:space="preserve"> </w:t>
      </w:r>
      <w:r w:rsidR="00641008" w:rsidRPr="00492BD3">
        <w:rPr>
          <w:rFonts w:ascii="Times New Roman" w:eastAsia="Calibri" w:hAnsi="Times New Roman" w:cs="Times New Roman"/>
          <w:sz w:val="28"/>
          <w:szCs w:val="28"/>
          <w:lang w:val="kk-KZ"/>
        </w:rPr>
        <w:t xml:space="preserve">// </w:t>
      </w:r>
      <w:r w:rsidR="000B1CBA" w:rsidRPr="00492BD3">
        <w:rPr>
          <w:rFonts w:ascii="Times New Roman" w:hAnsi="Times New Roman" w:cs="Times New Roman"/>
          <w:sz w:val="28"/>
          <w:szCs w:val="28"/>
        </w:rPr>
        <w:t>https://stat.gov.kz/ru/national/2021/</w:t>
      </w:r>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2.03.2024.</w:t>
      </w:r>
    </w:p>
    <w:p w14:paraId="1BE14059" w14:textId="24835CCE" w:rsidR="00641008" w:rsidRPr="00492BD3" w:rsidRDefault="000B1CBA" w:rsidP="000B1CBA">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 Республикасындағы ұлттық құрамы, діни нанымы және тілдерді меңгеруі. Мемлекеттік тілді меңгерген қала халқы статистикасы</w:t>
      </w:r>
      <w:r w:rsidR="0014118E" w:rsidRPr="00492BD3">
        <w:rPr>
          <w:rFonts w:ascii="Times New Roman" w:eastAsia="Calibri" w:hAnsi="Times New Roman" w:cs="Times New Roman"/>
          <w:sz w:val="28"/>
          <w:szCs w:val="28"/>
          <w:lang w:val="kk-KZ"/>
        </w:rPr>
        <w:t xml:space="preserve"> </w:t>
      </w:r>
      <w:r w:rsidR="00641008" w:rsidRPr="00492BD3">
        <w:rPr>
          <w:rFonts w:ascii="Times New Roman" w:eastAsia="Calibri" w:hAnsi="Times New Roman" w:cs="Times New Roman"/>
          <w:sz w:val="28"/>
          <w:szCs w:val="28"/>
          <w:lang w:val="kk-KZ"/>
        </w:rPr>
        <w:t>//</w:t>
      </w:r>
      <w:r w:rsidR="00641008" w:rsidRPr="00492BD3">
        <w:rPr>
          <w:rFonts w:ascii="Aptos" w:eastAsia="Aptos" w:hAnsi="Aptos" w:cs="Times New Roman"/>
          <w:lang w:val="kk-KZ"/>
        </w:rPr>
        <w:t xml:space="preserve"> </w:t>
      </w:r>
      <w:r w:rsidRPr="00492BD3">
        <w:rPr>
          <w:rFonts w:ascii="Times New Roman" w:hAnsi="Times New Roman" w:cs="Times New Roman"/>
          <w:sz w:val="28"/>
          <w:szCs w:val="28"/>
          <w:lang w:val="kk-KZ"/>
        </w:rPr>
        <w:t>stat.gov.kz/ru/national/2021/</w:t>
      </w:r>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27.03.2024</w:t>
      </w:r>
      <w:r w:rsidR="00B520F5" w:rsidRPr="00492BD3">
        <w:rPr>
          <w:rFonts w:ascii="Times New Roman" w:eastAsia="Calibri" w:hAnsi="Times New Roman" w:cs="Times New Roman"/>
          <w:sz w:val="28"/>
          <w:szCs w:val="28"/>
          <w:lang w:val="kk-KZ"/>
        </w:rPr>
        <w:t>.</w:t>
      </w:r>
    </w:p>
    <w:p w14:paraId="2B6E4444" w14:textId="049249B4" w:rsidR="00641008" w:rsidRPr="00492BD3" w:rsidRDefault="00C21C83"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hAnsi="Times New Roman" w:cs="Times New Roman"/>
          <w:sz w:val="28"/>
          <w:szCs w:val="28"/>
          <w:lang w:val="kk-KZ"/>
        </w:rPr>
        <w:t>«Қазақстан Республикасында тілдік ахуалды талдау және оған мониторинг жүргізу» жобасының жинағы</w:t>
      </w:r>
      <w:r w:rsidR="0014118E" w:rsidRPr="00492BD3">
        <w:rPr>
          <w:rFonts w:ascii="Times New Roman" w:hAnsi="Times New Roman" w:cs="Times New Roman"/>
          <w:sz w:val="28"/>
          <w:szCs w:val="28"/>
          <w:lang w:val="kk-KZ"/>
        </w:rPr>
        <w:t xml:space="preserve"> </w:t>
      </w:r>
      <w:r w:rsidR="00213290"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https://tilalemi.kz/kz</w:t>
      </w:r>
      <w:r w:rsidR="00213290" w:rsidRPr="00492BD3">
        <w:rPr>
          <w:rFonts w:ascii="Times New Roman"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30.03.2024</w:t>
      </w:r>
      <w:r w:rsidR="00B520F5" w:rsidRPr="00492BD3">
        <w:rPr>
          <w:rFonts w:ascii="Times New Roman" w:eastAsia="Calibri" w:hAnsi="Times New Roman" w:cs="Times New Roman"/>
          <w:sz w:val="28"/>
          <w:szCs w:val="28"/>
          <w:lang w:val="kk-KZ"/>
        </w:rPr>
        <w:t>.</w:t>
      </w:r>
    </w:p>
    <w:p w14:paraId="23545E94" w14:textId="77E5A74F" w:rsidR="004E5210" w:rsidRPr="00492BD3" w:rsidRDefault="004E5210"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hAnsi="Times New Roman" w:cs="Times New Roman"/>
          <w:sz w:val="28"/>
          <w:szCs w:val="28"/>
          <w:lang w:val="kk-KZ"/>
        </w:rPr>
        <w:t>Көпшілікке ортақ құндылық//  https://qaratalnews.kz</w:t>
      </w:r>
      <w:r w:rsidR="00213290" w:rsidRPr="00492BD3">
        <w:rPr>
          <w:rFonts w:ascii="Times New Roman" w:hAnsi="Times New Roman" w:cs="Times New Roman"/>
          <w:sz w:val="28"/>
          <w:szCs w:val="28"/>
          <w:lang w:val="kk-KZ"/>
        </w:rPr>
        <w:t>. 30.03.2024.</w:t>
      </w:r>
    </w:p>
    <w:p w14:paraId="1800B77F" w14:textId="649B55C5" w:rsidR="00641008" w:rsidRPr="00492BD3" w:rsidRDefault="002C1B5D" w:rsidP="002C1B5D">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bCs/>
          <w:iCs/>
          <w:sz w:val="28"/>
          <w:szCs w:val="28"/>
          <w:lang w:val="kk-KZ"/>
        </w:rPr>
        <w:t xml:space="preserve">«Мәміле» клубы: Қазақ халқының тарихы мен мәдени мұрасын зерделеудің тамаша үлгісі // </w:t>
      </w:r>
      <w:hyperlink r:id="rId61" w:history="1">
        <w:r w:rsidRPr="00492BD3">
          <w:rPr>
            <w:rStyle w:val="a6"/>
            <w:rFonts w:ascii="Times New Roman" w:eastAsia="Calibri" w:hAnsi="Times New Roman" w:cs="Times New Roman"/>
            <w:bCs/>
            <w:iCs/>
            <w:color w:val="auto"/>
            <w:sz w:val="28"/>
            <w:szCs w:val="28"/>
            <w:u w:val="none"/>
            <w:lang w:val="kk-KZ"/>
          </w:rPr>
          <w:t>https://assembly.kz/news/m-mile-kluby-aza-khal-yny-tarikhy-zh-ne-m-deni-m-rasyn-zerdeleudi-tamasha-lgisi</w:t>
        </w:r>
      </w:hyperlink>
      <w:r w:rsidRPr="00492BD3">
        <w:rPr>
          <w:rFonts w:ascii="Times New Roman" w:eastAsia="Calibri" w:hAnsi="Times New Roman" w:cs="Times New Roman"/>
          <w:bCs/>
          <w:iCs/>
          <w:sz w:val="28"/>
          <w:szCs w:val="28"/>
          <w:lang w:val="kk-KZ"/>
        </w:rPr>
        <w:t xml:space="preserve">. </w:t>
      </w:r>
      <w:r w:rsidR="009A6C64" w:rsidRPr="00492BD3">
        <w:rPr>
          <w:rFonts w:ascii="Times New Roman" w:eastAsia="Calibri" w:hAnsi="Times New Roman" w:cs="Times New Roman"/>
          <w:sz w:val="28"/>
          <w:szCs w:val="28"/>
          <w:lang w:val="kk-KZ"/>
        </w:rPr>
        <w:t>30.03.2024</w:t>
      </w:r>
      <w:r w:rsidR="00B520F5" w:rsidRPr="00492BD3">
        <w:rPr>
          <w:rFonts w:ascii="Times New Roman" w:eastAsia="Calibri" w:hAnsi="Times New Roman" w:cs="Times New Roman"/>
          <w:sz w:val="28"/>
          <w:szCs w:val="28"/>
          <w:lang w:val="kk-KZ"/>
        </w:rPr>
        <w:t>.</w:t>
      </w:r>
    </w:p>
    <w:p w14:paraId="6E8C35A3" w14:textId="0D990E90" w:rsidR="00641008" w:rsidRPr="00492BD3" w:rsidRDefault="00A848AA" w:rsidP="00E67542">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bCs/>
          <w:iCs/>
          <w:sz w:val="28"/>
          <w:szCs w:val="28"/>
          <w:lang w:val="kk-KZ"/>
        </w:rPr>
        <w:t>Қысқаша қорытындылар. 2021 жылғы Қазақстан Республикасы халқының ұлттық санағының қорытындылары.</w:t>
      </w:r>
      <w:r w:rsidR="0014118E"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w:t>
      </w:r>
      <w:r w:rsidRPr="00492BD3">
        <w:rPr>
          <w:rFonts w:ascii="Times New Roman" w:hAnsi="Times New Roman" w:cs="Times New Roman"/>
          <w:sz w:val="28"/>
          <w:szCs w:val="28"/>
          <w:lang w:val="kk-KZ"/>
        </w:rPr>
        <w:t xml:space="preserve"> </w:t>
      </w:r>
      <w:hyperlink r:id="rId62" w:history="1">
        <w:r w:rsidR="00E67542" w:rsidRPr="00492BD3">
          <w:rPr>
            <w:rStyle w:val="a6"/>
            <w:rFonts w:ascii="Times New Roman" w:hAnsi="Times New Roman" w:cs="Times New Roman"/>
            <w:color w:val="auto"/>
            <w:sz w:val="28"/>
            <w:szCs w:val="28"/>
            <w:u w:val="none"/>
            <w:lang w:val="kk-KZ"/>
          </w:rPr>
          <w:t>https://stat.gov.kz/upload/medialibrary/e62/</w:t>
        </w:r>
      </w:hyperlink>
      <w:r w:rsidR="00E67542" w:rsidRPr="00492BD3">
        <w:rPr>
          <w:rFonts w:ascii="Times New Roman" w:hAnsi="Times New Roman" w:cs="Times New Roman"/>
          <w:sz w:val="28"/>
          <w:szCs w:val="28"/>
          <w:lang w:val="kk-KZ"/>
        </w:rPr>
        <w:t xml:space="preserve"> </w:t>
      </w:r>
      <w:r w:rsidR="00213290" w:rsidRPr="00492BD3">
        <w:rPr>
          <w:rFonts w:ascii="Times New Roman" w:eastAsia="Calibri" w:hAnsi="Times New Roman" w:cs="Times New Roman"/>
          <w:bCs/>
          <w:iCs/>
          <w:sz w:val="28"/>
          <w:szCs w:val="28"/>
          <w:lang w:val="kk-KZ"/>
        </w:rPr>
        <w:t>0</w:t>
      </w:r>
      <w:r w:rsidR="009A6C64" w:rsidRPr="00492BD3">
        <w:rPr>
          <w:rFonts w:ascii="Times New Roman" w:eastAsia="Calibri" w:hAnsi="Times New Roman" w:cs="Times New Roman"/>
          <w:sz w:val="28"/>
          <w:szCs w:val="28"/>
          <w:lang w:val="kk-KZ"/>
        </w:rPr>
        <w:t>2.03.2024.</w:t>
      </w:r>
    </w:p>
    <w:p w14:paraId="13F29864" w14:textId="6A00A4E4" w:rsidR="00641008" w:rsidRPr="00492BD3" w:rsidRDefault="00641008"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bCs/>
          <w:iCs/>
          <w:sz w:val="28"/>
          <w:szCs w:val="28"/>
          <w:lang w:val="kk-KZ"/>
        </w:rPr>
        <w:t>Нәтиже болмаса, қаржы неге бөлінеді? Қажеттілікті тудыру үшін не істеу керек?</w:t>
      </w:r>
      <w:r w:rsidR="0014118E"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w:t>
      </w:r>
      <w:r w:rsidRPr="00492BD3">
        <w:rPr>
          <w:rFonts w:ascii="Times New Roman" w:eastAsia="Calibri" w:hAnsi="Times New Roman" w:cs="Times New Roman"/>
          <w:sz w:val="28"/>
          <w:szCs w:val="28"/>
          <w:lang w:val="kk-KZ"/>
        </w:rPr>
        <w:t xml:space="preserve"> </w:t>
      </w:r>
      <w:hyperlink r:id="rId63" w:history="1">
        <w:r w:rsidRPr="00492BD3">
          <w:rPr>
            <w:rFonts w:ascii="Times New Roman" w:eastAsia="Calibri" w:hAnsi="Times New Roman" w:cs="Times New Roman"/>
            <w:bCs/>
            <w:iCs/>
            <w:sz w:val="28"/>
            <w:szCs w:val="28"/>
            <w:lang w:val="kk-KZ"/>
          </w:rPr>
          <w:t>https://informburo.kz/kaz/qazaq-tili-qaitsek-qazet</w:t>
        </w:r>
      </w:hyperlink>
      <w:r w:rsidR="00B520F5" w:rsidRPr="00492BD3">
        <w:rPr>
          <w:rFonts w:ascii="Times New Roman" w:eastAsia="Calibri" w:hAnsi="Times New Roman" w:cs="Times New Roman"/>
          <w:bCs/>
          <w:iCs/>
          <w:sz w:val="28"/>
          <w:szCs w:val="28"/>
          <w:lang w:val="kk-KZ"/>
        </w:rPr>
        <w:t xml:space="preserve">. </w:t>
      </w:r>
      <w:r w:rsidR="009A6C64" w:rsidRPr="00492BD3">
        <w:rPr>
          <w:rFonts w:ascii="Times New Roman" w:eastAsia="Calibri" w:hAnsi="Times New Roman" w:cs="Times New Roman"/>
          <w:sz w:val="28"/>
          <w:szCs w:val="28"/>
          <w:lang w:val="kk-KZ"/>
        </w:rPr>
        <w:t>25.03.2023</w:t>
      </w:r>
      <w:r w:rsidR="00B520F5" w:rsidRPr="00492BD3">
        <w:rPr>
          <w:rFonts w:ascii="Times New Roman" w:eastAsia="Calibri" w:hAnsi="Times New Roman" w:cs="Times New Roman"/>
          <w:sz w:val="28"/>
          <w:szCs w:val="28"/>
          <w:lang w:val="kk-KZ"/>
        </w:rPr>
        <w:t>.</w:t>
      </w:r>
    </w:p>
    <w:p w14:paraId="5CCCF6A3" w14:textId="1A5708DE" w:rsidR="00641008" w:rsidRPr="00492BD3" w:rsidRDefault="00E67542" w:rsidP="00E67542">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bCs/>
          <w:iCs/>
          <w:sz w:val="28"/>
          <w:szCs w:val="28"/>
          <w:lang w:val="kk-KZ"/>
        </w:rPr>
        <w:t xml:space="preserve">Тілдерді меңгеру деңгейі және ұлты бойынша халық статистикасы </w:t>
      </w:r>
      <w:r w:rsidR="00381AAD" w:rsidRPr="00492BD3">
        <w:rPr>
          <w:rFonts w:ascii="Times New Roman" w:eastAsia="Calibri" w:hAnsi="Times New Roman" w:cs="Times New Roman"/>
          <w:bCs/>
          <w:iCs/>
          <w:sz w:val="28"/>
          <w:szCs w:val="28"/>
          <w:lang w:val="kk-KZ"/>
        </w:rPr>
        <w:t>//</w:t>
      </w:r>
      <w:r w:rsidR="00381AAD" w:rsidRPr="00492BD3">
        <w:rPr>
          <w:rFonts w:ascii="Times New Roman" w:eastAsia="Calibri" w:hAnsi="Times New Roman" w:cs="Times New Roman"/>
          <w:sz w:val="28"/>
          <w:szCs w:val="28"/>
          <w:lang w:val="kk-KZ"/>
        </w:rPr>
        <w:t xml:space="preserve"> </w:t>
      </w:r>
      <w:r w:rsidRPr="00492BD3">
        <w:rPr>
          <w:rFonts w:ascii="Times New Roman" w:hAnsi="Times New Roman" w:cs="Times New Roman"/>
          <w:sz w:val="28"/>
          <w:szCs w:val="28"/>
          <w:lang w:val="kk-KZ"/>
        </w:rPr>
        <w:t>https://stat.gov.kz/ru/national/2021/.</w:t>
      </w:r>
      <w:r w:rsidR="009A6C64" w:rsidRPr="00492BD3">
        <w:rPr>
          <w:rFonts w:ascii="Times New Roman" w:eastAsia="Calibri" w:hAnsi="Times New Roman" w:cs="Times New Roman"/>
          <w:bCs/>
          <w:iCs/>
          <w:sz w:val="28"/>
          <w:szCs w:val="28"/>
          <w:lang w:val="kk-KZ"/>
        </w:rPr>
        <w:t xml:space="preserve"> </w:t>
      </w:r>
      <w:r w:rsidR="009A6C64" w:rsidRPr="00492BD3">
        <w:rPr>
          <w:rFonts w:ascii="Times New Roman" w:eastAsia="Calibri" w:hAnsi="Times New Roman" w:cs="Times New Roman"/>
          <w:sz w:val="28"/>
          <w:szCs w:val="28"/>
          <w:lang w:val="kk-KZ"/>
        </w:rPr>
        <w:t>30.05.2023</w:t>
      </w:r>
      <w:r w:rsidR="00B520F5" w:rsidRPr="00492BD3">
        <w:rPr>
          <w:rFonts w:ascii="Times New Roman" w:eastAsia="Calibri" w:hAnsi="Times New Roman" w:cs="Times New Roman"/>
          <w:sz w:val="28"/>
          <w:szCs w:val="28"/>
          <w:lang w:val="kk-KZ"/>
        </w:rPr>
        <w:t>.</w:t>
      </w:r>
    </w:p>
    <w:p w14:paraId="3E1EC1E7" w14:textId="392CD2F5" w:rsidR="00641008" w:rsidRPr="00492BD3" w:rsidRDefault="00381AAD"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hAnsi="Times New Roman" w:cs="Times New Roman"/>
          <w:sz w:val="28"/>
          <w:szCs w:val="28"/>
          <w:lang w:val="kk-KZ"/>
        </w:rPr>
        <w:t>Қ. Слямбеков. Қазақстанның тілдік жағдайы (сипаттама)</w:t>
      </w:r>
      <w:r w:rsidR="00213290"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 https://mtdi.kz/e/til_sayasaty/id/435/q/2</w:t>
      </w:r>
      <w:r w:rsidR="00B520F5" w:rsidRPr="00492BD3">
        <w:rPr>
          <w:rFonts w:ascii="Times New Roman" w:eastAsia="Calibri" w:hAnsi="Times New Roman" w:cs="Times New Roman"/>
          <w:bCs/>
          <w:iCs/>
          <w:sz w:val="28"/>
          <w:szCs w:val="28"/>
          <w:lang w:val="kk-KZ"/>
        </w:rPr>
        <w:t xml:space="preserve"> </w:t>
      </w:r>
      <w:r w:rsidR="009A6C64" w:rsidRPr="00492BD3">
        <w:rPr>
          <w:rFonts w:ascii="Times New Roman" w:eastAsia="Calibri" w:hAnsi="Times New Roman" w:cs="Times New Roman"/>
          <w:sz w:val="28"/>
          <w:szCs w:val="28"/>
          <w:lang w:val="kk-KZ"/>
        </w:rPr>
        <w:t>30.03.2023</w:t>
      </w:r>
      <w:r w:rsidR="00B520F5" w:rsidRPr="00492BD3">
        <w:rPr>
          <w:rFonts w:ascii="Times New Roman" w:eastAsia="Calibri" w:hAnsi="Times New Roman" w:cs="Times New Roman"/>
          <w:sz w:val="28"/>
          <w:szCs w:val="28"/>
          <w:lang w:val="kk-KZ"/>
        </w:rPr>
        <w:t>.</w:t>
      </w:r>
    </w:p>
    <w:p w14:paraId="3D0189F8" w14:textId="47056BAB" w:rsidR="00641008" w:rsidRPr="00492BD3" w:rsidRDefault="00641008"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Қазақстандағы мемлекеттік тілдің қазіргі ахуалы: </w:t>
      </w:r>
      <w:r w:rsidR="0014118E" w:rsidRPr="00492BD3">
        <w:rPr>
          <w:rFonts w:ascii="Times New Roman" w:eastAsia="Calibri" w:hAnsi="Times New Roman" w:cs="Times New Roman"/>
          <w:sz w:val="28"/>
          <w:szCs w:val="28"/>
          <w:lang w:val="kk-KZ"/>
        </w:rPr>
        <w:t>м</w:t>
      </w:r>
      <w:r w:rsidRPr="00492BD3">
        <w:rPr>
          <w:rFonts w:ascii="Times New Roman" w:eastAsia="Calibri" w:hAnsi="Times New Roman" w:cs="Times New Roman"/>
          <w:sz w:val="28"/>
          <w:szCs w:val="28"/>
          <w:lang w:val="kk-KZ"/>
        </w:rPr>
        <w:t>онография</w:t>
      </w:r>
      <w:r w:rsidR="0014118E" w:rsidRPr="00492BD3">
        <w:rPr>
          <w:rFonts w:ascii="Times New Roman" w:eastAsia="Calibri" w:hAnsi="Times New Roman" w:cs="Times New Roman"/>
          <w:sz w:val="28"/>
          <w:szCs w:val="28"/>
          <w:lang w:val="kk-KZ"/>
        </w:rPr>
        <w:t xml:space="preserve"> / ред. А. Абасилов.</w:t>
      </w:r>
      <w:r w:rsidRPr="00492BD3">
        <w:rPr>
          <w:rFonts w:ascii="Times New Roman" w:eastAsia="Calibri" w:hAnsi="Times New Roman" w:cs="Times New Roman"/>
          <w:sz w:val="28"/>
          <w:szCs w:val="28"/>
          <w:lang w:val="kk-KZ"/>
        </w:rPr>
        <w:t xml:space="preserve"> – Алматы, 2016. – 428 б.</w:t>
      </w:r>
    </w:p>
    <w:p w14:paraId="7F16BAC5" w14:textId="1AB4969D" w:rsidR="00641008" w:rsidRPr="00492BD3" w:rsidRDefault="00641008"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2021 жылғы Қазақстан Республикасы халқының ұлттық санағының қысқаша қорытындылары</w:t>
      </w:r>
      <w:r w:rsidR="0014118E"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64" w:history="1">
        <w:r w:rsidRPr="00492BD3">
          <w:rPr>
            <w:rFonts w:ascii="Times New Roman" w:eastAsia="Calibri" w:hAnsi="Times New Roman" w:cs="Times New Roman"/>
            <w:sz w:val="28"/>
            <w:szCs w:val="28"/>
            <w:lang w:val="kk-KZ"/>
          </w:rPr>
          <w:t>https://stat.gov.kz/national/2021/</w:t>
        </w:r>
      </w:hyperlink>
      <w:r w:rsidR="0014118E"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30.03 2023</w:t>
      </w:r>
      <w:r w:rsidR="0014118E" w:rsidRPr="00492BD3">
        <w:rPr>
          <w:rFonts w:ascii="Times New Roman" w:eastAsia="Calibri" w:hAnsi="Times New Roman" w:cs="Times New Roman"/>
          <w:sz w:val="28"/>
          <w:szCs w:val="28"/>
          <w:lang w:val="kk-KZ"/>
        </w:rPr>
        <w:t>.</w:t>
      </w:r>
    </w:p>
    <w:p w14:paraId="260802F1" w14:textId="3E785A5A" w:rsidR="00641008" w:rsidRPr="00492BD3" w:rsidRDefault="000B1CBA" w:rsidP="005147FC">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2021 жылғы Қазақстан Республикасы халқының ұлттық санағының қысқаша қорытындылары. Жас бойынша мемлекеттік тілді меңгерген қала және ауыл халқының статистикасы</w:t>
      </w:r>
      <w:r w:rsidR="005147FC" w:rsidRPr="00492BD3">
        <w:rPr>
          <w:rFonts w:ascii="Times New Roman" w:eastAsia="Calibri" w:hAnsi="Times New Roman" w:cs="Times New Roman"/>
          <w:sz w:val="28"/>
          <w:szCs w:val="28"/>
          <w:lang w:val="kk-KZ"/>
        </w:rPr>
        <w:t xml:space="preserve"> </w:t>
      </w:r>
      <w:r w:rsidR="00641008" w:rsidRPr="00492BD3">
        <w:rPr>
          <w:rFonts w:ascii="Times New Roman" w:eastAsia="Calibri" w:hAnsi="Times New Roman" w:cs="Times New Roman"/>
          <w:sz w:val="28"/>
          <w:szCs w:val="28"/>
          <w:lang w:val="kk-KZ"/>
        </w:rPr>
        <w:t xml:space="preserve">// </w:t>
      </w:r>
      <w:r w:rsidR="005147FC" w:rsidRPr="00492BD3">
        <w:rPr>
          <w:rFonts w:ascii="Times New Roman" w:hAnsi="Times New Roman" w:cs="Times New Roman"/>
          <w:sz w:val="28"/>
          <w:szCs w:val="28"/>
          <w:lang w:val="kk-KZ"/>
        </w:rPr>
        <w:t>https://stat.gov.kz/national/2021/.</w:t>
      </w:r>
      <w:r w:rsidR="0014118E"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12.10.2023</w:t>
      </w:r>
      <w:r w:rsidR="0014118E" w:rsidRPr="00492BD3">
        <w:rPr>
          <w:rFonts w:ascii="Times New Roman" w:eastAsia="Calibri" w:hAnsi="Times New Roman" w:cs="Times New Roman"/>
          <w:color w:val="FF0000"/>
          <w:sz w:val="28"/>
          <w:szCs w:val="28"/>
          <w:lang w:val="kk-KZ"/>
        </w:rPr>
        <w:t>.</w:t>
      </w:r>
    </w:p>
    <w:p w14:paraId="7A753FE4" w14:textId="183AFB47" w:rsidR="0014118E" w:rsidRPr="00492BD3" w:rsidRDefault="00A853D6"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hAnsi="Times New Roman" w:cs="Times New Roman"/>
          <w:sz w:val="28"/>
          <w:szCs w:val="28"/>
          <w:lang w:val="kk-KZ"/>
        </w:rPr>
        <w:t>Қазақстанның аймақтары бойынша мемлекеттік тілді меңгерген қала және ауыл халқының статистикасы</w:t>
      </w:r>
      <w:r w:rsidR="00213290" w:rsidRPr="00492BD3">
        <w:rPr>
          <w:rFonts w:ascii="Times New Roman" w:hAnsi="Times New Roman" w:cs="Times New Roman"/>
          <w:sz w:val="28"/>
          <w:szCs w:val="28"/>
          <w:lang w:val="kk-KZ"/>
        </w:rPr>
        <w:t xml:space="preserve"> </w:t>
      </w:r>
      <w:r w:rsidR="0014118E" w:rsidRPr="00492BD3">
        <w:rPr>
          <w:rFonts w:ascii="Times New Roman" w:hAnsi="Times New Roman" w:cs="Times New Roman"/>
          <w:sz w:val="28"/>
          <w:szCs w:val="28"/>
          <w:lang w:val="kk-KZ"/>
        </w:rPr>
        <w:t xml:space="preserve">// </w:t>
      </w:r>
      <w:hyperlink r:id="rId65" w:history="1">
        <w:r w:rsidR="0014118E" w:rsidRPr="00492BD3">
          <w:rPr>
            <w:rFonts w:ascii="Times New Roman" w:eastAsia="Calibri" w:hAnsi="Times New Roman" w:cs="Times New Roman"/>
            <w:sz w:val="28"/>
            <w:szCs w:val="28"/>
            <w:lang w:val="kk-KZ"/>
          </w:rPr>
          <w:t>https://stat.gov.kz/</w:t>
        </w:r>
      </w:hyperlink>
      <w:r w:rsidR="0014118E"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12.10.2023</w:t>
      </w:r>
      <w:r w:rsidR="0014118E" w:rsidRPr="00492BD3">
        <w:rPr>
          <w:rFonts w:ascii="Times New Roman" w:eastAsia="Calibri" w:hAnsi="Times New Roman" w:cs="Times New Roman"/>
          <w:sz w:val="28"/>
          <w:szCs w:val="28"/>
          <w:lang w:val="kk-KZ"/>
        </w:rPr>
        <w:t>.</w:t>
      </w:r>
    </w:p>
    <w:p w14:paraId="1C659645" w14:textId="29C692C9" w:rsidR="00641008" w:rsidRPr="00492BD3" w:rsidRDefault="00641008"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2021 жылғы Қазақстан Республикасы халқының ұлттық санағының қысқаша қорытындылары</w:t>
      </w:r>
      <w:r w:rsidR="00213290"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66" w:history="1">
        <w:r w:rsidRPr="00492BD3">
          <w:rPr>
            <w:rFonts w:ascii="Times New Roman" w:eastAsia="Calibri" w:hAnsi="Times New Roman" w:cs="Times New Roman"/>
            <w:sz w:val="28"/>
            <w:szCs w:val="28"/>
            <w:lang w:val="kk-KZ"/>
          </w:rPr>
          <w:t>https://stat.gov.kz/national/2021/</w:t>
        </w:r>
      </w:hyperlink>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11.11.2023</w:t>
      </w:r>
      <w:r w:rsidR="00B520F5" w:rsidRPr="00492BD3">
        <w:rPr>
          <w:rFonts w:ascii="Times New Roman" w:eastAsia="Calibri" w:hAnsi="Times New Roman" w:cs="Times New Roman"/>
          <w:sz w:val="28"/>
          <w:szCs w:val="28"/>
          <w:lang w:val="kk-KZ"/>
        </w:rPr>
        <w:t>.</w:t>
      </w:r>
    </w:p>
    <w:p w14:paraId="13ADEBF9" w14:textId="0C558AEF" w:rsidR="00641008" w:rsidRPr="00492BD3" w:rsidRDefault="00972D90"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hAnsi="Times New Roman" w:cs="Times New Roman"/>
          <w:sz w:val="28"/>
          <w:szCs w:val="28"/>
          <w:lang w:val="kk-KZ"/>
        </w:rPr>
        <w:t xml:space="preserve">Ресми сайттардағы мемлекеттік тілдің ахуалы қандай? </w:t>
      </w:r>
      <w:r w:rsidR="00B520F5" w:rsidRPr="00492BD3">
        <w:rPr>
          <w:rFonts w:ascii="Times New Roman" w:hAnsi="Times New Roman" w:cs="Times New Roman"/>
          <w:sz w:val="28"/>
          <w:szCs w:val="28"/>
          <w:lang w:val="kk-KZ"/>
        </w:rPr>
        <w:t xml:space="preserve">// </w:t>
      </w:r>
      <w:r w:rsidRPr="00492BD3">
        <w:rPr>
          <w:rFonts w:ascii="Times New Roman" w:hAnsi="Times New Roman" w:cs="Times New Roman"/>
          <w:sz w:val="28"/>
          <w:szCs w:val="28"/>
          <w:lang w:val="kk-KZ"/>
        </w:rPr>
        <w:t>https://anatili.kazgazeta.kz/news/37793</w:t>
      </w:r>
      <w:r w:rsidR="00B520F5"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12.11.2023</w:t>
      </w:r>
      <w:r w:rsidR="00B520F5" w:rsidRPr="00492BD3">
        <w:rPr>
          <w:rFonts w:ascii="Times New Roman" w:eastAsia="Calibri" w:hAnsi="Times New Roman" w:cs="Times New Roman"/>
          <w:sz w:val="28"/>
          <w:szCs w:val="28"/>
          <w:lang w:val="kk-KZ"/>
        </w:rPr>
        <w:t>.</w:t>
      </w:r>
    </w:p>
    <w:p w14:paraId="12426928" w14:textId="41F9E124" w:rsidR="00641008" w:rsidRPr="00492BD3" w:rsidRDefault="00641008"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bCs/>
          <w:iCs/>
          <w:sz w:val="28"/>
          <w:szCs w:val="28"/>
          <w:lang w:val="kk-KZ"/>
        </w:rPr>
        <w:t>Мемлекеттік (қазақ) тілді дамыту мен қолдану</w:t>
      </w:r>
      <w:r w:rsidR="00B520F5" w:rsidRPr="00492BD3">
        <w:rPr>
          <w:rFonts w:ascii="Times New Roman" w:eastAsia="Calibri" w:hAnsi="Times New Roman" w:cs="Times New Roman"/>
          <w:bCs/>
          <w:iCs/>
          <w:sz w:val="28"/>
          <w:szCs w:val="28"/>
          <w:lang w:val="kk-KZ"/>
        </w:rPr>
        <w:t xml:space="preserve"> </w:t>
      </w:r>
      <w:r w:rsidRPr="00492BD3">
        <w:rPr>
          <w:rFonts w:ascii="Times New Roman" w:eastAsia="Calibri" w:hAnsi="Times New Roman" w:cs="Times New Roman"/>
          <w:bCs/>
          <w:iCs/>
          <w:sz w:val="28"/>
          <w:szCs w:val="28"/>
          <w:lang w:val="kk-KZ"/>
        </w:rPr>
        <w:t xml:space="preserve">// </w:t>
      </w:r>
      <w:hyperlink r:id="rId67" w:history="1">
        <w:r w:rsidRPr="00492BD3">
          <w:rPr>
            <w:rFonts w:ascii="Times New Roman" w:eastAsia="Calibri" w:hAnsi="Times New Roman" w:cs="Times New Roman"/>
            <w:bCs/>
            <w:iCs/>
            <w:sz w:val="28"/>
            <w:szCs w:val="28"/>
            <w:lang w:val="kk-KZ"/>
          </w:rPr>
          <w:t>https://egov.kz/cms/kk/articles/culture/kurs_kazakhskogo_yazika</w:t>
        </w:r>
      </w:hyperlink>
      <w:r w:rsidR="00B520F5" w:rsidRPr="00492BD3">
        <w:rPr>
          <w:rFonts w:ascii="Times New Roman" w:eastAsia="Calibri" w:hAnsi="Times New Roman" w:cs="Times New Roman"/>
          <w:bCs/>
          <w:iCs/>
          <w:sz w:val="28"/>
          <w:szCs w:val="28"/>
          <w:lang w:val="kk-KZ"/>
        </w:rPr>
        <w:t xml:space="preserve">. </w:t>
      </w:r>
      <w:r w:rsidR="009A6C64" w:rsidRPr="00492BD3">
        <w:rPr>
          <w:rFonts w:ascii="Times New Roman" w:eastAsia="Calibri" w:hAnsi="Times New Roman" w:cs="Times New Roman"/>
          <w:sz w:val="28"/>
          <w:szCs w:val="28"/>
          <w:lang w:val="kk-KZ"/>
        </w:rPr>
        <w:t>13.11.2023</w:t>
      </w:r>
      <w:r w:rsidR="00B520F5" w:rsidRPr="00492BD3">
        <w:rPr>
          <w:rFonts w:ascii="Times New Roman" w:eastAsia="Calibri" w:hAnsi="Times New Roman" w:cs="Times New Roman"/>
          <w:sz w:val="28"/>
          <w:szCs w:val="28"/>
          <w:lang w:val="kk-KZ"/>
        </w:rPr>
        <w:t>.</w:t>
      </w:r>
    </w:p>
    <w:p w14:paraId="18C8E022" w14:textId="0EFAEC2B" w:rsidR="00641008" w:rsidRPr="00492BD3" w:rsidRDefault="001C66D6"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 xml:space="preserve">Қазақстан Республикасында тілдік ахуалды талдау және оған мониторинг жүргізу» жобасының жинағы // </w:t>
      </w:r>
      <w:hyperlink r:id="rId68" w:history="1">
        <w:r w:rsidRPr="00492BD3">
          <w:rPr>
            <w:rStyle w:val="a6"/>
            <w:rFonts w:ascii="Times New Roman" w:eastAsia="Calibri" w:hAnsi="Times New Roman" w:cs="Times New Roman"/>
            <w:color w:val="auto"/>
            <w:sz w:val="28"/>
            <w:szCs w:val="28"/>
            <w:u w:val="none"/>
            <w:lang w:val="kk-KZ"/>
          </w:rPr>
          <w:t>https://www.gov.kz.</w:t>
        </w:r>
      </w:hyperlink>
      <w:r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19.12.2023.</w:t>
      </w:r>
    </w:p>
    <w:p w14:paraId="6D4B31A7" w14:textId="5C48876E" w:rsidR="00641008" w:rsidRPr="00492BD3" w:rsidRDefault="00641008"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rPr>
        <w:t>Кудайкулова Х</w:t>
      </w:r>
      <w:r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rPr>
        <w:t>Ш</w:t>
      </w:r>
      <w:r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rPr>
        <w:t xml:space="preserve"> Электронное правительство в Республике Казахстан</w:t>
      </w:r>
      <w:r w:rsidR="001C66D6"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rPr>
        <w:t xml:space="preserve">// </w:t>
      </w:r>
      <w:r w:rsidR="001C66D6" w:rsidRPr="00492BD3">
        <w:rPr>
          <w:rFonts w:ascii="Times New Roman" w:eastAsia="Calibri" w:hAnsi="Times New Roman" w:cs="Times New Roman"/>
          <w:sz w:val="28"/>
          <w:szCs w:val="28"/>
          <w:lang w:val="kk-KZ"/>
        </w:rPr>
        <w:t xml:space="preserve">Государственное управление. – 2007. – №11. – С. 1-8. </w:t>
      </w:r>
    </w:p>
    <w:p w14:paraId="78BCB3A1" w14:textId="0214CED5" w:rsidR="00641008" w:rsidRPr="00492BD3" w:rsidRDefault="001C66D6"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Ә</w:t>
      </w:r>
      <w:r w:rsidR="00641008" w:rsidRPr="00492BD3">
        <w:rPr>
          <w:rFonts w:ascii="Times New Roman" w:eastAsia="Calibri" w:hAnsi="Times New Roman" w:cs="Times New Roman"/>
          <w:sz w:val="28"/>
          <w:szCs w:val="28"/>
          <w:lang w:val="kk-KZ"/>
        </w:rPr>
        <w:t>лиев Ш.Ш. Ақпараттық қоғамдағы басқару: әлеуметтік-философиялық талдау</w:t>
      </w:r>
      <w:r w:rsidRPr="00492BD3">
        <w:rPr>
          <w:rFonts w:ascii="Times New Roman" w:eastAsia="Calibri" w:hAnsi="Times New Roman" w:cs="Times New Roman"/>
          <w:sz w:val="28"/>
          <w:szCs w:val="28"/>
          <w:lang w:val="kk-KZ"/>
        </w:rPr>
        <w:t>: 6D020100:</w:t>
      </w:r>
      <w:r w:rsidR="00641008" w:rsidRPr="00492BD3">
        <w:rPr>
          <w:rFonts w:ascii="Times New Roman" w:eastAsia="Calibri" w:hAnsi="Times New Roman" w:cs="Times New Roman"/>
          <w:sz w:val="28"/>
          <w:szCs w:val="28"/>
          <w:lang w:val="kk-KZ"/>
        </w:rPr>
        <w:t xml:space="preserve"> дoк</w:t>
      </w:r>
      <w:r w:rsidRPr="00492BD3">
        <w:rPr>
          <w:rFonts w:ascii="Times New Roman" w:eastAsia="Calibri" w:hAnsi="Times New Roman" w:cs="Times New Roman"/>
          <w:sz w:val="28"/>
          <w:szCs w:val="28"/>
          <w:lang w:val="kk-KZ"/>
        </w:rPr>
        <w:t xml:space="preserve">. </w:t>
      </w:r>
      <w:r w:rsidR="00641008" w:rsidRPr="00492BD3">
        <w:rPr>
          <w:rFonts w:ascii="Times New Roman" w:eastAsia="Calibri" w:hAnsi="Times New Roman" w:cs="Times New Roman"/>
          <w:sz w:val="28"/>
          <w:szCs w:val="28"/>
          <w:lang w:val="kk-KZ"/>
        </w:rPr>
        <w:t xml:space="preserve">PhD. </w:t>
      </w:r>
      <w:r w:rsidRPr="00492BD3">
        <w:rPr>
          <w:rFonts w:ascii="Times New Roman" w:eastAsia="Calibri" w:hAnsi="Times New Roman" w:cs="Times New Roman"/>
          <w:sz w:val="28"/>
          <w:szCs w:val="28"/>
          <w:lang w:val="kk-KZ"/>
        </w:rPr>
        <w:t xml:space="preserve">... </w:t>
      </w:r>
      <w:r w:rsidR="00641008" w:rsidRPr="00492BD3">
        <w:rPr>
          <w:rFonts w:ascii="Times New Roman" w:eastAsia="Calibri" w:hAnsi="Times New Roman" w:cs="Times New Roman"/>
          <w:sz w:val="28"/>
          <w:szCs w:val="28"/>
          <w:lang w:val="kk-KZ"/>
        </w:rPr>
        <w:t>диc.</w:t>
      </w:r>
      <w:r w:rsidRPr="00492BD3">
        <w:rPr>
          <w:rFonts w:ascii="Times New Roman" w:eastAsia="Calibri" w:hAnsi="Times New Roman" w:cs="Times New Roman"/>
          <w:sz w:val="28"/>
          <w:szCs w:val="28"/>
          <w:lang w:val="kk-KZ"/>
        </w:rPr>
        <w:t xml:space="preserve"> –</w:t>
      </w:r>
      <w:r w:rsidR="00641008"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Алматы, 2013. – 126 с. </w:t>
      </w:r>
    </w:p>
    <w:p w14:paraId="7A442357" w14:textId="506446D2" w:rsidR="00641008" w:rsidRPr="00492BD3" w:rsidRDefault="00A853D6" w:rsidP="00213290">
      <w:pPr>
        <w:numPr>
          <w:ilvl w:val="0"/>
          <w:numId w:val="30"/>
        </w:numPr>
        <w:tabs>
          <w:tab w:val="left" w:pos="1276"/>
        </w:tabs>
        <w:spacing w:after="0" w:line="240" w:lineRule="auto"/>
        <w:ind w:left="0" w:firstLine="709"/>
        <w:contextualSpacing/>
        <w:jc w:val="both"/>
        <w:rPr>
          <w:rFonts w:ascii="Times New Roman" w:eastAsia="Calibri" w:hAnsi="Times New Roman" w:cs="Times New Roman"/>
          <w:strike/>
          <w:color w:val="FF0000"/>
          <w:sz w:val="28"/>
          <w:szCs w:val="28"/>
          <w:lang w:val="kk-KZ"/>
        </w:rPr>
      </w:pPr>
      <w:r w:rsidRPr="00492BD3">
        <w:rPr>
          <w:rFonts w:ascii="Times New Roman" w:eastAsia="Calibri" w:hAnsi="Times New Roman" w:cs="Times New Roman"/>
          <w:sz w:val="28"/>
          <w:szCs w:val="28"/>
          <w:lang w:val="kk-KZ"/>
        </w:rPr>
        <w:t>Көрнекі ақпарат пен ресми сайттарға талдау жүргізу</w:t>
      </w:r>
      <w:r w:rsidR="00641008" w:rsidRPr="00492BD3">
        <w:rPr>
          <w:rFonts w:ascii="Times New Roman" w:eastAsia="Calibri" w:hAnsi="Times New Roman" w:cs="Times New Roman"/>
          <w:sz w:val="28"/>
          <w:szCs w:val="28"/>
          <w:lang w:val="kk-KZ"/>
        </w:rPr>
        <w:t>//</w:t>
      </w:r>
      <w:r w:rsidR="00641008" w:rsidRPr="00492BD3">
        <w:rPr>
          <w:rFonts w:ascii="Times New Roman" w:eastAsia="Calibri" w:hAnsi="Times New Roman" w:cs="Times New Roman"/>
          <w:strike/>
          <w:sz w:val="28"/>
          <w:szCs w:val="28"/>
          <w:lang w:val="kk-KZ"/>
        </w:rPr>
        <w:t xml:space="preserve"> </w:t>
      </w:r>
      <w:r w:rsidRPr="00492BD3">
        <w:rPr>
          <w:rFonts w:ascii="Times New Roman" w:hAnsi="Times New Roman" w:cs="Times New Roman"/>
          <w:sz w:val="28"/>
          <w:szCs w:val="28"/>
          <w:lang w:val="kk-KZ"/>
        </w:rPr>
        <w:t>https://tilalemi.kz/kz/news/korneki-aqparat-pen-resmy-sayttarga-taldau</w:t>
      </w:r>
      <w:r w:rsidR="00213290" w:rsidRPr="00492BD3">
        <w:rPr>
          <w:rFonts w:ascii="Times New Roman" w:hAnsi="Times New Roman" w:cs="Times New Roman"/>
          <w:sz w:val="28"/>
          <w:szCs w:val="28"/>
          <w:lang w:val="kk-KZ"/>
        </w:rPr>
        <w:t>.</w:t>
      </w:r>
      <w:r w:rsidR="001C66D6" w:rsidRPr="00492BD3">
        <w:rPr>
          <w:rFonts w:ascii="Times New Roman" w:eastAsia="Calibri" w:hAnsi="Times New Roman" w:cs="Times New Roman"/>
          <w:color w:val="FF0000"/>
          <w:sz w:val="28"/>
          <w:szCs w:val="28"/>
          <w:lang w:val="kk-KZ"/>
        </w:rPr>
        <w:t xml:space="preserve"> </w:t>
      </w:r>
      <w:r w:rsidR="009A6C64" w:rsidRPr="00492BD3">
        <w:rPr>
          <w:rFonts w:ascii="Times New Roman" w:eastAsia="Calibri" w:hAnsi="Times New Roman" w:cs="Times New Roman"/>
          <w:sz w:val="28"/>
          <w:szCs w:val="28"/>
          <w:lang w:val="kk-KZ"/>
        </w:rPr>
        <w:t>15.04.2024.</w:t>
      </w:r>
    </w:p>
    <w:p w14:paraId="230CCA8D" w14:textId="7423B920" w:rsidR="00641008" w:rsidRPr="00492BD3" w:rsidRDefault="00833E84"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Бидайбеков Е.</w:t>
      </w:r>
      <w:r w:rsidR="00641008" w:rsidRPr="00492BD3">
        <w:rPr>
          <w:rFonts w:ascii="Times New Roman" w:eastAsia="Calibri" w:hAnsi="Times New Roman" w:cs="Times New Roman"/>
          <w:sz w:val="28"/>
          <w:szCs w:val="28"/>
          <w:lang w:val="kk-KZ"/>
        </w:rPr>
        <w:t>Ы.</w:t>
      </w:r>
      <w:r w:rsidRPr="00492BD3">
        <w:rPr>
          <w:rFonts w:ascii="Times New Roman" w:eastAsia="Calibri" w:hAnsi="Times New Roman" w:cs="Times New Roman"/>
          <w:sz w:val="28"/>
          <w:szCs w:val="28"/>
          <w:lang w:val="kk-KZ"/>
        </w:rPr>
        <w:t>,</w:t>
      </w:r>
      <w:r w:rsidR="00641008"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Гриншкун Г.Б., Камалова В.В. және т.б. </w:t>
      </w:r>
      <w:r w:rsidR="00641008" w:rsidRPr="00492BD3">
        <w:rPr>
          <w:rFonts w:ascii="Times New Roman" w:eastAsia="Calibri" w:hAnsi="Times New Roman" w:cs="Times New Roman"/>
          <w:sz w:val="28"/>
          <w:szCs w:val="28"/>
          <w:lang w:val="kk-KZ"/>
        </w:rPr>
        <w:t>Білімді ақпараттандыру жəне оқыту мəселелері. – Алматы, 2014. – 352 б.</w:t>
      </w:r>
    </w:p>
    <w:p w14:paraId="3CC34622" w14:textId="49C953F8"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Список общеобразовательных школ города Петропавловска</w:t>
      </w:r>
      <w:r w:rsidR="00833E84"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69" w:history="1">
        <w:r w:rsidRPr="00492BD3">
          <w:rPr>
            <w:rFonts w:ascii="Times New Roman" w:eastAsia="Calibri" w:hAnsi="Times New Roman" w:cs="Times New Roman"/>
            <w:sz w:val="28"/>
            <w:szCs w:val="28"/>
            <w:lang w:val="kk-KZ"/>
          </w:rPr>
          <w:t>https://smartregion.kz/page/view/Spisok_obcsheobrazovatelnyh_shkol</w:t>
        </w:r>
        <w:r w:rsidR="00833E84" w:rsidRPr="00492BD3">
          <w:rPr>
            <w:rFonts w:ascii="Times New Roman" w:eastAsia="Calibri" w:hAnsi="Times New Roman" w:cs="Times New Roman"/>
            <w:sz w:val="28"/>
            <w:szCs w:val="28"/>
            <w:lang w:val="kk-KZ"/>
          </w:rPr>
          <w:t>.</w:t>
        </w:r>
      </w:hyperlink>
      <w:r w:rsidR="00833E84"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19.12.2023.</w:t>
      </w:r>
    </w:p>
    <w:p w14:paraId="35B2DBE5" w14:textId="629F3468"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Фазылжанова А. Қазақ жазуын жаңғыртудың әлеуметтік тілтанымдық негіздері: тілдік жағдаят және тәуекелдерді басқару</w:t>
      </w:r>
      <w:r w:rsidR="00833E84" w:rsidRPr="00492BD3">
        <w:rPr>
          <w:rFonts w:ascii="Times New Roman" w:eastAsia="Calibri" w:hAnsi="Times New Roman" w:cs="Times New Roman"/>
          <w:sz w:val="28"/>
          <w:szCs w:val="28"/>
          <w:lang w:val="kk-KZ"/>
        </w:rPr>
        <w:t xml:space="preserve">. – </w:t>
      </w:r>
      <w:r w:rsidRPr="00492BD3">
        <w:rPr>
          <w:rFonts w:ascii="Times New Roman" w:eastAsia="Calibri" w:hAnsi="Times New Roman" w:cs="Times New Roman"/>
          <w:sz w:val="28"/>
          <w:szCs w:val="28"/>
          <w:lang w:val="kk-KZ"/>
        </w:rPr>
        <w:t>Алматы</w:t>
      </w:r>
      <w:r w:rsidR="00833E84"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 xml:space="preserve"> 2020. – 1</w:t>
      </w:r>
      <w:r w:rsidR="00833E84" w:rsidRPr="00492BD3">
        <w:rPr>
          <w:rFonts w:ascii="Times New Roman" w:eastAsia="Calibri" w:hAnsi="Times New Roman" w:cs="Times New Roman"/>
          <w:sz w:val="28"/>
          <w:szCs w:val="28"/>
          <w:lang w:val="kk-KZ"/>
        </w:rPr>
        <w:t>220 б.</w:t>
      </w:r>
    </w:p>
    <w:p w14:paraId="29AAAEDE" w14:textId="6475C045"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Қазақстандағы тіл саясаты қандай болу керек?</w:t>
      </w:r>
      <w:r w:rsidR="00213290"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70" w:history="1">
        <w:r w:rsidRPr="00492BD3">
          <w:rPr>
            <w:rFonts w:ascii="Times New Roman" w:eastAsia="Calibri" w:hAnsi="Times New Roman" w:cs="Times New Roman"/>
            <w:sz w:val="28"/>
            <w:szCs w:val="28"/>
            <w:lang w:val="kk-KZ"/>
          </w:rPr>
          <w:t>https://forbes.kz/process/azastandayi_tl_sayasatyi_anday_bolu_kerek/</w:t>
        </w:r>
      </w:hyperlink>
      <w:r w:rsidR="00833E84"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15.04.2024</w:t>
      </w:r>
      <w:r w:rsidR="00213290" w:rsidRPr="00492BD3">
        <w:rPr>
          <w:rFonts w:ascii="Times New Roman" w:eastAsia="Calibri" w:hAnsi="Times New Roman" w:cs="Times New Roman"/>
          <w:sz w:val="28"/>
          <w:szCs w:val="28"/>
          <w:lang w:val="kk-KZ"/>
        </w:rPr>
        <w:t>.</w:t>
      </w:r>
    </w:p>
    <w:p w14:paraId="140349DA" w14:textId="35518671"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Қажыбек</w:t>
      </w:r>
      <w:r w:rsidR="00833E84" w:rsidRPr="00492BD3">
        <w:rPr>
          <w:rFonts w:ascii="Times New Roman" w:eastAsia="Calibri" w:hAnsi="Times New Roman" w:cs="Times New Roman"/>
          <w:sz w:val="28"/>
          <w:szCs w:val="28"/>
          <w:lang w:val="kk-KZ"/>
        </w:rPr>
        <w:t xml:space="preserve"> Е.</w:t>
      </w:r>
      <w:r w:rsidRPr="00492BD3">
        <w:rPr>
          <w:rFonts w:ascii="Times New Roman" w:eastAsia="Calibri" w:hAnsi="Times New Roman" w:cs="Times New Roman"/>
          <w:sz w:val="28"/>
          <w:szCs w:val="28"/>
          <w:lang w:val="kk-KZ"/>
        </w:rPr>
        <w:t xml:space="preserve"> Қазақ тілін меңгерудің заңдастырылған талабы жоқ!</w:t>
      </w:r>
      <w:r w:rsidR="00833E84" w:rsidRPr="00492BD3">
        <w:rPr>
          <w:rFonts w:ascii="Times New Roman" w:eastAsia="Calibri" w:hAnsi="Times New Roman" w:cs="Times New Roman"/>
          <w:sz w:val="28"/>
          <w:szCs w:val="28"/>
          <w:lang w:val="kk-KZ"/>
        </w:rPr>
        <w:t xml:space="preserve"> </w:t>
      </w:r>
      <w:r w:rsidRPr="00492BD3">
        <w:rPr>
          <w:rFonts w:ascii="Times New Roman" w:eastAsia="Calibri" w:hAnsi="Times New Roman" w:cs="Times New Roman"/>
          <w:sz w:val="28"/>
          <w:szCs w:val="28"/>
          <w:lang w:val="kk-KZ"/>
        </w:rPr>
        <w:t xml:space="preserve">// </w:t>
      </w:r>
      <w:hyperlink r:id="rId71" w:history="1">
        <w:r w:rsidRPr="00492BD3">
          <w:rPr>
            <w:rFonts w:ascii="Times New Roman" w:eastAsia="Calibri" w:hAnsi="Times New Roman" w:cs="Times New Roman"/>
            <w:sz w:val="28"/>
            <w:szCs w:val="28"/>
            <w:lang w:val="kk-KZ"/>
          </w:rPr>
          <w:t>https://mtdi.kz/m/oku_adisteme/id/1188</w:t>
        </w:r>
      </w:hyperlink>
      <w:r w:rsidR="00833E84" w:rsidRPr="00492BD3">
        <w:rPr>
          <w:rFonts w:ascii="Times New Roman" w:eastAsia="Calibri" w:hAnsi="Times New Roman" w:cs="Times New Roman"/>
          <w:sz w:val="28"/>
          <w:szCs w:val="28"/>
          <w:lang w:val="kk-KZ"/>
        </w:rPr>
        <w:t xml:space="preserve">. </w:t>
      </w:r>
      <w:r w:rsidR="009A6C64" w:rsidRPr="00492BD3">
        <w:rPr>
          <w:rFonts w:ascii="Times New Roman" w:eastAsia="Calibri" w:hAnsi="Times New Roman" w:cs="Times New Roman"/>
          <w:sz w:val="28"/>
          <w:szCs w:val="28"/>
          <w:lang w:val="kk-KZ"/>
        </w:rPr>
        <w:t>15.04.2023</w:t>
      </w:r>
      <w:r w:rsidR="00833E84" w:rsidRPr="00492BD3">
        <w:rPr>
          <w:rFonts w:ascii="Times New Roman" w:eastAsia="Calibri" w:hAnsi="Times New Roman" w:cs="Times New Roman"/>
          <w:sz w:val="28"/>
          <w:szCs w:val="28"/>
          <w:lang w:val="kk-KZ"/>
        </w:rPr>
        <w:t>.</w:t>
      </w:r>
    </w:p>
    <w:p w14:paraId="5D34E372" w14:textId="4ECDAA64"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Calibri" w:hAnsi="Times New Roman" w:cs="Times New Roman"/>
          <w:sz w:val="28"/>
          <w:szCs w:val="28"/>
          <w:lang w:val="kk-KZ"/>
        </w:rPr>
      </w:pPr>
      <w:r w:rsidRPr="00492BD3">
        <w:rPr>
          <w:rFonts w:ascii="Times New Roman" w:eastAsia="Calibri" w:hAnsi="Times New Roman" w:cs="Times New Roman"/>
          <w:sz w:val="28"/>
          <w:szCs w:val="28"/>
          <w:lang w:val="kk-KZ"/>
        </w:rPr>
        <w:t>Ақболат Д.Е. Мемлекеттік тілді дамыту саласындағы Қазақстан Республикасының саясаты: монография. – Алматы</w:t>
      </w:r>
      <w:r w:rsidR="00833E84" w:rsidRPr="00492BD3">
        <w:rPr>
          <w:rFonts w:ascii="Times New Roman" w:eastAsia="Calibri" w:hAnsi="Times New Roman" w:cs="Times New Roman"/>
          <w:sz w:val="28"/>
          <w:szCs w:val="28"/>
          <w:lang w:val="kk-KZ"/>
        </w:rPr>
        <w:t>,</w:t>
      </w:r>
      <w:r w:rsidRPr="00492BD3">
        <w:rPr>
          <w:rFonts w:ascii="Times New Roman" w:eastAsia="Calibri" w:hAnsi="Times New Roman" w:cs="Times New Roman"/>
          <w:sz w:val="28"/>
          <w:szCs w:val="28"/>
          <w:lang w:val="kk-KZ"/>
        </w:rPr>
        <w:t xml:space="preserve"> 2015. </w:t>
      </w:r>
      <w:r w:rsidR="00833E84" w:rsidRPr="00492BD3">
        <w:rPr>
          <w:rFonts w:ascii="Times New Roman" w:eastAsia="Calibri" w:hAnsi="Times New Roman" w:cs="Times New Roman"/>
          <w:sz w:val="28"/>
          <w:szCs w:val="28"/>
          <w:lang w:val="kk-KZ"/>
        </w:rPr>
        <w:t xml:space="preserve">– 157 б. </w:t>
      </w:r>
    </w:p>
    <w:p w14:paraId="7EF20D3F" w14:textId="45094914" w:rsidR="00641008" w:rsidRPr="00492BD3" w:rsidRDefault="00641008"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Әліпқалиев Д. Мемлекеттік қызметте қазақ тілінің мәртебесі</w:t>
      </w:r>
      <w:r w:rsidR="00046665" w:rsidRPr="00492BD3">
        <w:rPr>
          <w:rFonts w:ascii="Times New Roman" w:eastAsia="Aptos" w:hAnsi="Times New Roman" w:cs="Times New Roman"/>
          <w:sz w:val="28"/>
          <w:szCs w:val="28"/>
          <w:lang w:val="kk-KZ"/>
        </w:rPr>
        <w:t xml:space="preserve"> </w:t>
      </w:r>
      <w:r w:rsidRPr="00492BD3">
        <w:rPr>
          <w:rFonts w:ascii="Times New Roman" w:eastAsia="Aptos" w:hAnsi="Times New Roman" w:cs="Times New Roman"/>
          <w:sz w:val="28"/>
          <w:szCs w:val="28"/>
          <w:lang w:val="kk-KZ"/>
        </w:rPr>
        <w:t xml:space="preserve">// </w:t>
      </w:r>
      <w:r w:rsidR="00E074C4" w:rsidRPr="00492BD3">
        <w:rPr>
          <w:rFonts w:ascii="Times New Roman" w:hAnsi="Times New Roman" w:cs="Times New Roman"/>
          <w:bCs/>
          <w:iCs/>
          <w:sz w:val="28"/>
          <w:szCs w:val="28"/>
          <w:lang w:val="kk-KZ"/>
        </w:rPr>
        <w:t>Вестник Института законодательства Республики Казахстан</w:t>
      </w:r>
      <w:r w:rsidR="00E074C4" w:rsidRPr="00492BD3">
        <w:rPr>
          <w:rFonts w:ascii="Times New Roman" w:hAnsi="Times New Roman" w:cs="Times New Roman"/>
          <w:sz w:val="28"/>
          <w:szCs w:val="28"/>
          <w:lang w:val="kk-KZ"/>
        </w:rPr>
        <w:t xml:space="preserve">. – </w:t>
      </w:r>
      <w:r w:rsidR="00833E84" w:rsidRPr="00492BD3">
        <w:rPr>
          <w:rFonts w:ascii="Times New Roman" w:hAnsi="Times New Roman" w:cs="Times New Roman"/>
          <w:sz w:val="28"/>
          <w:szCs w:val="28"/>
          <w:lang w:val="kk-KZ"/>
        </w:rPr>
        <w:t xml:space="preserve">2012. – №3(27). – </w:t>
      </w:r>
      <w:r w:rsidR="00E074C4" w:rsidRPr="00492BD3">
        <w:rPr>
          <w:rFonts w:ascii="Times New Roman" w:hAnsi="Times New Roman" w:cs="Times New Roman"/>
          <w:sz w:val="28"/>
          <w:szCs w:val="28"/>
          <w:lang w:val="kk-KZ"/>
        </w:rPr>
        <w:t>С. 179-181</w:t>
      </w:r>
      <w:r w:rsidR="00833E84" w:rsidRPr="00492BD3">
        <w:rPr>
          <w:rFonts w:ascii="Times New Roman" w:hAnsi="Times New Roman" w:cs="Times New Roman"/>
          <w:sz w:val="28"/>
          <w:szCs w:val="28"/>
          <w:lang w:val="kk-KZ"/>
        </w:rPr>
        <w:t>.</w:t>
      </w:r>
    </w:p>
    <w:p w14:paraId="720971CE" w14:textId="3FCD0BB8" w:rsidR="00D87FC5" w:rsidRPr="00492BD3" w:rsidRDefault="00D87FC5" w:rsidP="001402B3">
      <w:pPr>
        <w:numPr>
          <w:ilvl w:val="0"/>
          <w:numId w:val="30"/>
        </w:numPr>
        <w:tabs>
          <w:tab w:val="left" w:pos="1276"/>
        </w:tabs>
        <w:spacing w:after="0" w:line="240" w:lineRule="auto"/>
        <w:ind w:left="0" w:firstLine="709"/>
        <w:contextualSpacing/>
        <w:jc w:val="both"/>
        <w:rPr>
          <w:rFonts w:ascii="Times New Roman" w:eastAsia="Aptos" w:hAnsi="Times New Roman" w:cs="Times New Roman"/>
          <w:sz w:val="28"/>
          <w:szCs w:val="28"/>
          <w:lang w:val="kk-KZ"/>
        </w:rPr>
      </w:pPr>
      <w:r w:rsidRPr="00492BD3">
        <w:rPr>
          <w:rFonts w:ascii="Times New Roman" w:eastAsia="Aptos" w:hAnsi="Times New Roman" w:cs="Times New Roman"/>
          <w:sz w:val="28"/>
          <w:szCs w:val="28"/>
          <w:lang w:val="kk-KZ"/>
        </w:rPr>
        <w:t>Омарбекова Г. Ә. Тіл және жаһандану: Оқу құралы. – Нұр-Сұлтан: «Fastprint» баспасы, 2019. – 160 б.</w:t>
      </w:r>
    </w:p>
    <w:p w14:paraId="26F31D5A" w14:textId="77777777" w:rsidR="00641008" w:rsidRPr="00492BD3" w:rsidRDefault="00641008" w:rsidP="00641008">
      <w:pPr>
        <w:tabs>
          <w:tab w:val="left" w:pos="709"/>
          <w:tab w:val="left" w:pos="993"/>
        </w:tabs>
        <w:spacing w:after="0" w:line="240" w:lineRule="auto"/>
        <w:jc w:val="both"/>
        <w:rPr>
          <w:rFonts w:ascii="Times New Roman" w:eastAsia="Aptos" w:hAnsi="Times New Roman" w:cs="Times New Roman"/>
          <w:sz w:val="28"/>
          <w:szCs w:val="28"/>
          <w:lang w:val="kk-KZ"/>
        </w:rPr>
      </w:pPr>
    </w:p>
    <w:p w14:paraId="57B9DC16" w14:textId="77777777" w:rsidR="00641008" w:rsidRPr="00492BD3" w:rsidRDefault="00641008" w:rsidP="00641008">
      <w:pPr>
        <w:jc w:val="center"/>
        <w:rPr>
          <w:rFonts w:ascii="Times New Roman" w:eastAsia="Aptos" w:hAnsi="Times New Roman" w:cs="Times New Roman"/>
          <w:sz w:val="28"/>
          <w:szCs w:val="28"/>
          <w:lang w:val="kk-KZ"/>
        </w:rPr>
      </w:pPr>
    </w:p>
    <w:p w14:paraId="139F6AC1" w14:textId="77777777" w:rsidR="009A6C64" w:rsidRPr="00492BD3" w:rsidRDefault="009A6C64" w:rsidP="00641008">
      <w:pPr>
        <w:jc w:val="center"/>
        <w:rPr>
          <w:rFonts w:ascii="Times New Roman" w:eastAsia="Aptos" w:hAnsi="Times New Roman" w:cs="Times New Roman"/>
          <w:sz w:val="28"/>
          <w:szCs w:val="28"/>
          <w:lang w:val="kk-KZ"/>
        </w:rPr>
      </w:pPr>
    </w:p>
    <w:p w14:paraId="65CF2F73" w14:textId="77777777" w:rsidR="009A6C64" w:rsidRPr="00492BD3" w:rsidRDefault="009A6C64" w:rsidP="00641008">
      <w:pPr>
        <w:jc w:val="center"/>
        <w:rPr>
          <w:rFonts w:ascii="Times New Roman" w:eastAsia="Aptos" w:hAnsi="Times New Roman" w:cs="Times New Roman"/>
          <w:sz w:val="28"/>
          <w:szCs w:val="28"/>
          <w:lang w:val="kk-KZ"/>
        </w:rPr>
      </w:pPr>
    </w:p>
    <w:p w14:paraId="585C379A" w14:textId="77777777" w:rsidR="009A6C64" w:rsidRPr="00492BD3" w:rsidRDefault="009A6C64" w:rsidP="00641008">
      <w:pPr>
        <w:jc w:val="center"/>
        <w:rPr>
          <w:rFonts w:ascii="Times New Roman" w:eastAsia="Aptos" w:hAnsi="Times New Roman" w:cs="Times New Roman"/>
          <w:sz w:val="28"/>
          <w:szCs w:val="28"/>
          <w:lang w:val="kk-KZ"/>
        </w:rPr>
      </w:pPr>
    </w:p>
    <w:p w14:paraId="64CDED34" w14:textId="77777777" w:rsidR="009A6C64" w:rsidRPr="00492BD3" w:rsidRDefault="009A6C64" w:rsidP="00641008">
      <w:pPr>
        <w:jc w:val="center"/>
        <w:rPr>
          <w:rFonts w:ascii="Times New Roman" w:eastAsia="Aptos" w:hAnsi="Times New Roman" w:cs="Times New Roman"/>
          <w:sz w:val="28"/>
          <w:szCs w:val="28"/>
          <w:lang w:val="kk-KZ"/>
        </w:rPr>
      </w:pPr>
    </w:p>
    <w:p w14:paraId="4B11D110" w14:textId="77777777" w:rsidR="009A6C64" w:rsidRPr="00492BD3" w:rsidRDefault="009A6C64" w:rsidP="00641008">
      <w:pPr>
        <w:jc w:val="center"/>
        <w:rPr>
          <w:rFonts w:ascii="Times New Roman" w:eastAsia="Aptos" w:hAnsi="Times New Roman" w:cs="Times New Roman"/>
          <w:sz w:val="28"/>
          <w:szCs w:val="28"/>
          <w:lang w:val="kk-KZ"/>
        </w:rPr>
      </w:pPr>
    </w:p>
    <w:p w14:paraId="058E1F3E" w14:textId="77777777" w:rsidR="009A6C64" w:rsidRPr="00492BD3" w:rsidRDefault="009A6C64" w:rsidP="00641008">
      <w:pPr>
        <w:jc w:val="center"/>
        <w:rPr>
          <w:rFonts w:ascii="Times New Roman" w:eastAsia="Aptos" w:hAnsi="Times New Roman" w:cs="Times New Roman"/>
          <w:sz w:val="28"/>
          <w:szCs w:val="28"/>
          <w:lang w:val="kk-KZ"/>
        </w:rPr>
      </w:pPr>
    </w:p>
    <w:p w14:paraId="145E05E3" w14:textId="77777777" w:rsidR="00213290" w:rsidRPr="00492BD3" w:rsidRDefault="00213290" w:rsidP="00641008">
      <w:pPr>
        <w:jc w:val="center"/>
        <w:rPr>
          <w:rFonts w:ascii="Times New Roman" w:eastAsia="Aptos" w:hAnsi="Times New Roman" w:cs="Times New Roman"/>
          <w:sz w:val="28"/>
          <w:szCs w:val="28"/>
          <w:lang w:val="kk-KZ"/>
        </w:rPr>
      </w:pPr>
    </w:p>
    <w:p w14:paraId="2AE7E8FC" w14:textId="77777777" w:rsidR="00213290" w:rsidRPr="00492BD3" w:rsidRDefault="00213290" w:rsidP="00641008">
      <w:pPr>
        <w:jc w:val="center"/>
        <w:rPr>
          <w:rFonts w:ascii="Times New Roman" w:eastAsia="Aptos" w:hAnsi="Times New Roman" w:cs="Times New Roman"/>
          <w:sz w:val="28"/>
          <w:szCs w:val="28"/>
          <w:lang w:val="kk-KZ"/>
        </w:rPr>
      </w:pPr>
    </w:p>
    <w:p w14:paraId="1DE1C34C" w14:textId="77777777" w:rsidR="00213290" w:rsidRPr="00492BD3" w:rsidRDefault="00213290" w:rsidP="00641008">
      <w:pPr>
        <w:jc w:val="center"/>
        <w:rPr>
          <w:rFonts w:ascii="Times New Roman" w:eastAsia="Aptos" w:hAnsi="Times New Roman" w:cs="Times New Roman"/>
          <w:sz w:val="28"/>
          <w:szCs w:val="28"/>
          <w:lang w:val="kk-KZ"/>
        </w:rPr>
      </w:pPr>
    </w:p>
    <w:p w14:paraId="790DF37A" w14:textId="77777777" w:rsidR="00213290" w:rsidRPr="00492BD3" w:rsidRDefault="00213290" w:rsidP="00641008">
      <w:pPr>
        <w:jc w:val="center"/>
        <w:rPr>
          <w:rFonts w:ascii="Times New Roman" w:eastAsia="Aptos" w:hAnsi="Times New Roman" w:cs="Times New Roman"/>
          <w:sz w:val="28"/>
          <w:szCs w:val="28"/>
          <w:lang w:val="kk-KZ"/>
        </w:rPr>
      </w:pPr>
    </w:p>
    <w:p w14:paraId="27428A5B" w14:textId="77777777" w:rsidR="00213290" w:rsidRPr="00492BD3" w:rsidRDefault="00213290" w:rsidP="00641008">
      <w:pPr>
        <w:jc w:val="center"/>
        <w:rPr>
          <w:rFonts w:ascii="Times New Roman" w:eastAsia="Aptos" w:hAnsi="Times New Roman" w:cs="Times New Roman"/>
          <w:sz w:val="28"/>
          <w:szCs w:val="28"/>
          <w:lang w:val="kk-KZ"/>
        </w:rPr>
      </w:pPr>
    </w:p>
    <w:p w14:paraId="3EC28247" w14:textId="77777777" w:rsidR="00213290" w:rsidRPr="00492BD3" w:rsidRDefault="00213290" w:rsidP="00641008">
      <w:pPr>
        <w:jc w:val="center"/>
        <w:rPr>
          <w:rFonts w:ascii="Times New Roman" w:eastAsia="Aptos" w:hAnsi="Times New Roman" w:cs="Times New Roman"/>
          <w:sz w:val="28"/>
          <w:szCs w:val="28"/>
          <w:lang w:val="kk-KZ"/>
        </w:rPr>
      </w:pPr>
    </w:p>
    <w:p w14:paraId="470CA0A1" w14:textId="77777777" w:rsidR="00213290" w:rsidRPr="00492BD3" w:rsidRDefault="00213290" w:rsidP="00641008">
      <w:pPr>
        <w:jc w:val="center"/>
        <w:rPr>
          <w:rFonts w:ascii="Times New Roman" w:eastAsia="Aptos" w:hAnsi="Times New Roman" w:cs="Times New Roman"/>
          <w:sz w:val="28"/>
          <w:szCs w:val="28"/>
          <w:lang w:val="kk-KZ"/>
        </w:rPr>
      </w:pPr>
    </w:p>
    <w:p w14:paraId="4A7B1B3A" w14:textId="77777777" w:rsidR="00213290" w:rsidRPr="00492BD3" w:rsidRDefault="00213290" w:rsidP="00641008">
      <w:pPr>
        <w:jc w:val="center"/>
        <w:rPr>
          <w:rFonts w:ascii="Times New Roman" w:eastAsia="Aptos" w:hAnsi="Times New Roman" w:cs="Times New Roman"/>
          <w:sz w:val="28"/>
          <w:szCs w:val="28"/>
          <w:lang w:val="kk-KZ"/>
        </w:rPr>
      </w:pPr>
    </w:p>
    <w:p w14:paraId="6FD058A2" w14:textId="77777777" w:rsidR="00213290" w:rsidRPr="00492BD3" w:rsidRDefault="00213290" w:rsidP="00641008">
      <w:pPr>
        <w:jc w:val="center"/>
        <w:rPr>
          <w:rFonts w:ascii="Times New Roman" w:eastAsia="Aptos" w:hAnsi="Times New Roman" w:cs="Times New Roman"/>
          <w:sz w:val="28"/>
          <w:szCs w:val="28"/>
          <w:lang w:val="kk-KZ"/>
        </w:rPr>
      </w:pPr>
    </w:p>
    <w:bookmarkEnd w:id="37"/>
    <w:p w14:paraId="37E6B52E" w14:textId="77777777" w:rsidR="00FA724B" w:rsidRPr="00492BD3" w:rsidRDefault="00FA724B" w:rsidP="00213290">
      <w:pPr>
        <w:pStyle w:val="a5"/>
        <w:tabs>
          <w:tab w:val="left" w:pos="0"/>
          <w:tab w:val="left" w:pos="993"/>
        </w:tabs>
        <w:spacing w:after="0" w:line="240" w:lineRule="auto"/>
        <w:ind w:left="0"/>
        <w:jc w:val="center"/>
        <w:rPr>
          <w:rFonts w:ascii="Times New Roman" w:hAnsi="Times New Roman" w:cs="Times New Roman"/>
          <w:b/>
          <w:sz w:val="28"/>
          <w:szCs w:val="28"/>
          <w:lang w:val="kk-KZ"/>
        </w:rPr>
      </w:pPr>
      <w:r w:rsidRPr="00492BD3">
        <w:rPr>
          <w:rFonts w:ascii="Times New Roman" w:hAnsi="Times New Roman" w:cs="Times New Roman"/>
          <w:b/>
          <w:sz w:val="28"/>
          <w:szCs w:val="28"/>
          <w:lang w:val="kk-KZ"/>
        </w:rPr>
        <w:t>ҚОСЫМША А</w:t>
      </w:r>
    </w:p>
    <w:p w14:paraId="28C18732" w14:textId="77777777" w:rsidR="00FA724B" w:rsidRPr="00492BD3" w:rsidRDefault="00FA724B" w:rsidP="00213290">
      <w:pPr>
        <w:pStyle w:val="a5"/>
        <w:tabs>
          <w:tab w:val="left" w:pos="0"/>
          <w:tab w:val="left" w:pos="993"/>
        </w:tabs>
        <w:spacing w:after="0" w:line="240" w:lineRule="auto"/>
        <w:ind w:left="0"/>
        <w:jc w:val="center"/>
        <w:rPr>
          <w:rFonts w:ascii="Times New Roman" w:hAnsi="Times New Roman" w:cs="Times New Roman"/>
          <w:sz w:val="28"/>
          <w:szCs w:val="28"/>
          <w:lang w:val="kk-KZ"/>
        </w:rPr>
      </w:pPr>
    </w:p>
    <w:p w14:paraId="236C48B5" w14:textId="0367F7A1" w:rsidR="00FA724B" w:rsidRPr="00492BD3" w:rsidRDefault="00FA724B" w:rsidP="00213290">
      <w:pPr>
        <w:tabs>
          <w:tab w:val="left" w:pos="567"/>
        </w:tabs>
        <w:spacing w:after="0" w:line="240" w:lineRule="auto"/>
        <w:jc w:val="center"/>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Диссертация тақырыбын зерттеуге арналған эксперттік</w:t>
      </w:r>
      <w:r w:rsidR="006027F7" w:rsidRPr="00492BD3">
        <w:rPr>
          <w:rFonts w:ascii="Times New Roman" w:eastAsia="Times New Roman" w:hAnsi="Times New Roman" w:cs="Times New Roman"/>
          <w:sz w:val="28"/>
          <w:szCs w:val="28"/>
          <w:lang w:val="kk-KZ" w:eastAsia="ru-RU"/>
        </w:rPr>
        <w:t xml:space="preserve"> тереңдетілген</w:t>
      </w:r>
      <w:r w:rsidRPr="00492BD3">
        <w:rPr>
          <w:rFonts w:ascii="Times New Roman" w:eastAsia="Times New Roman" w:hAnsi="Times New Roman" w:cs="Times New Roman"/>
          <w:sz w:val="28"/>
          <w:szCs w:val="28"/>
          <w:lang w:val="kk-KZ" w:eastAsia="ru-RU"/>
        </w:rPr>
        <w:t xml:space="preserve"> сұхбат есебі</w:t>
      </w:r>
    </w:p>
    <w:p w14:paraId="0C2DFC6F" w14:textId="77777777" w:rsidR="00FA724B" w:rsidRPr="00492BD3" w:rsidRDefault="00FA724B" w:rsidP="00213290">
      <w:pPr>
        <w:shd w:val="clear" w:color="auto" w:fill="FFFFFF"/>
        <w:tabs>
          <w:tab w:val="left" w:pos="0"/>
          <w:tab w:val="left" w:pos="567"/>
          <w:tab w:val="left" w:pos="1276"/>
        </w:tabs>
        <w:spacing w:after="0" w:line="240" w:lineRule="auto"/>
        <w:jc w:val="center"/>
        <w:rPr>
          <w:rFonts w:ascii="Times New Roman" w:eastAsia="Times New Roman" w:hAnsi="Times New Roman" w:cs="Times New Roman"/>
          <w:b/>
          <w:bCs/>
          <w:sz w:val="28"/>
          <w:szCs w:val="28"/>
          <w:lang w:val="kk-KZ" w:eastAsia="ru-RU"/>
        </w:rPr>
      </w:pPr>
    </w:p>
    <w:p w14:paraId="5B39D609"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sz w:val="28"/>
          <w:szCs w:val="28"/>
          <w:lang w:val="kk-KZ" w:eastAsia="ru-RU"/>
        </w:rPr>
      </w:pPr>
      <w:r w:rsidRPr="00492BD3">
        <w:rPr>
          <w:rFonts w:ascii="Times New Roman" w:eastAsia="Times New Roman" w:hAnsi="Times New Roman" w:cs="Times New Roman"/>
          <w:bCs/>
          <w:sz w:val="28"/>
          <w:szCs w:val="28"/>
          <w:lang w:val="kk-KZ" w:eastAsia="ru-RU"/>
        </w:rPr>
        <w:t xml:space="preserve">Қоғамдық сананы жаңғырту жағдайында Қазақстандағы тіл саясаты </w:t>
      </w:r>
    </w:p>
    <w:p w14:paraId="54D4FB73"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Кіріспе.</w:t>
      </w:r>
      <w:r w:rsidRPr="00492BD3">
        <w:rPr>
          <w:rFonts w:ascii="Times New Roman" w:eastAsia="Times New Roman" w:hAnsi="Times New Roman" w:cs="Times New Roman"/>
          <w:sz w:val="28"/>
          <w:szCs w:val="28"/>
          <w:lang w:val="kk-KZ" w:eastAsia="ru-RU"/>
        </w:rPr>
        <w:t xml:space="preserve"> Қазақстандағы қоғамдық сананы жаңғырту жағдайында Қазақстандағы тіл саясатының қалыптасуы, кезеңдері мен ерекшеліктері, қазіргі ахуалы, оның проблемалары, даму келешегін зерттеуге бағытталғандықтан оны дамыту үшін осы бағыттағы реформаларды одан әрі мақсатты түрде жалғастыруға қажеттілік бар.  </w:t>
      </w:r>
    </w:p>
    <w:p w14:paraId="09BF3F00"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Диссертациялық жұмыстың практикалық бөлімінің негізгі ғылыми гипотезасын тексеру мақсатында Қазақстандағы тіл саясаты мәселесін зерттеумен айналысып жүрген эксперттер, саясаттанушылар, заңгерлер, экономистер, үкіметтік емес ұйым өкілдері және тіл саясаты органдарының қызметкерлерімен тереңдетілген сұхбат алу арқылы Қазақстан Республикасындағы тіл саясатының қазіргі ахуалы, проблемалары және келешегін талдау маңызды болды. Сонымен бірге, осы мәселені тереңірек білетін мамандардың пікірлері осы тақырыпты ашуға көмектесті.</w:t>
      </w:r>
    </w:p>
    <w:p w14:paraId="08E09CC6" w14:textId="77777777" w:rsidR="00FA724B" w:rsidRPr="00492BD3" w:rsidRDefault="00FA724B" w:rsidP="001402B3">
      <w:pPr>
        <w:tabs>
          <w:tab w:val="left" w:pos="993"/>
          <w:tab w:val="left" w:pos="1134"/>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 xml:space="preserve">Мақсаты – </w:t>
      </w:r>
      <w:r w:rsidRPr="00492BD3">
        <w:rPr>
          <w:rFonts w:ascii="Times New Roman" w:eastAsia="Times New Roman" w:hAnsi="Times New Roman" w:cs="Times New Roman"/>
          <w:sz w:val="28"/>
          <w:szCs w:val="28"/>
          <w:lang w:val="kk-KZ" w:eastAsia="ru-RU"/>
        </w:rPr>
        <w:t>тіл саясатының қазіргі ахуалын, оның дамуына кедергі болатын проблемаларды және даму келешегіне байланысты мамандар пікірін зерттеу.</w:t>
      </w:r>
      <w:r w:rsidRPr="00492BD3">
        <w:rPr>
          <w:rFonts w:ascii="Times New Roman" w:eastAsia="Times New Roman" w:hAnsi="Times New Roman" w:cs="Times New Roman"/>
          <w:i/>
          <w:sz w:val="28"/>
          <w:szCs w:val="28"/>
          <w:lang w:val="kk-KZ" w:eastAsia="ru-RU"/>
        </w:rPr>
        <w:t xml:space="preserve">  </w:t>
      </w:r>
    </w:p>
    <w:p w14:paraId="2BEB0D21" w14:textId="77777777" w:rsidR="00FA724B" w:rsidRPr="00492BD3" w:rsidRDefault="00FA724B" w:rsidP="001402B3">
      <w:pPr>
        <w:tabs>
          <w:tab w:val="left" w:pos="993"/>
          <w:tab w:val="left" w:pos="1134"/>
        </w:tabs>
        <w:spacing w:after="0" w:line="240" w:lineRule="auto"/>
        <w:ind w:firstLine="708"/>
        <w:jc w:val="both"/>
        <w:rPr>
          <w:rFonts w:ascii="Times New Roman" w:eastAsia="Times New Roman" w:hAnsi="Times New Roman" w:cs="Times New Roman"/>
          <w:i/>
          <w:sz w:val="28"/>
          <w:szCs w:val="28"/>
          <w:lang w:val="kk-KZ" w:eastAsia="ru-RU"/>
        </w:rPr>
      </w:pPr>
      <w:r w:rsidRPr="00492BD3">
        <w:rPr>
          <w:rFonts w:ascii="Times New Roman" w:eastAsia="Times New Roman" w:hAnsi="Times New Roman" w:cs="Times New Roman"/>
          <w:i/>
          <w:sz w:val="28"/>
          <w:szCs w:val="28"/>
          <w:lang w:val="kk-KZ" w:eastAsia="ru-RU"/>
        </w:rPr>
        <w:t>Міндеттері:</w:t>
      </w:r>
    </w:p>
    <w:p w14:paraId="7363837A" w14:textId="63A23BBB" w:rsidR="00FA724B" w:rsidRPr="00492BD3" w:rsidRDefault="00FA724B" w:rsidP="001402B3">
      <w:pPr>
        <w:tabs>
          <w:tab w:val="left" w:pos="993"/>
          <w:tab w:val="left" w:pos="1134"/>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тіл саясатының қазіргі ахуалы туралы ақпарат алу;</w:t>
      </w:r>
    </w:p>
    <w:p w14:paraId="4BB7CD04" w14:textId="77777777" w:rsidR="00FA724B" w:rsidRPr="00492BD3" w:rsidRDefault="00FA724B" w:rsidP="001402B3">
      <w:pPr>
        <w:tabs>
          <w:tab w:val="left" w:pos="993"/>
          <w:tab w:val="left" w:pos="1134"/>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сарапшылардың пікірін зерттеу арқылы тіл саясатының даму барысындағы өзекті проблемаларды анықтау;</w:t>
      </w:r>
    </w:p>
    <w:p w14:paraId="6540E94B" w14:textId="77777777" w:rsidR="00FA724B" w:rsidRPr="00492BD3" w:rsidRDefault="00FA724B" w:rsidP="001402B3">
      <w:pPr>
        <w:tabs>
          <w:tab w:val="left" w:pos="993"/>
          <w:tab w:val="left" w:pos="1134"/>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еліміздегі тіл саясатының келешегі туралы сарапшылар пікірін зерттеу.</w:t>
      </w:r>
    </w:p>
    <w:p w14:paraId="0642D018" w14:textId="77777777" w:rsidR="00FA724B" w:rsidRPr="00492BD3" w:rsidRDefault="00FA724B" w:rsidP="001402B3">
      <w:pPr>
        <w:tabs>
          <w:tab w:val="left" w:pos="993"/>
          <w:tab w:val="left" w:pos="1134"/>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 xml:space="preserve">Зерттеу объектісі -  </w:t>
      </w:r>
      <w:r w:rsidRPr="00492BD3">
        <w:rPr>
          <w:rFonts w:ascii="Times New Roman" w:eastAsia="Times New Roman" w:hAnsi="Times New Roman" w:cs="Times New Roman"/>
          <w:sz w:val="28"/>
          <w:szCs w:val="28"/>
          <w:lang w:val="kk-KZ" w:eastAsia="ru-RU"/>
        </w:rPr>
        <w:t>тіл саясаты мәселесін зерттеумен айналысатын сарапшылар, тіл саясаты органдарының қызметкерлері.</w:t>
      </w:r>
    </w:p>
    <w:p w14:paraId="4C35E722" w14:textId="77777777" w:rsidR="00FA724B" w:rsidRPr="00492BD3" w:rsidRDefault="00FA724B" w:rsidP="001402B3">
      <w:pPr>
        <w:tabs>
          <w:tab w:val="left" w:pos="993"/>
          <w:tab w:val="left" w:pos="1134"/>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 xml:space="preserve">Зерттеу пәні - </w:t>
      </w:r>
      <w:r w:rsidRPr="00492BD3">
        <w:rPr>
          <w:rFonts w:ascii="Times New Roman" w:eastAsia="Times New Roman" w:hAnsi="Times New Roman" w:cs="Times New Roman"/>
          <w:sz w:val="28"/>
          <w:szCs w:val="28"/>
          <w:lang w:val="kk-KZ" w:eastAsia="ru-RU"/>
        </w:rPr>
        <w:t>Қазақстан Республикасындағы тіл саясаты мәселесі.</w:t>
      </w:r>
    </w:p>
    <w:p w14:paraId="4AF0E8F4" w14:textId="77777777" w:rsidR="00FA724B" w:rsidRPr="00492BD3" w:rsidRDefault="00FA724B" w:rsidP="001402B3">
      <w:pPr>
        <w:tabs>
          <w:tab w:val="left" w:pos="993"/>
          <w:tab w:val="left" w:pos="1134"/>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Гипотезасы</w:t>
      </w:r>
      <w:r w:rsidRPr="00492BD3">
        <w:rPr>
          <w:rFonts w:ascii="Times New Roman" w:eastAsia="Times New Roman" w:hAnsi="Times New Roman" w:cs="Times New Roman"/>
          <w:sz w:val="28"/>
          <w:szCs w:val="28"/>
          <w:lang w:val="kk-KZ" w:eastAsia="ru-RU"/>
        </w:rPr>
        <w:t xml:space="preserve"> - тіл саясатын реттеу мен жетілдіру әлеуеті елдегі саяси, әлеуметтік-экономикалық реформалардың нәтижелілігіне, оңтайлы және толықққанды орталықсыздандыру процессіне және жергілікті мәселелерді шешудегі тұрғындардың белсенділігіне тікелей байланысты.</w:t>
      </w:r>
    </w:p>
    <w:p w14:paraId="1725BE2C"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 xml:space="preserve">Жүргізілу әдістемесі. Телефон, диктофон,  Zoom бағдарламасы  арқылы аудио жазбалар. </w:t>
      </w:r>
    </w:p>
    <w:p w14:paraId="1DFD562F" w14:textId="6DBC5318"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Іріктеме. Қазақстандағы тіл саясаты мәселесін зерттеумен айналысатын сарапшылар, үкіметтік ұйым өкілдері, тіл саясатымен айналысатын органдарының қызметкерлері</w:t>
      </w:r>
      <w:r w:rsidR="00213290"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w:t>
      </w:r>
    </w:p>
    <w:p w14:paraId="1AE00565" w14:textId="61DA658D"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w:t>
      </w:r>
      <w:r w:rsidRPr="00492BD3">
        <w:rPr>
          <w:rFonts w:ascii="Times New Roman" w:eastAsia="Times New Roman" w:hAnsi="Times New Roman" w:cs="Times New Roman"/>
          <w:sz w:val="28"/>
          <w:szCs w:val="28"/>
          <w:lang w:val="kk-KZ" w:eastAsia="ru-RU"/>
        </w:rPr>
        <w:t xml:space="preserve"> Қазақстандағы тіл саясаты мәселесін жете меңгерген қазақ тілінің маманы. Тәжірибесі – 43 жылдан астам.</w:t>
      </w:r>
    </w:p>
    <w:p w14:paraId="1F3BAFA3" w14:textId="04000886"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№2.</w:t>
      </w:r>
      <w:r w:rsidRPr="00492BD3">
        <w:rPr>
          <w:rFonts w:ascii="Times New Roman" w:eastAsia="Times New Roman" w:hAnsi="Times New Roman" w:cs="Times New Roman"/>
          <w:sz w:val="28"/>
          <w:szCs w:val="28"/>
          <w:lang w:val="kk-KZ" w:eastAsia="ru-RU"/>
        </w:rPr>
        <w:t xml:space="preserve"> Қазақстандағы тіл саясаты мәселесін зерттеумен айналысу тәжірибесі – 5 жылдан астам, ҚР Мәдениет және ақпарат министрлігінің Ақпарат комитеті жұмыс тобының мүшесі, саясаттанушы</w:t>
      </w:r>
      <w:r w:rsidR="00213290" w:rsidRPr="00492BD3">
        <w:rPr>
          <w:rFonts w:ascii="Times New Roman" w:eastAsia="Times New Roman" w:hAnsi="Times New Roman" w:cs="Times New Roman"/>
          <w:sz w:val="28"/>
          <w:szCs w:val="28"/>
          <w:lang w:val="kk-KZ" w:eastAsia="ru-RU"/>
        </w:rPr>
        <w:t>.</w:t>
      </w:r>
    </w:p>
    <w:p w14:paraId="4FCDBFAE" w14:textId="77AAA86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№3.</w:t>
      </w:r>
      <w:r w:rsidRPr="00492BD3">
        <w:rPr>
          <w:rFonts w:ascii="Times New Roman" w:eastAsia="Times New Roman" w:hAnsi="Times New Roman" w:cs="Times New Roman"/>
          <w:sz w:val="28"/>
          <w:szCs w:val="28"/>
          <w:lang w:val="kk-KZ" w:eastAsia="ru-RU"/>
        </w:rPr>
        <w:t xml:space="preserve"> ҚР Мәдениет және ақпарат министрлігінің Ақпарат комитеті жұмыс тобының мүшесі, мемлекеттік қызметтегі тәжірибесі – 20 жыл, саясаттанушы, философия докторы PhD</w:t>
      </w:r>
      <w:r w:rsidR="00213290" w:rsidRPr="00492BD3">
        <w:rPr>
          <w:rFonts w:ascii="Times New Roman" w:eastAsia="Times New Roman" w:hAnsi="Times New Roman" w:cs="Times New Roman"/>
          <w:sz w:val="28"/>
          <w:szCs w:val="28"/>
          <w:lang w:val="kk-KZ" w:eastAsia="ru-RU"/>
        </w:rPr>
        <w:t>.</w:t>
      </w:r>
    </w:p>
    <w:p w14:paraId="233F4A48" w14:textId="794091C3"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№4.</w:t>
      </w:r>
      <w:r w:rsidRPr="00492BD3">
        <w:rPr>
          <w:rFonts w:ascii="Times New Roman" w:eastAsia="Times New Roman" w:hAnsi="Times New Roman" w:cs="Times New Roman"/>
          <w:sz w:val="28"/>
          <w:szCs w:val="28"/>
          <w:lang w:val="kk-KZ" w:eastAsia="ru-RU"/>
        </w:rPr>
        <w:t xml:space="preserve"> Жоғары оқу орнының профессоры, тіл саясаты мәселесін зерттеумен айналысу тәжірибесі – 30 жылдан астам, Абай атындағы ҚазМҰПУ, саясааттану және әлеуметтану кафедрасының аға оқытушысы</w:t>
      </w:r>
      <w:r w:rsidR="00213290" w:rsidRPr="00492BD3">
        <w:rPr>
          <w:rFonts w:ascii="Times New Roman" w:eastAsia="Times New Roman" w:hAnsi="Times New Roman" w:cs="Times New Roman"/>
          <w:sz w:val="28"/>
          <w:szCs w:val="28"/>
          <w:lang w:val="kk-KZ" w:eastAsia="ru-RU"/>
        </w:rPr>
        <w:t>.</w:t>
      </w:r>
    </w:p>
    <w:p w14:paraId="4E117E5A" w14:textId="4B29EAB6"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№5.</w:t>
      </w:r>
      <w:r w:rsidRPr="00492BD3">
        <w:rPr>
          <w:rFonts w:ascii="Times New Roman" w:eastAsia="Times New Roman" w:hAnsi="Times New Roman" w:cs="Times New Roman"/>
          <w:sz w:val="28"/>
          <w:szCs w:val="28"/>
          <w:lang w:val="kk-KZ" w:eastAsia="ru-RU"/>
        </w:rPr>
        <w:t xml:space="preserve"> Үкіметтік емес ұйым өкілі, тіл саясаты мәселесін мәселесін зерттеумен айналысу тәжірибесі – 5 жылдан астам, саясаттану ғылымдарының  магистрі</w:t>
      </w:r>
      <w:r w:rsidR="00213290" w:rsidRPr="00492BD3">
        <w:rPr>
          <w:rFonts w:ascii="Times New Roman" w:eastAsia="Times New Roman" w:hAnsi="Times New Roman" w:cs="Times New Roman"/>
          <w:sz w:val="28"/>
          <w:szCs w:val="28"/>
          <w:lang w:val="kk-KZ" w:eastAsia="ru-RU"/>
        </w:rPr>
        <w:t>.</w:t>
      </w:r>
    </w:p>
    <w:p w14:paraId="10292681" w14:textId="7A0F19E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№6.</w:t>
      </w:r>
      <w:r w:rsidRPr="00492BD3">
        <w:rPr>
          <w:rFonts w:ascii="Times New Roman" w:eastAsia="Times New Roman" w:hAnsi="Times New Roman" w:cs="Times New Roman"/>
          <w:sz w:val="28"/>
          <w:szCs w:val="28"/>
          <w:lang w:val="kk-KZ" w:eastAsia="ru-RU"/>
        </w:rPr>
        <w:t xml:space="preserve"> ҚР Мәдениет және ақпарат министрлігінің Ақпарат комитеті жұмыс тобының мүшесі, мемлекеттік қызметтегі тәжірибесі – 20 жыл, тарих ғылымдарының кандидаты</w:t>
      </w:r>
      <w:r w:rsidR="00213290" w:rsidRPr="00492BD3">
        <w:rPr>
          <w:rFonts w:ascii="Times New Roman" w:eastAsia="Times New Roman" w:hAnsi="Times New Roman" w:cs="Times New Roman"/>
          <w:sz w:val="28"/>
          <w:szCs w:val="28"/>
          <w:lang w:val="kk-KZ" w:eastAsia="ru-RU"/>
        </w:rPr>
        <w:t>.</w:t>
      </w:r>
    </w:p>
    <w:p w14:paraId="15B6D43E" w14:textId="305ACFD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№7.</w:t>
      </w:r>
      <w:r w:rsidRPr="00492BD3">
        <w:rPr>
          <w:rFonts w:ascii="Times New Roman" w:eastAsia="Times New Roman" w:hAnsi="Times New Roman" w:cs="Times New Roman"/>
          <w:sz w:val="28"/>
          <w:szCs w:val="28"/>
          <w:lang w:val="kk-KZ" w:eastAsia="ru-RU"/>
        </w:rPr>
        <w:t xml:space="preserve"> Ғылыми-зерттеу мекемесінің қызметкері, тіл саясаты мәселесін зерттеумен айналысу тәжірибесі – 10 жылдан астам, қолданбалы этносаяси зерттеулер институты</w:t>
      </w:r>
      <w:r w:rsidR="00213290" w:rsidRPr="00492BD3">
        <w:rPr>
          <w:rFonts w:ascii="Times New Roman" w:eastAsia="Times New Roman" w:hAnsi="Times New Roman" w:cs="Times New Roman"/>
          <w:sz w:val="28"/>
          <w:szCs w:val="28"/>
          <w:lang w:val="kk-KZ" w:eastAsia="ru-RU"/>
        </w:rPr>
        <w:t>.</w:t>
      </w:r>
    </w:p>
    <w:p w14:paraId="21F91CE7" w14:textId="1A11194F"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№8.</w:t>
      </w:r>
      <w:r w:rsidRPr="00492BD3">
        <w:rPr>
          <w:rFonts w:ascii="Times New Roman" w:eastAsia="Times New Roman" w:hAnsi="Times New Roman" w:cs="Times New Roman"/>
          <w:sz w:val="28"/>
          <w:szCs w:val="28"/>
          <w:lang w:val="kk-KZ" w:eastAsia="ru-RU"/>
        </w:rPr>
        <w:t xml:space="preserve"> Л.Н. Гумилев атындағы Еуразия ұлттық университетінің доценті, тәжірибесі – 25 жыл</w:t>
      </w:r>
      <w:r w:rsidR="00213290" w:rsidRPr="00492BD3">
        <w:rPr>
          <w:rFonts w:ascii="Times New Roman" w:eastAsia="Times New Roman" w:hAnsi="Times New Roman" w:cs="Times New Roman"/>
          <w:sz w:val="28"/>
          <w:szCs w:val="28"/>
          <w:lang w:val="kk-KZ" w:eastAsia="ru-RU"/>
        </w:rPr>
        <w:t>.</w:t>
      </w:r>
    </w:p>
    <w:p w14:paraId="6CD67D3E" w14:textId="58F60981"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№9.</w:t>
      </w:r>
      <w:r w:rsidRPr="00492BD3">
        <w:rPr>
          <w:rFonts w:ascii="Times New Roman" w:eastAsia="Times New Roman" w:hAnsi="Times New Roman" w:cs="Times New Roman"/>
          <w:sz w:val="28"/>
          <w:szCs w:val="28"/>
          <w:lang w:val="kk-KZ" w:eastAsia="ru-RU"/>
        </w:rPr>
        <w:t xml:space="preserve"> Л.Н. Гумилев атындағы Еуразия ұлттық университетінің доценті, тәжірибесі – 25 жыл, филология ғылымдарының докторы, профессор</w:t>
      </w:r>
      <w:r w:rsidR="00213290"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w:t>
      </w:r>
    </w:p>
    <w:p w14:paraId="7B8F9D9E" w14:textId="74671090"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№10.</w:t>
      </w:r>
      <w:r w:rsidRPr="00492BD3">
        <w:rPr>
          <w:rFonts w:ascii="Times New Roman" w:eastAsia="Times New Roman" w:hAnsi="Times New Roman" w:cs="Times New Roman"/>
          <w:sz w:val="28"/>
          <w:szCs w:val="28"/>
          <w:lang w:val="kk-KZ" w:eastAsia="ru-RU"/>
        </w:rPr>
        <w:t xml:space="preserve"> ҚР Ғылым және жоғары білім министрлігінің Тіл саясаты комитеті,  тәжірибесі – 5 жылдан астам, саяси ғылымдар магистрі</w:t>
      </w:r>
      <w:r w:rsidR="00213290"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w:t>
      </w:r>
    </w:p>
    <w:p w14:paraId="4F9EBE65" w14:textId="055B2295"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№11.</w:t>
      </w:r>
      <w:r w:rsidRPr="00492BD3">
        <w:rPr>
          <w:rFonts w:ascii="Times New Roman" w:eastAsia="Times New Roman" w:hAnsi="Times New Roman" w:cs="Times New Roman"/>
          <w:sz w:val="28"/>
          <w:szCs w:val="28"/>
          <w:lang w:val="kk-KZ" w:eastAsia="ru-RU"/>
        </w:rPr>
        <w:t xml:space="preserve"> Зеренді ауданының ішкі саясат бөлімі, бас маманы, тәжірибесі – 5 жылдан астам</w:t>
      </w:r>
      <w:r w:rsidR="00213290" w:rsidRPr="00492BD3">
        <w:rPr>
          <w:rFonts w:ascii="Times New Roman" w:eastAsia="Times New Roman" w:hAnsi="Times New Roman" w:cs="Times New Roman"/>
          <w:sz w:val="28"/>
          <w:szCs w:val="28"/>
          <w:lang w:val="kk-KZ" w:eastAsia="ru-RU"/>
        </w:rPr>
        <w:t>.</w:t>
      </w:r>
    </w:p>
    <w:p w14:paraId="17FAF63F" w14:textId="1247DFA6"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№12.</w:t>
      </w:r>
      <w:r w:rsidR="00213290" w:rsidRPr="00492BD3">
        <w:rPr>
          <w:rFonts w:ascii="Times New Roman" w:eastAsia="Times New Roman" w:hAnsi="Times New Roman" w:cs="Times New Roman"/>
          <w:sz w:val="28"/>
          <w:szCs w:val="28"/>
          <w:lang w:val="kk-KZ" w:eastAsia="ru-RU"/>
        </w:rPr>
        <w:t xml:space="preserve"> Үкіметтік емес ұйым өкілі, </w:t>
      </w:r>
      <w:r w:rsidRPr="00492BD3">
        <w:rPr>
          <w:rFonts w:ascii="Times New Roman" w:eastAsia="Times New Roman" w:hAnsi="Times New Roman" w:cs="Times New Roman"/>
          <w:sz w:val="28"/>
          <w:szCs w:val="28"/>
          <w:lang w:val="kk-KZ" w:eastAsia="ru-RU"/>
        </w:rPr>
        <w:t>тіл саясаты мәселесін зерттеумен айналысу тәжірибесі – 5 жылдан астам, саясаттанушы</w:t>
      </w:r>
      <w:r w:rsidR="00213290" w:rsidRPr="00492BD3">
        <w:rPr>
          <w:rFonts w:ascii="Times New Roman" w:eastAsia="Times New Roman" w:hAnsi="Times New Roman" w:cs="Times New Roman"/>
          <w:sz w:val="28"/>
          <w:szCs w:val="28"/>
          <w:lang w:val="kk-KZ" w:eastAsia="ru-RU"/>
        </w:rPr>
        <w:t>.</w:t>
      </w:r>
    </w:p>
    <w:p w14:paraId="11C5824A" w14:textId="58D0B003"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№13. Орта мектептің қазақ тілі маманы</w:t>
      </w:r>
      <w:r w:rsidR="00213290" w:rsidRPr="00492BD3">
        <w:rPr>
          <w:rFonts w:ascii="Times New Roman" w:eastAsia="Times New Roman" w:hAnsi="Times New Roman" w:cs="Times New Roman"/>
          <w:sz w:val="28"/>
          <w:szCs w:val="28"/>
          <w:lang w:val="kk-KZ" w:eastAsia="ru-RU"/>
        </w:rPr>
        <w:t xml:space="preserve">, </w:t>
      </w:r>
      <w:r w:rsidRPr="00492BD3">
        <w:rPr>
          <w:rFonts w:ascii="Times New Roman" w:eastAsia="Times New Roman" w:hAnsi="Times New Roman" w:cs="Times New Roman"/>
          <w:sz w:val="28"/>
          <w:szCs w:val="28"/>
          <w:lang w:val="kk-KZ" w:eastAsia="ru-RU"/>
        </w:rPr>
        <w:t>жалпы қызмет тәжірибесі – 34 жыл</w:t>
      </w:r>
      <w:r w:rsidR="00213290" w:rsidRPr="00492BD3">
        <w:rPr>
          <w:rFonts w:ascii="Times New Roman" w:eastAsia="Times New Roman" w:hAnsi="Times New Roman" w:cs="Times New Roman"/>
          <w:sz w:val="28"/>
          <w:szCs w:val="28"/>
          <w:lang w:val="kk-KZ" w:eastAsia="ru-RU"/>
        </w:rPr>
        <w:t>.</w:t>
      </w:r>
    </w:p>
    <w:p w14:paraId="61241B96" w14:textId="0AA653A1"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№14.</w:t>
      </w:r>
      <w:r w:rsidRPr="00492BD3">
        <w:rPr>
          <w:rFonts w:ascii="Times New Roman" w:eastAsia="Times New Roman" w:hAnsi="Times New Roman" w:cs="Times New Roman"/>
          <w:sz w:val="28"/>
          <w:szCs w:val="28"/>
          <w:lang w:val="kk-KZ" w:eastAsia="ru-RU"/>
        </w:rPr>
        <w:t xml:space="preserve"> Жоғары оқу орнының профессоры, жергілікті өзін-өзі басқару мәселесін зерттеумен айналысу тәжірибесі – 25 жылдан астам, заң ғылымдарының кандидаты</w:t>
      </w:r>
      <w:r w:rsidR="00213290" w:rsidRPr="00492BD3">
        <w:rPr>
          <w:rFonts w:ascii="Times New Roman" w:eastAsia="Times New Roman" w:hAnsi="Times New Roman" w:cs="Times New Roman"/>
          <w:sz w:val="28"/>
          <w:szCs w:val="28"/>
          <w:lang w:val="kk-KZ" w:eastAsia="ru-RU"/>
        </w:rPr>
        <w:t>.</w:t>
      </w:r>
    </w:p>
    <w:p w14:paraId="41432701" w14:textId="05EA8E93"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№15.</w:t>
      </w:r>
      <w:r w:rsidRPr="00492BD3">
        <w:rPr>
          <w:rFonts w:ascii="Times New Roman" w:eastAsia="Times New Roman" w:hAnsi="Times New Roman" w:cs="Times New Roman"/>
          <w:sz w:val="28"/>
          <w:szCs w:val="28"/>
          <w:lang w:val="kk-KZ" w:eastAsia="ru-RU"/>
        </w:rPr>
        <w:t xml:space="preserve"> Үкіметтік емес ұйым өкілі,  тіл саясаты мәселесін мәселесін зерттеумен айналысу тәжірибесі – 10 жылдан астам</w:t>
      </w:r>
      <w:r w:rsidR="00213290" w:rsidRPr="00492BD3">
        <w:rPr>
          <w:rFonts w:ascii="Times New Roman" w:eastAsia="Times New Roman" w:hAnsi="Times New Roman" w:cs="Times New Roman"/>
          <w:sz w:val="28"/>
          <w:szCs w:val="28"/>
          <w:lang w:val="kk-KZ" w:eastAsia="ru-RU"/>
        </w:rPr>
        <w:t>.</w:t>
      </w:r>
      <w:r w:rsidRPr="00492BD3">
        <w:rPr>
          <w:rFonts w:ascii="Times New Roman" w:eastAsia="Times New Roman" w:hAnsi="Times New Roman" w:cs="Times New Roman"/>
          <w:sz w:val="28"/>
          <w:szCs w:val="28"/>
          <w:lang w:val="kk-KZ" w:eastAsia="ru-RU"/>
        </w:rPr>
        <w:t xml:space="preserve">  </w:t>
      </w:r>
    </w:p>
    <w:p w14:paraId="483C1F37" w14:textId="627E415B"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№16.</w:t>
      </w:r>
      <w:r w:rsidRPr="00492BD3">
        <w:rPr>
          <w:rFonts w:ascii="Times New Roman" w:eastAsia="Times New Roman" w:hAnsi="Times New Roman" w:cs="Times New Roman"/>
          <w:sz w:val="28"/>
          <w:szCs w:val="28"/>
          <w:lang w:val="kk-KZ" w:eastAsia="ru-RU"/>
        </w:rPr>
        <w:t xml:space="preserve"> Aikyn.kz республикалық ақпараттық сайтының веб-журналисті,  тәжірибесі – 5 жыл, саясаттанушы</w:t>
      </w:r>
      <w:r w:rsidR="00213290" w:rsidRPr="00492BD3">
        <w:rPr>
          <w:rFonts w:ascii="Times New Roman" w:eastAsia="Times New Roman" w:hAnsi="Times New Roman" w:cs="Times New Roman"/>
          <w:sz w:val="28"/>
          <w:szCs w:val="28"/>
          <w:lang w:val="kk-KZ" w:eastAsia="ru-RU"/>
        </w:rPr>
        <w:t>.</w:t>
      </w:r>
    </w:p>
    <w:p w14:paraId="45865041" w14:textId="6C5FDDB5"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№17.</w:t>
      </w:r>
      <w:r w:rsidRPr="00492BD3">
        <w:rPr>
          <w:rFonts w:ascii="Times New Roman" w:eastAsia="Times New Roman" w:hAnsi="Times New Roman" w:cs="Times New Roman"/>
          <w:sz w:val="28"/>
          <w:szCs w:val="28"/>
          <w:lang w:val="kk-KZ" w:eastAsia="ru-RU"/>
        </w:rPr>
        <w:t xml:space="preserve"> Жоғары оқу орнының қызметкері, тәжірибесі – 20 жылдан астам, әлеуметтанушы, әлеуметтану ғылымдарының кандидаты</w:t>
      </w:r>
      <w:r w:rsidR="00213290" w:rsidRPr="00492BD3">
        <w:rPr>
          <w:rFonts w:ascii="Times New Roman" w:eastAsia="Times New Roman" w:hAnsi="Times New Roman" w:cs="Times New Roman"/>
          <w:sz w:val="28"/>
          <w:szCs w:val="28"/>
          <w:lang w:val="kk-KZ" w:eastAsia="ru-RU"/>
        </w:rPr>
        <w:t>.</w:t>
      </w:r>
    </w:p>
    <w:p w14:paraId="4CC1AE32" w14:textId="2B42ADFB"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№18.</w:t>
      </w:r>
      <w:r w:rsidRPr="00492BD3">
        <w:rPr>
          <w:rFonts w:ascii="Times New Roman" w:eastAsia="Times New Roman" w:hAnsi="Times New Roman" w:cs="Times New Roman"/>
          <w:sz w:val="28"/>
          <w:szCs w:val="28"/>
          <w:lang w:val="kk-KZ" w:eastAsia="ru-RU"/>
        </w:rPr>
        <w:t xml:space="preserve"> Жоғары оқу орнының қызметкері, тәжірибесі – 23 жылдан астам, әлеуметтанушы, әлеуметтану ғылымдарының кандидаты</w:t>
      </w:r>
      <w:r w:rsidR="00213290" w:rsidRPr="00492BD3">
        <w:rPr>
          <w:rFonts w:ascii="Times New Roman" w:eastAsia="Times New Roman" w:hAnsi="Times New Roman" w:cs="Times New Roman"/>
          <w:sz w:val="28"/>
          <w:szCs w:val="28"/>
          <w:lang w:val="kk-KZ" w:eastAsia="ru-RU"/>
        </w:rPr>
        <w:t>.</w:t>
      </w:r>
    </w:p>
    <w:p w14:paraId="3D44932C"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№19.</w:t>
      </w:r>
      <w:r w:rsidRPr="00492BD3">
        <w:rPr>
          <w:rFonts w:ascii="Times New Roman" w:eastAsia="Times New Roman" w:hAnsi="Times New Roman" w:cs="Times New Roman"/>
          <w:sz w:val="28"/>
          <w:szCs w:val="28"/>
          <w:lang w:val="kk-KZ" w:eastAsia="ru-RU"/>
        </w:rPr>
        <w:t xml:space="preserve"> Облыстық мәслихат депутаты, тәжірибесі – 15 жылдан астам.</w:t>
      </w:r>
    </w:p>
    <w:p w14:paraId="0ACEE51D" w14:textId="3AF24C74"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i/>
          <w:sz w:val="28"/>
          <w:szCs w:val="28"/>
          <w:lang w:val="kk-KZ" w:eastAsia="ru-RU"/>
        </w:rPr>
        <w:t>Сарапшы №20.</w:t>
      </w:r>
      <w:r w:rsidR="00213290" w:rsidRPr="00492BD3">
        <w:rPr>
          <w:rFonts w:ascii="Times New Roman" w:eastAsia="Times New Roman" w:hAnsi="Times New Roman" w:cs="Times New Roman"/>
          <w:sz w:val="28"/>
          <w:szCs w:val="28"/>
          <w:lang w:val="kk-KZ" w:eastAsia="ru-RU"/>
        </w:rPr>
        <w:t xml:space="preserve"> Үкіметтік емес ұйым өкілі,</w:t>
      </w:r>
      <w:r w:rsidRPr="00492BD3">
        <w:rPr>
          <w:rFonts w:ascii="Times New Roman" w:eastAsia="Times New Roman" w:hAnsi="Times New Roman" w:cs="Times New Roman"/>
          <w:sz w:val="28"/>
          <w:szCs w:val="28"/>
          <w:lang w:val="kk-KZ" w:eastAsia="ru-RU"/>
        </w:rPr>
        <w:t xml:space="preserve"> тәжірибесі – 10 жылдан астам.</w:t>
      </w:r>
    </w:p>
    <w:p w14:paraId="3E38531D" w14:textId="4CC5D255"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sz w:val="28"/>
          <w:szCs w:val="28"/>
          <w:lang w:val="kk-KZ" w:eastAsia="ru-RU"/>
        </w:rPr>
      </w:pPr>
      <w:r w:rsidRPr="00492BD3">
        <w:rPr>
          <w:rFonts w:ascii="Times New Roman" w:eastAsia="Times New Roman" w:hAnsi="Times New Roman" w:cs="Times New Roman"/>
          <w:sz w:val="28"/>
          <w:szCs w:val="28"/>
          <w:lang w:val="kk-KZ" w:eastAsia="ru-RU"/>
        </w:rPr>
        <w:t>Сарапшы №</w:t>
      </w:r>
      <w:r w:rsidR="00213290" w:rsidRPr="00492BD3">
        <w:rPr>
          <w:rFonts w:ascii="Times New Roman" w:eastAsia="Times New Roman" w:hAnsi="Times New Roman" w:cs="Times New Roman"/>
          <w:sz w:val="28"/>
          <w:szCs w:val="28"/>
          <w:lang w:val="kk-KZ" w:eastAsia="ru-RU"/>
        </w:rPr>
        <w:t xml:space="preserve">21. Үкіметтік емес ұйым өкілі, </w:t>
      </w:r>
      <w:r w:rsidRPr="00492BD3">
        <w:rPr>
          <w:rFonts w:ascii="Times New Roman" w:eastAsia="Times New Roman" w:hAnsi="Times New Roman" w:cs="Times New Roman"/>
          <w:sz w:val="28"/>
          <w:szCs w:val="28"/>
          <w:lang w:val="kk-KZ" w:eastAsia="ru-RU"/>
        </w:rPr>
        <w:t>тәжірибесі – 5 жылдан астам.</w:t>
      </w:r>
    </w:p>
    <w:p w14:paraId="11D9679D"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i/>
          <w:sz w:val="28"/>
          <w:szCs w:val="28"/>
          <w:lang w:val="kk-KZ" w:eastAsia="ru-RU"/>
        </w:rPr>
      </w:pPr>
      <w:r w:rsidRPr="00492BD3">
        <w:rPr>
          <w:rFonts w:ascii="Times New Roman" w:eastAsia="Times New Roman" w:hAnsi="Times New Roman" w:cs="Times New Roman"/>
          <w:i/>
          <w:sz w:val="28"/>
          <w:szCs w:val="28"/>
          <w:lang w:val="kk-KZ" w:eastAsia="ru-RU"/>
        </w:rPr>
        <w:t>Сарапшылармен өткізілген тереңдетілген сұхбаттың құрылымы</w:t>
      </w:r>
    </w:p>
    <w:p w14:paraId="5C68B0F9" w14:textId="2680B7D0"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sz w:val="28"/>
          <w:szCs w:val="28"/>
          <w:lang w:val="kk-KZ" w:eastAsia="ru-RU"/>
        </w:rPr>
        <w:t xml:space="preserve">Кіріспе. Құрметті сарапшы, менің аты-жөнім Салтанат </w:t>
      </w:r>
      <w:r w:rsidR="006C29ED" w:rsidRPr="00492BD3">
        <w:rPr>
          <w:rFonts w:ascii="Times New Roman" w:eastAsia="Times New Roman" w:hAnsi="Times New Roman" w:cs="Times New Roman"/>
          <w:sz w:val="28"/>
          <w:szCs w:val="28"/>
          <w:lang w:val="kk-KZ" w:eastAsia="ru-RU"/>
        </w:rPr>
        <w:t>Жалмағамбетова</w:t>
      </w:r>
      <w:r w:rsidRPr="00492BD3">
        <w:rPr>
          <w:rFonts w:ascii="Times New Roman" w:eastAsia="Times New Roman" w:hAnsi="Times New Roman" w:cs="Times New Roman"/>
          <w:sz w:val="28"/>
          <w:szCs w:val="28"/>
          <w:lang w:val="kk-KZ" w:eastAsia="ru-RU"/>
        </w:rPr>
        <w:t xml:space="preserve">. Біз қоғамдық сананы жаңғырту жағдайында Қазақстандағы тіл саясаты зерттеу мақсатында зерттеу жүргізудеміз. Осы тақырыпты зерттеуге байланысты сұхбат беруге келіскеніңіз үшін алғысымызды білдіреміз. Сіздің пікіріңіз біз үшін құнды! Біздің жазбамыз сіз қарсы болмасаңыз, таспаға жазылады. Бұл ақпаратты толық өңдеуге мүмкіндік береді. </w:t>
      </w:r>
      <w:r w:rsidRPr="00492BD3">
        <w:rPr>
          <w:rFonts w:ascii="Times New Roman" w:eastAsia="Times New Roman" w:hAnsi="Times New Roman" w:cs="Times New Roman"/>
          <w:bCs/>
          <w:iCs/>
          <w:sz w:val="28"/>
          <w:szCs w:val="28"/>
          <w:lang w:val="kk-KZ" w:eastAsia="ru-RU"/>
        </w:rPr>
        <w:t>Зерттеу қолданбалы сипатта, алынған нәтижелер жалпылама түрде қолданылатын болады.</w:t>
      </w:r>
    </w:p>
    <w:p w14:paraId="375A307A"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Cs/>
          <w:iCs/>
          <w:sz w:val="28"/>
          <w:szCs w:val="28"/>
          <w:lang w:val="kk-KZ" w:eastAsia="ru-RU"/>
        </w:rPr>
        <w:t xml:space="preserve">Танысу (2 мин). </w:t>
      </w:r>
    </w:p>
    <w:p w14:paraId="1A028101"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Cs/>
          <w:iCs/>
          <w:sz w:val="28"/>
          <w:szCs w:val="28"/>
          <w:lang w:val="kk-KZ" w:eastAsia="ru-RU"/>
        </w:rPr>
        <w:t>Өзіңіз туралы айтып беруді сұраймыз. Кәсібіңіз қандай, қандай салада жұмыс істейсіз?</w:t>
      </w:r>
    </w:p>
    <w:p w14:paraId="6D1BBE2E"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Cs/>
          <w:iCs/>
          <w:sz w:val="28"/>
          <w:szCs w:val="28"/>
          <w:lang w:val="kk-KZ" w:eastAsia="ru-RU"/>
        </w:rPr>
        <w:t xml:space="preserve">Негізгі бөлім </w:t>
      </w:r>
    </w:p>
    <w:p w14:paraId="5C5BDB1A"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Cs/>
          <w:iCs/>
          <w:sz w:val="28"/>
          <w:szCs w:val="28"/>
          <w:lang w:val="kk-KZ" w:eastAsia="ru-RU"/>
        </w:rPr>
        <w:t>Сұрақтар</w:t>
      </w:r>
    </w:p>
    <w:p w14:paraId="4AF15FF8"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Cs/>
          <w:iCs/>
          <w:sz w:val="28"/>
          <w:szCs w:val="28"/>
          <w:lang w:val="kk-KZ" w:eastAsia="ru-RU"/>
        </w:rPr>
        <w:t xml:space="preserve">1 блок. </w:t>
      </w:r>
      <w:r w:rsidRPr="00492BD3">
        <w:rPr>
          <w:rFonts w:ascii="Times New Roman" w:eastAsia="Calibri" w:hAnsi="Times New Roman" w:cs="Times New Roman"/>
          <w:sz w:val="28"/>
          <w:szCs w:val="28"/>
          <w:lang w:val="kk-KZ"/>
        </w:rPr>
        <w:t>Мемлекеттің тіл саласындағы саясаттың</w:t>
      </w:r>
      <w:r w:rsidRPr="00492BD3">
        <w:rPr>
          <w:rFonts w:ascii="Times New Roman" w:eastAsia="Calibri" w:hAnsi="Times New Roman" w:cs="Times New Roman"/>
          <w:i/>
          <w:sz w:val="28"/>
          <w:szCs w:val="28"/>
          <w:lang w:val="kk-KZ"/>
        </w:rPr>
        <w:t xml:space="preserve"> </w:t>
      </w:r>
      <w:r w:rsidRPr="00492BD3">
        <w:rPr>
          <w:rFonts w:ascii="Times New Roman" w:eastAsia="Times New Roman" w:hAnsi="Times New Roman" w:cs="Times New Roman"/>
          <w:bCs/>
          <w:iCs/>
          <w:sz w:val="28"/>
          <w:szCs w:val="28"/>
          <w:lang w:val="kk-KZ" w:eastAsia="ru-RU"/>
        </w:rPr>
        <w:t>қазіргі ахуалы</w:t>
      </w:r>
    </w:p>
    <w:p w14:paraId="28FB79AC" w14:textId="77777777" w:rsidR="00FA724B" w:rsidRPr="00492BD3" w:rsidRDefault="00FA724B" w:rsidP="001402B3">
      <w:pPr>
        <w:numPr>
          <w:ilvl w:val="0"/>
          <w:numId w:val="36"/>
        </w:numPr>
        <w:tabs>
          <w:tab w:val="left" w:pos="284"/>
          <w:tab w:val="left" w:pos="993"/>
        </w:tabs>
        <w:spacing w:after="0" w:line="240" w:lineRule="auto"/>
        <w:ind w:left="0" w:firstLine="708"/>
        <w:contextualSpacing/>
        <w:jc w:val="both"/>
        <w:rPr>
          <w:rFonts w:ascii="Times New Roman" w:eastAsia="Calibri" w:hAnsi="Times New Roman" w:cs="Times New Roman"/>
          <w:i/>
          <w:sz w:val="28"/>
          <w:szCs w:val="28"/>
          <w:lang w:val="kk-KZ"/>
        </w:rPr>
      </w:pPr>
      <w:r w:rsidRPr="00492BD3">
        <w:rPr>
          <w:rFonts w:ascii="Times New Roman" w:eastAsia="Calibri" w:hAnsi="Times New Roman" w:cs="Times New Roman"/>
          <w:i/>
          <w:sz w:val="28"/>
          <w:szCs w:val="28"/>
          <w:lang w:val="kk-KZ"/>
        </w:rPr>
        <w:t>Мемлекеттің тіл саласындағы саясатты зерттеудің қандай аспектісі маңызды деп есептейсіз?</w:t>
      </w:r>
    </w:p>
    <w:p w14:paraId="52778763" w14:textId="77777777" w:rsidR="00FA724B" w:rsidRPr="00492BD3" w:rsidRDefault="00FA724B" w:rsidP="001402B3">
      <w:pPr>
        <w:numPr>
          <w:ilvl w:val="0"/>
          <w:numId w:val="36"/>
        </w:numPr>
        <w:tabs>
          <w:tab w:val="left" w:pos="284"/>
          <w:tab w:val="left" w:pos="993"/>
        </w:tabs>
        <w:spacing w:after="0" w:line="240" w:lineRule="auto"/>
        <w:ind w:left="0" w:firstLine="708"/>
        <w:contextualSpacing/>
        <w:jc w:val="both"/>
        <w:rPr>
          <w:rFonts w:ascii="Times New Roman" w:eastAsia="Calibri" w:hAnsi="Times New Roman" w:cs="Times New Roman"/>
          <w:i/>
          <w:sz w:val="28"/>
          <w:szCs w:val="28"/>
          <w:lang w:val="kk-KZ"/>
        </w:rPr>
      </w:pPr>
      <w:r w:rsidRPr="00492BD3">
        <w:rPr>
          <w:rFonts w:ascii="Times New Roman" w:eastAsia="Calibri" w:hAnsi="Times New Roman" w:cs="Times New Roman"/>
          <w:i/>
          <w:sz w:val="28"/>
          <w:szCs w:val="28"/>
          <w:lang w:val="kk-KZ"/>
        </w:rPr>
        <w:t>Мемлекеттік тілдің БАҚ-ғы рөліне пікіріңіз</w:t>
      </w:r>
    </w:p>
    <w:p w14:paraId="4E91BAE1" w14:textId="77777777" w:rsidR="00FA724B" w:rsidRPr="00492BD3" w:rsidRDefault="00FA724B" w:rsidP="001402B3">
      <w:pPr>
        <w:numPr>
          <w:ilvl w:val="0"/>
          <w:numId w:val="36"/>
        </w:numPr>
        <w:tabs>
          <w:tab w:val="left" w:pos="284"/>
          <w:tab w:val="left" w:pos="993"/>
        </w:tabs>
        <w:spacing w:after="0" w:line="240" w:lineRule="auto"/>
        <w:ind w:left="0" w:firstLine="708"/>
        <w:contextualSpacing/>
        <w:jc w:val="both"/>
        <w:rPr>
          <w:rFonts w:ascii="Times New Roman" w:eastAsia="Calibri" w:hAnsi="Times New Roman" w:cs="Times New Roman"/>
          <w:i/>
          <w:sz w:val="28"/>
          <w:szCs w:val="28"/>
          <w:lang w:val="kk-KZ"/>
        </w:rPr>
      </w:pPr>
      <w:r w:rsidRPr="00492BD3">
        <w:rPr>
          <w:rFonts w:ascii="Times New Roman" w:eastAsia="Calibri" w:hAnsi="Times New Roman" w:cs="Times New Roman"/>
          <w:i/>
          <w:sz w:val="28"/>
          <w:szCs w:val="28"/>
          <w:lang w:val="kk-KZ"/>
        </w:rPr>
        <w:t>Мемлекеттің тілдің әлеуметтік желілердегі контентіне көзқарасыңыз</w:t>
      </w:r>
    </w:p>
    <w:p w14:paraId="47BB2261" w14:textId="77777777" w:rsidR="00FA724B" w:rsidRPr="00492BD3" w:rsidRDefault="00FA724B" w:rsidP="001402B3">
      <w:pPr>
        <w:numPr>
          <w:ilvl w:val="0"/>
          <w:numId w:val="36"/>
        </w:numPr>
        <w:tabs>
          <w:tab w:val="left" w:pos="284"/>
          <w:tab w:val="left" w:pos="993"/>
        </w:tabs>
        <w:spacing w:after="0" w:line="240" w:lineRule="auto"/>
        <w:ind w:left="0" w:firstLine="708"/>
        <w:contextualSpacing/>
        <w:jc w:val="both"/>
        <w:rPr>
          <w:rFonts w:ascii="Times New Roman" w:eastAsia="Calibri" w:hAnsi="Times New Roman" w:cs="Times New Roman"/>
          <w:i/>
          <w:sz w:val="28"/>
          <w:szCs w:val="28"/>
          <w:lang w:val="kk-KZ"/>
        </w:rPr>
      </w:pPr>
      <w:r w:rsidRPr="00492BD3">
        <w:rPr>
          <w:rFonts w:ascii="Times New Roman" w:eastAsia="Calibri" w:hAnsi="Times New Roman" w:cs="Times New Roman"/>
          <w:i/>
          <w:sz w:val="28"/>
          <w:szCs w:val="28"/>
          <w:lang w:val="kk-KZ"/>
        </w:rPr>
        <w:t>Мемлекеттік қызмет көрсету саласындағы мемлекеттік қызмет көрсету деңгейіне қатысты ойыңыз</w:t>
      </w:r>
    </w:p>
    <w:p w14:paraId="7122B881"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Cs/>
          <w:iCs/>
          <w:sz w:val="28"/>
          <w:szCs w:val="28"/>
          <w:lang w:val="kk-KZ" w:eastAsia="ru-RU"/>
        </w:rPr>
        <w:t xml:space="preserve">2 блок. </w:t>
      </w:r>
      <w:r w:rsidRPr="00492BD3">
        <w:rPr>
          <w:rFonts w:ascii="Times New Roman" w:eastAsia="Calibri" w:hAnsi="Times New Roman" w:cs="Times New Roman"/>
          <w:sz w:val="28"/>
          <w:szCs w:val="28"/>
          <w:lang w:val="kk-KZ"/>
        </w:rPr>
        <w:t>Мемлекеттің тіл саласында</w:t>
      </w:r>
      <w:r w:rsidRPr="00492BD3">
        <w:rPr>
          <w:rFonts w:ascii="Times New Roman" w:eastAsia="Calibri" w:hAnsi="Times New Roman" w:cs="Times New Roman"/>
          <w:i/>
          <w:sz w:val="28"/>
          <w:szCs w:val="28"/>
          <w:lang w:val="kk-KZ"/>
        </w:rPr>
        <w:t xml:space="preserve"> </w:t>
      </w:r>
      <w:r w:rsidRPr="00492BD3">
        <w:rPr>
          <w:rFonts w:ascii="Times New Roman" w:eastAsia="Times New Roman" w:hAnsi="Times New Roman" w:cs="Times New Roman"/>
          <w:bCs/>
          <w:iCs/>
          <w:sz w:val="28"/>
          <w:szCs w:val="28"/>
          <w:lang w:val="kk-KZ" w:eastAsia="ru-RU"/>
        </w:rPr>
        <w:t>қандай проблемалар бар?</w:t>
      </w:r>
    </w:p>
    <w:p w14:paraId="5C0D21D3" w14:textId="77777777" w:rsidR="00FA724B" w:rsidRPr="00492BD3" w:rsidRDefault="00FA724B" w:rsidP="001402B3">
      <w:pPr>
        <w:numPr>
          <w:ilvl w:val="0"/>
          <w:numId w:val="38"/>
        </w:numPr>
        <w:tabs>
          <w:tab w:val="left" w:pos="426"/>
          <w:tab w:val="left" w:pos="993"/>
        </w:tabs>
        <w:spacing w:after="0" w:line="240" w:lineRule="auto"/>
        <w:ind w:left="0" w:firstLine="708"/>
        <w:contextualSpacing/>
        <w:jc w:val="both"/>
        <w:rPr>
          <w:rFonts w:ascii="Times New Roman" w:eastAsia="Times New Roman" w:hAnsi="Times New Roman" w:cs="Times New Roman"/>
          <w:bCs/>
          <w:i/>
          <w:iCs/>
          <w:sz w:val="28"/>
          <w:szCs w:val="28"/>
          <w:lang w:val="kk-KZ" w:eastAsia="ru-RU"/>
        </w:rPr>
      </w:pPr>
      <w:r w:rsidRPr="00492BD3">
        <w:rPr>
          <w:rFonts w:ascii="Times New Roman" w:eastAsia="Times New Roman" w:hAnsi="Times New Roman" w:cs="Times New Roman"/>
          <w:bCs/>
          <w:i/>
          <w:iCs/>
          <w:sz w:val="28"/>
          <w:szCs w:val="28"/>
          <w:lang w:val="kk-KZ" w:eastAsia="ru-RU"/>
        </w:rPr>
        <w:t>Мемлекеттік тілге қатысты биліктің әрекеті туралы пікіріңз қандай?</w:t>
      </w:r>
    </w:p>
    <w:p w14:paraId="7ED78A51" w14:textId="77777777" w:rsidR="00FA724B" w:rsidRPr="00492BD3" w:rsidRDefault="00FA724B" w:rsidP="001402B3">
      <w:pPr>
        <w:numPr>
          <w:ilvl w:val="0"/>
          <w:numId w:val="38"/>
        </w:numPr>
        <w:tabs>
          <w:tab w:val="left" w:pos="426"/>
          <w:tab w:val="left" w:pos="993"/>
        </w:tabs>
        <w:spacing w:after="0" w:line="240" w:lineRule="auto"/>
        <w:ind w:left="0" w:firstLine="708"/>
        <w:contextualSpacing/>
        <w:jc w:val="both"/>
        <w:rPr>
          <w:rFonts w:ascii="Times New Roman" w:eastAsia="Calibri" w:hAnsi="Times New Roman" w:cs="Times New Roman"/>
          <w:i/>
          <w:sz w:val="28"/>
          <w:szCs w:val="28"/>
          <w:lang w:val="kk-KZ"/>
        </w:rPr>
      </w:pPr>
      <w:r w:rsidRPr="00492BD3">
        <w:rPr>
          <w:rFonts w:ascii="Times New Roman" w:eastAsia="Calibri" w:hAnsi="Times New Roman" w:cs="Times New Roman"/>
          <w:i/>
          <w:sz w:val="28"/>
          <w:szCs w:val="28"/>
          <w:lang w:val="kk-KZ"/>
        </w:rPr>
        <w:t>Бизнес және экономика саласында мемлекеттік тілдің қолданылыс аясы қанағаттандыра ма?</w:t>
      </w:r>
    </w:p>
    <w:p w14:paraId="2DE2507E" w14:textId="77777777" w:rsidR="00FA724B" w:rsidRPr="00492BD3" w:rsidRDefault="00FA724B" w:rsidP="001402B3">
      <w:pPr>
        <w:numPr>
          <w:ilvl w:val="0"/>
          <w:numId w:val="38"/>
        </w:numPr>
        <w:tabs>
          <w:tab w:val="left" w:pos="426"/>
          <w:tab w:val="left" w:pos="993"/>
        </w:tabs>
        <w:spacing w:after="0" w:line="240" w:lineRule="auto"/>
        <w:ind w:left="0" w:firstLine="708"/>
        <w:contextualSpacing/>
        <w:jc w:val="both"/>
        <w:rPr>
          <w:rFonts w:ascii="Times New Roman" w:eastAsia="Calibri" w:hAnsi="Times New Roman" w:cs="Times New Roman"/>
          <w:i/>
          <w:sz w:val="28"/>
          <w:szCs w:val="28"/>
          <w:lang w:val="kk-KZ"/>
        </w:rPr>
      </w:pPr>
      <w:r w:rsidRPr="00492BD3">
        <w:rPr>
          <w:rFonts w:ascii="Times New Roman" w:eastAsia="Calibri" w:hAnsi="Times New Roman" w:cs="Times New Roman"/>
          <w:i/>
          <w:sz w:val="28"/>
          <w:szCs w:val="28"/>
          <w:lang w:val="kk-KZ"/>
        </w:rPr>
        <w:t xml:space="preserve">Елімізде мемлекеттік тілдің мәдени, рухани құндылықтық қызметінің қазіргі жағдайына пікіріңіз, қандай проблемаларды көресіз? </w:t>
      </w:r>
    </w:p>
    <w:p w14:paraId="5E36D068" w14:textId="77777777" w:rsidR="00FA724B" w:rsidRPr="00492BD3" w:rsidRDefault="00FA724B" w:rsidP="001402B3">
      <w:pPr>
        <w:numPr>
          <w:ilvl w:val="0"/>
          <w:numId w:val="38"/>
        </w:numPr>
        <w:tabs>
          <w:tab w:val="left" w:pos="426"/>
          <w:tab w:val="left" w:pos="993"/>
        </w:tabs>
        <w:spacing w:after="0" w:line="240" w:lineRule="auto"/>
        <w:ind w:left="0" w:firstLine="708"/>
        <w:contextualSpacing/>
        <w:jc w:val="both"/>
        <w:rPr>
          <w:rFonts w:ascii="Times New Roman" w:eastAsia="Calibri" w:hAnsi="Times New Roman" w:cs="Times New Roman"/>
          <w:i/>
          <w:sz w:val="28"/>
          <w:szCs w:val="28"/>
          <w:lang w:val="kk-KZ"/>
        </w:rPr>
      </w:pPr>
      <w:r w:rsidRPr="00492BD3">
        <w:rPr>
          <w:rFonts w:ascii="Times New Roman" w:eastAsia="Calibri" w:hAnsi="Times New Roman" w:cs="Times New Roman"/>
          <w:i/>
          <w:sz w:val="28"/>
          <w:szCs w:val="28"/>
          <w:lang w:val="kk-KZ"/>
        </w:rPr>
        <w:t>Мемлекеттік тіл мен ресми тілдің қолданылыс аясына қатысты пікіріңіз, қазіргі жағдайы мен мәселелеріне қатысты пікіріңіз.</w:t>
      </w:r>
    </w:p>
    <w:p w14:paraId="77E60F6D" w14:textId="77777777" w:rsidR="00FA724B" w:rsidRPr="00492BD3" w:rsidRDefault="00FA724B" w:rsidP="001402B3">
      <w:pPr>
        <w:tabs>
          <w:tab w:val="left" w:pos="426"/>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Cs/>
          <w:iCs/>
          <w:sz w:val="28"/>
          <w:szCs w:val="28"/>
          <w:lang w:val="kk-KZ" w:eastAsia="ru-RU"/>
        </w:rPr>
        <w:t xml:space="preserve">3 блок. </w:t>
      </w:r>
      <w:r w:rsidRPr="00492BD3">
        <w:rPr>
          <w:rFonts w:ascii="Times New Roman" w:eastAsia="Calibri" w:hAnsi="Times New Roman" w:cs="Times New Roman"/>
          <w:sz w:val="28"/>
          <w:szCs w:val="28"/>
          <w:lang w:val="kk-KZ"/>
        </w:rPr>
        <w:t>Мемлекеттің тіл саласында</w:t>
      </w:r>
      <w:r w:rsidRPr="00492BD3">
        <w:rPr>
          <w:rFonts w:ascii="Times New Roman" w:eastAsia="Calibri" w:hAnsi="Times New Roman" w:cs="Times New Roman"/>
          <w:i/>
          <w:sz w:val="28"/>
          <w:szCs w:val="28"/>
          <w:lang w:val="kk-KZ"/>
        </w:rPr>
        <w:t xml:space="preserve"> </w:t>
      </w:r>
      <w:r w:rsidRPr="00492BD3">
        <w:rPr>
          <w:rFonts w:ascii="Times New Roman" w:eastAsia="Times New Roman" w:hAnsi="Times New Roman" w:cs="Times New Roman"/>
          <w:bCs/>
          <w:iCs/>
          <w:sz w:val="28"/>
          <w:szCs w:val="28"/>
          <w:lang w:val="kk-KZ" w:eastAsia="ru-RU"/>
        </w:rPr>
        <w:t xml:space="preserve">жүйесінің даму келешегі. </w:t>
      </w:r>
    </w:p>
    <w:p w14:paraId="4FEACD25" w14:textId="77777777" w:rsidR="00FA724B" w:rsidRPr="00492BD3" w:rsidRDefault="00FA724B" w:rsidP="001402B3">
      <w:pPr>
        <w:numPr>
          <w:ilvl w:val="0"/>
          <w:numId w:val="37"/>
        </w:numPr>
        <w:tabs>
          <w:tab w:val="left" w:pos="426"/>
          <w:tab w:val="left" w:pos="993"/>
        </w:tabs>
        <w:spacing w:after="0" w:line="240" w:lineRule="auto"/>
        <w:ind w:left="0" w:firstLine="708"/>
        <w:contextualSpacing/>
        <w:jc w:val="both"/>
        <w:rPr>
          <w:rFonts w:ascii="Times New Roman" w:eastAsia="Calibri" w:hAnsi="Times New Roman" w:cs="Times New Roman"/>
          <w:i/>
          <w:sz w:val="28"/>
          <w:szCs w:val="28"/>
          <w:lang w:val="kk-KZ"/>
        </w:rPr>
      </w:pPr>
      <w:r w:rsidRPr="00492BD3">
        <w:rPr>
          <w:rFonts w:ascii="Times New Roman" w:eastAsia="Calibri" w:hAnsi="Times New Roman" w:cs="Times New Roman"/>
          <w:i/>
          <w:sz w:val="28"/>
          <w:szCs w:val="28"/>
          <w:lang w:val="kk-KZ"/>
        </w:rPr>
        <w:t>Қазақстандағы қазіргі мемлекеттің тіл саласындағы саясатының даму келешегіне байланысты сіздің пікіріңіз қандай?</w:t>
      </w:r>
    </w:p>
    <w:p w14:paraId="7DCCEAB7" w14:textId="77777777" w:rsidR="00FA724B" w:rsidRPr="00492BD3" w:rsidRDefault="00FA724B" w:rsidP="001402B3">
      <w:pPr>
        <w:numPr>
          <w:ilvl w:val="0"/>
          <w:numId w:val="37"/>
        </w:numPr>
        <w:tabs>
          <w:tab w:val="left" w:pos="426"/>
          <w:tab w:val="left" w:pos="993"/>
        </w:tabs>
        <w:spacing w:after="0" w:line="240" w:lineRule="auto"/>
        <w:ind w:left="0" w:firstLine="708"/>
        <w:contextualSpacing/>
        <w:jc w:val="both"/>
        <w:rPr>
          <w:rFonts w:ascii="Times New Roman" w:eastAsia="Calibri" w:hAnsi="Times New Roman" w:cs="Times New Roman"/>
          <w:i/>
          <w:sz w:val="28"/>
          <w:szCs w:val="28"/>
          <w:lang w:val="kk-KZ"/>
        </w:rPr>
      </w:pPr>
      <w:r w:rsidRPr="00492BD3">
        <w:rPr>
          <w:rFonts w:ascii="Times New Roman" w:eastAsia="Calibri" w:hAnsi="Times New Roman" w:cs="Times New Roman"/>
          <w:i/>
          <w:sz w:val="28"/>
          <w:szCs w:val="28"/>
          <w:lang w:val="kk-KZ"/>
        </w:rPr>
        <w:t>Қазақстан Республикасында мемлекеттік тілмен қатар басқа ұлт өкілдерінің тілдерінің қолданылыс еркіндігі мен болашағы туралы пікіріңіз</w:t>
      </w:r>
    </w:p>
    <w:p w14:paraId="39556C5C" w14:textId="77777777" w:rsidR="00FA724B" w:rsidRPr="00492BD3" w:rsidRDefault="00FA724B" w:rsidP="001402B3">
      <w:pPr>
        <w:numPr>
          <w:ilvl w:val="0"/>
          <w:numId w:val="37"/>
        </w:numPr>
        <w:tabs>
          <w:tab w:val="left" w:pos="426"/>
          <w:tab w:val="left" w:pos="993"/>
        </w:tabs>
        <w:spacing w:after="0" w:line="240" w:lineRule="auto"/>
        <w:ind w:left="0" w:firstLine="708"/>
        <w:contextualSpacing/>
        <w:jc w:val="both"/>
        <w:rPr>
          <w:rFonts w:ascii="Times New Roman" w:eastAsia="Times New Roman" w:hAnsi="Times New Roman" w:cs="Times New Roman"/>
          <w:bCs/>
          <w:i/>
          <w:iCs/>
          <w:sz w:val="28"/>
          <w:szCs w:val="28"/>
          <w:lang w:val="kk-KZ" w:eastAsia="ru-RU"/>
        </w:rPr>
      </w:pPr>
      <w:r w:rsidRPr="00492BD3">
        <w:rPr>
          <w:rFonts w:ascii="Times New Roman" w:eastAsia="Calibri" w:hAnsi="Times New Roman" w:cs="Times New Roman"/>
          <w:i/>
          <w:sz w:val="28"/>
          <w:szCs w:val="28"/>
          <w:lang w:val="kk-KZ"/>
        </w:rPr>
        <w:t>Үштұғырлы тіл тұжырымдамасына қатысты пікіріңіз. Осы мәселеге қатысты мемлекеттік саясаттың қызметі, қазіргі жағдайы мен болашағына пікіріңіз</w:t>
      </w:r>
    </w:p>
    <w:p w14:paraId="1D2AE542"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Cs/>
          <w:iCs/>
          <w:sz w:val="28"/>
          <w:szCs w:val="28"/>
          <w:lang w:val="kk-KZ" w:eastAsia="ru-RU"/>
        </w:rPr>
        <w:t xml:space="preserve">Қорытынды. </w:t>
      </w:r>
    </w:p>
    <w:p w14:paraId="11A9D4AB" w14:textId="77777777" w:rsidR="00FA724B" w:rsidRPr="00492BD3" w:rsidRDefault="00FA724B" w:rsidP="001402B3">
      <w:pPr>
        <w:tabs>
          <w:tab w:val="left" w:pos="993"/>
        </w:tabs>
        <w:spacing w:after="0" w:line="240" w:lineRule="auto"/>
        <w:ind w:firstLine="708"/>
        <w:jc w:val="both"/>
        <w:rPr>
          <w:rFonts w:ascii="Times New Roman" w:eastAsia="Times New Roman" w:hAnsi="Times New Roman" w:cs="Times New Roman"/>
          <w:bCs/>
          <w:iCs/>
          <w:sz w:val="28"/>
          <w:szCs w:val="28"/>
          <w:lang w:val="kk-KZ" w:eastAsia="ru-RU"/>
        </w:rPr>
      </w:pPr>
      <w:r w:rsidRPr="00492BD3">
        <w:rPr>
          <w:rFonts w:ascii="Times New Roman" w:eastAsia="Times New Roman" w:hAnsi="Times New Roman" w:cs="Times New Roman"/>
          <w:bCs/>
          <w:iCs/>
          <w:sz w:val="28"/>
          <w:szCs w:val="28"/>
          <w:lang w:val="kk-KZ" w:eastAsia="ru-RU"/>
        </w:rPr>
        <w:t xml:space="preserve">Сұхбатқа қатысқаныңыз үшін алғыс білдіреміз. Пікірлеріңіз үшін рақмет!  </w:t>
      </w:r>
    </w:p>
    <w:p w14:paraId="517A5A04" w14:textId="77777777" w:rsidR="00066B18" w:rsidRPr="00492BD3" w:rsidRDefault="00066B18" w:rsidP="00213290">
      <w:pPr>
        <w:spacing w:after="0" w:line="240" w:lineRule="auto"/>
        <w:jc w:val="center"/>
        <w:rPr>
          <w:rFonts w:ascii="Times New Roman" w:eastAsia="Times New Roman" w:hAnsi="Times New Roman" w:cs="Times New Roman"/>
          <w:b/>
          <w:bCs/>
          <w:iCs/>
          <w:sz w:val="28"/>
          <w:szCs w:val="28"/>
          <w:lang w:val="kk-KZ" w:eastAsia="ru-RU"/>
        </w:rPr>
      </w:pPr>
    </w:p>
    <w:p w14:paraId="5DDC1A80" w14:textId="77777777" w:rsidR="00066B18" w:rsidRPr="00492BD3" w:rsidRDefault="00066B18" w:rsidP="00213290">
      <w:pPr>
        <w:spacing w:after="0" w:line="240" w:lineRule="auto"/>
        <w:jc w:val="center"/>
        <w:rPr>
          <w:rFonts w:ascii="Times New Roman" w:eastAsia="Times New Roman" w:hAnsi="Times New Roman" w:cs="Times New Roman"/>
          <w:b/>
          <w:bCs/>
          <w:iCs/>
          <w:sz w:val="28"/>
          <w:szCs w:val="28"/>
          <w:lang w:val="kk-KZ" w:eastAsia="ru-RU"/>
        </w:rPr>
      </w:pPr>
    </w:p>
    <w:p w14:paraId="0E8070DF" w14:textId="77777777" w:rsidR="00066B18" w:rsidRPr="00492BD3" w:rsidRDefault="00066B18" w:rsidP="00D633C7">
      <w:pPr>
        <w:spacing w:after="0" w:line="240" w:lineRule="auto"/>
        <w:rPr>
          <w:rFonts w:ascii="Times New Roman" w:eastAsia="Times New Roman" w:hAnsi="Times New Roman" w:cs="Times New Roman"/>
          <w:b/>
          <w:bCs/>
          <w:iCs/>
          <w:sz w:val="28"/>
          <w:szCs w:val="28"/>
          <w:lang w:val="kk-KZ" w:eastAsia="ru-RU"/>
        </w:rPr>
      </w:pPr>
    </w:p>
    <w:p w14:paraId="7AA63763" w14:textId="55A7CA33" w:rsidR="008656CA" w:rsidRPr="00492BD3" w:rsidRDefault="008656CA" w:rsidP="00213290">
      <w:pPr>
        <w:spacing w:after="0" w:line="240" w:lineRule="auto"/>
        <w:jc w:val="center"/>
        <w:rPr>
          <w:rFonts w:ascii="Times New Roman" w:eastAsia="Times New Roman" w:hAnsi="Times New Roman" w:cs="Times New Roman"/>
          <w:b/>
          <w:bCs/>
          <w:iCs/>
          <w:sz w:val="28"/>
          <w:szCs w:val="28"/>
          <w:lang w:val="kk-KZ" w:eastAsia="ru-RU"/>
        </w:rPr>
      </w:pPr>
      <w:r w:rsidRPr="00492BD3">
        <w:rPr>
          <w:rFonts w:ascii="Times New Roman" w:eastAsia="Times New Roman" w:hAnsi="Times New Roman" w:cs="Times New Roman"/>
          <w:b/>
          <w:bCs/>
          <w:iCs/>
          <w:sz w:val="28"/>
          <w:szCs w:val="28"/>
          <w:lang w:val="kk-KZ" w:eastAsia="ru-RU"/>
        </w:rPr>
        <w:t>ҚОСЫМША Ә</w:t>
      </w:r>
    </w:p>
    <w:p w14:paraId="5C22F83E" w14:textId="77777777" w:rsidR="00213290" w:rsidRPr="00492BD3" w:rsidRDefault="00213290" w:rsidP="00213290">
      <w:pPr>
        <w:spacing w:after="0" w:line="240" w:lineRule="auto"/>
        <w:jc w:val="center"/>
        <w:rPr>
          <w:rFonts w:ascii="Times New Roman" w:eastAsia="Times New Roman" w:hAnsi="Times New Roman" w:cs="Times New Roman"/>
          <w:b/>
          <w:bCs/>
          <w:iCs/>
          <w:sz w:val="28"/>
          <w:szCs w:val="28"/>
          <w:lang w:val="kk-KZ" w:eastAsia="ru-RU"/>
        </w:rPr>
      </w:pPr>
    </w:p>
    <w:p w14:paraId="528ACE8B" w14:textId="092B2FF9" w:rsidR="008656CA" w:rsidRPr="00492BD3" w:rsidRDefault="00213290" w:rsidP="008656CA">
      <w:pPr>
        <w:spacing w:after="0" w:line="240" w:lineRule="auto"/>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Кесте Ә.1 – </w:t>
      </w:r>
      <w:r w:rsidR="008656CA" w:rsidRPr="00492BD3">
        <w:rPr>
          <w:rFonts w:ascii="Times New Roman" w:hAnsi="Times New Roman" w:cs="Times New Roman"/>
          <w:sz w:val="28"/>
          <w:szCs w:val="28"/>
          <w:lang w:val="kk-KZ"/>
        </w:rPr>
        <w:t xml:space="preserve">Тілдерді меңгеру деңгейі және ұлты бойынша халық </w:t>
      </w:r>
    </w:p>
    <w:p w14:paraId="58DC2AB6" w14:textId="77777777" w:rsidR="00213290" w:rsidRPr="00492BD3" w:rsidRDefault="00213290" w:rsidP="008656CA">
      <w:pPr>
        <w:spacing w:after="0" w:line="240" w:lineRule="auto"/>
        <w:rPr>
          <w:rFonts w:ascii="Times New Roman" w:hAnsi="Times New Roman" w:cs="Times New Roman"/>
          <w:sz w:val="16"/>
          <w:szCs w:val="16"/>
          <w:lang w:val="kk-KZ"/>
        </w:rPr>
      </w:pPr>
    </w:p>
    <w:tbl>
      <w:tblPr>
        <w:tblStyle w:val="a7"/>
        <w:tblW w:w="0" w:type="auto"/>
        <w:tblLook w:val="04A0" w:firstRow="1" w:lastRow="0" w:firstColumn="1" w:lastColumn="0" w:noHBand="0" w:noVBand="1"/>
      </w:tblPr>
      <w:tblGrid>
        <w:gridCol w:w="1120"/>
        <w:gridCol w:w="633"/>
        <w:gridCol w:w="692"/>
        <w:gridCol w:w="633"/>
        <w:gridCol w:w="737"/>
        <w:gridCol w:w="654"/>
        <w:gridCol w:w="691"/>
        <w:gridCol w:w="632"/>
        <w:gridCol w:w="736"/>
        <w:gridCol w:w="654"/>
        <w:gridCol w:w="691"/>
        <w:gridCol w:w="591"/>
        <w:gridCol w:w="736"/>
        <w:gridCol w:w="654"/>
      </w:tblGrid>
      <w:tr w:rsidR="008656CA" w:rsidRPr="00492BD3" w14:paraId="4464B9FA" w14:textId="77777777" w:rsidTr="00213290">
        <w:trPr>
          <w:trHeight w:val="118"/>
        </w:trPr>
        <w:tc>
          <w:tcPr>
            <w:tcW w:w="1085" w:type="dxa"/>
            <w:vMerge w:val="restart"/>
          </w:tcPr>
          <w:p w14:paraId="32229A5D" w14:textId="77777777" w:rsidR="008656CA" w:rsidRPr="00492BD3" w:rsidRDefault="008656CA" w:rsidP="008656CA">
            <w:pPr>
              <w:rPr>
                <w:rFonts w:ascii="Times New Roman" w:hAnsi="Times New Roman" w:cs="Times New Roman"/>
                <w:lang w:val="kk-KZ"/>
              </w:rPr>
            </w:pPr>
          </w:p>
          <w:p w14:paraId="7488C2E4"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Ұлт өкілдері</w:t>
            </w:r>
          </w:p>
          <w:p w14:paraId="3DA98E41" w14:textId="77777777" w:rsidR="008656CA" w:rsidRPr="00492BD3" w:rsidRDefault="008656CA" w:rsidP="008656CA">
            <w:pPr>
              <w:rPr>
                <w:rFonts w:ascii="Times New Roman" w:hAnsi="Times New Roman" w:cs="Times New Roman"/>
                <w:lang w:val="kk-KZ"/>
              </w:rPr>
            </w:pPr>
          </w:p>
          <w:p w14:paraId="2CC31CF8" w14:textId="77777777" w:rsidR="008656CA" w:rsidRPr="00492BD3" w:rsidRDefault="008656CA" w:rsidP="008656CA">
            <w:pPr>
              <w:rPr>
                <w:rFonts w:ascii="Times New Roman" w:hAnsi="Times New Roman" w:cs="Times New Roman"/>
                <w:lang w:val="kk-KZ"/>
              </w:rPr>
            </w:pPr>
          </w:p>
        </w:tc>
        <w:tc>
          <w:tcPr>
            <w:tcW w:w="617" w:type="dxa"/>
            <w:vMerge w:val="restart"/>
          </w:tcPr>
          <w:p w14:paraId="543B2943" w14:textId="6696E523"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Ха</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лық са</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ны</w:t>
            </w:r>
          </w:p>
        </w:tc>
        <w:tc>
          <w:tcPr>
            <w:tcW w:w="2627" w:type="dxa"/>
            <w:gridSpan w:val="4"/>
          </w:tcPr>
          <w:p w14:paraId="7CAAE101"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Қазақ тілінде</w:t>
            </w:r>
          </w:p>
        </w:tc>
        <w:tc>
          <w:tcPr>
            <w:tcW w:w="2627" w:type="dxa"/>
            <w:gridSpan w:val="4"/>
          </w:tcPr>
          <w:p w14:paraId="4286D242"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Орыс тілінде</w:t>
            </w:r>
          </w:p>
        </w:tc>
        <w:tc>
          <w:tcPr>
            <w:tcW w:w="2615" w:type="dxa"/>
            <w:gridSpan w:val="4"/>
          </w:tcPr>
          <w:p w14:paraId="493D0139"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Ағылшын тілінде</w:t>
            </w:r>
          </w:p>
        </w:tc>
      </w:tr>
      <w:tr w:rsidR="008656CA" w:rsidRPr="00492BD3" w14:paraId="1087A506" w14:textId="77777777" w:rsidTr="008656CA">
        <w:trPr>
          <w:trHeight w:val="845"/>
        </w:trPr>
        <w:tc>
          <w:tcPr>
            <w:tcW w:w="1085" w:type="dxa"/>
            <w:vMerge/>
          </w:tcPr>
          <w:p w14:paraId="673F9697" w14:textId="77777777" w:rsidR="008656CA" w:rsidRPr="00492BD3" w:rsidRDefault="008656CA" w:rsidP="008656CA">
            <w:pPr>
              <w:rPr>
                <w:rFonts w:ascii="Times New Roman" w:hAnsi="Times New Roman" w:cs="Times New Roman"/>
                <w:lang w:val="kk-KZ"/>
              </w:rPr>
            </w:pPr>
          </w:p>
        </w:tc>
        <w:tc>
          <w:tcPr>
            <w:tcW w:w="617" w:type="dxa"/>
            <w:vMerge/>
          </w:tcPr>
          <w:p w14:paraId="0D8118D8" w14:textId="77777777" w:rsidR="008656CA" w:rsidRPr="00492BD3" w:rsidRDefault="008656CA" w:rsidP="008656CA">
            <w:pPr>
              <w:rPr>
                <w:rFonts w:ascii="Times New Roman" w:hAnsi="Times New Roman" w:cs="Times New Roman"/>
                <w:lang w:val="kk-KZ"/>
              </w:rPr>
            </w:pPr>
          </w:p>
        </w:tc>
        <w:tc>
          <w:tcPr>
            <w:tcW w:w="684" w:type="dxa"/>
          </w:tcPr>
          <w:p w14:paraId="2CA2BEDB" w14:textId="0CEBB06E"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ауызша түсінеді</w:t>
            </w:r>
          </w:p>
        </w:tc>
        <w:tc>
          <w:tcPr>
            <w:tcW w:w="589" w:type="dxa"/>
          </w:tcPr>
          <w:p w14:paraId="7A80ADB9" w14:textId="45E15E3C"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ер кін оқиды</w:t>
            </w:r>
          </w:p>
        </w:tc>
        <w:tc>
          <w:tcPr>
            <w:tcW w:w="716" w:type="dxa"/>
          </w:tcPr>
          <w:p w14:paraId="35958E11" w14:textId="47B5D9D6"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ер кін сөйлейді</w:t>
            </w:r>
          </w:p>
        </w:tc>
        <w:tc>
          <w:tcPr>
            <w:tcW w:w="638" w:type="dxa"/>
          </w:tcPr>
          <w:p w14:paraId="4577DF64" w14:textId="1BC02AC9"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ер кін жазады</w:t>
            </w:r>
          </w:p>
        </w:tc>
        <w:tc>
          <w:tcPr>
            <w:tcW w:w="684" w:type="dxa"/>
          </w:tcPr>
          <w:p w14:paraId="22C1E888" w14:textId="0ECC9372"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ауызша түсінеді</w:t>
            </w:r>
          </w:p>
        </w:tc>
        <w:tc>
          <w:tcPr>
            <w:tcW w:w="589" w:type="dxa"/>
          </w:tcPr>
          <w:p w14:paraId="04025DC9" w14:textId="40EA5B99"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ер кін оқиды</w:t>
            </w:r>
          </w:p>
        </w:tc>
        <w:tc>
          <w:tcPr>
            <w:tcW w:w="716" w:type="dxa"/>
          </w:tcPr>
          <w:p w14:paraId="69D49A38" w14:textId="15DE9359"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ер кін сөйлейді</w:t>
            </w:r>
          </w:p>
        </w:tc>
        <w:tc>
          <w:tcPr>
            <w:tcW w:w="638" w:type="dxa"/>
          </w:tcPr>
          <w:p w14:paraId="1C2D4B02" w14:textId="32610A05"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ер кін жазады</w:t>
            </w:r>
          </w:p>
        </w:tc>
        <w:tc>
          <w:tcPr>
            <w:tcW w:w="684" w:type="dxa"/>
          </w:tcPr>
          <w:p w14:paraId="10A35E73" w14:textId="62D70BA6"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ауызша түсінеді</w:t>
            </w:r>
          </w:p>
        </w:tc>
        <w:tc>
          <w:tcPr>
            <w:tcW w:w="577" w:type="dxa"/>
          </w:tcPr>
          <w:p w14:paraId="666B29A2" w14:textId="317282CE"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ер кін оқиды</w:t>
            </w:r>
          </w:p>
        </w:tc>
        <w:tc>
          <w:tcPr>
            <w:tcW w:w="716" w:type="dxa"/>
          </w:tcPr>
          <w:p w14:paraId="38290D1C" w14:textId="331F5148"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ер кін сөйлейді</w:t>
            </w:r>
          </w:p>
        </w:tc>
        <w:tc>
          <w:tcPr>
            <w:tcW w:w="638" w:type="dxa"/>
          </w:tcPr>
          <w:p w14:paraId="19E8BC2C" w14:textId="76B21A15" w:rsidR="008656CA" w:rsidRPr="00492BD3" w:rsidRDefault="006F604F" w:rsidP="008656CA">
            <w:pPr>
              <w:rPr>
                <w:rFonts w:ascii="Times New Roman" w:hAnsi="Times New Roman" w:cs="Times New Roman"/>
                <w:lang w:val="kk-KZ"/>
              </w:rPr>
            </w:pPr>
            <w:r w:rsidRPr="00492BD3">
              <w:rPr>
                <w:rFonts w:ascii="Times New Roman" w:hAnsi="Times New Roman" w:cs="Times New Roman"/>
                <w:lang w:val="kk-KZ"/>
              </w:rPr>
              <w:t>ер кін жазады</w:t>
            </w:r>
          </w:p>
        </w:tc>
      </w:tr>
      <w:tr w:rsidR="008656CA" w:rsidRPr="00492BD3" w14:paraId="52C41237" w14:textId="77777777" w:rsidTr="008656CA">
        <w:tc>
          <w:tcPr>
            <w:tcW w:w="1085" w:type="dxa"/>
          </w:tcPr>
          <w:p w14:paraId="3ED2A422" w14:textId="3C529B1B"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Барлы</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 xml:space="preserve">ғы </w:t>
            </w:r>
          </w:p>
        </w:tc>
        <w:tc>
          <w:tcPr>
            <w:tcW w:w="617" w:type="dxa"/>
          </w:tcPr>
          <w:p w14:paraId="31EF74B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17 194712 </w:t>
            </w:r>
          </w:p>
        </w:tc>
        <w:tc>
          <w:tcPr>
            <w:tcW w:w="684" w:type="dxa"/>
          </w:tcPr>
          <w:p w14:paraId="4A5E159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13 768406 </w:t>
            </w:r>
          </w:p>
        </w:tc>
        <w:tc>
          <w:tcPr>
            <w:tcW w:w="589" w:type="dxa"/>
          </w:tcPr>
          <w:p w14:paraId="166FB5D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13 750439 </w:t>
            </w:r>
          </w:p>
        </w:tc>
        <w:tc>
          <w:tcPr>
            <w:tcW w:w="716" w:type="dxa"/>
          </w:tcPr>
          <w:p w14:paraId="569F235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12 670407 </w:t>
            </w:r>
          </w:p>
        </w:tc>
        <w:tc>
          <w:tcPr>
            <w:tcW w:w="638" w:type="dxa"/>
          </w:tcPr>
          <w:p w14:paraId="321A8E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7 380 900 </w:t>
            </w:r>
          </w:p>
        </w:tc>
        <w:tc>
          <w:tcPr>
            <w:tcW w:w="684" w:type="dxa"/>
          </w:tcPr>
          <w:p w14:paraId="3FE2472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14 391085 </w:t>
            </w:r>
          </w:p>
        </w:tc>
        <w:tc>
          <w:tcPr>
            <w:tcW w:w="589" w:type="dxa"/>
          </w:tcPr>
          <w:p w14:paraId="66D10F0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14 356787 </w:t>
            </w:r>
          </w:p>
        </w:tc>
        <w:tc>
          <w:tcPr>
            <w:tcW w:w="716" w:type="dxa"/>
          </w:tcPr>
          <w:p w14:paraId="7D3AEB5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12 310685 </w:t>
            </w:r>
          </w:p>
        </w:tc>
        <w:tc>
          <w:tcPr>
            <w:tcW w:w="638" w:type="dxa"/>
          </w:tcPr>
          <w:p w14:paraId="58635A5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8 631 152 </w:t>
            </w:r>
          </w:p>
        </w:tc>
        <w:tc>
          <w:tcPr>
            <w:tcW w:w="684" w:type="dxa"/>
          </w:tcPr>
          <w:p w14:paraId="768DD7F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6 042 162 </w:t>
            </w:r>
          </w:p>
        </w:tc>
        <w:tc>
          <w:tcPr>
            <w:tcW w:w="577" w:type="dxa"/>
          </w:tcPr>
          <w:p w14:paraId="3AA3953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5 670 216 </w:t>
            </w:r>
          </w:p>
        </w:tc>
        <w:tc>
          <w:tcPr>
            <w:tcW w:w="716" w:type="dxa"/>
          </w:tcPr>
          <w:p w14:paraId="30A15C7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4 751 516 </w:t>
            </w:r>
          </w:p>
        </w:tc>
        <w:tc>
          <w:tcPr>
            <w:tcW w:w="638" w:type="dxa"/>
          </w:tcPr>
          <w:p w14:paraId="39642AA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3 113036</w:t>
            </w:r>
          </w:p>
        </w:tc>
      </w:tr>
      <w:tr w:rsidR="008656CA" w:rsidRPr="00492BD3" w14:paraId="25EBC99E" w14:textId="77777777" w:rsidTr="008656CA">
        <w:tc>
          <w:tcPr>
            <w:tcW w:w="1085" w:type="dxa"/>
          </w:tcPr>
          <w:p w14:paraId="46FBBCDE" w14:textId="224E990F"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Қазақ</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тар</w:t>
            </w:r>
          </w:p>
        </w:tc>
        <w:tc>
          <w:tcPr>
            <w:tcW w:w="617" w:type="dxa"/>
          </w:tcPr>
          <w:p w14:paraId="42897846"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11 906894</w:t>
            </w:r>
          </w:p>
        </w:tc>
        <w:tc>
          <w:tcPr>
            <w:tcW w:w="684" w:type="dxa"/>
          </w:tcPr>
          <w:p w14:paraId="2ED7F74A"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11 861654</w:t>
            </w:r>
          </w:p>
        </w:tc>
        <w:tc>
          <w:tcPr>
            <w:tcW w:w="589" w:type="dxa"/>
          </w:tcPr>
          <w:p w14:paraId="2E368DE7"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11 847444</w:t>
            </w:r>
          </w:p>
        </w:tc>
        <w:tc>
          <w:tcPr>
            <w:tcW w:w="716" w:type="dxa"/>
          </w:tcPr>
          <w:p w14:paraId="7DEE9D59"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10 855996</w:t>
            </w:r>
          </w:p>
        </w:tc>
        <w:tc>
          <w:tcPr>
            <w:tcW w:w="638" w:type="dxa"/>
          </w:tcPr>
          <w:p w14:paraId="461755A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6 549 174</w:t>
            </w:r>
          </w:p>
        </w:tc>
        <w:tc>
          <w:tcPr>
            <w:tcW w:w="684" w:type="dxa"/>
          </w:tcPr>
          <w:p w14:paraId="083D6D97"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9 469 646</w:t>
            </w:r>
          </w:p>
        </w:tc>
        <w:tc>
          <w:tcPr>
            <w:tcW w:w="589" w:type="dxa"/>
          </w:tcPr>
          <w:p w14:paraId="37A1FABF"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9 438 989</w:t>
            </w:r>
          </w:p>
        </w:tc>
        <w:tc>
          <w:tcPr>
            <w:tcW w:w="716" w:type="dxa"/>
          </w:tcPr>
          <w:p w14:paraId="5C1D3066"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7 731 616</w:t>
            </w:r>
          </w:p>
        </w:tc>
        <w:tc>
          <w:tcPr>
            <w:tcW w:w="638" w:type="dxa"/>
          </w:tcPr>
          <w:p w14:paraId="66D6B00A"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4 804 908</w:t>
            </w:r>
          </w:p>
        </w:tc>
        <w:tc>
          <w:tcPr>
            <w:tcW w:w="684" w:type="dxa"/>
          </w:tcPr>
          <w:p w14:paraId="552C5A8E"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4 727 036</w:t>
            </w:r>
          </w:p>
        </w:tc>
        <w:tc>
          <w:tcPr>
            <w:tcW w:w="577" w:type="dxa"/>
          </w:tcPr>
          <w:p w14:paraId="219ADB2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4 453 179</w:t>
            </w:r>
          </w:p>
        </w:tc>
        <w:tc>
          <w:tcPr>
            <w:tcW w:w="716" w:type="dxa"/>
          </w:tcPr>
          <w:p w14:paraId="4CD5E0F3"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3 714 950</w:t>
            </w:r>
          </w:p>
        </w:tc>
        <w:tc>
          <w:tcPr>
            <w:tcW w:w="638" w:type="dxa"/>
          </w:tcPr>
          <w:p w14:paraId="4423A132"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2 393285</w:t>
            </w:r>
          </w:p>
        </w:tc>
      </w:tr>
      <w:tr w:rsidR="008656CA" w:rsidRPr="00492BD3" w14:paraId="5CC00AF8" w14:textId="77777777" w:rsidTr="008656CA">
        <w:tc>
          <w:tcPr>
            <w:tcW w:w="1085" w:type="dxa"/>
          </w:tcPr>
          <w:p w14:paraId="61A26CB1"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Орыстар</w:t>
            </w:r>
          </w:p>
        </w:tc>
        <w:tc>
          <w:tcPr>
            <w:tcW w:w="617" w:type="dxa"/>
          </w:tcPr>
          <w:p w14:paraId="2F30A848"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2 821 660</w:t>
            </w:r>
          </w:p>
        </w:tc>
        <w:tc>
          <w:tcPr>
            <w:tcW w:w="684" w:type="dxa"/>
          </w:tcPr>
          <w:p w14:paraId="78B48DCC"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708 069</w:t>
            </w:r>
          </w:p>
        </w:tc>
        <w:tc>
          <w:tcPr>
            <w:tcW w:w="589" w:type="dxa"/>
          </w:tcPr>
          <w:p w14:paraId="41B0BB6D"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706 470</w:t>
            </w:r>
          </w:p>
        </w:tc>
        <w:tc>
          <w:tcPr>
            <w:tcW w:w="716" w:type="dxa"/>
          </w:tcPr>
          <w:p w14:paraId="3413293A"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684 811</w:t>
            </w:r>
          </w:p>
        </w:tc>
        <w:tc>
          <w:tcPr>
            <w:tcW w:w="638" w:type="dxa"/>
          </w:tcPr>
          <w:p w14:paraId="5E216DBC"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240 058</w:t>
            </w:r>
          </w:p>
        </w:tc>
        <w:tc>
          <w:tcPr>
            <w:tcW w:w="684" w:type="dxa"/>
          </w:tcPr>
          <w:p w14:paraId="437BB311"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2 821 583</w:t>
            </w:r>
          </w:p>
        </w:tc>
        <w:tc>
          <w:tcPr>
            <w:tcW w:w="589" w:type="dxa"/>
          </w:tcPr>
          <w:p w14:paraId="7B9170FC"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2 821 475</w:t>
            </w:r>
          </w:p>
        </w:tc>
        <w:tc>
          <w:tcPr>
            <w:tcW w:w="716" w:type="dxa"/>
          </w:tcPr>
          <w:p w14:paraId="15A85D46"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2 674 463</w:t>
            </w:r>
          </w:p>
        </w:tc>
        <w:tc>
          <w:tcPr>
            <w:tcW w:w="638" w:type="dxa"/>
          </w:tcPr>
          <w:p w14:paraId="770F054B"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2 581 263</w:t>
            </w:r>
          </w:p>
        </w:tc>
        <w:tc>
          <w:tcPr>
            <w:tcW w:w="684" w:type="dxa"/>
          </w:tcPr>
          <w:p w14:paraId="164AF74C"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792 248</w:t>
            </w:r>
          </w:p>
        </w:tc>
        <w:tc>
          <w:tcPr>
            <w:tcW w:w="577" w:type="dxa"/>
          </w:tcPr>
          <w:p w14:paraId="54FDEB8F"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728 042</w:t>
            </w:r>
          </w:p>
        </w:tc>
        <w:tc>
          <w:tcPr>
            <w:tcW w:w="716" w:type="dxa"/>
          </w:tcPr>
          <w:p w14:paraId="2C42BBB2"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595 570</w:t>
            </w:r>
          </w:p>
        </w:tc>
        <w:tc>
          <w:tcPr>
            <w:tcW w:w="638" w:type="dxa"/>
          </w:tcPr>
          <w:p w14:paraId="172760FA"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420 553</w:t>
            </w:r>
          </w:p>
        </w:tc>
      </w:tr>
      <w:tr w:rsidR="008656CA" w:rsidRPr="00492BD3" w14:paraId="31A38BD7" w14:textId="77777777" w:rsidTr="008656CA">
        <w:tc>
          <w:tcPr>
            <w:tcW w:w="1085" w:type="dxa"/>
          </w:tcPr>
          <w:p w14:paraId="4E71B61E" w14:textId="3B21FF5E"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Өзбек</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тер</w:t>
            </w:r>
          </w:p>
        </w:tc>
        <w:tc>
          <w:tcPr>
            <w:tcW w:w="617" w:type="dxa"/>
          </w:tcPr>
          <w:p w14:paraId="7B64778F"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532 663</w:t>
            </w:r>
          </w:p>
        </w:tc>
        <w:tc>
          <w:tcPr>
            <w:tcW w:w="684" w:type="dxa"/>
          </w:tcPr>
          <w:p w14:paraId="584BA0E9"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383 322</w:t>
            </w:r>
          </w:p>
        </w:tc>
        <w:tc>
          <w:tcPr>
            <w:tcW w:w="589" w:type="dxa"/>
          </w:tcPr>
          <w:p w14:paraId="6868DD23"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382 801</w:t>
            </w:r>
          </w:p>
        </w:tc>
        <w:tc>
          <w:tcPr>
            <w:tcW w:w="716" w:type="dxa"/>
          </w:tcPr>
          <w:p w14:paraId="19F8876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352 978</w:t>
            </w:r>
          </w:p>
        </w:tc>
        <w:tc>
          <w:tcPr>
            <w:tcW w:w="638" w:type="dxa"/>
          </w:tcPr>
          <w:p w14:paraId="6E6EF4F2"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222 142</w:t>
            </w:r>
          </w:p>
        </w:tc>
        <w:tc>
          <w:tcPr>
            <w:tcW w:w="684" w:type="dxa"/>
          </w:tcPr>
          <w:p w14:paraId="31B7DE27"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458 134</w:t>
            </w:r>
          </w:p>
        </w:tc>
        <w:tc>
          <w:tcPr>
            <w:tcW w:w="589" w:type="dxa"/>
          </w:tcPr>
          <w:p w14:paraId="75D249EB"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457 341</w:t>
            </w:r>
          </w:p>
        </w:tc>
        <w:tc>
          <w:tcPr>
            <w:tcW w:w="716" w:type="dxa"/>
          </w:tcPr>
          <w:p w14:paraId="1F6AAEB7"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390 338</w:t>
            </w:r>
          </w:p>
        </w:tc>
        <w:tc>
          <w:tcPr>
            <w:tcW w:w="638" w:type="dxa"/>
          </w:tcPr>
          <w:p w14:paraId="5ABD5D26"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224 541</w:t>
            </w:r>
          </w:p>
        </w:tc>
        <w:tc>
          <w:tcPr>
            <w:tcW w:w="684" w:type="dxa"/>
          </w:tcPr>
          <w:p w14:paraId="2DAB5D43"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93 748</w:t>
            </w:r>
          </w:p>
        </w:tc>
        <w:tc>
          <w:tcPr>
            <w:tcW w:w="577" w:type="dxa"/>
          </w:tcPr>
          <w:p w14:paraId="2225A0BE"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87 356</w:t>
            </w:r>
          </w:p>
        </w:tc>
        <w:tc>
          <w:tcPr>
            <w:tcW w:w="716" w:type="dxa"/>
          </w:tcPr>
          <w:p w14:paraId="189464DB"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84 693</w:t>
            </w:r>
          </w:p>
        </w:tc>
        <w:tc>
          <w:tcPr>
            <w:tcW w:w="638" w:type="dxa"/>
          </w:tcPr>
          <w:p w14:paraId="0FEDD22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51 135</w:t>
            </w:r>
          </w:p>
        </w:tc>
      </w:tr>
      <w:tr w:rsidR="008656CA" w:rsidRPr="00492BD3" w14:paraId="3B080951" w14:textId="77777777" w:rsidTr="008656CA">
        <w:tc>
          <w:tcPr>
            <w:tcW w:w="1085" w:type="dxa"/>
          </w:tcPr>
          <w:p w14:paraId="6A388BFF" w14:textId="4F6A4691"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Украйн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дар</w:t>
            </w:r>
          </w:p>
        </w:tc>
        <w:tc>
          <w:tcPr>
            <w:tcW w:w="617" w:type="dxa"/>
          </w:tcPr>
          <w:p w14:paraId="165FAE2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370 071 </w:t>
            </w:r>
          </w:p>
        </w:tc>
        <w:tc>
          <w:tcPr>
            <w:tcW w:w="684" w:type="dxa"/>
          </w:tcPr>
          <w:p w14:paraId="6FA7B81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87 676 </w:t>
            </w:r>
          </w:p>
        </w:tc>
        <w:tc>
          <w:tcPr>
            <w:tcW w:w="589" w:type="dxa"/>
          </w:tcPr>
          <w:p w14:paraId="104E72F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87 396</w:t>
            </w:r>
          </w:p>
        </w:tc>
        <w:tc>
          <w:tcPr>
            <w:tcW w:w="716" w:type="dxa"/>
          </w:tcPr>
          <w:p w14:paraId="2C9C7C1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85 542 </w:t>
            </w:r>
          </w:p>
        </w:tc>
        <w:tc>
          <w:tcPr>
            <w:tcW w:w="638" w:type="dxa"/>
          </w:tcPr>
          <w:p w14:paraId="0A505CF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26 198 </w:t>
            </w:r>
          </w:p>
        </w:tc>
        <w:tc>
          <w:tcPr>
            <w:tcW w:w="684" w:type="dxa"/>
          </w:tcPr>
          <w:p w14:paraId="480B197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323 677</w:t>
            </w:r>
          </w:p>
        </w:tc>
        <w:tc>
          <w:tcPr>
            <w:tcW w:w="589" w:type="dxa"/>
          </w:tcPr>
          <w:p w14:paraId="6CDCCAB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323 224 </w:t>
            </w:r>
          </w:p>
        </w:tc>
        <w:tc>
          <w:tcPr>
            <w:tcW w:w="716" w:type="dxa"/>
          </w:tcPr>
          <w:p w14:paraId="6D5A8CB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303 845 </w:t>
            </w:r>
          </w:p>
        </w:tc>
        <w:tc>
          <w:tcPr>
            <w:tcW w:w="638" w:type="dxa"/>
          </w:tcPr>
          <w:p w14:paraId="45D4995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227 964</w:t>
            </w:r>
          </w:p>
        </w:tc>
        <w:tc>
          <w:tcPr>
            <w:tcW w:w="684" w:type="dxa"/>
          </w:tcPr>
          <w:p w14:paraId="080BE1F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80 675 </w:t>
            </w:r>
          </w:p>
        </w:tc>
        <w:tc>
          <w:tcPr>
            <w:tcW w:w="577" w:type="dxa"/>
          </w:tcPr>
          <w:p w14:paraId="4AE7C8F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75 124 </w:t>
            </w:r>
          </w:p>
        </w:tc>
        <w:tc>
          <w:tcPr>
            <w:tcW w:w="716" w:type="dxa"/>
          </w:tcPr>
          <w:p w14:paraId="3916AE7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61 431 </w:t>
            </w:r>
          </w:p>
        </w:tc>
        <w:tc>
          <w:tcPr>
            <w:tcW w:w="638" w:type="dxa"/>
          </w:tcPr>
          <w:p w14:paraId="362EC35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45 149</w:t>
            </w:r>
          </w:p>
        </w:tc>
      </w:tr>
      <w:tr w:rsidR="008656CA" w:rsidRPr="00492BD3" w14:paraId="2561033A" w14:textId="77777777" w:rsidTr="008656CA">
        <w:tc>
          <w:tcPr>
            <w:tcW w:w="1085" w:type="dxa"/>
          </w:tcPr>
          <w:p w14:paraId="3E5A2AD0" w14:textId="55B9AE8D"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Ұйғыр</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лар</w:t>
            </w:r>
          </w:p>
        </w:tc>
        <w:tc>
          <w:tcPr>
            <w:tcW w:w="617" w:type="dxa"/>
          </w:tcPr>
          <w:p w14:paraId="242944D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260 414 </w:t>
            </w:r>
          </w:p>
        </w:tc>
        <w:tc>
          <w:tcPr>
            <w:tcW w:w="684" w:type="dxa"/>
          </w:tcPr>
          <w:p w14:paraId="5E43507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186 661 </w:t>
            </w:r>
          </w:p>
        </w:tc>
        <w:tc>
          <w:tcPr>
            <w:tcW w:w="589" w:type="dxa"/>
          </w:tcPr>
          <w:p w14:paraId="5773977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186 356</w:t>
            </w:r>
          </w:p>
        </w:tc>
        <w:tc>
          <w:tcPr>
            <w:tcW w:w="716" w:type="dxa"/>
          </w:tcPr>
          <w:p w14:paraId="088671B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175 128 </w:t>
            </w:r>
          </w:p>
        </w:tc>
        <w:tc>
          <w:tcPr>
            <w:tcW w:w="638" w:type="dxa"/>
          </w:tcPr>
          <w:p w14:paraId="28C5703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106 835 </w:t>
            </w:r>
          </w:p>
        </w:tc>
        <w:tc>
          <w:tcPr>
            <w:tcW w:w="684" w:type="dxa"/>
          </w:tcPr>
          <w:p w14:paraId="396FD08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225 573</w:t>
            </w:r>
          </w:p>
        </w:tc>
        <w:tc>
          <w:tcPr>
            <w:tcW w:w="589" w:type="dxa"/>
          </w:tcPr>
          <w:p w14:paraId="11A02C0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225 037 </w:t>
            </w:r>
          </w:p>
        </w:tc>
        <w:tc>
          <w:tcPr>
            <w:tcW w:w="716" w:type="dxa"/>
          </w:tcPr>
          <w:p w14:paraId="48C6DA7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203 822 </w:t>
            </w:r>
          </w:p>
        </w:tc>
        <w:tc>
          <w:tcPr>
            <w:tcW w:w="638" w:type="dxa"/>
          </w:tcPr>
          <w:p w14:paraId="0FB80F1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143 886</w:t>
            </w:r>
          </w:p>
        </w:tc>
        <w:tc>
          <w:tcPr>
            <w:tcW w:w="684" w:type="dxa"/>
          </w:tcPr>
          <w:p w14:paraId="232731C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51 821 </w:t>
            </w:r>
          </w:p>
        </w:tc>
        <w:tc>
          <w:tcPr>
            <w:tcW w:w="577" w:type="dxa"/>
          </w:tcPr>
          <w:p w14:paraId="31AE86E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49 739 </w:t>
            </w:r>
          </w:p>
        </w:tc>
        <w:tc>
          <w:tcPr>
            <w:tcW w:w="716" w:type="dxa"/>
          </w:tcPr>
          <w:p w14:paraId="0F790D7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47 394 </w:t>
            </w:r>
          </w:p>
        </w:tc>
        <w:tc>
          <w:tcPr>
            <w:tcW w:w="638" w:type="dxa"/>
          </w:tcPr>
          <w:p w14:paraId="3205D8F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36 718</w:t>
            </w:r>
          </w:p>
        </w:tc>
      </w:tr>
      <w:tr w:rsidR="008656CA" w:rsidRPr="00492BD3" w14:paraId="4275B6A3" w14:textId="77777777" w:rsidTr="008656CA">
        <w:tc>
          <w:tcPr>
            <w:tcW w:w="1085" w:type="dxa"/>
          </w:tcPr>
          <w:p w14:paraId="15C581D8" w14:textId="35DF61DA"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Татар</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лар</w:t>
            </w:r>
          </w:p>
        </w:tc>
        <w:tc>
          <w:tcPr>
            <w:tcW w:w="617" w:type="dxa"/>
          </w:tcPr>
          <w:p w14:paraId="5512F0A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204 846 </w:t>
            </w:r>
          </w:p>
        </w:tc>
        <w:tc>
          <w:tcPr>
            <w:tcW w:w="684" w:type="dxa"/>
          </w:tcPr>
          <w:p w14:paraId="52A7A89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103 524 </w:t>
            </w:r>
          </w:p>
        </w:tc>
        <w:tc>
          <w:tcPr>
            <w:tcW w:w="589" w:type="dxa"/>
          </w:tcPr>
          <w:p w14:paraId="04FC565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103 189</w:t>
            </w:r>
          </w:p>
        </w:tc>
        <w:tc>
          <w:tcPr>
            <w:tcW w:w="716" w:type="dxa"/>
          </w:tcPr>
          <w:p w14:paraId="5F8A2AF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100 276 </w:t>
            </w:r>
          </w:p>
        </w:tc>
        <w:tc>
          <w:tcPr>
            <w:tcW w:w="638" w:type="dxa"/>
          </w:tcPr>
          <w:p w14:paraId="52A019C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43 628 </w:t>
            </w:r>
          </w:p>
        </w:tc>
        <w:tc>
          <w:tcPr>
            <w:tcW w:w="684" w:type="dxa"/>
          </w:tcPr>
          <w:p w14:paraId="6308E5E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171 648</w:t>
            </w:r>
          </w:p>
        </w:tc>
        <w:tc>
          <w:tcPr>
            <w:tcW w:w="589" w:type="dxa"/>
          </w:tcPr>
          <w:p w14:paraId="6768416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171 214 </w:t>
            </w:r>
          </w:p>
        </w:tc>
        <w:tc>
          <w:tcPr>
            <w:tcW w:w="716" w:type="dxa"/>
          </w:tcPr>
          <w:p w14:paraId="25A2FE7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157 705 </w:t>
            </w:r>
          </w:p>
        </w:tc>
        <w:tc>
          <w:tcPr>
            <w:tcW w:w="638" w:type="dxa"/>
          </w:tcPr>
          <w:p w14:paraId="7909DFF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105 027</w:t>
            </w:r>
          </w:p>
        </w:tc>
        <w:tc>
          <w:tcPr>
            <w:tcW w:w="684" w:type="dxa"/>
          </w:tcPr>
          <w:p w14:paraId="0AE20FC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44 861 </w:t>
            </w:r>
          </w:p>
        </w:tc>
        <w:tc>
          <w:tcPr>
            <w:tcW w:w="577" w:type="dxa"/>
          </w:tcPr>
          <w:p w14:paraId="1D84015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41 379 </w:t>
            </w:r>
          </w:p>
        </w:tc>
        <w:tc>
          <w:tcPr>
            <w:tcW w:w="716" w:type="dxa"/>
          </w:tcPr>
          <w:p w14:paraId="6C33207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39 125 </w:t>
            </w:r>
          </w:p>
        </w:tc>
        <w:tc>
          <w:tcPr>
            <w:tcW w:w="638" w:type="dxa"/>
          </w:tcPr>
          <w:p w14:paraId="0072781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23 146</w:t>
            </w:r>
          </w:p>
        </w:tc>
      </w:tr>
      <w:tr w:rsidR="008656CA" w:rsidRPr="00492BD3" w14:paraId="384CC035" w14:textId="77777777" w:rsidTr="008656CA">
        <w:tc>
          <w:tcPr>
            <w:tcW w:w="1085" w:type="dxa"/>
          </w:tcPr>
          <w:p w14:paraId="38EC7278" w14:textId="6BA3F89A"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Неміс</w:t>
            </w:r>
            <w:r w:rsidR="002E5AD9" w:rsidRPr="00492BD3">
              <w:rPr>
                <w:rFonts w:ascii="Times New Roman" w:hAnsi="Times New Roman" w:cs="Times New Roman"/>
                <w:lang w:val="kk-KZ"/>
              </w:rPr>
              <w:t xml:space="preserve"> </w:t>
            </w:r>
            <w:r w:rsidRPr="00492BD3">
              <w:rPr>
                <w:rFonts w:ascii="Times New Roman" w:hAnsi="Times New Roman" w:cs="Times New Roman"/>
                <w:lang w:val="kk-KZ"/>
              </w:rPr>
              <w:t>тер</w:t>
            </w:r>
          </w:p>
        </w:tc>
        <w:tc>
          <w:tcPr>
            <w:tcW w:w="617" w:type="dxa"/>
          </w:tcPr>
          <w:p w14:paraId="61F0301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210 417 </w:t>
            </w:r>
          </w:p>
        </w:tc>
        <w:tc>
          <w:tcPr>
            <w:tcW w:w="684" w:type="dxa"/>
          </w:tcPr>
          <w:p w14:paraId="5671118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53 082 </w:t>
            </w:r>
          </w:p>
        </w:tc>
        <w:tc>
          <w:tcPr>
            <w:tcW w:w="589" w:type="dxa"/>
          </w:tcPr>
          <w:p w14:paraId="4AB9827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52 990</w:t>
            </w:r>
          </w:p>
        </w:tc>
        <w:tc>
          <w:tcPr>
            <w:tcW w:w="716" w:type="dxa"/>
          </w:tcPr>
          <w:p w14:paraId="49CDF73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51 311 </w:t>
            </w:r>
          </w:p>
        </w:tc>
        <w:tc>
          <w:tcPr>
            <w:tcW w:w="638" w:type="dxa"/>
          </w:tcPr>
          <w:p w14:paraId="7D914AA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15 928 </w:t>
            </w:r>
          </w:p>
        </w:tc>
        <w:tc>
          <w:tcPr>
            <w:tcW w:w="684" w:type="dxa"/>
          </w:tcPr>
          <w:p w14:paraId="49EA9EF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183 492</w:t>
            </w:r>
          </w:p>
        </w:tc>
        <w:tc>
          <w:tcPr>
            <w:tcW w:w="589" w:type="dxa"/>
          </w:tcPr>
          <w:p w14:paraId="48E08A7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183 204 </w:t>
            </w:r>
          </w:p>
        </w:tc>
        <w:tc>
          <w:tcPr>
            <w:tcW w:w="716" w:type="dxa"/>
          </w:tcPr>
          <w:p w14:paraId="692E092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170 955 </w:t>
            </w:r>
          </w:p>
        </w:tc>
        <w:tc>
          <w:tcPr>
            <w:tcW w:w="638" w:type="dxa"/>
          </w:tcPr>
          <w:p w14:paraId="2621B69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125 268</w:t>
            </w:r>
          </w:p>
        </w:tc>
        <w:tc>
          <w:tcPr>
            <w:tcW w:w="684" w:type="dxa"/>
          </w:tcPr>
          <w:p w14:paraId="7665C89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42 504 </w:t>
            </w:r>
          </w:p>
        </w:tc>
        <w:tc>
          <w:tcPr>
            <w:tcW w:w="577" w:type="dxa"/>
          </w:tcPr>
          <w:p w14:paraId="39CE3D7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40 189 </w:t>
            </w:r>
          </w:p>
        </w:tc>
        <w:tc>
          <w:tcPr>
            <w:tcW w:w="716" w:type="dxa"/>
          </w:tcPr>
          <w:p w14:paraId="3819305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39 558 </w:t>
            </w:r>
          </w:p>
        </w:tc>
        <w:tc>
          <w:tcPr>
            <w:tcW w:w="638" w:type="dxa"/>
          </w:tcPr>
          <w:p w14:paraId="396023D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27 564</w:t>
            </w:r>
          </w:p>
        </w:tc>
      </w:tr>
      <w:tr w:rsidR="008656CA" w:rsidRPr="00492BD3" w14:paraId="620FE7BC" w14:textId="77777777" w:rsidTr="008656CA">
        <w:tc>
          <w:tcPr>
            <w:tcW w:w="1085" w:type="dxa"/>
          </w:tcPr>
          <w:p w14:paraId="737692CF"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Кәрістер</w:t>
            </w:r>
          </w:p>
        </w:tc>
        <w:tc>
          <w:tcPr>
            <w:tcW w:w="617" w:type="dxa"/>
          </w:tcPr>
          <w:p w14:paraId="26EAFC1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111 549 </w:t>
            </w:r>
          </w:p>
        </w:tc>
        <w:tc>
          <w:tcPr>
            <w:tcW w:w="684" w:type="dxa"/>
          </w:tcPr>
          <w:p w14:paraId="1FD5158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40 754 </w:t>
            </w:r>
          </w:p>
        </w:tc>
        <w:tc>
          <w:tcPr>
            <w:tcW w:w="589" w:type="dxa"/>
          </w:tcPr>
          <w:p w14:paraId="4CA7D7D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40 638</w:t>
            </w:r>
          </w:p>
        </w:tc>
        <w:tc>
          <w:tcPr>
            <w:tcW w:w="716" w:type="dxa"/>
          </w:tcPr>
          <w:p w14:paraId="5E0F963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39 088 </w:t>
            </w:r>
          </w:p>
        </w:tc>
        <w:tc>
          <w:tcPr>
            <w:tcW w:w="638" w:type="dxa"/>
          </w:tcPr>
          <w:p w14:paraId="170195C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16 349 </w:t>
            </w:r>
          </w:p>
        </w:tc>
        <w:tc>
          <w:tcPr>
            <w:tcW w:w="684" w:type="dxa"/>
          </w:tcPr>
          <w:p w14:paraId="32DC44D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91 125</w:t>
            </w:r>
          </w:p>
        </w:tc>
        <w:tc>
          <w:tcPr>
            <w:tcW w:w="589" w:type="dxa"/>
          </w:tcPr>
          <w:p w14:paraId="474AD45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90 956 </w:t>
            </w:r>
          </w:p>
        </w:tc>
        <w:tc>
          <w:tcPr>
            <w:tcW w:w="716" w:type="dxa"/>
          </w:tcPr>
          <w:p w14:paraId="1CC1B3D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85 050 </w:t>
            </w:r>
          </w:p>
        </w:tc>
        <w:tc>
          <w:tcPr>
            <w:tcW w:w="638" w:type="dxa"/>
          </w:tcPr>
          <w:p w14:paraId="4E1D714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50 659</w:t>
            </w:r>
          </w:p>
        </w:tc>
        <w:tc>
          <w:tcPr>
            <w:tcW w:w="684" w:type="dxa"/>
          </w:tcPr>
          <w:p w14:paraId="5A8FD51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35 806 </w:t>
            </w:r>
          </w:p>
        </w:tc>
        <w:tc>
          <w:tcPr>
            <w:tcW w:w="577" w:type="dxa"/>
          </w:tcPr>
          <w:p w14:paraId="5AEF79F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32 795 </w:t>
            </w:r>
          </w:p>
        </w:tc>
        <w:tc>
          <w:tcPr>
            <w:tcW w:w="716" w:type="dxa"/>
          </w:tcPr>
          <w:p w14:paraId="3027276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26 659 </w:t>
            </w:r>
          </w:p>
        </w:tc>
        <w:tc>
          <w:tcPr>
            <w:tcW w:w="638" w:type="dxa"/>
          </w:tcPr>
          <w:p w14:paraId="691EEA5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21 305</w:t>
            </w:r>
          </w:p>
        </w:tc>
      </w:tr>
      <w:tr w:rsidR="008656CA" w:rsidRPr="00492BD3" w14:paraId="565F01CC" w14:textId="77777777" w:rsidTr="008656CA">
        <w:tc>
          <w:tcPr>
            <w:tcW w:w="1085" w:type="dxa"/>
          </w:tcPr>
          <w:p w14:paraId="173A0DFC" w14:textId="009D0546"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Түрік</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тер</w:t>
            </w:r>
          </w:p>
        </w:tc>
        <w:tc>
          <w:tcPr>
            <w:tcW w:w="617" w:type="dxa"/>
          </w:tcPr>
          <w:p w14:paraId="29374B9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76 698 </w:t>
            </w:r>
          </w:p>
        </w:tc>
        <w:tc>
          <w:tcPr>
            <w:tcW w:w="684" w:type="dxa"/>
          </w:tcPr>
          <w:p w14:paraId="495BF84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46 791 </w:t>
            </w:r>
          </w:p>
        </w:tc>
        <w:tc>
          <w:tcPr>
            <w:tcW w:w="589" w:type="dxa"/>
          </w:tcPr>
          <w:p w14:paraId="684FE75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46 735</w:t>
            </w:r>
          </w:p>
        </w:tc>
        <w:tc>
          <w:tcPr>
            <w:tcW w:w="716" w:type="dxa"/>
          </w:tcPr>
          <w:p w14:paraId="5C6B265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43 488 </w:t>
            </w:r>
          </w:p>
        </w:tc>
        <w:tc>
          <w:tcPr>
            <w:tcW w:w="638" w:type="dxa"/>
          </w:tcPr>
          <w:p w14:paraId="15AA856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24 222 </w:t>
            </w:r>
          </w:p>
        </w:tc>
        <w:tc>
          <w:tcPr>
            <w:tcW w:w="684" w:type="dxa"/>
          </w:tcPr>
          <w:p w14:paraId="49CC002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64 347</w:t>
            </w:r>
          </w:p>
        </w:tc>
        <w:tc>
          <w:tcPr>
            <w:tcW w:w="589" w:type="dxa"/>
          </w:tcPr>
          <w:p w14:paraId="322DD1A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64 246 </w:t>
            </w:r>
          </w:p>
        </w:tc>
        <w:tc>
          <w:tcPr>
            <w:tcW w:w="716" w:type="dxa"/>
          </w:tcPr>
          <w:p w14:paraId="22D18B9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58 691 </w:t>
            </w:r>
          </w:p>
        </w:tc>
        <w:tc>
          <w:tcPr>
            <w:tcW w:w="638" w:type="dxa"/>
          </w:tcPr>
          <w:p w14:paraId="5BE55DC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34 936</w:t>
            </w:r>
          </w:p>
        </w:tc>
        <w:tc>
          <w:tcPr>
            <w:tcW w:w="684" w:type="dxa"/>
          </w:tcPr>
          <w:p w14:paraId="094C468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17 256 </w:t>
            </w:r>
          </w:p>
        </w:tc>
        <w:tc>
          <w:tcPr>
            <w:tcW w:w="577" w:type="dxa"/>
          </w:tcPr>
          <w:p w14:paraId="4E3BA18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16 950 </w:t>
            </w:r>
          </w:p>
        </w:tc>
        <w:tc>
          <w:tcPr>
            <w:tcW w:w="716" w:type="dxa"/>
          </w:tcPr>
          <w:p w14:paraId="60B1BAF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16 029 </w:t>
            </w:r>
          </w:p>
        </w:tc>
        <w:tc>
          <w:tcPr>
            <w:tcW w:w="638" w:type="dxa"/>
          </w:tcPr>
          <w:p w14:paraId="1D5EBC0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15 031</w:t>
            </w:r>
          </w:p>
        </w:tc>
      </w:tr>
      <w:tr w:rsidR="008656CA" w:rsidRPr="00492BD3" w14:paraId="4A8F16E2" w14:textId="77777777" w:rsidTr="008656CA">
        <w:tc>
          <w:tcPr>
            <w:tcW w:w="1085" w:type="dxa"/>
          </w:tcPr>
          <w:p w14:paraId="15D4D8FC"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Әзірбайжандар</w:t>
            </w:r>
          </w:p>
        </w:tc>
        <w:tc>
          <w:tcPr>
            <w:tcW w:w="617" w:type="dxa"/>
          </w:tcPr>
          <w:p w14:paraId="2195084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132 372 </w:t>
            </w:r>
          </w:p>
        </w:tc>
        <w:tc>
          <w:tcPr>
            <w:tcW w:w="684" w:type="dxa"/>
          </w:tcPr>
          <w:p w14:paraId="6D6B3F4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77 388 </w:t>
            </w:r>
          </w:p>
        </w:tc>
        <w:tc>
          <w:tcPr>
            <w:tcW w:w="589" w:type="dxa"/>
          </w:tcPr>
          <w:p w14:paraId="46670BB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77 289</w:t>
            </w:r>
          </w:p>
        </w:tc>
        <w:tc>
          <w:tcPr>
            <w:tcW w:w="716" w:type="dxa"/>
          </w:tcPr>
          <w:p w14:paraId="7A3A2B3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73 355 </w:t>
            </w:r>
          </w:p>
        </w:tc>
        <w:tc>
          <w:tcPr>
            <w:tcW w:w="638" w:type="dxa"/>
          </w:tcPr>
          <w:p w14:paraId="24981FB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38 490 </w:t>
            </w:r>
          </w:p>
        </w:tc>
        <w:tc>
          <w:tcPr>
            <w:tcW w:w="684" w:type="dxa"/>
          </w:tcPr>
          <w:p w14:paraId="7B048CF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111 302</w:t>
            </w:r>
          </w:p>
        </w:tc>
        <w:tc>
          <w:tcPr>
            <w:tcW w:w="589" w:type="dxa"/>
          </w:tcPr>
          <w:p w14:paraId="78A0940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111 156 </w:t>
            </w:r>
          </w:p>
        </w:tc>
        <w:tc>
          <w:tcPr>
            <w:tcW w:w="716" w:type="dxa"/>
          </w:tcPr>
          <w:p w14:paraId="435BC8A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102 884 </w:t>
            </w:r>
          </w:p>
        </w:tc>
        <w:tc>
          <w:tcPr>
            <w:tcW w:w="638" w:type="dxa"/>
          </w:tcPr>
          <w:p w14:paraId="332D8F1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62 062</w:t>
            </w:r>
          </w:p>
        </w:tc>
        <w:tc>
          <w:tcPr>
            <w:tcW w:w="684" w:type="dxa"/>
          </w:tcPr>
          <w:p w14:paraId="75D7A98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26 606 </w:t>
            </w:r>
          </w:p>
        </w:tc>
        <w:tc>
          <w:tcPr>
            <w:tcW w:w="577" w:type="dxa"/>
          </w:tcPr>
          <w:p w14:paraId="6D8F1B5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26 342 </w:t>
            </w:r>
          </w:p>
        </w:tc>
        <w:tc>
          <w:tcPr>
            <w:tcW w:w="716" w:type="dxa"/>
          </w:tcPr>
          <w:p w14:paraId="2618080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24 488 </w:t>
            </w:r>
          </w:p>
        </w:tc>
        <w:tc>
          <w:tcPr>
            <w:tcW w:w="638" w:type="dxa"/>
          </w:tcPr>
          <w:p w14:paraId="02F9F74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16 281</w:t>
            </w:r>
          </w:p>
        </w:tc>
      </w:tr>
      <w:tr w:rsidR="008656CA" w:rsidRPr="00492BD3" w14:paraId="00A8AEB4" w14:textId="77777777" w:rsidTr="008656CA">
        <w:tc>
          <w:tcPr>
            <w:tcW w:w="1085" w:type="dxa"/>
          </w:tcPr>
          <w:p w14:paraId="6E6DC4A0"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Белорусьтар</w:t>
            </w:r>
          </w:p>
        </w:tc>
        <w:tc>
          <w:tcPr>
            <w:tcW w:w="617" w:type="dxa"/>
          </w:tcPr>
          <w:p w14:paraId="041D2DE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72 838 </w:t>
            </w:r>
          </w:p>
        </w:tc>
        <w:tc>
          <w:tcPr>
            <w:tcW w:w="684" w:type="dxa"/>
          </w:tcPr>
          <w:p w14:paraId="6E75DF0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16 607 </w:t>
            </w:r>
          </w:p>
        </w:tc>
        <w:tc>
          <w:tcPr>
            <w:tcW w:w="589" w:type="dxa"/>
          </w:tcPr>
          <w:p w14:paraId="3AFA555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16 557</w:t>
            </w:r>
          </w:p>
        </w:tc>
        <w:tc>
          <w:tcPr>
            <w:tcW w:w="716" w:type="dxa"/>
          </w:tcPr>
          <w:p w14:paraId="30A94BE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16 275 </w:t>
            </w:r>
          </w:p>
        </w:tc>
        <w:tc>
          <w:tcPr>
            <w:tcW w:w="638" w:type="dxa"/>
          </w:tcPr>
          <w:p w14:paraId="69D23143" w14:textId="77777777" w:rsidR="008656CA" w:rsidRPr="00492BD3" w:rsidRDefault="008656CA" w:rsidP="008656CA">
            <w:pPr>
              <w:rPr>
                <w:rFonts w:ascii="Times New Roman" w:hAnsi="Times New Roman" w:cs="Times New Roman"/>
              </w:rPr>
            </w:pPr>
            <w:r w:rsidRPr="00492BD3">
              <w:rPr>
                <w:rFonts w:ascii="Times New Roman" w:hAnsi="Times New Roman" w:cs="Times New Roman"/>
                <w:lang w:val="kk-KZ"/>
              </w:rPr>
              <w:t xml:space="preserve">4 </w:t>
            </w:r>
            <w:r w:rsidRPr="00492BD3">
              <w:rPr>
                <w:rFonts w:ascii="Times New Roman" w:hAnsi="Times New Roman" w:cs="Times New Roman"/>
              </w:rPr>
              <w:t xml:space="preserve">429 </w:t>
            </w:r>
          </w:p>
        </w:tc>
        <w:tc>
          <w:tcPr>
            <w:tcW w:w="684" w:type="dxa"/>
          </w:tcPr>
          <w:p w14:paraId="3FB8CEB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63 994</w:t>
            </w:r>
          </w:p>
        </w:tc>
        <w:tc>
          <w:tcPr>
            <w:tcW w:w="589" w:type="dxa"/>
          </w:tcPr>
          <w:p w14:paraId="2FDE906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63 910 </w:t>
            </w:r>
          </w:p>
        </w:tc>
        <w:tc>
          <w:tcPr>
            <w:tcW w:w="716" w:type="dxa"/>
          </w:tcPr>
          <w:p w14:paraId="085798E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59 630 </w:t>
            </w:r>
          </w:p>
        </w:tc>
        <w:tc>
          <w:tcPr>
            <w:tcW w:w="638" w:type="dxa"/>
          </w:tcPr>
          <w:p w14:paraId="2392116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45 196</w:t>
            </w:r>
          </w:p>
        </w:tc>
        <w:tc>
          <w:tcPr>
            <w:tcW w:w="684" w:type="dxa"/>
          </w:tcPr>
          <w:p w14:paraId="35B1EEA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13 256 </w:t>
            </w:r>
          </w:p>
        </w:tc>
        <w:tc>
          <w:tcPr>
            <w:tcW w:w="577" w:type="dxa"/>
          </w:tcPr>
          <w:p w14:paraId="061CBDB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12 965 </w:t>
            </w:r>
          </w:p>
        </w:tc>
        <w:tc>
          <w:tcPr>
            <w:tcW w:w="716" w:type="dxa"/>
          </w:tcPr>
          <w:p w14:paraId="17A7729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9 760 </w:t>
            </w:r>
          </w:p>
        </w:tc>
        <w:tc>
          <w:tcPr>
            <w:tcW w:w="638" w:type="dxa"/>
          </w:tcPr>
          <w:p w14:paraId="0DE40BE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6 409</w:t>
            </w:r>
          </w:p>
        </w:tc>
      </w:tr>
      <w:tr w:rsidR="008656CA" w:rsidRPr="00492BD3" w14:paraId="4B5678A0" w14:textId="77777777" w:rsidTr="008656CA">
        <w:tc>
          <w:tcPr>
            <w:tcW w:w="1085" w:type="dxa"/>
          </w:tcPr>
          <w:p w14:paraId="6242DB72" w14:textId="22DFFD56"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Дүнген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дер</w:t>
            </w:r>
          </w:p>
        </w:tc>
        <w:tc>
          <w:tcPr>
            <w:tcW w:w="617" w:type="dxa"/>
          </w:tcPr>
          <w:p w14:paraId="39E99D2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67 828 </w:t>
            </w:r>
          </w:p>
        </w:tc>
        <w:tc>
          <w:tcPr>
            <w:tcW w:w="684" w:type="dxa"/>
          </w:tcPr>
          <w:p w14:paraId="523DAB7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34 075 </w:t>
            </w:r>
          </w:p>
        </w:tc>
        <w:tc>
          <w:tcPr>
            <w:tcW w:w="589" w:type="dxa"/>
          </w:tcPr>
          <w:p w14:paraId="22E7E21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34 054</w:t>
            </w:r>
          </w:p>
        </w:tc>
        <w:tc>
          <w:tcPr>
            <w:tcW w:w="716" w:type="dxa"/>
          </w:tcPr>
          <w:p w14:paraId="34D8D7A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31 347 </w:t>
            </w:r>
          </w:p>
        </w:tc>
        <w:tc>
          <w:tcPr>
            <w:tcW w:w="638" w:type="dxa"/>
          </w:tcPr>
          <w:p w14:paraId="7DD713C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15 365 </w:t>
            </w:r>
          </w:p>
        </w:tc>
        <w:tc>
          <w:tcPr>
            <w:tcW w:w="684" w:type="dxa"/>
          </w:tcPr>
          <w:p w14:paraId="3F1FF81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57 337</w:t>
            </w:r>
          </w:p>
        </w:tc>
        <w:tc>
          <w:tcPr>
            <w:tcW w:w="589" w:type="dxa"/>
          </w:tcPr>
          <w:p w14:paraId="487D68F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57 260 </w:t>
            </w:r>
          </w:p>
        </w:tc>
        <w:tc>
          <w:tcPr>
            <w:tcW w:w="716" w:type="dxa"/>
          </w:tcPr>
          <w:p w14:paraId="0E319B9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50 117 </w:t>
            </w:r>
          </w:p>
        </w:tc>
        <w:tc>
          <w:tcPr>
            <w:tcW w:w="638" w:type="dxa"/>
          </w:tcPr>
          <w:p w14:paraId="20299B2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27 466</w:t>
            </w:r>
          </w:p>
        </w:tc>
        <w:tc>
          <w:tcPr>
            <w:tcW w:w="684" w:type="dxa"/>
          </w:tcPr>
          <w:p w14:paraId="77314D8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11 598 </w:t>
            </w:r>
          </w:p>
        </w:tc>
        <w:tc>
          <w:tcPr>
            <w:tcW w:w="577" w:type="dxa"/>
          </w:tcPr>
          <w:p w14:paraId="3979112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9 971 </w:t>
            </w:r>
          </w:p>
        </w:tc>
        <w:tc>
          <w:tcPr>
            <w:tcW w:w="716" w:type="dxa"/>
          </w:tcPr>
          <w:p w14:paraId="7493296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8 545 </w:t>
            </w:r>
          </w:p>
        </w:tc>
        <w:tc>
          <w:tcPr>
            <w:tcW w:w="638" w:type="dxa"/>
          </w:tcPr>
          <w:p w14:paraId="4CA75AE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6 239</w:t>
            </w:r>
          </w:p>
        </w:tc>
      </w:tr>
      <w:tr w:rsidR="008656CA" w:rsidRPr="00492BD3" w14:paraId="56035687" w14:textId="77777777" w:rsidTr="008656CA">
        <w:tc>
          <w:tcPr>
            <w:tcW w:w="1085" w:type="dxa"/>
          </w:tcPr>
          <w:p w14:paraId="4F5E7AE0"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Күрттер</w:t>
            </w:r>
          </w:p>
        </w:tc>
        <w:tc>
          <w:tcPr>
            <w:tcW w:w="617" w:type="dxa"/>
          </w:tcPr>
          <w:p w14:paraId="769CBAA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 42 836 </w:t>
            </w:r>
          </w:p>
        </w:tc>
        <w:tc>
          <w:tcPr>
            <w:tcW w:w="684" w:type="dxa"/>
          </w:tcPr>
          <w:p w14:paraId="75B1FD0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 25 358 </w:t>
            </w:r>
          </w:p>
        </w:tc>
        <w:tc>
          <w:tcPr>
            <w:tcW w:w="589" w:type="dxa"/>
          </w:tcPr>
          <w:p w14:paraId="4845A7C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 25 329</w:t>
            </w:r>
          </w:p>
        </w:tc>
        <w:tc>
          <w:tcPr>
            <w:tcW w:w="716" w:type="dxa"/>
          </w:tcPr>
          <w:p w14:paraId="33423ED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23 887 </w:t>
            </w:r>
          </w:p>
        </w:tc>
        <w:tc>
          <w:tcPr>
            <w:tcW w:w="638" w:type="dxa"/>
          </w:tcPr>
          <w:p w14:paraId="0F722EE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12 423 </w:t>
            </w:r>
          </w:p>
        </w:tc>
        <w:tc>
          <w:tcPr>
            <w:tcW w:w="684" w:type="dxa"/>
          </w:tcPr>
          <w:p w14:paraId="2A7F0BF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36 418</w:t>
            </w:r>
          </w:p>
        </w:tc>
        <w:tc>
          <w:tcPr>
            <w:tcW w:w="589" w:type="dxa"/>
          </w:tcPr>
          <w:p w14:paraId="66FBFD9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36 366 </w:t>
            </w:r>
          </w:p>
        </w:tc>
        <w:tc>
          <w:tcPr>
            <w:tcW w:w="716" w:type="dxa"/>
          </w:tcPr>
          <w:p w14:paraId="6C3B8BE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33 800 </w:t>
            </w:r>
          </w:p>
        </w:tc>
        <w:tc>
          <w:tcPr>
            <w:tcW w:w="638" w:type="dxa"/>
          </w:tcPr>
          <w:p w14:paraId="4372E9C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20 591</w:t>
            </w:r>
          </w:p>
        </w:tc>
        <w:tc>
          <w:tcPr>
            <w:tcW w:w="684" w:type="dxa"/>
          </w:tcPr>
          <w:p w14:paraId="2A7FF8A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7 239 </w:t>
            </w:r>
          </w:p>
        </w:tc>
        <w:tc>
          <w:tcPr>
            <w:tcW w:w="577" w:type="dxa"/>
          </w:tcPr>
          <w:p w14:paraId="0A73B5D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6 125 </w:t>
            </w:r>
          </w:p>
        </w:tc>
        <w:tc>
          <w:tcPr>
            <w:tcW w:w="716" w:type="dxa"/>
          </w:tcPr>
          <w:p w14:paraId="14143E1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5 182 </w:t>
            </w:r>
          </w:p>
        </w:tc>
        <w:tc>
          <w:tcPr>
            <w:tcW w:w="638" w:type="dxa"/>
          </w:tcPr>
          <w:p w14:paraId="679EE6A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3 598</w:t>
            </w:r>
          </w:p>
        </w:tc>
      </w:tr>
      <w:tr w:rsidR="008656CA" w:rsidRPr="00492BD3" w14:paraId="18AA82F6" w14:textId="77777777" w:rsidTr="008656CA">
        <w:tc>
          <w:tcPr>
            <w:tcW w:w="1085" w:type="dxa"/>
          </w:tcPr>
          <w:p w14:paraId="591B6C48" w14:textId="06069AD9"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Тәжік</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тер</w:t>
            </w:r>
          </w:p>
        </w:tc>
        <w:tc>
          <w:tcPr>
            <w:tcW w:w="617" w:type="dxa"/>
          </w:tcPr>
          <w:p w14:paraId="0C15EDE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43 280 </w:t>
            </w:r>
          </w:p>
        </w:tc>
        <w:tc>
          <w:tcPr>
            <w:tcW w:w="684" w:type="dxa"/>
          </w:tcPr>
          <w:p w14:paraId="4055B34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27 540 </w:t>
            </w:r>
          </w:p>
        </w:tc>
        <w:tc>
          <w:tcPr>
            <w:tcW w:w="589" w:type="dxa"/>
          </w:tcPr>
          <w:p w14:paraId="32CA9EC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27 527</w:t>
            </w:r>
          </w:p>
        </w:tc>
        <w:tc>
          <w:tcPr>
            <w:tcW w:w="716" w:type="dxa"/>
          </w:tcPr>
          <w:p w14:paraId="2239194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25 525 </w:t>
            </w:r>
          </w:p>
        </w:tc>
        <w:tc>
          <w:tcPr>
            <w:tcW w:w="638" w:type="dxa"/>
          </w:tcPr>
          <w:p w14:paraId="038C418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15 900 </w:t>
            </w:r>
          </w:p>
        </w:tc>
        <w:tc>
          <w:tcPr>
            <w:tcW w:w="684" w:type="dxa"/>
          </w:tcPr>
          <w:p w14:paraId="36BA34A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36 468</w:t>
            </w:r>
          </w:p>
        </w:tc>
        <w:tc>
          <w:tcPr>
            <w:tcW w:w="589" w:type="dxa"/>
          </w:tcPr>
          <w:p w14:paraId="2083B4E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36 441 </w:t>
            </w:r>
          </w:p>
        </w:tc>
        <w:tc>
          <w:tcPr>
            <w:tcW w:w="716" w:type="dxa"/>
          </w:tcPr>
          <w:p w14:paraId="77BEE20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30 668 </w:t>
            </w:r>
          </w:p>
        </w:tc>
        <w:tc>
          <w:tcPr>
            <w:tcW w:w="638" w:type="dxa"/>
          </w:tcPr>
          <w:p w14:paraId="70F1C23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13 197</w:t>
            </w:r>
          </w:p>
        </w:tc>
        <w:tc>
          <w:tcPr>
            <w:tcW w:w="684" w:type="dxa"/>
          </w:tcPr>
          <w:p w14:paraId="05B3ACB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7 573 </w:t>
            </w:r>
          </w:p>
        </w:tc>
        <w:tc>
          <w:tcPr>
            <w:tcW w:w="577" w:type="dxa"/>
          </w:tcPr>
          <w:p w14:paraId="58F4C28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7 227 </w:t>
            </w:r>
          </w:p>
        </w:tc>
        <w:tc>
          <w:tcPr>
            <w:tcW w:w="716" w:type="dxa"/>
          </w:tcPr>
          <w:p w14:paraId="40D70EF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5 280 </w:t>
            </w:r>
          </w:p>
        </w:tc>
        <w:tc>
          <w:tcPr>
            <w:tcW w:w="638" w:type="dxa"/>
          </w:tcPr>
          <w:p w14:paraId="1566828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3 505</w:t>
            </w:r>
          </w:p>
        </w:tc>
      </w:tr>
      <w:tr w:rsidR="008656CA" w:rsidRPr="00492BD3" w14:paraId="13E090CC" w14:textId="77777777" w:rsidTr="008656CA">
        <w:tc>
          <w:tcPr>
            <w:tcW w:w="1085" w:type="dxa"/>
          </w:tcPr>
          <w:p w14:paraId="606ECBE4" w14:textId="466F2433"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Поляк</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тар</w:t>
            </w:r>
          </w:p>
        </w:tc>
        <w:tc>
          <w:tcPr>
            <w:tcW w:w="617" w:type="dxa"/>
          </w:tcPr>
          <w:p w14:paraId="1590D05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33 370 </w:t>
            </w:r>
          </w:p>
        </w:tc>
        <w:tc>
          <w:tcPr>
            <w:tcW w:w="684" w:type="dxa"/>
          </w:tcPr>
          <w:p w14:paraId="6F9512E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7 372 </w:t>
            </w:r>
          </w:p>
        </w:tc>
        <w:tc>
          <w:tcPr>
            <w:tcW w:w="589" w:type="dxa"/>
          </w:tcPr>
          <w:p w14:paraId="450454A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7 352</w:t>
            </w:r>
          </w:p>
        </w:tc>
        <w:tc>
          <w:tcPr>
            <w:tcW w:w="716" w:type="dxa"/>
          </w:tcPr>
          <w:p w14:paraId="5230985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7 213 </w:t>
            </w:r>
          </w:p>
        </w:tc>
        <w:tc>
          <w:tcPr>
            <w:tcW w:w="638" w:type="dxa"/>
          </w:tcPr>
          <w:p w14:paraId="2D51C76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1 591 </w:t>
            </w:r>
          </w:p>
        </w:tc>
        <w:tc>
          <w:tcPr>
            <w:tcW w:w="684" w:type="dxa"/>
          </w:tcPr>
          <w:p w14:paraId="355BAD4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29 270</w:t>
            </w:r>
          </w:p>
        </w:tc>
        <w:tc>
          <w:tcPr>
            <w:tcW w:w="589" w:type="dxa"/>
          </w:tcPr>
          <w:p w14:paraId="19138E7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29 223 </w:t>
            </w:r>
          </w:p>
        </w:tc>
        <w:tc>
          <w:tcPr>
            <w:tcW w:w="716" w:type="dxa"/>
          </w:tcPr>
          <w:p w14:paraId="1E4CD62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27 200 </w:t>
            </w:r>
          </w:p>
        </w:tc>
        <w:tc>
          <w:tcPr>
            <w:tcW w:w="638" w:type="dxa"/>
          </w:tcPr>
          <w:p w14:paraId="04C1549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20 587 </w:t>
            </w:r>
          </w:p>
        </w:tc>
        <w:tc>
          <w:tcPr>
            <w:tcW w:w="684" w:type="dxa"/>
          </w:tcPr>
          <w:p w14:paraId="07D7E3D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6 106 </w:t>
            </w:r>
          </w:p>
        </w:tc>
        <w:tc>
          <w:tcPr>
            <w:tcW w:w="577" w:type="dxa"/>
          </w:tcPr>
          <w:p w14:paraId="004BF8D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5 872 </w:t>
            </w:r>
          </w:p>
        </w:tc>
        <w:tc>
          <w:tcPr>
            <w:tcW w:w="716" w:type="dxa"/>
          </w:tcPr>
          <w:p w14:paraId="7D96D64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5 572 </w:t>
            </w:r>
          </w:p>
        </w:tc>
        <w:tc>
          <w:tcPr>
            <w:tcW w:w="638" w:type="dxa"/>
          </w:tcPr>
          <w:p w14:paraId="1EA7512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3 569</w:t>
            </w:r>
          </w:p>
        </w:tc>
      </w:tr>
      <w:tr w:rsidR="008656CA" w:rsidRPr="00492BD3" w14:paraId="1FD83A62" w14:textId="77777777" w:rsidTr="008656CA">
        <w:tc>
          <w:tcPr>
            <w:tcW w:w="1085" w:type="dxa"/>
          </w:tcPr>
          <w:p w14:paraId="291F96DC" w14:textId="30CCA4EA"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Шешен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дер</w:t>
            </w:r>
          </w:p>
        </w:tc>
        <w:tc>
          <w:tcPr>
            <w:tcW w:w="617" w:type="dxa"/>
          </w:tcPr>
          <w:p w14:paraId="3BEB4AF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31 136 </w:t>
            </w:r>
          </w:p>
        </w:tc>
        <w:tc>
          <w:tcPr>
            <w:tcW w:w="684" w:type="dxa"/>
          </w:tcPr>
          <w:p w14:paraId="4CA7C5C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12 745 </w:t>
            </w:r>
          </w:p>
        </w:tc>
        <w:tc>
          <w:tcPr>
            <w:tcW w:w="589" w:type="dxa"/>
          </w:tcPr>
          <w:p w14:paraId="5B5BAAF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12 721</w:t>
            </w:r>
          </w:p>
        </w:tc>
        <w:tc>
          <w:tcPr>
            <w:tcW w:w="716" w:type="dxa"/>
          </w:tcPr>
          <w:p w14:paraId="66BB156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12 222 </w:t>
            </w:r>
          </w:p>
        </w:tc>
        <w:tc>
          <w:tcPr>
            <w:tcW w:w="638" w:type="dxa"/>
          </w:tcPr>
          <w:p w14:paraId="32320A4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5 512 </w:t>
            </w:r>
          </w:p>
        </w:tc>
        <w:tc>
          <w:tcPr>
            <w:tcW w:w="684" w:type="dxa"/>
          </w:tcPr>
          <w:p w14:paraId="44C1468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25 553</w:t>
            </w:r>
          </w:p>
        </w:tc>
        <w:tc>
          <w:tcPr>
            <w:tcW w:w="589" w:type="dxa"/>
          </w:tcPr>
          <w:p w14:paraId="45BB386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25 526 </w:t>
            </w:r>
          </w:p>
        </w:tc>
        <w:tc>
          <w:tcPr>
            <w:tcW w:w="716" w:type="dxa"/>
          </w:tcPr>
          <w:p w14:paraId="3A6FAA5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23 775 </w:t>
            </w:r>
          </w:p>
        </w:tc>
        <w:tc>
          <w:tcPr>
            <w:tcW w:w="638" w:type="dxa"/>
          </w:tcPr>
          <w:p w14:paraId="68E602F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12 755</w:t>
            </w:r>
          </w:p>
        </w:tc>
        <w:tc>
          <w:tcPr>
            <w:tcW w:w="684" w:type="dxa"/>
          </w:tcPr>
          <w:p w14:paraId="5B0DF07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6 039 </w:t>
            </w:r>
          </w:p>
        </w:tc>
        <w:tc>
          <w:tcPr>
            <w:tcW w:w="577" w:type="dxa"/>
          </w:tcPr>
          <w:p w14:paraId="40CEDA6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5 666 </w:t>
            </w:r>
          </w:p>
        </w:tc>
        <w:tc>
          <w:tcPr>
            <w:tcW w:w="716" w:type="dxa"/>
          </w:tcPr>
          <w:p w14:paraId="5A9E4F3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4 950 </w:t>
            </w:r>
          </w:p>
        </w:tc>
        <w:tc>
          <w:tcPr>
            <w:tcW w:w="638" w:type="dxa"/>
          </w:tcPr>
          <w:p w14:paraId="065256C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2 833</w:t>
            </w:r>
          </w:p>
        </w:tc>
      </w:tr>
      <w:tr w:rsidR="008656CA" w:rsidRPr="00492BD3" w14:paraId="72544385" w14:textId="77777777" w:rsidTr="008656CA">
        <w:tc>
          <w:tcPr>
            <w:tcW w:w="1085" w:type="dxa"/>
          </w:tcPr>
          <w:p w14:paraId="45448184"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 xml:space="preserve">Қырғыздар </w:t>
            </w:r>
          </w:p>
        </w:tc>
        <w:tc>
          <w:tcPr>
            <w:tcW w:w="617" w:type="dxa"/>
          </w:tcPr>
          <w:p w14:paraId="70297C7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30 270 </w:t>
            </w:r>
          </w:p>
        </w:tc>
        <w:tc>
          <w:tcPr>
            <w:tcW w:w="684" w:type="dxa"/>
          </w:tcPr>
          <w:p w14:paraId="0298E76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17 707 </w:t>
            </w:r>
          </w:p>
        </w:tc>
        <w:tc>
          <w:tcPr>
            <w:tcW w:w="589" w:type="dxa"/>
          </w:tcPr>
          <w:p w14:paraId="3EF326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17 674</w:t>
            </w:r>
          </w:p>
        </w:tc>
        <w:tc>
          <w:tcPr>
            <w:tcW w:w="716" w:type="dxa"/>
          </w:tcPr>
          <w:p w14:paraId="11217728" w14:textId="77777777" w:rsidR="008656CA" w:rsidRPr="00492BD3" w:rsidRDefault="008656CA" w:rsidP="00213290">
            <w:pPr>
              <w:ind w:right="-46"/>
              <w:rPr>
                <w:rFonts w:ascii="Times New Roman" w:hAnsi="Times New Roman" w:cs="Times New Roman"/>
              </w:rPr>
            </w:pPr>
            <w:r w:rsidRPr="00492BD3">
              <w:rPr>
                <w:rFonts w:ascii="Times New Roman" w:hAnsi="Times New Roman" w:cs="Times New Roman"/>
              </w:rPr>
              <w:t xml:space="preserve">16 656 9 </w:t>
            </w:r>
          </w:p>
        </w:tc>
        <w:tc>
          <w:tcPr>
            <w:tcW w:w="638" w:type="dxa"/>
          </w:tcPr>
          <w:p w14:paraId="4BE4EBE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9 475 </w:t>
            </w:r>
          </w:p>
        </w:tc>
        <w:tc>
          <w:tcPr>
            <w:tcW w:w="684" w:type="dxa"/>
          </w:tcPr>
          <w:p w14:paraId="283A195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24 381</w:t>
            </w:r>
          </w:p>
        </w:tc>
        <w:tc>
          <w:tcPr>
            <w:tcW w:w="589" w:type="dxa"/>
          </w:tcPr>
          <w:p w14:paraId="57EAE91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24 334 </w:t>
            </w:r>
          </w:p>
        </w:tc>
        <w:tc>
          <w:tcPr>
            <w:tcW w:w="716" w:type="dxa"/>
          </w:tcPr>
          <w:p w14:paraId="69FCB99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22 020 </w:t>
            </w:r>
          </w:p>
        </w:tc>
        <w:tc>
          <w:tcPr>
            <w:tcW w:w="638" w:type="dxa"/>
          </w:tcPr>
          <w:p w14:paraId="1F68FCC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12 252</w:t>
            </w:r>
          </w:p>
        </w:tc>
        <w:tc>
          <w:tcPr>
            <w:tcW w:w="684" w:type="dxa"/>
          </w:tcPr>
          <w:p w14:paraId="19B6EC4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6 023 </w:t>
            </w:r>
          </w:p>
        </w:tc>
        <w:tc>
          <w:tcPr>
            <w:tcW w:w="577" w:type="dxa"/>
          </w:tcPr>
          <w:p w14:paraId="19928B2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5 478 </w:t>
            </w:r>
          </w:p>
        </w:tc>
        <w:tc>
          <w:tcPr>
            <w:tcW w:w="716" w:type="dxa"/>
          </w:tcPr>
          <w:p w14:paraId="25F01A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5 357 </w:t>
            </w:r>
          </w:p>
        </w:tc>
        <w:tc>
          <w:tcPr>
            <w:tcW w:w="638" w:type="dxa"/>
          </w:tcPr>
          <w:p w14:paraId="073E0BB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2 844</w:t>
            </w:r>
          </w:p>
        </w:tc>
      </w:tr>
      <w:tr w:rsidR="008656CA" w:rsidRPr="00492BD3" w14:paraId="72AF61DA" w14:textId="77777777" w:rsidTr="008656CA">
        <w:tc>
          <w:tcPr>
            <w:tcW w:w="1085" w:type="dxa"/>
          </w:tcPr>
          <w:p w14:paraId="25AF2F91"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Басқа ұлттар</w:t>
            </w:r>
          </w:p>
        </w:tc>
        <w:tc>
          <w:tcPr>
            <w:tcW w:w="617" w:type="dxa"/>
          </w:tcPr>
          <w:p w14:paraId="4CC0970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245 570 </w:t>
            </w:r>
          </w:p>
        </w:tc>
        <w:tc>
          <w:tcPr>
            <w:tcW w:w="684" w:type="dxa"/>
          </w:tcPr>
          <w:p w14:paraId="136EE11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78 081 </w:t>
            </w:r>
          </w:p>
        </w:tc>
        <w:tc>
          <w:tcPr>
            <w:tcW w:w="589" w:type="dxa"/>
          </w:tcPr>
          <w:p w14:paraId="1FBD879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77 917</w:t>
            </w:r>
          </w:p>
        </w:tc>
        <w:tc>
          <w:tcPr>
            <w:tcW w:w="716" w:type="dxa"/>
          </w:tcPr>
          <w:p w14:paraId="4506B49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75 309 </w:t>
            </w:r>
          </w:p>
        </w:tc>
        <w:tc>
          <w:tcPr>
            <w:tcW w:w="638" w:type="dxa"/>
          </w:tcPr>
          <w:p w14:paraId="2D4A184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33 181 </w:t>
            </w:r>
          </w:p>
        </w:tc>
        <w:tc>
          <w:tcPr>
            <w:tcW w:w="684" w:type="dxa"/>
          </w:tcPr>
          <w:p w14:paraId="0E927AC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197 137</w:t>
            </w:r>
          </w:p>
        </w:tc>
        <w:tc>
          <w:tcPr>
            <w:tcW w:w="589" w:type="dxa"/>
          </w:tcPr>
          <w:p w14:paraId="247D822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196 885 </w:t>
            </w:r>
          </w:p>
        </w:tc>
        <w:tc>
          <w:tcPr>
            <w:tcW w:w="716" w:type="dxa"/>
          </w:tcPr>
          <w:p w14:paraId="7DF70C2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184 106 </w:t>
            </w:r>
          </w:p>
        </w:tc>
        <w:tc>
          <w:tcPr>
            <w:tcW w:w="638" w:type="dxa"/>
          </w:tcPr>
          <w:p w14:paraId="099A02E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118 594</w:t>
            </w:r>
          </w:p>
        </w:tc>
        <w:tc>
          <w:tcPr>
            <w:tcW w:w="684" w:type="dxa"/>
          </w:tcPr>
          <w:p w14:paraId="746EC79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71 767 </w:t>
            </w:r>
          </w:p>
        </w:tc>
        <w:tc>
          <w:tcPr>
            <w:tcW w:w="577" w:type="dxa"/>
          </w:tcPr>
          <w:p w14:paraId="58ECAE7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65 817 </w:t>
            </w:r>
          </w:p>
        </w:tc>
        <w:tc>
          <w:tcPr>
            <w:tcW w:w="716" w:type="dxa"/>
          </w:tcPr>
          <w:p w14:paraId="0AEF1DA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56 973 </w:t>
            </w:r>
          </w:p>
        </w:tc>
        <w:tc>
          <w:tcPr>
            <w:tcW w:w="638" w:type="dxa"/>
          </w:tcPr>
          <w:p w14:paraId="125219A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33 872</w:t>
            </w:r>
          </w:p>
        </w:tc>
      </w:tr>
    </w:tbl>
    <w:p w14:paraId="4D49D2E5" w14:textId="77777777" w:rsidR="008656CA" w:rsidRPr="00492BD3" w:rsidRDefault="008656CA" w:rsidP="008656CA">
      <w:pPr>
        <w:spacing w:after="0" w:line="240" w:lineRule="auto"/>
        <w:rPr>
          <w:rFonts w:ascii="Times New Roman" w:hAnsi="Times New Roman" w:cs="Times New Roman"/>
          <w:sz w:val="28"/>
          <w:szCs w:val="28"/>
          <w:lang w:val="kk-KZ"/>
        </w:rPr>
      </w:pPr>
    </w:p>
    <w:p w14:paraId="242C67D8" w14:textId="48D9C530" w:rsidR="008656CA" w:rsidRPr="00492BD3" w:rsidRDefault="008656CA" w:rsidP="00214A95">
      <w:pPr>
        <w:spacing w:after="0" w:line="240" w:lineRule="auto"/>
        <w:jc w:val="center"/>
        <w:rPr>
          <w:rFonts w:ascii="Times New Roman" w:eastAsia="Times New Roman" w:hAnsi="Times New Roman" w:cs="Times New Roman"/>
          <w:b/>
          <w:bCs/>
          <w:iCs/>
          <w:sz w:val="28"/>
          <w:szCs w:val="28"/>
          <w:lang w:val="kk-KZ" w:eastAsia="ru-RU"/>
        </w:rPr>
      </w:pPr>
      <w:r w:rsidRPr="00492BD3">
        <w:rPr>
          <w:rFonts w:ascii="Times New Roman" w:eastAsia="Times New Roman" w:hAnsi="Times New Roman" w:cs="Times New Roman"/>
          <w:b/>
          <w:bCs/>
          <w:iCs/>
          <w:sz w:val="28"/>
          <w:szCs w:val="28"/>
          <w:lang w:val="kk-KZ" w:eastAsia="ru-RU"/>
        </w:rPr>
        <w:t>ҚОСЫМША Б</w:t>
      </w:r>
    </w:p>
    <w:p w14:paraId="06141BCD" w14:textId="77777777" w:rsidR="00213290" w:rsidRPr="00492BD3" w:rsidRDefault="00213290" w:rsidP="00214A95">
      <w:pPr>
        <w:spacing w:after="0" w:line="240" w:lineRule="auto"/>
        <w:jc w:val="center"/>
        <w:rPr>
          <w:rFonts w:ascii="Times New Roman" w:eastAsia="Times New Roman" w:hAnsi="Times New Roman" w:cs="Times New Roman"/>
          <w:b/>
          <w:bCs/>
          <w:iCs/>
          <w:sz w:val="28"/>
          <w:szCs w:val="28"/>
          <w:lang w:val="kk-KZ" w:eastAsia="ru-RU"/>
        </w:rPr>
      </w:pPr>
    </w:p>
    <w:p w14:paraId="37B28B66" w14:textId="77849E5C" w:rsidR="008656CA" w:rsidRPr="00492BD3" w:rsidRDefault="00213290" w:rsidP="00213290">
      <w:pPr>
        <w:spacing w:after="0" w:line="240" w:lineRule="auto"/>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Кесте Б.1 ‒ </w:t>
      </w:r>
      <w:r w:rsidR="008656CA" w:rsidRPr="00492BD3">
        <w:rPr>
          <w:rFonts w:ascii="Times New Roman" w:hAnsi="Times New Roman" w:cs="Times New Roman"/>
          <w:sz w:val="28"/>
          <w:szCs w:val="28"/>
          <w:lang w:val="kk-KZ"/>
        </w:rPr>
        <w:t>Тілдерді меңгеру деңгейі және ұлты бойынша қала халқының статистикас</w:t>
      </w:r>
      <w:r w:rsidR="00214A95" w:rsidRPr="00492BD3">
        <w:rPr>
          <w:rFonts w:ascii="Times New Roman" w:hAnsi="Times New Roman" w:cs="Times New Roman"/>
          <w:sz w:val="28"/>
          <w:szCs w:val="28"/>
          <w:lang w:val="kk-KZ"/>
        </w:rPr>
        <w:t>ы</w:t>
      </w:r>
    </w:p>
    <w:p w14:paraId="35BC23B6" w14:textId="77777777" w:rsidR="00213290" w:rsidRPr="00492BD3" w:rsidRDefault="00213290" w:rsidP="00213290">
      <w:pPr>
        <w:spacing w:after="0" w:line="240" w:lineRule="auto"/>
        <w:jc w:val="both"/>
        <w:rPr>
          <w:rFonts w:ascii="Times New Roman" w:hAnsi="Times New Roman" w:cs="Times New Roman"/>
          <w:sz w:val="16"/>
          <w:szCs w:val="16"/>
          <w:lang w:val="kk-KZ"/>
        </w:rPr>
      </w:pPr>
    </w:p>
    <w:tbl>
      <w:tblPr>
        <w:tblStyle w:val="a7"/>
        <w:tblW w:w="0" w:type="auto"/>
        <w:tblLook w:val="04A0" w:firstRow="1" w:lastRow="0" w:firstColumn="1" w:lastColumn="0" w:noHBand="0" w:noVBand="1"/>
      </w:tblPr>
      <w:tblGrid>
        <w:gridCol w:w="1131"/>
        <w:gridCol w:w="638"/>
        <w:gridCol w:w="697"/>
        <w:gridCol w:w="596"/>
        <w:gridCol w:w="742"/>
        <w:gridCol w:w="660"/>
        <w:gridCol w:w="697"/>
        <w:gridCol w:w="596"/>
        <w:gridCol w:w="742"/>
        <w:gridCol w:w="660"/>
        <w:gridCol w:w="697"/>
        <w:gridCol w:w="596"/>
        <w:gridCol w:w="742"/>
        <w:gridCol w:w="660"/>
      </w:tblGrid>
      <w:tr w:rsidR="008656CA" w:rsidRPr="00492BD3" w14:paraId="7682EDAA" w14:textId="77777777" w:rsidTr="00213290">
        <w:trPr>
          <w:trHeight w:val="70"/>
        </w:trPr>
        <w:tc>
          <w:tcPr>
            <w:tcW w:w="1091" w:type="dxa"/>
            <w:vMerge w:val="restart"/>
          </w:tcPr>
          <w:p w14:paraId="579AA112" w14:textId="77777777" w:rsidR="008656CA" w:rsidRPr="00492BD3" w:rsidRDefault="008656CA" w:rsidP="008656CA">
            <w:pPr>
              <w:rPr>
                <w:rFonts w:ascii="Times New Roman" w:hAnsi="Times New Roman" w:cs="Times New Roman"/>
                <w:lang w:val="kk-KZ"/>
              </w:rPr>
            </w:pPr>
          </w:p>
          <w:p w14:paraId="62220149"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Ұлт өкілдері</w:t>
            </w:r>
          </w:p>
          <w:p w14:paraId="4D982DE0" w14:textId="77777777" w:rsidR="008656CA" w:rsidRPr="00492BD3" w:rsidRDefault="008656CA" w:rsidP="008656CA">
            <w:pPr>
              <w:rPr>
                <w:rFonts w:ascii="Times New Roman" w:hAnsi="Times New Roman" w:cs="Times New Roman"/>
                <w:lang w:val="kk-KZ"/>
              </w:rPr>
            </w:pPr>
          </w:p>
          <w:p w14:paraId="6224DAD7" w14:textId="77777777" w:rsidR="008656CA" w:rsidRPr="00492BD3" w:rsidRDefault="008656CA" w:rsidP="008656CA">
            <w:pPr>
              <w:rPr>
                <w:rFonts w:ascii="Times New Roman" w:hAnsi="Times New Roman" w:cs="Times New Roman"/>
                <w:lang w:val="kk-KZ"/>
              </w:rPr>
            </w:pPr>
          </w:p>
        </w:tc>
        <w:tc>
          <w:tcPr>
            <w:tcW w:w="596" w:type="dxa"/>
            <w:vMerge w:val="restart"/>
          </w:tcPr>
          <w:p w14:paraId="3AEC5C99"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Халық саны</w:t>
            </w:r>
          </w:p>
        </w:tc>
        <w:tc>
          <w:tcPr>
            <w:tcW w:w="2628" w:type="dxa"/>
            <w:gridSpan w:val="4"/>
          </w:tcPr>
          <w:p w14:paraId="18A9220A" w14:textId="77777777" w:rsidR="008656CA" w:rsidRPr="00492BD3" w:rsidRDefault="008656CA" w:rsidP="00213290">
            <w:pPr>
              <w:jc w:val="center"/>
              <w:rPr>
                <w:rFonts w:ascii="Times New Roman" w:hAnsi="Times New Roman" w:cs="Times New Roman"/>
                <w:lang w:val="kk-KZ"/>
              </w:rPr>
            </w:pPr>
            <w:r w:rsidRPr="00492BD3">
              <w:rPr>
                <w:rFonts w:ascii="Times New Roman" w:hAnsi="Times New Roman" w:cs="Times New Roman"/>
                <w:lang w:val="kk-KZ"/>
              </w:rPr>
              <w:t>Қазақ тілінде</w:t>
            </w:r>
          </w:p>
        </w:tc>
        <w:tc>
          <w:tcPr>
            <w:tcW w:w="2628" w:type="dxa"/>
            <w:gridSpan w:val="4"/>
          </w:tcPr>
          <w:p w14:paraId="2B8BA5E9" w14:textId="77777777" w:rsidR="008656CA" w:rsidRPr="00492BD3" w:rsidRDefault="008656CA" w:rsidP="00213290">
            <w:pPr>
              <w:jc w:val="center"/>
              <w:rPr>
                <w:rFonts w:ascii="Times New Roman" w:hAnsi="Times New Roman" w:cs="Times New Roman"/>
                <w:lang w:val="kk-KZ"/>
              </w:rPr>
            </w:pPr>
            <w:r w:rsidRPr="00492BD3">
              <w:rPr>
                <w:rFonts w:ascii="Times New Roman" w:hAnsi="Times New Roman" w:cs="Times New Roman"/>
                <w:lang w:val="kk-KZ"/>
              </w:rPr>
              <w:t>Орыс тілінде</w:t>
            </w:r>
          </w:p>
        </w:tc>
        <w:tc>
          <w:tcPr>
            <w:tcW w:w="2628" w:type="dxa"/>
            <w:gridSpan w:val="4"/>
          </w:tcPr>
          <w:p w14:paraId="2768B20A" w14:textId="77777777" w:rsidR="008656CA" w:rsidRPr="00492BD3" w:rsidRDefault="008656CA" w:rsidP="00213290">
            <w:pPr>
              <w:jc w:val="center"/>
              <w:rPr>
                <w:rFonts w:ascii="Times New Roman" w:hAnsi="Times New Roman" w:cs="Times New Roman"/>
                <w:lang w:val="kk-KZ"/>
              </w:rPr>
            </w:pPr>
            <w:r w:rsidRPr="00492BD3">
              <w:rPr>
                <w:rFonts w:ascii="Times New Roman" w:hAnsi="Times New Roman" w:cs="Times New Roman"/>
                <w:lang w:val="kk-KZ"/>
              </w:rPr>
              <w:t>Ағылшын тілінде</w:t>
            </w:r>
          </w:p>
        </w:tc>
      </w:tr>
      <w:tr w:rsidR="008656CA" w:rsidRPr="00492BD3" w14:paraId="244E12A0" w14:textId="77777777" w:rsidTr="008656CA">
        <w:trPr>
          <w:trHeight w:val="845"/>
        </w:trPr>
        <w:tc>
          <w:tcPr>
            <w:tcW w:w="1091" w:type="dxa"/>
            <w:vMerge/>
          </w:tcPr>
          <w:p w14:paraId="17E49044" w14:textId="77777777" w:rsidR="008656CA" w:rsidRPr="00492BD3" w:rsidRDefault="008656CA" w:rsidP="008656CA">
            <w:pPr>
              <w:rPr>
                <w:rFonts w:ascii="Times New Roman" w:hAnsi="Times New Roman" w:cs="Times New Roman"/>
                <w:lang w:val="kk-KZ"/>
              </w:rPr>
            </w:pPr>
          </w:p>
        </w:tc>
        <w:tc>
          <w:tcPr>
            <w:tcW w:w="596" w:type="dxa"/>
            <w:vMerge/>
          </w:tcPr>
          <w:p w14:paraId="367F3DC5" w14:textId="77777777" w:rsidR="008656CA" w:rsidRPr="00492BD3" w:rsidRDefault="008656CA" w:rsidP="008656CA">
            <w:pPr>
              <w:rPr>
                <w:rFonts w:ascii="Times New Roman" w:hAnsi="Times New Roman" w:cs="Times New Roman"/>
                <w:lang w:val="kk-KZ"/>
              </w:rPr>
            </w:pPr>
          </w:p>
        </w:tc>
        <w:tc>
          <w:tcPr>
            <w:tcW w:w="687" w:type="dxa"/>
          </w:tcPr>
          <w:p w14:paraId="4A7189D4" w14:textId="4213DE1D"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ауызша түсінеді</w:t>
            </w:r>
          </w:p>
        </w:tc>
        <w:tc>
          <w:tcPr>
            <w:tcW w:w="580" w:type="dxa"/>
          </w:tcPr>
          <w:p w14:paraId="00C16D00" w14:textId="713F73E3"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еркін оқиды</w:t>
            </w:r>
          </w:p>
        </w:tc>
        <w:tc>
          <w:tcPr>
            <w:tcW w:w="720" w:type="dxa"/>
          </w:tcPr>
          <w:p w14:paraId="177F4A75" w14:textId="04C1F9ED"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еркін сөйлейді</w:t>
            </w:r>
          </w:p>
        </w:tc>
        <w:tc>
          <w:tcPr>
            <w:tcW w:w="641" w:type="dxa"/>
          </w:tcPr>
          <w:p w14:paraId="0958197D" w14:textId="5A2949A3"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еркін жазады</w:t>
            </w:r>
          </w:p>
        </w:tc>
        <w:tc>
          <w:tcPr>
            <w:tcW w:w="687" w:type="dxa"/>
          </w:tcPr>
          <w:p w14:paraId="13D68B1F" w14:textId="3CD7A23B"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ауызша түсінеді</w:t>
            </w:r>
          </w:p>
        </w:tc>
        <w:tc>
          <w:tcPr>
            <w:tcW w:w="580" w:type="dxa"/>
          </w:tcPr>
          <w:p w14:paraId="28A3D0A9" w14:textId="0179FED8"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еркін оқиды</w:t>
            </w:r>
          </w:p>
        </w:tc>
        <w:tc>
          <w:tcPr>
            <w:tcW w:w="720" w:type="dxa"/>
          </w:tcPr>
          <w:p w14:paraId="2F889B8E" w14:textId="68309BE5"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еркін сөйлейді</w:t>
            </w:r>
          </w:p>
        </w:tc>
        <w:tc>
          <w:tcPr>
            <w:tcW w:w="641" w:type="dxa"/>
          </w:tcPr>
          <w:p w14:paraId="26C4629A" w14:textId="51BDEFFB"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еркін жазады</w:t>
            </w:r>
          </w:p>
        </w:tc>
        <w:tc>
          <w:tcPr>
            <w:tcW w:w="687" w:type="dxa"/>
          </w:tcPr>
          <w:p w14:paraId="57077F21" w14:textId="358ED819"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ауызша түсінеді</w:t>
            </w:r>
          </w:p>
        </w:tc>
        <w:tc>
          <w:tcPr>
            <w:tcW w:w="580" w:type="dxa"/>
          </w:tcPr>
          <w:p w14:paraId="55A4FAA1" w14:textId="11220283"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еркін оқиды</w:t>
            </w:r>
          </w:p>
        </w:tc>
        <w:tc>
          <w:tcPr>
            <w:tcW w:w="720" w:type="dxa"/>
          </w:tcPr>
          <w:p w14:paraId="352FC85B" w14:textId="52DB6B58"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еркін сөйлейді</w:t>
            </w:r>
          </w:p>
        </w:tc>
        <w:tc>
          <w:tcPr>
            <w:tcW w:w="641" w:type="dxa"/>
          </w:tcPr>
          <w:p w14:paraId="05262B0C" w14:textId="314BA9BC"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еркін жазады</w:t>
            </w:r>
          </w:p>
        </w:tc>
      </w:tr>
      <w:tr w:rsidR="008656CA" w:rsidRPr="00492BD3" w14:paraId="10F142FE" w14:textId="77777777" w:rsidTr="008656CA">
        <w:tc>
          <w:tcPr>
            <w:tcW w:w="1091" w:type="dxa"/>
          </w:tcPr>
          <w:p w14:paraId="622D3E7E"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 xml:space="preserve">Барлығы </w:t>
            </w:r>
          </w:p>
        </w:tc>
        <w:tc>
          <w:tcPr>
            <w:tcW w:w="596" w:type="dxa"/>
          </w:tcPr>
          <w:p w14:paraId="7CC354B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10 494946 </w:t>
            </w:r>
          </w:p>
        </w:tc>
        <w:tc>
          <w:tcPr>
            <w:tcW w:w="687" w:type="dxa"/>
          </w:tcPr>
          <w:p w14:paraId="6C95F4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8 020 249 </w:t>
            </w:r>
          </w:p>
        </w:tc>
        <w:tc>
          <w:tcPr>
            <w:tcW w:w="580" w:type="dxa"/>
          </w:tcPr>
          <w:p w14:paraId="4FDA745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8 009 554</w:t>
            </w:r>
          </w:p>
        </w:tc>
        <w:tc>
          <w:tcPr>
            <w:tcW w:w="720" w:type="dxa"/>
          </w:tcPr>
          <w:p w14:paraId="0AADEF5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7 474 534 </w:t>
            </w:r>
          </w:p>
        </w:tc>
        <w:tc>
          <w:tcPr>
            <w:tcW w:w="641" w:type="dxa"/>
          </w:tcPr>
          <w:p w14:paraId="4DC2DB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4 007 317 </w:t>
            </w:r>
          </w:p>
        </w:tc>
        <w:tc>
          <w:tcPr>
            <w:tcW w:w="687" w:type="dxa"/>
          </w:tcPr>
          <w:p w14:paraId="47745E9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8 811 521</w:t>
            </w:r>
          </w:p>
        </w:tc>
        <w:tc>
          <w:tcPr>
            <w:tcW w:w="580" w:type="dxa"/>
          </w:tcPr>
          <w:p w14:paraId="565D8F8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8 793 113 </w:t>
            </w:r>
          </w:p>
        </w:tc>
        <w:tc>
          <w:tcPr>
            <w:tcW w:w="720" w:type="dxa"/>
          </w:tcPr>
          <w:p w14:paraId="5E585BF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7 739 983 </w:t>
            </w:r>
          </w:p>
        </w:tc>
        <w:tc>
          <w:tcPr>
            <w:tcW w:w="641" w:type="dxa"/>
          </w:tcPr>
          <w:p w14:paraId="7ECC69A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5 482 858</w:t>
            </w:r>
          </w:p>
        </w:tc>
        <w:tc>
          <w:tcPr>
            <w:tcW w:w="687" w:type="dxa"/>
          </w:tcPr>
          <w:p w14:paraId="02FEB0A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4 511 078 </w:t>
            </w:r>
          </w:p>
        </w:tc>
        <w:tc>
          <w:tcPr>
            <w:tcW w:w="580" w:type="dxa"/>
          </w:tcPr>
          <w:p w14:paraId="7FCB769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4 234 699 </w:t>
            </w:r>
          </w:p>
        </w:tc>
        <w:tc>
          <w:tcPr>
            <w:tcW w:w="720" w:type="dxa"/>
          </w:tcPr>
          <w:p w14:paraId="3B91781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3 550 818 </w:t>
            </w:r>
          </w:p>
        </w:tc>
        <w:tc>
          <w:tcPr>
            <w:tcW w:w="641" w:type="dxa"/>
          </w:tcPr>
          <w:p w14:paraId="56B8F73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2 325961</w:t>
            </w:r>
          </w:p>
        </w:tc>
      </w:tr>
      <w:tr w:rsidR="008656CA" w:rsidRPr="00492BD3" w14:paraId="53E747C3" w14:textId="77777777" w:rsidTr="008656CA">
        <w:tc>
          <w:tcPr>
            <w:tcW w:w="1091" w:type="dxa"/>
          </w:tcPr>
          <w:p w14:paraId="12A3B25D"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Қазақтар</w:t>
            </w:r>
          </w:p>
        </w:tc>
        <w:tc>
          <w:tcPr>
            <w:tcW w:w="596" w:type="dxa"/>
          </w:tcPr>
          <w:p w14:paraId="2CFE541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6 879 860 </w:t>
            </w:r>
          </w:p>
        </w:tc>
        <w:tc>
          <w:tcPr>
            <w:tcW w:w="687" w:type="dxa"/>
          </w:tcPr>
          <w:p w14:paraId="33EC693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6 848 998 </w:t>
            </w:r>
          </w:p>
        </w:tc>
        <w:tc>
          <w:tcPr>
            <w:tcW w:w="580" w:type="dxa"/>
          </w:tcPr>
          <w:p w14:paraId="0F8E518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6 840 924</w:t>
            </w:r>
          </w:p>
        </w:tc>
        <w:tc>
          <w:tcPr>
            <w:tcW w:w="720" w:type="dxa"/>
          </w:tcPr>
          <w:p w14:paraId="61DA985C" w14:textId="77777777" w:rsidR="008656CA" w:rsidRPr="00492BD3" w:rsidRDefault="008656CA" w:rsidP="00213290">
            <w:pPr>
              <w:ind w:right="-94"/>
              <w:rPr>
                <w:rFonts w:ascii="Times New Roman" w:hAnsi="Times New Roman" w:cs="Times New Roman"/>
              </w:rPr>
            </w:pPr>
            <w:r w:rsidRPr="00492BD3">
              <w:rPr>
                <w:rFonts w:ascii="Times New Roman" w:hAnsi="Times New Roman" w:cs="Times New Roman"/>
              </w:rPr>
              <w:t xml:space="preserve">6 350 693 3 </w:t>
            </w:r>
          </w:p>
        </w:tc>
        <w:tc>
          <w:tcPr>
            <w:tcW w:w="641" w:type="dxa"/>
          </w:tcPr>
          <w:p w14:paraId="1A13E5F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3 538 444 </w:t>
            </w:r>
          </w:p>
        </w:tc>
        <w:tc>
          <w:tcPr>
            <w:tcW w:w="687" w:type="dxa"/>
          </w:tcPr>
          <w:p w14:paraId="086A788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5 435 531</w:t>
            </w:r>
          </w:p>
        </w:tc>
        <w:tc>
          <w:tcPr>
            <w:tcW w:w="580" w:type="dxa"/>
          </w:tcPr>
          <w:p w14:paraId="779E51D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5 419 234 </w:t>
            </w:r>
          </w:p>
        </w:tc>
        <w:tc>
          <w:tcPr>
            <w:tcW w:w="720" w:type="dxa"/>
          </w:tcPr>
          <w:p w14:paraId="0FB6A8E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4 572 746 </w:t>
            </w:r>
          </w:p>
        </w:tc>
        <w:tc>
          <w:tcPr>
            <w:tcW w:w="641" w:type="dxa"/>
          </w:tcPr>
          <w:p w14:paraId="6D7A933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2 807 748</w:t>
            </w:r>
          </w:p>
        </w:tc>
        <w:tc>
          <w:tcPr>
            <w:tcW w:w="687" w:type="dxa"/>
          </w:tcPr>
          <w:p w14:paraId="126F658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3 554 731 </w:t>
            </w:r>
          </w:p>
        </w:tc>
        <w:tc>
          <w:tcPr>
            <w:tcW w:w="580" w:type="dxa"/>
          </w:tcPr>
          <w:p w14:paraId="5696A1E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3 348 790 </w:t>
            </w:r>
          </w:p>
        </w:tc>
        <w:tc>
          <w:tcPr>
            <w:tcW w:w="720" w:type="dxa"/>
          </w:tcPr>
          <w:p w14:paraId="6BCE7E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4 572 746 </w:t>
            </w:r>
          </w:p>
        </w:tc>
        <w:tc>
          <w:tcPr>
            <w:tcW w:w="641" w:type="dxa"/>
          </w:tcPr>
          <w:p w14:paraId="6BE539C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1 799750</w:t>
            </w:r>
          </w:p>
        </w:tc>
      </w:tr>
      <w:tr w:rsidR="008656CA" w:rsidRPr="00492BD3" w14:paraId="5B0E5245" w14:textId="77777777" w:rsidTr="008656CA">
        <w:tc>
          <w:tcPr>
            <w:tcW w:w="1091" w:type="dxa"/>
          </w:tcPr>
          <w:p w14:paraId="6AB8D908"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Орыстар</w:t>
            </w:r>
          </w:p>
        </w:tc>
        <w:tc>
          <w:tcPr>
            <w:tcW w:w="596" w:type="dxa"/>
          </w:tcPr>
          <w:p w14:paraId="506AF5E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2 155 144 </w:t>
            </w:r>
          </w:p>
        </w:tc>
        <w:tc>
          <w:tcPr>
            <w:tcW w:w="687" w:type="dxa"/>
          </w:tcPr>
          <w:p w14:paraId="32686B4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538 693 </w:t>
            </w:r>
          </w:p>
        </w:tc>
        <w:tc>
          <w:tcPr>
            <w:tcW w:w="580" w:type="dxa"/>
          </w:tcPr>
          <w:p w14:paraId="6AE8136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537 405</w:t>
            </w:r>
          </w:p>
        </w:tc>
        <w:tc>
          <w:tcPr>
            <w:tcW w:w="720" w:type="dxa"/>
          </w:tcPr>
          <w:p w14:paraId="643E22D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522 212 </w:t>
            </w:r>
          </w:p>
        </w:tc>
        <w:tc>
          <w:tcPr>
            <w:tcW w:w="641" w:type="dxa"/>
          </w:tcPr>
          <w:p w14:paraId="3ECCC2F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177 476 </w:t>
            </w:r>
          </w:p>
        </w:tc>
        <w:tc>
          <w:tcPr>
            <w:tcW w:w="687" w:type="dxa"/>
          </w:tcPr>
          <w:p w14:paraId="5060648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2 155 083</w:t>
            </w:r>
          </w:p>
        </w:tc>
        <w:tc>
          <w:tcPr>
            <w:tcW w:w="580" w:type="dxa"/>
          </w:tcPr>
          <w:p w14:paraId="1CFD975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2 154 995 </w:t>
            </w:r>
          </w:p>
        </w:tc>
        <w:tc>
          <w:tcPr>
            <w:tcW w:w="720" w:type="dxa"/>
          </w:tcPr>
          <w:p w14:paraId="47A3A79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2 045 500 </w:t>
            </w:r>
          </w:p>
        </w:tc>
        <w:tc>
          <w:tcPr>
            <w:tcW w:w="641" w:type="dxa"/>
          </w:tcPr>
          <w:p w14:paraId="6C61348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1 967 024</w:t>
            </w:r>
          </w:p>
        </w:tc>
        <w:tc>
          <w:tcPr>
            <w:tcW w:w="687" w:type="dxa"/>
          </w:tcPr>
          <w:p w14:paraId="682915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612 346 </w:t>
            </w:r>
          </w:p>
        </w:tc>
        <w:tc>
          <w:tcPr>
            <w:tcW w:w="580" w:type="dxa"/>
          </w:tcPr>
          <w:p w14:paraId="0B3375F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564 740 </w:t>
            </w:r>
          </w:p>
        </w:tc>
        <w:tc>
          <w:tcPr>
            <w:tcW w:w="720" w:type="dxa"/>
          </w:tcPr>
          <w:p w14:paraId="5042103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2 045 500 </w:t>
            </w:r>
          </w:p>
        </w:tc>
        <w:tc>
          <w:tcPr>
            <w:tcW w:w="641" w:type="dxa"/>
          </w:tcPr>
          <w:p w14:paraId="1175461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332 290</w:t>
            </w:r>
          </w:p>
        </w:tc>
      </w:tr>
      <w:tr w:rsidR="008656CA" w:rsidRPr="00492BD3" w14:paraId="316C5B20" w14:textId="77777777" w:rsidTr="008656CA">
        <w:tc>
          <w:tcPr>
            <w:tcW w:w="1091" w:type="dxa"/>
          </w:tcPr>
          <w:p w14:paraId="4F76F536" w14:textId="1326B155"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Өзбек</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тер</w:t>
            </w:r>
          </w:p>
        </w:tc>
        <w:tc>
          <w:tcPr>
            <w:tcW w:w="596" w:type="dxa"/>
          </w:tcPr>
          <w:p w14:paraId="21A9F1C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276 814 </w:t>
            </w:r>
          </w:p>
        </w:tc>
        <w:tc>
          <w:tcPr>
            <w:tcW w:w="687" w:type="dxa"/>
          </w:tcPr>
          <w:p w14:paraId="0FAD655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178 096 </w:t>
            </w:r>
          </w:p>
        </w:tc>
        <w:tc>
          <w:tcPr>
            <w:tcW w:w="580" w:type="dxa"/>
          </w:tcPr>
          <w:p w14:paraId="0A1592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177 848</w:t>
            </w:r>
          </w:p>
        </w:tc>
        <w:tc>
          <w:tcPr>
            <w:tcW w:w="720" w:type="dxa"/>
          </w:tcPr>
          <w:p w14:paraId="78AA8E0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164 495 </w:t>
            </w:r>
          </w:p>
        </w:tc>
        <w:tc>
          <w:tcPr>
            <w:tcW w:w="641" w:type="dxa"/>
          </w:tcPr>
          <w:p w14:paraId="4218C0E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105 503 </w:t>
            </w:r>
          </w:p>
        </w:tc>
        <w:tc>
          <w:tcPr>
            <w:tcW w:w="687" w:type="dxa"/>
          </w:tcPr>
          <w:p w14:paraId="4AACFD5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235 006</w:t>
            </w:r>
          </w:p>
        </w:tc>
        <w:tc>
          <w:tcPr>
            <w:tcW w:w="580" w:type="dxa"/>
          </w:tcPr>
          <w:p w14:paraId="697EC40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234 620 </w:t>
            </w:r>
          </w:p>
        </w:tc>
        <w:tc>
          <w:tcPr>
            <w:tcW w:w="720" w:type="dxa"/>
          </w:tcPr>
          <w:p w14:paraId="3F32EB7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205 123 </w:t>
            </w:r>
          </w:p>
        </w:tc>
        <w:tc>
          <w:tcPr>
            <w:tcW w:w="641" w:type="dxa"/>
          </w:tcPr>
          <w:p w14:paraId="1F80843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116 312</w:t>
            </w:r>
          </w:p>
        </w:tc>
        <w:tc>
          <w:tcPr>
            <w:tcW w:w="687" w:type="dxa"/>
          </w:tcPr>
          <w:p w14:paraId="205DAE4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54 655 </w:t>
            </w:r>
          </w:p>
        </w:tc>
        <w:tc>
          <w:tcPr>
            <w:tcW w:w="580" w:type="dxa"/>
          </w:tcPr>
          <w:p w14:paraId="44F3309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50 929 </w:t>
            </w:r>
          </w:p>
        </w:tc>
        <w:tc>
          <w:tcPr>
            <w:tcW w:w="720" w:type="dxa"/>
          </w:tcPr>
          <w:p w14:paraId="409BA1B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205 123 </w:t>
            </w:r>
          </w:p>
        </w:tc>
        <w:tc>
          <w:tcPr>
            <w:tcW w:w="641" w:type="dxa"/>
          </w:tcPr>
          <w:p w14:paraId="2D97BE4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29 812</w:t>
            </w:r>
          </w:p>
        </w:tc>
      </w:tr>
      <w:tr w:rsidR="008656CA" w:rsidRPr="00492BD3" w14:paraId="2683C36D" w14:textId="77777777" w:rsidTr="008656CA">
        <w:tc>
          <w:tcPr>
            <w:tcW w:w="1091" w:type="dxa"/>
          </w:tcPr>
          <w:p w14:paraId="24F0BB96" w14:textId="1602B316"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Украйн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дар</w:t>
            </w:r>
          </w:p>
        </w:tc>
        <w:tc>
          <w:tcPr>
            <w:tcW w:w="596" w:type="dxa"/>
          </w:tcPr>
          <w:p w14:paraId="42591E9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242 396 </w:t>
            </w:r>
          </w:p>
        </w:tc>
        <w:tc>
          <w:tcPr>
            <w:tcW w:w="687" w:type="dxa"/>
          </w:tcPr>
          <w:p w14:paraId="6FF864E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59 658 </w:t>
            </w:r>
          </w:p>
        </w:tc>
        <w:tc>
          <w:tcPr>
            <w:tcW w:w="580" w:type="dxa"/>
          </w:tcPr>
          <w:p w14:paraId="27447D3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59 444</w:t>
            </w:r>
          </w:p>
        </w:tc>
        <w:tc>
          <w:tcPr>
            <w:tcW w:w="720" w:type="dxa"/>
          </w:tcPr>
          <w:p w14:paraId="098370F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58 354 </w:t>
            </w:r>
          </w:p>
        </w:tc>
        <w:tc>
          <w:tcPr>
            <w:tcW w:w="641" w:type="dxa"/>
          </w:tcPr>
          <w:p w14:paraId="12921F2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17 679 </w:t>
            </w:r>
          </w:p>
        </w:tc>
        <w:tc>
          <w:tcPr>
            <w:tcW w:w="687" w:type="dxa"/>
          </w:tcPr>
          <w:p w14:paraId="0AC2106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206 797</w:t>
            </w:r>
          </w:p>
        </w:tc>
        <w:tc>
          <w:tcPr>
            <w:tcW w:w="580" w:type="dxa"/>
          </w:tcPr>
          <w:p w14:paraId="51FD301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206 486 </w:t>
            </w:r>
          </w:p>
        </w:tc>
        <w:tc>
          <w:tcPr>
            <w:tcW w:w="720" w:type="dxa"/>
          </w:tcPr>
          <w:p w14:paraId="7929C96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193 672 </w:t>
            </w:r>
          </w:p>
        </w:tc>
        <w:tc>
          <w:tcPr>
            <w:tcW w:w="641" w:type="dxa"/>
          </w:tcPr>
          <w:p w14:paraId="53213ED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135 177</w:t>
            </w:r>
          </w:p>
        </w:tc>
        <w:tc>
          <w:tcPr>
            <w:tcW w:w="687" w:type="dxa"/>
          </w:tcPr>
          <w:p w14:paraId="3D750C8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55 101 </w:t>
            </w:r>
          </w:p>
        </w:tc>
        <w:tc>
          <w:tcPr>
            <w:tcW w:w="580" w:type="dxa"/>
          </w:tcPr>
          <w:p w14:paraId="4E6EA75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51 310 </w:t>
            </w:r>
          </w:p>
        </w:tc>
        <w:tc>
          <w:tcPr>
            <w:tcW w:w="720" w:type="dxa"/>
          </w:tcPr>
          <w:p w14:paraId="061721C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193 672 </w:t>
            </w:r>
          </w:p>
        </w:tc>
        <w:tc>
          <w:tcPr>
            <w:tcW w:w="641" w:type="dxa"/>
          </w:tcPr>
          <w:p w14:paraId="4076BED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30 837</w:t>
            </w:r>
          </w:p>
        </w:tc>
      </w:tr>
      <w:tr w:rsidR="008656CA" w:rsidRPr="00492BD3" w14:paraId="0A642FCC" w14:textId="77777777" w:rsidTr="008656CA">
        <w:tc>
          <w:tcPr>
            <w:tcW w:w="1091" w:type="dxa"/>
          </w:tcPr>
          <w:p w14:paraId="27ED0278" w14:textId="5BFD84A6"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Ұйғыр</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лар</w:t>
            </w:r>
          </w:p>
        </w:tc>
        <w:tc>
          <w:tcPr>
            <w:tcW w:w="596" w:type="dxa"/>
          </w:tcPr>
          <w:p w14:paraId="4A846F3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138 137 </w:t>
            </w:r>
          </w:p>
        </w:tc>
        <w:tc>
          <w:tcPr>
            <w:tcW w:w="687" w:type="dxa"/>
          </w:tcPr>
          <w:p w14:paraId="55AB5E9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92 306 </w:t>
            </w:r>
          </w:p>
        </w:tc>
        <w:tc>
          <w:tcPr>
            <w:tcW w:w="580" w:type="dxa"/>
          </w:tcPr>
          <w:p w14:paraId="2A59410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92 156</w:t>
            </w:r>
          </w:p>
        </w:tc>
        <w:tc>
          <w:tcPr>
            <w:tcW w:w="720" w:type="dxa"/>
          </w:tcPr>
          <w:p w14:paraId="3D21099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87 277 </w:t>
            </w:r>
          </w:p>
        </w:tc>
        <w:tc>
          <w:tcPr>
            <w:tcW w:w="641" w:type="dxa"/>
          </w:tcPr>
          <w:p w14:paraId="377950A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49 287 </w:t>
            </w:r>
          </w:p>
        </w:tc>
        <w:tc>
          <w:tcPr>
            <w:tcW w:w="687" w:type="dxa"/>
          </w:tcPr>
          <w:p w14:paraId="4417E0F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117 598</w:t>
            </w:r>
          </w:p>
        </w:tc>
        <w:tc>
          <w:tcPr>
            <w:tcW w:w="580" w:type="dxa"/>
          </w:tcPr>
          <w:p w14:paraId="631F77A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117 319 </w:t>
            </w:r>
          </w:p>
        </w:tc>
        <w:tc>
          <w:tcPr>
            <w:tcW w:w="720" w:type="dxa"/>
          </w:tcPr>
          <w:p w14:paraId="493EBD9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107 304 </w:t>
            </w:r>
          </w:p>
        </w:tc>
        <w:tc>
          <w:tcPr>
            <w:tcW w:w="641" w:type="dxa"/>
          </w:tcPr>
          <w:p w14:paraId="06FBA42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72 549</w:t>
            </w:r>
          </w:p>
        </w:tc>
        <w:tc>
          <w:tcPr>
            <w:tcW w:w="687" w:type="dxa"/>
          </w:tcPr>
          <w:p w14:paraId="7ED5D17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33 114 </w:t>
            </w:r>
          </w:p>
        </w:tc>
        <w:tc>
          <w:tcPr>
            <w:tcW w:w="580" w:type="dxa"/>
          </w:tcPr>
          <w:p w14:paraId="6BD0FBB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31 783 </w:t>
            </w:r>
          </w:p>
        </w:tc>
        <w:tc>
          <w:tcPr>
            <w:tcW w:w="720" w:type="dxa"/>
          </w:tcPr>
          <w:p w14:paraId="4B55C50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107 304 </w:t>
            </w:r>
          </w:p>
        </w:tc>
        <w:tc>
          <w:tcPr>
            <w:tcW w:w="641" w:type="dxa"/>
          </w:tcPr>
          <w:p w14:paraId="347512E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23 463</w:t>
            </w:r>
          </w:p>
        </w:tc>
      </w:tr>
      <w:tr w:rsidR="008656CA" w:rsidRPr="00492BD3" w14:paraId="26D3BF09" w14:textId="77777777" w:rsidTr="008656CA">
        <w:tc>
          <w:tcPr>
            <w:tcW w:w="1091" w:type="dxa"/>
          </w:tcPr>
          <w:p w14:paraId="408A57D6" w14:textId="27D6BC88"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Татар</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лар</w:t>
            </w:r>
          </w:p>
        </w:tc>
        <w:tc>
          <w:tcPr>
            <w:tcW w:w="596" w:type="dxa"/>
          </w:tcPr>
          <w:p w14:paraId="1658857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162 992 </w:t>
            </w:r>
          </w:p>
        </w:tc>
        <w:tc>
          <w:tcPr>
            <w:tcW w:w="687" w:type="dxa"/>
          </w:tcPr>
          <w:p w14:paraId="5D04B5B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79 122 </w:t>
            </w:r>
          </w:p>
        </w:tc>
        <w:tc>
          <w:tcPr>
            <w:tcW w:w="580" w:type="dxa"/>
          </w:tcPr>
          <w:p w14:paraId="18BD048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78 851</w:t>
            </w:r>
          </w:p>
        </w:tc>
        <w:tc>
          <w:tcPr>
            <w:tcW w:w="720" w:type="dxa"/>
          </w:tcPr>
          <w:p w14:paraId="2662917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76 855 </w:t>
            </w:r>
          </w:p>
        </w:tc>
        <w:tc>
          <w:tcPr>
            <w:tcW w:w="641" w:type="dxa"/>
          </w:tcPr>
          <w:p w14:paraId="2E7382C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31 247 </w:t>
            </w:r>
          </w:p>
        </w:tc>
        <w:tc>
          <w:tcPr>
            <w:tcW w:w="687" w:type="dxa"/>
          </w:tcPr>
          <w:p w14:paraId="206E0D5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135 122</w:t>
            </w:r>
          </w:p>
        </w:tc>
        <w:tc>
          <w:tcPr>
            <w:tcW w:w="580" w:type="dxa"/>
          </w:tcPr>
          <w:p w14:paraId="3902FA7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134 783 </w:t>
            </w:r>
          </w:p>
        </w:tc>
        <w:tc>
          <w:tcPr>
            <w:tcW w:w="720" w:type="dxa"/>
          </w:tcPr>
          <w:p w14:paraId="425010C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124 506 </w:t>
            </w:r>
          </w:p>
        </w:tc>
        <w:tc>
          <w:tcPr>
            <w:tcW w:w="641" w:type="dxa"/>
          </w:tcPr>
          <w:p w14:paraId="14A0A92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80 283</w:t>
            </w:r>
          </w:p>
        </w:tc>
        <w:tc>
          <w:tcPr>
            <w:tcW w:w="687" w:type="dxa"/>
          </w:tcPr>
          <w:p w14:paraId="7286884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36 472 </w:t>
            </w:r>
          </w:p>
        </w:tc>
        <w:tc>
          <w:tcPr>
            <w:tcW w:w="580" w:type="dxa"/>
          </w:tcPr>
          <w:p w14:paraId="2E27B5D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33 641 </w:t>
            </w:r>
          </w:p>
        </w:tc>
        <w:tc>
          <w:tcPr>
            <w:tcW w:w="720" w:type="dxa"/>
          </w:tcPr>
          <w:p w14:paraId="4478824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124 506 </w:t>
            </w:r>
          </w:p>
        </w:tc>
        <w:tc>
          <w:tcPr>
            <w:tcW w:w="641" w:type="dxa"/>
          </w:tcPr>
          <w:p w14:paraId="5E2AB0F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18 818</w:t>
            </w:r>
          </w:p>
        </w:tc>
      </w:tr>
      <w:tr w:rsidR="008656CA" w:rsidRPr="00492BD3" w14:paraId="188EE6C7" w14:textId="77777777" w:rsidTr="008656CA">
        <w:tc>
          <w:tcPr>
            <w:tcW w:w="1091" w:type="dxa"/>
          </w:tcPr>
          <w:p w14:paraId="245484CD" w14:textId="740B7A48"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Неміс</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тер</w:t>
            </w:r>
          </w:p>
        </w:tc>
        <w:tc>
          <w:tcPr>
            <w:tcW w:w="596" w:type="dxa"/>
          </w:tcPr>
          <w:p w14:paraId="59777FB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126 879 </w:t>
            </w:r>
          </w:p>
        </w:tc>
        <w:tc>
          <w:tcPr>
            <w:tcW w:w="687" w:type="dxa"/>
          </w:tcPr>
          <w:p w14:paraId="586B881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32 420 </w:t>
            </w:r>
          </w:p>
        </w:tc>
        <w:tc>
          <w:tcPr>
            <w:tcW w:w="580" w:type="dxa"/>
          </w:tcPr>
          <w:p w14:paraId="3051AB4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32 362</w:t>
            </w:r>
          </w:p>
        </w:tc>
        <w:tc>
          <w:tcPr>
            <w:tcW w:w="720" w:type="dxa"/>
          </w:tcPr>
          <w:p w14:paraId="4825C95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31 400 </w:t>
            </w:r>
          </w:p>
        </w:tc>
        <w:tc>
          <w:tcPr>
            <w:tcW w:w="641" w:type="dxa"/>
          </w:tcPr>
          <w:p w14:paraId="6CA91D8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9 435 </w:t>
            </w:r>
          </w:p>
        </w:tc>
        <w:tc>
          <w:tcPr>
            <w:tcW w:w="687" w:type="dxa"/>
          </w:tcPr>
          <w:p w14:paraId="2EDF0D4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108 420</w:t>
            </w:r>
          </w:p>
        </w:tc>
        <w:tc>
          <w:tcPr>
            <w:tcW w:w="580" w:type="dxa"/>
          </w:tcPr>
          <w:p w14:paraId="3E0E189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108 282 </w:t>
            </w:r>
          </w:p>
        </w:tc>
        <w:tc>
          <w:tcPr>
            <w:tcW w:w="720" w:type="dxa"/>
          </w:tcPr>
          <w:p w14:paraId="3DD3307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100 877 </w:t>
            </w:r>
          </w:p>
        </w:tc>
        <w:tc>
          <w:tcPr>
            <w:tcW w:w="641" w:type="dxa"/>
          </w:tcPr>
          <w:p w14:paraId="69F7924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68 346</w:t>
            </w:r>
          </w:p>
        </w:tc>
        <w:tc>
          <w:tcPr>
            <w:tcW w:w="687" w:type="dxa"/>
          </w:tcPr>
          <w:p w14:paraId="59B4C04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26 523 </w:t>
            </w:r>
          </w:p>
        </w:tc>
        <w:tc>
          <w:tcPr>
            <w:tcW w:w="580" w:type="dxa"/>
          </w:tcPr>
          <w:p w14:paraId="064267D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25 078 </w:t>
            </w:r>
          </w:p>
        </w:tc>
        <w:tc>
          <w:tcPr>
            <w:tcW w:w="720" w:type="dxa"/>
          </w:tcPr>
          <w:p w14:paraId="3C96BEC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100 877 </w:t>
            </w:r>
          </w:p>
        </w:tc>
        <w:tc>
          <w:tcPr>
            <w:tcW w:w="641" w:type="dxa"/>
          </w:tcPr>
          <w:p w14:paraId="7E22CFE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17 200</w:t>
            </w:r>
          </w:p>
        </w:tc>
      </w:tr>
      <w:tr w:rsidR="008656CA" w:rsidRPr="00492BD3" w14:paraId="1B0BE40B" w14:textId="77777777" w:rsidTr="008656CA">
        <w:tc>
          <w:tcPr>
            <w:tcW w:w="1091" w:type="dxa"/>
          </w:tcPr>
          <w:p w14:paraId="3D381E8F"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Кәрістер</w:t>
            </w:r>
          </w:p>
        </w:tc>
        <w:tc>
          <w:tcPr>
            <w:tcW w:w="596" w:type="dxa"/>
          </w:tcPr>
          <w:p w14:paraId="2CF92B9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96 612 </w:t>
            </w:r>
          </w:p>
        </w:tc>
        <w:tc>
          <w:tcPr>
            <w:tcW w:w="687" w:type="dxa"/>
          </w:tcPr>
          <w:p w14:paraId="6E0B13C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35 172 </w:t>
            </w:r>
          </w:p>
        </w:tc>
        <w:tc>
          <w:tcPr>
            <w:tcW w:w="580" w:type="dxa"/>
          </w:tcPr>
          <w:p w14:paraId="3A03A3A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35 068</w:t>
            </w:r>
          </w:p>
        </w:tc>
        <w:tc>
          <w:tcPr>
            <w:tcW w:w="720" w:type="dxa"/>
          </w:tcPr>
          <w:p w14:paraId="38A9DAA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33 769 </w:t>
            </w:r>
          </w:p>
        </w:tc>
        <w:tc>
          <w:tcPr>
            <w:tcW w:w="641" w:type="dxa"/>
          </w:tcPr>
          <w:p w14:paraId="673690E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13 471 </w:t>
            </w:r>
          </w:p>
        </w:tc>
        <w:tc>
          <w:tcPr>
            <w:tcW w:w="687" w:type="dxa"/>
          </w:tcPr>
          <w:p w14:paraId="33621C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78 894</w:t>
            </w:r>
          </w:p>
        </w:tc>
        <w:tc>
          <w:tcPr>
            <w:tcW w:w="580" w:type="dxa"/>
          </w:tcPr>
          <w:p w14:paraId="55F4DC7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78 738 </w:t>
            </w:r>
          </w:p>
        </w:tc>
        <w:tc>
          <w:tcPr>
            <w:tcW w:w="720" w:type="dxa"/>
          </w:tcPr>
          <w:p w14:paraId="2DBBAE3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73 758 </w:t>
            </w:r>
          </w:p>
        </w:tc>
        <w:tc>
          <w:tcPr>
            <w:tcW w:w="641" w:type="dxa"/>
          </w:tcPr>
          <w:p w14:paraId="1416F85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44 098</w:t>
            </w:r>
          </w:p>
        </w:tc>
        <w:tc>
          <w:tcPr>
            <w:tcW w:w="687" w:type="dxa"/>
          </w:tcPr>
          <w:p w14:paraId="5041768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31 581 </w:t>
            </w:r>
          </w:p>
        </w:tc>
        <w:tc>
          <w:tcPr>
            <w:tcW w:w="580" w:type="dxa"/>
          </w:tcPr>
          <w:p w14:paraId="7A6CBB8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28 925 </w:t>
            </w:r>
          </w:p>
        </w:tc>
        <w:tc>
          <w:tcPr>
            <w:tcW w:w="720" w:type="dxa"/>
          </w:tcPr>
          <w:p w14:paraId="3862595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73 758 </w:t>
            </w:r>
          </w:p>
        </w:tc>
        <w:tc>
          <w:tcPr>
            <w:tcW w:w="641" w:type="dxa"/>
          </w:tcPr>
          <w:p w14:paraId="300A6D3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18 791</w:t>
            </w:r>
          </w:p>
        </w:tc>
      </w:tr>
      <w:tr w:rsidR="008656CA" w:rsidRPr="00492BD3" w14:paraId="144AA7B1" w14:textId="77777777" w:rsidTr="008656CA">
        <w:tc>
          <w:tcPr>
            <w:tcW w:w="1091" w:type="dxa"/>
          </w:tcPr>
          <w:p w14:paraId="32383B69"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Түріктер</w:t>
            </w:r>
          </w:p>
        </w:tc>
        <w:tc>
          <w:tcPr>
            <w:tcW w:w="596" w:type="dxa"/>
          </w:tcPr>
          <w:p w14:paraId="324BF49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26 533 </w:t>
            </w:r>
          </w:p>
        </w:tc>
        <w:tc>
          <w:tcPr>
            <w:tcW w:w="687" w:type="dxa"/>
          </w:tcPr>
          <w:p w14:paraId="26F2858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14 348 </w:t>
            </w:r>
          </w:p>
        </w:tc>
        <w:tc>
          <w:tcPr>
            <w:tcW w:w="580" w:type="dxa"/>
          </w:tcPr>
          <w:p w14:paraId="40F9ECA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14 325</w:t>
            </w:r>
          </w:p>
        </w:tc>
        <w:tc>
          <w:tcPr>
            <w:tcW w:w="720" w:type="dxa"/>
          </w:tcPr>
          <w:p w14:paraId="4EF9981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13 400 </w:t>
            </w:r>
          </w:p>
        </w:tc>
        <w:tc>
          <w:tcPr>
            <w:tcW w:w="641" w:type="dxa"/>
          </w:tcPr>
          <w:p w14:paraId="584D869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6 898 </w:t>
            </w:r>
          </w:p>
        </w:tc>
        <w:tc>
          <w:tcPr>
            <w:tcW w:w="687" w:type="dxa"/>
          </w:tcPr>
          <w:p w14:paraId="313265C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21 750</w:t>
            </w:r>
          </w:p>
        </w:tc>
        <w:tc>
          <w:tcPr>
            <w:tcW w:w="580" w:type="dxa"/>
          </w:tcPr>
          <w:p w14:paraId="7577E30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21 720 </w:t>
            </w:r>
          </w:p>
        </w:tc>
        <w:tc>
          <w:tcPr>
            <w:tcW w:w="720" w:type="dxa"/>
          </w:tcPr>
          <w:p w14:paraId="134D6BE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20 259 </w:t>
            </w:r>
          </w:p>
        </w:tc>
        <w:tc>
          <w:tcPr>
            <w:tcW w:w="641" w:type="dxa"/>
          </w:tcPr>
          <w:p w14:paraId="1C31F14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11 001</w:t>
            </w:r>
          </w:p>
        </w:tc>
        <w:tc>
          <w:tcPr>
            <w:tcW w:w="687" w:type="dxa"/>
          </w:tcPr>
          <w:p w14:paraId="4301577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6 264 </w:t>
            </w:r>
          </w:p>
        </w:tc>
        <w:tc>
          <w:tcPr>
            <w:tcW w:w="580" w:type="dxa"/>
          </w:tcPr>
          <w:p w14:paraId="2585CFB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6 153 </w:t>
            </w:r>
          </w:p>
        </w:tc>
        <w:tc>
          <w:tcPr>
            <w:tcW w:w="720" w:type="dxa"/>
          </w:tcPr>
          <w:p w14:paraId="197F7F7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20 259 </w:t>
            </w:r>
          </w:p>
        </w:tc>
        <w:tc>
          <w:tcPr>
            <w:tcW w:w="641" w:type="dxa"/>
          </w:tcPr>
          <w:p w14:paraId="4B4AEBF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5 456</w:t>
            </w:r>
          </w:p>
        </w:tc>
      </w:tr>
      <w:tr w:rsidR="008656CA" w:rsidRPr="00492BD3" w14:paraId="6F412DD0" w14:textId="77777777" w:rsidTr="008656CA">
        <w:tc>
          <w:tcPr>
            <w:tcW w:w="1091" w:type="dxa"/>
          </w:tcPr>
          <w:p w14:paraId="0F0FDFAF"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Әзірбайжандар</w:t>
            </w:r>
          </w:p>
        </w:tc>
        <w:tc>
          <w:tcPr>
            <w:tcW w:w="596" w:type="dxa"/>
          </w:tcPr>
          <w:p w14:paraId="6F0500C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71 013 </w:t>
            </w:r>
          </w:p>
        </w:tc>
        <w:tc>
          <w:tcPr>
            <w:tcW w:w="687" w:type="dxa"/>
          </w:tcPr>
          <w:p w14:paraId="2DFAF78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36 907 </w:t>
            </w:r>
          </w:p>
        </w:tc>
        <w:tc>
          <w:tcPr>
            <w:tcW w:w="580" w:type="dxa"/>
          </w:tcPr>
          <w:p w14:paraId="0FF7DDC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36 864</w:t>
            </w:r>
          </w:p>
        </w:tc>
        <w:tc>
          <w:tcPr>
            <w:tcW w:w="720" w:type="dxa"/>
          </w:tcPr>
          <w:p w14:paraId="3303D0F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35 213 </w:t>
            </w:r>
          </w:p>
        </w:tc>
        <w:tc>
          <w:tcPr>
            <w:tcW w:w="641" w:type="dxa"/>
          </w:tcPr>
          <w:p w14:paraId="3473897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17 022 </w:t>
            </w:r>
          </w:p>
        </w:tc>
        <w:tc>
          <w:tcPr>
            <w:tcW w:w="687" w:type="dxa"/>
          </w:tcPr>
          <w:p w14:paraId="4F6E556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58 447</w:t>
            </w:r>
          </w:p>
        </w:tc>
        <w:tc>
          <w:tcPr>
            <w:tcW w:w="580" w:type="dxa"/>
          </w:tcPr>
          <w:p w14:paraId="56CE435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58 385 </w:t>
            </w:r>
          </w:p>
        </w:tc>
        <w:tc>
          <w:tcPr>
            <w:tcW w:w="720" w:type="dxa"/>
          </w:tcPr>
          <w:p w14:paraId="41F9C63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54 692 </w:t>
            </w:r>
          </w:p>
        </w:tc>
        <w:tc>
          <w:tcPr>
            <w:tcW w:w="641" w:type="dxa"/>
          </w:tcPr>
          <w:p w14:paraId="2636A1A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30 276</w:t>
            </w:r>
          </w:p>
        </w:tc>
        <w:tc>
          <w:tcPr>
            <w:tcW w:w="687" w:type="dxa"/>
          </w:tcPr>
          <w:p w14:paraId="18E50DF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16 070 </w:t>
            </w:r>
          </w:p>
        </w:tc>
        <w:tc>
          <w:tcPr>
            <w:tcW w:w="580" w:type="dxa"/>
          </w:tcPr>
          <w:p w14:paraId="2655855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15 911 </w:t>
            </w:r>
          </w:p>
        </w:tc>
        <w:tc>
          <w:tcPr>
            <w:tcW w:w="720" w:type="dxa"/>
          </w:tcPr>
          <w:p w14:paraId="39E90E7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54 692 </w:t>
            </w:r>
          </w:p>
        </w:tc>
        <w:tc>
          <w:tcPr>
            <w:tcW w:w="641" w:type="dxa"/>
          </w:tcPr>
          <w:p w14:paraId="3CDC6CA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9 834 </w:t>
            </w:r>
          </w:p>
        </w:tc>
      </w:tr>
      <w:tr w:rsidR="008656CA" w:rsidRPr="00492BD3" w14:paraId="1FD1BC40" w14:textId="77777777" w:rsidTr="008656CA">
        <w:tc>
          <w:tcPr>
            <w:tcW w:w="1091" w:type="dxa"/>
          </w:tcPr>
          <w:p w14:paraId="32877B06"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Белорусьтар</w:t>
            </w:r>
          </w:p>
        </w:tc>
        <w:tc>
          <w:tcPr>
            <w:tcW w:w="596" w:type="dxa"/>
          </w:tcPr>
          <w:p w14:paraId="128775C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45 811 </w:t>
            </w:r>
          </w:p>
        </w:tc>
        <w:tc>
          <w:tcPr>
            <w:tcW w:w="687" w:type="dxa"/>
          </w:tcPr>
          <w:p w14:paraId="71BD98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10 795 </w:t>
            </w:r>
          </w:p>
        </w:tc>
        <w:tc>
          <w:tcPr>
            <w:tcW w:w="580" w:type="dxa"/>
          </w:tcPr>
          <w:p w14:paraId="119DA2F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10 757</w:t>
            </w:r>
          </w:p>
        </w:tc>
        <w:tc>
          <w:tcPr>
            <w:tcW w:w="720" w:type="dxa"/>
          </w:tcPr>
          <w:p w14:paraId="6781810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10 594 </w:t>
            </w:r>
          </w:p>
        </w:tc>
        <w:tc>
          <w:tcPr>
            <w:tcW w:w="641" w:type="dxa"/>
          </w:tcPr>
          <w:p w14:paraId="6E3F8BD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2 870 </w:t>
            </w:r>
          </w:p>
        </w:tc>
        <w:tc>
          <w:tcPr>
            <w:tcW w:w="687" w:type="dxa"/>
          </w:tcPr>
          <w:p w14:paraId="16E5581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39 253</w:t>
            </w:r>
          </w:p>
        </w:tc>
        <w:tc>
          <w:tcPr>
            <w:tcW w:w="580" w:type="dxa"/>
          </w:tcPr>
          <w:p w14:paraId="7771CDE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39 204 </w:t>
            </w:r>
          </w:p>
        </w:tc>
        <w:tc>
          <w:tcPr>
            <w:tcW w:w="720" w:type="dxa"/>
          </w:tcPr>
          <w:p w14:paraId="63F5562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36 350 </w:t>
            </w:r>
          </w:p>
        </w:tc>
        <w:tc>
          <w:tcPr>
            <w:tcW w:w="641" w:type="dxa"/>
          </w:tcPr>
          <w:p w14:paraId="55F6452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25 530</w:t>
            </w:r>
          </w:p>
        </w:tc>
        <w:tc>
          <w:tcPr>
            <w:tcW w:w="687" w:type="dxa"/>
          </w:tcPr>
          <w:p w14:paraId="63C87542"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 xml:space="preserve">8 444 </w:t>
            </w:r>
          </w:p>
        </w:tc>
        <w:tc>
          <w:tcPr>
            <w:tcW w:w="580" w:type="dxa"/>
          </w:tcPr>
          <w:p w14:paraId="1C4761B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8 259 </w:t>
            </w:r>
          </w:p>
        </w:tc>
        <w:tc>
          <w:tcPr>
            <w:tcW w:w="720" w:type="dxa"/>
          </w:tcPr>
          <w:p w14:paraId="797D2D5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36 350 </w:t>
            </w:r>
          </w:p>
        </w:tc>
        <w:tc>
          <w:tcPr>
            <w:tcW w:w="641" w:type="dxa"/>
          </w:tcPr>
          <w:p w14:paraId="5240ED0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4 083</w:t>
            </w:r>
          </w:p>
        </w:tc>
      </w:tr>
      <w:tr w:rsidR="008656CA" w:rsidRPr="00492BD3" w14:paraId="1F33885D" w14:textId="77777777" w:rsidTr="008656CA">
        <w:tc>
          <w:tcPr>
            <w:tcW w:w="1091" w:type="dxa"/>
          </w:tcPr>
          <w:p w14:paraId="4C2F9826" w14:textId="775F03EE"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Дүнген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дер</w:t>
            </w:r>
          </w:p>
        </w:tc>
        <w:tc>
          <w:tcPr>
            <w:tcW w:w="596" w:type="dxa"/>
          </w:tcPr>
          <w:p w14:paraId="58ECCCC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17 702 </w:t>
            </w:r>
          </w:p>
        </w:tc>
        <w:tc>
          <w:tcPr>
            <w:tcW w:w="687" w:type="dxa"/>
          </w:tcPr>
          <w:p w14:paraId="0F7912D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9 078 </w:t>
            </w:r>
          </w:p>
        </w:tc>
        <w:tc>
          <w:tcPr>
            <w:tcW w:w="580" w:type="dxa"/>
          </w:tcPr>
          <w:p w14:paraId="32D4711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9 072</w:t>
            </w:r>
          </w:p>
        </w:tc>
        <w:tc>
          <w:tcPr>
            <w:tcW w:w="720" w:type="dxa"/>
          </w:tcPr>
          <w:p w14:paraId="1B032E9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8 602 </w:t>
            </w:r>
          </w:p>
        </w:tc>
        <w:tc>
          <w:tcPr>
            <w:tcW w:w="641" w:type="dxa"/>
          </w:tcPr>
          <w:p w14:paraId="641E0E6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3 906 </w:t>
            </w:r>
          </w:p>
        </w:tc>
        <w:tc>
          <w:tcPr>
            <w:tcW w:w="687" w:type="dxa"/>
          </w:tcPr>
          <w:p w14:paraId="701C235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14 892</w:t>
            </w:r>
          </w:p>
        </w:tc>
        <w:tc>
          <w:tcPr>
            <w:tcW w:w="580" w:type="dxa"/>
          </w:tcPr>
          <w:p w14:paraId="0284C63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14 873 </w:t>
            </w:r>
          </w:p>
        </w:tc>
        <w:tc>
          <w:tcPr>
            <w:tcW w:w="720" w:type="dxa"/>
          </w:tcPr>
          <w:p w14:paraId="3AB48DA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13 585 </w:t>
            </w:r>
          </w:p>
        </w:tc>
        <w:tc>
          <w:tcPr>
            <w:tcW w:w="641" w:type="dxa"/>
          </w:tcPr>
          <w:p w14:paraId="3BAA6A6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7 850 </w:t>
            </w:r>
          </w:p>
        </w:tc>
        <w:tc>
          <w:tcPr>
            <w:tcW w:w="687" w:type="dxa"/>
          </w:tcPr>
          <w:p w14:paraId="13C0C72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4 489 </w:t>
            </w:r>
          </w:p>
        </w:tc>
        <w:tc>
          <w:tcPr>
            <w:tcW w:w="580" w:type="dxa"/>
          </w:tcPr>
          <w:p w14:paraId="65A45BC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3 859 </w:t>
            </w:r>
          </w:p>
        </w:tc>
        <w:tc>
          <w:tcPr>
            <w:tcW w:w="720" w:type="dxa"/>
          </w:tcPr>
          <w:p w14:paraId="6D611DB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13 585 </w:t>
            </w:r>
          </w:p>
        </w:tc>
        <w:tc>
          <w:tcPr>
            <w:tcW w:w="641" w:type="dxa"/>
          </w:tcPr>
          <w:p w14:paraId="41BD88B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2 414</w:t>
            </w:r>
          </w:p>
        </w:tc>
      </w:tr>
      <w:tr w:rsidR="008656CA" w:rsidRPr="00492BD3" w14:paraId="72D71185" w14:textId="77777777" w:rsidTr="008656CA">
        <w:tc>
          <w:tcPr>
            <w:tcW w:w="1091" w:type="dxa"/>
          </w:tcPr>
          <w:p w14:paraId="17031920"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Күрттер</w:t>
            </w:r>
          </w:p>
        </w:tc>
        <w:tc>
          <w:tcPr>
            <w:tcW w:w="596" w:type="dxa"/>
          </w:tcPr>
          <w:p w14:paraId="6CE7A31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14 310 </w:t>
            </w:r>
          </w:p>
        </w:tc>
        <w:tc>
          <w:tcPr>
            <w:tcW w:w="687" w:type="dxa"/>
          </w:tcPr>
          <w:p w14:paraId="0D68614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8 291 </w:t>
            </w:r>
          </w:p>
        </w:tc>
        <w:tc>
          <w:tcPr>
            <w:tcW w:w="580" w:type="dxa"/>
          </w:tcPr>
          <w:p w14:paraId="7867C19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8 282 </w:t>
            </w:r>
          </w:p>
        </w:tc>
        <w:tc>
          <w:tcPr>
            <w:tcW w:w="720" w:type="dxa"/>
          </w:tcPr>
          <w:p w14:paraId="3F79D86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7 864 </w:t>
            </w:r>
          </w:p>
        </w:tc>
        <w:tc>
          <w:tcPr>
            <w:tcW w:w="641" w:type="dxa"/>
          </w:tcPr>
          <w:p w14:paraId="406FC3A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3 832</w:t>
            </w:r>
          </w:p>
        </w:tc>
        <w:tc>
          <w:tcPr>
            <w:tcW w:w="687" w:type="dxa"/>
          </w:tcPr>
          <w:p w14:paraId="1AB1CE8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12 033 </w:t>
            </w:r>
          </w:p>
        </w:tc>
        <w:tc>
          <w:tcPr>
            <w:tcW w:w="580" w:type="dxa"/>
          </w:tcPr>
          <w:p w14:paraId="324C403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12 020 </w:t>
            </w:r>
          </w:p>
        </w:tc>
        <w:tc>
          <w:tcPr>
            <w:tcW w:w="720" w:type="dxa"/>
          </w:tcPr>
          <w:p w14:paraId="3247986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11 173 </w:t>
            </w:r>
          </w:p>
        </w:tc>
        <w:tc>
          <w:tcPr>
            <w:tcW w:w="641" w:type="dxa"/>
          </w:tcPr>
          <w:p w14:paraId="7FAD8F6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6 523 </w:t>
            </w:r>
          </w:p>
        </w:tc>
        <w:tc>
          <w:tcPr>
            <w:tcW w:w="687" w:type="dxa"/>
          </w:tcPr>
          <w:p w14:paraId="4062B41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3 077 </w:t>
            </w:r>
          </w:p>
        </w:tc>
        <w:tc>
          <w:tcPr>
            <w:tcW w:w="580" w:type="dxa"/>
          </w:tcPr>
          <w:p w14:paraId="25A48CC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2 603 </w:t>
            </w:r>
          </w:p>
        </w:tc>
        <w:tc>
          <w:tcPr>
            <w:tcW w:w="720" w:type="dxa"/>
          </w:tcPr>
          <w:p w14:paraId="34B9C31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11 173 </w:t>
            </w:r>
          </w:p>
        </w:tc>
        <w:tc>
          <w:tcPr>
            <w:tcW w:w="641" w:type="dxa"/>
          </w:tcPr>
          <w:p w14:paraId="557E8C3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1 529</w:t>
            </w:r>
          </w:p>
        </w:tc>
      </w:tr>
      <w:tr w:rsidR="008656CA" w:rsidRPr="00492BD3" w14:paraId="11A3FF23" w14:textId="77777777" w:rsidTr="008656CA">
        <w:tc>
          <w:tcPr>
            <w:tcW w:w="1091" w:type="dxa"/>
          </w:tcPr>
          <w:p w14:paraId="3FC803D7"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Тәжіктер</w:t>
            </w:r>
          </w:p>
        </w:tc>
        <w:tc>
          <w:tcPr>
            <w:tcW w:w="596" w:type="dxa"/>
          </w:tcPr>
          <w:p w14:paraId="774837E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10 143 </w:t>
            </w:r>
          </w:p>
        </w:tc>
        <w:tc>
          <w:tcPr>
            <w:tcW w:w="687" w:type="dxa"/>
          </w:tcPr>
          <w:p w14:paraId="289683B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4 336 </w:t>
            </w:r>
          </w:p>
        </w:tc>
        <w:tc>
          <w:tcPr>
            <w:tcW w:w="580" w:type="dxa"/>
          </w:tcPr>
          <w:p w14:paraId="3148172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4 336 </w:t>
            </w:r>
          </w:p>
        </w:tc>
        <w:tc>
          <w:tcPr>
            <w:tcW w:w="720" w:type="dxa"/>
          </w:tcPr>
          <w:p w14:paraId="35AD809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4 336 </w:t>
            </w:r>
          </w:p>
        </w:tc>
        <w:tc>
          <w:tcPr>
            <w:tcW w:w="641" w:type="dxa"/>
          </w:tcPr>
          <w:p w14:paraId="5C2C2F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4 156 </w:t>
            </w:r>
          </w:p>
        </w:tc>
        <w:tc>
          <w:tcPr>
            <w:tcW w:w="687" w:type="dxa"/>
          </w:tcPr>
          <w:p w14:paraId="26347AB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2 069 </w:t>
            </w:r>
          </w:p>
        </w:tc>
        <w:tc>
          <w:tcPr>
            <w:tcW w:w="580" w:type="dxa"/>
          </w:tcPr>
          <w:p w14:paraId="4655758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8 457 </w:t>
            </w:r>
          </w:p>
        </w:tc>
        <w:tc>
          <w:tcPr>
            <w:tcW w:w="720" w:type="dxa"/>
          </w:tcPr>
          <w:p w14:paraId="5789D5B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7 785 </w:t>
            </w:r>
          </w:p>
        </w:tc>
        <w:tc>
          <w:tcPr>
            <w:tcW w:w="641" w:type="dxa"/>
          </w:tcPr>
          <w:p w14:paraId="5DD7BC7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3 499 </w:t>
            </w:r>
          </w:p>
        </w:tc>
        <w:tc>
          <w:tcPr>
            <w:tcW w:w="687" w:type="dxa"/>
          </w:tcPr>
          <w:p w14:paraId="38671BC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2 711 </w:t>
            </w:r>
          </w:p>
        </w:tc>
        <w:tc>
          <w:tcPr>
            <w:tcW w:w="580" w:type="dxa"/>
          </w:tcPr>
          <w:p w14:paraId="66A120E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2 587 </w:t>
            </w:r>
          </w:p>
        </w:tc>
        <w:tc>
          <w:tcPr>
            <w:tcW w:w="720" w:type="dxa"/>
          </w:tcPr>
          <w:p w14:paraId="4E78B4B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7 785 </w:t>
            </w:r>
          </w:p>
        </w:tc>
        <w:tc>
          <w:tcPr>
            <w:tcW w:w="641" w:type="dxa"/>
          </w:tcPr>
          <w:p w14:paraId="07BA503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1 255</w:t>
            </w:r>
          </w:p>
        </w:tc>
      </w:tr>
      <w:tr w:rsidR="008656CA" w:rsidRPr="00492BD3" w14:paraId="5CDC908F" w14:textId="77777777" w:rsidTr="008656CA">
        <w:tc>
          <w:tcPr>
            <w:tcW w:w="1091" w:type="dxa"/>
          </w:tcPr>
          <w:p w14:paraId="5B7F9B2F"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Поляктар</w:t>
            </w:r>
          </w:p>
        </w:tc>
        <w:tc>
          <w:tcPr>
            <w:tcW w:w="596" w:type="dxa"/>
          </w:tcPr>
          <w:p w14:paraId="4971402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18 662 </w:t>
            </w:r>
          </w:p>
        </w:tc>
        <w:tc>
          <w:tcPr>
            <w:tcW w:w="687" w:type="dxa"/>
          </w:tcPr>
          <w:p w14:paraId="18B5F49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4 604 </w:t>
            </w:r>
          </w:p>
        </w:tc>
        <w:tc>
          <w:tcPr>
            <w:tcW w:w="580" w:type="dxa"/>
          </w:tcPr>
          <w:p w14:paraId="17757DC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4 587 </w:t>
            </w:r>
          </w:p>
        </w:tc>
        <w:tc>
          <w:tcPr>
            <w:tcW w:w="720" w:type="dxa"/>
          </w:tcPr>
          <w:p w14:paraId="1167203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4 506 </w:t>
            </w:r>
          </w:p>
        </w:tc>
        <w:tc>
          <w:tcPr>
            <w:tcW w:w="641" w:type="dxa"/>
          </w:tcPr>
          <w:p w14:paraId="3C4BF7E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1 039 </w:t>
            </w:r>
          </w:p>
        </w:tc>
        <w:tc>
          <w:tcPr>
            <w:tcW w:w="687" w:type="dxa"/>
          </w:tcPr>
          <w:p w14:paraId="4971766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15 766</w:t>
            </w:r>
          </w:p>
        </w:tc>
        <w:tc>
          <w:tcPr>
            <w:tcW w:w="580" w:type="dxa"/>
          </w:tcPr>
          <w:p w14:paraId="20D7934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15 735 </w:t>
            </w:r>
          </w:p>
        </w:tc>
        <w:tc>
          <w:tcPr>
            <w:tcW w:w="720" w:type="dxa"/>
          </w:tcPr>
          <w:p w14:paraId="0939C01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14 481 </w:t>
            </w:r>
          </w:p>
        </w:tc>
        <w:tc>
          <w:tcPr>
            <w:tcW w:w="641" w:type="dxa"/>
          </w:tcPr>
          <w:p w14:paraId="078A2BA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9 715 </w:t>
            </w:r>
          </w:p>
        </w:tc>
        <w:tc>
          <w:tcPr>
            <w:tcW w:w="687" w:type="dxa"/>
          </w:tcPr>
          <w:p w14:paraId="5AB8CF6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4 097 </w:t>
            </w:r>
          </w:p>
        </w:tc>
        <w:tc>
          <w:tcPr>
            <w:tcW w:w="580" w:type="dxa"/>
          </w:tcPr>
          <w:p w14:paraId="7EFA5FD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3 940 </w:t>
            </w:r>
          </w:p>
        </w:tc>
        <w:tc>
          <w:tcPr>
            <w:tcW w:w="720" w:type="dxa"/>
          </w:tcPr>
          <w:p w14:paraId="663A98E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14 481 </w:t>
            </w:r>
          </w:p>
        </w:tc>
        <w:tc>
          <w:tcPr>
            <w:tcW w:w="641" w:type="dxa"/>
          </w:tcPr>
          <w:p w14:paraId="71080CB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2 395</w:t>
            </w:r>
          </w:p>
        </w:tc>
      </w:tr>
      <w:tr w:rsidR="008656CA" w:rsidRPr="00492BD3" w14:paraId="57A8F316" w14:textId="77777777" w:rsidTr="008656CA">
        <w:tc>
          <w:tcPr>
            <w:tcW w:w="1091" w:type="dxa"/>
          </w:tcPr>
          <w:p w14:paraId="14A2B444"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Шешендер</w:t>
            </w:r>
          </w:p>
        </w:tc>
        <w:tc>
          <w:tcPr>
            <w:tcW w:w="596" w:type="dxa"/>
          </w:tcPr>
          <w:p w14:paraId="40EA40E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18 307 </w:t>
            </w:r>
          </w:p>
        </w:tc>
        <w:tc>
          <w:tcPr>
            <w:tcW w:w="687" w:type="dxa"/>
          </w:tcPr>
          <w:p w14:paraId="75C90AE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6 920 </w:t>
            </w:r>
          </w:p>
        </w:tc>
        <w:tc>
          <w:tcPr>
            <w:tcW w:w="580" w:type="dxa"/>
          </w:tcPr>
          <w:p w14:paraId="3CB50F9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6 908 </w:t>
            </w:r>
          </w:p>
        </w:tc>
        <w:tc>
          <w:tcPr>
            <w:tcW w:w="720" w:type="dxa"/>
          </w:tcPr>
          <w:p w14:paraId="092430D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6 668 </w:t>
            </w:r>
          </w:p>
        </w:tc>
        <w:tc>
          <w:tcPr>
            <w:tcW w:w="641" w:type="dxa"/>
          </w:tcPr>
          <w:p w14:paraId="4C72237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2 742 </w:t>
            </w:r>
          </w:p>
        </w:tc>
        <w:tc>
          <w:tcPr>
            <w:tcW w:w="687" w:type="dxa"/>
          </w:tcPr>
          <w:p w14:paraId="51C735A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14 776</w:t>
            </w:r>
          </w:p>
        </w:tc>
        <w:tc>
          <w:tcPr>
            <w:tcW w:w="580" w:type="dxa"/>
          </w:tcPr>
          <w:p w14:paraId="6262A5C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14 766 </w:t>
            </w:r>
          </w:p>
        </w:tc>
        <w:tc>
          <w:tcPr>
            <w:tcW w:w="720" w:type="dxa"/>
          </w:tcPr>
          <w:p w14:paraId="7D7DC5A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13 874 </w:t>
            </w:r>
          </w:p>
        </w:tc>
        <w:tc>
          <w:tcPr>
            <w:tcW w:w="641" w:type="dxa"/>
          </w:tcPr>
          <w:p w14:paraId="5D13E6F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6 933 </w:t>
            </w:r>
          </w:p>
        </w:tc>
        <w:tc>
          <w:tcPr>
            <w:tcW w:w="687" w:type="dxa"/>
          </w:tcPr>
          <w:p w14:paraId="5F90692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3 835 </w:t>
            </w:r>
          </w:p>
        </w:tc>
        <w:tc>
          <w:tcPr>
            <w:tcW w:w="580" w:type="dxa"/>
          </w:tcPr>
          <w:p w14:paraId="421F95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3 579 </w:t>
            </w:r>
          </w:p>
        </w:tc>
        <w:tc>
          <w:tcPr>
            <w:tcW w:w="720" w:type="dxa"/>
          </w:tcPr>
          <w:p w14:paraId="50C4900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13 874 </w:t>
            </w:r>
          </w:p>
        </w:tc>
        <w:tc>
          <w:tcPr>
            <w:tcW w:w="641" w:type="dxa"/>
          </w:tcPr>
          <w:p w14:paraId="1FD55EF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1 799</w:t>
            </w:r>
          </w:p>
        </w:tc>
      </w:tr>
      <w:tr w:rsidR="008656CA" w:rsidRPr="00492BD3" w14:paraId="75BDD1CD" w14:textId="77777777" w:rsidTr="008656CA">
        <w:tc>
          <w:tcPr>
            <w:tcW w:w="1091" w:type="dxa"/>
          </w:tcPr>
          <w:p w14:paraId="0782662B"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 xml:space="preserve">Қырғыздар </w:t>
            </w:r>
          </w:p>
        </w:tc>
        <w:tc>
          <w:tcPr>
            <w:tcW w:w="596" w:type="dxa"/>
          </w:tcPr>
          <w:p w14:paraId="3096249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19 497 </w:t>
            </w:r>
          </w:p>
        </w:tc>
        <w:tc>
          <w:tcPr>
            <w:tcW w:w="687" w:type="dxa"/>
          </w:tcPr>
          <w:p w14:paraId="0B0570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10 915 </w:t>
            </w:r>
          </w:p>
        </w:tc>
        <w:tc>
          <w:tcPr>
            <w:tcW w:w="580" w:type="dxa"/>
          </w:tcPr>
          <w:p w14:paraId="6AC6E1B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10 898 </w:t>
            </w:r>
          </w:p>
        </w:tc>
        <w:tc>
          <w:tcPr>
            <w:tcW w:w="720" w:type="dxa"/>
          </w:tcPr>
          <w:p w14:paraId="6ACDFBC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10 402 </w:t>
            </w:r>
          </w:p>
        </w:tc>
        <w:tc>
          <w:tcPr>
            <w:tcW w:w="641" w:type="dxa"/>
          </w:tcPr>
          <w:p w14:paraId="7B3FDFA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5 332 </w:t>
            </w:r>
          </w:p>
        </w:tc>
        <w:tc>
          <w:tcPr>
            <w:tcW w:w="687" w:type="dxa"/>
          </w:tcPr>
          <w:p w14:paraId="5C74AB1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15 734 </w:t>
            </w:r>
          </w:p>
        </w:tc>
        <w:tc>
          <w:tcPr>
            <w:tcW w:w="580" w:type="dxa"/>
          </w:tcPr>
          <w:p w14:paraId="02D56B74"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 xml:space="preserve">15 711  </w:t>
            </w:r>
          </w:p>
        </w:tc>
        <w:tc>
          <w:tcPr>
            <w:tcW w:w="720" w:type="dxa"/>
          </w:tcPr>
          <w:p w14:paraId="5087F48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14 433 </w:t>
            </w:r>
          </w:p>
        </w:tc>
        <w:tc>
          <w:tcPr>
            <w:tcW w:w="641" w:type="dxa"/>
          </w:tcPr>
          <w:p w14:paraId="0ABD433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7 931 </w:t>
            </w:r>
          </w:p>
        </w:tc>
        <w:tc>
          <w:tcPr>
            <w:tcW w:w="687" w:type="dxa"/>
          </w:tcPr>
          <w:p w14:paraId="19C7F00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4 102 </w:t>
            </w:r>
          </w:p>
        </w:tc>
        <w:tc>
          <w:tcPr>
            <w:tcW w:w="580" w:type="dxa"/>
          </w:tcPr>
          <w:p w14:paraId="26509AC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3 731 </w:t>
            </w:r>
          </w:p>
        </w:tc>
        <w:tc>
          <w:tcPr>
            <w:tcW w:w="720" w:type="dxa"/>
          </w:tcPr>
          <w:p w14:paraId="7D4EBAC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14 433 </w:t>
            </w:r>
          </w:p>
        </w:tc>
        <w:tc>
          <w:tcPr>
            <w:tcW w:w="641" w:type="dxa"/>
          </w:tcPr>
          <w:p w14:paraId="505F5E9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1 937</w:t>
            </w:r>
          </w:p>
        </w:tc>
      </w:tr>
      <w:tr w:rsidR="008656CA" w:rsidRPr="00492BD3" w14:paraId="569B8B43" w14:textId="77777777" w:rsidTr="008656CA">
        <w:tc>
          <w:tcPr>
            <w:tcW w:w="1091" w:type="dxa"/>
          </w:tcPr>
          <w:p w14:paraId="0E268FB9"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Басқа ұлттар</w:t>
            </w:r>
          </w:p>
        </w:tc>
        <w:tc>
          <w:tcPr>
            <w:tcW w:w="596" w:type="dxa"/>
          </w:tcPr>
          <w:p w14:paraId="7864758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174 134 </w:t>
            </w:r>
          </w:p>
        </w:tc>
        <w:tc>
          <w:tcPr>
            <w:tcW w:w="687" w:type="dxa"/>
          </w:tcPr>
          <w:p w14:paraId="40FEE87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49 590 </w:t>
            </w:r>
          </w:p>
        </w:tc>
        <w:tc>
          <w:tcPr>
            <w:tcW w:w="580" w:type="dxa"/>
          </w:tcPr>
          <w:p w14:paraId="0E29A88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49 467 </w:t>
            </w:r>
          </w:p>
        </w:tc>
        <w:tc>
          <w:tcPr>
            <w:tcW w:w="720" w:type="dxa"/>
          </w:tcPr>
          <w:p w14:paraId="6F320CF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48 074 </w:t>
            </w:r>
          </w:p>
        </w:tc>
        <w:tc>
          <w:tcPr>
            <w:tcW w:w="641" w:type="dxa"/>
          </w:tcPr>
          <w:p w14:paraId="6E28511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19 065 </w:t>
            </w:r>
          </w:p>
        </w:tc>
        <w:tc>
          <w:tcPr>
            <w:tcW w:w="687" w:type="dxa"/>
          </w:tcPr>
          <w:p w14:paraId="1BBBFF2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137 959</w:t>
            </w:r>
          </w:p>
        </w:tc>
        <w:tc>
          <w:tcPr>
            <w:tcW w:w="580" w:type="dxa"/>
          </w:tcPr>
          <w:p w14:paraId="16394C2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137 785 </w:t>
            </w:r>
          </w:p>
        </w:tc>
        <w:tc>
          <w:tcPr>
            <w:tcW w:w="720" w:type="dxa"/>
          </w:tcPr>
          <w:p w14:paraId="2F2A14E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129 865 </w:t>
            </w:r>
          </w:p>
        </w:tc>
        <w:tc>
          <w:tcPr>
            <w:tcW w:w="641" w:type="dxa"/>
          </w:tcPr>
          <w:p w14:paraId="7C6FF0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82 063 </w:t>
            </w:r>
          </w:p>
        </w:tc>
        <w:tc>
          <w:tcPr>
            <w:tcW w:w="687" w:type="dxa"/>
          </w:tcPr>
          <w:p w14:paraId="6D77B15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53 466 </w:t>
            </w:r>
          </w:p>
        </w:tc>
        <w:tc>
          <w:tcPr>
            <w:tcW w:w="580" w:type="dxa"/>
          </w:tcPr>
          <w:p w14:paraId="23DC126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48 881 </w:t>
            </w:r>
          </w:p>
        </w:tc>
        <w:tc>
          <w:tcPr>
            <w:tcW w:w="720" w:type="dxa"/>
          </w:tcPr>
          <w:p w14:paraId="4CBBD11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129 865 </w:t>
            </w:r>
          </w:p>
        </w:tc>
        <w:tc>
          <w:tcPr>
            <w:tcW w:w="641" w:type="dxa"/>
          </w:tcPr>
          <w:p w14:paraId="5C52267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24 298 </w:t>
            </w:r>
          </w:p>
        </w:tc>
      </w:tr>
    </w:tbl>
    <w:p w14:paraId="529BF861" w14:textId="71180C77" w:rsidR="008656CA" w:rsidRPr="00492BD3" w:rsidRDefault="008656CA" w:rsidP="00015273">
      <w:pPr>
        <w:spacing w:after="0" w:line="240" w:lineRule="auto"/>
        <w:jc w:val="center"/>
        <w:rPr>
          <w:rFonts w:ascii="Times New Roman" w:eastAsia="Times New Roman" w:hAnsi="Times New Roman" w:cs="Times New Roman"/>
          <w:b/>
          <w:bCs/>
          <w:iCs/>
          <w:sz w:val="28"/>
          <w:szCs w:val="28"/>
          <w:lang w:val="kk-KZ" w:eastAsia="ru-RU"/>
        </w:rPr>
      </w:pPr>
      <w:r w:rsidRPr="00492BD3">
        <w:rPr>
          <w:rFonts w:ascii="Times New Roman" w:eastAsia="Times New Roman" w:hAnsi="Times New Roman" w:cs="Times New Roman"/>
          <w:b/>
          <w:bCs/>
          <w:iCs/>
          <w:sz w:val="28"/>
          <w:szCs w:val="28"/>
          <w:lang w:val="kk-KZ" w:eastAsia="ru-RU"/>
        </w:rPr>
        <w:t>ҚОСЫМША В</w:t>
      </w:r>
    </w:p>
    <w:p w14:paraId="61BC9BBC" w14:textId="77777777" w:rsidR="008656CA" w:rsidRPr="00492BD3" w:rsidRDefault="008656CA" w:rsidP="008656CA">
      <w:pPr>
        <w:spacing w:after="0" w:line="240" w:lineRule="auto"/>
        <w:rPr>
          <w:rFonts w:ascii="Times New Roman" w:hAnsi="Times New Roman" w:cs="Times New Roman"/>
          <w:sz w:val="28"/>
          <w:szCs w:val="28"/>
          <w:lang w:val="kk-KZ"/>
        </w:rPr>
      </w:pPr>
    </w:p>
    <w:p w14:paraId="1BAF7821" w14:textId="2516E77D" w:rsidR="008656CA" w:rsidRPr="00492BD3" w:rsidRDefault="00213290" w:rsidP="00213290">
      <w:pPr>
        <w:spacing w:after="0" w:line="240" w:lineRule="auto"/>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Кесте В.1 – </w:t>
      </w:r>
      <w:r w:rsidR="008656CA" w:rsidRPr="00492BD3">
        <w:rPr>
          <w:rFonts w:ascii="Times New Roman" w:hAnsi="Times New Roman" w:cs="Times New Roman"/>
          <w:sz w:val="28"/>
          <w:szCs w:val="28"/>
          <w:lang w:val="kk-KZ"/>
        </w:rPr>
        <w:t>Тілдерді меңгеру деңгейі және ұлты бойынша ауыл халқының статистикасы</w:t>
      </w:r>
    </w:p>
    <w:p w14:paraId="7ABB69D8" w14:textId="45F70DED" w:rsidR="00213290" w:rsidRPr="00492BD3" w:rsidRDefault="00213290" w:rsidP="00213290">
      <w:pPr>
        <w:spacing w:after="0" w:line="240" w:lineRule="auto"/>
        <w:jc w:val="both"/>
        <w:rPr>
          <w:rFonts w:ascii="Times New Roman" w:hAnsi="Times New Roman" w:cs="Times New Roman"/>
          <w:sz w:val="16"/>
          <w:szCs w:val="16"/>
          <w:lang w:val="kk-KZ"/>
        </w:rPr>
      </w:pPr>
    </w:p>
    <w:tbl>
      <w:tblPr>
        <w:tblStyle w:val="a7"/>
        <w:tblW w:w="0" w:type="auto"/>
        <w:tblLook w:val="04A0" w:firstRow="1" w:lastRow="0" w:firstColumn="1" w:lastColumn="0" w:noHBand="0" w:noVBand="1"/>
      </w:tblPr>
      <w:tblGrid>
        <w:gridCol w:w="1135"/>
        <w:gridCol w:w="615"/>
        <w:gridCol w:w="700"/>
        <w:gridCol w:w="597"/>
        <w:gridCol w:w="744"/>
        <w:gridCol w:w="661"/>
        <w:gridCol w:w="699"/>
        <w:gridCol w:w="597"/>
        <w:gridCol w:w="744"/>
        <w:gridCol w:w="661"/>
        <w:gridCol w:w="699"/>
        <w:gridCol w:w="597"/>
        <w:gridCol w:w="744"/>
        <w:gridCol w:w="661"/>
      </w:tblGrid>
      <w:tr w:rsidR="008656CA" w:rsidRPr="00492BD3" w14:paraId="050190A8" w14:textId="77777777" w:rsidTr="00213290">
        <w:trPr>
          <w:trHeight w:val="70"/>
        </w:trPr>
        <w:tc>
          <w:tcPr>
            <w:tcW w:w="1091" w:type="dxa"/>
            <w:vMerge w:val="restart"/>
          </w:tcPr>
          <w:p w14:paraId="35A054FE" w14:textId="77777777" w:rsidR="008656CA" w:rsidRPr="00492BD3" w:rsidRDefault="008656CA" w:rsidP="008656CA">
            <w:pPr>
              <w:rPr>
                <w:rFonts w:ascii="Times New Roman" w:hAnsi="Times New Roman" w:cs="Times New Roman"/>
                <w:lang w:val="kk-KZ"/>
              </w:rPr>
            </w:pPr>
          </w:p>
          <w:p w14:paraId="5B02C697" w14:textId="57D2383F"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Ұлт</w:t>
            </w:r>
            <w:r w:rsidR="002E5AD9" w:rsidRPr="00492BD3">
              <w:rPr>
                <w:rFonts w:ascii="Times New Roman" w:hAnsi="Times New Roman" w:cs="Times New Roman"/>
                <w:lang w:val="kk-KZ"/>
              </w:rPr>
              <w:t xml:space="preserve"> өкілдері</w:t>
            </w:r>
          </w:p>
        </w:tc>
        <w:tc>
          <w:tcPr>
            <w:tcW w:w="596" w:type="dxa"/>
            <w:vMerge w:val="restart"/>
          </w:tcPr>
          <w:p w14:paraId="60F498DD" w14:textId="77777777" w:rsidR="002E5AD9"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Халық са</w:t>
            </w:r>
          </w:p>
          <w:p w14:paraId="148987B8" w14:textId="22993C1D"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ны</w:t>
            </w:r>
          </w:p>
        </w:tc>
        <w:tc>
          <w:tcPr>
            <w:tcW w:w="2628" w:type="dxa"/>
            <w:gridSpan w:val="4"/>
          </w:tcPr>
          <w:p w14:paraId="7B2850CB" w14:textId="77777777" w:rsidR="008656CA" w:rsidRPr="00492BD3" w:rsidRDefault="008656CA" w:rsidP="00213290">
            <w:pPr>
              <w:jc w:val="center"/>
              <w:rPr>
                <w:rFonts w:ascii="Times New Roman" w:hAnsi="Times New Roman" w:cs="Times New Roman"/>
                <w:lang w:val="kk-KZ"/>
              </w:rPr>
            </w:pPr>
            <w:r w:rsidRPr="00492BD3">
              <w:rPr>
                <w:rFonts w:ascii="Times New Roman" w:hAnsi="Times New Roman" w:cs="Times New Roman"/>
                <w:lang w:val="kk-KZ"/>
              </w:rPr>
              <w:t>Қазақ тілінде</w:t>
            </w:r>
          </w:p>
        </w:tc>
        <w:tc>
          <w:tcPr>
            <w:tcW w:w="2628" w:type="dxa"/>
            <w:gridSpan w:val="4"/>
          </w:tcPr>
          <w:p w14:paraId="54B0695E" w14:textId="77777777" w:rsidR="008656CA" w:rsidRPr="00492BD3" w:rsidRDefault="008656CA" w:rsidP="00213290">
            <w:pPr>
              <w:jc w:val="center"/>
              <w:rPr>
                <w:rFonts w:ascii="Times New Roman" w:hAnsi="Times New Roman" w:cs="Times New Roman"/>
                <w:lang w:val="kk-KZ"/>
              </w:rPr>
            </w:pPr>
            <w:r w:rsidRPr="00492BD3">
              <w:rPr>
                <w:rFonts w:ascii="Times New Roman" w:hAnsi="Times New Roman" w:cs="Times New Roman"/>
                <w:lang w:val="kk-KZ"/>
              </w:rPr>
              <w:t>Орыс тілінде</w:t>
            </w:r>
          </w:p>
        </w:tc>
        <w:tc>
          <w:tcPr>
            <w:tcW w:w="2628" w:type="dxa"/>
            <w:gridSpan w:val="4"/>
          </w:tcPr>
          <w:p w14:paraId="0EC70B1A" w14:textId="77777777" w:rsidR="008656CA" w:rsidRPr="00492BD3" w:rsidRDefault="008656CA" w:rsidP="00213290">
            <w:pPr>
              <w:jc w:val="center"/>
              <w:rPr>
                <w:rFonts w:ascii="Times New Roman" w:hAnsi="Times New Roman" w:cs="Times New Roman"/>
                <w:lang w:val="kk-KZ"/>
              </w:rPr>
            </w:pPr>
            <w:r w:rsidRPr="00492BD3">
              <w:rPr>
                <w:rFonts w:ascii="Times New Roman" w:hAnsi="Times New Roman" w:cs="Times New Roman"/>
                <w:lang w:val="kk-KZ"/>
              </w:rPr>
              <w:t>Ағылшын тілінде</w:t>
            </w:r>
          </w:p>
        </w:tc>
      </w:tr>
      <w:tr w:rsidR="008656CA" w:rsidRPr="00492BD3" w14:paraId="736C9F99" w14:textId="77777777" w:rsidTr="008656CA">
        <w:trPr>
          <w:trHeight w:val="845"/>
        </w:trPr>
        <w:tc>
          <w:tcPr>
            <w:tcW w:w="1091" w:type="dxa"/>
            <w:vMerge/>
          </w:tcPr>
          <w:p w14:paraId="281736F4" w14:textId="77777777" w:rsidR="008656CA" w:rsidRPr="00492BD3" w:rsidRDefault="008656CA" w:rsidP="008656CA">
            <w:pPr>
              <w:rPr>
                <w:rFonts w:ascii="Times New Roman" w:hAnsi="Times New Roman" w:cs="Times New Roman"/>
                <w:lang w:val="kk-KZ"/>
              </w:rPr>
            </w:pPr>
          </w:p>
        </w:tc>
        <w:tc>
          <w:tcPr>
            <w:tcW w:w="596" w:type="dxa"/>
            <w:vMerge/>
          </w:tcPr>
          <w:p w14:paraId="1DA3F1C7" w14:textId="77777777" w:rsidR="008656CA" w:rsidRPr="00492BD3" w:rsidRDefault="008656CA" w:rsidP="008656CA">
            <w:pPr>
              <w:rPr>
                <w:rFonts w:ascii="Times New Roman" w:hAnsi="Times New Roman" w:cs="Times New Roman"/>
                <w:lang w:val="kk-KZ"/>
              </w:rPr>
            </w:pPr>
          </w:p>
        </w:tc>
        <w:tc>
          <w:tcPr>
            <w:tcW w:w="687" w:type="dxa"/>
          </w:tcPr>
          <w:p w14:paraId="357F2F8B" w14:textId="7FA6A1B7" w:rsidR="008656CA" w:rsidRPr="00492BD3" w:rsidRDefault="00213290" w:rsidP="008656CA">
            <w:pPr>
              <w:rPr>
                <w:rFonts w:ascii="Times New Roman" w:hAnsi="Times New Roman" w:cs="Times New Roman"/>
                <w:lang w:val="kk-KZ"/>
              </w:rPr>
            </w:pPr>
            <w:r w:rsidRPr="00492BD3">
              <w:rPr>
                <w:rFonts w:ascii="Times New Roman" w:hAnsi="Times New Roman" w:cs="Times New Roman"/>
                <w:lang w:val="kk-KZ"/>
              </w:rPr>
              <w:t>ауызша түсінеді</w:t>
            </w:r>
          </w:p>
        </w:tc>
        <w:tc>
          <w:tcPr>
            <w:tcW w:w="580" w:type="dxa"/>
          </w:tcPr>
          <w:p w14:paraId="6B4FAF93" w14:textId="0678DD0B"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ер кін оқиды</w:t>
            </w:r>
          </w:p>
        </w:tc>
        <w:tc>
          <w:tcPr>
            <w:tcW w:w="720" w:type="dxa"/>
          </w:tcPr>
          <w:p w14:paraId="6B0F9090" w14:textId="2CE97213"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ер кін сөйлейді</w:t>
            </w:r>
          </w:p>
        </w:tc>
        <w:tc>
          <w:tcPr>
            <w:tcW w:w="641" w:type="dxa"/>
          </w:tcPr>
          <w:p w14:paraId="4F29CF62" w14:textId="0680F9D0"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ер кін жазады</w:t>
            </w:r>
          </w:p>
        </w:tc>
        <w:tc>
          <w:tcPr>
            <w:tcW w:w="687" w:type="dxa"/>
          </w:tcPr>
          <w:p w14:paraId="1205D22C" w14:textId="1481D437"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ауызша түсінеді</w:t>
            </w:r>
          </w:p>
        </w:tc>
        <w:tc>
          <w:tcPr>
            <w:tcW w:w="580" w:type="dxa"/>
          </w:tcPr>
          <w:p w14:paraId="045CA739" w14:textId="23EFB79B"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ер кін оқиды</w:t>
            </w:r>
          </w:p>
        </w:tc>
        <w:tc>
          <w:tcPr>
            <w:tcW w:w="720" w:type="dxa"/>
          </w:tcPr>
          <w:p w14:paraId="7187E2E3" w14:textId="008E1AD2"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ер кін сөйлейді</w:t>
            </w:r>
          </w:p>
        </w:tc>
        <w:tc>
          <w:tcPr>
            <w:tcW w:w="641" w:type="dxa"/>
          </w:tcPr>
          <w:p w14:paraId="05180C9D" w14:textId="5ABC4309"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ер кін жазады</w:t>
            </w:r>
          </w:p>
        </w:tc>
        <w:tc>
          <w:tcPr>
            <w:tcW w:w="687" w:type="dxa"/>
          </w:tcPr>
          <w:p w14:paraId="06A8971D" w14:textId="42B16A3E"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ауызша түсінеді</w:t>
            </w:r>
          </w:p>
        </w:tc>
        <w:tc>
          <w:tcPr>
            <w:tcW w:w="580" w:type="dxa"/>
          </w:tcPr>
          <w:p w14:paraId="0CB9F03B" w14:textId="39B92E51"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ер кін оқиды</w:t>
            </w:r>
          </w:p>
        </w:tc>
        <w:tc>
          <w:tcPr>
            <w:tcW w:w="720" w:type="dxa"/>
          </w:tcPr>
          <w:p w14:paraId="5441BFDB" w14:textId="0CE8836B"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ер кін сөйлейді</w:t>
            </w:r>
          </w:p>
        </w:tc>
        <w:tc>
          <w:tcPr>
            <w:tcW w:w="641" w:type="dxa"/>
          </w:tcPr>
          <w:p w14:paraId="796A05C7" w14:textId="2C786E8B" w:rsidR="008656CA" w:rsidRPr="00492BD3" w:rsidRDefault="002E5AD9" w:rsidP="008656CA">
            <w:pPr>
              <w:rPr>
                <w:rFonts w:ascii="Times New Roman" w:hAnsi="Times New Roman" w:cs="Times New Roman"/>
                <w:lang w:val="kk-KZ"/>
              </w:rPr>
            </w:pPr>
            <w:r w:rsidRPr="00492BD3">
              <w:rPr>
                <w:rFonts w:ascii="Times New Roman" w:hAnsi="Times New Roman" w:cs="Times New Roman"/>
                <w:lang w:val="kk-KZ"/>
              </w:rPr>
              <w:t>ер кін жазады</w:t>
            </w:r>
          </w:p>
        </w:tc>
      </w:tr>
      <w:tr w:rsidR="008656CA" w:rsidRPr="00492BD3" w14:paraId="36DA7B1B" w14:textId="77777777" w:rsidTr="008656CA">
        <w:tc>
          <w:tcPr>
            <w:tcW w:w="1091" w:type="dxa"/>
          </w:tcPr>
          <w:p w14:paraId="2933979C"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 xml:space="preserve">Барлығы </w:t>
            </w:r>
          </w:p>
        </w:tc>
        <w:tc>
          <w:tcPr>
            <w:tcW w:w="596" w:type="dxa"/>
          </w:tcPr>
          <w:p w14:paraId="3B4C0C3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6 699 766 </w:t>
            </w:r>
          </w:p>
        </w:tc>
        <w:tc>
          <w:tcPr>
            <w:tcW w:w="687" w:type="dxa"/>
          </w:tcPr>
          <w:p w14:paraId="6F7DA44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5 748 157 </w:t>
            </w:r>
          </w:p>
        </w:tc>
        <w:tc>
          <w:tcPr>
            <w:tcW w:w="580" w:type="dxa"/>
          </w:tcPr>
          <w:p w14:paraId="4214DD4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5 740 885 </w:t>
            </w:r>
          </w:p>
        </w:tc>
        <w:tc>
          <w:tcPr>
            <w:tcW w:w="720" w:type="dxa"/>
          </w:tcPr>
          <w:p w14:paraId="357A261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5 195 873 </w:t>
            </w:r>
          </w:p>
        </w:tc>
        <w:tc>
          <w:tcPr>
            <w:tcW w:w="641" w:type="dxa"/>
          </w:tcPr>
          <w:p w14:paraId="2A1421C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3 373 583 </w:t>
            </w:r>
          </w:p>
        </w:tc>
        <w:tc>
          <w:tcPr>
            <w:tcW w:w="687" w:type="dxa"/>
          </w:tcPr>
          <w:p w14:paraId="616014C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5 579 564</w:t>
            </w:r>
          </w:p>
        </w:tc>
        <w:tc>
          <w:tcPr>
            <w:tcW w:w="580" w:type="dxa"/>
          </w:tcPr>
          <w:p w14:paraId="3E09CF1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5 563 674 </w:t>
            </w:r>
          </w:p>
        </w:tc>
        <w:tc>
          <w:tcPr>
            <w:tcW w:w="720" w:type="dxa"/>
          </w:tcPr>
          <w:p w14:paraId="195A730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4 570 702 </w:t>
            </w:r>
          </w:p>
        </w:tc>
        <w:tc>
          <w:tcPr>
            <w:tcW w:w="641" w:type="dxa"/>
          </w:tcPr>
          <w:p w14:paraId="3DFCC7C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3 148 294 </w:t>
            </w:r>
          </w:p>
        </w:tc>
        <w:tc>
          <w:tcPr>
            <w:tcW w:w="687" w:type="dxa"/>
          </w:tcPr>
          <w:p w14:paraId="258952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1 531 084 </w:t>
            </w:r>
          </w:p>
        </w:tc>
        <w:tc>
          <w:tcPr>
            <w:tcW w:w="580" w:type="dxa"/>
          </w:tcPr>
          <w:p w14:paraId="203C06B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1 435 517 </w:t>
            </w:r>
          </w:p>
        </w:tc>
        <w:tc>
          <w:tcPr>
            <w:tcW w:w="720" w:type="dxa"/>
          </w:tcPr>
          <w:p w14:paraId="39DAFAB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1 200 698 </w:t>
            </w:r>
          </w:p>
        </w:tc>
        <w:tc>
          <w:tcPr>
            <w:tcW w:w="641" w:type="dxa"/>
          </w:tcPr>
          <w:p w14:paraId="20D2177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787 075</w:t>
            </w:r>
          </w:p>
        </w:tc>
      </w:tr>
      <w:tr w:rsidR="008656CA" w:rsidRPr="00492BD3" w14:paraId="26FEB352" w14:textId="77777777" w:rsidTr="008656CA">
        <w:tc>
          <w:tcPr>
            <w:tcW w:w="1091" w:type="dxa"/>
          </w:tcPr>
          <w:p w14:paraId="76B19CF6"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Қазақтар</w:t>
            </w:r>
          </w:p>
        </w:tc>
        <w:tc>
          <w:tcPr>
            <w:tcW w:w="596" w:type="dxa"/>
          </w:tcPr>
          <w:p w14:paraId="16DF87A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5 027 034 </w:t>
            </w:r>
          </w:p>
        </w:tc>
        <w:tc>
          <w:tcPr>
            <w:tcW w:w="687" w:type="dxa"/>
          </w:tcPr>
          <w:p w14:paraId="1862BB2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5 012 656 </w:t>
            </w:r>
          </w:p>
        </w:tc>
        <w:tc>
          <w:tcPr>
            <w:tcW w:w="580" w:type="dxa"/>
          </w:tcPr>
          <w:p w14:paraId="1EB2793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5 006 520 </w:t>
            </w:r>
          </w:p>
        </w:tc>
        <w:tc>
          <w:tcPr>
            <w:tcW w:w="720" w:type="dxa"/>
          </w:tcPr>
          <w:p w14:paraId="3FE1401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4 505 303 </w:t>
            </w:r>
          </w:p>
        </w:tc>
        <w:tc>
          <w:tcPr>
            <w:tcW w:w="641" w:type="dxa"/>
          </w:tcPr>
          <w:p w14:paraId="3F63CD8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3 010 730 </w:t>
            </w:r>
          </w:p>
        </w:tc>
        <w:tc>
          <w:tcPr>
            <w:tcW w:w="687" w:type="dxa"/>
          </w:tcPr>
          <w:p w14:paraId="72CF94F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4 034 115</w:t>
            </w:r>
          </w:p>
        </w:tc>
        <w:tc>
          <w:tcPr>
            <w:tcW w:w="580" w:type="dxa"/>
          </w:tcPr>
          <w:p w14:paraId="2092D66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4 019 755 </w:t>
            </w:r>
          </w:p>
        </w:tc>
        <w:tc>
          <w:tcPr>
            <w:tcW w:w="720" w:type="dxa"/>
          </w:tcPr>
          <w:p w14:paraId="3C37B48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3 158 870 </w:t>
            </w:r>
          </w:p>
        </w:tc>
        <w:tc>
          <w:tcPr>
            <w:tcW w:w="641" w:type="dxa"/>
          </w:tcPr>
          <w:p w14:paraId="4015CF6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1 997 160 </w:t>
            </w:r>
          </w:p>
        </w:tc>
        <w:tc>
          <w:tcPr>
            <w:tcW w:w="687" w:type="dxa"/>
          </w:tcPr>
          <w:p w14:paraId="1FC3526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1 172 305 </w:t>
            </w:r>
          </w:p>
        </w:tc>
        <w:tc>
          <w:tcPr>
            <w:tcW w:w="580" w:type="dxa"/>
          </w:tcPr>
          <w:p w14:paraId="233D100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1 104 389 </w:t>
            </w:r>
          </w:p>
        </w:tc>
        <w:tc>
          <w:tcPr>
            <w:tcW w:w="720" w:type="dxa"/>
          </w:tcPr>
          <w:p w14:paraId="789D023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921 307 </w:t>
            </w:r>
          </w:p>
        </w:tc>
        <w:tc>
          <w:tcPr>
            <w:tcW w:w="641" w:type="dxa"/>
          </w:tcPr>
          <w:p w14:paraId="3A6A9C6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593 535</w:t>
            </w:r>
          </w:p>
        </w:tc>
      </w:tr>
      <w:tr w:rsidR="008656CA" w:rsidRPr="00492BD3" w14:paraId="009EF9F8" w14:textId="77777777" w:rsidTr="008656CA">
        <w:tc>
          <w:tcPr>
            <w:tcW w:w="1091" w:type="dxa"/>
          </w:tcPr>
          <w:p w14:paraId="1432287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Орыстар</w:t>
            </w:r>
          </w:p>
        </w:tc>
        <w:tc>
          <w:tcPr>
            <w:tcW w:w="596" w:type="dxa"/>
          </w:tcPr>
          <w:p w14:paraId="6346D7E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666 516 </w:t>
            </w:r>
          </w:p>
        </w:tc>
        <w:tc>
          <w:tcPr>
            <w:tcW w:w="687" w:type="dxa"/>
          </w:tcPr>
          <w:p w14:paraId="2FD5E37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169 376 </w:t>
            </w:r>
          </w:p>
        </w:tc>
        <w:tc>
          <w:tcPr>
            <w:tcW w:w="580" w:type="dxa"/>
          </w:tcPr>
          <w:p w14:paraId="3B83C2D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169 065 </w:t>
            </w:r>
          </w:p>
        </w:tc>
        <w:tc>
          <w:tcPr>
            <w:tcW w:w="720" w:type="dxa"/>
          </w:tcPr>
          <w:p w14:paraId="48D77D7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162 599 </w:t>
            </w:r>
          </w:p>
        </w:tc>
        <w:tc>
          <w:tcPr>
            <w:tcW w:w="641" w:type="dxa"/>
          </w:tcPr>
          <w:p w14:paraId="0DF413C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62 582 </w:t>
            </w:r>
          </w:p>
        </w:tc>
        <w:tc>
          <w:tcPr>
            <w:tcW w:w="687" w:type="dxa"/>
          </w:tcPr>
          <w:p w14:paraId="67A73D7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666 500</w:t>
            </w:r>
          </w:p>
        </w:tc>
        <w:tc>
          <w:tcPr>
            <w:tcW w:w="580" w:type="dxa"/>
          </w:tcPr>
          <w:p w14:paraId="15EEC4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666 480 </w:t>
            </w:r>
          </w:p>
        </w:tc>
        <w:tc>
          <w:tcPr>
            <w:tcW w:w="720" w:type="dxa"/>
          </w:tcPr>
          <w:p w14:paraId="0402638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628 963 </w:t>
            </w:r>
          </w:p>
        </w:tc>
        <w:tc>
          <w:tcPr>
            <w:tcW w:w="641" w:type="dxa"/>
          </w:tcPr>
          <w:p w14:paraId="6AB1938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614 239 </w:t>
            </w:r>
          </w:p>
        </w:tc>
        <w:tc>
          <w:tcPr>
            <w:tcW w:w="687" w:type="dxa"/>
          </w:tcPr>
          <w:p w14:paraId="397484B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179 902 </w:t>
            </w:r>
          </w:p>
        </w:tc>
        <w:tc>
          <w:tcPr>
            <w:tcW w:w="580" w:type="dxa"/>
          </w:tcPr>
          <w:p w14:paraId="4613696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163 302 </w:t>
            </w:r>
          </w:p>
        </w:tc>
        <w:tc>
          <w:tcPr>
            <w:tcW w:w="720" w:type="dxa"/>
          </w:tcPr>
          <w:p w14:paraId="71C0160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127 425 </w:t>
            </w:r>
          </w:p>
        </w:tc>
        <w:tc>
          <w:tcPr>
            <w:tcW w:w="641" w:type="dxa"/>
          </w:tcPr>
          <w:p w14:paraId="7119AA1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88 263</w:t>
            </w:r>
          </w:p>
        </w:tc>
      </w:tr>
      <w:tr w:rsidR="008656CA" w:rsidRPr="00492BD3" w14:paraId="4BF3B17C" w14:textId="77777777" w:rsidTr="008656CA">
        <w:tc>
          <w:tcPr>
            <w:tcW w:w="1091" w:type="dxa"/>
          </w:tcPr>
          <w:p w14:paraId="6DE848D4" w14:textId="7F07741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Өзбек</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тер</w:t>
            </w:r>
          </w:p>
        </w:tc>
        <w:tc>
          <w:tcPr>
            <w:tcW w:w="596" w:type="dxa"/>
          </w:tcPr>
          <w:p w14:paraId="033ECD8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255 849 </w:t>
            </w:r>
          </w:p>
        </w:tc>
        <w:tc>
          <w:tcPr>
            <w:tcW w:w="687" w:type="dxa"/>
          </w:tcPr>
          <w:p w14:paraId="1B5F714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205 226 </w:t>
            </w:r>
          </w:p>
        </w:tc>
        <w:tc>
          <w:tcPr>
            <w:tcW w:w="580" w:type="dxa"/>
          </w:tcPr>
          <w:p w14:paraId="3788DA2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204 953 </w:t>
            </w:r>
          </w:p>
        </w:tc>
        <w:tc>
          <w:tcPr>
            <w:tcW w:w="720" w:type="dxa"/>
          </w:tcPr>
          <w:p w14:paraId="1826E21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188 483 </w:t>
            </w:r>
          </w:p>
        </w:tc>
        <w:tc>
          <w:tcPr>
            <w:tcW w:w="641" w:type="dxa"/>
          </w:tcPr>
          <w:p w14:paraId="26BC5BD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116 639 </w:t>
            </w:r>
          </w:p>
        </w:tc>
        <w:tc>
          <w:tcPr>
            <w:tcW w:w="687" w:type="dxa"/>
          </w:tcPr>
          <w:p w14:paraId="231CAFA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223 128 </w:t>
            </w:r>
          </w:p>
        </w:tc>
        <w:tc>
          <w:tcPr>
            <w:tcW w:w="580" w:type="dxa"/>
          </w:tcPr>
          <w:p w14:paraId="1E8C9F3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222 721</w:t>
            </w:r>
          </w:p>
        </w:tc>
        <w:tc>
          <w:tcPr>
            <w:tcW w:w="720" w:type="dxa"/>
          </w:tcPr>
          <w:p w14:paraId="13C50E9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185 215 </w:t>
            </w:r>
          </w:p>
        </w:tc>
        <w:tc>
          <w:tcPr>
            <w:tcW w:w="641" w:type="dxa"/>
          </w:tcPr>
          <w:p w14:paraId="09CDC29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108 229 </w:t>
            </w:r>
          </w:p>
        </w:tc>
        <w:tc>
          <w:tcPr>
            <w:tcW w:w="687" w:type="dxa"/>
          </w:tcPr>
          <w:p w14:paraId="35AF383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39 093 </w:t>
            </w:r>
          </w:p>
        </w:tc>
        <w:tc>
          <w:tcPr>
            <w:tcW w:w="580" w:type="dxa"/>
          </w:tcPr>
          <w:p w14:paraId="1E0C0DD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36 427 </w:t>
            </w:r>
          </w:p>
        </w:tc>
        <w:tc>
          <w:tcPr>
            <w:tcW w:w="720" w:type="dxa"/>
          </w:tcPr>
          <w:p w14:paraId="4F7AC61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35 317 </w:t>
            </w:r>
          </w:p>
        </w:tc>
        <w:tc>
          <w:tcPr>
            <w:tcW w:w="641" w:type="dxa"/>
          </w:tcPr>
          <w:p w14:paraId="340F59C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21 323</w:t>
            </w:r>
          </w:p>
        </w:tc>
      </w:tr>
      <w:tr w:rsidR="008656CA" w:rsidRPr="00492BD3" w14:paraId="27D27D98" w14:textId="77777777" w:rsidTr="008656CA">
        <w:tc>
          <w:tcPr>
            <w:tcW w:w="1091" w:type="dxa"/>
          </w:tcPr>
          <w:p w14:paraId="5EECB07F" w14:textId="50D463DA"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Украйн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дар</w:t>
            </w:r>
          </w:p>
        </w:tc>
        <w:tc>
          <w:tcPr>
            <w:tcW w:w="596" w:type="dxa"/>
          </w:tcPr>
          <w:p w14:paraId="393BD8C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127 675 </w:t>
            </w:r>
          </w:p>
        </w:tc>
        <w:tc>
          <w:tcPr>
            <w:tcW w:w="687" w:type="dxa"/>
          </w:tcPr>
          <w:p w14:paraId="47F8C9B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28 018 </w:t>
            </w:r>
          </w:p>
        </w:tc>
        <w:tc>
          <w:tcPr>
            <w:tcW w:w="580" w:type="dxa"/>
          </w:tcPr>
          <w:p w14:paraId="2E5FA03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27 952 </w:t>
            </w:r>
          </w:p>
        </w:tc>
        <w:tc>
          <w:tcPr>
            <w:tcW w:w="720" w:type="dxa"/>
          </w:tcPr>
          <w:p w14:paraId="259227F0"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 xml:space="preserve">27 188 </w:t>
            </w:r>
          </w:p>
        </w:tc>
        <w:tc>
          <w:tcPr>
            <w:tcW w:w="641" w:type="dxa"/>
          </w:tcPr>
          <w:p w14:paraId="7312E06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8 519 </w:t>
            </w:r>
          </w:p>
        </w:tc>
        <w:tc>
          <w:tcPr>
            <w:tcW w:w="687" w:type="dxa"/>
          </w:tcPr>
          <w:p w14:paraId="3636B9F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116 880</w:t>
            </w:r>
          </w:p>
        </w:tc>
        <w:tc>
          <w:tcPr>
            <w:tcW w:w="580" w:type="dxa"/>
          </w:tcPr>
          <w:p w14:paraId="6C87F7C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116 738 </w:t>
            </w:r>
          </w:p>
        </w:tc>
        <w:tc>
          <w:tcPr>
            <w:tcW w:w="720" w:type="dxa"/>
          </w:tcPr>
          <w:p w14:paraId="3739E4C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110 173 </w:t>
            </w:r>
          </w:p>
        </w:tc>
        <w:tc>
          <w:tcPr>
            <w:tcW w:w="641" w:type="dxa"/>
          </w:tcPr>
          <w:p w14:paraId="430ADC2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92 787 </w:t>
            </w:r>
          </w:p>
        </w:tc>
        <w:tc>
          <w:tcPr>
            <w:tcW w:w="687" w:type="dxa"/>
          </w:tcPr>
          <w:p w14:paraId="12AC4B3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25 574 </w:t>
            </w:r>
          </w:p>
        </w:tc>
        <w:tc>
          <w:tcPr>
            <w:tcW w:w="580" w:type="dxa"/>
          </w:tcPr>
          <w:p w14:paraId="76CE334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23 814 </w:t>
            </w:r>
          </w:p>
        </w:tc>
        <w:tc>
          <w:tcPr>
            <w:tcW w:w="720" w:type="dxa"/>
          </w:tcPr>
          <w:p w14:paraId="5F93054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19 473 </w:t>
            </w:r>
          </w:p>
        </w:tc>
        <w:tc>
          <w:tcPr>
            <w:tcW w:w="641" w:type="dxa"/>
          </w:tcPr>
          <w:p w14:paraId="263DB19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14 312</w:t>
            </w:r>
          </w:p>
        </w:tc>
      </w:tr>
      <w:tr w:rsidR="008656CA" w:rsidRPr="00492BD3" w14:paraId="6D146B90" w14:textId="77777777" w:rsidTr="008656CA">
        <w:tc>
          <w:tcPr>
            <w:tcW w:w="1091" w:type="dxa"/>
          </w:tcPr>
          <w:p w14:paraId="5128E93D" w14:textId="693C7EAB"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Ұйғыр</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лар</w:t>
            </w:r>
          </w:p>
        </w:tc>
        <w:tc>
          <w:tcPr>
            <w:tcW w:w="596" w:type="dxa"/>
          </w:tcPr>
          <w:p w14:paraId="2988ABC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122 277 </w:t>
            </w:r>
          </w:p>
        </w:tc>
        <w:tc>
          <w:tcPr>
            <w:tcW w:w="687" w:type="dxa"/>
          </w:tcPr>
          <w:p w14:paraId="7B32598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94 355 </w:t>
            </w:r>
          </w:p>
        </w:tc>
        <w:tc>
          <w:tcPr>
            <w:tcW w:w="580" w:type="dxa"/>
          </w:tcPr>
          <w:p w14:paraId="55A1ED1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94 200 </w:t>
            </w:r>
          </w:p>
        </w:tc>
        <w:tc>
          <w:tcPr>
            <w:tcW w:w="720" w:type="dxa"/>
          </w:tcPr>
          <w:p w14:paraId="4011127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87 851 </w:t>
            </w:r>
          </w:p>
        </w:tc>
        <w:tc>
          <w:tcPr>
            <w:tcW w:w="641" w:type="dxa"/>
          </w:tcPr>
          <w:p w14:paraId="69FE8F9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57 548 </w:t>
            </w:r>
          </w:p>
        </w:tc>
        <w:tc>
          <w:tcPr>
            <w:tcW w:w="687" w:type="dxa"/>
          </w:tcPr>
          <w:p w14:paraId="65D843D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107 975</w:t>
            </w:r>
          </w:p>
        </w:tc>
        <w:tc>
          <w:tcPr>
            <w:tcW w:w="580" w:type="dxa"/>
          </w:tcPr>
          <w:p w14:paraId="34AF65B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107 718 </w:t>
            </w:r>
          </w:p>
        </w:tc>
        <w:tc>
          <w:tcPr>
            <w:tcW w:w="720" w:type="dxa"/>
          </w:tcPr>
          <w:p w14:paraId="47DE432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96 518 </w:t>
            </w:r>
          </w:p>
        </w:tc>
        <w:tc>
          <w:tcPr>
            <w:tcW w:w="641" w:type="dxa"/>
          </w:tcPr>
          <w:p w14:paraId="34C2D39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71 337 </w:t>
            </w:r>
          </w:p>
        </w:tc>
        <w:tc>
          <w:tcPr>
            <w:tcW w:w="687" w:type="dxa"/>
          </w:tcPr>
          <w:p w14:paraId="313BDF9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18 707 </w:t>
            </w:r>
          </w:p>
        </w:tc>
        <w:tc>
          <w:tcPr>
            <w:tcW w:w="580" w:type="dxa"/>
          </w:tcPr>
          <w:p w14:paraId="60FE2D6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17 956 </w:t>
            </w:r>
          </w:p>
        </w:tc>
        <w:tc>
          <w:tcPr>
            <w:tcW w:w="720" w:type="dxa"/>
          </w:tcPr>
          <w:p w14:paraId="1220981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17 109 </w:t>
            </w:r>
          </w:p>
        </w:tc>
        <w:tc>
          <w:tcPr>
            <w:tcW w:w="641" w:type="dxa"/>
          </w:tcPr>
          <w:p w14:paraId="0776A13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13 255</w:t>
            </w:r>
          </w:p>
        </w:tc>
      </w:tr>
      <w:tr w:rsidR="008656CA" w:rsidRPr="00492BD3" w14:paraId="6579C034" w14:textId="77777777" w:rsidTr="008656CA">
        <w:tc>
          <w:tcPr>
            <w:tcW w:w="1091" w:type="dxa"/>
          </w:tcPr>
          <w:p w14:paraId="436F5B50" w14:textId="28413935"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Татар</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лар</w:t>
            </w:r>
          </w:p>
        </w:tc>
        <w:tc>
          <w:tcPr>
            <w:tcW w:w="596" w:type="dxa"/>
          </w:tcPr>
          <w:p w14:paraId="220EEA6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41 854 </w:t>
            </w:r>
          </w:p>
        </w:tc>
        <w:tc>
          <w:tcPr>
            <w:tcW w:w="687" w:type="dxa"/>
          </w:tcPr>
          <w:p w14:paraId="314318D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24 402 </w:t>
            </w:r>
          </w:p>
        </w:tc>
        <w:tc>
          <w:tcPr>
            <w:tcW w:w="580" w:type="dxa"/>
          </w:tcPr>
          <w:p w14:paraId="761C6BA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24 338 </w:t>
            </w:r>
          </w:p>
        </w:tc>
        <w:tc>
          <w:tcPr>
            <w:tcW w:w="720" w:type="dxa"/>
          </w:tcPr>
          <w:p w14:paraId="3B5BFD4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23 421 </w:t>
            </w:r>
          </w:p>
        </w:tc>
        <w:tc>
          <w:tcPr>
            <w:tcW w:w="641" w:type="dxa"/>
          </w:tcPr>
          <w:p w14:paraId="53106B6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12 381 </w:t>
            </w:r>
          </w:p>
        </w:tc>
        <w:tc>
          <w:tcPr>
            <w:tcW w:w="687" w:type="dxa"/>
          </w:tcPr>
          <w:p w14:paraId="37F61E3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36 526 </w:t>
            </w:r>
          </w:p>
        </w:tc>
        <w:tc>
          <w:tcPr>
            <w:tcW w:w="580" w:type="dxa"/>
          </w:tcPr>
          <w:p w14:paraId="77F3351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36 431</w:t>
            </w:r>
          </w:p>
        </w:tc>
        <w:tc>
          <w:tcPr>
            <w:tcW w:w="720" w:type="dxa"/>
          </w:tcPr>
          <w:p w14:paraId="4847D9B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33 199 </w:t>
            </w:r>
          </w:p>
        </w:tc>
        <w:tc>
          <w:tcPr>
            <w:tcW w:w="641" w:type="dxa"/>
          </w:tcPr>
          <w:p w14:paraId="07791E9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24 744 </w:t>
            </w:r>
          </w:p>
        </w:tc>
        <w:tc>
          <w:tcPr>
            <w:tcW w:w="687" w:type="dxa"/>
          </w:tcPr>
          <w:p w14:paraId="4C96AAF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8 389 </w:t>
            </w:r>
          </w:p>
        </w:tc>
        <w:tc>
          <w:tcPr>
            <w:tcW w:w="580" w:type="dxa"/>
          </w:tcPr>
          <w:p w14:paraId="4B2AB7F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7 738 </w:t>
            </w:r>
          </w:p>
        </w:tc>
        <w:tc>
          <w:tcPr>
            <w:tcW w:w="720" w:type="dxa"/>
          </w:tcPr>
          <w:p w14:paraId="40DFD1C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7 316 </w:t>
            </w:r>
          </w:p>
        </w:tc>
        <w:tc>
          <w:tcPr>
            <w:tcW w:w="641" w:type="dxa"/>
          </w:tcPr>
          <w:p w14:paraId="657F735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4 328</w:t>
            </w:r>
          </w:p>
        </w:tc>
      </w:tr>
      <w:tr w:rsidR="008656CA" w:rsidRPr="00492BD3" w14:paraId="38C1A61C" w14:textId="77777777" w:rsidTr="008656CA">
        <w:tc>
          <w:tcPr>
            <w:tcW w:w="1091" w:type="dxa"/>
          </w:tcPr>
          <w:p w14:paraId="0ACF69AE" w14:textId="01D01EFB"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Неміс</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тер</w:t>
            </w:r>
          </w:p>
        </w:tc>
        <w:tc>
          <w:tcPr>
            <w:tcW w:w="596" w:type="dxa"/>
          </w:tcPr>
          <w:p w14:paraId="5215E31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83 538 </w:t>
            </w:r>
          </w:p>
        </w:tc>
        <w:tc>
          <w:tcPr>
            <w:tcW w:w="687" w:type="dxa"/>
          </w:tcPr>
          <w:p w14:paraId="2CB4FF7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20 662 </w:t>
            </w:r>
          </w:p>
        </w:tc>
        <w:tc>
          <w:tcPr>
            <w:tcW w:w="580" w:type="dxa"/>
          </w:tcPr>
          <w:p w14:paraId="36B9F8A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20 628 </w:t>
            </w:r>
          </w:p>
        </w:tc>
        <w:tc>
          <w:tcPr>
            <w:tcW w:w="720" w:type="dxa"/>
          </w:tcPr>
          <w:p w14:paraId="17844EB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19 911 </w:t>
            </w:r>
          </w:p>
        </w:tc>
        <w:tc>
          <w:tcPr>
            <w:tcW w:w="641" w:type="dxa"/>
          </w:tcPr>
          <w:p w14:paraId="49CCC9F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6 493 </w:t>
            </w:r>
          </w:p>
        </w:tc>
        <w:tc>
          <w:tcPr>
            <w:tcW w:w="687" w:type="dxa"/>
          </w:tcPr>
          <w:p w14:paraId="506C58B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75 072</w:t>
            </w:r>
          </w:p>
        </w:tc>
        <w:tc>
          <w:tcPr>
            <w:tcW w:w="580" w:type="dxa"/>
          </w:tcPr>
          <w:p w14:paraId="6793BAA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74 922 </w:t>
            </w:r>
          </w:p>
        </w:tc>
        <w:tc>
          <w:tcPr>
            <w:tcW w:w="720" w:type="dxa"/>
          </w:tcPr>
          <w:p w14:paraId="296D24B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70 078 </w:t>
            </w:r>
          </w:p>
        </w:tc>
        <w:tc>
          <w:tcPr>
            <w:tcW w:w="641" w:type="dxa"/>
          </w:tcPr>
          <w:p w14:paraId="5B25435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56 922 </w:t>
            </w:r>
          </w:p>
        </w:tc>
        <w:tc>
          <w:tcPr>
            <w:tcW w:w="687" w:type="dxa"/>
          </w:tcPr>
          <w:p w14:paraId="3F960EF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15 981 </w:t>
            </w:r>
          </w:p>
        </w:tc>
        <w:tc>
          <w:tcPr>
            <w:tcW w:w="580" w:type="dxa"/>
          </w:tcPr>
          <w:p w14:paraId="7AC80A5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 </w:t>
            </w:r>
            <w:r w:rsidRPr="00492BD3">
              <w:rPr>
                <w:rFonts w:ascii="Times New Roman" w:hAnsi="Times New Roman" w:cs="Times New Roman"/>
                <w:lang w:val="kk-KZ"/>
              </w:rPr>
              <w:t>11</w:t>
            </w:r>
            <w:r w:rsidRPr="00492BD3">
              <w:rPr>
                <w:rFonts w:ascii="Times New Roman" w:hAnsi="Times New Roman" w:cs="Times New Roman"/>
              </w:rPr>
              <w:t xml:space="preserve">1 </w:t>
            </w:r>
          </w:p>
        </w:tc>
        <w:tc>
          <w:tcPr>
            <w:tcW w:w="720" w:type="dxa"/>
          </w:tcPr>
          <w:p w14:paraId="6740AC4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14 874</w:t>
            </w:r>
          </w:p>
        </w:tc>
        <w:tc>
          <w:tcPr>
            <w:tcW w:w="641" w:type="dxa"/>
          </w:tcPr>
          <w:p w14:paraId="371EEEF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10 364</w:t>
            </w:r>
          </w:p>
        </w:tc>
      </w:tr>
      <w:tr w:rsidR="008656CA" w:rsidRPr="00492BD3" w14:paraId="11223BFB" w14:textId="77777777" w:rsidTr="008656CA">
        <w:tc>
          <w:tcPr>
            <w:tcW w:w="1091" w:type="dxa"/>
          </w:tcPr>
          <w:p w14:paraId="780E6519"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Кәрістер</w:t>
            </w:r>
          </w:p>
        </w:tc>
        <w:tc>
          <w:tcPr>
            <w:tcW w:w="596" w:type="dxa"/>
          </w:tcPr>
          <w:p w14:paraId="5B49639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14 937 </w:t>
            </w:r>
          </w:p>
        </w:tc>
        <w:tc>
          <w:tcPr>
            <w:tcW w:w="687" w:type="dxa"/>
          </w:tcPr>
          <w:p w14:paraId="297FA83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5 582 </w:t>
            </w:r>
          </w:p>
        </w:tc>
        <w:tc>
          <w:tcPr>
            <w:tcW w:w="580" w:type="dxa"/>
          </w:tcPr>
          <w:p w14:paraId="2164736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5 570 </w:t>
            </w:r>
          </w:p>
        </w:tc>
        <w:tc>
          <w:tcPr>
            <w:tcW w:w="720" w:type="dxa"/>
          </w:tcPr>
          <w:p w14:paraId="25AC568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5 319 </w:t>
            </w:r>
          </w:p>
        </w:tc>
        <w:tc>
          <w:tcPr>
            <w:tcW w:w="641" w:type="dxa"/>
          </w:tcPr>
          <w:p w14:paraId="5F80CC5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2 878 </w:t>
            </w:r>
          </w:p>
        </w:tc>
        <w:tc>
          <w:tcPr>
            <w:tcW w:w="687" w:type="dxa"/>
          </w:tcPr>
          <w:p w14:paraId="6B2C082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12 231 </w:t>
            </w:r>
          </w:p>
        </w:tc>
        <w:tc>
          <w:tcPr>
            <w:tcW w:w="580" w:type="dxa"/>
          </w:tcPr>
          <w:p w14:paraId="1340FB1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12 218 </w:t>
            </w:r>
          </w:p>
        </w:tc>
        <w:tc>
          <w:tcPr>
            <w:tcW w:w="720" w:type="dxa"/>
          </w:tcPr>
          <w:p w14:paraId="3EED42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11 292 </w:t>
            </w:r>
          </w:p>
        </w:tc>
        <w:tc>
          <w:tcPr>
            <w:tcW w:w="641" w:type="dxa"/>
          </w:tcPr>
          <w:p w14:paraId="2F2A601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6 561 </w:t>
            </w:r>
          </w:p>
        </w:tc>
        <w:tc>
          <w:tcPr>
            <w:tcW w:w="687" w:type="dxa"/>
          </w:tcPr>
          <w:p w14:paraId="07B5235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4 225 </w:t>
            </w:r>
          </w:p>
        </w:tc>
        <w:tc>
          <w:tcPr>
            <w:tcW w:w="580" w:type="dxa"/>
          </w:tcPr>
          <w:p w14:paraId="4B1A1B1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3 870 </w:t>
            </w:r>
          </w:p>
        </w:tc>
        <w:tc>
          <w:tcPr>
            <w:tcW w:w="720" w:type="dxa"/>
          </w:tcPr>
          <w:p w14:paraId="438E5B0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3 145 </w:t>
            </w:r>
          </w:p>
        </w:tc>
        <w:tc>
          <w:tcPr>
            <w:tcW w:w="641" w:type="dxa"/>
          </w:tcPr>
          <w:p w14:paraId="474730A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2 514</w:t>
            </w:r>
          </w:p>
        </w:tc>
      </w:tr>
      <w:tr w:rsidR="008656CA" w:rsidRPr="00492BD3" w14:paraId="1F33154C" w14:textId="77777777" w:rsidTr="008656CA">
        <w:tc>
          <w:tcPr>
            <w:tcW w:w="1091" w:type="dxa"/>
          </w:tcPr>
          <w:p w14:paraId="6963C05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Түріктер</w:t>
            </w:r>
          </w:p>
        </w:tc>
        <w:tc>
          <w:tcPr>
            <w:tcW w:w="596" w:type="dxa"/>
          </w:tcPr>
          <w:p w14:paraId="32D666E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50 165 </w:t>
            </w:r>
          </w:p>
        </w:tc>
        <w:tc>
          <w:tcPr>
            <w:tcW w:w="687" w:type="dxa"/>
          </w:tcPr>
          <w:p w14:paraId="6636869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32 443 </w:t>
            </w:r>
          </w:p>
        </w:tc>
        <w:tc>
          <w:tcPr>
            <w:tcW w:w="580" w:type="dxa"/>
          </w:tcPr>
          <w:p w14:paraId="54D5D3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32 410 </w:t>
            </w:r>
          </w:p>
        </w:tc>
        <w:tc>
          <w:tcPr>
            <w:tcW w:w="720" w:type="dxa"/>
          </w:tcPr>
          <w:p w14:paraId="2A2858F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30 088 </w:t>
            </w:r>
          </w:p>
        </w:tc>
        <w:tc>
          <w:tcPr>
            <w:tcW w:w="641" w:type="dxa"/>
          </w:tcPr>
          <w:p w14:paraId="68EADA9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17 324 </w:t>
            </w:r>
          </w:p>
        </w:tc>
        <w:tc>
          <w:tcPr>
            <w:tcW w:w="687" w:type="dxa"/>
          </w:tcPr>
          <w:p w14:paraId="14D1D12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42 597</w:t>
            </w:r>
          </w:p>
        </w:tc>
        <w:tc>
          <w:tcPr>
            <w:tcW w:w="580" w:type="dxa"/>
          </w:tcPr>
          <w:p w14:paraId="5051219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42 526 </w:t>
            </w:r>
          </w:p>
        </w:tc>
        <w:tc>
          <w:tcPr>
            <w:tcW w:w="720" w:type="dxa"/>
          </w:tcPr>
          <w:p w14:paraId="5381F9E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38 432 </w:t>
            </w:r>
          </w:p>
        </w:tc>
        <w:tc>
          <w:tcPr>
            <w:tcW w:w="641" w:type="dxa"/>
          </w:tcPr>
          <w:p w14:paraId="3C5C727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23 935 </w:t>
            </w:r>
          </w:p>
        </w:tc>
        <w:tc>
          <w:tcPr>
            <w:tcW w:w="687" w:type="dxa"/>
          </w:tcPr>
          <w:p w14:paraId="41A0733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10 992 </w:t>
            </w:r>
          </w:p>
        </w:tc>
        <w:tc>
          <w:tcPr>
            <w:tcW w:w="580" w:type="dxa"/>
          </w:tcPr>
          <w:p w14:paraId="43709DA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10 797 </w:t>
            </w:r>
          </w:p>
        </w:tc>
        <w:tc>
          <w:tcPr>
            <w:tcW w:w="720" w:type="dxa"/>
          </w:tcPr>
          <w:p w14:paraId="525C207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10 211 </w:t>
            </w:r>
          </w:p>
        </w:tc>
        <w:tc>
          <w:tcPr>
            <w:tcW w:w="641" w:type="dxa"/>
          </w:tcPr>
          <w:p w14:paraId="3356ACE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9 575</w:t>
            </w:r>
          </w:p>
        </w:tc>
      </w:tr>
      <w:tr w:rsidR="008656CA" w:rsidRPr="00492BD3" w14:paraId="458D8AAC" w14:textId="77777777" w:rsidTr="008656CA">
        <w:tc>
          <w:tcPr>
            <w:tcW w:w="1091" w:type="dxa"/>
          </w:tcPr>
          <w:p w14:paraId="05C4CB1F"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Әзірбайжандар</w:t>
            </w:r>
          </w:p>
        </w:tc>
        <w:tc>
          <w:tcPr>
            <w:tcW w:w="596" w:type="dxa"/>
          </w:tcPr>
          <w:p w14:paraId="69B114D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61 359 </w:t>
            </w:r>
          </w:p>
        </w:tc>
        <w:tc>
          <w:tcPr>
            <w:tcW w:w="687" w:type="dxa"/>
          </w:tcPr>
          <w:p w14:paraId="4978646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40 481 </w:t>
            </w:r>
          </w:p>
        </w:tc>
        <w:tc>
          <w:tcPr>
            <w:tcW w:w="580" w:type="dxa"/>
          </w:tcPr>
          <w:p w14:paraId="2AAF978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40 425 </w:t>
            </w:r>
          </w:p>
        </w:tc>
        <w:tc>
          <w:tcPr>
            <w:tcW w:w="720" w:type="dxa"/>
          </w:tcPr>
          <w:p w14:paraId="2D55226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38 142 </w:t>
            </w:r>
          </w:p>
        </w:tc>
        <w:tc>
          <w:tcPr>
            <w:tcW w:w="641" w:type="dxa"/>
          </w:tcPr>
          <w:p w14:paraId="3614EB9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21 468 </w:t>
            </w:r>
          </w:p>
        </w:tc>
        <w:tc>
          <w:tcPr>
            <w:tcW w:w="687" w:type="dxa"/>
          </w:tcPr>
          <w:p w14:paraId="5B9F89A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52 855</w:t>
            </w:r>
          </w:p>
        </w:tc>
        <w:tc>
          <w:tcPr>
            <w:tcW w:w="580" w:type="dxa"/>
          </w:tcPr>
          <w:p w14:paraId="126FA3A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52 771 </w:t>
            </w:r>
          </w:p>
        </w:tc>
        <w:tc>
          <w:tcPr>
            <w:tcW w:w="720" w:type="dxa"/>
          </w:tcPr>
          <w:p w14:paraId="5FE71AE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48 192 </w:t>
            </w:r>
          </w:p>
        </w:tc>
        <w:tc>
          <w:tcPr>
            <w:tcW w:w="641" w:type="dxa"/>
          </w:tcPr>
          <w:p w14:paraId="4000282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31 786 </w:t>
            </w:r>
          </w:p>
        </w:tc>
        <w:tc>
          <w:tcPr>
            <w:tcW w:w="687" w:type="dxa"/>
          </w:tcPr>
          <w:p w14:paraId="6111FD6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10 536 </w:t>
            </w:r>
          </w:p>
        </w:tc>
        <w:tc>
          <w:tcPr>
            <w:tcW w:w="580" w:type="dxa"/>
          </w:tcPr>
          <w:p w14:paraId="0A33DF1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10 431 </w:t>
            </w:r>
          </w:p>
        </w:tc>
        <w:tc>
          <w:tcPr>
            <w:tcW w:w="720" w:type="dxa"/>
          </w:tcPr>
          <w:p w14:paraId="0303554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9 697 </w:t>
            </w:r>
          </w:p>
        </w:tc>
        <w:tc>
          <w:tcPr>
            <w:tcW w:w="641" w:type="dxa"/>
          </w:tcPr>
          <w:p w14:paraId="31EBFE7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6 447</w:t>
            </w:r>
          </w:p>
        </w:tc>
      </w:tr>
      <w:tr w:rsidR="008656CA" w:rsidRPr="00492BD3" w14:paraId="32F991F7" w14:textId="77777777" w:rsidTr="008656CA">
        <w:tc>
          <w:tcPr>
            <w:tcW w:w="1091" w:type="dxa"/>
          </w:tcPr>
          <w:p w14:paraId="620DD3DB" w14:textId="5E41158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Белору</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сьтар</w:t>
            </w:r>
          </w:p>
        </w:tc>
        <w:tc>
          <w:tcPr>
            <w:tcW w:w="596" w:type="dxa"/>
          </w:tcPr>
          <w:p w14:paraId="47855D9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27 027 </w:t>
            </w:r>
          </w:p>
        </w:tc>
        <w:tc>
          <w:tcPr>
            <w:tcW w:w="687" w:type="dxa"/>
          </w:tcPr>
          <w:p w14:paraId="6263317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5 812 </w:t>
            </w:r>
          </w:p>
        </w:tc>
        <w:tc>
          <w:tcPr>
            <w:tcW w:w="580" w:type="dxa"/>
          </w:tcPr>
          <w:p w14:paraId="126D2EA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5 800 </w:t>
            </w:r>
          </w:p>
        </w:tc>
        <w:tc>
          <w:tcPr>
            <w:tcW w:w="720" w:type="dxa"/>
          </w:tcPr>
          <w:p w14:paraId="01A435C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5 681 </w:t>
            </w:r>
          </w:p>
        </w:tc>
        <w:tc>
          <w:tcPr>
            <w:tcW w:w="641" w:type="dxa"/>
          </w:tcPr>
          <w:p w14:paraId="13B0F7F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1 559 </w:t>
            </w:r>
          </w:p>
        </w:tc>
        <w:tc>
          <w:tcPr>
            <w:tcW w:w="687" w:type="dxa"/>
          </w:tcPr>
          <w:p w14:paraId="0725168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24 741</w:t>
            </w:r>
          </w:p>
        </w:tc>
        <w:tc>
          <w:tcPr>
            <w:tcW w:w="580" w:type="dxa"/>
          </w:tcPr>
          <w:p w14:paraId="34DCD6B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24 706 </w:t>
            </w:r>
          </w:p>
        </w:tc>
        <w:tc>
          <w:tcPr>
            <w:tcW w:w="720" w:type="dxa"/>
          </w:tcPr>
          <w:p w14:paraId="17264B7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23 280 </w:t>
            </w:r>
          </w:p>
        </w:tc>
        <w:tc>
          <w:tcPr>
            <w:tcW w:w="641" w:type="dxa"/>
          </w:tcPr>
          <w:p w14:paraId="3329E4A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19 666 </w:t>
            </w:r>
          </w:p>
        </w:tc>
        <w:tc>
          <w:tcPr>
            <w:tcW w:w="687" w:type="dxa"/>
          </w:tcPr>
          <w:p w14:paraId="69363A7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4 812 </w:t>
            </w:r>
          </w:p>
        </w:tc>
        <w:tc>
          <w:tcPr>
            <w:tcW w:w="580" w:type="dxa"/>
          </w:tcPr>
          <w:p w14:paraId="606CD9B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4 706 </w:t>
            </w:r>
          </w:p>
        </w:tc>
        <w:tc>
          <w:tcPr>
            <w:tcW w:w="720" w:type="dxa"/>
          </w:tcPr>
          <w:p w14:paraId="4AE9A07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3 542 </w:t>
            </w:r>
          </w:p>
        </w:tc>
        <w:tc>
          <w:tcPr>
            <w:tcW w:w="641" w:type="dxa"/>
          </w:tcPr>
          <w:p w14:paraId="7FBDE4A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2 326</w:t>
            </w:r>
          </w:p>
        </w:tc>
      </w:tr>
      <w:tr w:rsidR="008656CA" w:rsidRPr="00492BD3" w14:paraId="57DCDEFC" w14:textId="77777777" w:rsidTr="008656CA">
        <w:tc>
          <w:tcPr>
            <w:tcW w:w="1091" w:type="dxa"/>
          </w:tcPr>
          <w:p w14:paraId="2B618CAB" w14:textId="743C2745"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Дүнген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дер</w:t>
            </w:r>
          </w:p>
        </w:tc>
        <w:tc>
          <w:tcPr>
            <w:tcW w:w="596" w:type="dxa"/>
          </w:tcPr>
          <w:p w14:paraId="585E511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50 126 </w:t>
            </w:r>
          </w:p>
        </w:tc>
        <w:tc>
          <w:tcPr>
            <w:tcW w:w="687" w:type="dxa"/>
          </w:tcPr>
          <w:p w14:paraId="3559B87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24 997 </w:t>
            </w:r>
          </w:p>
        </w:tc>
        <w:tc>
          <w:tcPr>
            <w:tcW w:w="580" w:type="dxa"/>
          </w:tcPr>
          <w:p w14:paraId="4E05C62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24 982 </w:t>
            </w:r>
          </w:p>
        </w:tc>
        <w:tc>
          <w:tcPr>
            <w:tcW w:w="720" w:type="dxa"/>
          </w:tcPr>
          <w:p w14:paraId="4E8EBC3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22 745 </w:t>
            </w:r>
          </w:p>
        </w:tc>
        <w:tc>
          <w:tcPr>
            <w:tcW w:w="641" w:type="dxa"/>
          </w:tcPr>
          <w:p w14:paraId="54D7C78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11 459 </w:t>
            </w:r>
          </w:p>
        </w:tc>
        <w:tc>
          <w:tcPr>
            <w:tcW w:w="687" w:type="dxa"/>
          </w:tcPr>
          <w:p w14:paraId="750F34D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42 445</w:t>
            </w:r>
          </w:p>
        </w:tc>
        <w:tc>
          <w:tcPr>
            <w:tcW w:w="580" w:type="dxa"/>
          </w:tcPr>
          <w:p w14:paraId="636A833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42 387 </w:t>
            </w:r>
          </w:p>
        </w:tc>
        <w:tc>
          <w:tcPr>
            <w:tcW w:w="720" w:type="dxa"/>
          </w:tcPr>
          <w:p w14:paraId="08393C9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36 532 </w:t>
            </w:r>
          </w:p>
        </w:tc>
        <w:tc>
          <w:tcPr>
            <w:tcW w:w="641" w:type="dxa"/>
          </w:tcPr>
          <w:p w14:paraId="16D60B4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19 616 </w:t>
            </w:r>
          </w:p>
        </w:tc>
        <w:tc>
          <w:tcPr>
            <w:tcW w:w="687" w:type="dxa"/>
          </w:tcPr>
          <w:p w14:paraId="2C7B72E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7 109 </w:t>
            </w:r>
          </w:p>
        </w:tc>
        <w:tc>
          <w:tcPr>
            <w:tcW w:w="580" w:type="dxa"/>
          </w:tcPr>
          <w:p w14:paraId="16F3755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6 112 </w:t>
            </w:r>
          </w:p>
        </w:tc>
        <w:tc>
          <w:tcPr>
            <w:tcW w:w="720" w:type="dxa"/>
          </w:tcPr>
          <w:p w14:paraId="14E93C4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5 238 </w:t>
            </w:r>
          </w:p>
        </w:tc>
        <w:tc>
          <w:tcPr>
            <w:tcW w:w="641" w:type="dxa"/>
          </w:tcPr>
          <w:p w14:paraId="52BA806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3 825</w:t>
            </w:r>
          </w:p>
        </w:tc>
      </w:tr>
      <w:tr w:rsidR="008656CA" w:rsidRPr="00492BD3" w14:paraId="03878090" w14:textId="77777777" w:rsidTr="008656CA">
        <w:tc>
          <w:tcPr>
            <w:tcW w:w="1091" w:type="dxa"/>
          </w:tcPr>
          <w:p w14:paraId="4F63552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Күрттер</w:t>
            </w:r>
          </w:p>
        </w:tc>
        <w:tc>
          <w:tcPr>
            <w:tcW w:w="596" w:type="dxa"/>
          </w:tcPr>
          <w:p w14:paraId="30C63FF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28 526 </w:t>
            </w:r>
          </w:p>
        </w:tc>
        <w:tc>
          <w:tcPr>
            <w:tcW w:w="687" w:type="dxa"/>
          </w:tcPr>
          <w:p w14:paraId="409194B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17 067 </w:t>
            </w:r>
          </w:p>
        </w:tc>
        <w:tc>
          <w:tcPr>
            <w:tcW w:w="580" w:type="dxa"/>
          </w:tcPr>
          <w:p w14:paraId="2C02249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17 047 </w:t>
            </w:r>
          </w:p>
        </w:tc>
        <w:tc>
          <w:tcPr>
            <w:tcW w:w="720" w:type="dxa"/>
          </w:tcPr>
          <w:p w14:paraId="694289F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16 023 </w:t>
            </w:r>
          </w:p>
        </w:tc>
        <w:tc>
          <w:tcPr>
            <w:tcW w:w="641" w:type="dxa"/>
          </w:tcPr>
          <w:p w14:paraId="38B3FC7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8 591 </w:t>
            </w:r>
          </w:p>
        </w:tc>
        <w:tc>
          <w:tcPr>
            <w:tcW w:w="687" w:type="dxa"/>
          </w:tcPr>
          <w:p w14:paraId="6BE9F18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24 385</w:t>
            </w:r>
          </w:p>
        </w:tc>
        <w:tc>
          <w:tcPr>
            <w:tcW w:w="580" w:type="dxa"/>
          </w:tcPr>
          <w:p w14:paraId="08E3584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24 346 </w:t>
            </w:r>
          </w:p>
        </w:tc>
        <w:tc>
          <w:tcPr>
            <w:tcW w:w="720" w:type="dxa"/>
          </w:tcPr>
          <w:p w14:paraId="14BF6BD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22 627 </w:t>
            </w:r>
          </w:p>
        </w:tc>
        <w:tc>
          <w:tcPr>
            <w:tcW w:w="641" w:type="dxa"/>
          </w:tcPr>
          <w:p w14:paraId="0E99309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14 068 </w:t>
            </w:r>
          </w:p>
        </w:tc>
        <w:tc>
          <w:tcPr>
            <w:tcW w:w="687" w:type="dxa"/>
          </w:tcPr>
          <w:p w14:paraId="25E8B7C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4 162 </w:t>
            </w:r>
          </w:p>
        </w:tc>
        <w:tc>
          <w:tcPr>
            <w:tcW w:w="580" w:type="dxa"/>
          </w:tcPr>
          <w:p w14:paraId="6BDF920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3 522 </w:t>
            </w:r>
          </w:p>
        </w:tc>
        <w:tc>
          <w:tcPr>
            <w:tcW w:w="720" w:type="dxa"/>
          </w:tcPr>
          <w:p w14:paraId="7AF2FC7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2 980 </w:t>
            </w:r>
          </w:p>
        </w:tc>
        <w:tc>
          <w:tcPr>
            <w:tcW w:w="641" w:type="dxa"/>
          </w:tcPr>
          <w:p w14:paraId="56CCA29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2 069</w:t>
            </w:r>
          </w:p>
        </w:tc>
      </w:tr>
      <w:tr w:rsidR="008656CA" w:rsidRPr="00492BD3" w14:paraId="13667FE5" w14:textId="77777777" w:rsidTr="008656CA">
        <w:tc>
          <w:tcPr>
            <w:tcW w:w="1091" w:type="dxa"/>
          </w:tcPr>
          <w:p w14:paraId="005BBCC7" w14:textId="1BADC3C5"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Тәжік</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тер</w:t>
            </w:r>
          </w:p>
        </w:tc>
        <w:tc>
          <w:tcPr>
            <w:tcW w:w="596" w:type="dxa"/>
          </w:tcPr>
          <w:p w14:paraId="5A65D51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33 137 </w:t>
            </w:r>
          </w:p>
        </w:tc>
        <w:tc>
          <w:tcPr>
            <w:tcW w:w="687" w:type="dxa"/>
          </w:tcPr>
          <w:p w14:paraId="0FABBE8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23 204 </w:t>
            </w:r>
          </w:p>
        </w:tc>
        <w:tc>
          <w:tcPr>
            <w:tcW w:w="580" w:type="dxa"/>
          </w:tcPr>
          <w:p w14:paraId="4AB9F32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23 191 </w:t>
            </w:r>
          </w:p>
        </w:tc>
        <w:tc>
          <w:tcPr>
            <w:tcW w:w="720" w:type="dxa"/>
          </w:tcPr>
          <w:p w14:paraId="5AB0EC8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21 369 </w:t>
            </w:r>
          </w:p>
        </w:tc>
        <w:tc>
          <w:tcPr>
            <w:tcW w:w="641" w:type="dxa"/>
          </w:tcPr>
          <w:p w14:paraId="506F42C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13 831 </w:t>
            </w:r>
          </w:p>
        </w:tc>
        <w:tc>
          <w:tcPr>
            <w:tcW w:w="687" w:type="dxa"/>
          </w:tcPr>
          <w:p w14:paraId="57617B3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28 008 </w:t>
            </w:r>
          </w:p>
        </w:tc>
        <w:tc>
          <w:tcPr>
            <w:tcW w:w="580" w:type="dxa"/>
          </w:tcPr>
          <w:p w14:paraId="51C0222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27 984 </w:t>
            </w:r>
          </w:p>
        </w:tc>
        <w:tc>
          <w:tcPr>
            <w:tcW w:w="720" w:type="dxa"/>
          </w:tcPr>
          <w:p w14:paraId="52EA143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22 883 </w:t>
            </w:r>
          </w:p>
        </w:tc>
        <w:tc>
          <w:tcPr>
            <w:tcW w:w="641" w:type="dxa"/>
          </w:tcPr>
          <w:p w14:paraId="7916861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9 698 </w:t>
            </w:r>
          </w:p>
        </w:tc>
        <w:tc>
          <w:tcPr>
            <w:tcW w:w="687" w:type="dxa"/>
          </w:tcPr>
          <w:p w14:paraId="7022900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4 862 </w:t>
            </w:r>
          </w:p>
        </w:tc>
        <w:tc>
          <w:tcPr>
            <w:tcW w:w="580" w:type="dxa"/>
          </w:tcPr>
          <w:p w14:paraId="78FBF93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4 640 </w:t>
            </w:r>
          </w:p>
        </w:tc>
        <w:tc>
          <w:tcPr>
            <w:tcW w:w="720" w:type="dxa"/>
          </w:tcPr>
          <w:p w14:paraId="759588E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3 390 </w:t>
            </w:r>
          </w:p>
        </w:tc>
        <w:tc>
          <w:tcPr>
            <w:tcW w:w="641" w:type="dxa"/>
          </w:tcPr>
          <w:p w14:paraId="04B0F2F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2 250</w:t>
            </w:r>
          </w:p>
        </w:tc>
      </w:tr>
      <w:tr w:rsidR="008656CA" w:rsidRPr="00492BD3" w14:paraId="0C8B111B" w14:textId="77777777" w:rsidTr="008656CA">
        <w:tc>
          <w:tcPr>
            <w:tcW w:w="1091" w:type="dxa"/>
          </w:tcPr>
          <w:p w14:paraId="5E453F91" w14:textId="01E3CFF6"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Поляк</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тар</w:t>
            </w:r>
          </w:p>
        </w:tc>
        <w:tc>
          <w:tcPr>
            <w:tcW w:w="596" w:type="dxa"/>
          </w:tcPr>
          <w:p w14:paraId="21A4938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14 708 </w:t>
            </w:r>
          </w:p>
        </w:tc>
        <w:tc>
          <w:tcPr>
            <w:tcW w:w="687" w:type="dxa"/>
          </w:tcPr>
          <w:p w14:paraId="41BCE44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2 768 </w:t>
            </w:r>
          </w:p>
        </w:tc>
        <w:tc>
          <w:tcPr>
            <w:tcW w:w="580" w:type="dxa"/>
          </w:tcPr>
          <w:p w14:paraId="068D8AA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2 765 </w:t>
            </w:r>
          </w:p>
        </w:tc>
        <w:tc>
          <w:tcPr>
            <w:tcW w:w="720" w:type="dxa"/>
          </w:tcPr>
          <w:p w14:paraId="7F0BDD0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2 707 </w:t>
            </w:r>
          </w:p>
        </w:tc>
        <w:tc>
          <w:tcPr>
            <w:tcW w:w="641" w:type="dxa"/>
          </w:tcPr>
          <w:p w14:paraId="052AA17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552 </w:t>
            </w:r>
          </w:p>
        </w:tc>
        <w:tc>
          <w:tcPr>
            <w:tcW w:w="687" w:type="dxa"/>
          </w:tcPr>
          <w:p w14:paraId="4F81494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13 504 </w:t>
            </w:r>
          </w:p>
        </w:tc>
        <w:tc>
          <w:tcPr>
            <w:tcW w:w="580" w:type="dxa"/>
          </w:tcPr>
          <w:p w14:paraId="2DE58DC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13 488</w:t>
            </w:r>
          </w:p>
        </w:tc>
        <w:tc>
          <w:tcPr>
            <w:tcW w:w="720" w:type="dxa"/>
          </w:tcPr>
          <w:p w14:paraId="5A7CC25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12 719 </w:t>
            </w:r>
          </w:p>
        </w:tc>
        <w:tc>
          <w:tcPr>
            <w:tcW w:w="641" w:type="dxa"/>
          </w:tcPr>
          <w:p w14:paraId="7F39570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10 872 </w:t>
            </w:r>
          </w:p>
        </w:tc>
        <w:tc>
          <w:tcPr>
            <w:tcW w:w="687" w:type="dxa"/>
          </w:tcPr>
          <w:p w14:paraId="55CCA14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2 009 </w:t>
            </w:r>
          </w:p>
        </w:tc>
        <w:tc>
          <w:tcPr>
            <w:tcW w:w="580" w:type="dxa"/>
          </w:tcPr>
          <w:p w14:paraId="2654E74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1 932 </w:t>
            </w:r>
          </w:p>
        </w:tc>
        <w:tc>
          <w:tcPr>
            <w:tcW w:w="720" w:type="dxa"/>
          </w:tcPr>
          <w:p w14:paraId="2238921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1 833 </w:t>
            </w:r>
          </w:p>
        </w:tc>
        <w:tc>
          <w:tcPr>
            <w:tcW w:w="641" w:type="dxa"/>
          </w:tcPr>
          <w:p w14:paraId="6F4A32C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1 174</w:t>
            </w:r>
          </w:p>
        </w:tc>
      </w:tr>
      <w:tr w:rsidR="008656CA" w:rsidRPr="00492BD3" w14:paraId="157E7171" w14:textId="77777777" w:rsidTr="008656CA">
        <w:tc>
          <w:tcPr>
            <w:tcW w:w="1091" w:type="dxa"/>
          </w:tcPr>
          <w:p w14:paraId="4E1BE265" w14:textId="42BB7694"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Шешен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дер</w:t>
            </w:r>
          </w:p>
        </w:tc>
        <w:tc>
          <w:tcPr>
            <w:tcW w:w="596" w:type="dxa"/>
          </w:tcPr>
          <w:p w14:paraId="1EC90F4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12 829 </w:t>
            </w:r>
          </w:p>
        </w:tc>
        <w:tc>
          <w:tcPr>
            <w:tcW w:w="687" w:type="dxa"/>
          </w:tcPr>
          <w:p w14:paraId="225B5DA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5 825 </w:t>
            </w:r>
          </w:p>
        </w:tc>
        <w:tc>
          <w:tcPr>
            <w:tcW w:w="580" w:type="dxa"/>
          </w:tcPr>
          <w:p w14:paraId="2623864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5 813 </w:t>
            </w:r>
          </w:p>
        </w:tc>
        <w:tc>
          <w:tcPr>
            <w:tcW w:w="720" w:type="dxa"/>
          </w:tcPr>
          <w:p w14:paraId="3BE2889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5 554 </w:t>
            </w:r>
          </w:p>
        </w:tc>
        <w:tc>
          <w:tcPr>
            <w:tcW w:w="641" w:type="dxa"/>
          </w:tcPr>
          <w:p w14:paraId="7C9ED0E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2 770 </w:t>
            </w:r>
          </w:p>
        </w:tc>
        <w:tc>
          <w:tcPr>
            <w:tcW w:w="687" w:type="dxa"/>
          </w:tcPr>
          <w:p w14:paraId="73C256F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10 777</w:t>
            </w:r>
          </w:p>
        </w:tc>
        <w:tc>
          <w:tcPr>
            <w:tcW w:w="580" w:type="dxa"/>
          </w:tcPr>
          <w:p w14:paraId="018FECA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10 760 </w:t>
            </w:r>
          </w:p>
        </w:tc>
        <w:tc>
          <w:tcPr>
            <w:tcW w:w="720" w:type="dxa"/>
          </w:tcPr>
          <w:p w14:paraId="097558F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9 901 </w:t>
            </w:r>
          </w:p>
        </w:tc>
        <w:tc>
          <w:tcPr>
            <w:tcW w:w="641" w:type="dxa"/>
          </w:tcPr>
          <w:p w14:paraId="75E2E75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5 822 </w:t>
            </w:r>
          </w:p>
        </w:tc>
        <w:tc>
          <w:tcPr>
            <w:tcW w:w="687" w:type="dxa"/>
          </w:tcPr>
          <w:p w14:paraId="1CD1609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2 204 </w:t>
            </w:r>
          </w:p>
        </w:tc>
        <w:tc>
          <w:tcPr>
            <w:tcW w:w="580" w:type="dxa"/>
          </w:tcPr>
          <w:p w14:paraId="27724AD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2 087 </w:t>
            </w:r>
          </w:p>
        </w:tc>
        <w:tc>
          <w:tcPr>
            <w:tcW w:w="720" w:type="dxa"/>
          </w:tcPr>
          <w:p w14:paraId="66AE858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1 807 </w:t>
            </w:r>
          </w:p>
        </w:tc>
        <w:tc>
          <w:tcPr>
            <w:tcW w:w="641" w:type="dxa"/>
          </w:tcPr>
          <w:p w14:paraId="5045814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1 034</w:t>
            </w:r>
          </w:p>
        </w:tc>
      </w:tr>
      <w:tr w:rsidR="008656CA" w:rsidRPr="00492BD3" w14:paraId="420E7B8E" w14:textId="77777777" w:rsidTr="008656CA">
        <w:tc>
          <w:tcPr>
            <w:tcW w:w="1091" w:type="dxa"/>
          </w:tcPr>
          <w:p w14:paraId="2ED2C94E" w14:textId="2CC0F6FD"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Қырғыз</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 xml:space="preserve">дар </w:t>
            </w:r>
          </w:p>
        </w:tc>
        <w:tc>
          <w:tcPr>
            <w:tcW w:w="596" w:type="dxa"/>
          </w:tcPr>
          <w:p w14:paraId="6781733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10 773 </w:t>
            </w:r>
          </w:p>
        </w:tc>
        <w:tc>
          <w:tcPr>
            <w:tcW w:w="687" w:type="dxa"/>
          </w:tcPr>
          <w:p w14:paraId="6C2E534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6 792 </w:t>
            </w:r>
          </w:p>
        </w:tc>
        <w:tc>
          <w:tcPr>
            <w:tcW w:w="580" w:type="dxa"/>
          </w:tcPr>
          <w:p w14:paraId="483CE6F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6 776 </w:t>
            </w:r>
          </w:p>
        </w:tc>
        <w:tc>
          <w:tcPr>
            <w:tcW w:w="720" w:type="dxa"/>
          </w:tcPr>
          <w:p w14:paraId="637653D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6 254 </w:t>
            </w:r>
          </w:p>
        </w:tc>
        <w:tc>
          <w:tcPr>
            <w:tcW w:w="641" w:type="dxa"/>
          </w:tcPr>
          <w:p w14:paraId="4D7B80C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4 143 </w:t>
            </w:r>
          </w:p>
        </w:tc>
        <w:tc>
          <w:tcPr>
            <w:tcW w:w="687" w:type="dxa"/>
          </w:tcPr>
          <w:p w14:paraId="1609119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8 647</w:t>
            </w:r>
          </w:p>
        </w:tc>
        <w:tc>
          <w:tcPr>
            <w:tcW w:w="580" w:type="dxa"/>
          </w:tcPr>
          <w:p w14:paraId="74F39A0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8 623 </w:t>
            </w:r>
          </w:p>
        </w:tc>
        <w:tc>
          <w:tcPr>
            <w:tcW w:w="720" w:type="dxa"/>
          </w:tcPr>
          <w:p w14:paraId="4068DAC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7 587 </w:t>
            </w:r>
          </w:p>
        </w:tc>
        <w:tc>
          <w:tcPr>
            <w:tcW w:w="641" w:type="dxa"/>
          </w:tcPr>
          <w:p w14:paraId="119DF53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4 321 </w:t>
            </w:r>
          </w:p>
        </w:tc>
        <w:tc>
          <w:tcPr>
            <w:tcW w:w="687" w:type="dxa"/>
          </w:tcPr>
          <w:p w14:paraId="73D4E83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1 921 </w:t>
            </w:r>
          </w:p>
        </w:tc>
        <w:tc>
          <w:tcPr>
            <w:tcW w:w="580" w:type="dxa"/>
          </w:tcPr>
          <w:p w14:paraId="49DC75E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1 747 </w:t>
            </w:r>
          </w:p>
        </w:tc>
        <w:tc>
          <w:tcPr>
            <w:tcW w:w="720" w:type="dxa"/>
          </w:tcPr>
          <w:p w14:paraId="29A3A0C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1 709 </w:t>
            </w:r>
          </w:p>
        </w:tc>
        <w:tc>
          <w:tcPr>
            <w:tcW w:w="641" w:type="dxa"/>
          </w:tcPr>
          <w:p w14:paraId="055C53F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907</w:t>
            </w:r>
          </w:p>
        </w:tc>
      </w:tr>
      <w:tr w:rsidR="008656CA" w:rsidRPr="00492BD3" w14:paraId="1E96EC56" w14:textId="77777777" w:rsidTr="008656CA">
        <w:tc>
          <w:tcPr>
            <w:tcW w:w="1091" w:type="dxa"/>
          </w:tcPr>
          <w:p w14:paraId="40A6D957"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Басқа ұлттар</w:t>
            </w:r>
          </w:p>
        </w:tc>
        <w:tc>
          <w:tcPr>
            <w:tcW w:w="596" w:type="dxa"/>
          </w:tcPr>
          <w:p w14:paraId="5BECC7E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71 436 </w:t>
            </w:r>
          </w:p>
        </w:tc>
        <w:tc>
          <w:tcPr>
            <w:tcW w:w="687" w:type="dxa"/>
          </w:tcPr>
          <w:p w14:paraId="25BCE47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28 491 </w:t>
            </w:r>
          </w:p>
        </w:tc>
        <w:tc>
          <w:tcPr>
            <w:tcW w:w="580" w:type="dxa"/>
          </w:tcPr>
          <w:p w14:paraId="5A94BDD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28 450 </w:t>
            </w:r>
          </w:p>
        </w:tc>
        <w:tc>
          <w:tcPr>
            <w:tcW w:w="720" w:type="dxa"/>
          </w:tcPr>
          <w:p w14:paraId="17446F9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27 235 </w:t>
            </w:r>
          </w:p>
        </w:tc>
        <w:tc>
          <w:tcPr>
            <w:tcW w:w="641" w:type="dxa"/>
          </w:tcPr>
          <w:p w14:paraId="377A0FC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14 116 </w:t>
            </w:r>
          </w:p>
        </w:tc>
        <w:tc>
          <w:tcPr>
            <w:tcW w:w="687" w:type="dxa"/>
          </w:tcPr>
          <w:p w14:paraId="60BC454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59 178</w:t>
            </w:r>
          </w:p>
        </w:tc>
        <w:tc>
          <w:tcPr>
            <w:tcW w:w="580" w:type="dxa"/>
          </w:tcPr>
          <w:p w14:paraId="31BA4B3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59 100 </w:t>
            </w:r>
          </w:p>
        </w:tc>
        <w:tc>
          <w:tcPr>
            <w:tcW w:w="720" w:type="dxa"/>
          </w:tcPr>
          <w:p w14:paraId="52E3A2E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54 241 </w:t>
            </w:r>
          </w:p>
        </w:tc>
        <w:tc>
          <w:tcPr>
            <w:tcW w:w="641" w:type="dxa"/>
          </w:tcPr>
          <w:p w14:paraId="01EDDE7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36 531 </w:t>
            </w:r>
          </w:p>
        </w:tc>
        <w:tc>
          <w:tcPr>
            <w:tcW w:w="687" w:type="dxa"/>
          </w:tcPr>
          <w:p w14:paraId="1D7C9E4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18 301 </w:t>
            </w:r>
          </w:p>
        </w:tc>
        <w:tc>
          <w:tcPr>
            <w:tcW w:w="580" w:type="dxa"/>
          </w:tcPr>
          <w:p w14:paraId="50D0C6D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16 936 </w:t>
            </w:r>
          </w:p>
        </w:tc>
        <w:tc>
          <w:tcPr>
            <w:tcW w:w="720" w:type="dxa"/>
          </w:tcPr>
          <w:p w14:paraId="7469D82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14 325 </w:t>
            </w:r>
          </w:p>
        </w:tc>
        <w:tc>
          <w:tcPr>
            <w:tcW w:w="641" w:type="dxa"/>
          </w:tcPr>
          <w:p w14:paraId="1B97835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9 574</w:t>
            </w:r>
          </w:p>
        </w:tc>
      </w:tr>
    </w:tbl>
    <w:p w14:paraId="018C9064" w14:textId="77777777" w:rsidR="00C76E72" w:rsidRPr="00492BD3" w:rsidRDefault="00C76E72" w:rsidP="00214A95">
      <w:pPr>
        <w:spacing w:after="0" w:line="240" w:lineRule="auto"/>
        <w:rPr>
          <w:rFonts w:ascii="Times New Roman" w:eastAsia="Times New Roman" w:hAnsi="Times New Roman" w:cs="Times New Roman"/>
          <w:bCs/>
          <w:iCs/>
          <w:sz w:val="28"/>
          <w:szCs w:val="28"/>
          <w:lang w:val="kk-KZ" w:eastAsia="ru-RU"/>
        </w:rPr>
      </w:pPr>
    </w:p>
    <w:p w14:paraId="42A316E9" w14:textId="11799D19" w:rsidR="008656CA" w:rsidRPr="00492BD3" w:rsidRDefault="008656CA" w:rsidP="008656CA">
      <w:pPr>
        <w:spacing w:after="0" w:line="240" w:lineRule="auto"/>
        <w:ind w:firstLine="709"/>
        <w:jc w:val="center"/>
        <w:rPr>
          <w:rFonts w:ascii="Times New Roman" w:eastAsia="Times New Roman" w:hAnsi="Times New Roman" w:cs="Times New Roman"/>
          <w:b/>
          <w:bCs/>
          <w:iCs/>
          <w:sz w:val="28"/>
          <w:szCs w:val="28"/>
          <w:lang w:val="kk-KZ" w:eastAsia="ru-RU"/>
        </w:rPr>
      </w:pPr>
      <w:r w:rsidRPr="00492BD3">
        <w:rPr>
          <w:rFonts w:ascii="Times New Roman" w:eastAsia="Times New Roman" w:hAnsi="Times New Roman" w:cs="Times New Roman"/>
          <w:b/>
          <w:bCs/>
          <w:iCs/>
          <w:sz w:val="28"/>
          <w:szCs w:val="28"/>
          <w:lang w:val="kk-KZ" w:eastAsia="ru-RU"/>
        </w:rPr>
        <w:t>ҚОСЫМША Г</w:t>
      </w:r>
    </w:p>
    <w:p w14:paraId="329DF22A" w14:textId="77777777" w:rsidR="00213290" w:rsidRPr="00492BD3" w:rsidRDefault="00213290" w:rsidP="008656CA">
      <w:pPr>
        <w:spacing w:after="0" w:line="240" w:lineRule="auto"/>
        <w:rPr>
          <w:rFonts w:ascii="Times New Roman" w:hAnsi="Times New Roman" w:cs="Times New Roman"/>
          <w:sz w:val="28"/>
          <w:szCs w:val="28"/>
          <w:lang w:val="kk-KZ"/>
        </w:rPr>
      </w:pPr>
    </w:p>
    <w:p w14:paraId="36B0E4A4" w14:textId="01EB3777" w:rsidR="008656CA" w:rsidRPr="00492BD3" w:rsidRDefault="00213290" w:rsidP="008656CA">
      <w:pPr>
        <w:spacing w:after="0" w:line="240" w:lineRule="auto"/>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Кесте Г.1 – </w:t>
      </w:r>
      <w:r w:rsidR="008656CA" w:rsidRPr="00492BD3">
        <w:rPr>
          <w:rFonts w:ascii="Times New Roman" w:hAnsi="Times New Roman" w:cs="Times New Roman"/>
          <w:sz w:val="28"/>
          <w:szCs w:val="28"/>
          <w:lang w:val="kk-KZ"/>
        </w:rPr>
        <w:t>Мемлекеттік тілді меңгерген халық</w:t>
      </w:r>
    </w:p>
    <w:p w14:paraId="37BB8AFA" w14:textId="77777777" w:rsidR="00213290" w:rsidRPr="00492BD3" w:rsidRDefault="00213290" w:rsidP="008656CA">
      <w:pPr>
        <w:spacing w:after="0" w:line="240" w:lineRule="auto"/>
        <w:rPr>
          <w:rFonts w:ascii="Times New Roman" w:hAnsi="Times New Roman" w:cs="Times New Roman"/>
          <w:sz w:val="16"/>
          <w:szCs w:val="16"/>
          <w:lang w:val="kk-KZ"/>
        </w:rPr>
      </w:pPr>
    </w:p>
    <w:tbl>
      <w:tblPr>
        <w:tblStyle w:val="a7"/>
        <w:tblW w:w="9747" w:type="dxa"/>
        <w:tblLayout w:type="fixed"/>
        <w:tblLook w:val="04A0" w:firstRow="1" w:lastRow="0" w:firstColumn="1" w:lastColumn="0" w:noHBand="0" w:noVBand="1"/>
      </w:tblPr>
      <w:tblGrid>
        <w:gridCol w:w="1197"/>
        <w:gridCol w:w="912"/>
        <w:gridCol w:w="976"/>
        <w:gridCol w:w="709"/>
        <w:gridCol w:w="838"/>
        <w:gridCol w:w="1005"/>
        <w:gridCol w:w="850"/>
        <w:gridCol w:w="1134"/>
        <w:gridCol w:w="1134"/>
        <w:gridCol w:w="992"/>
      </w:tblGrid>
      <w:tr w:rsidR="008656CA" w:rsidRPr="00492BD3" w14:paraId="0FC317F8" w14:textId="77777777" w:rsidTr="006F604F">
        <w:trPr>
          <w:trHeight w:val="443"/>
        </w:trPr>
        <w:tc>
          <w:tcPr>
            <w:tcW w:w="1197" w:type="dxa"/>
            <w:vMerge w:val="restart"/>
          </w:tcPr>
          <w:p w14:paraId="3B404A56" w14:textId="77777777" w:rsidR="008656CA" w:rsidRPr="00492BD3" w:rsidRDefault="008656CA" w:rsidP="008656CA">
            <w:pPr>
              <w:rPr>
                <w:rFonts w:ascii="Times New Roman" w:hAnsi="Times New Roman" w:cs="Times New Roman"/>
                <w:lang w:val="kk-KZ"/>
              </w:rPr>
            </w:pPr>
          </w:p>
          <w:p w14:paraId="2C708828"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Ұлт өкілдері</w:t>
            </w:r>
          </w:p>
          <w:p w14:paraId="742421DF" w14:textId="77777777" w:rsidR="008656CA" w:rsidRPr="00492BD3" w:rsidRDefault="008656CA" w:rsidP="008656CA">
            <w:pPr>
              <w:rPr>
                <w:rFonts w:ascii="Times New Roman" w:hAnsi="Times New Roman" w:cs="Times New Roman"/>
                <w:lang w:val="kk-KZ"/>
              </w:rPr>
            </w:pPr>
          </w:p>
          <w:p w14:paraId="293462D2" w14:textId="77777777" w:rsidR="008656CA" w:rsidRPr="00492BD3" w:rsidRDefault="008656CA" w:rsidP="008656CA">
            <w:pPr>
              <w:rPr>
                <w:rFonts w:ascii="Times New Roman" w:hAnsi="Times New Roman" w:cs="Times New Roman"/>
                <w:lang w:val="kk-KZ"/>
              </w:rPr>
            </w:pPr>
          </w:p>
        </w:tc>
        <w:tc>
          <w:tcPr>
            <w:tcW w:w="2597" w:type="dxa"/>
            <w:gridSpan w:val="3"/>
            <w:vAlign w:val="center"/>
          </w:tcPr>
          <w:p w14:paraId="59BFE10A" w14:textId="77777777" w:rsidR="008656CA" w:rsidRPr="00492BD3" w:rsidRDefault="008656CA" w:rsidP="006F604F">
            <w:pPr>
              <w:jc w:val="center"/>
              <w:rPr>
                <w:rFonts w:ascii="Times New Roman" w:hAnsi="Times New Roman" w:cs="Times New Roman"/>
                <w:lang w:val="kk-KZ"/>
              </w:rPr>
            </w:pPr>
            <w:r w:rsidRPr="00492BD3">
              <w:rPr>
                <w:rFonts w:ascii="Times New Roman" w:hAnsi="Times New Roman" w:cs="Times New Roman"/>
                <w:lang w:val="kk-KZ"/>
              </w:rPr>
              <w:t>Барлық халық</w:t>
            </w:r>
          </w:p>
        </w:tc>
        <w:tc>
          <w:tcPr>
            <w:tcW w:w="5953" w:type="dxa"/>
            <w:gridSpan w:val="6"/>
            <w:vAlign w:val="center"/>
          </w:tcPr>
          <w:p w14:paraId="312912CD" w14:textId="77777777" w:rsidR="008656CA" w:rsidRPr="00492BD3" w:rsidRDefault="008656CA" w:rsidP="006F604F">
            <w:pPr>
              <w:jc w:val="center"/>
              <w:rPr>
                <w:rFonts w:ascii="Times New Roman" w:hAnsi="Times New Roman" w:cs="Times New Roman"/>
                <w:lang w:val="kk-KZ"/>
              </w:rPr>
            </w:pPr>
            <w:r w:rsidRPr="00492BD3">
              <w:rPr>
                <w:rFonts w:ascii="Times New Roman" w:hAnsi="Times New Roman" w:cs="Times New Roman"/>
                <w:lang w:val="kk-KZ"/>
              </w:rPr>
              <w:t>Оның ішінде</w:t>
            </w:r>
          </w:p>
        </w:tc>
      </w:tr>
      <w:tr w:rsidR="008656CA" w:rsidRPr="00492BD3" w14:paraId="6DA2D9FA" w14:textId="77777777" w:rsidTr="00213290">
        <w:trPr>
          <w:trHeight w:val="438"/>
        </w:trPr>
        <w:tc>
          <w:tcPr>
            <w:tcW w:w="1197" w:type="dxa"/>
            <w:vMerge/>
          </w:tcPr>
          <w:p w14:paraId="4A7B423C" w14:textId="77777777" w:rsidR="008656CA" w:rsidRPr="00492BD3" w:rsidRDefault="008656CA" w:rsidP="008656CA">
            <w:pPr>
              <w:rPr>
                <w:rFonts w:ascii="Times New Roman" w:hAnsi="Times New Roman" w:cs="Times New Roman"/>
                <w:lang w:val="kk-KZ"/>
              </w:rPr>
            </w:pPr>
          </w:p>
        </w:tc>
        <w:tc>
          <w:tcPr>
            <w:tcW w:w="912" w:type="dxa"/>
            <w:vMerge w:val="restart"/>
          </w:tcPr>
          <w:p w14:paraId="75A8DA06" w14:textId="7A30F942"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меңгерген</w:t>
            </w:r>
          </w:p>
        </w:tc>
        <w:tc>
          <w:tcPr>
            <w:tcW w:w="976" w:type="dxa"/>
            <w:vMerge w:val="restart"/>
          </w:tcPr>
          <w:p w14:paraId="69C11D66" w14:textId="0FD14D4D"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күнделікті</w:t>
            </w:r>
          </w:p>
          <w:p w14:paraId="3091D0C2" w14:textId="6EEC79AC"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өмірде</w:t>
            </w:r>
          </w:p>
          <w:p w14:paraId="6502823C" w14:textId="43D7495E"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қолданады</w:t>
            </w:r>
          </w:p>
        </w:tc>
        <w:tc>
          <w:tcPr>
            <w:tcW w:w="709" w:type="dxa"/>
            <w:vMerge w:val="restart"/>
          </w:tcPr>
          <w:p w14:paraId="2C4B16E2" w14:textId="352686AC"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меңгермеген</w:t>
            </w:r>
          </w:p>
        </w:tc>
        <w:tc>
          <w:tcPr>
            <w:tcW w:w="2693" w:type="dxa"/>
            <w:gridSpan w:val="3"/>
          </w:tcPr>
          <w:p w14:paraId="57B9A2D5" w14:textId="5367CEB8"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қала халқы</w:t>
            </w:r>
          </w:p>
        </w:tc>
        <w:tc>
          <w:tcPr>
            <w:tcW w:w="3260" w:type="dxa"/>
            <w:gridSpan w:val="3"/>
          </w:tcPr>
          <w:p w14:paraId="07A8B134" w14:textId="4A5B2669"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ауыл халқы</w:t>
            </w:r>
          </w:p>
        </w:tc>
      </w:tr>
      <w:tr w:rsidR="008656CA" w:rsidRPr="00492BD3" w14:paraId="776B5E2F" w14:textId="77777777" w:rsidTr="00213290">
        <w:trPr>
          <w:trHeight w:val="928"/>
        </w:trPr>
        <w:tc>
          <w:tcPr>
            <w:tcW w:w="1197" w:type="dxa"/>
            <w:vMerge/>
          </w:tcPr>
          <w:p w14:paraId="1B912D9B" w14:textId="77777777" w:rsidR="008656CA" w:rsidRPr="00492BD3" w:rsidRDefault="008656CA" w:rsidP="008656CA">
            <w:pPr>
              <w:rPr>
                <w:rFonts w:ascii="Times New Roman" w:hAnsi="Times New Roman" w:cs="Times New Roman"/>
                <w:lang w:val="kk-KZ"/>
              </w:rPr>
            </w:pPr>
          </w:p>
        </w:tc>
        <w:tc>
          <w:tcPr>
            <w:tcW w:w="912" w:type="dxa"/>
            <w:vMerge/>
          </w:tcPr>
          <w:p w14:paraId="2B8F486F" w14:textId="77777777" w:rsidR="008656CA" w:rsidRPr="00492BD3" w:rsidRDefault="008656CA" w:rsidP="00213290">
            <w:pPr>
              <w:jc w:val="center"/>
              <w:rPr>
                <w:rFonts w:ascii="Times New Roman" w:hAnsi="Times New Roman" w:cs="Times New Roman"/>
                <w:lang w:val="kk-KZ"/>
              </w:rPr>
            </w:pPr>
          </w:p>
        </w:tc>
        <w:tc>
          <w:tcPr>
            <w:tcW w:w="976" w:type="dxa"/>
            <w:vMerge/>
          </w:tcPr>
          <w:p w14:paraId="32DA9BD9" w14:textId="77777777" w:rsidR="008656CA" w:rsidRPr="00492BD3" w:rsidRDefault="008656CA" w:rsidP="00213290">
            <w:pPr>
              <w:jc w:val="center"/>
              <w:rPr>
                <w:rFonts w:ascii="Times New Roman" w:hAnsi="Times New Roman" w:cs="Times New Roman"/>
                <w:lang w:val="kk-KZ"/>
              </w:rPr>
            </w:pPr>
          </w:p>
        </w:tc>
        <w:tc>
          <w:tcPr>
            <w:tcW w:w="709" w:type="dxa"/>
            <w:vMerge/>
          </w:tcPr>
          <w:p w14:paraId="07999F4A" w14:textId="77777777" w:rsidR="008656CA" w:rsidRPr="00492BD3" w:rsidRDefault="008656CA" w:rsidP="00213290">
            <w:pPr>
              <w:jc w:val="center"/>
              <w:rPr>
                <w:rFonts w:ascii="Times New Roman" w:hAnsi="Times New Roman" w:cs="Times New Roman"/>
                <w:lang w:val="kk-KZ"/>
              </w:rPr>
            </w:pPr>
          </w:p>
        </w:tc>
        <w:tc>
          <w:tcPr>
            <w:tcW w:w="838" w:type="dxa"/>
          </w:tcPr>
          <w:p w14:paraId="2B8089FD" w14:textId="22094110"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меңгерген</w:t>
            </w:r>
          </w:p>
        </w:tc>
        <w:tc>
          <w:tcPr>
            <w:tcW w:w="1005" w:type="dxa"/>
          </w:tcPr>
          <w:p w14:paraId="7D3A79E9" w14:textId="7675DADB"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күнделікті</w:t>
            </w:r>
          </w:p>
          <w:p w14:paraId="4763D907" w14:textId="70D69273"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өмірде</w:t>
            </w:r>
          </w:p>
          <w:p w14:paraId="5C89C545" w14:textId="5811CEB7"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қолданады</w:t>
            </w:r>
          </w:p>
        </w:tc>
        <w:tc>
          <w:tcPr>
            <w:tcW w:w="850" w:type="dxa"/>
          </w:tcPr>
          <w:p w14:paraId="2C61DF34" w14:textId="3E341C65"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меңгермеген</w:t>
            </w:r>
          </w:p>
        </w:tc>
        <w:tc>
          <w:tcPr>
            <w:tcW w:w="1134" w:type="dxa"/>
          </w:tcPr>
          <w:p w14:paraId="41BCA063" w14:textId="37CDDD4D"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мең</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герген</w:t>
            </w:r>
          </w:p>
        </w:tc>
        <w:tc>
          <w:tcPr>
            <w:tcW w:w="1134" w:type="dxa"/>
          </w:tcPr>
          <w:p w14:paraId="7C61CF47" w14:textId="19CCF7E6"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күнделікті</w:t>
            </w:r>
          </w:p>
          <w:p w14:paraId="4F59C46A" w14:textId="59DE46F0"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өмірде</w:t>
            </w:r>
          </w:p>
          <w:p w14:paraId="41D0E675" w14:textId="4F1BBD26"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қолданады</w:t>
            </w:r>
          </w:p>
        </w:tc>
        <w:tc>
          <w:tcPr>
            <w:tcW w:w="992" w:type="dxa"/>
          </w:tcPr>
          <w:p w14:paraId="0625E914" w14:textId="76342967"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меңгермеген</w:t>
            </w:r>
          </w:p>
        </w:tc>
      </w:tr>
      <w:tr w:rsidR="008656CA" w:rsidRPr="00492BD3" w14:paraId="04ED72E6" w14:textId="77777777" w:rsidTr="00213290">
        <w:tc>
          <w:tcPr>
            <w:tcW w:w="1197" w:type="dxa"/>
          </w:tcPr>
          <w:p w14:paraId="6D091A92"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 xml:space="preserve">Барлығы </w:t>
            </w:r>
          </w:p>
        </w:tc>
        <w:tc>
          <w:tcPr>
            <w:tcW w:w="912" w:type="dxa"/>
          </w:tcPr>
          <w:p w14:paraId="114D49A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80,1 </w:t>
            </w:r>
          </w:p>
        </w:tc>
        <w:tc>
          <w:tcPr>
            <w:tcW w:w="976" w:type="dxa"/>
          </w:tcPr>
          <w:p w14:paraId="5D0F53D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49,3 </w:t>
            </w:r>
          </w:p>
        </w:tc>
        <w:tc>
          <w:tcPr>
            <w:tcW w:w="709" w:type="dxa"/>
          </w:tcPr>
          <w:p w14:paraId="300F9C6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19,9 </w:t>
            </w:r>
          </w:p>
        </w:tc>
        <w:tc>
          <w:tcPr>
            <w:tcW w:w="838" w:type="dxa"/>
          </w:tcPr>
          <w:p w14:paraId="61F09BB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76,4 </w:t>
            </w:r>
          </w:p>
        </w:tc>
        <w:tc>
          <w:tcPr>
            <w:tcW w:w="1005" w:type="dxa"/>
          </w:tcPr>
          <w:p w14:paraId="6693D74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43,3 </w:t>
            </w:r>
          </w:p>
        </w:tc>
        <w:tc>
          <w:tcPr>
            <w:tcW w:w="850" w:type="dxa"/>
          </w:tcPr>
          <w:p w14:paraId="50B6F0B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23,6 </w:t>
            </w:r>
          </w:p>
        </w:tc>
        <w:tc>
          <w:tcPr>
            <w:tcW w:w="1134" w:type="dxa"/>
          </w:tcPr>
          <w:p w14:paraId="153EB87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85,8 </w:t>
            </w:r>
          </w:p>
        </w:tc>
        <w:tc>
          <w:tcPr>
            <w:tcW w:w="1134" w:type="dxa"/>
          </w:tcPr>
          <w:p w14:paraId="22366D7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58,6 </w:t>
            </w:r>
          </w:p>
        </w:tc>
        <w:tc>
          <w:tcPr>
            <w:tcW w:w="992" w:type="dxa"/>
          </w:tcPr>
          <w:p w14:paraId="1D13353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14,2</w:t>
            </w:r>
          </w:p>
        </w:tc>
      </w:tr>
      <w:tr w:rsidR="008656CA" w:rsidRPr="00492BD3" w14:paraId="2908AA30" w14:textId="77777777" w:rsidTr="00213290">
        <w:tc>
          <w:tcPr>
            <w:tcW w:w="1197" w:type="dxa"/>
          </w:tcPr>
          <w:p w14:paraId="245D94F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Қазақтар</w:t>
            </w:r>
          </w:p>
        </w:tc>
        <w:tc>
          <w:tcPr>
            <w:tcW w:w="912" w:type="dxa"/>
          </w:tcPr>
          <w:p w14:paraId="352845B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99,6 </w:t>
            </w:r>
          </w:p>
        </w:tc>
        <w:tc>
          <w:tcPr>
            <w:tcW w:w="976" w:type="dxa"/>
          </w:tcPr>
          <w:p w14:paraId="65070E4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63,4 </w:t>
            </w:r>
          </w:p>
        </w:tc>
        <w:tc>
          <w:tcPr>
            <w:tcW w:w="709" w:type="dxa"/>
          </w:tcPr>
          <w:p w14:paraId="5ABB148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0,4 </w:t>
            </w:r>
          </w:p>
        </w:tc>
        <w:tc>
          <w:tcPr>
            <w:tcW w:w="838" w:type="dxa"/>
          </w:tcPr>
          <w:p w14:paraId="56105AD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99,6 </w:t>
            </w:r>
          </w:p>
        </w:tc>
        <w:tc>
          <w:tcPr>
            <w:tcW w:w="1005" w:type="dxa"/>
          </w:tcPr>
          <w:p w14:paraId="4C7A8A8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58,6 </w:t>
            </w:r>
          </w:p>
        </w:tc>
        <w:tc>
          <w:tcPr>
            <w:tcW w:w="850" w:type="dxa"/>
          </w:tcPr>
          <w:p w14:paraId="142055E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0,4 </w:t>
            </w:r>
          </w:p>
        </w:tc>
        <w:tc>
          <w:tcPr>
            <w:tcW w:w="1134" w:type="dxa"/>
          </w:tcPr>
          <w:p w14:paraId="378B322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99,7 </w:t>
            </w:r>
          </w:p>
        </w:tc>
        <w:tc>
          <w:tcPr>
            <w:tcW w:w="1134" w:type="dxa"/>
          </w:tcPr>
          <w:p w14:paraId="720F58A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70,0 </w:t>
            </w:r>
          </w:p>
        </w:tc>
        <w:tc>
          <w:tcPr>
            <w:tcW w:w="992" w:type="dxa"/>
          </w:tcPr>
          <w:p w14:paraId="51C90D1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0,3</w:t>
            </w:r>
          </w:p>
        </w:tc>
      </w:tr>
      <w:tr w:rsidR="008656CA" w:rsidRPr="00492BD3" w14:paraId="4D2D085E" w14:textId="77777777" w:rsidTr="00213290">
        <w:tc>
          <w:tcPr>
            <w:tcW w:w="1197" w:type="dxa"/>
          </w:tcPr>
          <w:p w14:paraId="4C75C40F"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Орыстар</w:t>
            </w:r>
          </w:p>
        </w:tc>
        <w:tc>
          <w:tcPr>
            <w:tcW w:w="912" w:type="dxa"/>
          </w:tcPr>
          <w:p w14:paraId="5CEF5E5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25,1 </w:t>
            </w:r>
          </w:p>
        </w:tc>
        <w:tc>
          <w:tcPr>
            <w:tcW w:w="976" w:type="dxa"/>
          </w:tcPr>
          <w:p w14:paraId="6604441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9,3 </w:t>
            </w:r>
          </w:p>
        </w:tc>
        <w:tc>
          <w:tcPr>
            <w:tcW w:w="709" w:type="dxa"/>
          </w:tcPr>
          <w:p w14:paraId="4CB42D0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74,9 </w:t>
            </w:r>
          </w:p>
        </w:tc>
        <w:tc>
          <w:tcPr>
            <w:tcW w:w="838" w:type="dxa"/>
          </w:tcPr>
          <w:p w14:paraId="3730FC4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25,0 </w:t>
            </w:r>
          </w:p>
        </w:tc>
        <w:tc>
          <w:tcPr>
            <w:tcW w:w="1005" w:type="dxa"/>
          </w:tcPr>
          <w:p w14:paraId="6D4AFE3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9,0 </w:t>
            </w:r>
          </w:p>
        </w:tc>
        <w:tc>
          <w:tcPr>
            <w:tcW w:w="850" w:type="dxa"/>
          </w:tcPr>
          <w:p w14:paraId="7108712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75,0 </w:t>
            </w:r>
          </w:p>
        </w:tc>
        <w:tc>
          <w:tcPr>
            <w:tcW w:w="1134" w:type="dxa"/>
          </w:tcPr>
          <w:p w14:paraId="6BEAD7D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25,4 </w:t>
            </w:r>
          </w:p>
        </w:tc>
        <w:tc>
          <w:tcPr>
            <w:tcW w:w="1134" w:type="dxa"/>
          </w:tcPr>
          <w:p w14:paraId="2B671CC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10,4 </w:t>
            </w:r>
          </w:p>
        </w:tc>
        <w:tc>
          <w:tcPr>
            <w:tcW w:w="992" w:type="dxa"/>
          </w:tcPr>
          <w:p w14:paraId="2DC72D9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74,6</w:t>
            </w:r>
          </w:p>
        </w:tc>
      </w:tr>
      <w:tr w:rsidR="008656CA" w:rsidRPr="00492BD3" w14:paraId="41394A5C" w14:textId="77777777" w:rsidTr="00213290">
        <w:tc>
          <w:tcPr>
            <w:tcW w:w="1197" w:type="dxa"/>
          </w:tcPr>
          <w:p w14:paraId="53A6EA6B"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Өзбектер</w:t>
            </w:r>
          </w:p>
        </w:tc>
        <w:tc>
          <w:tcPr>
            <w:tcW w:w="912" w:type="dxa"/>
          </w:tcPr>
          <w:p w14:paraId="457BF6C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72,0 </w:t>
            </w:r>
          </w:p>
        </w:tc>
        <w:tc>
          <w:tcPr>
            <w:tcW w:w="976" w:type="dxa"/>
          </w:tcPr>
          <w:p w14:paraId="3FB6AC9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47,4 </w:t>
            </w:r>
          </w:p>
        </w:tc>
        <w:tc>
          <w:tcPr>
            <w:tcW w:w="709" w:type="dxa"/>
          </w:tcPr>
          <w:p w14:paraId="5E092D6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28,0 </w:t>
            </w:r>
          </w:p>
        </w:tc>
        <w:tc>
          <w:tcPr>
            <w:tcW w:w="838" w:type="dxa"/>
          </w:tcPr>
          <w:p w14:paraId="2120640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64,3 </w:t>
            </w:r>
          </w:p>
        </w:tc>
        <w:tc>
          <w:tcPr>
            <w:tcW w:w="1005" w:type="dxa"/>
          </w:tcPr>
          <w:p w14:paraId="72AA013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43,0 </w:t>
            </w:r>
          </w:p>
        </w:tc>
        <w:tc>
          <w:tcPr>
            <w:tcW w:w="850" w:type="dxa"/>
          </w:tcPr>
          <w:p w14:paraId="7EFD55F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35,7 </w:t>
            </w:r>
          </w:p>
        </w:tc>
        <w:tc>
          <w:tcPr>
            <w:tcW w:w="1134" w:type="dxa"/>
          </w:tcPr>
          <w:p w14:paraId="57D7235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80,2 </w:t>
            </w:r>
          </w:p>
        </w:tc>
        <w:tc>
          <w:tcPr>
            <w:tcW w:w="1134" w:type="dxa"/>
          </w:tcPr>
          <w:p w14:paraId="7372C4B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52,1 </w:t>
            </w:r>
          </w:p>
        </w:tc>
        <w:tc>
          <w:tcPr>
            <w:tcW w:w="992" w:type="dxa"/>
          </w:tcPr>
          <w:p w14:paraId="14F2C9E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19,8</w:t>
            </w:r>
          </w:p>
        </w:tc>
      </w:tr>
      <w:tr w:rsidR="008656CA" w:rsidRPr="00492BD3" w14:paraId="07ECBFFA" w14:textId="77777777" w:rsidTr="00213290">
        <w:tc>
          <w:tcPr>
            <w:tcW w:w="1197" w:type="dxa"/>
          </w:tcPr>
          <w:p w14:paraId="4DE68D47" w14:textId="0A8DAF6D"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Украйн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дар</w:t>
            </w:r>
          </w:p>
        </w:tc>
        <w:tc>
          <w:tcPr>
            <w:tcW w:w="912" w:type="dxa"/>
          </w:tcPr>
          <w:p w14:paraId="20C6BF2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23,7 </w:t>
            </w:r>
          </w:p>
        </w:tc>
        <w:tc>
          <w:tcPr>
            <w:tcW w:w="976" w:type="dxa"/>
          </w:tcPr>
          <w:p w14:paraId="03A0E7C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7,6 </w:t>
            </w:r>
          </w:p>
        </w:tc>
        <w:tc>
          <w:tcPr>
            <w:tcW w:w="709" w:type="dxa"/>
          </w:tcPr>
          <w:p w14:paraId="4EE8B39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76,3 </w:t>
            </w:r>
          </w:p>
        </w:tc>
        <w:tc>
          <w:tcPr>
            <w:tcW w:w="838" w:type="dxa"/>
          </w:tcPr>
          <w:p w14:paraId="503F13E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24,6 </w:t>
            </w:r>
          </w:p>
        </w:tc>
        <w:tc>
          <w:tcPr>
            <w:tcW w:w="1005" w:type="dxa"/>
          </w:tcPr>
          <w:p w14:paraId="1EEA7F0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7,8 </w:t>
            </w:r>
          </w:p>
        </w:tc>
        <w:tc>
          <w:tcPr>
            <w:tcW w:w="850" w:type="dxa"/>
          </w:tcPr>
          <w:p w14:paraId="2517CC5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75,4 </w:t>
            </w:r>
          </w:p>
        </w:tc>
        <w:tc>
          <w:tcPr>
            <w:tcW w:w="1134" w:type="dxa"/>
          </w:tcPr>
          <w:p w14:paraId="1D060FA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21,9 </w:t>
            </w:r>
          </w:p>
        </w:tc>
        <w:tc>
          <w:tcPr>
            <w:tcW w:w="1134" w:type="dxa"/>
          </w:tcPr>
          <w:p w14:paraId="0C9427E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7,3 </w:t>
            </w:r>
          </w:p>
        </w:tc>
        <w:tc>
          <w:tcPr>
            <w:tcW w:w="992" w:type="dxa"/>
          </w:tcPr>
          <w:p w14:paraId="2ACCA54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78,1</w:t>
            </w:r>
          </w:p>
        </w:tc>
      </w:tr>
      <w:tr w:rsidR="008656CA" w:rsidRPr="00492BD3" w14:paraId="1B513523" w14:textId="77777777" w:rsidTr="00213290">
        <w:tc>
          <w:tcPr>
            <w:tcW w:w="1197" w:type="dxa"/>
          </w:tcPr>
          <w:p w14:paraId="208D9BFC" w14:textId="49F9ADCF"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Ұйғыр</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лар</w:t>
            </w:r>
          </w:p>
        </w:tc>
        <w:tc>
          <w:tcPr>
            <w:tcW w:w="912" w:type="dxa"/>
          </w:tcPr>
          <w:p w14:paraId="73A5D4E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71,7 </w:t>
            </w:r>
          </w:p>
        </w:tc>
        <w:tc>
          <w:tcPr>
            <w:tcW w:w="976" w:type="dxa"/>
          </w:tcPr>
          <w:p w14:paraId="3BE6AC1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45,4 </w:t>
            </w:r>
          </w:p>
        </w:tc>
        <w:tc>
          <w:tcPr>
            <w:tcW w:w="709" w:type="dxa"/>
          </w:tcPr>
          <w:p w14:paraId="1B65C5E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28,3 </w:t>
            </w:r>
          </w:p>
        </w:tc>
        <w:tc>
          <w:tcPr>
            <w:tcW w:w="838" w:type="dxa"/>
          </w:tcPr>
          <w:p w14:paraId="2A6601F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66,8 </w:t>
            </w:r>
          </w:p>
        </w:tc>
        <w:tc>
          <w:tcPr>
            <w:tcW w:w="1005" w:type="dxa"/>
          </w:tcPr>
          <w:p w14:paraId="266537E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39,3 </w:t>
            </w:r>
          </w:p>
        </w:tc>
        <w:tc>
          <w:tcPr>
            <w:tcW w:w="850" w:type="dxa"/>
          </w:tcPr>
          <w:p w14:paraId="141F032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33,2 </w:t>
            </w:r>
          </w:p>
        </w:tc>
        <w:tc>
          <w:tcPr>
            <w:tcW w:w="1134" w:type="dxa"/>
          </w:tcPr>
          <w:p w14:paraId="04C874F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77,2 </w:t>
            </w:r>
          </w:p>
        </w:tc>
        <w:tc>
          <w:tcPr>
            <w:tcW w:w="1134" w:type="dxa"/>
          </w:tcPr>
          <w:p w14:paraId="193AF48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52,4 </w:t>
            </w:r>
          </w:p>
        </w:tc>
        <w:tc>
          <w:tcPr>
            <w:tcW w:w="992" w:type="dxa"/>
          </w:tcPr>
          <w:p w14:paraId="05C2C02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22,8</w:t>
            </w:r>
          </w:p>
        </w:tc>
      </w:tr>
      <w:tr w:rsidR="008656CA" w:rsidRPr="00492BD3" w14:paraId="62EDC0E9" w14:textId="77777777" w:rsidTr="00213290">
        <w:tc>
          <w:tcPr>
            <w:tcW w:w="1197" w:type="dxa"/>
          </w:tcPr>
          <w:p w14:paraId="15704B52"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Татарлар</w:t>
            </w:r>
          </w:p>
        </w:tc>
        <w:tc>
          <w:tcPr>
            <w:tcW w:w="912" w:type="dxa"/>
          </w:tcPr>
          <w:p w14:paraId="100646D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50,5 </w:t>
            </w:r>
          </w:p>
        </w:tc>
        <w:tc>
          <w:tcPr>
            <w:tcW w:w="976" w:type="dxa"/>
          </w:tcPr>
          <w:p w14:paraId="5BD81C2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22,8 </w:t>
            </w:r>
          </w:p>
        </w:tc>
        <w:tc>
          <w:tcPr>
            <w:tcW w:w="709" w:type="dxa"/>
          </w:tcPr>
          <w:p w14:paraId="0CBC64D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49,5 </w:t>
            </w:r>
          </w:p>
        </w:tc>
        <w:tc>
          <w:tcPr>
            <w:tcW w:w="838" w:type="dxa"/>
          </w:tcPr>
          <w:p w14:paraId="3275B58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48,5 </w:t>
            </w:r>
          </w:p>
        </w:tc>
        <w:tc>
          <w:tcPr>
            <w:tcW w:w="1005" w:type="dxa"/>
          </w:tcPr>
          <w:p w14:paraId="68C17D3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20,5 </w:t>
            </w:r>
          </w:p>
        </w:tc>
        <w:tc>
          <w:tcPr>
            <w:tcW w:w="850" w:type="dxa"/>
          </w:tcPr>
          <w:p w14:paraId="61EE89C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51,5 </w:t>
            </w:r>
          </w:p>
        </w:tc>
        <w:tc>
          <w:tcPr>
            <w:tcW w:w="1134" w:type="dxa"/>
          </w:tcPr>
          <w:p w14:paraId="172800A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58,3 </w:t>
            </w:r>
          </w:p>
        </w:tc>
        <w:tc>
          <w:tcPr>
            <w:tcW w:w="1134" w:type="dxa"/>
          </w:tcPr>
          <w:p w14:paraId="74AE592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31,9 </w:t>
            </w:r>
          </w:p>
        </w:tc>
        <w:tc>
          <w:tcPr>
            <w:tcW w:w="992" w:type="dxa"/>
          </w:tcPr>
          <w:p w14:paraId="5F9E9CA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41,7</w:t>
            </w:r>
          </w:p>
        </w:tc>
      </w:tr>
      <w:tr w:rsidR="008656CA" w:rsidRPr="00492BD3" w14:paraId="16BA9FD8" w14:textId="77777777" w:rsidTr="00213290">
        <w:tc>
          <w:tcPr>
            <w:tcW w:w="1197" w:type="dxa"/>
          </w:tcPr>
          <w:p w14:paraId="560E9498"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Немістер</w:t>
            </w:r>
          </w:p>
        </w:tc>
        <w:tc>
          <w:tcPr>
            <w:tcW w:w="912" w:type="dxa"/>
          </w:tcPr>
          <w:p w14:paraId="08675EE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25,2 </w:t>
            </w:r>
          </w:p>
        </w:tc>
        <w:tc>
          <w:tcPr>
            <w:tcW w:w="976" w:type="dxa"/>
          </w:tcPr>
          <w:p w14:paraId="00B10CB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8,4 </w:t>
            </w:r>
          </w:p>
        </w:tc>
        <w:tc>
          <w:tcPr>
            <w:tcW w:w="709" w:type="dxa"/>
          </w:tcPr>
          <w:p w14:paraId="23420D9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74,8 </w:t>
            </w:r>
          </w:p>
        </w:tc>
        <w:tc>
          <w:tcPr>
            <w:tcW w:w="838" w:type="dxa"/>
          </w:tcPr>
          <w:p w14:paraId="38113C4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25,6 </w:t>
            </w:r>
          </w:p>
        </w:tc>
        <w:tc>
          <w:tcPr>
            <w:tcW w:w="1005" w:type="dxa"/>
          </w:tcPr>
          <w:p w14:paraId="0841E83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8,2 </w:t>
            </w:r>
          </w:p>
        </w:tc>
        <w:tc>
          <w:tcPr>
            <w:tcW w:w="850" w:type="dxa"/>
          </w:tcPr>
          <w:p w14:paraId="637555B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74,4 </w:t>
            </w:r>
          </w:p>
        </w:tc>
        <w:tc>
          <w:tcPr>
            <w:tcW w:w="1134" w:type="dxa"/>
          </w:tcPr>
          <w:p w14:paraId="2767783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24,7 </w:t>
            </w:r>
          </w:p>
        </w:tc>
        <w:tc>
          <w:tcPr>
            <w:tcW w:w="1134" w:type="dxa"/>
          </w:tcPr>
          <w:p w14:paraId="477B010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8,6 </w:t>
            </w:r>
          </w:p>
        </w:tc>
        <w:tc>
          <w:tcPr>
            <w:tcW w:w="992" w:type="dxa"/>
          </w:tcPr>
          <w:p w14:paraId="54E2AAA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75,3</w:t>
            </w:r>
          </w:p>
        </w:tc>
      </w:tr>
      <w:tr w:rsidR="008656CA" w:rsidRPr="00492BD3" w14:paraId="733122A3" w14:textId="77777777" w:rsidTr="00213290">
        <w:tc>
          <w:tcPr>
            <w:tcW w:w="1197" w:type="dxa"/>
          </w:tcPr>
          <w:p w14:paraId="1092D1A7"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Кәрістер</w:t>
            </w:r>
          </w:p>
        </w:tc>
        <w:tc>
          <w:tcPr>
            <w:tcW w:w="912" w:type="dxa"/>
          </w:tcPr>
          <w:p w14:paraId="6B819F4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36,5 </w:t>
            </w:r>
          </w:p>
        </w:tc>
        <w:tc>
          <w:tcPr>
            <w:tcW w:w="976" w:type="dxa"/>
          </w:tcPr>
          <w:p w14:paraId="66C835B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16,1 </w:t>
            </w:r>
          </w:p>
        </w:tc>
        <w:tc>
          <w:tcPr>
            <w:tcW w:w="709" w:type="dxa"/>
          </w:tcPr>
          <w:p w14:paraId="29C0AB7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63,5 </w:t>
            </w:r>
          </w:p>
        </w:tc>
        <w:tc>
          <w:tcPr>
            <w:tcW w:w="838" w:type="dxa"/>
          </w:tcPr>
          <w:p w14:paraId="5F7F61E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36,4 </w:t>
            </w:r>
          </w:p>
        </w:tc>
        <w:tc>
          <w:tcPr>
            <w:tcW w:w="1005" w:type="dxa"/>
          </w:tcPr>
          <w:p w14:paraId="34DBBB0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15,3 </w:t>
            </w:r>
          </w:p>
        </w:tc>
        <w:tc>
          <w:tcPr>
            <w:tcW w:w="850" w:type="dxa"/>
          </w:tcPr>
          <w:p w14:paraId="6CA3BD4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63,6 </w:t>
            </w:r>
          </w:p>
        </w:tc>
        <w:tc>
          <w:tcPr>
            <w:tcW w:w="1134" w:type="dxa"/>
          </w:tcPr>
          <w:p w14:paraId="60A1720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37,4 </w:t>
            </w:r>
          </w:p>
        </w:tc>
        <w:tc>
          <w:tcPr>
            <w:tcW w:w="1134" w:type="dxa"/>
          </w:tcPr>
          <w:p w14:paraId="2C9FA47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21,0 </w:t>
            </w:r>
          </w:p>
        </w:tc>
        <w:tc>
          <w:tcPr>
            <w:tcW w:w="992" w:type="dxa"/>
          </w:tcPr>
          <w:p w14:paraId="037679F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62,6 </w:t>
            </w:r>
          </w:p>
        </w:tc>
      </w:tr>
      <w:tr w:rsidR="008656CA" w:rsidRPr="00492BD3" w14:paraId="46772659" w14:textId="77777777" w:rsidTr="00213290">
        <w:tc>
          <w:tcPr>
            <w:tcW w:w="1197" w:type="dxa"/>
          </w:tcPr>
          <w:p w14:paraId="3F0AAC5E"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Түріктер</w:t>
            </w:r>
          </w:p>
        </w:tc>
        <w:tc>
          <w:tcPr>
            <w:tcW w:w="912" w:type="dxa"/>
          </w:tcPr>
          <w:p w14:paraId="1783746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61,0 </w:t>
            </w:r>
          </w:p>
        </w:tc>
        <w:tc>
          <w:tcPr>
            <w:tcW w:w="976" w:type="dxa"/>
          </w:tcPr>
          <w:p w14:paraId="29148C1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35,9 </w:t>
            </w:r>
          </w:p>
        </w:tc>
        <w:tc>
          <w:tcPr>
            <w:tcW w:w="709" w:type="dxa"/>
          </w:tcPr>
          <w:p w14:paraId="144F734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39,0 </w:t>
            </w:r>
          </w:p>
        </w:tc>
        <w:tc>
          <w:tcPr>
            <w:tcW w:w="838" w:type="dxa"/>
          </w:tcPr>
          <w:p w14:paraId="4706164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54,1 </w:t>
            </w:r>
          </w:p>
        </w:tc>
        <w:tc>
          <w:tcPr>
            <w:tcW w:w="1005" w:type="dxa"/>
          </w:tcPr>
          <w:p w14:paraId="4F907C9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29,5 </w:t>
            </w:r>
          </w:p>
        </w:tc>
        <w:tc>
          <w:tcPr>
            <w:tcW w:w="850" w:type="dxa"/>
          </w:tcPr>
          <w:p w14:paraId="7507FFB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45,9 </w:t>
            </w:r>
          </w:p>
        </w:tc>
        <w:tc>
          <w:tcPr>
            <w:tcW w:w="1134" w:type="dxa"/>
          </w:tcPr>
          <w:p w14:paraId="4EEB354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64,7 </w:t>
            </w:r>
          </w:p>
        </w:tc>
        <w:tc>
          <w:tcPr>
            <w:tcW w:w="1134" w:type="dxa"/>
          </w:tcPr>
          <w:p w14:paraId="3066C3A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39,2 </w:t>
            </w:r>
          </w:p>
        </w:tc>
        <w:tc>
          <w:tcPr>
            <w:tcW w:w="992" w:type="dxa"/>
          </w:tcPr>
          <w:p w14:paraId="716B8FC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35,3</w:t>
            </w:r>
          </w:p>
        </w:tc>
      </w:tr>
      <w:tr w:rsidR="008656CA" w:rsidRPr="00492BD3" w14:paraId="765A33D4" w14:textId="77777777" w:rsidTr="00213290">
        <w:tc>
          <w:tcPr>
            <w:tcW w:w="1197" w:type="dxa"/>
          </w:tcPr>
          <w:p w14:paraId="6406FD92" w14:textId="788F982D"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Әзірбай</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жандар</w:t>
            </w:r>
          </w:p>
        </w:tc>
        <w:tc>
          <w:tcPr>
            <w:tcW w:w="912" w:type="dxa"/>
          </w:tcPr>
          <w:p w14:paraId="7B3AB0B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58,5 </w:t>
            </w:r>
          </w:p>
        </w:tc>
        <w:tc>
          <w:tcPr>
            <w:tcW w:w="976" w:type="dxa"/>
          </w:tcPr>
          <w:p w14:paraId="15994A4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32,1 </w:t>
            </w:r>
          </w:p>
        </w:tc>
        <w:tc>
          <w:tcPr>
            <w:tcW w:w="709" w:type="dxa"/>
          </w:tcPr>
          <w:p w14:paraId="34C410E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41,5 </w:t>
            </w:r>
          </w:p>
        </w:tc>
        <w:tc>
          <w:tcPr>
            <w:tcW w:w="838" w:type="dxa"/>
          </w:tcPr>
          <w:p w14:paraId="60C9A98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52,0 </w:t>
            </w:r>
          </w:p>
        </w:tc>
        <w:tc>
          <w:tcPr>
            <w:tcW w:w="1005" w:type="dxa"/>
          </w:tcPr>
          <w:p w14:paraId="3379E66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26,3 </w:t>
            </w:r>
          </w:p>
        </w:tc>
        <w:tc>
          <w:tcPr>
            <w:tcW w:w="850" w:type="dxa"/>
          </w:tcPr>
          <w:p w14:paraId="6687E98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48,0 </w:t>
            </w:r>
          </w:p>
        </w:tc>
        <w:tc>
          <w:tcPr>
            <w:tcW w:w="1134" w:type="dxa"/>
          </w:tcPr>
          <w:p w14:paraId="07160B0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66,0 </w:t>
            </w:r>
          </w:p>
        </w:tc>
        <w:tc>
          <w:tcPr>
            <w:tcW w:w="1134" w:type="dxa"/>
          </w:tcPr>
          <w:p w14:paraId="73B0D29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38,8 </w:t>
            </w:r>
          </w:p>
        </w:tc>
        <w:tc>
          <w:tcPr>
            <w:tcW w:w="992" w:type="dxa"/>
          </w:tcPr>
          <w:p w14:paraId="618CEC8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34,0 </w:t>
            </w:r>
          </w:p>
        </w:tc>
      </w:tr>
      <w:tr w:rsidR="008656CA" w:rsidRPr="00492BD3" w14:paraId="017CAFFA" w14:textId="77777777" w:rsidTr="00213290">
        <w:tc>
          <w:tcPr>
            <w:tcW w:w="1197" w:type="dxa"/>
          </w:tcPr>
          <w:p w14:paraId="7D834ED6"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Белорусьтар</w:t>
            </w:r>
          </w:p>
        </w:tc>
        <w:tc>
          <w:tcPr>
            <w:tcW w:w="912" w:type="dxa"/>
          </w:tcPr>
          <w:p w14:paraId="31746DA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22,8 </w:t>
            </w:r>
          </w:p>
        </w:tc>
        <w:tc>
          <w:tcPr>
            <w:tcW w:w="976" w:type="dxa"/>
          </w:tcPr>
          <w:p w14:paraId="5A9EF6D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6,5 </w:t>
            </w:r>
          </w:p>
        </w:tc>
        <w:tc>
          <w:tcPr>
            <w:tcW w:w="709" w:type="dxa"/>
          </w:tcPr>
          <w:p w14:paraId="1F70237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77,2 </w:t>
            </w:r>
          </w:p>
        </w:tc>
        <w:tc>
          <w:tcPr>
            <w:tcW w:w="838" w:type="dxa"/>
          </w:tcPr>
          <w:p w14:paraId="2C0C8CA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23,6 </w:t>
            </w:r>
          </w:p>
        </w:tc>
        <w:tc>
          <w:tcPr>
            <w:tcW w:w="1005" w:type="dxa"/>
          </w:tcPr>
          <w:p w14:paraId="787BC98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6,7 </w:t>
            </w:r>
          </w:p>
        </w:tc>
        <w:tc>
          <w:tcPr>
            <w:tcW w:w="850" w:type="dxa"/>
          </w:tcPr>
          <w:p w14:paraId="3FEE9C4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76,4 </w:t>
            </w:r>
          </w:p>
        </w:tc>
        <w:tc>
          <w:tcPr>
            <w:tcW w:w="1134" w:type="dxa"/>
          </w:tcPr>
          <w:p w14:paraId="3FEF1D9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21,5 </w:t>
            </w:r>
          </w:p>
        </w:tc>
        <w:tc>
          <w:tcPr>
            <w:tcW w:w="1134" w:type="dxa"/>
          </w:tcPr>
          <w:p w14:paraId="534F587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6,2 </w:t>
            </w:r>
          </w:p>
        </w:tc>
        <w:tc>
          <w:tcPr>
            <w:tcW w:w="992" w:type="dxa"/>
          </w:tcPr>
          <w:p w14:paraId="2600A31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78,5</w:t>
            </w:r>
          </w:p>
        </w:tc>
      </w:tr>
      <w:tr w:rsidR="008656CA" w:rsidRPr="00492BD3" w14:paraId="3950CEA0" w14:textId="77777777" w:rsidTr="00213290">
        <w:tc>
          <w:tcPr>
            <w:tcW w:w="1197" w:type="dxa"/>
          </w:tcPr>
          <w:p w14:paraId="2777B368" w14:textId="36846900"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Дүнген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дер</w:t>
            </w:r>
          </w:p>
        </w:tc>
        <w:tc>
          <w:tcPr>
            <w:tcW w:w="912" w:type="dxa"/>
          </w:tcPr>
          <w:p w14:paraId="362A6F5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50,2 </w:t>
            </w:r>
          </w:p>
        </w:tc>
        <w:tc>
          <w:tcPr>
            <w:tcW w:w="976" w:type="dxa"/>
          </w:tcPr>
          <w:p w14:paraId="14FEBB7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26,7 </w:t>
            </w:r>
          </w:p>
        </w:tc>
        <w:tc>
          <w:tcPr>
            <w:tcW w:w="709" w:type="dxa"/>
          </w:tcPr>
          <w:p w14:paraId="0B6B2F8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49,8 </w:t>
            </w:r>
          </w:p>
        </w:tc>
        <w:tc>
          <w:tcPr>
            <w:tcW w:w="838" w:type="dxa"/>
          </w:tcPr>
          <w:p w14:paraId="2A0A4F3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51,3 </w:t>
            </w:r>
          </w:p>
        </w:tc>
        <w:tc>
          <w:tcPr>
            <w:tcW w:w="1005" w:type="dxa"/>
          </w:tcPr>
          <w:p w14:paraId="688CD0C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24,7 </w:t>
            </w:r>
          </w:p>
        </w:tc>
        <w:tc>
          <w:tcPr>
            <w:tcW w:w="850" w:type="dxa"/>
          </w:tcPr>
          <w:p w14:paraId="7D327B8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48,7 </w:t>
            </w:r>
          </w:p>
        </w:tc>
        <w:tc>
          <w:tcPr>
            <w:tcW w:w="1134" w:type="dxa"/>
          </w:tcPr>
          <w:p w14:paraId="14B9889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49,9 </w:t>
            </w:r>
          </w:p>
        </w:tc>
        <w:tc>
          <w:tcPr>
            <w:tcW w:w="1134" w:type="dxa"/>
          </w:tcPr>
          <w:p w14:paraId="2CBACD1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27,3 </w:t>
            </w:r>
          </w:p>
        </w:tc>
        <w:tc>
          <w:tcPr>
            <w:tcW w:w="992" w:type="dxa"/>
          </w:tcPr>
          <w:p w14:paraId="155A03C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50,1</w:t>
            </w:r>
          </w:p>
        </w:tc>
      </w:tr>
      <w:tr w:rsidR="008656CA" w:rsidRPr="00492BD3" w14:paraId="04B38BCF" w14:textId="77777777" w:rsidTr="00213290">
        <w:tc>
          <w:tcPr>
            <w:tcW w:w="1197" w:type="dxa"/>
          </w:tcPr>
          <w:p w14:paraId="6C13B354"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Күрттер</w:t>
            </w:r>
          </w:p>
        </w:tc>
        <w:tc>
          <w:tcPr>
            <w:tcW w:w="912" w:type="dxa"/>
          </w:tcPr>
          <w:p w14:paraId="4AD38A3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59,2 </w:t>
            </w:r>
          </w:p>
        </w:tc>
        <w:tc>
          <w:tcPr>
            <w:tcW w:w="976" w:type="dxa"/>
          </w:tcPr>
          <w:p w14:paraId="306B0F3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32,4 </w:t>
            </w:r>
          </w:p>
        </w:tc>
        <w:tc>
          <w:tcPr>
            <w:tcW w:w="709" w:type="dxa"/>
          </w:tcPr>
          <w:p w14:paraId="16338EA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40,8 </w:t>
            </w:r>
          </w:p>
        </w:tc>
        <w:tc>
          <w:tcPr>
            <w:tcW w:w="838" w:type="dxa"/>
          </w:tcPr>
          <w:p w14:paraId="52F4055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57,9 </w:t>
            </w:r>
          </w:p>
        </w:tc>
        <w:tc>
          <w:tcPr>
            <w:tcW w:w="1005" w:type="dxa"/>
          </w:tcPr>
          <w:p w14:paraId="767EAE2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29,7 </w:t>
            </w:r>
          </w:p>
        </w:tc>
        <w:tc>
          <w:tcPr>
            <w:tcW w:w="850" w:type="dxa"/>
          </w:tcPr>
          <w:p w14:paraId="74ECFC0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42,1 </w:t>
            </w:r>
          </w:p>
        </w:tc>
        <w:tc>
          <w:tcPr>
            <w:tcW w:w="1134" w:type="dxa"/>
          </w:tcPr>
          <w:p w14:paraId="428E0A0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59,8 </w:t>
            </w:r>
          </w:p>
        </w:tc>
        <w:tc>
          <w:tcPr>
            <w:tcW w:w="1134" w:type="dxa"/>
          </w:tcPr>
          <w:p w14:paraId="5E23E59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33,8 </w:t>
            </w:r>
          </w:p>
        </w:tc>
        <w:tc>
          <w:tcPr>
            <w:tcW w:w="992" w:type="dxa"/>
          </w:tcPr>
          <w:p w14:paraId="222BC86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40,2</w:t>
            </w:r>
          </w:p>
        </w:tc>
      </w:tr>
      <w:tr w:rsidR="008656CA" w:rsidRPr="00492BD3" w14:paraId="1678E98E" w14:textId="77777777" w:rsidTr="00213290">
        <w:tc>
          <w:tcPr>
            <w:tcW w:w="1197" w:type="dxa"/>
          </w:tcPr>
          <w:p w14:paraId="770731C1"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Тәжіктер</w:t>
            </w:r>
          </w:p>
        </w:tc>
        <w:tc>
          <w:tcPr>
            <w:tcW w:w="912" w:type="dxa"/>
          </w:tcPr>
          <w:p w14:paraId="6A0CA3B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63,6 </w:t>
            </w:r>
          </w:p>
        </w:tc>
        <w:tc>
          <w:tcPr>
            <w:tcW w:w="976" w:type="dxa"/>
          </w:tcPr>
          <w:p w14:paraId="01F24F6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41,4 </w:t>
            </w:r>
          </w:p>
        </w:tc>
        <w:tc>
          <w:tcPr>
            <w:tcW w:w="709" w:type="dxa"/>
          </w:tcPr>
          <w:p w14:paraId="47DD99D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36,4 </w:t>
            </w:r>
          </w:p>
        </w:tc>
        <w:tc>
          <w:tcPr>
            <w:tcW w:w="838" w:type="dxa"/>
          </w:tcPr>
          <w:p w14:paraId="1B6351A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42,7 </w:t>
            </w:r>
          </w:p>
        </w:tc>
        <w:tc>
          <w:tcPr>
            <w:tcW w:w="1005" w:type="dxa"/>
          </w:tcPr>
          <w:p w14:paraId="4C414DC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22,2 </w:t>
            </w:r>
          </w:p>
        </w:tc>
        <w:tc>
          <w:tcPr>
            <w:tcW w:w="850" w:type="dxa"/>
          </w:tcPr>
          <w:p w14:paraId="00510B9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57,3 </w:t>
            </w:r>
          </w:p>
        </w:tc>
        <w:tc>
          <w:tcPr>
            <w:tcW w:w="1134" w:type="dxa"/>
          </w:tcPr>
          <w:p w14:paraId="4037040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70,0 </w:t>
            </w:r>
          </w:p>
        </w:tc>
        <w:tc>
          <w:tcPr>
            <w:tcW w:w="1134" w:type="dxa"/>
          </w:tcPr>
          <w:p w14:paraId="19A1C49B"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47,3 </w:t>
            </w:r>
          </w:p>
        </w:tc>
        <w:tc>
          <w:tcPr>
            <w:tcW w:w="992" w:type="dxa"/>
          </w:tcPr>
          <w:p w14:paraId="6E00242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30,0</w:t>
            </w:r>
          </w:p>
        </w:tc>
      </w:tr>
      <w:tr w:rsidR="008656CA" w:rsidRPr="00492BD3" w14:paraId="6CDB2F6B" w14:textId="77777777" w:rsidTr="00213290">
        <w:tc>
          <w:tcPr>
            <w:tcW w:w="1197" w:type="dxa"/>
          </w:tcPr>
          <w:p w14:paraId="37A4B558"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Поляктар</w:t>
            </w:r>
          </w:p>
        </w:tc>
        <w:tc>
          <w:tcPr>
            <w:tcW w:w="912" w:type="dxa"/>
          </w:tcPr>
          <w:p w14:paraId="44CDB2C1"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22,1 </w:t>
            </w:r>
          </w:p>
        </w:tc>
        <w:tc>
          <w:tcPr>
            <w:tcW w:w="976" w:type="dxa"/>
          </w:tcPr>
          <w:p w14:paraId="224F826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5,2 </w:t>
            </w:r>
          </w:p>
        </w:tc>
        <w:tc>
          <w:tcPr>
            <w:tcW w:w="709" w:type="dxa"/>
          </w:tcPr>
          <w:p w14:paraId="5F49D57F"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77,9 </w:t>
            </w:r>
          </w:p>
        </w:tc>
        <w:tc>
          <w:tcPr>
            <w:tcW w:w="838" w:type="dxa"/>
          </w:tcPr>
          <w:p w14:paraId="2E90588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24,7 </w:t>
            </w:r>
          </w:p>
        </w:tc>
        <w:tc>
          <w:tcPr>
            <w:tcW w:w="1005" w:type="dxa"/>
          </w:tcPr>
          <w:p w14:paraId="72A21D3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6,0 </w:t>
            </w:r>
          </w:p>
        </w:tc>
        <w:tc>
          <w:tcPr>
            <w:tcW w:w="850" w:type="dxa"/>
          </w:tcPr>
          <w:p w14:paraId="5048D5A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75,3 </w:t>
            </w:r>
          </w:p>
        </w:tc>
        <w:tc>
          <w:tcPr>
            <w:tcW w:w="1134" w:type="dxa"/>
          </w:tcPr>
          <w:p w14:paraId="153A14F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18,8 </w:t>
            </w:r>
          </w:p>
        </w:tc>
        <w:tc>
          <w:tcPr>
            <w:tcW w:w="1134" w:type="dxa"/>
          </w:tcPr>
          <w:p w14:paraId="7042BCF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4,1 </w:t>
            </w:r>
          </w:p>
        </w:tc>
        <w:tc>
          <w:tcPr>
            <w:tcW w:w="992" w:type="dxa"/>
          </w:tcPr>
          <w:p w14:paraId="4B573D6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81,2</w:t>
            </w:r>
          </w:p>
        </w:tc>
      </w:tr>
      <w:tr w:rsidR="008656CA" w:rsidRPr="00492BD3" w14:paraId="45BF3635" w14:textId="77777777" w:rsidTr="00213290">
        <w:tc>
          <w:tcPr>
            <w:tcW w:w="1197" w:type="dxa"/>
          </w:tcPr>
          <w:p w14:paraId="2FB71302" w14:textId="10BCFF71"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Шешен</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дер</w:t>
            </w:r>
          </w:p>
        </w:tc>
        <w:tc>
          <w:tcPr>
            <w:tcW w:w="912" w:type="dxa"/>
          </w:tcPr>
          <w:p w14:paraId="1D61066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40,9 </w:t>
            </w:r>
          </w:p>
        </w:tc>
        <w:tc>
          <w:tcPr>
            <w:tcW w:w="976" w:type="dxa"/>
          </w:tcPr>
          <w:p w14:paraId="2E3E51C4"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19,3 </w:t>
            </w:r>
          </w:p>
        </w:tc>
        <w:tc>
          <w:tcPr>
            <w:tcW w:w="709" w:type="dxa"/>
          </w:tcPr>
          <w:p w14:paraId="27D38B3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59,1 </w:t>
            </w:r>
          </w:p>
        </w:tc>
        <w:tc>
          <w:tcPr>
            <w:tcW w:w="838" w:type="dxa"/>
          </w:tcPr>
          <w:p w14:paraId="7990B3F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37,8 </w:t>
            </w:r>
          </w:p>
        </w:tc>
        <w:tc>
          <w:tcPr>
            <w:tcW w:w="1005" w:type="dxa"/>
          </w:tcPr>
          <w:p w14:paraId="3F54F5A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16,3 </w:t>
            </w:r>
          </w:p>
        </w:tc>
        <w:tc>
          <w:tcPr>
            <w:tcW w:w="850" w:type="dxa"/>
          </w:tcPr>
          <w:p w14:paraId="3960E94D"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62,2 </w:t>
            </w:r>
          </w:p>
        </w:tc>
        <w:tc>
          <w:tcPr>
            <w:tcW w:w="1134" w:type="dxa"/>
          </w:tcPr>
          <w:p w14:paraId="55E2FC7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45,4 </w:t>
            </w:r>
          </w:p>
        </w:tc>
        <w:tc>
          <w:tcPr>
            <w:tcW w:w="1134" w:type="dxa"/>
          </w:tcPr>
          <w:p w14:paraId="7FFB9A92"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23,7 </w:t>
            </w:r>
          </w:p>
        </w:tc>
        <w:tc>
          <w:tcPr>
            <w:tcW w:w="992" w:type="dxa"/>
          </w:tcPr>
          <w:p w14:paraId="7265C83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54,6</w:t>
            </w:r>
          </w:p>
        </w:tc>
      </w:tr>
      <w:tr w:rsidR="008656CA" w:rsidRPr="00492BD3" w14:paraId="2B0053FF" w14:textId="77777777" w:rsidTr="00213290">
        <w:tc>
          <w:tcPr>
            <w:tcW w:w="1197" w:type="dxa"/>
          </w:tcPr>
          <w:p w14:paraId="538F60B3" w14:textId="3DA04EBE"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Қырғыз</w:t>
            </w:r>
            <w:r w:rsidR="006F604F" w:rsidRPr="00492BD3">
              <w:rPr>
                <w:rFonts w:ascii="Times New Roman" w:hAnsi="Times New Roman" w:cs="Times New Roman"/>
                <w:lang w:val="kk-KZ"/>
              </w:rPr>
              <w:t xml:space="preserve"> </w:t>
            </w:r>
            <w:r w:rsidRPr="00492BD3">
              <w:rPr>
                <w:rFonts w:ascii="Times New Roman" w:hAnsi="Times New Roman" w:cs="Times New Roman"/>
                <w:lang w:val="kk-KZ"/>
              </w:rPr>
              <w:t xml:space="preserve">дар </w:t>
            </w:r>
          </w:p>
        </w:tc>
        <w:tc>
          <w:tcPr>
            <w:tcW w:w="912" w:type="dxa"/>
          </w:tcPr>
          <w:p w14:paraId="3E7D9DE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58,5 </w:t>
            </w:r>
          </w:p>
        </w:tc>
        <w:tc>
          <w:tcPr>
            <w:tcW w:w="976" w:type="dxa"/>
          </w:tcPr>
          <w:p w14:paraId="741E74F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34,7 </w:t>
            </w:r>
          </w:p>
        </w:tc>
        <w:tc>
          <w:tcPr>
            <w:tcW w:w="709" w:type="dxa"/>
          </w:tcPr>
          <w:p w14:paraId="4F79F25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41,5 </w:t>
            </w:r>
          </w:p>
        </w:tc>
        <w:tc>
          <w:tcPr>
            <w:tcW w:w="838" w:type="dxa"/>
          </w:tcPr>
          <w:p w14:paraId="145389F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56,0 </w:t>
            </w:r>
          </w:p>
        </w:tc>
        <w:tc>
          <w:tcPr>
            <w:tcW w:w="1005" w:type="dxa"/>
          </w:tcPr>
          <w:p w14:paraId="63E09AB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29,9 </w:t>
            </w:r>
          </w:p>
        </w:tc>
        <w:tc>
          <w:tcPr>
            <w:tcW w:w="850" w:type="dxa"/>
          </w:tcPr>
          <w:p w14:paraId="3A9BBA4A"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44,0 </w:t>
            </w:r>
          </w:p>
        </w:tc>
        <w:tc>
          <w:tcPr>
            <w:tcW w:w="1134" w:type="dxa"/>
          </w:tcPr>
          <w:p w14:paraId="03468CF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63,0 </w:t>
            </w:r>
          </w:p>
        </w:tc>
        <w:tc>
          <w:tcPr>
            <w:tcW w:w="1134" w:type="dxa"/>
          </w:tcPr>
          <w:p w14:paraId="449B932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43,4 </w:t>
            </w:r>
          </w:p>
        </w:tc>
        <w:tc>
          <w:tcPr>
            <w:tcW w:w="992" w:type="dxa"/>
          </w:tcPr>
          <w:p w14:paraId="1F697027"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37,0</w:t>
            </w:r>
          </w:p>
        </w:tc>
      </w:tr>
      <w:tr w:rsidR="008656CA" w:rsidRPr="00492BD3" w14:paraId="500AF72F" w14:textId="77777777" w:rsidTr="00213290">
        <w:tc>
          <w:tcPr>
            <w:tcW w:w="1197" w:type="dxa"/>
          </w:tcPr>
          <w:p w14:paraId="46A3309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Басқа ұлттар</w:t>
            </w:r>
          </w:p>
        </w:tc>
        <w:tc>
          <w:tcPr>
            <w:tcW w:w="912" w:type="dxa"/>
          </w:tcPr>
          <w:p w14:paraId="7D8BA0E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30,1 </w:t>
            </w:r>
          </w:p>
        </w:tc>
        <w:tc>
          <w:tcPr>
            <w:tcW w:w="976" w:type="dxa"/>
          </w:tcPr>
          <w:p w14:paraId="70A81FB8"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16,0 </w:t>
            </w:r>
          </w:p>
        </w:tc>
        <w:tc>
          <w:tcPr>
            <w:tcW w:w="709" w:type="dxa"/>
          </w:tcPr>
          <w:p w14:paraId="7CD5CE66"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69,9 </w:t>
            </w:r>
          </w:p>
        </w:tc>
        <w:tc>
          <w:tcPr>
            <w:tcW w:w="838" w:type="dxa"/>
          </w:tcPr>
          <w:p w14:paraId="315C294C"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24,6 </w:t>
            </w:r>
          </w:p>
        </w:tc>
        <w:tc>
          <w:tcPr>
            <w:tcW w:w="1005" w:type="dxa"/>
          </w:tcPr>
          <w:p w14:paraId="37A92765"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11,4 </w:t>
            </w:r>
          </w:p>
        </w:tc>
        <w:tc>
          <w:tcPr>
            <w:tcW w:w="850" w:type="dxa"/>
          </w:tcPr>
          <w:p w14:paraId="6F591EE9"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75,4 </w:t>
            </w:r>
          </w:p>
        </w:tc>
        <w:tc>
          <w:tcPr>
            <w:tcW w:w="1134" w:type="dxa"/>
          </w:tcPr>
          <w:p w14:paraId="4903CCF3"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39,5 </w:t>
            </w:r>
          </w:p>
        </w:tc>
        <w:tc>
          <w:tcPr>
            <w:tcW w:w="1134" w:type="dxa"/>
          </w:tcPr>
          <w:p w14:paraId="31DA6D4E"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23,9 </w:t>
            </w:r>
          </w:p>
        </w:tc>
        <w:tc>
          <w:tcPr>
            <w:tcW w:w="992" w:type="dxa"/>
          </w:tcPr>
          <w:p w14:paraId="23A019D0" w14:textId="77777777" w:rsidR="008656CA" w:rsidRPr="00492BD3" w:rsidRDefault="008656CA" w:rsidP="008656CA">
            <w:pPr>
              <w:rPr>
                <w:rFonts w:ascii="Times New Roman" w:hAnsi="Times New Roman" w:cs="Times New Roman"/>
              </w:rPr>
            </w:pPr>
            <w:r w:rsidRPr="00492BD3">
              <w:rPr>
                <w:rFonts w:ascii="Times New Roman" w:hAnsi="Times New Roman" w:cs="Times New Roman"/>
              </w:rPr>
              <w:t xml:space="preserve">60,5 </w:t>
            </w:r>
          </w:p>
        </w:tc>
      </w:tr>
    </w:tbl>
    <w:p w14:paraId="07899C22" w14:textId="77777777" w:rsidR="001402B3" w:rsidRPr="00492BD3" w:rsidRDefault="001402B3" w:rsidP="008656CA">
      <w:pPr>
        <w:spacing w:after="0" w:line="240" w:lineRule="auto"/>
        <w:rPr>
          <w:rFonts w:ascii="Times New Roman" w:hAnsi="Times New Roman" w:cs="Times New Roman"/>
          <w:sz w:val="28"/>
          <w:szCs w:val="28"/>
          <w:lang w:val="kk-KZ"/>
        </w:rPr>
      </w:pPr>
    </w:p>
    <w:p w14:paraId="4A254303" w14:textId="77777777" w:rsidR="00213290" w:rsidRPr="00492BD3" w:rsidRDefault="00213290" w:rsidP="008656CA">
      <w:pPr>
        <w:spacing w:after="0" w:line="240" w:lineRule="auto"/>
        <w:rPr>
          <w:rFonts w:ascii="Times New Roman" w:hAnsi="Times New Roman" w:cs="Times New Roman"/>
          <w:sz w:val="28"/>
          <w:szCs w:val="28"/>
          <w:lang w:val="kk-KZ"/>
        </w:rPr>
      </w:pPr>
    </w:p>
    <w:p w14:paraId="1288A7D4" w14:textId="77777777" w:rsidR="00213290" w:rsidRPr="00492BD3" w:rsidRDefault="00213290" w:rsidP="008656CA">
      <w:pPr>
        <w:spacing w:after="0" w:line="240" w:lineRule="auto"/>
        <w:rPr>
          <w:rFonts w:ascii="Times New Roman" w:hAnsi="Times New Roman" w:cs="Times New Roman"/>
          <w:sz w:val="28"/>
          <w:szCs w:val="28"/>
          <w:lang w:val="kk-KZ"/>
        </w:rPr>
      </w:pPr>
    </w:p>
    <w:p w14:paraId="1F9B2C69" w14:textId="77777777" w:rsidR="00213290" w:rsidRPr="00492BD3" w:rsidRDefault="00213290" w:rsidP="008656CA">
      <w:pPr>
        <w:spacing w:after="0" w:line="240" w:lineRule="auto"/>
        <w:rPr>
          <w:rFonts w:ascii="Times New Roman" w:hAnsi="Times New Roman" w:cs="Times New Roman"/>
          <w:sz w:val="28"/>
          <w:szCs w:val="28"/>
          <w:lang w:val="kk-KZ"/>
        </w:rPr>
      </w:pPr>
    </w:p>
    <w:p w14:paraId="1F037B0F" w14:textId="77777777" w:rsidR="00213290" w:rsidRPr="00492BD3" w:rsidRDefault="00213290" w:rsidP="008656CA">
      <w:pPr>
        <w:spacing w:after="0" w:line="240" w:lineRule="auto"/>
        <w:rPr>
          <w:rFonts w:ascii="Times New Roman" w:hAnsi="Times New Roman" w:cs="Times New Roman"/>
          <w:sz w:val="28"/>
          <w:szCs w:val="28"/>
          <w:lang w:val="kk-KZ"/>
        </w:rPr>
      </w:pPr>
    </w:p>
    <w:p w14:paraId="6394A9CA" w14:textId="77777777" w:rsidR="00213290" w:rsidRPr="00492BD3" w:rsidRDefault="00213290" w:rsidP="008656CA">
      <w:pPr>
        <w:spacing w:after="0" w:line="240" w:lineRule="auto"/>
        <w:rPr>
          <w:rFonts w:ascii="Times New Roman" w:hAnsi="Times New Roman" w:cs="Times New Roman"/>
          <w:sz w:val="28"/>
          <w:szCs w:val="28"/>
          <w:lang w:val="kk-KZ"/>
        </w:rPr>
      </w:pPr>
    </w:p>
    <w:p w14:paraId="5942A530" w14:textId="77777777" w:rsidR="00213290" w:rsidRPr="00492BD3" w:rsidRDefault="00213290" w:rsidP="008656CA">
      <w:pPr>
        <w:spacing w:after="0" w:line="240" w:lineRule="auto"/>
        <w:rPr>
          <w:rFonts w:ascii="Times New Roman" w:hAnsi="Times New Roman" w:cs="Times New Roman"/>
          <w:sz w:val="28"/>
          <w:szCs w:val="28"/>
          <w:lang w:val="kk-KZ"/>
        </w:rPr>
      </w:pPr>
    </w:p>
    <w:p w14:paraId="6CC81779" w14:textId="77777777" w:rsidR="00213290" w:rsidRPr="00492BD3" w:rsidRDefault="00213290" w:rsidP="008656CA">
      <w:pPr>
        <w:spacing w:after="0" w:line="240" w:lineRule="auto"/>
        <w:rPr>
          <w:rFonts w:ascii="Times New Roman" w:hAnsi="Times New Roman" w:cs="Times New Roman"/>
          <w:sz w:val="28"/>
          <w:szCs w:val="28"/>
          <w:lang w:val="kk-KZ"/>
        </w:rPr>
      </w:pPr>
    </w:p>
    <w:p w14:paraId="53397285" w14:textId="77777777" w:rsidR="00213290" w:rsidRPr="00492BD3" w:rsidRDefault="00213290" w:rsidP="008656CA">
      <w:pPr>
        <w:spacing w:after="0" w:line="240" w:lineRule="auto"/>
        <w:rPr>
          <w:rFonts w:ascii="Times New Roman" w:hAnsi="Times New Roman" w:cs="Times New Roman"/>
          <w:sz w:val="28"/>
          <w:szCs w:val="28"/>
          <w:lang w:val="kk-KZ"/>
        </w:rPr>
      </w:pPr>
    </w:p>
    <w:p w14:paraId="5DEB3201" w14:textId="77777777" w:rsidR="00213290" w:rsidRPr="00492BD3" w:rsidRDefault="00213290" w:rsidP="008656CA">
      <w:pPr>
        <w:spacing w:after="0" w:line="240" w:lineRule="auto"/>
        <w:rPr>
          <w:rFonts w:ascii="Times New Roman" w:hAnsi="Times New Roman" w:cs="Times New Roman"/>
          <w:sz w:val="28"/>
          <w:szCs w:val="28"/>
          <w:lang w:val="kk-KZ"/>
        </w:rPr>
      </w:pPr>
    </w:p>
    <w:p w14:paraId="18688F68" w14:textId="4A2C0C34" w:rsidR="008656CA" w:rsidRPr="00492BD3" w:rsidRDefault="008656CA" w:rsidP="00213290">
      <w:pPr>
        <w:spacing w:after="0" w:line="240" w:lineRule="auto"/>
        <w:jc w:val="center"/>
        <w:rPr>
          <w:rFonts w:ascii="Times New Roman" w:eastAsia="Times New Roman" w:hAnsi="Times New Roman" w:cs="Times New Roman"/>
          <w:b/>
          <w:bCs/>
          <w:iCs/>
          <w:sz w:val="28"/>
          <w:szCs w:val="28"/>
          <w:lang w:val="kk-KZ" w:eastAsia="ru-RU"/>
        </w:rPr>
      </w:pPr>
      <w:r w:rsidRPr="00492BD3">
        <w:rPr>
          <w:rFonts w:ascii="Times New Roman" w:eastAsia="Times New Roman" w:hAnsi="Times New Roman" w:cs="Times New Roman"/>
          <w:b/>
          <w:bCs/>
          <w:iCs/>
          <w:sz w:val="28"/>
          <w:szCs w:val="28"/>
          <w:lang w:val="kk-KZ" w:eastAsia="ru-RU"/>
        </w:rPr>
        <w:t>ҚОСЫМША Ғ</w:t>
      </w:r>
    </w:p>
    <w:p w14:paraId="56B5D2E5" w14:textId="77777777" w:rsidR="008656CA" w:rsidRPr="00492BD3" w:rsidRDefault="008656CA" w:rsidP="008656CA">
      <w:pPr>
        <w:spacing w:after="0" w:line="240" w:lineRule="auto"/>
        <w:rPr>
          <w:rFonts w:ascii="Times New Roman" w:hAnsi="Times New Roman" w:cs="Times New Roman"/>
          <w:sz w:val="28"/>
          <w:szCs w:val="28"/>
          <w:lang w:val="kk-KZ"/>
        </w:rPr>
      </w:pPr>
    </w:p>
    <w:p w14:paraId="219CEA23" w14:textId="37523E39" w:rsidR="008656CA" w:rsidRPr="00492BD3" w:rsidRDefault="00213290" w:rsidP="00213290">
      <w:pPr>
        <w:spacing w:after="0" w:line="240" w:lineRule="auto"/>
        <w:jc w:val="both"/>
        <w:rPr>
          <w:rFonts w:ascii="Times New Roman" w:hAnsi="Times New Roman" w:cs="Times New Roman"/>
          <w:sz w:val="28"/>
          <w:szCs w:val="28"/>
          <w:lang w:val="kk-KZ"/>
        </w:rPr>
      </w:pPr>
      <w:r w:rsidRPr="00492BD3">
        <w:rPr>
          <w:rFonts w:ascii="Times New Roman" w:hAnsi="Times New Roman" w:cs="Times New Roman"/>
          <w:sz w:val="28"/>
          <w:szCs w:val="28"/>
          <w:lang w:val="kk-KZ"/>
        </w:rPr>
        <w:t xml:space="preserve">Кесте Ғ.1 – </w:t>
      </w:r>
      <w:r w:rsidR="008656CA" w:rsidRPr="00492BD3">
        <w:rPr>
          <w:rFonts w:ascii="Times New Roman" w:hAnsi="Times New Roman" w:cs="Times New Roman"/>
          <w:sz w:val="28"/>
          <w:szCs w:val="28"/>
          <w:lang w:val="kk-KZ"/>
        </w:rPr>
        <w:t>Жас топтары бойынша мемлекеттік тілді меңгерген халықтың статистикасы</w:t>
      </w:r>
    </w:p>
    <w:p w14:paraId="1BCEF850" w14:textId="77777777" w:rsidR="008656CA" w:rsidRPr="00492BD3" w:rsidRDefault="008656CA" w:rsidP="008656CA">
      <w:pPr>
        <w:spacing w:after="0" w:line="240" w:lineRule="auto"/>
        <w:rPr>
          <w:rFonts w:ascii="Times New Roman" w:hAnsi="Times New Roman" w:cs="Times New Roman"/>
          <w:sz w:val="16"/>
          <w:szCs w:val="16"/>
          <w:lang w:val="kk-KZ"/>
        </w:rPr>
      </w:pPr>
    </w:p>
    <w:tbl>
      <w:tblPr>
        <w:tblStyle w:val="a7"/>
        <w:tblW w:w="9747" w:type="dxa"/>
        <w:jc w:val="center"/>
        <w:tblLayout w:type="fixed"/>
        <w:tblLook w:val="04A0" w:firstRow="1" w:lastRow="0" w:firstColumn="1" w:lastColumn="0" w:noHBand="0" w:noVBand="1"/>
      </w:tblPr>
      <w:tblGrid>
        <w:gridCol w:w="1197"/>
        <w:gridCol w:w="912"/>
        <w:gridCol w:w="976"/>
        <w:gridCol w:w="851"/>
        <w:gridCol w:w="696"/>
        <w:gridCol w:w="1005"/>
        <w:gridCol w:w="850"/>
        <w:gridCol w:w="1134"/>
        <w:gridCol w:w="1134"/>
        <w:gridCol w:w="992"/>
      </w:tblGrid>
      <w:tr w:rsidR="008656CA" w:rsidRPr="00492BD3" w14:paraId="11237B33" w14:textId="77777777" w:rsidTr="00213290">
        <w:trPr>
          <w:trHeight w:val="443"/>
          <w:jc w:val="center"/>
        </w:trPr>
        <w:tc>
          <w:tcPr>
            <w:tcW w:w="1197" w:type="dxa"/>
            <w:vMerge w:val="restart"/>
          </w:tcPr>
          <w:p w14:paraId="6E18E65B" w14:textId="77777777" w:rsidR="008656CA" w:rsidRPr="00492BD3" w:rsidRDefault="008656CA" w:rsidP="008656CA">
            <w:pPr>
              <w:rPr>
                <w:rFonts w:ascii="Times New Roman" w:hAnsi="Times New Roman" w:cs="Times New Roman"/>
                <w:lang w:val="kk-KZ"/>
              </w:rPr>
            </w:pPr>
          </w:p>
          <w:p w14:paraId="4C4A345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Ұлт өкілдері</w:t>
            </w:r>
          </w:p>
          <w:p w14:paraId="55C683B5" w14:textId="77777777" w:rsidR="008656CA" w:rsidRPr="00492BD3" w:rsidRDefault="008656CA" w:rsidP="008656CA">
            <w:pPr>
              <w:rPr>
                <w:rFonts w:ascii="Times New Roman" w:hAnsi="Times New Roman" w:cs="Times New Roman"/>
                <w:lang w:val="kk-KZ"/>
              </w:rPr>
            </w:pPr>
          </w:p>
          <w:p w14:paraId="3BB7A6FF" w14:textId="77777777" w:rsidR="008656CA" w:rsidRPr="00492BD3" w:rsidRDefault="008656CA" w:rsidP="008656CA">
            <w:pPr>
              <w:rPr>
                <w:rFonts w:ascii="Times New Roman" w:hAnsi="Times New Roman" w:cs="Times New Roman"/>
                <w:lang w:val="kk-KZ"/>
              </w:rPr>
            </w:pPr>
          </w:p>
        </w:tc>
        <w:tc>
          <w:tcPr>
            <w:tcW w:w="2739" w:type="dxa"/>
            <w:gridSpan w:val="3"/>
          </w:tcPr>
          <w:p w14:paraId="0F8E623A"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Барлық халық</w:t>
            </w:r>
          </w:p>
        </w:tc>
        <w:tc>
          <w:tcPr>
            <w:tcW w:w="5811" w:type="dxa"/>
            <w:gridSpan w:val="6"/>
          </w:tcPr>
          <w:p w14:paraId="645AF986"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Оның ішінде</w:t>
            </w:r>
          </w:p>
        </w:tc>
      </w:tr>
      <w:tr w:rsidR="008656CA" w:rsidRPr="00492BD3" w14:paraId="488AB4BD" w14:textId="77777777" w:rsidTr="00213290">
        <w:trPr>
          <w:trHeight w:val="186"/>
          <w:jc w:val="center"/>
        </w:trPr>
        <w:tc>
          <w:tcPr>
            <w:tcW w:w="1197" w:type="dxa"/>
            <w:vMerge/>
          </w:tcPr>
          <w:p w14:paraId="193A0E20" w14:textId="77777777" w:rsidR="008656CA" w:rsidRPr="00492BD3" w:rsidRDefault="008656CA" w:rsidP="008656CA">
            <w:pPr>
              <w:rPr>
                <w:rFonts w:ascii="Times New Roman" w:hAnsi="Times New Roman" w:cs="Times New Roman"/>
                <w:lang w:val="kk-KZ"/>
              </w:rPr>
            </w:pPr>
          </w:p>
        </w:tc>
        <w:tc>
          <w:tcPr>
            <w:tcW w:w="912" w:type="dxa"/>
            <w:vMerge w:val="restart"/>
            <w:vAlign w:val="center"/>
          </w:tcPr>
          <w:p w14:paraId="633C96BF" w14:textId="0539A5CB"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меңгер ген</w:t>
            </w:r>
          </w:p>
        </w:tc>
        <w:tc>
          <w:tcPr>
            <w:tcW w:w="976" w:type="dxa"/>
            <w:vMerge w:val="restart"/>
            <w:vAlign w:val="center"/>
          </w:tcPr>
          <w:p w14:paraId="26701546" w14:textId="696131CF"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күнделікті</w:t>
            </w:r>
          </w:p>
          <w:p w14:paraId="34ECE9E2" w14:textId="0F5A7658"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өмірде</w:t>
            </w:r>
          </w:p>
          <w:p w14:paraId="7FD55991" w14:textId="68F03760"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қолданады</w:t>
            </w:r>
          </w:p>
        </w:tc>
        <w:tc>
          <w:tcPr>
            <w:tcW w:w="851" w:type="dxa"/>
            <w:vMerge w:val="restart"/>
            <w:vAlign w:val="center"/>
          </w:tcPr>
          <w:p w14:paraId="36DA010B" w14:textId="62895037"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меңгермеген</w:t>
            </w:r>
          </w:p>
        </w:tc>
        <w:tc>
          <w:tcPr>
            <w:tcW w:w="2551" w:type="dxa"/>
            <w:gridSpan w:val="3"/>
            <w:vAlign w:val="center"/>
          </w:tcPr>
          <w:p w14:paraId="6466D617" w14:textId="7A58F6B1"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қала халқы</w:t>
            </w:r>
          </w:p>
        </w:tc>
        <w:tc>
          <w:tcPr>
            <w:tcW w:w="3260" w:type="dxa"/>
            <w:gridSpan w:val="3"/>
            <w:vAlign w:val="center"/>
          </w:tcPr>
          <w:p w14:paraId="58301B0D" w14:textId="1C306D8C"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ауыл халқы</w:t>
            </w:r>
          </w:p>
        </w:tc>
      </w:tr>
      <w:tr w:rsidR="008656CA" w:rsidRPr="00492BD3" w14:paraId="2ACABFE0" w14:textId="77777777" w:rsidTr="00213290">
        <w:trPr>
          <w:trHeight w:val="928"/>
          <w:jc w:val="center"/>
        </w:trPr>
        <w:tc>
          <w:tcPr>
            <w:tcW w:w="1197" w:type="dxa"/>
            <w:vMerge/>
          </w:tcPr>
          <w:p w14:paraId="0C448989" w14:textId="77777777" w:rsidR="008656CA" w:rsidRPr="00492BD3" w:rsidRDefault="008656CA" w:rsidP="008656CA">
            <w:pPr>
              <w:rPr>
                <w:rFonts w:ascii="Times New Roman" w:hAnsi="Times New Roman" w:cs="Times New Roman"/>
                <w:lang w:val="kk-KZ"/>
              </w:rPr>
            </w:pPr>
          </w:p>
        </w:tc>
        <w:tc>
          <w:tcPr>
            <w:tcW w:w="912" w:type="dxa"/>
            <w:vMerge/>
            <w:vAlign w:val="center"/>
          </w:tcPr>
          <w:p w14:paraId="3C5CFC33" w14:textId="77777777" w:rsidR="008656CA" w:rsidRPr="00492BD3" w:rsidRDefault="008656CA" w:rsidP="00213290">
            <w:pPr>
              <w:ind w:left="-60" w:right="-84" w:hanging="14"/>
              <w:jc w:val="center"/>
              <w:rPr>
                <w:rFonts w:ascii="Times New Roman" w:hAnsi="Times New Roman" w:cs="Times New Roman"/>
                <w:lang w:val="kk-KZ"/>
              </w:rPr>
            </w:pPr>
          </w:p>
        </w:tc>
        <w:tc>
          <w:tcPr>
            <w:tcW w:w="976" w:type="dxa"/>
            <w:vMerge/>
            <w:vAlign w:val="center"/>
          </w:tcPr>
          <w:p w14:paraId="5644098B" w14:textId="77777777" w:rsidR="008656CA" w:rsidRPr="00492BD3" w:rsidRDefault="008656CA" w:rsidP="00213290">
            <w:pPr>
              <w:ind w:left="-60" w:right="-84" w:hanging="14"/>
              <w:jc w:val="center"/>
              <w:rPr>
                <w:rFonts w:ascii="Times New Roman" w:hAnsi="Times New Roman" w:cs="Times New Roman"/>
                <w:lang w:val="kk-KZ"/>
              </w:rPr>
            </w:pPr>
          </w:p>
        </w:tc>
        <w:tc>
          <w:tcPr>
            <w:tcW w:w="851" w:type="dxa"/>
            <w:vMerge/>
            <w:vAlign w:val="center"/>
          </w:tcPr>
          <w:p w14:paraId="0B2EEB3F" w14:textId="77777777" w:rsidR="008656CA" w:rsidRPr="00492BD3" w:rsidRDefault="008656CA" w:rsidP="00213290">
            <w:pPr>
              <w:ind w:left="-60" w:right="-84" w:hanging="14"/>
              <w:jc w:val="center"/>
              <w:rPr>
                <w:rFonts w:ascii="Times New Roman" w:hAnsi="Times New Roman" w:cs="Times New Roman"/>
                <w:lang w:val="kk-KZ"/>
              </w:rPr>
            </w:pPr>
          </w:p>
        </w:tc>
        <w:tc>
          <w:tcPr>
            <w:tcW w:w="696" w:type="dxa"/>
            <w:vAlign w:val="center"/>
          </w:tcPr>
          <w:p w14:paraId="220389E2" w14:textId="48D72EDD"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м</w:t>
            </w:r>
            <w:r w:rsidR="008656CA" w:rsidRPr="00492BD3">
              <w:rPr>
                <w:rFonts w:ascii="Times New Roman" w:hAnsi="Times New Roman" w:cs="Times New Roman"/>
                <w:lang w:val="kk-KZ"/>
              </w:rPr>
              <w:t>еңгерген</w:t>
            </w:r>
          </w:p>
        </w:tc>
        <w:tc>
          <w:tcPr>
            <w:tcW w:w="1005" w:type="dxa"/>
            <w:vAlign w:val="center"/>
          </w:tcPr>
          <w:p w14:paraId="7CCD6D34" w14:textId="30236C50"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күнделікті</w:t>
            </w:r>
          </w:p>
          <w:p w14:paraId="6FE35661" w14:textId="2A3FD12F"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өмірде</w:t>
            </w:r>
          </w:p>
          <w:p w14:paraId="7F75B60E" w14:textId="391C140A"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қолда нады</w:t>
            </w:r>
          </w:p>
        </w:tc>
        <w:tc>
          <w:tcPr>
            <w:tcW w:w="850" w:type="dxa"/>
            <w:vAlign w:val="center"/>
          </w:tcPr>
          <w:p w14:paraId="61D629CD" w14:textId="2CB1BC7B"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меңгермеген</w:t>
            </w:r>
          </w:p>
        </w:tc>
        <w:tc>
          <w:tcPr>
            <w:tcW w:w="1134" w:type="dxa"/>
            <w:vAlign w:val="center"/>
          </w:tcPr>
          <w:p w14:paraId="700E7AE8" w14:textId="399885C4" w:rsidR="008656CA" w:rsidRPr="00492BD3" w:rsidRDefault="00213290" w:rsidP="00213290">
            <w:pPr>
              <w:ind w:left="-60" w:right="-84" w:hanging="14"/>
              <w:jc w:val="center"/>
              <w:rPr>
                <w:rFonts w:ascii="Times New Roman" w:hAnsi="Times New Roman" w:cs="Times New Roman"/>
                <w:lang w:val="kk-KZ"/>
              </w:rPr>
            </w:pPr>
            <w:r w:rsidRPr="00492BD3">
              <w:rPr>
                <w:rFonts w:ascii="Times New Roman" w:hAnsi="Times New Roman" w:cs="Times New Roman"/>
                <w:lang w:val="kk-KZ"/>
              </w:rPr>
              <w:t>меңгерген</w:t>
            </w:r>
          </w:p>
        </w:tc>
        <w:tc>
          <w:tcPr>
            <w:tcW w:w="1134" w:type="dxa"/>
            <w:vAlign w:val="center"/>
          </w:tcPr>
          <w:p w14:paraId="768E0386" w14:textId="7AC74BA2"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күнделікті</w:t>
            </w:r>
          </w:p>
          <w:p w14:paraId="412A2597" w14:textId="7F55894F"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өмірде</w:t>
            </w:r>
          </w:p>
          <w:p w14:paraId="08F0D9B7" w14:textId="71F4A6C5"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қолданады</w:t>
            </w:r>
          </w:p>
        </w:tc>
        <w:tc>
          <w:tcPr>
            <w:tcW w:w="992" w:type="dxa"/>
            <w:vAlign w:val="center"/>
          </w:tcPr>
          <w:p w14:paraId="1ADCFC60" w14:textId="51AEC72E" w:rsidR="008656CA" w:rsidRPr="00492BD3" w:rsidRDefault="00213290" w:rsidP="00213290">
            <w:pPr>
              <w:jc w:val="center"/>
              <w:rPr>
                <w:rFonts w:ascii="Times New Roman" w:hAnsi="Times New Roman" w:cs="Times New Roman"/>
                <w:lang w:val="kk-KZ"/>
              </w:rPr>
            </w:pPr>
            <w:r w:rsidRPr="00492BD3">
              <w:rPr>
                <w:rFonts w:ascii="Times New Roman" w:hAnsi="Times New Roman" w:cs="Times New Roman"/>
                <w:lang w:val="kk-KZ"/>
              </w:rPr>
              <w:t>меңгермеген</w:t>
            </w:r>
          </w:p>
        </w:tc>
      </w:tr>
      <w:tr w:rsidR="008656CA" w:rsidRPr="00492BD3" w14:paraId="444C1811" w14:textId="77777777" w:rsidTr="00213290">
        <w:trPr>
          <w:jc w:val="center"/>
        </w:trPr>
        <w:tc>
          <w:tcPr>
            <w:tcW w:w="1197" w:type="dxa"/>
          </w:tcPr>
          <w:p w14:paraId="3F2FB56A"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lang w:val="kk-KZ"/>
              </w:rPr>
              <w:t xml:space="preserve">Барлығы </w:t>
            </w:r>
          </w:p>
        </w:tc>
        <w:tc>
          <w:tcPr>
            <w:tcW w:w="912" w:type="dxa"/>
            <w:vAlign w:val="center"/>
          </w:tcPr>
          <w:p w14:paraId="244F7076" w14:textId="5D711B75"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80,1</w:t>
            </w:r>
          </w:p>
        </w:tc>
        <w:tc>
          <w:tcPr>
            <w:tcW w:w="976" w:type="dxa"/>
            <w:vAlign w:val="center"/>
          </w:tcPr>
          <w:p w14:paraId="169A2740" w14:textId="573751DC"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49,3</w:t>
            </w:r>
          </w:p>
        </w:tc>
        <w:tc>
          <w:tcPr>
            <w:tcW w:w="851" w:type="dxa"/>
            <w:vAlign w:val="center"/>
          </w:tcPr>
          <w:p w14:paraId="32E0878F" w14:textId="004C568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19,9</w:t>
            </w:r>
          </w:p>
        </w:tc>
        <w:tc>
          <w:tcPr>
            <w:tcW w:w="696" w:type="dxa"/>
            <w:vAlign w:val="center"/>
          </w:tcPr>
          <w:p w14:paraId="6ABD5376" w14:textId="0B9FC785"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76,4</w:t>
            </w:r>
          </w:p>
        </w:tc>
        <w:tc>
          <w:tcPr>
            <w:tcW w:w="1005" w:type="dxa"/>
            <w:vAlign w:val="center"/>
          </w:tcPr>
          <w:p w14:paraId="7C37BFE3" w14:textId="0BB5EA53"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43,3</w:t>
            </w:r>
          </w:p>
        </w:tc>
        <w:tc>
          <w:tcPr>
            <w:tcW w:w="850" w:type="dxa"/>
            <w:vAlign w:val="center"/>
          </w:tcPr>
          <w:p w14:paraId="01C9687F" w14:textId="5CEB2C1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23,6</w:t>
            </w:r>
          </w:p>
        </w:tc>
        <w:tc>
          <w:tcPr>
            <w:tcW w:w="1134" w:type="dxa"/>
            <w:vAlign w:val="center"/>
          </w:tcPr>
          <w:p w14:paraId="26BA7B86" w14:textId="45063C0E"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85,8</w:t>
            </w:r>
          </w:p>
        </w:tc>
        <w:tc>
          <w:tcPr>
            <w:tcW w:w="1134" w:type="dxa"/>
            <w:vAlign w:val="center"/>
          </w:tcPr>
          <w:p w14:paraId="5B217DAD" w14:textId="1B3ABAA8"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58,6</w:t>
            </w:r>
          </w:p>
        </w:tc>
        <w:tc>
          <w:tcPr>
            <w:tcW w:w="992" w:type="dxa"/>
            <w:vAlign w:val="center"/>
          </w:tcPr>
          <w:p w14:paraId="2EDF36F5" w14:textId="777777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14,2</w:t>
            </w:r>
          </w:p>
        </w:tc>
      </w:tr>
      <w:tr w:rsidR="008656CA" w:rsidRPr="00492BD3" w14:paraId="70BFCC65" w14:textId="77777777" w:rsidTr="00213290">
        <w:trPr>
          <w:jc w:val="center"/>
        </w:trPr>
        <w:tc>
          <w:tcPr>
            <w:tcW w:w="1197" w:type="dxa"/>
          </w:tcPr>
          <w:p w14:paraId="36440D75"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5-9 жас</w:t>
            </w:r>
          </w:p>
        </w:tc>
        <w:tc>
          <w:tcPr>
            <w:tcW w:w="912" w:type="dxa"/>
            <w:vAlign w:val="center"/>
          </w:tcPr>
          <w:p w14:paraId="6BC50DB4" w14:textId="3717832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85,8</w:t>
            </w:r>
          </w:p>
        </w:tc>
        <w:tc>
          <w:tcPr>
            <w:tcW w:w="976" w:type="dxa"/>
            <w:vAlign w:val="center"/>
          </w:tcPr>
          <w:p w14:paraId="01ABA82F" w14:textId="1C0EDA3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58,6</w:t>
            </w:r>
          </w:p>
        </w:tc>
        <w:tc>
          <w:tcPr>
            <w:tcW w:w="851" w:type="dxa"/>
            <w:vAlign w:val="center"/>
          </w:tcPr>
          <w:p w14:paraId="315FB4DE" w14:textId="00D542AD"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14,2</w:t>
            </w:r>
          </w:p>
        </w:tc>
        <w:tc>
          <w:tcPr>
            <w:tcW w:w="696" w:type="dxa"/>
            <w:vAlign w:val="center"/>
          </w:tcPr>
          <w:p w14:paraId="3FAA7F6B" w14:textId="106B9528"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82,5</w:t>
            </w:r>
          </w:p>
        </w:tc>
        <w:tc>
          <w:tcPr>
            <w:tcW w:w="1005" w:type="dxa"/>
            <w:vAlign w:val="center"/>
          </w:tcPr>
          <w:p w14:paraId="0AE70364" w14:textId="0A45DCC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53,1</w:t>
            </w:r>
          </w:p>
        </w:tc>
        <w:tc>
          <w:tcPr>
            <w:tcW w:w="850" w:type="dxa"/>
            <w:vAlign w:val="center"/>
          </w:tcPr>
          <w:p w14:paraId="5B79CCCC" w14:textId="3532801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17,5</w:t>
            </w:r>
          </w:p>
        </w:tc>
        <w:tc>
          <w:tcPr>
            <w:tcW w:w="1134" w:type="dxa"/>
            <w:vAlign w:val="center"/>
          </w:tcPr>
          <w:p w14:paraId="6AB29429" w14:textId="6D68B56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90,4</w:t>
            </w:r>
          </w:p>
        </w:tc>
        <w:tc>
          <w:tcPr>
            <w:tcW w:w="1134" w:type="dxa"/>
            <w:vAlign w:val="center"/>
          </w:tcPr>
          <w:p w14:paraId="5FEAD1DE" w14:textId="6503233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66,0</w:t>
            </w:r>
          </w:p>
        </w:tc>
        <w:tc>
          <w:tcPr>
            <w:tcW w:w="992" w:type="dxa"/>
            <w:vAlign w:val="center"/>
          </w:tcPr>
          <w:p w14:paraId="4E821DD8" w14:textId="777777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9,6</w:t>
            </w:r>
          </w:p>
        </w:tc>
      </w:tr>
      <w:tr w:rsidR="008656CA" w:rsidRPr="00492BD3" w14:paraId="7B52B4E8" w14:textId="77777777" w:rsidTr="00213290">
        <w:trPr>
          <w:jc w:val="center"/>
        </w:trPr>
        <w:tc>
          <w:tcPr>
            <w:tcW w:w="1197" w:type="dxa"/>
          </w:tcPr>
          <w:p w14:paraId="0911323C"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10-14 жас</w:t>
            </w:r>
          </w:p>
        </w:tc>
        <w:tc>
          <w:tcPr>
            <w:tcW w:w="912" w:type="dxa"/>
            <w:vAlign w:val="center"/>
          </w:tcPr>
          <w:p w14:paraId="73C0DEDE" w14:textId="446AD67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87,4</w:t>
            </w:r>
          </w:p>
        </w:tc>
        <w:tc>
          <w:tcPr>
            <w:tcW w:w="976" w:type="dxa"/>
            <w:vAlign w:val="center"/>
          </w:tcPr>
          <w:p w14:paraId="4932D7E5" w14:textId="51B252C5"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56,1</w:t>
            </w:r>
          </w:p>
        </w:tc>
        <w:tc>
          <w:tcPr>
            <w:tcW w:w="851" w:type="dxa"/>
            <w:vAlign w:val="center"/>
          </w:tcPr>
          <w:p w14:paraId="3E913FBD" w14:textId="411E2A9B"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12,6</w:t>
            </w:r>
          </w:p>
        </w:tc>
        <w:tc>
          <w:tcPr>
            <w:tcW w:w="696" w:type="dxa"/>
            <w:vAlign w:val="center"/>
          </w:tcPr>
          <w:p w14:paraId="6546FD71" w14:textId="3D554A62"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83,8</w:t>
            </w:r>
          </w:p>
        </w:tc>
        <w:tc>
          <w:tcPr>
            <w:tcW w:w="1005" w:type="dxa"/>
            <w:vAlign w:val="center"/>
          </w:tcPr>
          <w:p w14:paraId="6F75B256" w14:textId="0C1375C9"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49,5</w:t>
            </w:r>
          </w:p>
        </w:tc>
        <w:tc>
          <w:tcPr>
            <w:tcW w:w="850" w:type="dxa"/>
            <w:vAlign w:val="center"/>
          </w:tcPr>
          <w:p w14:paraId="114788BA" w14:textId="619A4DE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16,2</w:t>
            </w:r>
          </w:p>
        </w:tc>
        <w:tc>
          <w:tcPr>
            <w:tcW w:w="1134" w:type="dxa"/>
            <w:vAlign w:val="center"/>
          </w:tcPr>
          <w:p w14:paraId="0055083D" w14:textId="77AA6A8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92,0</w:t>
            </w:r>
          </w:p>
        </w:tc>
        <w:tc>
          <w:tcPr>
            <w:tcW w:w="1134" w:type="dxa"/>
            <w:vAlign w:val="center"/>
          </w:tcPr>
          <w:p w14:paraId="5929B645" w14:textId="5FC4D8CA" w:rsidR="008656CA" w:rsidRPr="00492BD3" w:rsidRDefault="008656CA" w:rsidP="00213290">
            <w:pPr>
              <w:jc w:val="center"/>
              <w:rPr>
                <w:rFonts w:ascii="Times New Roman" w:hAnsi="Times New Roman" w:cs="Times New Roman"/>
              </w:rPr>
            </w:pPr>
            <w:r w:rsidRPr="00492BD3">
              <w:rPr>
                <w:rFonts w:ascii="Times New Roman" w:hAnsi="Times New Roman" w:cs="Times New Roman"/>
              </w:rPr>
              <w:t>64,6</w:t>
            </w:r>
          </w:p>
        </w:tc>
        <w:tc>
          <w:tcPr>
            <w:tcW w:w="992" w:type="dxa"/>
            <w:vAlign w:val="center"/>
          </w:tcPr>
          <w:p w14:paraId="3042520E" w14:textId="1DBD95E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8,0</w:t>
            </w:r>
          </w:p>
        </w:tc>
      </w:tr>
      <w:tr w:rsidR="008656CA" w:rsidRPr="00492BD3" w14:paraId="68B0F821" w14:textId="77777777" w:rsidTr="00213290">
        <w:trPr>
          <w:jc w:val="center"/>
        </w:trPr>
        <w:tc>
          <w:tcPr>
            <w:tcW w:w="1197" w:type="dxa"/>
          </w:tcPr>
          <w:p w14:paraId="2EF30F9C"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15-19 жас</w:t>
            </w:r>
          </w:p>
        </w:tc>
        <w:tc>
          <w:tcPr>
            <w:tcW w:w="912" w:type="dxa"/>
            <w:vAlign w:val="center"/>
          </w:tcPr>
          <w:p w14:paraId="3DAA99BB" w14:textId="0D2B79B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86,2</w:t>
            </w:r>
          </w:p>
        </w:tc>
        <w:tc>
          <w:tcPr>
            <w:tcW w:w="976" w:type="dxa"/>
            <w:vAlign w:val="center"/>
          </w:tcPr>
          <w:p w14:paraId="54D86E67" w14:textId="57E8EB98"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57,2</w:t>
            </w:r>
          </w:p>
        </w:tc>
        <w:tc>
          <w:tcPr>
            <w:tcW w:w="851" w:type="dxa"/>
            <w:vAlign w:val="center"/>
          </w:tcPr>
          <w:p w14:paraId="0E104C99" w14:textId="1DA3141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13,8</w:t>
            </w:r>
          </w:p>
        </w:tc>
        <w:tc>
          <w:tcPr>
            <w:tcW w:w="696" w:type="dxa"/>
            <w:vAlign w:val="center"/>
          </w:tcPr>
          <w:p w14:paraId="225741A1" w14:textId="14458E98"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83,4</w:t>
            </w:r>
          </w:p>
        </w:tc>
        <w:tc>
          <w:tcPr>
            <w:tcW w:w="1005" w:type="dxa"/>
            <w:vAlign w:val="center"/>
          </w:tcPr>
          <w:p w14:paraId="087D923C" w14:textId="4B7C1C75"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52,1</w:t>
            </w:r>
          </w:p>
        </w:tc>
        <w:tc>
          <w:tcPr>
            <w:tcW w:w="850" w:type="dxa"/>
            <w:vAlign w:val="center"/>
          </w:tcPr>
          <w:p w14:paraId="545FCBFB" w14:textId="735C9A0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16,6</w:t>
            </w:r>
          </w:p>
        </w:tc>
        <w:tc>
          <w:tcPr>
            <w:tcW w:w="1134" w:type="dxa"/>
            <w:vAlign w:val="center"/>
          </w:tcPr>
          <w:p w14:paraId="7A214142" w14:textId="428E03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90,1</w:t>
            </w:r>
          </w:p>
        </w:tc>
        <w:tc>
          <w:tcPr>
            <w:tcW w:w="1134" w:type="dxa"/>
            <w:vAlign w:val="center"/>
          </w:tcPr>
          <w:p w14:paraId="68D18273" w14:textId="5D27CEE9" w:rsidR="008656CA" w:rsidRPr="00492BD3" w:rsidRDefault="008656CA" w:rsidP="00213290">
            <w:pPr>
              <w:jc w:val="center"/>
              <w:rPr>
                <w:rFonts w:ascii="Times New Roman" w:hAnsi="Times New Roman" w:cs="Times New Roman"/>
              </w:rPr>
            </w:pPr>
            <w:r w:rsidRPr="00492BD3">
              <w:rPr>
                <w:rFonts w:ascii="Times New Roman" w:hAnsi="Times New Roman" w:cs="Times New Roman"/>
              </w:rPr>
              <w:t>64,5</w:t>
            </w:r>
          </w:p>
        </w:tc>
        <w:tc>
          <w:tcPr>
            <w:tcW w:w="992" w:type="dxa"/>
            <w:vAlign w:val="center"/>
          </w:tcPr>
          <w:p w14:paraId="4886712F" w14:textId="5B39A2F3" w:rsidR="008656CA" w:rsidRPr="00492BD3" w:rsidRDefault="008656CA" w:rsidP="00213290">
            <w:pPr>
              <w:jc w:val="center"/>
              <w:rPr>
                <w:rFonts w:ascii="Times New Roman" w:hAnsi="Times New Roman" w:cs="Times New Roman"/>
              </w:rPr>
            </w:pPr>
            <w:r w:rsidRPr="00492BD3">
              <w:rPr>
                <w:rFonts w:ascii="Times New Roman" w:hAnsi="Times New Roman" w:cs="Times New Roman"/>
              </w:rPr>
              <w:t>9,9</w:t>
            </w:r>
          </w:p>
        </w:tc>
      </w:tr>
      <w:tr w:rsidR="008656CA" w:rsidRPr="00492BD3" w14:paraId="0B83122C" w14:textId="77777777" w:rsidTr="00213290">
        <w:trPr>
          <w:jc w:val="center"/>
        </w:trPr>
        <w:tc>
          <w:tcPr>
            <w:tcW w:w="1197" w:type="dxa"/>
          </w:tcPr>
          <w:p w14:paraId="682C04F2"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20-24 жас</w:t>
            </w:r>
          </w:p>
        </w:tc>
        <w:tc>
          <w:tcPr>
            <w:tcW w:w="912" w:type="dxa"/>
            <w:vAlign w:val="center"/>
          </w:tcPr>
          <w:p w14:paraId="7BC69486" w14:textId="4D2D2A1B"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85,3</w:t>
            </w:r>
          </w:p>
        </w:tc>
        <w:tc>
          <w:tcPr>
            <w:tcW w:w="976" w:type="dxa"/>
            <w:vAlign w:val="center"/>
          </w:tcPr>
          <w:p w14:paraId="0C3CC601" w14:textId="58B521E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54,1</w:t>
            </w:r>
          </w:p>
        </w:tc>
        <w:tc>
          <w:tcPr>
            <w:tcW w:w="851" w:type="dxa"/>
            <w:vAlign w:val="center"/>
          </w:tcPr>
          <w:p w14:paraId="1284C871" w14:textId="37E186EF"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14,7</w:t>
            </w:r>
          </w:p>
        </w:tc>
        <w:tc>
          <w:tcPr>
            <w:tcW w:w="696" w:type="dxa"/>
            <w:vAlign w:val="center"/>
          </w:tcPr>
          <w:p w14:paraId="0B0A53BF" w14:textId="620262A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83,4</w:t>
            </w:r>
          </w:p>
        </w:tc>
        <w:tc>
          <w:tcPr>
            <w:tcW w:w="1005" w:type="dxa"/>
            <w:vAlign w:val="center"/>
          </w:tcPr>
          <w:p w14:paraId="263B7ECF" w14:textId="108E923C"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49,3</w:t>
            </w:r>
          </w:p>
        </w:tc>
        <w:tc>
          <w:tcPr>
            <w:tcW w:w="850" w:type="dxa"/>
            <w:vAlign w:val="center"/>
          </w:tcPr>
          <w:p w14:paraId="537C9C6C" w14:textId="488CAFCF"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16,6</w:t>
            </w:r>
          </w:p>
        </w:tc>
        <w:tc>
          <w:tcPr>
            <w:tcW w:w="1134" w:type="dxa"/>
            <w:vAlign w:val="center"/>
          </w:tcPr>
          <w:p w14:paraId="6E89B12D" w14:textId="584171E3"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88,3</w:t>
            </w:r>
          </w:p>
        </w:tc>
        <w:tc>
          <w:tcPr>
            <w:tcW w:w="1134" w:type="dxa"/>
            <w:vAlign w:val="center"/>
          </w:tcPr>
          <w:p w14:paraId="335EF24D" w14:textId="61BAFB9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61,7</w:t>
            </w:r>
          </w:p>
        </w:tc>
        <w:tc>
          <w:tcPr>
            <w:tcW w:w="992" w:type="dxa"/>
            <w:vAlign w:val="center"/>
          </w:tcPr>
          <w:p w14:paraId="5C823DA0" w14:textId="777777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11,7</w:t>
            </w:r>
          </w:p>
        </w:tc>
      </w:tr>
      <w:tr w:rsidR="008656CA" w:rsidRPr="00492BD3" w14:paraId="2910CCB6" w14:textId="77777777" w:rsidTr="00213290">
        <w:trPr>
          <w:jc w:val="center"/>
        </w:trPr>
        <w:tc>
          <w:tcPr>
            <w:tcW w:w="1197" w:type="dxa"/>
          </w:tcPr>
          <w:p w14:paraId="3E5CDCCE"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25-29 жас</w:t>
            </w:r>
          </w:p>
        </w:tc>
        <w:tc>
          <w:tcPr>
            <w:tcW w:w="912" w:type="dxa"/>
            <w:vAlign w:val="center"/>
          </w:tcPr>
          <w:p w14:paraId="0B8F94DE" w14:textId="5D51A4F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85,6</w:t>
            </w:r>
          </w:p>
        </w:tc>
        <w:tc>
          <w:tcPr>
            <w:tcW w:w="976" w:type="dxa"/>
            <w:vAlign w:val="center"/>
          </w:tcPr>
          <w:p w14:paraId="1E4ECDCF" w14:textId="2031A56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52,7</w:t>
            </w:r>
          </w:p>
        </w:tc>
        <w:tc>
          <w:tcPr>
            <w:tcW w:w="851" w:type="dxa"/>
            <w:vAlign w:val="center"/>
          </w:tcPr>
          <w:p w14:paraId="503A4AC6" w14:textId="2BA2C02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14,4</w:t>
            </w:r>
          </w:p>
        </w:tc>
        <w:tc>
          <w:tcPr>
            <w:tcW w:w="696" w:type="dxa"/>
            <w:vAlign w:val="center"/>
          </w:tcPr>
          <w:p w14:paraId="67538031" w14:textId="1DB15A7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84,0</w:t>
            </w:r>
          </w:p>
        </w:tc>
        <w:tc>
          <w:tcPr>
            <w:tcW w:w="1005" w:type="dxa"/>
            <w:vAlign w:val="center"/>
          </w:tcPr>
          <w:p w14:paraId="0969D815" w14:textId="37E7CAEA"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47,9</w:t>
            </w:r>
          </w:p>
        </w:tc>
        <w:tc>
          <w:tcPr>
            <w:tcW w:w="850" w:type="dxa"/>
            <w:vAlign w:val="center"/>
          </w:tcPr>
          <w:p w14:paraId="3C934FE8" w14:textId="5260446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16,0</w:t>
            </w:r>
          </w:p>
        </w:tc>
        <w:tc>
          <w:tcPr>
            <w:tcW w:w="1134" w:type="dxa"/>
            <w:vAlign w:val="center"/>
          </w:tcPr>
          <w:p w14:paraId="7A6D4C8C" w14:textId="522C211E"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88,3</w:t>
            </w:r>
          </w:p>
        </w:tc>
        <w:tc>
          <w:tcPr>
            <w:tcW w:w="1134" w:type="dxa"/>
            <w:vAlign w:val="center"/>
          </w:tcPr>
          <w:p w14:paraId="4E1E8BD2" w14:textId="01FF5A9D" w:rsidR="008656CA" w:rsidRPr="00492BD3" w:rsidRDefault="008656CA" w:rsidP="00213290">
            <w:pPr>
              <w:jc w:val="center"/>
              <w:rPr>
                <w:rFonts w:ascii="Times New Roman" w:hAnsi="Times New Roman" w:cs="Times New Roman"/>
              </w:rPr>
            </w:pPr>
            <w:r w:rsidRPr="00492BD3">
              <w:rPr>
                <w:rFonts w:ascii="Times New Roman" w:hAnsi="Times New Roman" w:cs="Times New Roman"/>
              </w:rPr>
              <w:t>61,0</w:t>
            </w:r>
          </w:p>
        </w:tc>
        <w:tc>
          <w:tcPr>
            <w:tcW w:w="992" w:type="dxa"/>
            <w:vAlign w:val="center"/>
          </w:tcPr>
          <w:p w14:paraId="04E6E5F6" w14:textId="3C43DCED"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11,7</w:t>
            </w:r>
          </w:p>
        </w:tc>
      </w:tr>
      <w:tr w:rsidR="008656CA" w:rsidRPr="00492BD3" w14:paraId="12DBAE94" w14:textId="77777777" w:rsidTr="00213290">
        <w:trPr>
          <w:jc w:val="center"/>
        </w:trPr>
        <w:tc>
          <w:tcPr>
            <w:tcW w:w="1197" w:type="dxa"/>
          </w:tcPr>
          <w:p w14:paraId="048A1A64"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30-34 жас</w:t>
            </w:r>
          </w:p>
        </w:tc>
        <w:tc>
          <w:tcPr>
            <w:tcW w:w="912" w:type="dxa"/>
            <w:vAlign w:val="center"/>
          </w:tcPr>
          <w:p w14:paraId="4123319D" w14:textId="127F4A2B"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82,4</w:t>
            </w:r>
          </w:p>
        </w:tc>
        <w:tc>
          <w:tcPr>
            <w:tcW w:w="976" w:type="dxa"/>
            <w:vAlign w:val="center"/>
          </w:tcPr>
          <w:p w14:paraId="7E333237" w14:textId="384D047A"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49,0</w:t>
            </w:r>
          </w:p>
        </w:tc>
        <w:tc>
          <w:tcPr>
            <w:tcW w:w="851" w:type="dxa"/>
            <w:vAlign w:val="center"/>
          </w:tcPr>
          <w:p w14:paraId="0D1A748D" w14:textId="7DB1804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17,6</w:t>
            </w:r>
          </w:p>
        </w:tc>
        <w:tc>
          <w:tcPr>
            <w:tcW w:w="696" w:type="dxa"/>
            <w:vAlign w:val="center"/>
          </w:tcPr>
          <w:p w14:paraId="4AF5EF68" w14:textId="1D931A55"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80,4</w:t>
            </w:r>
          </w:p>
        </w:tc>
        <w:tc>
          <w:tcPr>
            <w:tcW w:w="1005" w:type="dxa"/>
            <w:vAlign w:val="center"/>
          </w:tcPr>
          <w:p w14:paraId="57EE4CBC" w14:textId="2F65EFFE"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44,4</w:t>
            </w:r>
          </w:p>
        </w:tc>
        <w:tc>
          <w:tcPr>
            <w:tcW w:w="850" w:type="dxa"/>
            <w:vAlign w:val="center"/>
          </w:tcPr>
          <w:p w14:paraId="6C02ADF9" w14:textId="74B4B73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19,6</w:t>
            </w:r>
          </w:p>
        </w:tc>
        <w:tc>
          <w:tcPr>
            <w:tcW w:w="1134" w:type="dxa"/>
            <w:vAlign w:val="center"/>
          </w:tcPr>
          <w:p w14:paraId="3DD915F4" w14:textId="53E4BD6C"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86,2</w:t>
            </w:r>
          </w:p>
        </w:tc>
        <w:tc>
          <w:tcPr>
            <w:tcW w:w="1134" w:type="dxa"/>
            <w:vAlign w:val="center"/>
          </w:tcPr>
          <w:p w14:paraId="4C2C0C14" w14:textId="0943C45C"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57,4</w:t>
            </w:r>
          </w:p>
        </w:tc>
        <w:tc>
          <w:tcPr>
            <w:tcW w:w="992" w:type="dxa"/>
            <w:vAlign w:val="center"/>
          </w:tcPr>
          <w:p w14:paraId="50D83E52" w14:textId="777777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13,8</w:t>
            </w:r>
          </w:p>
        </w:tc>
      </w:tr>
      <w:tr w:rsidR="008656CA" w:rsidRPr="00492BD3" w14:paraId="1145B0CD" w14:textId="77777777" w:rsidTr="00213290">
        <w:trPr>
          <w:jc w:val="center"/>
        </w:trPr>
        <w:tc>
          <w:tcPr>
            <w:tcW w:w="1197" w:type="dxa"/>
          </w:tcPr>
          <w:p w14:paraId="10C50EA1"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35-39 жас</w:t>
            </w:r>
          </w:p>
        </w:tc>
        <w:tc>
          <w:tcPr>
            <w:tcW w:w="912" w:type="dxa"/>
            <w:vAlign w:val="center"/>
          </w:tcPr>
          <w:p w14:paraId="72CEE611" w14:textId="07D0B50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79,9</w:t>
            </w:r>
          </w:p>
        </w:tc>
        <w:tc>
          <w:tcPr>
            <w:tcW w:w="976" w:type="dxa"/>
            <w:vAlign w:val="center"/>
          </w:tcPr>
          <w:p w14:paraId="065D0122" w14:textId="6CBD521C"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48,1</w:t>
            </w:r>
          </w:p>
        </w:tc>
        <w:tc>
          <w:tcPr>
            <w:tcW w:w="851" w:type="dxa"/>
            <w:vAlign w:val="center"/>
          </w:tcPr>
          <w:p w14:paraId="390118A5" w14:textId="3603FF72"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20,1</w:t>
            </w:r>
          </w:p>
        </w:tc>
        <w:tc>
          <w:tcPr>
            <w:tcW w:w="696" w:type="dxa"/>
            <w:vAlign w:val="center"/>
          </w:tcPr>
          <w:p w14:paraId="7A1B3A9E" w14:textId="526B9B3E"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77,2</w:t>
            </w:r>
          </w:p>
        </w:tc>
        <w:tc>
          <w:tcPr>
            <w:tcW w:w="1005" w:type="dxa"/>
            <w:vAlign w:val="center"/>
          </w:tcPr>
          <w:p w14:paraId="01A4C6F3" w14:textId="052F89C5"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43,1</w:t>
            </w:r>
          </w:p>
        </w:tc>
        <w:tc>
          <w:tcPr>
            <w:tcW w:w="850" w:type="dxa"/>
            <w:vAlign w:val="center"/>
          </w:tcPr>
          <w:p w14:paraId="2970FC05" w14:textId="0BC501CB"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22,8</w:t>
            </w:r>
          </w:p>
        </w:tc>
        <w:tc>
          <w:tcPr>
            <w:tcW w:w="1134" w:type="dxa"/>
            <w:vAlign w:val="center"/>
          </w:tcPr>
          <w:p w14:paraId="6E8117F1" w14:textId="1FE2773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84,6</w:t>
            </w:r>
          </w:p>
        </w:tc>
        <w:tc>
          <w:tcPr>
            <w:tcW w:w="1134" w:type="dxa"/>
            <w:vAlign w:val="center"/>
          </w:tcPr>
          <w:p w14:paraId="698072DE" w14:textId="4E03D10B"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57,1</w:t>
            </w:r>
          </w:p>
        </w:tc>
        <w:tc>
          <w:tcPr>
            <w:tcW w:w="992" w:type="dxa"/>
            <w:vAlign w:val="center"/>
          </w:tcPr>
          <w:p w14:paraId="7FC3B00C" w14:textId="037773F5"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15,4</w:t>
            </w:r>
          </w:p>
        </w:tc>
      </w:tr>
      <w:tr w:rsidR="008656CA" w:rsidRPr="00492BD3" w14:paraId="33AB061A" w14:textId="77777777" w:rsidTr="00213290">
        <w:trPr>
          <w:jc w:val="center"/>
        </w:trPr>
        <w:tc>
          <w:tcPr>
            <w:tcW w:w="1197" w:type="dxa"/>
          </w:tcPr>
          <w:p w14:paraId="399C6670"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40-44 жас</w:t>
            </w:r>
          </w:p>
        </w:tc>
        <w:tc>
          <w:tcPr>
            <w:tcW w:w="912" w:type="dxa"/>
            <w:vAlign w:val="center"/>
          </w:tcPr>
          <w:p w14:paraId="4012B8D8" w14:textId="18A8332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78,5</w:t>
            </w:r>
          </w:p>
        </w:tc>
        <w:tc>
          <w:tcPr>
            <w:tcW w:w="976" w:type="dxa"/>
            <w:vAlign w:val="center"/>
          </w:tcPr>
          <w:p w14:paraId="294A0E5D" w14:textId="07BE4A8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48,0</w:t>
            </w:r>
          </w:p>
        </w:tc>
        <w:tc>
          <w:tcPr>
            <w:tcW w:w="851" w:type="dxa"/>
            <w:vAlign w:val="center"/>
          </w:tcPr>
          <w:p w14:paraId="1915BBBC" w14:textId="2A3D4F0B"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21,5</w:t>
            </w:r>
          </w:p>
        </w:tc>
        <w:tc>
          <w:tcPr>
            <w:tcW w:w="696" w:type="dxa"/>
            <w:vAlign w:val="center"/>
          </w:tcPr>
          <w:p w14:paraId="71CFECBE" w14:textId="0D0E2F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75,0</w:t>
            </w:r>
          </w:p>
        </w:tc>
        <w:tc>
          <w:tcPr>
            <w:tcW w:w="1005" w:type="dxa"/>
            <w:vAlign w:val="center"/>
          </w:tcPr>
          <w:p w14:paraId="50BA1FDF" w14:textId="743FB33B"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42,2</w:t>
            </w:r>
          </w:p>
        </w:tc>
        <w:tc>
          <w:tcPr>
            <w:tcW w:w="850" w:type="dxa"/>
            <w:vAlign w:val="center"/>
          </w:tcPr>
          <w:p w14:paraId="0F6588C1" w14:textId="4ACBD7D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25,0</w:t>
            </w:r>
          </w:p>
        </w:tc>
        <w:tc>
          <w:tcPr>
            <w:tcW w:w="1134" w:type="dxa"/>
            <w:vAlign w:val="center"/>
          </w:tcPr>
          <w:p w14:paraId="453C0651" w14:textId="092350A9"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84,2</w:t>
            </w:r>
          </w:p>
        </w:tc>
        <w:tc>
          <w:tcPr>
            <w:tcW w:w="1134" w:type="dxa"/>
            <w:vAlign w:val="center"/>
          </w:tcPr>
          <w:p w14:paraId="2ACB1FBA" w14:textId="2ADA0DCE"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57,3</w:t>
            </w:r>
          </w:p>
        </w:tc>
        <w:tc>
          <w:tcPr>
            <w:tcW w:w="992" w:type="dxa"/>
            <w:vAlign w:val="center"/>
          </w:tcPr>
          <w:p w14:paraId="4D8CF54A" w14:textId="777777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15,8</w:t>
            </w:r>
          </w:p>
        </w:tc>
      </w:tr>
      <w:tr w:rsidR="008656CA" w:rsidRPr="00492BD3" w14:paraId="72B50B9F" w14:textId="77777777" w:rsidTr="00213290">
        <w:trPr>
          <w:jc w:val="center"/>
        </w:trPr>
        <w:tc>
          <w:tcPr>
            <w:tcW w:w="1197" w:type="dxa"/>
          </w:tcPr>
          <w:p w14:paraId="4315F4B4"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45-49 жас</w:t>
            </w:r>
          </w:p>
        </w:tc>
        <w:tc>
          <w:tcPr>
            <w:tcW w:w="912" w:type="dxa"/>
            <w:vAlign w:val="center"/>
          </w:tcPr>
          <w:p w14:paraId="3C596E63" w14:textId="0A506A5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78,1</w:t>
            </w:r>
          </w:p>
        </w:tc>
        <w:tc>
          <w:tcPr>
            <w:tcW w:w="976" w:type="dxa"/>
            <w:vAlign w:val="center"/>
          </w:tcPr>
          <w:p w14:paraId="4DECB35E" w14:textId="4A0C183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48,4</w:t>
            </w:r>
          </w:p>
        </w:tc>
        <w:tc>
          <w:tcPr>
            <w:tcW w:w="851" w:type="dxa"/>
            <w:vAlign w:val="center"/>
          </w:tcPr>
          <w:p w14:paraId="0CA9EA1A" w14:textId="4D08FD6C"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21,9</w:t>
            </w:r>
          </w:p>
        </w:tc>
        <w:tc>
          <w:tcPr>
            <w:tcW w:w="696" w:type="dxa"/>
            <w:vAlign w:val="center"/>
          </w:tcPr>
          <w:p w14:paraId="6D86AFD3" w14:textId="6CEEE81B"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74,0</w:t>
            </w:r>
          </w:p>
        </w:tc>
        <w:tc>
          <w:tcPr>
            <w:tcW w:w="1005" w:type="dxa"/>
            <w:vAlign w:val="center"/>
          </w:tcPr>
          <w:p w14:paraId="63141D53" w14:textId="244B45C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42,1</w:t>
            </w:r>
          </w:p>
        </w:tc>
        <w:tc>
          <w:tcPr>
            <w:tcW w:w="850" w:type="dxa"/>
            <w:vAlign w:val="center"/>
          </w:tcPr>
          <w:p w14:paraId="15B5D3BE" w14:textId="76C0A168"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26,0</w:t>
            </w:r>
          </w:p>
        </w:tc>
        <w:tc>
          <w:tcPr>
            <w:tcW w:w="1134" w:type="dxa"/>
            <w:vAlign w:val="center"/>
          </w:tcPr>
          <w:p w14:paraId="7B88EAA6" w14:textId="56FD02DF"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84,5</w:t>
            </w:r>
          </w:p>
        </w:tc>
        <w:tc>
          <w:tcPr>
            <w:tcW w:w="1134" w:type="dxa"/>
            <w:vAlign w:val="center"/>
          </w:tcPr>
          <w:p w14:paraId="4E9EDF36" w14:textId="43641B0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58,1</w:t>
            </w:r>
          </w:p>
        </w:tc>
        <w:tc>
          <w:tcPr>
            <w:tcW w:w="992" w:type="dxa"/>
            <w:vAlign w:val="center"/>
          </w:tcPr>
          <w:p w14:paraId="3FE5ECAA" w14:textId="777777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15,5</w:t>
            </w:r>
          </w:p>
        </w:tc>
      </w:tr>
      <w:tr w:rsidR="008656CA" w:rsidRPr="00492BD3" w14:paraId="71D46DA4" w14:textId="77777777" w:rsidTr="00213290">
        <w:trPr>
          <w:jc w:val="center"/>
        </w:trPr>
        <w:tc>
          <w:tcPr>
            <w:tcW w:w="1197" w:type="dxa"/>
          </w:tcPr>
          <w:p w14:paraId="268BD91C"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50-54 жас</w:t>
            </w:r>
          </w:p>
        </w:tc>
        <w:tc>
          <w:tcPr>
            <w:tcW w:w="912" w:type="dxa"/>
            <w:vAlign w:val="center"/>
          </w:tcPr>
          <w:p w14:paraId="5E14D4DF" w14:textId="726D923D"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79,3</w:t>
            </w:r>
          </w:p>
        </w:tc>
        <w:tc>
          <w:tcPr>
            <w:tcW w:w="976" w:type="dxa"/>
            <w:vAlign w:val="center"/>
          </w:tcPr>
          <w:p w14:paraId="603756B6" w14:textId="70901EED"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48,4</w:t>
            </w:r>
          </w:p>
        </w:tc>
        <w:tc>
          <w:tcPr>
            <w:tcW w:w="851" w:type="dxa"/>
            <w:vAlign w:val="center"/>
          </w:tcPr>
          <w:p w14:paraId="46066CF1" w14:textId="63FF522C"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20,7</w:t>
            </w:r>
          </w:p>
        </w:tc>
        <w:tc>
          <w:tcPr>
            <w:tcW w:w="696" w:type="dxa"/>
            <w:vAlign w:val="center"/>
          </w:tcPr>
          <w:p w14:paraId="7F8E37CF" w14:textId="5500475D"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75,2</w:t>
            </w:r>
          </w:p>
        </w:tc>
        <w:tc>
          <w:tcPr>
            <w:tcW w:w="1005" w:type="dxa"/>
            <w:vAlign w:val="center"/>
          </w:tcPr>
          <w:p w14:paraId="0DFFED60" w14:textId="06BE8B69"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42,0</w:t>
            </w:r>
          </w:p>
        </w:tc>
        <w:tc>
          <w:tcPr>
            <w:tcW w:w="850" w:type="dxa"/>
            <w:vAlign w:val="center"/>
          </w:tcPr>
          <w:p w14:paraId="2E422204" w14:textId="56F6FFB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24,8</w:t>
            </w:r>
          </w:p>
        </w:tc>
        <w:tc>
          <w:tcPr>
            <w:tcW w:w="1134" w:type="dxa"/>
            <w:vAlign w:val="center"/>
          </w:tcPr>
          <w:p w14:paraId="3A1FB863" w14:textId="5CBC7DF2"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85,3</w:t>
            </w:r>
          </w:p>
        </w:tc>
        <w:tc>
          <w:tcPr>
            <w:tcW w:w="1134" w:type="dxa"/>
            <w:vAlign w:val="center"/>
          </w:tcPr>
          <w:p w14:paraId="6DF18BFF" w14:textId="463899C9"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57,9</w:t>
            </w:r>
          </w:p>
        </w:tc>
        <w:tc>
          <w:tcPr>
            <w:tcW w:w="992" w:type="dxa"/>
            <w:vAlign w:val="center"/>
          </w:tcPr>
          <w:p w14:paraId="6694B443" w14:textId="777777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14,7</w:t>
            </w:r>
          </w:p>
        </w:tc>
      </w:tr>
      <w:tr w:rsidR="008656CA" w:rsidRPr="00492BD3" w14:paraId="2AFB9DD8" w14:textId="77777777" w:rsidTr="00213290">
        <w:trPr>
          <w:jc w:val="center"/>
        </w:trPr>
        <w:tc>
          <w:tcPr>
            <w:tcW w:w="1197" w:type="dxa"/>
          </w:tcPr>
          <w:p w14:paraId="7D7F1DB7"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55-59 жас</w:t>
            </w:r>
          </w:p>
        </w:tc>
        <w:tc>
          <w:tcPr>
            <w:tcW w:w="912" w:type="dxa"/>
            <w:vAlign w:val="center"/>
          </w:tcPr>
          <w:p w14:paraId="10A4007A" w14:textId="04708AF1"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77,0</w:t>
            </w:r>
          </w:p>
        </w:tc>
        <w:tc>
          <w:tcPr>
            <w:tcW w:w="976" w:type="dxa"/>
            <w:vAlign w:val="center"/>
          </w:tcPr>
          <w:p w14:paraId="7EB2F9B2" w14:textId="6C8EE7A3"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46,4</w:t>
            </w:r>
          </w:p>
        </w:tc>
        <w:tc>
          <w:tcPr>
            <w:tcW w:w="851" w:type="dxa"/>
            <w:vAlign w:val="center"/>
          </w:tcPr>
          <w:p w14:paraId="33221667" w14:textId="415938DF"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23,0</w:t>
            </w:r>
          </w:p>
        </w:tc>
        <w:tc>
          <w:tcPr>
            <w:tcW w:w="696" w:type="dxa"/>
            <w:vAlign w:val="center"/>
          </w:tcPr>
          <w:p w14:paraId="3DC24742" w14:textId="16E7A8FE"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72,8</w:t>
            </w:r>
          </w:p>
        </w:tc>
        <w:tc>
          <w:tcPr>
            <w:tcW w:w="1005" w:type="dxa"/>
            <w:vAlign w:val="center"/>
          </w:tcPr>
          <w:p w14:paraId="613480A6" w14:textId="504AD3EA"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40,0</w:t>
            </w:r>
          </w:p>
        </w:tc>
        <w:tc>
          <w:tcPr>
            <w:tcW w:w="850" w:type="dxa"/>
            <w:vAlign w:val="center"/>
          </w:tcPr>
          <w:p w14:paraId="363839B2" w14:textId="61B0A853"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27,2</w:t>
            </w:r>
          </w:p>
        </w:tc>
        <w:tc>
          <w:tcPr>
            <w:tcW w:w="1134" w:type="dxa"/>
            <w:vAlign w:val="center"/>
          </w:tcPr>
          <w:p w14:paraId="260A2FE4" w14:textId="51365CB5" w:rsidR="008656CA" w:rsidRPr="00492BD3" w:rsidRDefault="008656CA" w:rsidP="00213290">
            <w:pPr>
              <w:jc w:val="center"/>
              <w:rPr>
                <w:rFonts w:ascii="Times New Roman" w:hAnsi="Times New Roman" w:cs="Times New Roman"/>
              </w:rPr>
            </w:pPr>
            <w:r w:rsidRPr="00492BD3">
              <w:rPr>
                <w:rFonts w:ascii="Times New Roman" w:hAnsi="Times New Roman" w:cs="Times New Roman"/>
              </w:rPr>
              <w:t>83,2</w:t>
            </w:r>
          </w:p>
        </w:tc>
        <w:tc>
          <w:tcPr>
            <w:tcW w:w="1134" w:type="dxa"/>
            <w:vAlign w:val="center"/>
          </w:tcPr>
          <w:p w14:paraId="6FDC0994" w14:textId="2D8F5C7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56,0</w:t>
            </w:r>
          </w:p>
        </w:tc>
        <w:tc>
          <w:tcPr>
            <w:tcW w:w="992" w:type="dxa"/>
            <w:vAlign w:val="center"/>
          </w:tcPr>
          <w:p w14:paraId="6768651B" w14:textId="6FDA99AA" w:rsidR="008656CA" w:rsidRPr="00492BD3" w:rsidRDefault="008656CA" w:rsidP="00213290">
            <w:pPr>
              <w:jc w:val="center"/>
              <w:rPr>
                <w:rFonts w:ascii="Times New Roman" w:hAnsi="Times New Roman" w:cs="Times New Roman"/>
              </w:rPr>
            </w:pPr>
            <w:r w:rsidRPr="00492BD3">
              <w:rPr>
                <w:rFonts w:ascii="Times New Roman" w:hAnsi="Times New Roman" w:cs="Times New Roman"/>
              </w:rPr>
              <w:t>16,8</w:t>
            </w:r>
          </w:p>
        </w:tc>
      </w:tr>
      <w:tr w:rsidR="008656CA" w:rsidRPr="00492BD3" w14:paraId="5F1E09CD" w14:textId="77777777" w:rsidTr="00213290">
        <w:trPr>
          <w:jc w:val="center"/>
        </w:trPr>
        <w:tc>
          <w:tcPr>
            <w:tcW w:w="1197" w:type="dxa"/>
          </w:tcPr>
          <w:p w14:paraId="11E32390"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60-64 жас</w:t>
            </w:r>
          </w:p>
        </w:tc>
        <w:tc>
          <w:tcPr>
            <w:tcW w:w="912" w:type="dxa"/>
            <w:vAlign w:val="center"/>
          </w:tcPr>
          <w:p w14:paraId="51D818B6" w14:textId="3046128F"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70,2</w:t>
            </w:r>
          </w:p>
        </w:tc>
        <w:tc>
          <w:tcPr>
            <w:tcW w:w="976" w:type="dxa"/>
            <w:vAlign w:val="center"/>
          </w:tcPr>
          <w:p w14:paraId="6A38F04E" w14:textId="0B42BEE9" w:rsidR="008656CA" w:rsidRPr="00492BD3" w:rsidRDefault="008656CA" w:rsidP="00213290">
            <w:pPr>
              <w:jc w:val="center"/>
              <w:rPr>
                <w:rFonts w:ascii="Times New Roman" w:hAnsi="Times New Roman" w:cs="Times New Roman"/>
              </w:rPr>
            </w:pPr>
            <w:r w:rsidRPr="00492BD3">
              <w:rPr>
                <w:rFonts w:ascii="Times New Roman" w:hAnsi="Times New Roman" w:cs="Times New Roman"/>
              </w:rPr>
              <w:t>36,9</w:t>
            </w:r>
          </w:p>
        </w:tc>
        <w:tc>
          <w:tcPr>
            <w:tcW w:w="851" w:type="dxa"/>
            <w:vAlign w:val="center"/>
          </w:tcPr>
          <w:p w14:paraId="2567D9A6" w14:textId="1AA2A4A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29,8</w:t>
            </w:r>
          </w:p>
        </w:tc>
        <w:tc>
          <w:tcPr>
            <w:tcW w:w="696" w:type="dxa"/>
            <w:vAlign w:val="center"/>
          </w:tcPr>
          <w:p w14:paraId="1C156BB5" w14:textId="6C932A0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65,2</w:t>
            </w:r>
          </w:p>
        </w:tc>
        <w:tc>
          <w:tcPr>
            <w:tcW w:w="1005" w:type="dxa"/>
            <w:vAlign w:val="center"/>
          </w:tcPr>
          <w:p w14:paraId="7CD1AD48" w14:textId="64C03172" w:rsidR="008656CA" w:rsidRPr="00492BD3" w:rsidRDefault="008656CA" w:rsidP="00213290">
            <w:pPr>
              <w:jc w:val="center"/>
              <w:rPr>
                <w:rFonts w:ascii="Times New Roman" w:hAnsi="Times New Roman" w:cs="Times New Roman"/>
              </w:rPr>
            </w:pPr>
            <w:r w:rsidRPr="00492BD3">
              <w:rPr>
                <w:rFonts w:ascii="Times New Roman" w:hAnsi="Times New Roman" w:cs="Times New Roman"/>
              </w:rPr>
              <w:t>30,4</w:t>
            </w:r>
          </w:p>
        </w:tc>
        <w:tc>
          <w:tcPr>
            <w:tcW w:w="850" w:type="dxa"/>
            <w:vAlign w:val="center"/>
          </w:tcPr>
          <w:p w14:paraId="12F19BA5" w14:textId="3C35D9A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34,8</w:t>
            </w:r>
          </w:p>
        </w:tc>
        <w:tc>
          <w:tcPr>
            <w:tcW w:w="1134" w:type="dxa"/>
            <w:vAlign w:val="center"/>
          </w:tcPr>
          <w:p w14:paraId="59ECBF6A" w14:textId="78EAA89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78,3</w:t>
            </w:r>
          </w:p>
        </w:tc>
        <w:tc>
          <w:tcPr>
            <w:tcW w:w="1134" w:type="dxa"/>
            <w:vAlign w:val="center"/>
          </w:tcPr>
          <w:p w14:paraId="6A78215E" w14:textId="5D527E0C"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47,3</w:t>
            </w:r>
          </w:p>
        </w:tc>
        <w:tc>
          <w:tcPr>
            <w:tcW w:w="992" w:type="dxa"/>
            <w:vAlign w:val="center"/>
          </w:tcPr>
          <w:p w14:paraId="1DA50784" w14:textId="777777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21,7</w:t>
            </w:r>
          </w:p>
        </w:tc>
      </w:tr>
      <w:tr w:rsidR="008656CA" w:rsidRPr="00492BD3" w14:paraId="372ADF3B" w14:textId="77777777" w:rsidTr="00213290">
        <w:trPr>
          <w:jc w:val="center"/>
        </w:trPr>
        <w:tc>
          <w:tcPr>
            <w:tcW w:w="1197" w:type="dxa"/>
          </w:tcPr>
          <w:p w14:paraId="1E6AD5D1"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65-69 жас</w:t>
            </w:r>
          </w:p>
        </w:tc>
        <w:tc>
          <w:tcPr>
            <w:tcW w:w="912" w:type="dxa"/>
            <w:vAlign w:val="center"/>
          </w:tcPr>
          <w:p w14:paraId="03996C53" w14:textId="40BA806E" w:rsidR="008656CA" w:rsidRPr="00492BD3" w:rsidRDefault="008656CA" w:rsidP="00213290">
            <w:pPr>
              <w:jc w:val="center"/>
              <w:rPr>
                <w:rFonts w:ascii="Times New Roman" w:hAnsi="Times New Roman" w:cs="Times New Roman"/>
              </w:rPr>
            </w:pPr>
            <w:r w:rsidRPr="00492BD3">
              <w:rPr>
                <w:rFonts w:ascii="Times New Roman" w:hAnsi="Times New Roman" w:cs="Times New Roman"/>
              </w:rPr>
              <w:t>64,4</w:t>
            </w:r>
          </w:p>
        </w:tc>
        <w:tc>
          <w:tcPr>
            <w:tcW w:w="976" w:type="dxa"/>
            <w:vAlign w:val="center"/>
          </w:tcPr>
          <w:p w14:paraId="2FDD64E0" w14:textId="4DDDCF48" w:rsidR="008656CA" w:rsidRPr="00492BD3" w:rsidRDefault="008656CA" w:rsidP="00213290">
            <w:pPr>
              <w:jc w:val="center"/>
              <w:rPr>
                <w:rFonts w:ascii="Times New Roman" w:hAnsi="Times New Roman" w:cs="Times New Roman"/>
              </w:rPr>
            </w:pPr>
            <w:r w:rsidRPr="00492BD3">
              <w:rPr>
                <w:rFonts w:ascii="Times New Roman" w:hAnsi="Times New Roman" w:cs="Times New Roman"/>
              </w:rPr>
              <w:t>32,0</w:t>
            </w:r>
          </w:p>
        </w:tc>
        <w:tc>
          <w:tcPr>
            <w:tcW w:w="851" w:type="dxa"/>
            <w:vAlign w:val="center"/>
          </w:tcPr>
          <w:p w14:paraId="5B73AC1B" w14:textId="5165D665" w:rsidR="008656CA" w:rsidRPr="00492BD3" w:rsidRDefault="008656CA" w:rsidP="00213290">
            <w:pPr>
              <w:jc w:val="center"/>
              <w:rPr>
                <w:rFonts w:ascii="Times New Roman" w:hAnsi="Times New Roman" w:cs="Times New Roman"/>
              </w:rPr>
            </w:pPr>
            <w:r w:rsidRPr="00492BD3">
              <w:rPr>
                <w:rFonts w:ascii="Times New Roman" w:hAnsi="Times New Roman" w:cs="Times New Roman"/>
              </w:rPr>
              <w:t>35,6</w:t>
            </w:r>
          </w:p>
        </w:tc>
        <w:tc>
          <w:tcPr>
            <w:tcW w:w="696" w:type="dxa"/>
            <w:vAlign w:val="center"/>
          </w:tcPr>
          <w:p w14:paraId="7F9E73A0" w14:textId="4ADEC758"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58,4</w:t>
            </w:r>
          </w:p>
        </w:tc>
        <w:tc>
          <w:tcPr>
            <w:tcW w:w="1005" w:type="dxa"/>
            <w:vAlign w:val="center"/>
          </w:tcPr>
          <w:p w14:paraId="7CC6CFEF" w14:textId="5F924EF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25,4</w:t>
            </w:r>
          </w:p>
        </w:tc>
        <w:tc>
          <w:tcPr>
            <w:tcW w:w="850" w:type="dxa"/>
            <w:vAlign w:val="center"/>
          </w:tcPr>
          <w:p w14:paraId="72240C1E" w14:textId="0AEC24F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41,6</w:t>
            </w:r>
          </w:p>
        </w:tc>
        <w:tc>
          <w:tcPr>
            <w:tcW w:w="1134" w:type="dxa"/>
            <w:vAlign w:val="center"/>
          </w:tcPr>
          <w:p w14:paraId="6BF1C452" w14:textId="2052B2EF"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74,7</w:t>
            </w:r>
          </w:p>
        </w:tc>
        <w:tc>
          <w:tcPr>
            <w:tcW w:w="1134" w:type="dxa"/>
            <w:vAlign w:val="center"/>
          </w:tcPr>
          <w:p w14:paraId="35056D82" w14:textId="1FA72BD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43,5</w:t>
            </w:r>
          </w:p>
        </w:tc>
        <w:tc>
          <w:tcPr>
            <w:tcW w:w="992" w:type="dxa"/>
            <w:vAlign w:val="center"/>
          </w:tcPr>
          <w:p w14:paraId="2C46E779" w14:textId="77777777"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25,3</w:t>
            </w:r>
          </w:p>
        </w:tc>
      </w:tr>
      <w:tr w:rsidR="008656CA" w:rsidRPr="00C76E72" w14:paraId="733E311E" w14:textId="77777777" w:rsidTr="00213290">
        <w:trPr>
          <w:jc w:val="center"/>
        </w:trPr>
        <w:tc>
          <w:tcPr>
            <w:tcW w:w="1197" w:type="dxa"/>
          </w:tcPr>
          <w:p w14:paraId="02C29ED9" w14:textId="77777777" w:rsidR="008656CA" w:rsidRPr="00492BD3" w:rsidRDefault="008656CA" w:rsidP="008656CA">
            <w:pPr>
              <w:rPr>
                <w:rFonts w:ascii="Times New Roman" w:hAnsi="Times New Roman" w:cs="Times New Roman"/>
                <w:lang w:val="kk-KZ"/>
              </w:rPr>
            </w:pPr>
            <w:r w:rsidRPr="00492BD3">
              <w:rPr>
                <w:rFonts w:ascii="Times New Roman" w:hAnsi="Times New Roman" w:cs="Times New Roman"/>
              </w:rPr>
              <w:t>70 жас және</w:t>
            </w:r>
            <w:r w:rsidRPr="00492BD3">
              <w:rPr>
                <w:rFonts w:ascii="Times New Roman" w:hAnsi="Times New Roman" w:cs="Times New Roman"/>
                <w:lang w:val="kk-KZ"/>
              </w:rPr>
              <w:t xml:space="preserve"> </w:t>
            </w:r>
            <w:r w:rsidRPr="00492BD3">
              <w:rPr>
                <w:rFonts w:ascii="Times New Roman" w:hAnsi="Times New Roman" w:cs="Times New Roman"/>
              </w:rPr>
              <w:t xml:space="preserve"> одан асқан</w:t>
            </w:r>
          </w:p>
        </w:tc>
        <w:tc>
          <w:tcPr>
            <w:tcW w:w="912" w:type="dxa"/>
            <w:vAlign w:val="center"/>
          </w:tcPr>
          <w:p w14:paraId="7F549816" w14:textId="6B4935E9"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56,9</w:t>
            </w:r>
          </w:p>
        </w:tc>
        <w:tc>
          <w:tcPr>
            <w:tcW w:w="976" w:type="dxa"/>
            <w:vAlign w:val="center"/>
          </w:tcPr>
          <w:p w14:paraId="6B5B791B" w14:textId="72A619F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28,1</w:t>
            </w:r>
          </w:p>
        </w:tc>
        <w:tc>
          <w:tcPr>
            <w:tcW w:w="851" w:type="dxa"/>
            <w:vAlign w:val="center"/>
          </w:tcPr>
          <w:p w14:paraId="2F41EDFB" w14:textId="693DF469"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43,1</w:t>
            </w:r>
          </w:p>
        </w:tc>
        <w:tc>
          <w:tcPr>
            <w:tcW w:w="696" w:type="dxa"/>
            <w:vAlign w:val="center"/>
          </w:tcPr>
          <w:p w14:paraId="0F5382B0" w14:textId="08D6537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49,8</w:t>
            </w:r>
          </w:p>
        </w:tc>
        <w:tc>
          <w:tcPr>
            <w:tcW w:w="1005" w:type="dxa"/>
            <w:vAlign w:val="center"/>
          </w:tcPr>
          <w:p w14:paraId="11C95EE0" w14:textId="214C9E4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21,1</w:t>
            </w:r>
          </w:p>
        </w:tc>
        <w:tc>
          <w:tcPr>
            <w:tcW w:w="850" w:type="dxa"/>
            <w:vAlign w:val="center"/>
          </w:tcPr>
          <w:p w14:paraId="75496F0B" w14:textId="135FC290" w:rsidR="008656CA" w:rsidRPr="00492BD3" w:rsidRDefault="008656CA" w:rsidP="00213290">
            <w:pPr>
              <w:jc w:val="center"/>
              <w:rPr>
                <w:rFonts w:ascii="Times New Roman" w:hAnsi="Times New Roman" w:cs="Times New Roman"/>
              </w:rPr>
            </w:pPr>
            <w:r w:rsidRPr="00492BD3">
              <w:rPr>
                <w:rFonts w:ascii="Times New Roman" w:hAnsi="Times New Roman" w:cs="Times New Roman"/>
              </w:rPr>
              <w:t>50,2</w:t>
            </w:r>
          </w:p>
        </w:tc>
        <w:tc>
          <w:tcPr>
            <w:tcW w:w="1134" w:type="dxa"/>
            <w:vAlign w:val="center"/>
          </w:tcPr>
          <w:p w14:paraId="1D35F7A1" w14:textId="5BB7C276" w:rsidR="008656CA" w:rsidRPr="00492BD3" w:rsidRDefault="008656CA" w:rsidP="00213290">
            <w:pPr>
              <w:jc w:val="center"/>
              <w:rPr>
                <w:rFonts w:ascii="Times New Roman" w:hAnsi="Times New Roman" w:cs="Times New Roman"/>
              </w:rPr>
            </w:pPr>
            <w:r w:rsidRPr="00492BD3">
              <w:rPr>
                <w:rFonts w:ascii="Times New Roman" w:hAnsi="Times New Roman" w:cs="Times New Roman"/>
              </w:rPr>
              <w:t>70,4</w:t>
            </w:r>
          </w:p>
        </w:tc>
        <w:tc>
          <w:tcPr>
            <w:tcW w:w="1134" w:type="dxa"/>
            <w:vAlign w:val="center"/>
          </w:tcPr>
          <w:p w14:paraId="3A698E11" w14:textId="33AC12E4" w:rsidR="008656CA" w:rsidRPr="00492BD3" w:rsidRDefault="008656CA" w:rsidP="00213290">
            <w:pPr>
              <w:jc w:val="center"/>
              <w:rPr>
                <w:rFonts w:ascii="Times New Roman" w:hAnsi="Times New Roman" w:cs="Times New Roman"/>
              </w:rPr>
            </w:pPr>
            <w:r w:rsidRPr="00492BD3">
              <w:rPr>
                <w:rFonts w:ascii="Times New Roman" w:hAnsi="Times New Roman" w:cs="Times New Roman"/>
              </w:rPr>
              <w:t>41,4</w:t>
            </w:r>
          </w:p>
        </w:tc>
        <w:tc>
          <w:tcPr>
            <w:tcW w:w="992" w:type="dxa"/>
            <w:vAlign w:val="center"/>
          </w:tcPr>
          <w:p w14:paraId="7E7BECF3" w14:textId="77777777" w:rsidR="008656CA" w:rsidRPr="00C76E72" w:rsidRDefault="008656CA" w:rsidP="00213290">
            <w:pPr>
              <w:jc w:val="center"/>
              <w:rPr>
                <w:rFonts w:ascii="Times New Roman" w:hAnsi="Times New Roman" w:cs="Times New Roman"/>
              </w:rPr>
            </w:pPr>
            <w:r w:rsidRPr="00492BD3">
              <w:rPr>
                <w:rFonts w:ascii="Times New Roman" w:hAnsi="Times New Roman" w:cs="Times New Roman"/>
              </w:rPr>
              <w:t>29,6</w:t>
            </w:r>
          </w:p>
        </w:tc>
      </w:tr>
    </w:tbl>
    <w:p w14:paraId="2104DC79" w14:textId="77777777" w:rsidR="008656CA" w:rsidRPr="008656CA" w:rsidRDefault="008656CA" w:rsidP="008656CA">
      <w:pPr>
        <w:spacing w:after="0" w:line="240" w:lineRule="auto"/>
        <w:ind w:firstLine="709"/>
        <w:jc w:val="center"/>
        <w:rPr>
          <w:rFonts w:ascii="Times New Roman" w:eastAsia="Times New Roman" w:hAnsi="Times New Roman" w:cs="Times New Roman"/>
          <w:bCs/>
          <w:iCs/>
          <w:sz w:val="28"/>
          <w:szCs w:val="28"/>
          <w:lang w:val="kk-KZ" w:eastAsia="ru-RU"/>
        </w:rPr>
      </w:pPr>
    </w:p>
    <w:sectPr w:rsidR="008656CA" w:rsidRPr="008656CA" w:rsidSect="00ED020F">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F4E16" w14:textId="77777777" w:rsidR="00111999" w:rsidRDefault="00111999" w:rsidP="00680F15">
      <w:pPr>
        <w:spacing w:after="0" w:line="240" w:lineRule="auto"/>
      </w:pPr>
      <w:r>
        <w:separator/>
      </w:r>
    </w:p>
  </w:endnote>
  <w:endnote w:type="continuationSeparator" w:id="0">
    <w:p w14:paraId="3893DCF0" w14:textId="77777777" w:rsidR="00111999" w:rsidRDefault="00111999" w:rsidP="00680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517314"/>
      <w:docPartObj>
        <w:docPartGallery w:val="Page Numbers (Bottom of Page)"/>
        <w:docPartUnique/>
      </w:docPartObj>
    </w:sdtPr>
    <w:sdtEndPr>
      <w:rPr>
        <w:rFonts w:ascii="Times New Roman" w:hAnsi="Times New Roman" w:cs="Times New Roman"/>
        <w:sz w:val="24"/>
        <w:szCs w:val="24"/>
      </w:rPr>
    </w:sdtEndPr>
    <w:sdtContent>
      <w:p w14:paraId="0EA1D467" w14:textId="47038E76" w:rsidR="00B92D71" w:rsidRPr="00ED020F" w:rsidRDefault="00B92D71">
        <w:pPr>
          <w:pStyle w:val="af1"/>
          <w:jc w:val="center"/>
          <w:rPr>
            <w:rFonts w:ascii="Times New Roman" w:hAnsi="Times New Roman" w:cs="Times New Roman"/>
            <w:sz w:val="24"/>
            <w:szCs w:val="24"/>
          </w:rPr>
        </w:pPr>
        <w:r w:rsidRPr="00ED020F">
          <w:rPr>
            <w:rFonts w:ascii="Times New Roman" w:hAnsi="Times New Roman" w:cs="Times New Roman"/>
            <w:sz w:val="24"/>
            <w:szCs w:val="24"/>
          </w:rPr>
          <w:fldChar w:fldCharType="begin"/>
        </w:r>
        <w:r w:rsidRPr="00ED020F">
          <w:rPr>
            <w:rFonts w:ascii="Times New Roman" w:hAnsi="Times New Roman" w:cs="Times New Roman"/>
            <w:sz w:val="24"/>
            <w:szCs w:val="24"/>
          </w:rPr>
          <w:instrText>PAGE   \* MERGEFORMAT</w:instrText>
        </w:r>
        <w:r w:rsidRPr="00ED020F">
          <w:rPr>
            <w:rFonts w:ascii="Times New Roman" w:hAnsi="Times New Roman" w:cs="Times New Roman"/>
            <w:sz w:val="24"/>
            <w:szCs w:val="24"/>
          </w:rPr>
          <w:fldChar w:fldCharType="separate"/>
        </w:r>
        <w:r w:rsidR="00111999">
          <w:rPr>
            <w:rFonts w:ascii="Times New Roman" w:hAnsi="Times New Roman" w:cs="Times New Roman"/>
            <w:noProof/>
            <w:sz w:val="24"/>
            <w:szCs w:val="24"/>
          </w:rPr>
          <w:t>1</w:t>
        </w:r>
        <w:r w:rsidRPr="00ED020F">
          <w:rPr>
            <w:rFonts w:ascii="Times New Roman" w:hAnsi="Times New Roman" w:cs="Times New Roman"/>
            <w:sz w:val="24"/>
            <w:szCs w:val="24"/>
          </w:rPr>
          <w:fldChar w:fldCharType="end"/>
        </w:r>
      </w:p>
    </w:sdtContent>
  </w:sdt>
  <w:p w14:paraId="7DB472B6" w14:textId="77777777" w:rsidR="00B92D71" w:rsidRDefault="00B92D7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074D8" w14:textId="77777777" w:rsidR="00111999" w:rsidRDefault="00111999" w:rsidP="00680F15">
      <w:pPr>
        <w:spacing w:after="0" w:line="240" w:lineRule="auto"/>
      </w:pPr>
      <w:r>
        <w:separator/>
      </w:r>
    </w:p>
  </w:footnote>
  <w:footnote w:type="continuationSeparator" w:id="0">
    <w:p w14:paraId="6856E087" w14:textId="77777777" w:rsidR="00111999" w:rsidRDefault="00111999" w:rsidP="00680F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4900"/>
    <w:multiLevelType w:val="hybridMultilevel"/>
    <w:tmpl w:val="B4ACCCEC"/>
    <w:lvl w:ilvl="0" w:tplc="0419000F">
      <w:start w:val="1"/>
      <w:numFmt w:val="decimal"/>
      <w:lvlText w:val="%1."/>
      <w:lvlJc w:val="left"/>
      <w:pPr>
        <w:ind w:left="1212"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038D6984"/>
    <w:multiLevelType w:val="hybridMultilevel"/>
    <w:tmpl w:val="FB42D162"/>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04ED277B"/>
    <w:multiLevelType w:val="hybridMultilevel"/>
    <w:tmpl w:val="DB22566E"/>
    <w:lvl w:ilvl="0" w:tplc="0F8609EE">
      <w:start w:val="1"/>
      <w:numFmt w:val="decimal"/>
      <w:lvlText w:val="%1"/>
      <w:lvlJc w:val="left"/>
      <w:pPr>
        <w:ind w:left="720" w:hanging="360"/>
      </w:pPr>
      <w:rPr>
        <w:rFonts w:ascii="Times New Roman" w:eastAsia="Times New Roman" w:hAnsi="Times New Roman" w:cs="Times New Roman"/>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9A0C00"/>
    <w:multiLevelType w:val="hybridMultilevel"/>
    <w:tmpl w:val="19E25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5760F"/>
    <w:multiLevelType w:val="hybridMultilevel"/>
    <w:tmpl w:val="BBAA1404"/>
    <w:lvl w:ilvl="0" w:tplc="67A236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DC45CAB"/>
    <w:multiLevelType w:val="hybridMultilevel"/>
    <w:tmpl w:val="583EDF30"/>
    <w:lvl w:ilvl="0" w:tplc="B7BE9456">
      <w:start w:val="1"/>
      <w:numFmt w:val="decimal"/>
      <w:lvlText w:val="%1."/>
      <w:lvlJc w:val="left"/>
      <w:pPr>
        <w:ind w:left="783" w:hanging="259"/>
      </w:pPr>
      <w:rPr>
        <w:rFonts w:ascii="Times New Roman" w:eastAsia="Times New Roman" w:hAnsi="Times New Roman" w:cs="Times New Roman" w:hint="default"/>
        <w:b w:val="0"/>
        <w:bCs w:val="0"/>
        <w:i w:val="0"/>
        <w:iCs w:val="0"/>
        <w:color w:val="auto"/>
        <w:spacing w:val="0"/>
        <w:w w:val="100"/>
        <w:sz w:val="28"/>
        <w:szCs w:val="28"/>
        <w:lang w:val="kk-KZ" w:eastAsia="en-US" w:bidi="ar-SA"/>
      </w:rPr>
    </w:lvl>
    <w:lvl w:ilvl="1" w:tplc="48147B9A">
      <w:numFmt w:val="bullet"/>
      <w:lvlText w:val="•"/>
      <w:lvlJc w:val="left"/>
      <w:pPr>
        <w:ind w:left="1362" w:hanging="259"/>
      </w:pPr>
      <w:rPr>
        <w:rFonts w:hint="default"/>
        <w:lang w:val="kk-KZ" w:eastAsia="en-US" w:bidi="ar-SA"/>
      </w:rPr>
    </w:lvl>
    <w:lvl w:ilvl="2" w:tplc="442A8788">
      <w:numFmt w:val="bullet"/>
      <w:lvlText w:val="•"/>
      <w:lvlJc w:val="left"/>
      <w:pPr>
        <w:ind w:left="1945" w:hanging="259"/>
      </w:pPr>
      <w:rPr>
        <w:rFonts w:hint="default"/>
        <w:lang w:val="kk-KZ" w:eastAsia="en-US" w:bidi="ar-SA"/>
      </w:rPr>
    </w:lvl>
    <w:lvl w:ilvl="3" w:tplc="D7C641C2">
      <w:numFmt w:val="bullet"/>
      <w:lvlText w:val="•"/>
      <w:lvlJc w:val="left"/>
      <w:pPr>
        <w:ind w:left="2528" w:hanging="259"/>
      </w:pPr>
      <w:rPr>
        <w:rFonts w:hint="default"/>
        <w:lang w:val="kk-KZ" w:eastAsia="en-US" w:bidi="ar-SA"/>
      </w:rPr>
    </w:lvl>
    <w:lvl w:ilvl="4" w:tplc="00DEAE06">
      <w:numFmt w:val="bullet"/>
      <w:lvlText w:val="•"/>
      <w:lvlJc w:val="left"/>
      <w:pPr>
        <w:ind w:left="3111" w:hanging="259"/>
      </w:pPr>
      <w:rPr>
        <w:rFonts w:hint="default"/>
        <w:lang w:val="kk-KZ" w:eastAsia="en-US" w:bidi="ar-SA"/>
      </w:rPr>
    </w:lvl>
    <w:lvl w:ilvl="5" w:tplc="B69AB696">
      <w:numFmt w:val="bullet"/>
      <w:lvlText w:val="•"/>
      <w:lvlJc w:val="left"/>
      <w:pPr>
        <w:ind w:left="3693" w:hanging="259"/>
      </w:pPr>
      <w:rPr>
        <w:rFonts w:hint="default"/>
        <w:lang w:val="kk-KZ" w:eastAsia="en-US" w:bidi="ar-SA"/>
      </w:rPr>
    </w:lvl>
    <w:lvl w:ilvl="6" w:tplc="127C875E">
      <w:numFmt w:val="bullet"/>
      <w:lvlText w:val="•"/>
      <w:lvlJc w:val="left"/>
      <w:pPr>
        <w:ind w:left="4276" w:hanging="259"/>
      </w:pPr>
      <w:rPr>
        <w:rFonts w:hint="default"/>
        <w:lang w:val="kk-KZ" w:eastAsia="en-US" w:bidi="ar-SA"/>
      </w:rPr>
    </w:lvl>
    <w:lvl w:ilvl="7" w:tplc="B3FA2D0E">
      <w:numFmt w:val="bullet"/>
      <w:lvlText w:val="•"/>
      <w:lvlJc w:val="left"/>
      <w:pPr>
        <w:ind w:left="4859" w:hanging="259"/>
      </w:pPr>
      <w:rPr>
        <w:rFonts w:hint="default"/>
        <w:lang w:val="kk-KZ" w:eastAsia="en-US" w:bidi="ar-SA"/>
      </w:rPr>
    </w:lvl>
    <w:lvl w:ilvl="8" w:tplc="C8C0E2FA">
      <w:numFmt w:val="bullet"/>
      <w:lvlText w:val="•"/>
      <w:lvlJc w:val="left"/>
      <w:pPr>
        <w:ind w:left="5442" w:hanging="259"/>
      </w:pPr>
      <w:rPr>
        <w:rFonts w:hint="default"/>
        <w:lang w:val="kk-KZ" w:eastAsia="en-US" w:bidi="ar-SA"/>
      </w:rPr>
    </w:lvl>
  </w:abstractNum>
  <w:abstractNum w:abstractNumId="6" w15:restartNumberingAfterBreak="0">
    <w:nsid w:val="118C6196"/>
    <w:multiLevelType w:val="hybridMultilevel"/>
    <w:tmpl w:val="F5EE6F8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D73933"/>
    <w:multiLevelType w:val="hybridMultilevel"/>
    <w:tmpl w:val="04F0EC8A"/>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B8D392B"/>
    <w:multiLevelType w:val="hybridMultilevel"/>
    <w:tmpl w:val="257A0902"/>
    <w:lvl w:ilvl="0" w:tplc="9656FD3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DB97289"/>
    <w:multiLevelType w:val="hybridMultilevel"/>
    <w:tmpl w:val="5A7CDB66"/>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23578A1"/>
    <w:multiLevelType w:val="hybridMultilevel"/>
    <w:tmpl w:val="1B0E269E"/>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37447C9"/>
    <w:multiLevelType w:val="multilevel"/>
    <w:tmpl w:val="6D444608"/>
    <w:lvl w:ilvl="0">
      <w:start w:val="2020"/>
      <w:numFmt w:val="decimal"/>
      <w:lvlText w:val="%1"/>
      <w:lvlJc w:val="left"/>
      <w:pPr>
        <w:ind w:left="1290" w:hanging="1290"/>
      </w:pPr>
      <w:rPr>
        <w:rFonts w:hint="default"/>
      </w:rPr>
    </w:lvl>
    <w:lvl w:ilvl="1">
      <w:start w:val="2022"/>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25E341FD"/>
    <w:multiLevelType w:val="hybridMultilevel"/>
    <w:tmpl w:val="A97217F4"/>
    <w:lvl w:ilvl="0" w:tplc="04190011">
      <w:start w:val="1"/>
      <w:numFmt w:val="decimal"/>
      <w:lvlText w:val="%1)"/>
      <w:lvlJc w:val="left"/>
      <w:pPr>
        <w:ind w:left="1141" w:hanging="360"/>
      </w:p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13" w15:restartNumberingAfterBreak="0">
    <w:nsid w:val="26485CD2"/>
    <w:multiLevelType w:val="multilevel"/>
    <w:tmpl w:val="4A1CA9DE"/>
    <w:lvl w:ilvl="0">
      <w:start w:val="2"/>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14" w15:restartNumberingAfterBreak="0">
    <w:nsid w:val="26A94FEB"/>
    <w:multiLevelType w:val="hybridMultilevel"/>
    <w:tmpl w:val="7A3E2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A7266A"/>
    <w:multiLevelType w:val="hybridMultilevel"/>
    <w:tmpl w:val="C824A5AE"/>
    <w:lvl w:ilvl="0" w:tplc="34DEA33A">
      <w:start w:val="15"/>
      <w:numFmt w:val="bullet"/>
      <w:lvlText w:val="-"/>
      <w:lvlJc w:val="left"/>
      <w:pPr>
        <w:ind w:left="1428" w:hanging="360"/>
      </w:pPr>
      <w:rPr>
        <w:rFonts w:ascii="Times New Roman" w:eastAsia="Calibri" w:hAnsi="Times New Roman" w:cs="Times New Roman" w:hint="default"/>
      </w:rPr>
    </w:lvl>
    <w:lvl w:ilvl="1" w:tplc="67A2363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BDC491A"/>
    <w:multiLevelType w:val="hybridMultilevel"/>
    <w:tmpl w:val="6DD278FA"/>
    <w:lvl w:ilvl="0" w:tplc="34DEA33A">
      <w:start w:val="15"/>
      <w:numFmt w:val="bullet"/>
      <w:lvlText w:val="-"/>
      <w:lvlJc w:val="left"/>
      <w:pPr>
        <w:ind w:left="1428" w:hanging="360"/>
      </w:pPr>
      <w:rPr>
        <w:rFonts w:ascii="Times New Roman" w:eastAsia="Calibri" w:hAnsi="Times New Roman" w:cs="Times New Roman"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7" w15:restartNumberingAfterBreak="0">
    <w:nsid w:val="2F284FBD"/>
    <w:multiLevelType w:val="hybridMultilevel"/>
    <w:tmpl w:val="86E20818"/>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305B6144"/>
    <w:multiLevelType w:val="hybridMultilevel"/>
    <w:tmpl w:val="5322AF2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15:restartNumberingAfterBreak="0">
    <w:nsid w:val="314A0E3C"/>
    <w:multiLevelType w:val="hybridMultilevel"/>
    <w:tmpl w:val="A2F04752"/>
    <w:lvl w:ilvl="0" w:tplc="A330D4EA">
      <w:numFmt w:val="bullet"/>
      <w:lvlText w:val="-"/>
      <w:lvlJc w:val="left"/>
      <w:pPr>
        <w:ind w:left="1141" w:hanging="360"/>
      </w:pPr>
      <w:rPr>
        <w:rFonts w:ascii="Times New Roman" w:eastAsia="Times New Roman" w:hAnsi="Times New Roman" w:cs="Times New Roman"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0" w15:restartNumberingAfterBreak="0">
    <w:nsid w:val="35803550"/>
    <w:multiLevelType w:val="hybridMultilevel"/>
    <w:tmpl w:val="1660AB3E"/>
    <w:lvl w:ilvl="0" w:tplc="67A236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6686422"/>
    <w:multiLevelType w:val="hybridMultilevel"/>
    <w:tmpl w:val="836A06DA"/>
    <w:lvl w:ilvl="0" w:tplc="0419000F">
      <w:start w:val="1"/>
      <w:numFmt w:val="decimal"/>
      <w:lvlText w:val="%1."/>
      <w:lvlJc w:val="left"/>
      <w:pPr>
        <w:ind w:left="1428" w:hanging="360"/>
      </w:pPr>
      <w:rPr>
        <w:rFont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2" w15:restartNumberingAfterBreak="0">
    <w:nsid w:val="3834529E"/>
    <w:multiLevelType w:val="hybridMultilevel"/>
    <w:tmpl w:val="A0AECD72"/>
    <w:lvl w:ilvl="0" w:tplc="CF1C187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38EF67E6"/>
    <w:multiLevelType w:val="hybridMultilevel"/>
    <w:tmpl w:val="DD022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454209"/>
    <w:multiLevelType w:val="hybridMultilevel"/>
    <w:tmpl w:val="0CBE523C"/>
    <w:lvl w:ilvl="0" w:tplc="A0DA699C">
      <w:start w:val="1"/>
      <w:numFmt w:val="decimal"/>
      <w:lvlText w:val="%1."/>
      <w:lvlJc w:val="left"/>
      <w:pPr>
        <w:ind w:left="1692" w:hanging="98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414B1DFD"/>
    <w:multiLevelType w:val="multilevel"/>
    <w:tmpl w:val="678A6E66"/>
    <w:lvl w:ilvl="0">
      <w:start w:val="1"/>
      <w:numFmt w:val="decimal"/>
      <w:lvlText w:val="%1"/>
      <w:lvlJc w:val="left"/>
      <w:pPr>
        <w:ind w:left="615" w:hanging="615"/>
      </w:pPr>
      <w:rPr>
        <w:rFonts w:hint="default"/>
      </w:rPr>
    </w:lvl>
    <w:lvl w:ilvl="1">
      <w:start w:val="1"/>
      <w:numFmt w:val="decimal"/>
      <w:lvlText w:val="%1.%2"/>
      <w:lvlJc w:val="left"/>
      <w:pPr>
        <w:ind w:left="1183"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17E4A62"/>
    <w:multiLevelType w:val="multilevel"/>
    <w:tmpl w:val="C6902FE0"/>
    <w:lvl w:ilvl="0">
      <w:start w:val="2"/>
      <w:numFmt w:val="decimal"/>
      <w:lvlText w:val="%1."/>
      <w:lvlJc w:val="left"/>
      <w:pPr>
        <w:ind w:left="432" w:hanging="432"/>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7" w15:restartNumberingAfterBreak="0">
    <w:nsid w:val="422D6A87"/>
    <w:multiLevelType w:val="hybridMultilevel"/>
    <w:tmpl w:val="FB6871FA"/>
    <w:lvl w:ilvl="0" w:tplc="67A236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46987C40"/>
    <w:multiLevelType w:val="hybridMultilevel"/>
    <w:tmpl w:val="FB5C8D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A20852"/>
    <w:multiLevelType w:val="hybridMultilevel"/>
    <w:tmpl w:val="05D4D656"/>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4DFB5244"/>
    <w:multiLevelType w:val="multilevel"/>
    <w:tmpl w:val="605E71DA"/>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516565E6"/>
    <w:multiLevelType w:val="hybridMultilevel"/>
    <w:tmpl w:val="00E21654"/>
    <w:lvl w:ilvl="0" w:tplc="34DEA33A">
      <w:start w:val="15"/>
      <w:numFmt w:val="bullet"/>
      <w:lvlText w:val="-"/>
      <w:lvlJc w:val="left"/>
      <w:pPr>
        <w:ind w:left="1428" w:hanging="360"/>
      </w:pPr>
      <w:rPr>
        <w:rFonts w:ascii="Times New Roman" w:eastAsia="Calibr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5395306F"/>
    <w:multiLevelType w:val="hybridMultilevel"/>
    <w:tmpl w:val="983EEE40"/>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5A750AD0"/>
    <w:multiLevelType w:val="hybridMultilevel"/>
    <w:tmpl w:val="E9C01150"/>
    <w:lvl w:ilvl="0" w:tplc="67A236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BEA5DA2"/>
    <w:multiLevelType w:val="multilevel"/>
    <w:tmpl w:val="D3BC5F5A"/>
    <w:lvl w:ilvl="0">
      <w:start w:val="3"/>
      <w:numFmt w:val="decimal"/>
      <w:lvlText w:val="%1"/>
      <w:lvlJc w:val="left"/>
      <w:pPr>
        <w:ind w:left="360" w:hanging="360"/>
      </w:pPr>
    </w:lvl>
    <w:lvl w:ilvl="1">
      <w:start w:val="2"/>
      <w:numFmt w:val="decimal"/>
      <w:lvlText w:val="%1.%2"/>
      <w:lvlJc w:val="left"/>
      <w:pPr>
        <w:ind w:left="1095" w:hanging="360"/>
      </w:pPr>
    </w:lvl>
    <w:lvl w:ilvl="2">
      <w:start w:val="1"/>
      <w:numFmt w:val="decimal"/>
      <w:lvlText w:val="%1.%2.%3"/>
      <w:lvlJc w:val="left"/>
      <w:pPr>
        <w:ind w:left="2190" w:hanging="720"/>
      </w:pPr>
    </w:lvl>
    <w:lvl w:ilvl="3">
      <w:start w:val="1"/>
      <w:numFmt w:val="decimal"/>
      <w:lvlText w:val="%1.%2.%3.%4"/>
      <w:lvlJc w:val="left"/>
      <w:pPr>
        <w:ind w:left="3285" w:hanging="1080"/>
      </w:pPr>
    </w:lvl>
    <w:lvl w:ilvl="4">
      <w:start w:val="1"/>
      <w:numFmt w:val="decimal"/>
      <w:lvlText w:val="%1.%2.%3.%4.%5"/>
      <w:lvlJc w:val="left"/>
      <w:pPr>
        <w:ind w:left="4020" w:hanging="1080"/>
      </w:pPr>
    </w:lvl>
    <w:lvl w:ilvl="5">
      <w:start w:val="1"/>
      <w:numFmt w:val="decimal"/>
      <w:lvlText w:val="%1.%2.%3.%4.%5.%6"/>
      <w:lvlJc w:val="left"/>
      <w:pPr>
        <w:ind w:left="5115" w:hanging="1440"/>
      </w:pPr>
    </w:lvl>
    <w:lvl w:ilvl="6">
      <w:start w:val="1"/>
      <w:numFmt w:val="decimal"/>
      <w:lvlText w:val="%1.%2.%3.%4.%5.%6.%7"/>
      <w:lvlJc w:val="left"/>
      <w:pPr>
        <w:ind w:left="5850" w:hanging="1440"/>
      </w:pPr>
    </w:lvl>
    <w:lvl w:ilvl="7">
      <w:start w:val="1"/>
      <w:numFmt w:val="decimal"/>
      <w:lvlText w:val="%1.%2.%3.%4.%5.%6.%7.%8"/>
      <w:lvlJc w:val="left"/>
      <w:pPr>
        <w:ind w:left="6945" w:hanging="1800"/>
      </w:pPr>
    </w:lvl>
    <w:lvl w:ilvl="8">
      <w:start w:val="1"/>
      <w:numFmt w:val="decimal"/>
      <w:lvlText w:val="%1.%2.%3.%4.%5.%6.%7.%8.%9"/>
      <w:lvlJc w:val="left"/>
      <w:pPr>
        <w:ind w:left="8040" w:hanging="2160"/>
      </w:pPr>
    </w:lvl>
  </w:abstractNum>
  <w:abstractNum w:abstractNumId="35" w15:restartNumberingAfterBreak="0">
    <w:nsid w:val="609615EE"/>
    <w:multiLevelType w:val="hybridMultilevel"/>
    <w:tmpl w:val="FCE0E6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0FB5A2F"/>
    <w:multiLevelType w:val="hybridMultilevel"/>
    <w:tmpl w:val="474A64E6"/>
    <w:lvl w:ilvl="0" w:tplc="9656FD3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665D4CFD"/>
    <w:multiLevelType w:val="hybridMultilevel"/>
    <w:tmpl w:val="959E7502"/>
    <w:lvl w:ilvl="0" w:tplc="9656FD32">
      <w:start w:val="1"/>
      <w:numFmt w:val="bullet"/>
      <w:lvlText w:val="–"/>
      <w:lvlJc w:val="left"/>
      <w:pPr>
        <w:ind w:left="1141" w:hanging="360"/>
      </w:pPr>
      <w:rPr>
        <w:rFonts w:ascii="Times New Roman" w:hAnsi="Times New Roman" w:cs="Times New Roman"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8" w15:restartNumberingAfterBreak="0">
    <w:nsid w:val="6AE771E6"/>
    <w:multiLevelType w:val="hybridMultilevel"/>
    <w:tmpl w:val="BAD860E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090CA8"/>
    <w:multiLevelType w:val="hybridMultilevel"/>
    <w:tmpl w:val="5314A234"/>
    <w:lvl w:ilvl="0" w:tplc="630AF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0151C58"/>
    <w:multiLevelType w:val="hybridMultilevel"/>
    <w:tmpl w:val="26F61D7C"/>
    <w:lvl w:ilvl="0" w:tplc="67A236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76D05C58"/>
    <w:multiLevelType w:val="hybridMultilevel"/>
    <w:tmpl w:val="9C724C98"/>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793D7C8C"/>
    <w:multiLevelType w:val="hybridMultilevel"/>
    <w:tmpl w:val="B70603D6"/>
    <w:lvl w:ilvl="0" w:tplc="34DEA33A">
      <w:start w:val="15"/>
      <w:numFmt w:val="bullet"/>
      <w:lvlText w:val="-"/>
      <w:lvlJc w:val="left"/>
      <w:pPr>
        <w:ind w:left="1428" w:hanging="360"/>
      </w:pPr>
      <w:rPr>
        <w:rFonts w:ascii="Times New Roman" w:eastAsia="Calibri" w:hAnsi="Times New Roman" w:cs="Times New Roman" w:hint="default"/>
      </w:rPr>
    </w:lvl>
    <w:lvl w:ilvl="1" w:tplc="34DEA33A">
      <w:start w:val="15"/>
      <w:numFmt w:val="bullet"/>
      <w:lvlText w:val="-"/>
      <w:lvlJc w:val="left"/>
      <w:pPr>
        <w:ind w:left="2148" w:hanging="360"/>
      </w:pPr>
      <w:rPr>
        <w:rFonts w:ascii="Times New Roman" w:eastAsia="Calibr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0"/>
  </w:num>
  <w:num w:numId="2">
    <w:abstractNumId w:val="23"/>
  </w:num>
  <w:num w:numId="3">
    <w:abstractNumId w:val="6"/>
  </w:num>
  <w:num w:numId="4">
    <w:abstractNumId w:val="3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33"/>
  </w:num>
  <w:num w:numId="7">
    <w:abstractNumId w:val="41"/>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32"/>
  </w:num>
  <w:num w:numId="11">
    <w:abstractNumId w:val="36"/>
  </w:num>
  <w:num w:numId="12">
    <w:abstractNumId w:val="8"/>
  </w:num>
  <w:num w:numId="13">
    <w:abstractNumId w:val="7"/>
  </w:num>
  <w:num w:numId="14">
    <w:abstractNumId w:val="4"/>
  </w:num>
  <w:num w:numId="15">
    <w:abstractNumId w:val="20"/>
  </w:num>
  <w:num w:numId="16">
    <w:abstractNumId w:val="9"/>
  </w:num>
  <w:num w:numId="17">
    <w:abstractNumId w:val="1"/>
  </w:num>
  <w:num w:numId="18">
    <w:abstractNumId w:val="28"/>
  </w:num>
  <w:num w:numId="19">
    <w:abstractNumId w:val="25"/>
  </w:num>
  <w:num w:numId="20">
    <w:abstractNumId w:val="26"/>
  </w:num>
  <w:num w:numId="21">
    <w:abstractNumId w:val="13"/>
  </w:num>
  <w:num w:numId="22">
    <w:abstractNumId w:val="5"/>
  </w:num>
  <w:num w:numId="23">
    <w:abstractNumId w:val="29"/>
  </w:num>
  <w:num w:numId="24">
    <w:abstractNumId w:val="19"/>
  </w:num>
  <w:num w:numId="25">
    <w:abstractNumId w:val="24"/>
  </w:num>
  <w:num w:numId="26">
    <w:abstractNumId w:val="22"/>
  </w:num>
  <w:num w:numId="27">
    <w:abstractNumId w:val="0"/>
  </w:num>
  <w:num w:numId="28">
    <w:abstractNumId w:val="39"/>
  </w:num>
  <w:num w:numId="29">
    <w:abstractNumId w:val="11"/>
  </w:num>
  <w:num w:numId="30">
    <w:abstractNumId w:val="2"/>
  </w:num>
  <w:num w:numId="31">
    <w:abstractNumId w:val="16"/>
  </w:num>
  <w:num w:numId="32">
    <w:abstractNumId w:val="31"/>
  </w:num>
  <w:num w:numId="33">
    <w:abstractNumId w:val="42"/>
  </w:num>
  <w:num w:numId="34">
    <w:abstractNumId w:val="15"/>
  </w:num>
  <w:num w:numId="35">
    <w:abstractNumId w:val="17"/>
  </w:num>
  <w:num w:numId="36">
    <w:abstractNumId w:val="18"/>
  </w:num>
  <w:num w:numId="37">
    <w:abstractNumId w:val="3"/>
  </w:num>
  <w:num w:numId="38">
    <w:abstractNumId w:val="14"/>
  </w:num>
  <w:num w:numId="39">
    <w:abstractNumId w:val="12"/>
  </w:num>
  <w:num w:numId="40">
    <w:abstractNumId w:val="37"/>
  </w:num>
  <w:num w:numId="41">
    <w:abstractNumId w:val="21"/>
  </w:num>
  <w:num w:numId="42">
    <w:abstractNumId w:val="10"/>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515"/>
    <w:rsid w:val="00002FD3"/>
    <w:rsid w:val="0000649B"/>
    <w:rsid w:val="00015273"/>
    <w:rsid w:val="00015ABA"/>
    <w:rsid w:val="00026AB7"/>
    <w:rsid w:val="000344C8"/>
    <w:rsid w:val="00040943"/>
    <w:rsid w:val="00046665"/>
    <w:rsid w:val="000479B8"/>
    <w:rsid w:val="000607F2"/>
    <w:rsid w:val="00066B18"/>
    <w:rsid w:val="000902CF"/>
    <w:rsid w:val="00092833"/>
    <w:rsid w:val="00093AF0"/>
    <w:rsid w:val="000A53A1"/>
    <w:rsid w:val="000B1CBA"/>
    <w:rsid w:val="000B29EF"/>
    <w:rsid w:val="000B35F9"/>
    <w:rsid w:val="000B6E43"/>
    <w:rsid w:val="000C77BF"/>
    <w:rsid w:val="000D0C1D"/>
    <w:rsid w:val="000D399C"/>
    <w:rsid w:val="000E23A7"/>
    <w:rsid w:val="000E3E6D"/>
    <w:rsid w:val="00106C33"/>
    <w:rsid w:val="00111999"/>
    <w:rsid w:val="00125126"/>
    <w:rsid w:val="0012548F"/>
    <w:rsid w:val="00125D13"/>
    <w:rsid w:val="001402B3"/>
    <w:rsid w:val="0014118E"/>
    <w:rsid w:val="00150A9D"/>
    <w:rsid w:val="00150FD1"/>
    <w:rsid w:val="00162CDD"/>
    <w:rsid w:val="001A2379"/>
    <w:rsid w:val="001A574C"/>
    <w:rsid w:val="001B4073"/>
    <w:rsid w:val="001C03EB"/>
    <w:rsid w:val="001C3CD2"/>
    <w:rsid w:val="001C66D6"/>
    <w:rsid w:val="001E778A"/>
    <w:rsid w:val="00201351"/>
    <w:rsid w:val="00213255"/>
    <w:rsid w:val="00213290"/>
    <w:rsid w:val="00214A95"/>
    <w:rsid w:val="002171FD"/>
    <w:rsid w:val="00225C69"/>
    <w:rsid w:val="00226AB0"/>
    <w:rsid w:val="00230173"/>
    <w:rsid w:val="00233527"/>
    <w:rsid w:val="002561FB"/>
    <w:rsid w:val="00260BAA"/>
    <w:rsid w:val="00274155"/>
    <w:rsid w:val="00280224"/>
    <w:rsid w:val="00280930"/>
    <w:rsid w:val="00281086"/>
    <w:rsid w:val="0028128B"/>
    <w:rsid w:val="002928C6"/>
    <w:rsid w:val="002A3DA9"/>
    <w:rsid w:val="002B5934"/>
    <w:rsid w:val="002C1B5D"/>
    <w:rsid w:val="002C6354"/>
    <w:rsid w:val="002C64DB"/>
    <w:rsid w:val="002D75D5"/>
    <w:rsid w:val="002E3312"/>
    <w:rsid w:val="002E5AD9"/>
    <w:rsid w:val="002F7166"/>
    <w:rsid w:val="003252CC"/>
    <w:rsid w:val="00335F44"/>
    <w:rsid w:val="00336783"/>
    <w:rsid w:val="00337437"/>
    <w:rsid w:val="003419F7"/>
    <w:rsid w:val="0035701A"/>
    <w:rsid w:val="0036713D"/>
    <w:rsid w:val="0036741B"/>
    <w:rsid w:val="00381AAD"/>
    <w:rsid w:val="00386FFB"/>
    <w:rsid w:val="003910D5"/>
    <w:rsid w:val="003A1674"/>
    <w:rsid w:val="003A34C9"/>
    <w:rsid w:val="003A5DBD"/>
    <w:rsid w:val="003A792F"/>
    <w:rsid w:val="003B511A"/>
    <w:rsid w:val="003E09AD"/>
    <w:rsid w:val="003E1F07"/>
    <w:rsid w:val="003F5026"/>
    <w:rsid w:val="004142CA"/>
    <w:rsid w:val="004152B5"/>
    <w:rsid w:val="00416C2A"/>
    <w:rsid w:val="00434D2A"/>
    <w:rsid w:val="00443DEA"/>
    <w:rsid w:val="00445304"/>
    <w:rsid w:val="00446A15"/>
    <w:rsid w:val="00450414"/>
    <w:rsid w:val="00450C7D"/>
    <w:rsid w:val="0045651D"/>
    <w:rsid w:val="004576E9"/>
    <w:rsid w:val="0047384B"/>
    <w:rsid w:val="00474797"/>
    <w:rsid w:val="00487D3D"/>
    <w:rsid w:val="00492BD3"/>
    <w:rsid w:val="004A156F"/>
    <w:rsid w:val="004A6AAC"/>
    <w:rsid w:val="004B3E38"/>
    <w:rsid w:val="004B4E72"/>
    <w:rsid w:val="004B4EC7"/>
    <w:rsid w:val="004D1ABA"/>
    <w:rsid w:val="004E32D8"/>
    <w:rsid w:val="004E5210"/>
    <w:rsid w:val="005023B8"/>
    <w:rsid w:val="005146DB"/>
    <w:rsid w:val="005147FC"/>
    <w:rsid w:val="00523535"/>
    <w:rsid w:val="00530AB9"/>
    <w:rsid w:val="005361D7"/>
    <w:rsid w:val="00543FB1"/>
    <w:rsid w:val="0055315F"/>
    <w:rsid w:val="00562369"/>
    <w:rsid w:val="00596D78"/>
    <w:rsid w:val="005976C4"/>
    <w:rsid w:val="005B07A1"/>
    <w:rsid w:val="005B1CBA"/>
    <w:rsid w:val="005B409B"/>
    <w:rsid w:val="005B5AB7"/>
    <w:rsid w:val="005B763D"/>
    <w:rsid w:val="005E5929"/>
    <w:rsid w:val="00602208"/>
    <w:rsid w:val="006027F7"/>
    <w:rsid w:val="00607149"/>
    <w:rsid w:val="006121A7"/>
    <w:rsid w:val="006248AF"/>
    <w:rsid w:val="00627DC3"/>
    <w:rsid w:val="00641008"/>
    <w:rsid w:val="00647198"/>
    <w:rsid w:val="00651CCB"/>
    <w:rsid w:val="006645EE"/>
    <w:rsid w:val="00667BB3"/>
    <w:rsid w:val="00671903"/>
    <w:rsid w:val="0067410D"/>
    <w:rsid w:val="00677772"/>
    <w:rsid w:val="00680F15"/>
    <w:rsid w:val="0069263E"/>
    <w:rsid w:val="006B70DB"/>
    <w:rsid w:val="006C29ED"/>
    <w:rsid w:val="006C6D4C"/>
    <w:rsid w:val="006D0FF4"/>
    <w:rsid w:val="006F604F"/>
    <w:rsid w:val="006F61CA"/>
    <w:rsid w:val="00706A79"/>
    <w:rsid w:val="007132AC"/>
    <w:rsid w:val="00741E34"/>
    <w:rsid w:val="00760DA8"/>
    <w:rsid w:val="0077180C"/>
    <w:rsid w:val="007854B9"/>
    <w:rsid w:val="007910CC"/>
    <w:rsid w:val="0079568F"/>
    <w:rsid w:val="00796118"/>
    <w:rsid w:val="007973A8"/>
    <w:rsid w:val="007A22FB"/>
    <w:rsid w:val="007A345E"/>
    <w:rsid w:val="007B46D2"/>
    <w:rsid w:val="007C67FE"/>
    <w:rsid w:val="007E25B9"/>
    <w:rsid w:val="007E3C03"/>
    <w:rsid w:val="007F3D9D"/>
    <w:rsid w:val="0080088B"/>
    <w:rsid w:val="008109AD"/>
    <w:rsid w:val="00815DAA"/>
    <w:rsid w:val="0082378C"/>
    <w:rsid w:val="00825967"/>
    <w:rsid w:val="00833E84"/>
    <w:rsid w:val="00841A52"/>
    <w:rsid w:val="00847345"/>
    <w:rsid w:val="00852AC4"/>
    <w:rsid w:val="008656CA"/>
    <w:rsid w:val="00870AA7"/>
    <w:rsid w:val="0088294F"/>
    <w:rsid w:val="00887FA5"/>
    <w:rsid w:val="0089217F"/>
    <w:rsid w:val="00893B17"/>
    <w:rsid w:val="008A111B"/>
    <w:rsid w:val="008A4B0B"/>
    <w:rsid w:val="008B3B1D"/>
    <w:rsid w:val="008C6245"/>
    <w:rsid w:val="008C78A8"/>
    <w:rsid w:val="008D2624"/>
    <w:rsid w:val="008E35D8"/>
    <w:rsid w:val="008E50C4"/>
    <w:rsid w:val="008E5590"/>
    <w:rsid w:val="008E6695"/>
    <w:rsid w:val="008F1C5C"/>
    <w:rsid w:val="00900352"/>
    <w:rsid w:val="00905071"/>
    <w:rsid w:val="00921120"/>
    <w:rsid w:val="00926E0B"/>
    <w:rsid w:val="00930EAF"/>
    <w:rsid w:val="00932536"/>
    <w:rsid w:val="00934905"/>
    <w:rsid w:val="00944317"/>
    <w:rsid w:val="00945180"/>
    <w:rsid w:val="00952BD2"/>
    <w:rsid w:val="00953D74"/>
    <w:rsid w:val="00965116"/>
    <w:rsid w:val="00967AB5"/>
    <w:rsid w:val="00972D90"/>
    <w:rsid w:val="009732CB"/>
    <w:rsid w:val="00977792"/>
    <w:rsid w:val="009A6C64"/>
    <w:rsid w:val="009B3999"/>
    <w:rsid w:val="009C1B14"/>
    <w:rsid w:val="009E3D76"/>
    <w:rsid w:val="009F14A6"/>
    <w:rsid w:val="009F35D2"/>
    <w:rsid w:val="00A16763"/>
    <w:rsid w:val="00A16C0E"/>
    <w:rsid w:val="00A17E9F"/>
    <w:rsid w:val="00A204A5"/>
    <w:rsid w:val="00A263B1"/>
    <w:rsid w:val="00A30E07"/>
    <w:rsid w:val="00A367B0"/>
    <w:rsid w:val="00A547CC"/>
    <w:rsid w:val="00A55ABA"/>
    <w:rsid w:val="00A55E1B"/>
    <w:rsid w:val="00A57515"/>
    <w:rsid w:val="00A60B1B"/>
    <w:rsid w:val="00A7151F"/>
    <w:rsid w:val="00A716AF"/>
    <w:rsid w:val="00A842C7"/>
    <w:rsid w:val="00A848AA"/>
    <w:rsid w:val="00A853D6"/>
    <w:rsid w:val="00A8544A"/>
    <w:rsid w:val="00A958E8"/>
    <w:rsid w:val="00AD292E"/>
    <w:rsid w:val="00AE2764"/>
    <w:rsid w:val="00AE28D2"/>
    <w:rsid w:val="00AF42B9"/>
    <w:rsid w:val="00B051DC"/>
    <w:rsid w:val="00B158A9"/>
    <w:rsid w:val="00B1715E"/>
    <w:rsid w:val="00B2115A"/>
    <w:rsid w:val="00B216C4"/>
    <w:rsid w:val="00B33B2B"/>
    <w:rsid w:val="00B47B5A"/>
    <w:rsid w:val="00B520F5"/>
    <w:rsid w:val="00B53693"/>
    <w:rsid w:val="00B73E8C"/>
    <w:rsid w:val="00B8055D"/>
    <w:rsid w:val="00B812EF"/>
    <w:rsid w:val="00B81B18"/>
    <w:rsid w:val="00B84E33"/>
    <w:rsid w:val="00B85ED2"/>
    <w:rsid w:val="00B92D71"/>
    <w:rsid w:val="00B9608B"/>
    <w:rsid w:val="00BA2F05"/>
    <w:rsid w:val="00BA3D16"/>
    <w:rsid w:val="00BC0600"/>
    <w:rsid w:val="00BC40E3"/>
    <w:rsid w:val="00BC54F4"/>
    <w:rsid w:val="00BD36E4"/>
    <w:rsid w:val="00BD6C67"/>
    <w:rsid w:val="00BE734C"/>
    <w:rsid w:val="00BF3EC5"/>
    <w:rsid w:val="00C20D16"/>
    <w:rsid w:val="00C21C83"/>
    <w:rsid w:val="00C22237"/>
    <w:rsid w:val="00C26F1E"/>
    <w:rsid w:val="00C273CC"/>
    <w:rsid w:val="00C305EE"/>
    <w:rsid w:val="00C52495"/>
    <w:rsid w:val="00C70430"/>
    <w:rsid w:val="00C72C35"/>
    <w:rsid w:val="00C75296"/>
    <w:rsid w:val="00C7636B"/>
    <w:rsid w:val="00C76E72"/>
    <w:rsid w:val="00C80591"/>
    <w:rsid w:val="00C9118E"/>
    <w:rsid w:val="00C97A52"/>
    <w:rsid w:val="00CC335C"/>
    <w:rsid w:val="00CC76F6"/>
    <w:rsid w:val="00CD7235"/>
    <w:rsid w:val="00CF4F9B"/>
    <w:rsid w:val="00D07180"/>
    <w:rsid w:val="00D07D50"/>
    <w:rsid w:val="00D14B4D"/>
    <w:rsid w:val="00D14FBC"/>
    <w:rsid w:val="00D15509"/>
    <w:rsid w:val="00D173D7"/>
    <w:rsid w:val="00D36B28"/>
    <w:rsid w:val="00D4767D"/>
    <w:rsid w:val="00D5120E"/>
    <w:rsid w:val="00D613EE"/>
    <w:rsid w:val="00D61EB5"/>
    <w:rsid w:val="00D633C7"/>
    <w:rsid w:val="00D742A4"/>
    <w:rsid w:val="00D74930"/>
    <w:rsid w:val="00D86E22"/>
    <w:rsid w:val="00D87FC5"/>
    <w:rsid w:val="00D95153"/>
    <w:rsid w:val="00D97B3C"/>
    <w:rsid w:val="00DA3108"/>
    <w:rsid w:val="00DA534E"/>
    <w:rsid w:val="00DD2CD3"/>
    <w:rsid w:val="00DE4D73"/>
    <w:rsid w:val="00DF32C7"/>
    <w:rsid w:val="00E03594"/>
    <w:rsid w:val="00E074C4"/>
    <w:rsid w:val="00E13FF9"/>
    <w:rsid w:val="00E32D43"/>
    <w:rsid w:val="00E35BCB"/>
    <w:rsid w:val="00E50AA9"/>
    <w:rsid w:val="00E5233F"/>
    <w:rsid w:val="00E52C6E"/>
    <w:rsid w:val="00E5652C"/>
    <w:rsid w:val="00E67542"/>
    <w:rsid w:val="00E77CBA"/>
    <w:rsid w:val="00E83CAD"/>
    <w:rsid w:val="00E90972"/>
    <w:rsid w:val="00E97977"/>
    <w:rsid w:val="00E97F9F"/>
    <w:rsid w:val="00EA01B2"/>
    <w:rsid w:val="00EA21F5"/>
    <w:rsid w:val="00EB50D6"/>
    <w:rsid w:val="00EC3361"/>
    <w:rsid w:val="00ED020F"/>
    <w:rsid w:val="00ED12D8"/>
    <w:rsid w:val="00ED5ADF"/>
    <w:rsid w:val="00EE3CAB"/>
    <w:rsid w:val="00EE6849"/>
    <w:rsid w:val="00EF3672"/>
    <w:rsid w:val="00F1296D"/>
    <w:rsid w:val="00F144D2"/>
    <w:rsid w:val="00F17409"/>
    <w:rsid w:val="00F22D43"/>
    <w:rsid w:val="00F52992"/>
    <w:rsid w:val="00F6051D"/>
    <w:rsid w:val="00F61230"/>
    <w:rsid w:val="00F64558"/>
    <w:rsid w:val="00F64864"/>
    <w:rsid w:val="00F71FBB"/>
    <w:rsid w:val="00F72D61"/>
    <w:rsid w:val="00F739A4"/>
    <w:rsid w:val="00F8098A"/>
    <w:rsid w:val="00F87587"/>
    <w:rsid w:val="00F904AB"/>
    <w:rsid w:val="00FA5380"/>
    <w:rsid w:val="00FA724B"/>
    <w:rsid w:val="00FB06A5"/>
    <w:rsid w:val="00FC3021"/>
    <w:rsid w:val="00FD1BE0"/>
    <w:rsid w:val="00FE4151"/>
    <w:rsid w:val="00FE5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A33DA"/>
  <w15:docId w15:val="{38B1D864-1756-4468-8C4E-06FF2846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28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28D2"/>
    <w:rPr>
      <w:rFonts w:ascii="Tahoma" w:hAnsi="Tahoma" w:cs="Tahoma"/>
      <w:sz w:val="16"/>
      <w:szCs w:val="16"/>
    </w:rPr>
  </w:style>
  <w:style w:type="character" w:customStyle="1" w:styleId="1">
    <w:name w:val="Гиперссылка1"/>
    <w:basedOn w:val="a0"/>
    <w:uiPriority w:val="99"/>
    <w:unhideWhenUsed/>
    <w:rsid w:val="00AE28D2"/>
    <w:rPr>
      <w:color w:val="0563C1"/>
      <w:u w:val="single"/>
    </w:rPr>
  </w:style>
  <w:style w:type="paragraph" w:styleId="a5">
    <w:name w:val="List Paragraph"/>
    <w:basedOn w:val="a"/>
    <w:uiPriority w:val="34"/>
    <w:qFormat/>
    <w:rsid w:val="00AE28D2"/>
    <w:pPr>
      <w:ind w:left="720"/>
      <w:contextualSpacing/>
    </w:pPr>
  </w:style>
  <w:style w:type="table" w:customStyle="1" w:styleId="-31">
    <w:name w:val="Светлая сетка - Акцент 31"/>
    <w:basedOn w:val="a1"/>
    <w:next w:val="-3"/>
    <w:uiPriority w:val="62"/>
    <w:rsid w:val="00AE28D2"/>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32">
    <w:name w:val="Светлая сетка - Акцент 32"/>
    <w:basedOn w:val="a1"/>
    <w:next w:val="-3"/>
    <w:uiPriority w:val="62"/>
    <w:rsid w:val="00AE28D2"/>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a6">
    <w:name w:val="Hyperlink"/>
    <w:basedOn w:val="a0"/>
    <w:uiPriority w:val="99"/>
    <w:unhideWhenUsed/>
    <w:rsid w:val="00AE28D2"/>
    <w:rPr>
      <w:color w:val="0563C1" w:themeColor="hyperlink"/>
      <w:u w:val="single"/>
    </w:rPr>
  </w:style>
  <w:style w:type="table" w:styleId="-3">
    <w:name w:val="Light Grid Accent 3"/>
    <w:basedOn w:val="a1"/>
    <w:uiPriority w:val="62"/>
    <w:rsid w:val="00AE28D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11">
    <w:name w:val="Цветная сетка - Акцент 11"/>
    <w:basedOn w:val="a1"/>
    <w:next w:val="-1"/>
    <w:uiPriority w:val="73"/>
    <w:rsid w:val="00AE28D2"/>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1">
    <w:name w:val="Colorful Grid Accent 1"/>
    <w:basedOn w:val="a1"/>
    <w:uiPriority w:val="73"/>
    <w:rsid w:val="00AE28D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30">
    <w:name w:val="Light Shading Accent 3"/>
    <w:basedOn w:val="a1"/>
    <w:uiPriority w:val="60"/>
    <w:rsid w:val="002928C6"/>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3">
    <w:name w:val="Light List Accent 3"/>
    <w:basedOn w:val="a1"/>
    <w:uiPriority w:val="61"/>
    <w:rsid w:val="002928C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2-3">
    <w:name w:val="Medium List 2 Accent 3"/>
    <w:basedOn w:val="a1"/>
    <w:uiPriority w:val="66"/>
    <w:rsid w:val="002928C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3">
    <w:name w:val="Medium Grid 3 Accent 3"/>
    <w:basedOn w:val="a1"/>
    <w:uiPriority w:val="69"/>
    <w:rsid w:val="002928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1-3">
    <w:name w:val="Medium List 1 Accent 3"/>
    <w:basedOn w:val="a1"/>
    <w:uiPriority w:val="65"/>
    <w:rsid w:val="00AD292E"/>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30">
    <w:name w:val="Medium Shading 1 Accent 3"/>
    <w:basedOn w:val="a1"/>
    <w:uiPriority w:val="63"/>
    <w:rsid w:val="00AD292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2-5">
    <w:name w:val="Medium List 2 Accent 5"/>
    <w:basedOn w:val="a1"/>
    <w:uiPriority w:val="66"/>
    <w:rsid w:val="00AD292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34">
    <w:name w:val="Colorful Grid Accent 3"/>
    <w:basedOn w:val="a1"/>
    <w:uiPriority w:val="73"/>
    <w:rsid w:val="00AD292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a7">
    <w:name w:val="Table Grid"/>
    <w:basedOn w:val="a1"/>
    <w:uiPriority w:val="39"/>
    <w:rsid w:val="00337437"/>
    <w:pPr>
      <w:spacing w:after="0" w:line="240" w:lineRule="auto"/>
    </w:pPr>
    <w:rPr>
      <w:sz w:val="24"/>
      <w:szCs w:val="24"/>
      <w:lang w:val="k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1"/>
    <w:qFormat/>
    <w:rsid w:val="00D14B4D"/>
    <w:pPr>
      <w:widowControl w:val="0"/>
      <w:autoSpaceDE w:val="0"/>
      <w:autoSpaceDN w:val="0"/>
      <w:spacing w:after="0" w:line="240" w:lineRule="auto"/>
      <w:ind w:left="132"/>
      <w:jc w:val="both"/>
    </w:pPr>
    <w:rPr>
      <w:rFonts w:ascii="Times New Roman" w:eastAsia="Times New Roman" w:hAnsi="Times New Roman" w:cs="Times New Roman"/>
      <w:lang w:val="kk-KZ"/>
    </w:rPr>
  </w:style>
  <w:style w:type="character" w:customStyle="1" w:styleId="a9">
    <w:name w:val="Основной текст Знак"/>
    <w:basedOn w:val="a0"/>
    <w:link w:val="a8"/>
    <w:uiPriority w:val="1"/>
    <w:rsid w:val="00D14B4D"/>
    <w:rPr>
      <w:rFonts w:ascii="Times New Roman" w:eastAsia="Times New Roman" w:hAnsi="Times New Roman" w:cs="Times New Roman"/>
      <w:lang w:val="kk-KZ"/>
    </w:rPr>
  </w:style>
  <w:style w:type="paragraph" w:styleId="aa">
    <w:name w:val="footnote text"/>
    <w:basedOn w:val="a"/>
    <w:link w:val="ab"/>
    <w:uiPriority w:val="99"/>
    <w:semiHidden/>
    <w:unhideWhenUsed/>
    <w:rsid w:val="00680F15"/>
    <w:pPr>
      <w:spacing w:after="0" w:line="240" w:lineRule="auto"/>
    </w:pPr>
    <w:rPr>
      <w:sz w:val="20"/>
      <w:szCs w:val="20"/>
    </w:rPr>
  </w:style>
  <w:style w:type="character" w:customStyle="1" w:styleId="ab">
    <w:name w:val="Текст сноски Знак"/>
    <w:basedOn w:val="a0"/>
    <w:link w:val="aa"/>
    <w:uiPriority w:val="99"/>
    <w:semiHidden/>
    <w:rsid w:val="00680F15"/>
    <w:rPr>
      <w:sz w:val="20"/>
      <w:szCs w:val="20"/>
    </w:rPr>
  </w:style>
  <w:style w:type="character" w:styleId="ac">
    <w:name w:val="footnote reference"/>
    <w:aliases w:val="Знак сноски 1,Знак сноски-FN,Ciae niinee-FN,Referencia nota al pie,fr,Used by Word for Help footnote symbols,SUPERS"/>
    <w:uiPriority w:val="99"/>
    <w:qFormat/>
    <w:rsid w:val="00680F15"/>
    <w:rPr>
      <w:vertAlign w:val="superscript"/>
    </w:rPr>
  </w:style>
  <w:style w:type="character" w:customStyle="1" w:styleId="10">
    <w:name w:val="Неразрешенное упоминание1"/>
    <w:basedOn w:val="a0"/>
    <w:uiPriority w:val="99"/>
    <w:semiHidden/>
    <w:unhideWhenUsed/>
    <w:rsid w:val="00680F15"/>
    <w:rPr>
      <w:color w:val="605E5C"/>
      <w:shd w:val="clear" w:color="auto" w:fill="E1DFDD"/>
    </w:rPr>
  </w:style>
  <w:style w:type="paragraph" w:customStyle="1" w:styleId="Web">
    <w:name w:val="Обычный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4,Знак4 Знак Знак,Обычный (Web)1, Знак2,З"/>
    <w:basedOn w:val="a"/>
    <w:next w:val="ad"/>
    <w:link w:val="ae"/>
    <w:uiPriority w:val="99"/>
    <w:unhideWhenUsed/>
    <w:qFormat/>
    <w:rsid w:val="00C273CC"/>
    <w:pPr>
      <w:spacing w:before="100" w:beforeAutospacing="1" w:after="100" w:afterAutospacing="1" w:line="240" w:lineRule="auto"/>
      <w:ind w:firstLine="706"/>
    </w:pPr>
    <w:rPr>
      <w:rFonts w:ascii="Times New Roman" w:eastAsia="Times New Roman" w:hAnsi="Times New Roman" w:cs="Times New Roman"/>
      <w:sz w:val="24"/>
      <w:szCs w:val="24"/>
      <w:lang w:val="en-US"/>
    </w:rPr>
  </w:style>
  <w:style w:type="character" w:customStyle="1" w:styleId="ae">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Web"/>
    <w:uiPriority w:val="99"/>
    <w:qFormat/>
    <w:locked/>
    <w:rsid w:val="00C273CC"/>
    <w:rPr>
      <w:rFonts w:ascii="Times New Roman" w:eastAsia="Times New Roman" w:hAnsi="Times New Roman" w:cs="Times New Roman"/>
      <w:sz w:val="24"/>
      <w:szCs w:val="24"/>
      <w:lang w:val="en-US"/>
    </w:rPr>
  </w:style>
  <w:style w:type="paragraph" w:styleId="ad">
    <w:name w:val="Normal (Web)"/>
    <w:basedOn w:val="a"/>
    <w:uiPriority w:val="99"/>
    <w:semiHidden/>
    <w:unhideWhenUsed/>
    <w:rsid w:val="00C273CC"/>
    <w:rPr>
      <w:rFonts w:ascii="Times New Roman" w:hAnsi="Times New Roman" w:cs="Times New Roman"/>
      <w:sz w:val="24"/>
      <w:szCs w:val="24"/>
    </w:rPr>
  </w:style>
  <w:style w:type="character" w:customStyle="1" w:styleId="11">
    <w:name w:val="Неразрешенное упоминание11"/>
    <w:basedOn w:val="a0"/>
    <w:uiPriority w:val="99"/>
    <w:semiHidden/>
    <w:unhideWhenUsed/>
    <w:rsid w:val="00FA724B"/>
    <w:rPr>
      <w:color w:val="605E5C"/>
      <w:shd w:val="clear" w:color="auto" w:fill="E1DFDD"/>
    </w:rPr>
  </w:style>
  <w:style w:type="character" w:customStyle="1" w:styleId="2">
    <w:name w:val="Неразрешенное упоминание2"/>
    <w:basedOn w:val="a0"/>
    <w:uiPriority w:val="99"/>
    <w:semiHidden/>
    <w:unhideWhenUsed/>
    <w:rsid w:val="00A17E9F"/>
    <w:rPr>
      <w:color w:val="605E5C"/>
      <w:shd w:val="clear" w:color="auto" w:fill="E1DFDD"/>
    </w:rPr>
  </w:style>
  <w:style w:type="character" w:customStyle="1" w:styleId="3">
    <w:name w:val="Неразрешенное упоминание3"/>
    <w:basedOn w:val="a0"/>
    <w:uiPriority w:val="99"/>
    <w:semiHidden/>
    <w:unhideWhenUsed/>
    <w:rsid w:val="00641008"/>
    <w:rPr>
      <w:color w:val="605E5C"/>
      <w:shd w:val="clear" w:color="auto" w:fill="E1DFDD"/>
    </w:rPr>
  </w:style>
  <w:style w:type="paragraph" w:styleId="af">
    <w:name w:val="header"/>
    <w:basedOn w:val="a"/>
    <w:link w:val="af0"/>
    <w:uiPriority w:val="99"/>
    <w:unhideWhenUsed/>
    <w:rsid w:val="00ED020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D020F"/>
  </w:style>
  <w:style w:type="paragraph" w:styleId="af1">
    <w:name w:val="footer"/>
    <w:basedOn w:val="a"/>
    <w:link w:val="af2"/>
    <w:uiPriority w:val="99"/>
    <w:unhideWhenUsed/>
    <w:rsid w:val="00ED020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D020F"/>
  </w:style>
  <w:style w:type="character" w:customStyle="1" w:styleId="extendedtext-full">
    <w:name w:val="extendedtext-full"/>
    <w:basedOn w:val="a0"/>
    <w:rsid w:val="000607F2"/>
  </w:style>
  <w:style w:type="character" w:customStyle="1" w:styleId="hwtze">
    <w:name w:val="hwtze"/>
    <w:basedOn w:val="a0"/>
    <w:rsid w:val="00D86E22"/>
  </w:style>
  <w:style w:type="character" w:customStyle="1" w:styleId="rynqvb">
    <w:name w:val="rynqvb"/>
    <w:basedOn w:val="a0"/>
    <w:rsid w:val="00D86E22"/>
  </w:style>
  <w:style w:type="character" w:customStyle="1" w:styleId="4">
    <w:name w:val="Неразрешенное упоминание4"/>
    <w:basedOn w:val="a0"/>
    <w:uiPriority w:val="99"/>
    <w:semiHidden/>
    <w:unhideWhenUsed/>
    <w:rsid w:val="00214A95"/>
    <w:rPr>
      <w:color w:val="605E5C"/>
      <w:shd w:val="clear" w:color="auto" w:fill="E1DFDD"/>
    </w:rPr>
  </w:style>
  <w:style w:type="character" w:styleId="af3">
    <w:name w:val="FollowedHyperlink"/>
    <w:basedOn w:val="a0"/>
    <w:uiPriority w:val="99"/>
    <w:semiHidden/>
    <w:unhideWhenUsed/>
    <w:rsid w:val="00A848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838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nline.zakon.kz" TargetMode="External"/><Relationship Id="rId21" Type="http://schemas.openxmlformats.org/officeDocument/2006/relationships/image" Target="media/image12.png"/><Relationship Id="rId42" Type="http://schemas.openxmlformats.org/officeDocument/2006/relationships/hyperlink" Target="https://www.inform.kz/ru/kasym-zhomart-tokaev-sud-ba-kazahskogo-naroda-nahoditsya-na-vesah-istorii_a3665771" TargetMode="External"/><Relationship Id="rId47" Type="http://schemas.openxmlformats.org/officeDocument/2006/relationships/hyperlink" Target="https://www.kp.ru/daily/27137/4228949/" TargetMode="External"/><Relationship Id="rId63" Type="http://schemas.openxmlformats.org/officeDocument/2006/relationships/hyperlink" Target="https://informburo.kz/kaz/qazaq-tili-qaitsek-qazet-til-bolady-saraptama" TargetMode="External"/><Relationship Id="rId68" Type="http://schemas.openxmlformats.org/officeDocument/2006/relationships/hyperlink" Target="https://www.gov.kz/memleket."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articlekz.com/article/17700" TargetMode="External"/><Relationship Id="rId11" Type="http://schemas.openxmlformats.org/officeDocument/2006/relationships/image" Target="media/image3.png"/><Relationship Id="rId24" Type="http://schemas.openxmlformats.org/officeDocument/2006/relationships/hyperlink" Target="https://www.akorda.kz/kz/memleket-basshysy-kasym-zhomart-tokaevtyn-kazakstan-halky-assambleyasynyn-adiletti-kazakstan-birlik-turaktylyk-damu-atty-hhhii-sessiyasynda-soylegen-sozi-2731938" TargetMode="External"/><Relationship Id="rId32" Type="http://schemas.openxmlformats.org/officeDocument/2006/relationships/hyperlink" Target="https://www.inform.kz/kz/til-sayasatynyn-zhagdayy-kalay_a3690448" TargetMode="External"/><Relationship Id="rId37" Type="http://schemas.openxmlformats.org/officeDocument/2006/relationships/hyperlink" Target="https://adilet.zan.kz/kaz/docs/Z990000451_" TargetMode="External"/><Relationship Id="rId40" Type="http://schemas.openxmlformats.org/officeDocument/2006/relationships/hyperlink" Target="https://www.gov.kz/memleket/entities/language/documents/details/277059?lang=kk" TargetMode="External"/><Relationship Id="rId45" Type="http://schemas.openxmlformats.org/officeDocument/2006/relationships/hyperlink" Target="https://www.kazpravda.kz/news/prezident2/polnii-tekst-stati-tokaeva-nezavisimost-previshe-vsego" TargetMode="External"/><Relationship Id="rId53" Type="http://schemas.openxmlformats.org/officeDocument/2006/relationships/hyperlink" Target="https://adebiportal.kz/kz/news/view/qyzmet-korsetu-salasyndagy-ozge-ult-okilderinin-baiqauy-marege-zetti__24877" TargetMode="External"/><Relationship Id="rId58" Type="http://schemas.openxmlformats.org/officeDocument/2006/relationships/hyperlink" Target="https://www.caravan.kz/news/nezavisimo-ot-nacionalnosti-pochemu-znanie-kazakhskogo-yazyka-vazhno-dlya-vsekh-zhitelejj-kazakhstana-934531/" TargetMode="External"/><Relationship Id="rId66" Type="http://schemas.openxmlformats.org/officeDocument/2006/relationships/hyperlink" Target="https://stat.gov.kz/national/2021/" TargetMode="External"/><Relationship Id="rId5" Type="http://schemas.openxmlformats.org/officeDocument/2006/relationships/webSettings" Target="webSettings.xml"/><Relationship Id="rId61" Type="http://schemas.openxmlformats.org/officeDocument/2006/relationships/hyperlink" Target="https://assembly.kz/news/m-mile-kluby-aza-khal-yny-tarikhy-zh-ne-m-deni-m-rasyn-zerdeleudi-tamasha-lgisi"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adilet.zan.kz/kaz/docs/P1900001045" TargetMode="External"/><Relationship Id="rId30" Type="http://schemas.openxmlformats.org/officeDocument/2006/relationships/hyperlink" Target="https://articlekz.com/article/10553" TargetMode="External"/><Relationship Id="rId35" Type="http://schemas.openxmlformats.org/officeDocument/2006/relationships/hyperlink" Target="https://adilet.zan.kz/kaz/docs/U980004106_" TargetMode="External"/><Relationship Id="rId43" Type="http://schemas.openxmlformats.org/officeDocument/2006/relationships/hyperlink" Target="https://primeminister.kz/ru/addresses/01092021" TargetMode="External"/><Relationship Id="rId48" Type="http://schemas.openxmlformats.org/officeDocument/2006/relationships/hyperlink" Target="https://assembly.kz/ru/news/zhanseit-tuymebaev-natsionalnyy-korpus-yazyka-innovatsionnyy-tsifrovoy-lingvisticheskiy-spravochnik-/" TargetMode="External"/><Relationship Id="rId56" Type="http://schemas.openxmlformats.org/officeDocument/2006/relationships/hyperlink" Target="https://baq.kz/til-sheberi-respublikaly-onlayn-bay-auyny-_233046/" TargetMode="External"/><Relationship Id="rId64" Type="http://schemas.openxmlformats.org/officeDocument/2006/relationships/hyperlink" Target="https://stat.gov.kz/national/2021/" TargetMode="External"/><Relationship Id="rId69" Type="http://schemas.openxmlformats.org/officeDocument/2006/relationships/hyperlink" Target="https://smartregion.kz/page/view/Spisok_obcsheobrazovatelnyh_shkol_goroda_Petropavlovska.html" TargetMode="External"/><Relationship Id="rId8" Type="http://schemas.openxmlformats.org/officeDocument/2006/relationships/hyperlink" Target="https://adilet.zan.kz/kaz/docs/K1900002019" TargetMode="External"/><Relationship Id="rId51" Type="http://schemas.openxmlformats.org/officeDocument/2006/relationships/hyperlink" Target="https://adilet.zan.kz/rus/docs/U110000011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adilet.zan.kz/kaz/docs/Z970000151_" TargetMode="External"/><Relationship Id="rId33" Type="http://schemas.openxmlformats.org/officeDocument/2006/relationships/hyperlink" Target="https://nazarbayev.kz/sites/default." TargetMode="External"/><Relationship Id="rId38" Type="http://schemas.openxmlformats.org/officeDocument/2006/relationships/hyperlink" Target="https://adilet.zan.kz/kaz/docs/K070002007_" TargetMode="External"/><Relationship Id="rId46" Type="http://schemas.openxmlformats.org/officeDocument/2006/relationships/hyperlink" Target="https://legalacts.egov.kz/npa/view?id=8243312" TargetMode="External"/><Relationship Id="rId59" Type="http://schemas.openxmlformats.org/officeDocument/2006/relationships/hyperlink" Target="https://www.akorda.kz/ru/vystuplenie-glavy-gosudarstva-kk-tokaeva-na-xxxii-sessii-assamblei-naroda-kazahstana-spravedlivyy-kazahstan-edinstvo-stabilnost-razvitie-273234" TargetMode="External"/><Relationship Id="rId67" Type="http://schemas.openxmlformats.org/officeDocument/2006/relationships/hyperlink" Target="https://egov.kz/cms/kk/articles/culture/kurs_kazakhskogo_yazika" TargetMode="External"/><Relationship Id="rId20" Type="http://schemas.openxmlformats.org/officeDocument/2006/relationships/image" Target="media/image11.png"/><Relationship Id="rId41" Type="http://schemas.openxmlformats.org/officeDocument/2006/relationships/hyperlink" Target="https://adilet.zan.kz/kaz/docs/K1700002017" TargetMode="External"/><Relationship Id="rId54" Type="http://schemas.openxmlformats.org/officeDocument/2006/relationships/hyperlink" Target="https://www.gov.kz/memleket/entities/karaganda/press/news/details/670353?lang=kk" TargetMode="External"/><Relationship Id="rId62" Type="http://schemas.openxmlformats.org/officeDocument/2006/relationships/hyperlink" Target="https://stat.gov.kz/upload/medialibrary/e62/b1e0sokkht34a1iyu2qdmu30dayt6sz1/%D0%9A%D1%80%D0%B0%D1%82%D0%BA%D0%B8%D0%B5%20%D0%B8%D1%82%D0%BE%D0%B3%D0%B8%20%D0%9F%D0%B5%D1%80%D0%B5%D0%BF%D0%B8%D1%81%D0%B8%20%D0%BD%D0%B0%D1%81%D0%B5%D0%BB%D0%B5%D0%BD%D0%B8%D1%8F.pdf" TargetMode="External"/><Relationship Id="rId70" Type="http://schemas.openxmlformats.org/officeDocument/2006/relationships/hyperlink" Target="https://forbes.kz/process/azastandayi_tl_sayasatyi_anday_bolu_kere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adilet.zan.kz/kaz/docs/K1900002019" TargetMode="External"/><Relationship Id="rId36" Type="http://schemas.openxmlformats.org/officeDocument/2006/relationships/hyperlink" Target="https://adilet.zan.kz/kaz/docs/P1900001045" TargetMode="External"/><Relationship Id="rId49" Type="http://schemas.openxmlformats.org/officeDocument/2006/relationships/hyperlink" Target="https://adilet.zan.kz/kaz/docs/K1100002011" TargetMode="External"/><Relationship Id="rId57" Type="http://schemas.openxmlformats.org/officeDocument/2006/relationships/hyperlink" Target="https://tilalemi.kz/article/3498-.html" TargetMode="External"/><Relationship Id="rId10" Type="http://schemas.openxmlformats.org/officeDocument/2006/relationships/image" Target="media/image2.png"/><Relationship Id="rId31" Type="http://schemas.openxmlformats.org/officeDocument/2006/relationships/hyperlink" Target="https://www.gumilev-center.ru/yazykovaya-politika-kazakhstana." TargetMode="External"/><Relationship Id="rId44" Type="http://schemas.openxmlformats.org/officeDocument/2006/relationships/hyperlink" Target="https://egemen.kz/article/260146-tauelsizdik-barinen-qymbat" TargetMode="External"/><Relationship Id="rId52" Type="http://schemas.openxmlformats.org/officeDocument/2006/relationships/hyperlink" Target="https://www" TargetMode="External"/><Relationship Id="rId60" Type="http://schemas.openxmlformats.org/officeDocument/2006/relationships/hyperlink" Target="https://tengrinews.kz/kazakhstan_news/tokaev-ne-vladeyuschie-kazahskim-yazyikom-ne-doljnyi-497635/" TargetMode="External"/><Relationship Id="rId65" Type="http://schemas.openxmlformats.org/officeDocument/2006/relationships/hyperlink" Target="https://stat.gov.kz/"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stat.gov.kz/for_users/national/2020" TargetMode="External"/><Relationship Id="rId34" Type="http://schemas.openxmlformats.org/officeDocument/2006/relationships/hyperlink" Target="https://adilet.zan.kz" TargetMode="External"/><Relationship Id="rId50" Type="http://schemas.openxmlformats.org/officeDocument/2006/relationships/hyperlink" Target="https://qmonitor.kz/politics/2755" TargetMode="External"/><Relationship Id="rId55" Type="http://schemas.openxmlformats.org/officeDocument/2006/relationships/hyperlink" Target="https://tilalemi.kz/article/3418.html" TargetMode="External"/><Relationship Id="rId7" Type="http://schemas.openxmlformats.org/officeDocument/2006/relationships/endnotes" Target="endnotes.xml"/><Relationship Id="rId71" Type="http://schemas.openxmlformats.org/officeDocument/2006/relationships/hyperlink" Target="https://mtdi.kz/m/oku_adisteme/id/11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11974-F03F-412B-8E44-42E7ADB99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59129</Words>
  <Characters>337041</Characters>
  <Application>Microsoft Office Word</Application>
  <DocSecurity>0</DocSecurity>
  <Lines>2808</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Alikhan</dc:creator>
  <cp:lastModifiedBy>user</cp:lastModifiedBy>
  <cp:revision>2</cp:revision>
  <dcterms:created xsi:type="dcterms:W3CDTF">2025-01-16T11:45:00Z</dcterms:created>
  <dcterms:modified xsi:type="dcterms:W3CDTF">2025-01-16T11:45:00Z</dcterms:modified>
</cp:coreProperties>
</file>